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AD7" w:rsidRPr="00835125" w:rsidRDefault="00054AD7" w:rsidP="00835125">
      <w:pPr>
        <w:pStyle w:val="afe"/>
      </w:pPr>
      <w:r w:rsidRPr="00835125">
        <w:t>МИНИСТЕРСТВО</w:t>
      </w:r>
      <w:r w:rsidR="0046014A" w:rsidRPr="00835125">
        <w:t xml:space="preserve"> </w:t>
      </w:r>
      <w:r w:rsidRPr="00835125">
        <w:t>ЗДРАВООХРАНЕНИЯ</w:t>
      </w:r>
      <w:r w:rsidR="0046014A" w:rsidRPr="00835125">
        <w:t xml:space="preserve"> </w:t>
      </w:r>
      <w:r w:rsidRPr="00835125">
        <w:t>РЕСПУБЛИКИ</w:t>
      </w:r>
      <w:r w:rsidR="0046014A" w:rsidRPr="00835125">
        <w:t xml:space="preserve"> </w:t>
      </w:r>
      <w:r w:rsidRPr="00835125">
        <w:t>УЗБЕКИСТАН</w:t>
      </w:r>
    </w:p>
    <w:p w:rsidR="0046014A" w:rsidRPr="00835125" w:rsidRDefault="00054AD7" w:rsidP="00835125">
      <w:pPr>
        <w:pStyle w:val="afe"/>
      </w:pPr>
      <w:r w:rsidRPr="00835125">
        <w:t>ТАШКЕНТСКИЙ</w:t>
      </w:r>
      <w:r w:rsidR="0046014A" w:rsidRPr="00835125">
        <w:t xml:space="preserve"> </w:t>
      </w:r>
      <w:r w:rsidRPr="00835125">
        <w:t>ПЕДИАТРИЧЕСКИЙ</w:t>
      </w:r>
      <w:r w:rsidR="0046014A" w:rsidRPr="00835125">
        <w:t xml:space="preserve"> </w:t>
      </w:r>
      <w:r w:rsidRPr="00835125">
        <w:t>МЕДИЦИНСКИЙ</w:t>
      </w:r>
      <w:r w:rsidR="0046014A" w:rsidRPr="00835125">
        <w:t xml:space="preserve"> </w:t>
      </w:r>
      <w:r w:rsidRPr="00835125">
        <w:t>ИНСТИТУТ</w:t>
      </w:r>
    </w:p>
    <w:p w:rsidR="00054AD7" w:rsidRDefault="00054AD7" w:rsidP="009042BF">
      <w:pPr>
        <w:pStyle w:val="afe"/>
      </w:pPr>
    </w:p>
    <w:p w:rsidR="009042BF" w:rsidRDefault="009042BF" w:rsidP="009042BF">
      <w:pPr>
        <w:pStyle w:val="afe"/>
      </w:pPr>
    </w:p>
    <w:p w:rsidR="009042BF" w:rsidRDefault="009042BF" w:rsidP="009042BF">
      <w:pPr>
        <w:pStyle w:val="afe"/>
      </w:pPr>
    </w:p>
    <w:p w:rsidR="009042BF" w:rsidRDefault="009042BF" w:rsidP="009042BF">
      <w:pPr>
        <w:pStyle w:val="afe"/>
      </w:pPr>
    </w:p>
    <w:p w:rsidR="009042BF" w:rsidRDefault="009042BF" w:rsidP="009042BF">
      <w:pPr>
        <w:pStyle w:val="afe"/>
      </w:pPr>
    </w:p>
    <w:p w:rsidR="009042BF" w:rsidRDefault="009042BF" w:rsidP="009042BF">
      <w:pPr>
        <w:pStyle w:val="afe"/>
      </w:pPr>
    </w:p>
    <w:p w:rsidR="009042BF" w:rsidRDefault="009042BF" w:rsidP="009042BF">
      <w:pPr>
        <w:pStyle w:val="afe"/>
      </w:pPr>
    </w:p>
    <w:p w:rsidR="009042BF" w:rsidRPr="00835125" w:rsidRDefault="009042BF" w:rsidP="009042BF">
      <w:pPr>
        <w:pStyle w:val="afe"/>
      </w:pPr>
    </w:p>
    <w:p w:rsidR="0046014A" w:rsidRPr="00835125" w:rsidRDefault="0046014A" w:rsidP="009042BF">
      <w:pPr>
        <w:pStyle w:val="afe"/>
      </w:pPr>
    </w:p>
    <w:p w:rsidR="0046014A" w:rsidRPr="00835125" w:rsidRDefault="0046014A" w:rsidP="009042BF">
      <w:pPr>
        <w:pStyle w:val="afe"/>
      </w:pPr>
    </w:p>
    <w:p w:rsidR="0046014A" w:rsidRPr="00835125" w:rsidRDefault="0046014A" w:rsidP="009042BF">
      <w:pPr>
        <w:pStyle w:val="afe"/>
      </w:pPr>
    </w:p>
    <w:p w:rsidR="0046014A" w:rsidRPr="00835125" w:rsidRDefault="00054AD7" w:rsidP="00835125">
      <w:pPr>
        <w:pStyle w:val="afe"/>
      </w:pP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НОВОРОЖДЕННЫХ</w:t>
      </w:r>
    </w:p>
    <w:p w:rsidR="0046014A" w:rsidRPr="00835125" w:rsidRDefault="00054AD7" w:rsidP="00835125">
      <w:pPr>
        <w:pStyle w:val="afe"/>
      </w:pPr>
      <w:r w:rsidRPr="00835125">
        <w:t>Методические</w:t>
      </w:r>
      <w:r w:rsidR="0046014A" w:rsidRPr="00835125">
        <w:t xml:space="preserve"> </w:t>
      </w:r>
      <w:r w:rsidRPr="00835125">
        <w:t>рекомендации</w:t>
      </w: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46014A" w:rsidRPr="00835125" w:rsidRDefault="0046014A" w:rsidP="00835125">
      <w:pPr>
        <w:pStyle w:val="afe"/>
      </w:pPr>
    </w:p>
    <w:p w:rsidR="00054AD7" w:rsidRPr="00835125" w:rsidRDefault="00054AD7" w:rsidP="00835125">
      <w:pPr>
        <w:pStyle w:val="afe"/>
      </w:pPr>
      <w:r w:rsidRPr="00835125">
        <w:t>Ташкент</w:t>
      </w:r>
      <w:r w:rsidR="0046014A" w:rsidRPr="00835125">
        <w:t xml:space="preserve"> - </w:t>
      </w:r>
      <w:r w:rsidRPr="00835125">
        <w:t>2010</w:t>
      </w:r>
    </w:p>
    <w:p w:rsidR="0046014A" w:rsidRPr="00835125" w:rsidRDefault="0046014A" w:rsidP="00835125">
      <w:pPr>
        <w:tabs>
          <w:tab w:val="left" w:pos="726"/>
        </w:tabs>
        <w:rPr>
          <w:b/>
        </w:rPr>
      </w:pPr>
      <w:r w:rsidRPr="00835125">
        <w:rPr>
          <w:b/>
        </w:rPr>
        <w:br w:type="page"/>
      </w:r>
      <w:r w:rsidR="00FB39BA" w:rsidRPr="00835125">
        <w:rPr>
          <w:b/>
        </w:rPr>
        <w:lastRenderedPageBreak/>
        <w:t>Составители</w:t>
      </w:r>
      <w:r w:rsidRPr="00835125">
        <w:rPr>
          <w:b/>
        </w:rPr>
        <w:t>:</w:t>
      </w:r>
    </w:p>
    <w:p w:rsidR="0046014A" w:rsidRPr="00835125" w:rsidRDefault="00FB39BA" w:rsidP="00835125">
      <w:pPr>
        <w:tabs>
          <w:tab w:val="left" w:pos="726"/>
        </w:tabs>
      </w:pPr>
      <w:r w:rsidRPr="00835125">
        <w:t>Гулямова</w:t>
      </w:r>
      <w:r w:rsidR="0046014A" w:rsidRPr="00835125">
        <w:t xml:space="preserve"> </w:t>
      </w:r>
      <w:r w:rsidRPr="00835125">
        <w:t>М</w:t>
      </w:r>
      <w:r w:rsidR="0046014A" w:rsidRPr="00835125">
        <w:t xml:space="preserve">.А., </w:t>
      </w:r>
      <w:r w:rsidRPr="00835125">
        <w:t>Рудницкая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.В., </w:t>
      </w:r>
      <w:r w:rsidRPr="00835125">
        <w:t>Исмаилова</w:t>
      </w:r>
      <w:r w:rsidR="0046014A" w:rsidRPr="00835125">
        <w:t xml:space="preserve"> </w:t>
      </w:r>
      <w:r w:rsidRPr="00835125">
        <w:t>М</w:t>
      </w:r>
      <w:r w:rsidR="008B322F">
        <w:t>.</w:t>
      </w:r>
      <w:r w:rsidRPr="00835125">
        <w:t>А</w:t>
      </w:r>
      <w:r w:rsidR="0046014A" w:rsidRPr="00835125">
        <w:t>.,</w:t>
      </w:r>
    </w:p>
    <w:p w:rsidR="0046014A" w:rsidRPr="00835125" w:rsidRDefault="00FB39BA" w:rsidP="00835125">
      <w:pPr>
        <w:tabs>
          <w:tab w:val="left" w:pos="726"/>
        </w:tabs>
      </w:pPr>
      <w:r w:rsidRPr="00835125">
        <w:t>Ходжиметова</w:t>
      </w:r>
      <w:r w:rsidR="0046014A" w:rsidRPr="00835125">
        <w:t xml:space="preserve"> </w:t>
      </w:r>
      <w:r w:rsidRPr="00835125">
        <w:t>Ш</w:t>
      </w:r>
      <w:r w:rsidR="0046014A" w:rsidRPr="00835125">
        <w:t xml:space="preserve">.Х., </w:t>
      </w:r>
      <w:r w:rsidRPr="00835125">
        <w:t>Амизян</w:t>
      </w:r>
      <w:r w:rsidR="0046014A" w:rsidRPr="00835125">
        <w:t xml:space="preserve"> </w:t>
      </w:r>
      <w:r w:rsidRPr="00835125">
        <w:t>Н</w:t>
      </w:r>
      <w:r w:rsidR="0046014A" w:rsidRPr="00835125">
        <w:t xml:space="preserve">.М., </w:t>
      </w:r>
      <w:r w:rsidRPr="00835125">
        <w:t>Рахманкулова</w:t>
      </w:r>
      <w:r w:rsidR="0046014A" w:rsidRPr="00835125">
        <w:t xml:space="preserve"> </w:t>
      </w:r>
      <w:r w:rsidRPr="00835125">
        <w:t>З</w:t>
      </w:r>
      <w:r w:rsidR="008B322F">
        <w:t>.</w:t>
      </w:r>
      <w:r w:rsidRPr="00835125">
        <w:t>Ж</w:t>
      </w:r>
      <w:r w:rsidR="0046014A" w:rsidRPr="00835125">
        <w:t>.</w:t>
      </w:r>
    </w:p>
    <w:p w:rsidR="0046014A" w:rsidRPr="00835125" w:rsidRDefault="00FB39BA" w:rsidP="00835125">
      <w:pPr>
        <w:tabs>
          <w:tab w:val="left" w:pos="726"/>
        </w:tabs>
        <w:rPr>
          <w:b/>
        </w:rPr>
      </w:pPr>
      <w:r w:rsidRPr="00835125">
        <w:rPr>
          <w:b/>
        </w:rPr>
        <w:t>Рецензенты</w:t>
      </w:r>
      <w:r w:rsidR="0046014A" w:rsidRPr="00835125">
        <w:rPr>
          <w:b/>
        </w:rPr>
        <w:t>:</w:t>
      </w:r>
    </w:p>
    <w:p w:rsidR="0046014A" w:rsidRPr="00835125" w:rsidRDefault="00FB39BA" w:rsidP="00835125">
      <w:pPr>
        <w:numPr>
          <w:ilvl w:val="0"/>
          <w:numId w:val="50"/>
        </w:numPr>
        <w:tabs>
          <w:tab w:val="clear" w:pos="720"/>
          <w:tab w:val="left" w:pos="726"/>
        </w:tabs>
        <w:ind w:left="0" w:firstLine="709"/>
        <w:rPr>
          <w:b/>
          <w:i/>
          <w:szCs w:val="32"/>
        </w:rPr>
      </w:pPr>
      <w:r w:rsidRPr="00835125">
        <w:rPr>
          <w:b/>
        </w:rPr>
        <w:t>Мухамедова</w:t>
      </w:r>
      <w:r w:rsidR="0046014A" w:rsidRPr="00835125">
        <w:rPr>
          <w:b/>
        </w:rPr>
        <w:t xml:space="preserve"> </w:t>
      </w:r>
      <w:r w:rsidRPr="00835125">
        <w:rPr>
          <w:b/>
        </w:rPr>
        <w:t>Х</w:t>
      </w:r>
      <w:r w:rsidR="0046014A" w:rsidRPr="00835125">
        <w:rPr>
          <w:b/>
        </w:rPr>
        <w:t>. Т.д.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м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н</w:t>
      </w:r>
      <w:r w:rsidR="0046014A" w:rsidRPr="00835125">
        <w:rPr>
          <w:b/>
          <w:i/>
        </w:rPr>
        <w:t xml:space="preserve">., </w:t>
      </w:r>
      <w:r w:rsidRPr="00835125">
        <w:rPr>
          <w:b/>
          <w:i/>
        </w:rPr>
        <w:t>профессор,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зав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кафедрой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Неонатологии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ТашИУВ</w:t>
      </w:r>
    </w:p>
    <w:p w:rsidR="0046014A" w:rsidRPr="00835125" w:rsidRDefault="00FB39BA" w:rsidP="00835125">
      <w:pPr>
        <w:numPr>
          <w:ilvl w:val="0"/>
          <w:numId w:val="50"/>
        </w:numPr>
        <w:tabs>
          <w:tab w:val="clear" w:pos="720"/>
          <w:tab w:val="left" w:pos="726"/>
        </w:tabs>
        <w:ind w:left="0" w:firstLine="709"/>
        <w:rPr>
          <w:b/>
          <w:i/>
        </w:rPr>
      </w:pPr>
      <w:r w:rsidRPr="00835125">
        <w:rPr>
          <w:b/>
        </w:rPr>
        <w:t>Джубатова</w:t>
      </w:r>
      <w:r w:rsidR="0046014A" w:rsidRPr="00835125">
        <w:rPr>
          <w:b/>
        </w:rPr>
        <w:t xml:space="preserve"> </w:t>
      </w:r>
      <w:r w:rsidRPr="00835125">
        <w:rPr>
          <w:b/>
        </w:rPr>
        <w:t>Р</w:t>
      </w:r>
      <w:r w:rsidR="0046014A" w:rsidRPr="00835125">
        <w:rPr>
          <w:b/>
        </w:rPr>
        <w:t xml:space="preserve">.С. </w:t>
      </w:r>
      <w:r w:rsidRPr="00835125">
        <w:rPr>
          <w:b/>
          <w:i/>
        </w:rPr>
        <w:t>д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м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н</w:t>
      </w:r>
      <w:r w:rsidR="0046014A" w:rsidRPr="00835125">
        <w:rPr>
          <w:b/>
          <w:i/>
        </w:rPr>
        <w:t xml:space="preserve">., </w:t>
      </w:r>
      <w:r w:rsidRPr="00835125">
        <w:rPr>
          <w:b/>
          <w:i/>
        </w:rPr>
        <w:t>директор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РСНПМЦ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Педиатрии</w:t>
      </w:r>
    </w:p>
    <w:p w:rsidR="0046014A" w:rsidRPr="00835125" w:rsidRDefault="00055C24" w:rsidP="00835125">
      <w:pPr>
        <w:numPr>
          <w:ilvl w:val="0"/>
          <w:numId w:val="50"/>
        </w:numPr>
        <w:tabs>
          <w:tab w:val="clear" w:pos="720"/>
          <w:tab w:val="left" w:pos="726"/>
        </w:tabs>
        <w:ind w:left="0" w:firstLine="709"/>
        <w:rPr>
          <w:b/>
          <w:i/>
        </w:rPr>
      </w:pPr>
      <w:r w:rsidRPr="00835125">
        <w:rPr>
          <w:b/>
        </w:rPr>
        <w:t>Шомансурова</w:t>
      </w:r>
      <w:r w:rsidR="0046014A" w:rsidRPr="00835125">
        <w:rPr>
          <w:b/>
        </w:rPr>
        <w:t xml:space="preserve"> </w:t>
      </w:r>
      <w:r w:rsidRPr="00835125">
        <w:rPr>
          <w:b/>
        </w:rPr>
        <w:t>Э</w:t>
      </w:r>
      <w:r w:rsidR="0046014A" w:rsidRPr="00835125">
        <w:rPr>
          <w:b/>
        </w:rPr>
        <w:t xml:space="preserve">.А. </w:t>
      </w:r>
      <w:r w:rsidRPr="00835125">
        <w:rPr>
          <w:b/>
          <w:i/>
        </w:rPr>
        <w:t>доцент,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зав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кафедрой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Амбулаторной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медицины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ТашПМИ</w:t>
      </w:r>
    </w:p>
    <w:p w:rsidR="0046014A" w:rsidRPr="00835125" w:rsidRDefault="0046014A" w:rsidP="00835125">
      <w:pPr>
        <w:tabs>
          <w:tab w:val="left" w:pos="726"/>
        </w:tabs>
        <w:rPr>
          <w:b/>
          <w:i/>
          <w:szCs w:val="30"/>
        </w:rPr>
      </w:pPr>
      <w:r w:rsidRPr="00835125">
        <w:rPr>
          <w:b/>
          <w:i/>
          <w:szCs w:val="30"/>
        </w:rPr>
        <w:t>"</w:t>
      </w:r>
      <w:r w:rsidR="00FB39BA" w:rsidRPr="00835125">
        <w:rPr>
          <w:b/>
          <w:i/>
          <w:szCs w:val="30"/>
        </w:rPr>
        <w:t>Респираторный</w:t>
      </w:r>
      <w:r w:rsidRPr="00835125">
        <w:rPr>
          <w:b/>
          <w:i/>
          <w:szCs w:val="30"/>
        </w:rPr>
        <w:t xml:space="preserve"> </w:t>
      </w:r>
      <w:r w:rsidR="00FB39BA" w:rsidRPr="00835125">
        <w:rPr>
          <w:b/>
          <w:i/>
          <w:szCs w:val="30"/>
        </w:rPr>
        <w:t>дистресс-синдром</w:t>
      </w:r>
      <w:r w:rsidRPr="00835125">
        <w:rPr>
          <w:b/>
          <w:i/>
          <w:szCs w:val="30"/>
        </w:rPr>
        <w:t xml:space="preserve"> </w:t>
      </w:r>
      <w:r w:rsidR="00FB39BA" w:rsidRPr="00835125">
        <w:rPr>
          <w:b/>
          <w:i/>
          <w:szCs w:val="30"/>
        </w:rPr>
        <w:t>у</w:t>
      </w:r>
      <w:r w:rsidRPr="00835125">
        <w:rPr>
          <w:b/>
          <w:i/>
          <w:szCs w:val="30"/>
        </w:rPr>
        <w:t xml:space="preserve"> </w:t>
      </w:r>
      <w:r w:rsidR="00FB39BA" w:rsidRPr="00835125">
        <w:rPr>
          <w:b/>
          <w:i/>
          <w:szCs w:val="30"/>
        </w:rPr>
        <w:t>новорожденных</w:t>
      </w:r>
      <w:r w:rsidRPr="00835125">
        <w:rPr>
          <w:b/>
          <w:i/>
          <w:szCs w:val="30"/>
        </w:rPr>
        <w:t>"</w:t>
      </w:r>
    </w:p>
    <w:p w:rsidR="0046014A" w:rsidRPr="00835125" w:rsidRDefault="00FB39BA" w:rsidP="00835125">
      <w:pPr>
        <w:tabs>
          <w:tab w:val="left" w:pos="726"/>
        </w:tabs>
      </w:pPr>
      <w:r w:rsidRPr="00835125">
        <w:t>Методические</w:t>
      </w:r>
      <w:r w:rsidR="0046014A" w:rsidRPr="00835125">
        <w:t xml:space="preserve"> </w:t>
      </w:r>
      <w:r w:rsidRPr="00835125">
        <w:t>рекомендации</w:t>
      </w:r>
      <w:r w:rsidR="0046014A" w:rsidRPr="00835125">
        <w:t xml:space="preserve"> </w:t>
      </w:r>
      <w:r w:rsidRPr="00835125">
        <w:t>предназначены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магистров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врачей-неонатологов</w:t>
      </w:r>
      <w:r w:rsidR="0046014A" w:rsidRPr="00835125">
        <w:t>.</w:t>
      </w:r>
    </w:p>
    <w:p w:rsidR="0046014A" w:rsidRPr="00835125" w:rsidRDefault="00FB39BA" w:rsidP="00835125">
      <w:pPr>
        <w:tabs>
          <w:tab w:val="left" w:pos="726"/>
        </w:tabs>
      </w:pPr>
      <w:r w:rsidRPr="00835125">
        <w:t>Методические</w:t>
      </w:r>
      <w:r w:rsidR="0046014A" w:rsidRPr="00835125">
        <w:t xml:space="preserve"> </w:t>
      </w:r>
      <w:r w:rsidRPr="00835125">
        <w:t>рекомендации</w:t>
      </w:r>
      <w:r w:rsidR="0046014A" w:rsidRPr="00835125">
        <w:t xml:space="preserve"> </w:t>
      </w:r>
      <w:r w:rsidRPr="00835125">
        <w:t>утверждены</w:t>
      </w:r>
      <w:r w:rsidR="0046014A" w:rsidRPr="00835125">
        <w:t>:</w:t>
      </w:r>
    </w:p>
    <w:p w:rsidR="0046014A" w:rsidRPr="00835125" w:rsidRDefault="00FB39BA" w:rsidP="00835125">
      <w:pPr>
        <w:numPr>
          <w:ilvl w:val="0"/>
          <w:numId w:val="49"/>
        </w:numPr>
        <w:tabs>
          <w:tab w:val="clear" w:pos="720"/>
          <w:tab w:val="left" w:pos="726"/>
        </w:tabs>
        <w:ind w:left="0" w:firstLine="709"/>
      </w:pPr>
      <w:r w:rsidRPr="00835125">
        <w:t>На</w:t>
      </w:r>
      <w:r w:rsidR="0046014A" w:rsidRPr="00835125">
        <w:t xml:space="preserve"> </w:t>
      </w:r>
      <w:r w:rsidRPr="00835125">
        <w:t>Проблемной</w:t>
      </w:r>
      <w:r w:rsidR="0046014A" w:rsidRPr="00835125">
        <w:t xml:space="preserve"> </w:t>
      </w:r>
      <w:r w:rsidRPr="00835125">
        <w:t>комиссии</w:t>
      </w:r>
      <w:r w:rsidR="0046014A" w:rsidRPr="00835125">
        <w:t xml:space="preserve"> </w:t>
      </w:r>
      <w:r w:rsidRPr="00835125">
        <w:t>педиатрического</w:t>
      </w:r>
      <w:r w:rsidR="0046014A" w:rsidRPr="00835125">
        <w:t xml:space="preserve"> </w:t>
      </w:r>
      <w:r w:rsidRPr="00835125">
        <w:t>совета</w:t>
      </w:r>
      <w:r w:rsidR="0046014A" w:rsidRPr="00835125">
        <w:t xml:space="preserve"> </w:t>
      </w:r>
      <w:r w:rsidRPr="00835125">
        <w:t>ТашПМИ,</w:t>
      </w:r>
      <w:r w:rsidR="0046014A" w:rsidRPr="00835125">
        <w:t xml:space="preserve"> </w:t>
      </w:r>
      <w:r w:rsidRPr="00835125">
        <w:t>протокол</w:t>
      </w:r>
      <w:r w:rsidR="0046014A" w:rsidRPr="00835125">
        <w:t xml:space="preserve"> </w:t>
      </w:r>
      <w:r w:rsidRPr="00835125">
        <w:t>№</w:t>
      </w:r>
    </w:p>
    <w:p w:rsidR="0046014A" w:rsidRPr="00835125" w:rsidRDefault="00FB39BA" w:rsidP="00835125">
      <w:pPr>
        <w:numPr>
          <w:ilvl w:val="0"/>
          <w:numId w:val="49"/>
        </w:numPr>
        <w:tabs>
          <w:tab w:val="clear" w:pos="720"/>
          <w:tab w:val="left" w:pos="726"/>
        </w:tabs>
        <w:ind w:left="0" w:firstLine="709"/>
      </w:pPr>
      <w:r w:rsidRPr="00835125">
        <w:t>На</w:t>
      </w:r>
      <w:r w:rsidR="0046014A" w:rsidRPr="00835125">
        <w:t xml:space="preserve"> </w:t>
      </w:r>
      <w:r w:rsidRPr="00835125">
        <w:t>Ученом</w:t>
      </w:r>
      <w:r w:rsidR="0046014A" w:rsidRPr="00835125">
        <w:t xml:space="preserve"> </w:t>
      </w:r>
      <w:r w:rsidRPr="00835125">
        <w:t>совете</w:t>
      </w:r>
      <w:r w:rsidR="0046014A" w:rsidRPr="00835125">
        <w:t xml:space="preserve"> </w:t>
      </w:r>
      <w:r w:rsidRPr="00835125">
        <w:t>ТашПМИ,</w:t>
      </w:r>
      <w:r w:rsidR="0046014A" w:rsidRPr="00835125">
        <w:t xml:space="preserve"> </w:t>
      </w:r>
      <w:r w:rsidRPr="00835125">
        <w:t>протокол</w:t>
      </w:r>
      <w:r w:rsidR="0046014A" w:rsidRPr="00835125">
        <w:t xml:space="preserve"> </w:t>
      </w:r>
      <w:r w:rsidRPr="00835125">
        <w:t>№</w:t>
      </w:r>
    </w:p>
    <w:p w:rsidR="0046014A" w:rsidRPr="00835125" w:rsidRDefault="00FB39BA" w:rsidP="00835125">
      <w:pPr>
        <w:tabs>
          <w:tab w:val="left" w:pos="726"/>
        </w:tabs>
      </w:pPr>
      <w:r w:rsidRPr="00835125">
        <w:t>Секретарь</w:t>
      </w:r>
      <w:r w:rsidR="0046014A" w:rsidRPr="00835125">
        <w:t xml:space="preserve"> </w:t>
      </w:r>
      <w:r w:rsidRPr="00835125">
        <w:t>Ученого</w:t>
      </w:r>
      <w:r w:rsidR="0046014A" w:rsidRPr="00835125">
        <w:t xml:space="preserve"> </w:t>
      </w:r>
      <w:r w:rsidRPr="00835125">
        <w:t>совета</w:t>
      </w:r>
      <w:r w:rsidR="0046014A" w:rsidRPr="00835125">
        <w:t xml:space="preserve"> </w:t>
      </w:r>
      <w:r w:rsidRPr="00835125">
        <w:t>Шомансурова</w:t>
      </w:r>
      <w:r w:rsidR="0046014A" w:rsidRPr="00835125">
        <w:t xml:space="preserve"> </w:t>
      </w:r>
      <w:r w:rsidRPr="00835125">
        <w:t>Э</w:t>
      </w:r>
      <w:r w:rsidR="009042BF">
        <w:t>.</w:t>
      </w:r>
      <w:r w:rsidRPr="00835125">
        <w:t>А</w:t>
      </w:r>
      <w:r w:rsidR="0046014A" w:rsidRPr="00835125">
        <w:t>.</w:t>
      </w:r>
    </w:p>
    <w:p w:rsidR="0046014A" w:rsidRPr="00835125" w:rsidRDefault="0046014A" w:rsidP="00835125">
      <w:pPr>
        <w:pStyle w:val="af7"/>
      </w:pPr>
      <w:r w:rsidRPr="00835125">
        <w:br w:type="page"/>
      </w:r>
      <w:r w:rsidR="00A26A32" w:rsidRPr="00835125">
        <w:lastRenderedPageBreak/>
        <w:t>Список</w:t>
      </w:r>
      <w:r w:rsidRPr="00835125">
        <w:t xml:space="preserve"> </w:t>
      </w:r>
      <w:r w:rsidR="00A26A32" w:rsidRPr="00835125">
        <w:t>сокращений</w:t>
      </w:r>
    </w:p>
    <w:p w:rsidR="0046014A" w:rsidRPr="00835125" w:rsidRDefault="0046014A" w:rsidP="00835125">
      <w:pPr>
        <w:tabs>
          <w:tab w:val="left" w:pos="726"/>
        </w:tabs>
        <w:rPr>
          <w:b/>
        </w:rPr>
      </w:pP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CPAP</w:t>
      </w:r>
      <w:r w:rsidR="0046014A" w:rsidRPr="00835125">
        <w:t xml:space="preserve"> -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FiO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содержание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вдыхаемой</w:t>
      </w:r>
      <w:r w:rsidR="0046014A" w:rsidRPr="00835125">
        <w:t xml:space="preserve"> </w:t>
      </w:r>
      <w:r w:rsidRPr="00835125">
        <w:t>смеси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PaCO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парциальное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PaO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парциальное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PCO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парциальное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смешанной</w:t>
      </w:r>
      <w:r w:rsidR="0046014A" w:rsidRPr="00835125">
        <w:t xml:space="preserve"> (</w:t>
      </w:r>
      <w:r w:rsidRPr="00835125">
        <w:t>капиллярной</w:t>
      </w:r>
      <w:r w:rsidR="0046014A" w:rsidRPr="00835125">
        <w:t xml:space="preserve">) </w:t>
      </w:r>
      <w:r w:rsidRPr="00835125">
        <w:t>крови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PIP</w:t>
      </w:r>
      <w:r w:rsidR="0046014A" w:rsidRPr="00835125">
        <w:t xml:space="preserve"> - (</w:t>
      </w:r>
      <w:r w:rsidRPr="00835125">
        <w:t>ПВД</w:t>
      </w:r>
      <w:r w:rsidR="0046014A" w:rsidRPr="00835125">
        <w:t xml:space="preserve">) </w:t>
      </w:r>
      <w:r w:rsidRPr="00835125">
        <w:t>пиковое</w:t>
      </w:r>
      <w:r w:rsidR="0046014A" w:rsidRPr="00835125">
        <w:t xml:space="preserve"> (</w:t>
      </w:r>
      <w:r w:rsidRPr="00835125">
        <w:t>верхняя</w:t>
      </w:r>
      <w:r w:rsidR="0046014A" w:rsidRPr="00835125">
        <w:t xml:space="preserve"> </w:t>
      </w:r>
      <w:r w:rsidRPr="00835125">
        <w:t>граница</w:t>
      </w:r>
      <w:r w:rsidR="0046014A" w:rsidRPr="00835125">
        <w:t xml:space="preserve">) </w:t>
      </w:r>
      <w:r w:rsidRPr="00835125">
        <w:t>давления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вдохе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PO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парциальное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смешанной</w:t>
      </w:r>
      <w:r w:rsidR="0046014A" w:rsidRPr="00835125">
        <w:t xml:space="preserve"> (</w:t>
      </w:r>
      <w:r w:rsidRPr="00835125">
        <w:t>капиллярной</w:t>
      </w:r>
      <w:r w:rsidR="0046014A" w:rsidRPr="00835125">
        <w:t xml:space="preserve">) </w:t>
      </w:r>
      <w:r w:rsidRPr="00835125">
        <w:t>крови</w:t>
      </w:r>
    </w:p>
    <w:p w:rsidR="0046014A" w:rsidRPr="00835125" w:rsidRDefault="00A26A32" w:rsidP="00835125">
      <w:pPr>
        <w:tabs>
          <w:tab w:val="left" w:pos="726"/>
        </w:tabs>
      </w:pPr>
      <w:r w:rsidRPr="00835125">
        <w:rPr>
          <w:b/>
        </w:rPr>
        <w:t>SaO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Pr="00835125">
        <w:t>показатель</w:t>
      </w:r>
      <w:r w:rsidR="0046014A" w:rsidRPr="00835125">
        <w:t xml:space="preserve"> </w:t>
      </w:r>
      <w:r w:rsidRPr="00835125">
        <w:t>насыщения</w:t>
      </w:r>
      <w:r w:rsidR="0046014A" w:rsidRPr="00835125">
        <w:t xml:space="preserve"> </w:t>
      </w:r>
      <w:r w:rsidRPr="00835125">
        <w:t>гемоглобина</w:t>
      </w:r>
      <w:r w:rsidR="0046014A" w:rsidRPr="00835125">
        <w:t xml:space="preserve"> </w:t>
      </w:r>
      <w:r w:rsidRPr="00835125">
        <w:t>кислородом,</w:t>
      </w:r>
      <w:r w:rsidR="0046014A" w:rsidRPr="00835125">
        <w:t xml:space="preserve"> </w:t>
      </w:r>
      <w:r w:rsidRPr="00835125">
        <w:t>измеренный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SpO</w:t>
      </w:r>
      <w:r w:rsidRPr="00835125">
        <w:rPr>
          <w:b/>
          <w:vertAlign w:val="subscript"/>
        </w:rPr>
        <w:t>2</w:t>
      </w:r>
      <w:r w:rsidR="0046014A" w:rsidRPr="00835125">
        <w:t xml:space="preserve"> - </w:t>
      </w:r>
      <w:r w:rsidR="008F7F73" w:rsidRPr="00835125">
        <w:t>показатель</w:t>
      </w:r>
      <w:r w:rsidR="0046014A" w:rsidRPr="00835125">
        <w:t xml:space="preserve"> </w:t>
      </w:r>
      <w:r w:rsidRPr="00835125">
        <w:t>насыщения</w:t>
      </w:r>
      <w:r w:rsidR="0046014A" w:rsidRPr="00835125">
        <w:t xml:space="preserve"> </w:t>
      </w:r>
      <w:r w:rsidRPr="00835125">
        <w:t>гемоглобина</w:t>
      </w:r>
      <w:r w:rsidR="0046014A" w:rsidRPr="00835125">
        <w:t xml:space="preserve"> </w:t>
      </w:r>
      <w:r w:rsidRPr="00835125">
        <w:t>кислородом,</w:t>
      </w:r>
      <w:r w:rsidR="0046014A" w:rsidRPr="00835125">
        <w:t xml:space="preserve"> </w:t>
      </w:r>
      <w:r w:rsidRPr="00835125">
        <w:t>измеренный</w:t>
      </w:r>
      <w:r w:rsidR="0046014A" w:rsidRPr="00835125">
        <w:t xml:space="preserve"> </w:t>
      </w:r>
      <w:r w:rsidRPr="00835125">
        <w:t>чрезкожным</w:t>
      </w:r>
      <w:r w:rsidR="0046014A" w:rsidRPr="00835125">
        <w:t xml:space="preserve"> </w:t>
      </w:r>
      <w:r w:rsidRPr="00835125">
        <w:t>датчиком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АД</w:t>
      </w:r>
      <w:r w:rsidR="0046014A" w:rsidRPr="00835125">
        <w:t xml:space="preserve"> - </w:t>
      </w:r>
      <w:r w:rsidRPr="00835125">
        <w:t>артериальное</w:t>
      </w:r>
      <w:r w:rsidR="0046014A" w:rsidRPr="00835125">
        <w:t xml:space="preserve"> </w:t>
      </w:r>
      <w:r w:rsidRPr="00835125">
        <w:t>давление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БГМ</w:t>
      </w:r>
      <w:r w:rsidR="0046014A" w:rsidRPr="00835125">
        <w:t xml:space="preserve"> - </w:t>
      </w:r>
      <w:r w:rsidRPr="00835125">
        <w:t>болезнь</w:t>
      </w:r>
      <w:r w:rsidR="0046014A" w:rsidRPr="00835125">
        <w:t xml:space="preserve"> </w:t>
      </w:r>
      <w:r w:rsidRPr="00835125">
        <w:t>гиалиновых</w:t>
      </w:r>
      <w:r w:rsidR="0046014A" w:rsidRPr="00835125">
        <w:t xml:space="preserve"> </w:t>
      </w:r>
      <w:r w:rsidRPr="00835125">
        <w:t>мембран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БЛД</w:t>
      </w:r>
      <w:r w:rsidR="0046014A" w:rsidRPr="00835125">
        <w:t xml:space="preserve"> - </w:t>
      </w:r>
      <w:r w:rsidRPr="00835125">
        <w:t>бронхолегочная</w:t>
      </w:r>
      <w:r w:rsidR="0046014A" w:rsidRPr="00835125">
        <w:t xml:space="preserve"> </w:t>
      </w:r>
      <w:r w:rsidRPr="00835125">
        <w:t>дисплазия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ВЧО</w:t>
      </w:r>
      <w:r w:rsidR="0046014A" w:rsidRPr="00835125">
        <w:rPr>
          <w:b/>
        </w:rPr>
        <w:t xml:space="preserve"> </w:t>
      </w:r>
      <w:r w:rsidRPr="00835125">
        <w:rPr>
          <w:b/>
        </w:rPr>
        <w:t>ИВЛ</w:t>
      </w:r>
      <w:r w:rsidR="0046014A" w:rsidRPr="00835125">
        <w:rPr>
          <w:b/>
        </w:rPr>
        <w:t xml:space="preserve"> - </w:t>
      </w:r>
      <w:r w:rsidRPr="00835125">
        <w:t>высокочастотная</w:t>
      </w:r>
      <w:r w:rsidR="0046014A" w:rsidRPr="00835125">
        <w:t xml:space="preserve"> </w:t>
      </w:r>
      <w:r w:rsidRPr="00835125">
        <w:t>осцилляторная</w:t>
      </w:r>
      <w:r w:rsidR="0046014A" w:rsidRPr="00835125">
        <w:t xml:space="preserve"> </w:t>
      </w:r>
      <w:r w:rsidRPr="00835125">
        <w:t>искусственная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 </w:t>
      </w:r>
      <w:r w:rsidRPr="00835125">
        <w:t>легких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ДВС</w:t>
      </w:r>
      <w:r w:rsidR="0046014A" w:rsidRPr="00835125">
        <w:t xml:space="preserve"> - </w:t>
      </w:r>
      <w:r w:rsidRPr="00835125">
        <w:t>диссеминированное</w:t>
      </w:r>
      <w:r w:rsidR="0046014A" w:rsidRPr="00835125">
        <w:t xml:space="preserve"> </w:t>
      </w:r>
      <w:r w:rsidRPr="00835125">
        <w:t>внутрисосудистое</w:t>
      </w:r>
      <w:r w:rsidR="0046014A" w:rsidRPr="00835125">
        <w:t xml:space="preserve"> </w:t>
      </w:r>
      <w:r w:rsidRPr="00835125">
        <w:t>свертывание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ДН</w:t>
      </w:r>
      <w:r w:rsidR="0046014A" w:rsidRPr="00835125">
        <w:t xml:space="preserve"> - </w:t>
      </w:r>
      <w:r w:rsidRPr="00835125">
        <w:t>дыхательная</w:t>
      </w:r>
      <w:r w:rsidR="0046014A" w:rsidRPr="00835125">
        <w:t xml:space="preserve"> </w:t>
      </w:r>
      <w:r w:rsidRPr="00835125">
        <w:t>недостаточность</w:t>
      </w:r>
    </w:p>
    <w:p w:rsidR="0046014A" w:rsidRPr="00835125" w:rsidRDefault="00A26A32" w:rsidP="00835125">
      <w:pPr>
        <w:tabs>
          <w:tab w:val="left" w:pos="726"/>
        </w:tabs>
      </w:pPr>
      <w:r w:rsidRPr="00835125">
        <w:rPr>
          <w:b/>
        </w:rPr>
        <w:t>ДО</w:t>
      </w:r>
      <w:r w:rsidR="0046014A" w:rsidRPr="00835125">
        <w:t xml:space="preserve"> - </w:t>
      </w:r>
      <w:r w:rsidRPr="00835125">
        <w:t>дыхательный</w:t>
      </w:r>
      <w:r w:rsidR="0046014A" w:rsidRPr="00835125">
        <w:t xml:space="preserve"> </w:t>
      </w:r>
      <w:r w:rsidRPr="00835125">
        <w:t>объем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ЖКТ</w:t>
      </w:r>
      <w:r w:rsidR="0046014A" w:rsidRPr="00835125">
        <w:t xml:space="preserve"> - </w:t>
      </w:r>
      <w:r w:rsidRPr="00835125">
        <w:t>желудочно-кишечный</w:t>
      </w:r>
      <w:r w:rsidR="0046014A" w:rsidRPr="00835125">
        <w:t xml:space="preserve"> </w:t>
      </w:r>
      <w:r w:rsidRPr="00835125">
        <w:t>тракт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ИВЛ</w:t>
      </w:r>
      <w:r w:rsidR="0046014A" w:rsidRPr="00835125">
        <w:t xml:space="preserve"> - </w:t>
      </w:r>
      <w:r w:rsidRPr="00835125">
        <w:t>искусственная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 </w:t>
      </w:r>
      <w:r w:rsidRPr="00835125">
        <w:t>легких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ИЭЛ</w:t>
      </w:r>
      <w:r w:rsidR="0046014A" w:rsidRPr="00835125">
        <w:t xml:space="preserve"> - </w:t>
      </w:r>
      <w:r w:rsidRPr="00835125">
        <w:t>интерстициальная</w:t>
      </w:r>
      <w:r w:rsidR="0046014A" w:rsidRPr="00835125">
        <w:t xml:space="preserve"> </w:t>
      </w:r>
      <w:r w:rsidRPr="00835125">
        <w:t>легочная</w:t>
      </w:r>
      <w:r w:rsidR="0046014A" w:rsidRPr="00835125">
        <w:t xml:space="preserve"> </w:t>
      </w:r>
      <w:r w:rsidRPr="00835125">
        <w:t>эмфизема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КОС</w:t>
      </w:r>
      <w:r w:rsidR="0046014A" w:rsidRPr="00835125">
        <w:t xml:space="preserve"> - </w:t>
      </w:r>
      <w:r w:rsidRPr="00835125">
        <w:t>кислотно-основное</w:t>
      </w:r>
      <w:r w:rsidR="0046014A" w:rsidRPr="00835125">
        <w:t xml:space="preserve"> </w:t>
      </w:r>
      <w:r w:rsidRPr="00835125">
        <w:t>состояние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Л/С</w:t>
      </w:r>
      <w:r w:rsidR="0046014A" w:rsidRPr="00835125">
        <w:rPr>
          <w:b/>
        </w:rPr>
        <w:t xml:space="preserve"> - </w:t>
      </w:r>
      <w:r w:rsidRPr="00835125">
        <w:t>лецитин/сфингомиелин</w:t>
      </w:r>
    </w:p>
    <w:p w:rsidR="0046014A" w:rsidRPr="00835125" w:rsidRDefault="00A26A32" w:rsidP="00835125">
      <w:pPr>
        <w:tabs>
          <w:tab w:val="left" w:pos="726"/>
        </w:tabs>
      </w:pPr>
      <w:r w:rsidRPr="00835125">
        <w:rPr>
          <w:b/>
        </w:rPr>
        <w:t>МАР</w:t>
      </w:r>
      <w:r w:rsidR="0046014A" w:rsidRPr="00835125">
        <w:t xml:space="preserve"> - </w:t>
      </w:r>
      <w:r w:rsidRPr="00835125">
        <w:t>среднее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путях,</w:t>
      </w:r>
      <w:r w:rsidR="0046014A" w:rsidRPr="00835125">
        <w:t xml:space="preserve"> </w:t>
      </w:r>
      <w:r w:rsidRPr="00835125">
        <w:t>см</w:t>
      </w:r>
      <w:r w:rsidR="0046014A" w:rsidRPr="00835125">
        <w:t xml:space="preserve">.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МОС</w:t>
      </w:r>
      <w:r w:rsidR="0046014A" w:rsidRPr="00835125">
        <w:t xml:space="preserve"> - </w:t>
      </w:r>
      <w:r w:rsidRPr="00835125">
        <w:t>система</w:t>
      </w:r>
      <w:r w:rsidR="0046014A" w:rsidRPr="00835125">
        <w:t xml:space="preserve"> </w:t>
      </w:r>
      <w:r w:rsidRPr="00835125">
        <w:t>цитохрома</w:t>
      </w:r>
      <w:r w:rsidR="0046014A" w:rsidRPr="00835125">
        <w:t xml:space="preserve"> </w:t>
      </w:r>
      <w:r w:rsidRPr="00835125">
        <w:t>Р-450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lastRenderedPageBreak/>
        <w:t>ПОЛ</w:t>
      </w:r>
      <w:r w:rsidR="0046014A" w:rsidRPr="00835125">
        <w:t xml:space="preserve"> - </w:t>
      </w:r>
      <w:r w:rsidRPr="00835125">
        <w:t>перекисное</w:t>
      </w:r>
      <w:r w:rsidR="0046014A" w:rsidRPr="00835125">
        <w:t xml:space="preserve"> </w:t>
      </w:r>
      <w:r w:rsidRPr="00835125">
        <w:t>окисление</w:t>
      </w:r>
      <w:r w:rsidR="0046014A" w:rsidRPr="00835125">
        <w:t xml:space="preserve"> </w:t>
      </w:r>
      <w:r w:rsidRPr="00835125">
        <w:t>липидов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РАСПМ</w:t>
      </w:r>
      <w:r w:rsidR="0046014A" w:rsidRPr="00835125">
        <w:t xml:space="preserve"> - </w:t>
      </w:r>
      <w:r w:rsidRPr="00835125">
        <w:t>Российская</w:t>
      </w:r>
      <w:r w:rsidR="0046014A" w:rsidRPr="00835125">
        <w:t xml:space="preserve"> </w:t>
      </w:r>
      <w:r w:rsidRPr="00835125">
        <w:t>ассоциация</w:t>
      </w:r>
      <w:r w:rsidR="0046014A" w:rsidRPr="00835125">
        <w:t xml:space="preserve"> </w:t>
      </w:r>
      <w:r w:rsidRPr="00835125">
        <w:t>специалистов</w:t>
      </w:r>
      <w:r w:rsidR="0046014A" w:rsidRPr="00835125">
        <w:t xml:space="preserve"> </w:t>
      </w:r>
      <w:r w:rsidRPr="00835125">
        <w:t>перинатальной</w:t>
      </w:r>
      <w:r w:rsidR="0046014A" w:rsidRPr="00835125">
        <w:t xml:space="preserve"> </w:t>
      </w:r>
      <w:r w:rsidRPr="00835125">
        <w:t>медицины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РДС</w:t>
      </w:r>
      <w:r w:rsidR="0046014A" w:rsidRPr="00835125">
        <w:t xml:space="preserve"> - </w:t>
      </w:r>
      <w:r w:rsidRPr="00835125">
        <w:t>респираторный</w:t>
      </w:r>
      <w:r w:rsidR="0046014A" w:rsidRPr="00835125">
        <w:t xml:space="preserve"> </w:t>
      </w:r>
      <w:r w:rsidRPr="00835125">
        <w:t>дистресс</w:t>
      </w:r>
      <w:r w:rsidR="0046014A" w:rsidRPr="00835125">
        <w:t xml:space="preserve"> - </w:t>
      </w:r>
      <w:r w:rsidRPr="00835125">
        <w:t>синдром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САМ</w:t>
      </w:r>
      <w:r w:rsidR="0046014A" w:rsidRPr="00835125">
        <w:t xml:space="preserve"> - </w:t>
      </w:r>
      <w:r w:rsidRPr="00835125">
        <w:t>синдром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меконием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СДР</w:t>
      </w:r>
      <w:r w:rsidR="0046014A" w:rsidRPr="00835125">
        <w:t xml:space="preserve"> - </w:t>
      </w:r>
      <w:r w:rsidRPr="00835125">
        <w:t>синдром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расстройств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ССН</w:t>
      </w:r>
      <w:r w:rsidR="0046014A" w:rsidRPr="00835125">
        <w:t xml:space="preserve"> - </w:t>
      </w:r>
      <w:r w:rsidRPr="00835125">
        <w:t>сердечно-сосудистая</w:t>
      </w:r>
      <w:r w:rsidR="0046014A" w:rsidRPr="00835125">
        <w:t xml:space="preserve"> </w:t>
      </w:r>
      <w:r w:rsidRPr="00835125">
        <w:t>недостаточность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СУВ</w:t>
      </w:r>
      <w:r w:rsidR="0046014A" w:rsidRPr="00835125">
        <w:t xml:space="preserve"> - </w:t>
      </w:r>
      <w:r w:rsidRPr="00835125">
        <w:t>синдром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ТБД</w:t>
      </w:r>
      <w:r w:rsidR="0046014A" w:rsidRPr="00835125">
        <w:t xml:space="preserve"> - </w:t>
      </w:r>
      <w:r w:rsidRPr="00835125">
        <w:t>трахеобронхиальное</w:t>
      </w:r>
      <w:r w:rsidR="0046014A" w:rsidRPr="00835125">
        <w:t xml:space="preserve"> </w:t>
      </w:r>
      <w:r w:rsidRPr="00835125">
        <w:t>дерево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ФОЕ</w:t>
      </w:r>
      <w:r w:rsidR="0046014A" w:rsidRPr="00835125">
        <w:t xml:space="preserve"> - </w:t>
      </w:r>
      <w:r w:rsidRPr="00835125">
        <w:t>функциональная</w:t>
      </w:r>
      <w:r w:rsidR="0046014A" w:rsidRPr="00835125">
        <w:t xml:space="preserve"> </w:t>
      </w:r>
      <w:r w:rsidRPr="00835125">
        <w:t>остаточная</w:t>
      </w:r>
      <w:r w:rsidR="0046014A" w:rsidRPr="00835125">
        <w:t xml:space="preserve"> </w:t>
      </w:r>
      <w:r w:rsidRPr="00835125">
        <w:t>ёмкость</w:t>
      </w:r>
      <w:r w:rsidR="0046014A" w:rsidRPr="00835125">
        <w:t xml:space="preserve"> </w:t>
      </w:r>
      <w:r w:rsidRPr="00835125">
        <w:t>легких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ЦНС</w:t>
      </w:r>
      <w:r w:rsidR="0046014A" w:rsidRPr="00835125">
        <w:rPr>
          <w:b/>
        </w:rPr>
        <w:t xml:space="preserve"> - </w:t>
      </w:r>
      <w:r w:rsidRPr="00835125">
        <w:t>центральная</w:t>
      </w:r>
      <w:r w:rsidR="0046014A" w:rsidRPr="00835125">
        <w:t xml:space="preserve"> </w:t>
      </w:r>
      <w:r w:rsidRPr="00835125">
        <w:t>нервная</w:t>
      </w:r>
      <w:r w:rsidR="0046014A" w:rsidRPr="00835125">
        <w:t xml:space="preserve"> </w:t>
      </w:r>
      <w:r w:rsidRPr="00835125">
        <w:t>система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ЧДД</w:t>
      </w:r>
      <w:r w:rsidR="0046014A" w:rsidRPr="00835125">
        <w:t xml:space="preserve"> - </w:t>
      </w:r>
      <w:r w:rsidRPr="00835125">
        <w:t>частота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движений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ЭКГ</w:t>
      </w:r>
      <w:r w:rsidR="0046014A" w:rsidRPr="00835125">
        <w:t xml:space="preserve"> - </w:t>
      </w:r>
      <w:r w:rsidRPr="00835125">
        <w:t>электрокардиограмма</w:t>
      </w:r>
    </w:p>
    <w:p w:rsidR="00A26A32" w:rsidRPr="00835125" w:rsidRDefault="00A26A32" w:rsidP="00835125">
      <w:pPr>
        <w:tabs>
          <w:tab w:val="left" w:pos="726"/>
        </w:tabs>
      </w:pPr>
      <w:r w:rsidRPr="00835125">
        <w:rPr>
          <w:b/>
        </w:rPr>
        <w:t>ЯНЭК</w:t>
      </w:r>
      <w:r w:rsidR="0046014A" w:rsidRPr="00835125">
        <w:t xml:space="preserve"> - </w:t>
      </w:r>
      <w:r w:rsidRPr="00835125">
        <w:t>язвено-некротический</w:t>
      </w:r>
      <w:r w:rsidR="0046014A" w:rsidRPr="00835125">
        <w:t xml:space="preserve"> </w:t>
      </w:r>
      <w:r w:rsidRPr="00835125">
        <w:t>энтероколит</w:t>
      </w:r>
    </w:p>
    <w:p w:rsidR="0046014A" w:rsidRPr="00835125" w:rsidRDefault="0046014A" w:rsidP="00835125">
      <w:pPr>
        <w:pStyle w:val="af7"/>
      </w:pPr>
      <w:r w:rsidRPr="00835125">
        <w:br w:type="page"/>
      </w:r>
      <w:r w:rsidRPr="00835125">
        <w:lastRenderedPageBreak/>
        <w:t>Определение</w:t>
      </w:r>
    </w:p>
    <w:p w:rsidR="0046014A" w:rsidRPr="00835125" w:rsidRDefault="0046014A" w:rsidP="009042BF"/>
    <w:p w:rsidR="0046014A" w:rsidRPr="00835125" w:rsidRDefault="004E6196" w:rsidP="00835125">
      <w:pPr>
        <w:tabs>
          <w:tab w:val="left" w:pos="726"/>
        </w:tabs>
      </w:pPr>
      <w:r w:rsidRPr="00835125">
        <w:rPr>
          <w:bCs/>
        </w:rPr>
        <w:t>РЕСПИРАТОРНЫЙ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ДИСТРЕСС-СИНДРОМ</w:t>
      </w:r>
      <w:r w:rsidR="0046014A" w:rsidRPr="00835125">
        <w:rPr>
          <w:bCs/>
        </w:rPr>
        <w:t xml:space="preserve"> (</w:t>
      </w:r>
      <w:r w:rsidR="00244673" w:rsidRPr="00835125">
        <w:t>англ</w:t>
      </w:r>
      <w:r w:rsidR="0046014A" w:rsidRPr="00835125">
        <w:t xml:space="preserve">. </w:t>
      </w:r>
      <w:r w:rsidRPr="00835125">
        <w:t>distress</w:t>
      </w:r>
      <w:r w:rsidR="0046014A" w:rsidRPr="00835125">
        <w:t xml:space="preserve"> </w:t>
      </w:r>
      <w:r w:rsidRPr="00835125">
        <w:t>тяжелое</w:t>
      </w:r>
      <w:r w:rsidR="0046014A" w:rsidRPr="00835125">
        <w:t xml:space="preserve"> </w:t>
      </w:r>
      <w:r w:rsidRPr="00835125">
        <w:t>недомогание,</w:t>
      </w:r>
      <w:r w:rsidR="0046014A" w:rsidRPr="00835125">
        <w:t xml:space="preserve"> </w:t>
      </w:r>
      <w:r w:rsidRPr="00835125">
        <w:t>страдание</w:t>
      </w:r>
      <w:r w:rsidR="0046014A" w:rsidRPr="00835125">
        <w:t xml:space="preserve">; </w:t>
      </w:r>
      <w:r w:rsidRPr="00835125">
        <w:t>лат</w:t>
      </w:r>
      <w:r w:rsidR="0046014A" w:rsidRPr="00835125">
        <w:t xml:space="preserve">. </w:t>
      </w:r>
      <w:r w:rsidRPr="00835125">
        <w:t>respiratio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; </w:t>
      </w:r>
      <w:r w:rsidR="00533D59" w:rsidRPr="00835125">
        <w:t>синдром</w:t>
      </w:r>
      <w:r w:rsidR="0046014A" w:rsidRPr="00835125">
        <w:t xml:space="preserve"> - </w:t>
      </w:r>
      <w:r w:rsidR="00533D59" w:rsidRPr="00835125">
        <w:t>совокупность</w:t>
      </w:r>
      <w:r w:rsidR="0046014A" w:rsidRPr="00835125">
        <w:t xml:space="preserve"> </w:t>
      </w:r>
      <w:r w:rsidR="00533D59" w:rsidRPr="00835125">
        <w:t>типовых</w:t>
      </w:r>
      <w:r w:rsidR="0046014A" w:rsidRPr="00835125">
        <w:t xml:space="preserve"> </w:t>
      </w:r>
      <w:r w:rsidR="00533D59" w:rsidRPr="00835125">
        <w:t>симптомов</w:t>
      </w:r>
      <w:r w:rsidR="0046014A" w:rsidRPr="00835125">
        <w:t xml:space="preserve">) - </w:t>
      </w:r>
      <w:r w:rsidRPr="00835125">
        <w:t>неинфекционные</w:t>
      </w:r>
      <w:r w:rsidR="0046014A" w:rsidRPr="00835125">
        <w:t xml:space="preserve"> </w:t>
      </w:r>
      <w:r w:rsidRPr="00835125">
        <w:t>патологические</w:t>
      </w:r>
      <w:r w:rsidR="0046014A" w:rsidRPr="00835125">
        <w:t xml:space="preserve"> </w:t>
      </w:r>
      <w:r w:rsidRPr="00835125">
        <w:t>процессы</w:t>
      </w:r>
      <w:r w:rsidR="0046014A" w:rsidRPr="00835125">
        <w:t xml:space="preserve"> (</w:t>
      </w:r>
      <w:r w:rsidRPr="00835125">
        <w:t>первичные</w:t>
      </w:r>
      <w:r w:rsidR="0046014A" w:rsidRPr="00835125">
        <w:t xml:space="preserve"> </w:t>
      </w:r>
      <w:r w:rsidRPr="00835125">
        <w:t>ателектазы,</w:t>
      </w:r>
      <w:r w:rsidR="0046014A" w:rsidRPr="00835125">
        <w:t xml:space="preserve"> </w:t>
      </w:r>
      <w:r w:rsidRPr="00835125">
        <w:t>болезнь</w:t>
      </w:r>
      <w:r w:rsidR="0046014A" w:rsidRPr="00835125">
        <w:t xml:space="preserve"> </w:t>
      </w:r>
      <w:r w:rsidRPr="00835125">
        <w:t>гиалиновых</w:t>
      </w:r>
      <w:r w:rsidR="0046014A" w:rsidRPr="00835125">
        <w:t xml:space="preserve"> </w:t>
      </w:r>
      <w:r w:rsidRPr="00835125">
        <w:t>мембран,</w:t>
      </w:r>
      <w:r w:rsidR="0046014A" w:rsidRPr="00835125">
        <w:t xml:space="preserve"> </w:t>
      </w:r>
      <w:r w:rsidRPr="00835125">
        <w:t>отечно-геморрагический</w:t>
      </w:r>
      <w:r w:rsidR="0046014A" w:rsidRPr="00835125">
        <w:t xml:space="preserve"> </w:t>
      </w:r>
      <w:r w:rsidRPr="00835125">
        <w:t>синдром</w:t>
      </w:r>
      <w:r w:rsidR="0046014A" w:rsidRPr="00835125">
        <w:t xml:space="preserve">), </w:t>
      </w:r>
      <w:r w:rsidRPr="00835125">
        <w:t>формирующиеся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пренатальном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раннем</w:t>
      </w:r>
      <w:r w:rsidR="0046014A" w:rsidRPr="00835125">
        <w:t xml:space="preserve"> </w:t>
      </w:r>
      <w:r w:rsidRPr="00835125">
        <w:t>неонатальном</w:t>
      </w:r>
      <w:r w:rsidR="0046014A" w:rsidRPr="00835125">
        <w:t xml:space="preserve"> </w:t>
      </w:r>
      <w:r w:rsidRPr="00835125">
        <w:t>периодах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проявляющиеся</w:t>
      </w:r>
      <w:r w:rsidR="0046014A" w:rsidRPr="00835125">
        <w:t xml:space="preserve"> </w:t>
      </w:r>
      <w:r w:rsidRPr="00835125">
        <w:t>нарушением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. </w:t>
      </w:r>
      <w:r w:rsidRPr="00835125">
        <w:t>Симптомокомплекс</w:t>
      </w:r>
      <w:r w:rsidR="0046014A" w:rsidRPr="00835125">
        <w:t xml:space="preserve"> </w:t>
      </w:r>
      <w:r w:rsidRPr="00835125">
        <w:t>тяжелой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недостаточности,</w:t>
      </w:r>
      <w:r w:rsidR="0046014A" w:rsidRPr="00835125">
        <w:t xml:space="preserve"> </w:t>
      </w:r>
      <w:r w:rsidRPr="00835125">
        <w:t>возникающий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часы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связи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развитием</w:t>
      </w:r>
      <w:r w:rsidR="0046014A" w:rsidRPr="00835125">
        <w:t xml:space="preserve"> </w:t>
      </w:r>
      <w:r w:rsidRPr="00835125">
        <w:t>первичных</w:t>
      </w:r>
      <w:r w:rsidR="0046014A" w:rsidRPr="00835125">
        <w:t xml:space="preserve"> </w:t>
      </w:r>
      <w:r w:rsidRPr="00835125">
        <w:t>ателектазов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гиалиново-мембранной</w:t>
      </w:r>
      <w:r w:rsidR="0046014A" w:rsidRPr="00835125">
        <w:t xml:space="preserve"> </w:t>
      </w:r>
      <w:r w:rsidRPr="00835125">
        <w:t>болезни,</w:t>
      </w:r>
      <w:r w:rsidR="0046014A" w:rsidRPr="00835125">
        <w:t xml:space="preserve"> </w:t>
      </w:r>
      <w:r w:rsidRPr="00835125">
        <w:t>отечно-геморрагического</w:t>
      </w:r>
      <w:r w:rsidR="0046014A" w:rsidRPr="00835125">
        <w:t xml:space="preserve"> </w:t>
      </w:r>
      <w:r w:rsidRPr="00835125">
        <w:t>синдрома</w:t>
      </w:r>
      <w:r w:rsidR="0046014A" w:rsidRPr="00835125">
        <w:t xml:space="preserve">. </w:t>
      </w:r>
      <w:r w:rsidRPr="00835125">
        <w:t>Чаще</w:t>
      </w:r>
      <w:r w:rsidR="0046014A" w:rsidRPr="00835125">
        <w:t xml:space="preserve"> </w:t>
      </w:r>
      <w:r w:rsidRPr="00835125">
        <w:t>встречается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незрелых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детей</w:t>
      </w:r>
      <w:r w:rsidR="0046014A" w:rsidRPr="00835125">
        <w:t>.</w:t>
      </w:r>
    </w:p>
    <w:p w:rsidR="0046014A" w:rsidRPr="00835125" w:rsidRDefault="004E6196" w:rsidP="00835125">
      <w:pPr>
        <w:tabs>
          <w:tab w:val="left" w:pos="726"/>
        </w:tabs>
      </w:pPr>
      <w:r w:rsidRPr="00835125">
        <w:t>Частота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дистресса</w:t>
      </w:r>
      <w:r w:rsidR="0046014A" w:rsidRPr="00835125">
        <w:t xml:space="preserve"> </w:t>
      </w:r>
      <w:r w:rsidRPr="00835125">
        <w:t>зависят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="00244673" w:rsidRPr="00835125">
        <w:t>недонашивания,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среднем</w:t>
      </w:r>
      <w:r w:rsidR="0046014A" w:rsidRPr="00835125">
        <w:t xml:space="preserve"> </w:t>
      </w:r>
      <w:r w:rsidRPr="00835125">
        <w:t>60%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родившихся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беременности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28</w:t>
      </w:r>
      <w:r w:rsidR="0046014A" w:rsidRPr="00835125">
        <w:t xml:space="preserve"> </w:t>
      </w:r>
      <w:r w:rsidRPr="00835125">
        <w:t>нед</w:t>
      </w:r>
      <w:r w:rsidR="0046014A" w:rsidRPr="00835125">
        <w:t xml:space="preserve">., </w:t>
      </w:r>
      <w:r w:rsidRPr="00835125">
        <w:t>15-20%</w:t>
      </w:r>
      <w:r w:rsidR="0046014A" w:rsidRPr="00835125">
        <w:t xml:space="preserve"> - </w:t>
      </w:r>
      <w:r w:rsidRPr="00835125">
        <w:t>при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32-36</w:t>
      </w:r>
      <w:r w:rsidR="0046014A" w:rsidRPr="00835125">
        <w:t xml:space="preserve"> </w:t>
      </w:r>
      <w:r w:rsidRPr="00835125">
        <w:t>нед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5%</w:t>
      </w:r>
      <w:r w:rsidR="0046014A" w:rsidRPr="00835125">
        <w:t xml:space="preserve"> - </w:t>
      </w:r>
      <w:r w:rsidRPr="00835125">
        <w:t>при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37</w:t>
      </w:r>
      <w:r w:rsidR="0046014A" w:rsidRPr="00835125">
        <w:t xml:space="preserve"> </w:t>
      </w:r>
      <w:r w:rsidRPr="00835125">
        <w:t>нед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рациональном</w:t>
      </w:r>
      <w:r w:rsidR="0046014A" w:rsidRPr="00835125">
        <w:t xml:space="preserve"> </w:t>
      </w:r>
      <w:r w:rsidRPr="00835125">
        <w:t>выхаживани</w:t>
      </w:r>
      <w:r w:rsidR="008A7D19" w:rsidRPr="00835125">
        <w:t>и</w:t>
      </w:r>
      <w:r w:rsidR="0046014A" w:rsidRPr="00835125">
        <w:t xml:space="preserve"> </w:t>
      </w:r>
      <w:r w:rsidRPr="00835125">
        <w:t>таких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летальность</w:t>
      </w:r>
      <w:r w:rsidR="0046014A" w:rsidRPr="00835125">
        <w:t xml:space="preserve"> </w:t>
      </w:r>
      <w:r w:rsidRPr="00835125">
        <w:t>приближается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10%</w:t>
      </w:r>
      <w:r w:rsidR="0046014A" w:rsidRPr="00835125">
        <w:t>.</w:t>
      </w:r>
    </w:p>
    <w:p w:rsidR="0046014A" w:rsidRPr="00835125" w:rsidRDefault="0068478E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Эпидемиология</w:t>
      </w:r>
      <w:r w:rsidR="0046014A" w:rsidRPr="00835125">
        <w:rPr>
          <w:color w:val="000000"/>
        </w:rPr>
        <w:t>.</w:t>
      </w:r>
    </w:p>
    <w:p w:rsidR="0046014A" w:rsidRPr="00835125" w:rsidRDefault="0068478E" w:rsidP="00835125">
      <w:r w:rsidRPr="00835125">
        <w:t>РДС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частой</w:t>
      </w:r>
      <w:r w:rsidR="0046014A" w:rsidRPr="00835125">
        <w:t xml:space="preserve"> </w:t>
      </w:r>
      <w:r w:rsidRPr="00835125">
        <w:t>причиной</w:t>
      </w:r>
      <w:r w:rsidR="0046014A" w:rsidRPr="00835125">
        <w:t xml:space="preserve"> </w:t>
      </w:r>
      <w:r w:rsidRPr="00835125">
        <w:t>возникновения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раннем</w:t>
      </w:r>
      <w:r w:rsidR="0046014A" w:rsidRPr="00835125">
        <w:t xml:space="preserve"> </w:t>
      </w:r>
      <w:r w:rsidRPr="00835125">
        <w:t>неонатальном</w:t>
      </w:r>
      <w:r w:rsidR="0046014A" w:rsidRPr="00835125">
        <w:t xml:space="preserve"> </w:t>
      </w:r>
      <w:r w:rsidRPr="00835125">
        <w:t>периоде</w:t>
      </w:r>
      <w:r w:rsidR="0046014A" w:rsidRPr="00835125">
        <w:t xml:space="preserve">. </w:t>
      </w:r>
      <w:r w:rsidRPr="00835125">
        <w:t>Встречаемость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тем</w:t>
      </w:r>
      <w:r w:rsidR="0046014A" w:rsidRPr="00835125">
        <w:t xml:space="preserve"> </w:t>
      </w:r>
      <w:r w:rsidRPr="00835125">
        <w:t>выше,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меньше</w:t>
      </w:r>
      <w:r w:rsidR="0046014A" w:rsidRPr="00835125">
        <w:t xml:space="preserve"> </w:t>
      </w:r>
      <w:r w:rsidRPr="00835125">
        <w:t>гестационный</w:t>
      </w:r>
      <w:r w:rsidR="0046014A" w:rsidRPr="00835125">
        <w:t xml:space="preserve"> </w:t>
      </w:r>
      <w:r w:rsidRPr="00835125">
        <w:t>возраст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масса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рождении</w:t>
      </w:r>
      <w:r w:rsidR="0046014A" w:rsidRPr="00835125">
        <w:t xml:space="preserve">. </w:t>
      </w:r>
      <w:r w:rsidRPr="00835125">
        <w:t>Однако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частоту</w:t>
      </w:r>
      <w:r w:rsidR="0046014A" w:rsidRPr="00835125">
        <w:t xml:space="preserve"> </w:t>
      </w:r>
      <w:r w:rsidR="00805E39" w:rsidRPr="00835125">
        <w:t>встречаемости</w:t>
      </w:r>
      <w:r w:rsidR="0046014A" w:rsidRPr="00835125">
        <w:t xml:space="preserve"> </w:t>
      </w:r>
      <w:r w:rsidR="00805E39" w:rsidRPr="00835125">
        <w:t>РДС</w:t>
      </w:r>
      <w:r w:rsidR="0046014A" w:rsidRPr="00835125">
        <w:t xml:space="preserve"> </w:t>
      </w:r>
      <w:r w:rsidRPr="00835125">
        <w:t>сильно</w:t>
      </w:r>
      <w:r w:rsidR="0046014A" w:rsidRPr="00835125">
        <w:t xml:space="preserve"> </w:t>
      </w:r>
      <w:r w:rsidRPr="00835125">
        <w:t>влияют</w:t>
      </w:r>
      <w:r w:rsidR="0046014A" w:rsidRPr="00835125">
        <w:t xml:space="preserve"> </w:t>
      </w:r>
      <w:r w:rsidRPr="00835125">
        <w:t>методы</w:t>
      </w:r>
      <w:r w:rsidR="0046014A" w:rsidRPr="00835125">
        <w:t xml:space="preserve"> </w:t>
      </w:r>
      <w:r w:rsidRPr="00835125">
        <w:t>пренатальной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угрозе</w:t>
      </w:r>
      <w:r w:rsidR="0046014A" w:rsidRPr="00835125">
        <w:t xml:space="preserve"> </w:t>
      </w:r>
      <w:r w:rsidRPr="00835125">
        <w:t>преждевременных</w:t>
      </w:r>
      <w:r w:rsidR="0046014A" w:rsidRPr="00835125">
        <w:t xml:space="preserve"> </w:t>
      </w:r>
      <w:r w:rsidRPr="00835125">
        <w:t>родов</w:t>
      </w:r>
      <w:r w:rsidR="0046014A" w:rsidRPr="00835125">
        <w:t>.</w:t>
      </w:r>
    </w:p>
    <w:p w:rsidR="0046014A" w:rsidRPr="00835125" w:rsidRDefault="0068478E" w:rsidP="00835125">
      <w:r w:rsidRPr="00835125">
        <w:t>У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родившихся</w:t>
      </w:r>
      <w:r w:rsidR="0046014A" w:rsidRPr="00835125">
        <w:t xml:space="preserve"> </w:t>
      </w:r>
      <w:r w:rsidRPr="00835125">
        <w:t>ранее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гестации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получавших</w:t>
      </w:r>
      <w:r w:rsidR="0046014A" w:rsidRPr="00835125">
        <w:t xml:space="preserve"> </w:t>
      </w:r>
      <w:r w:rsidRPr="00835125">
        <w:t>пренатальной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стероидными</w:t>
      </w:r>
      <w:r w:rsidR="0046014A" w:rsidRPr="00835125">
        <w:t xml:space="preserve"> </w:t>
      </w:r>
      <w:r w:rsidRPr="00835125">
        <w:t>гормонами,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около</w:t>
      </w:r>
      <w:r w:rsidR="0046014A" w:rsidRPr="00835125">
        <w:t xml:space="preserve"> </w:t>
      </w:r>
      <w:r w:rsidRPr="00835125">
        <w:t>65%,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пренатальной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- </w:t>
      </w:r>
      <w:r w:rsidRPr="00835125">
        <w:t>35%</w:t>
      </w:r>
      <w:r w:rsidR="0046014A" w:rsidRPr="00835125">
        <w:t xml:space="preserve">; </w:t>
      </w:r>
      <w:r w:rsidRPr="00835125">
        <w:t>у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родившихся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гестации</w:t>
      </w:r>
      <w:r w:rsidR="0046014A" w:rsidRPr="00835125">
        <w:t xml:space="preserve"> </w:t>
      </w:r>
      <w:r w:rsidRPr="00835125">
        <w:t>30-34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- </w:t>
      </w:r>
      <w:r w:rsidRPr="00835125">
        <w:t>25%,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- </w:t>
      </w:r>
      <w:r w:rsidRPr="00835125">
        <w:t>10%</w:t>
      </w:r>
      <w:r w:rsidR="0046014A" w:rsidRPr="00835125">
        <w:t>.</w:t>
      </w:r>
    </w:p>
    <w:p w:rsidR="0046014A" w:rsidRPr="00835125" w:rsidRDefault="0068478E" w:rsidP="00835125">
      <w:r w:rsidRPr="00835125">
        <w:lastRenderedPageBreak/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родившихся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34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гестации,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пренатальной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5%</w:t>
      </w:r>
      <w:r w:rsidR="0046014A" w:rsidRPr="00835125">
        <w:t>. (</w:t>
      </w:r>
      <w:r w:rsidR="006C2F6A" w:rsidRPr="00835125">
        <w:t>Володин</w:t>
      </w:r>
      <w:r w:rsidR="0046014A" w:rsidRPr="00835125">
        <w:t xml:space="preserve"> </w:t>
      </w:r>
      <w:r w:rsidR="006C2F6A" w:rsidRPr="00835125">
        <w:t>Н</w:t>
      </w:r>
      <w:r w:rsidR="0046014A" w:rsidRPr="00835125">
        <w:t xml:space="preserve">.Н. </w:t>
      </w:r>
      <w:r w:rsidR="00842F85" w:rsidRPr="00835125">
        <w:t>и</w:t>
      </w:r>
      <w:r w:rsidR="0046014A" w:rsidRPr="00835125">
        <w:t xml:space="preserve"> </w:t>
      </w:r>
      <w:r w:rsidR="00842F85" w:rsidRPr="00835125">
        <w:t>соавт</w:t>
      </w:r>
      <w:r w:rsidR="0046014A" w:rsidRPr="00835125">
        <w:t>. 20</w:t>
      </w:r>
      <w:r w:rsidR="006C2F6A" w:rsidRPr="00835125">
        <w:t>07</w:t>
      </w:r>
      <w:r w:rsidR="0046014A" w:rsidRPr="00835125">
        <w:t>)</w:t>
      </w:r>
    </w:p>
    <w:p w:rsidR="0046014A" w:rsidRPr="00835125" w:rsidRDefault="0068478E" w:rsidP="00835125">
      <w:pPr>
        <w:tabs>
          <w:tab w:val="left" w:pos="726"/>
        </w:tabs>
        <w:rPr>
          <w:b/>
        </w:rPr>
      </w:pPr>
      <w:r w:rsidRPr="00835125">
        <w:rPr>
          <w:b/>
        </w:rPr>
        <w:t>Этиология</w:t>
      </w:r>
      <w:r w:rsidR="0046014A" w:rsidRPr="00835125">
        <w:rPr>
          <w:b/>
        </w:rPr>
        <w:t>.</w:t>
      </w:r>
    </w:p>
    <w:p w:rsidR="0046014A" w:rsidRPr="00835125" w:rsidRDefault="0068478E" w:rsidP="00835125">
      <w:pPr>
        <w:pStyle w:val="a4"/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дефицит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образования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выброса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>;</w:t>
      </w:r>
    </w:p>
    <w:p w:rsidR="0046014A" w:rsidRPr="00835125" w:rsidRDefault="0068478E" w:rsidP="00835125">
      <w:pPr>
        <w:pStyle w:val="a4"/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качественный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дефект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>;</w:t>
      </w:r>
    </w:p>
    <w:p w:rsidR="0046014A" w:rsidRPr="00835125" w:rsidRDefault="0068478E" w:rsidP="00835125">
      <w:pPr>
        <w:pStyle w:val="a4"/>
        <w:numPr>
          <w:ilvl w:val="0"/>
          <w:numId w:val="1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ингибирование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разрушение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>;</w:t>
      </w:r>
    </w:p>
    <w:p w:rsidR="0046014A" w:rsidRPr="00835125" w:rsidRDefault="0068478E" w:rsidP="00835125">
      <w:pPr>
        <w:numPr>
          <w:ilvl w:val="0"/>
          <w:numId w:val="1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незрелос</w:t>
      </w:r>
      <w:r w:rsidR="001D6B3E" w:rsidRPr="00835125">
        <w:t>ть</w:t>
      </w:r>
      <w:r w:rsidR="0046014A" w:rsidRPr="00835125">
        <w:t xml:space="preserve"> </w:t>
      </w:r>
      <w:r w:rsidR="001D6B3E" w:rsidRPr="00835125">
        <w:t>структуры</w:t>
      </w:r>
      <w:r w:rsidR="0046014A" w:rsidRPr="00835125">
        <w:t xml:space="preserve"> </w:t>
      </w:r>
      <w:r w:rsidR="001D6B3E" w:rsidRPr="00835125">
        <w:t>легочной</w:t>
      </w:r>
      <w:r w:rsidR="0046014A" w:rsidRPr="00835125">
        <w:t xml:space="preserve"> </w:t>
      </w:r>
      <w:r w:rsidR="001D6B3E" w:rsidRPr="00835125">
        <w:t>ткани</w:t>
      </w:r>
      <w:r w:rsidR="0046014A" w:rsidRPr="00835125">
        <w:t>.</w:t>
      </w:r>
    </w:p>
    <w:p w:rsidR="0046014A" w:rsidRPr="00835125" w:rsidRDefault="00B54DA0" w:rsidP="00835125">
      <w:pPr>
        <w:tabs>
          <w:tab w:val="left" w:pos="726"/>
        </w:tabs>
        <w:rPr>
          <w:b/>
        </w:rPr>
      </w:pPr>
      <w:r w:rsidRPr="00835125">
        <w:rPr>
          <w:b/>
        </w:rPr>
        <w:t>Факторы</w:t>
      </w:r>
      <w:r w:rsidR="0046014A" w:rsidRPr="00835125">
        <w:rPr>
          <w:b/>
        </w:rPr>
        <w:t xml:space="preserve"> </w:t>
      </w:r>
      <w:r w:rsidRPr="00835125">
        <w:rPr>
          <w:b/>
        </w:rPr>
        <w:t>риска</w:t>
      </w:r>
      <w:r w:rsidR="0046014A" w:rsidRPr="00835125">
        <w:rPr>
          <w:b/>
        </w:rPr>
        <w:t>.</w:t>
      </w:r>
    </w:p>
    <w:p w:rsidR="0046014A" w:rsidRPr="00835125" w:rsidRDefault="00954EA3" w:rsidP="00835125">
      <w:pPr>
        <w:tabs>
          <w:tab w:val="left" w:pos="726"/>
        </w:tabs>
      </w:pPr>
      <w:r w:rsidRPr="00835125">
        <w:t>Факторами</w:t>
      </w:r>
      <w:r w:rsidR="0046014A" w:rsidRPr="00835125">
        <w:t xml:space="preserve"> </w:t>
      </w:r>
      <w:r w:rsidRPr="00835125">
        <w:t>риска</w:t>
      </w:r>
      <w:r w:rsidR="0046014A" w:rsidRPr="00835125">
        <w:t xml:space="preserve"> </w:t>
      </w:r>
      <w:r w:rsidR="00C42AA3" w:rsidRPr="00835125">
        <w:t>РДС</w:t>
      </w:r>
      <w:r w:rsidR="0046014A" w:rsidRPr="00835125">
        <w:t xml:space="preserve"> </w:t>
      </w:r>
      <w:r w:rsidRPr="00835125">
        <w:t>являются</w:t>
      </w:r>
      <w:r w:rsidR="0046014A" w:rsidRPr="00835125">
        <w:t xml:space="preserve"> </w:t>
      </w:r>
      <w:r w:rsidRPr="00835125">
        <w:t>все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приводящие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дефициту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незрелости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именно</w:t>
      </w:r>
      <w:r w:rsidR="0046014A" w:rsidRPr="00835125">
        <w:t xml:space="preserve">: </w:t>
      </w:r>
      <w:r w:rsidR="00E74311" w:rsidRPr="00835125">
        <w:t>асфиксия</w:t>
      </w:r>
      <w:r w:rsidR="0046014A" w:rsidRPr="00835125">
        <w:t xml:space="preserve"> </w:t>
      </w:r>
      <w:r w:rsidR="00E74311" w:rsidRPr="00835125">
        <w:t>плода</w:t>
      </w:r>
      <w:r w:rsidR="0046014A" w:rsidRPr="00835125">
        <w:t xml:space="preserve"> </w:t>
      </w:r>
      <w:r w:rsidR="00E74311" w:rsidRPr="00835125">
        <w:t>и</w:t>
      </w:r>
      <w:r w:rsidR="0046014A" w:rsidRPr="00835125">
        <w:t xml:space="preserve"> </w:t>
      </w:r>
      <w:r w:rsidR="00E74311" w:rsidRPr="00835125">
        <w:t>новорожденного,</w:t>
      </w:r>
      <w:r w:rsidR="0046014A" w:rsidRPr="00835125">
        <w:t xml:space="preserve"> </w:t>
      </w:r>
      <w:r w:rsidR="00E74311" w:rsidRPr="00835125">
        <w:t>морфо-функциональная</w:t>
      </w:r>
      <w:r w:rsidR="0046014A" w:rsidRPr="00835125">
        <w:t xml:space="preserve"> </w:t>
      </w:r>
      <w:r w:rsidR="00E74311" w:rsidRPr="00835125">
        <w:t>незрелость,</w:t>
      </w:r>
      <w:r w:rsidR="0046014A" w:rsidRPr="00835125">
        <w:t xml:space="preserve"> </w:t>
      </w:r>
      <w:r w:rsidR="00E74311" w:rsidRPr="00835125">
        <w:t>нарушение</w:t>
      </w:r>
      <w:r w:rsidR="0046014A" w:rsidRPr="00835125">
        <w:t xml:space="preserve"> </w:t>
      </w:r>
      <w:r w:rsidR="00E74311" w:rsidRPr="00835125">
        <w:t>легочно-сердечной</w:t>
      </w:r>
      <w:r w:rsidR="0046014A" w:rsidRPr="00835125">
        <w:t xml:space="preserve"> </w:t>
      </w:r>
      <w:r w:rsidR="00E74311" w:rsidRPr="00835125">
        <w:t>адаптации,</w:t>
      </w:r>
      <w:r w:rsidR="0046014A" w:rsidRPr="00835125">
        <w:t xml:space="preserve"> </w:t>
      </w:r>
      <w:r w:rsidR="00E74311" w:rsidRPr="00835125">
        <w:t>легочная</w:t>
      </w:r>
      <w:r w:rsidR="0046014A" w:rsidRPr="00835125">
        <w:t xml:space="preserve"> </w:t>
      </w:r>
      <w:r w:rsidR="00E74311" w:rsidRPr="00835125">
        <w:t>гипертензия,</w:t>
      </w:r>
      <w:r w:rsidR="0046014A" w:rsidRPr="00835125">
        <w:t xml:space="preserve"> </w:t>
      </w:r>
      <w:r w:rsidR="00E74311" w:rsidRPr="00835125">
        <w:t>обменные</w:t>
      </w:r>
      <w:r w:rsidR="0046014A" w:rsidRPr="00835125">
        <w:t xml:space="preserve"> </w:t>
      </w:r>
      <w:r w:rsidR="00E74311" w:rsidRPr="00835125">
        <w:t>нарушения</w:t>
      </w:r>
      <w:r w:rsidR="0046014A" w:rsidRPr="00835125">
        <w:t xml:space="preserve"> (</w:t>
      </w:r>
      <w:r w:rsidR="00E74311" w:rsidRPr="00835125">
        <w:t>ацидоз,</w:t>
      </w:r>
      <w:r w:rsidR="0046014A" w:rsidRPr="00835125">
        <w:t xml:space="preserve"> </w:t>
      </w:r>
      <w:r w:rsidR="00E74311" w:rsidRPr="00835125">
        <w:t>гипопротеинемия,</w:t>
      </w:r>
      <w:r w:rsidR="0046014A" w:rsidRPr="00835125">
        <w:t xml:space="preserve"> </w:t>
      </w:r>
      <w:r w:rsidR="00E74311" w:rsidRPr="00835125">
        <w:t>гипоферментоз,</w:t>
      </w:r>
      <w:r w:rsidR="0046014A" w:rsidRPr="00835125">
        <w:t xml:space="preserve"> </w:t>
      </w:r>
      <w:r w:rsidR="00E74311" w:rsidRPr="00835125">
        <w:t>изменения</w:t>
      </w:r>
      <w:r w:rsidR="0046014A" w:rsidRPr="00835125">
        <w:t xml:space="preserve"> </w:t>
      </w:r>
      <w:r w:rsidR="00E74311" w:rsidRPr="00835125">
        <w:t>электролитного</w:t>
      </w:r>
      <w:r w:rsidR="0046014A" w:rsidRPr="00835125">
        <w:t xml:space="preserve"> </w:t>
      </w:r>
      <w:r w:rsidR="00E74311" w:rsidRPr="00835125">
        <w:t>обмена</w:t>
      </w:r>
      <w:r w:rsidR="0046014A" w:rsidRPr="00835125">
        <w:t>) [</w:t>
      </w:r>
      <w:r w:rsidR="00E74311" w:rsidRPr="00835125">
        <w:t>8</w:t>
      </w:r>
      <w:r w:rsidR="0046014A" w:rsidRPr="00835125">
        <w:t xml:space="preserve">], </w:t>
      </w:r>
      <w:r w:rsidRPr="00835125">
        <w:t>не</w:t>
      </w:r>
      <w:r w:rsidR="0046014A" w:rsidRPr="00835125">
        <w:t xml:space="preserve"> </w:t>
      </w:r>
      <w:r w:rsidRPr="00835125">
        <w:t>леченный</w:t>
      </w:r>
      <w:r w:rsidR="0046014A" w:rsidRPr="00835125">
        <w:t xml:space="preserve"> </w:t>
      </w:r>
      <w:r w:rsidRPr="00835125">
        <w:t>сахарный</w:t>
      </w:r>
      <w:r w:rsidR="0046014A" w:rsidRPr="00835125">
        <w:t xml:space="preserve"> </w:t>
      </w:r>
      <w:r w:rsidRPr="00835125">
        <w:t>диабет</w:t>
      </w:r>
      <w:r w:rsidR="0046014A" w:rsidRPr="00835125">
        <w:t xml:space="preserve"> </w:t>
      </w:r>
      <w:r w:rsidRPr="00835125">
        <w:t>беременной,</w:t>
      </w:r>
      <w:r w:rsidR="0046014A" w:rsidRPr="00835125">
        <w:t xml:space="preserve"> </w:t>
      </w:r>
      <w:r w:rsidRPr="00835125">
        <w:t>кровотечения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бере</w:t>
      </w:r>
      <w:r w:rsidR="00E74311" w:rsidRPr="00835125">
        <w:t>менных,</w:t>
      </w:r>
      <w:r w:rsidR="0046014A" w:rsidRPr="00835125">
        <w:t xml:space="preserve"> </w:t>
      </w:r>
      <w:r w:rsidR="00E74311" w:rsidRPr="00835125">
        <w:t>кесарево</w:t>
      </w:r>
      <w:r w:rsidR="0046014A" w:rsidRPr="00835125">
        <w:t xml:space="preserve"> </w:t>
      </w:r>
      <w:r w:rsidR="00E74311" w:rsidRPr="00835125">
        <w:t>сечение,</w:t>
      </w:r>
      <w:r w:rsidR="0046014A" w:rsidRPr="00835125">
        <w:t xml:space="preserve"> </w:t>
      </w:r>
      <w:r w:rsidRPr="00835125">
        <w:t>мужской</w:t>
      </w:r>
      <w:r w:rsidR="0046014A" w:rsidRPr="00835125">
        <w:t xml:space="preserve"> </w:t>
      </w:r>
      <w:r w:rsidRPr="00835125">
        <w:t>пол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рождение</w:t>
      </w:r>
      <w:r w:rsidR="0046014A" w:rsidRPr="00835125">
        <w:t xml:space="preserve"> </w:t>
      </w:r>
      <w:r w:rsidRPr="00835125">
        <w:t>вторым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двойни</w:t>
      </w:r>
      <w:r w:rsidR="0046014A" w:rsidRPr="00835125">
        <w:t>.</w:t>
      </w:r>
    </w:p>
    <w:p w:rsidR="0046014A" w:rsidRPr="00835125" w:rsidRDefault="009042BF" w:rsidP="00835125">
      <w:pPr>
        <w:tabs>
          <w:tab w:val="left" w:pos="726"/>
        </w:tabs>
        <w:rPr>
          <w:b/>
        </w:rPr>
      </w:pPr>
      <w:r>
        <w:rPr>
          <w:b/>
        </w:rPr>
        <w:t>В</w:t>
      </w:r>
      <w:r w:rsidR="00E55665" w:rsidRPr="00835125">
        <w:rPr>
          <w:b/>
        </w:rPr>
        <w:t>нутриутробное</w:t>
      </w:r>
      <w:r w:rsidR="0046014A" w:rsidRPr="00835125">
        <w:rPr>
          <w:b/>
        </w:rPr>
        <w:t xml:space="preserve"> </w:t>
      </w:r>
      <w:r w:rsidR="00E55665" w:rsidRPr="00835125">
        <w:rPr>
          <w:b/>
        </w:rPr>
        <w:t>развитие</w:t>
      </w:r>
      <w:r w:rsidR="0046014A" w:rsidRPr="00835125">
        <w:rPr>
          <w:b/>
        </w:rPr>
        <w:t xml:space="preserve"> </w:t>
      </w:r>
      <w:r w:rsidR="00C42AA3" w:rsidRPr="00835125">
        <w:rPr>
          <w:b/>
        </w:rPr>
        <w:t>легк</w:t>
      </w:r>
      <w:r w:rsidR="00E55665" w:rsidRPr="00835125">
        <w:rPr>
          <w:b/>
        </w:rPr>
        <w:t>их</w:t>
      </w:r>
      <w:r w:rsidR="0046014A" w:rsidRPr="00835125">
        <w:rPr>
          <w:b/>
        </w:rPr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Система</w:t>
      </w:r>
      <w:r w:rsidR="0046014A" w:rsidRPr="00835125">
        <w:t xml:space="preserve"> </w:t>
      </w:r>
      <w:r w:rsidRPr="00835125">
        <w:t>трахеобронхиального</w:t>
      </w:r>
      <w:r w:rsidR="0046014A" w:rsidRPr="00835125">
        <w:t xml:space="preserve"> </w:t>
      </w:r>
      <w:r w:rsidRPr="00835125">
        <w:t>дерева</w:t>
      </w:r>
      <w:r w:rsidR="0046014A" w:rsidRPr="00835125">
        <w:t xml:space="preserve"> </w:t>
      </w:r>
      <w:r w:rsidRPr="00835125">
        <w:t>начинается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зачаток</w:t>
      </w:r>
      <w:r w:rsidR="0046014A" w:rsidRPr="00835125">
        <w:t xml:space="preserve"> </w:t>
      </w:r>
      <w:r w:rsidRPr="00835125">
        <w:t>легкого,</w:t>
      </w:r>
      <w:r w:rsidR="0046014A" w:rsidRPr="00835125">
        <w:t xml:space="preserve"> </w:t>
      </w:r>
      <w:r w:rsidRPr="00835125">
        <w:t>которое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последующем</w:t>
      </w:r>
      <w:r w:rsidR="0046014A" w:rsidRPr="00835125">
        <w:t xml:space="preserve"> </w:t>
      </w:r>
      <w:r w:rsidRPr="00835125">
        <w:t>непрерывно</w:t>
      </w:r>
      <w:r w:rsidR="0046014A" w:rsidRPr="00835125">
        <w:t xml:space="preserve"> </w:t>
      </w:r>
      <w:r w:rsidRPr="00835125">
        <w:t>делится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развивается,</w:t>
      </w:r>
      <w:r w:rsidR="0046014A" w:rsidRPr="00835125">
        <w:t xml:space="preserve"> </w:t>
      </w:r>
      <w:r w:rsidRPr="00835125">
        <w:t>проникая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мезенхиму,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расширяется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периферии</w:t>
      </w:r>
      <w:r w:rsidR="0046014A" w:rsidRPr="00835125">
        <w:t xml:space="preserve">. </w:t>
      </w:r>
      <w:r w:rsidRPr="00835125">
        <w:t>Этот</w:t>
      </w:r>
      <w:r w:rsidR="0046014A" w:rsidRPr="00835125">
        <w:t xml:space="preserve"> </w:t>
      </w:r>
      <w:r w:rsidRPr="00835125">
        <w:t>процесс</w:t>
      </w:r>
      <w:r w:rsidR="0046014A" w:rsidRPr="00835125">
        <w:t xml:space="preserve"> </w:t>
      </w:r>
      <w:r w:rsidRPr="00835125">
        <w:t>пр</w:t>
      </w:r>
      <w:r w:rsidR="0082281A" w:rsidRPr="00835125">
        <w:t>оходит</w:t>
      </w:r>
      <w:r w:rsidR="0046014A" w:rsidRPr="00835125">
        <w:t xml:space="preserve"> </w:t>
      </w:r>
      <w:r w:rsidR="0082281A" w:rsidRPr="00835125">
        <w:t>5</w:t>
      </w:r>
      <w:r w:rsidR="0046014A" w:rsidRPr="00835125">
        <w:t xml:space="preserve"> </w:t>
      </w:r>
      <w:r w:rsidR="0082281A" w:rsidRPr="00835125">
        <w:t>фаз</w:t>
      </w:r>
      <w:r w:rsidR="0046014A" w:rsidRPr="00835125">
        <w:t xml:space="preserve"> </w:t>
      </w:r>
      <w:r w:rsidR="0082281A" w:rsidRPr="00835125">
        <w:t>развития</w:t>
      </w:r>
      <w:r w:rsidR="0046014A" w:rsidRPr="00835125">
        <w:t xml:space="preserve"> (</w:t>
      </w:r>
      <w:r w:rsidR="0082281A" w:rsidRPr="00835125">
        <w:t>рис</w:t>
      </w:r>
      <w:r w:rsidR="0046014A" w:rsidRPr="00835125">
        <w:t>.1):</w:t>
      </w:r>
    </w:p>
    <w:p w:rsidR="0046014A" w:rsidRPr="00835125" w:rsidRDefault="00585292" w:rsidP="00835125">
      <w:pPr>
        <w:numPr>
          <w:ilvl w:val="0"/>
          <w:numId w:val="25"/>
        </w:numPr>
        <w:tabs>
          <w:tab w:val="clear" w:pos="800"/>
          <w:tab w:val="left" w:pos="726"/>
        </w:tabs>
        <w:ind w:left="0" w:firstLine="709"/>
      </w:pPr>
      <w:r w:rsidRPr="00835125">
        <w:t>Эмбриональная</w:t>
      </w:r>
      <w:r w:rsidR="0046014A" w:rsidRPr="00835125">
        <w:t xml:space="preserve"> </w:t>
      </w:r>
      <w:r w:rsidRPr="00835125">
        <w:t>фаза</w:t>
      </w:r>
      <w:r w:rsidR="0046014A" w:rsidRPr="00835125">
        <w:t xml:space="preserve"> (</w:t>
      </w:r>
      <w:r w:rsidRPr="00835125">
        <w:t>&lt;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недели</w:t>
      </w:r>
      <w:r w:rsidR="0046014A" w:rsidRPr="00835125">
        <w:t>)</w:t>
      </w:r>
    </w:p>
    <w:p w:rsidR="0046014A" w:rsidRPr="00835125" w:rsidRDefault="00585292" w:rsidP="00835125">
      <w:pPr>
        <w:numPr>
          <w:ilvl w:val="0"/>
          <w:numId w:val="25"/>
        </w:numPr>
        <w:tabs>
          <w:tab w:val="clear" w:pos="800"/>
          <w:tab w:val="left" w:pos="726"/>
        </w:tabs>
        <w:ind w:left="0" w:firstLine="709"/>
      </w:pPr>
      <w:r w:rsidRPr="00835125">
        <w:t>Псевдограндулярная</w:t>
      </w:r>
      <w:r w:rsidR="0046014A" w:rsidRPr="00835125">
        <w:t xml:space="preserve"> </w:t>
      </w:r>
      <w:r w:rsidRPr="00835125">
        <w:t>фаза</w:t>
      </w:r>
      <w:r w:rsidR="0046014A" w:rsidRPr="00835125">
        <w:t xml:space="preserve"> (</w:t>
      </w:r>
      <w:r w:rsidRPr="00835125">
        <w:t>5-16</w:t>
      </w:r>
      <w:r w:rsidR="0046014A" w:rsidRPr="00835125">
        <w:t xml:space="preserve"> </w:t>
      </w:r>
      <w:r w:rsidRPr="00835125">
        <w:t>недели</w:t>
      </w:r>
      <w:r w:rsidR="0046014A" w:rsidRPr="00835125">
        <w:t>)</w:t>
      </w:r>
    </w:p>
    <w:p w:rsidR="0046014A" w:rsidRPr="00835125" w:rsidRDefault="00585292" w:rsidP="00835125">
      <w:pPr>
        <w:numPr>
          <w:ilvl w:val="0"/>
          <w:numId w:val="25"/>
        </w:numPr>
        <w:tabs>
          <w:tab w:val="clear" w:pos="800"/>
          <w:tab w:val="left" w:pos="726"/>
        </w:tabs>
        <w:ind w:left="0" w:firstLine="709"/>
      </w:pPr>
      <w:r w:rsidRPr="00835125">
        <w:t>Каналикулярная</w:t>
      </w:r>
      <w:r w:rsidR="0046014A" w:rsidRPr="00835125">
        <w:t xml:space="preserve"> </w:t>
      </w:r>
      <w:r w:rsidRPr="00835125">
        <w:t>фаза</w:t>
      </w:r>
      <w:r w:rsidR="0046014A" w:rsidRPr="00835125">
        <w:t xml:space="preserve"> (</w:t>
      </w:r>
      <w:r w:rsidRPr="00835125">
        <w:t>17-24</w:t>
      </w:r>
      <w:r w:rsidR="0046014A" w:rsidRPr="00835125">
        <w:t xml:space="preserve"> </w:t>
      </w:r>
      <w:r w:rsidRPr="00835125">
        <w:t>недели</w:t>
      </w:r>
      <w:r w:rsidR="0046014A" w:rsidRPr="00835125">
        <w:t>)</w:t>
      </w:r>
    </w:p>
    <w:p w:rsidR="0046014A" w:rsidRPr="00835125" w:rsidRDefault="00585292" w:rsidP="00835125">
      <w:pPr>
        <w:numPr>
          <w:ilvl w:val="0"/>
          <w:numId w:val="25"/>
        </w:numPr>
        <w:tabs>
          <w:tab w:val="clear" w:pos="800"/>
          <w:tab w:val="left" w:pos="726"/>
        </w:tabs>
        <w:ind w:left="0" w:firstLine="709"/>
      </w:pPr>
      <w:r w:rsidRPr="00835125">
        <w:t>Фаза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терминального</w:t>
      </w:r>
      <w:r w:rsidR="0046014A" w:rsidRPr="00835125">
        <w:t xml:space="preserve"> </w:t>
      </w:r>
      <w:r w:rsidRPr="00835125">
        <w:t>мешка</w:t>
      </w:r>
      <w:r w:rsidR="0046014A" w:rsidRPr="00835125">
        <w:t xml:space="preserve"> (</w:t>
      </w:r>
      <w:r w:rsidRPr="00835125">
        <w:t>24-37</w:t>
      </w:r>
      <w:r w:rsidR="0046014A" w:rsidRPr="00835125">
        <w:t xml:space="preserve"> </w:t>
      </w:r>
      <w:r w:rsidRPr="00835125">
        <w:t>недели</w:t>
      </w:r>
      <w:r w:rsidR="0046014A" w:rsidRPr="00835125">
        <w:t>)</w:t>
      </w:r>
    </w:p>
    <w:p w:rsidR="0046014A" w:rsidRPr="00835125" w:rsidRDefault="00585292" w:rsidP="00835125">
      <w:pPr>
        <w:numPr>
          <w:ilvl w:val="0"/>
          <w:numId w:val="25"/>
        </w:numPr>
        <w:tabs>
          <w:tab w:val="clear" w:pos="800"/>
          <w:tab w:val="left" w:pos="726"/>
        </w:tabs>
        <w:ind w:left="0" w:firstLine="709"/>
      </w:pPr>
      <w:r w:rsidRPr="00835125">
        <w:t>Альвеолярная</w:t>
      </w:r>
      <w:r w:rsidR="0046014A" w:rsidRPr="00835125">
        <w:t xml:space="preserve"> </w:t>
      </w:r>
      <w:r w:rsidRPr="00835125">
        <w:t>фаза</w:t>
      </w:r>
      <w:r w:rsidR="0046014A" w:rsidRPr="00835125">
        <w:t xml:space="preserve"> (</w:t>
      </w:r>
      <w:r w:rsidRPr="00835125">
        <w:t>с</w:t>
      </w:r>
      <w:r w:rsidR="0046014A" w:rsidRPr="00835125">
        <w:t xml:space="preserve"> </w:t>
      </w:r>
      <w:r w:rsidRPr="00835125">
        <w:t>конца</w:t>
      </w:r>
      <w:r w:rsidR="0046014A" w:rsidRPr="00835125">
        <w:t xml:space="preserve"> </w:t>
      </w:r>
      <w:r w:rsidRPr="00835125">
        <w:t>37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лет</w:t>
      </w:r>
      <w:r w:rsidR="0046014A" w:rsidRPr="00835125">
        <w:t>).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Зачаток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тракта</w:t>
      </w:r>
      <w:r w:rsidR="0046014A" w:rsidRPr="00835125">
        <w:t xml:space="preserve"> </w:t>
      </w:r>
      <w:r w:rsidRPr="00835125">
        <w:t>появляется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24-дневного</w:t>
      </w:r>
      <w:r w:rsidR="0046014A" w:rsidRPr="00835125">
        <w:t xml:space="preserve"> </w:t>
      </w:r>
      <w:r w:rsidRPr="00835125">
        <w:t>эмбриона,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последующие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дня</w:t>
      </w:r>
      <w:r w:rsidR="0046014A" w:rsidRPr="00835125">
        <w:t xml:space="preserve"> </w:t>
      </w:r>
      <w:r w:rsidRPr="00835125">
        <w:t>формируются</w:t>
      </w:r>
      <w:r w:rsidR="0046014A" w:rsidRPr="00835125">
        <w:t xml:space="preserve"> </w:t>
      </w:r>
      <w:r w:rsidRPr="00835125">
        <w:t>два</w:t>
      </w:r>
      <w:r w:rsidR="0046014A" w:rsidRPr="00835125">
        <w:t xml:space="preserve"> </w:t>
      </w:r>
      <w:r w:rsidRPr="00835125">
        <w:t>первичных</w:t>
      </w:r>
      <w:r w:rsidR="0046014A" w:rsidRPr="00835125">
        <w:t xml:space="preserve"> </w:t>
      </w:r>
      <w:r w:rsidRPr="00835125">
        <w:t>бронха</w:t>
      </w:r>
      <w:r w:rsidR="0046014A" w:rsidRPr="00835125">
        <w:t xml:space="preserve">. </w:t>
      </w:r>
      <w:r w:rsidRPr="00835125">
        <w:t>Первые</w:t>
      </w:r>
      <w:r w:rsidR="0046014A" w:rsidRPr="00835125">
        <w:t xml:space="preserve"> </w:t>
      </w:r>
      <w:r w:rsidRPr="00835125">
        <w:t>хрящевые</w:t>
      </w:r>
      <w:r w:rsidR="0046014A" w:rsidRPr="00835125">
        <w:t xml:space="preserve"> </w:t>
      </w:r>
      <w:r w:rsidRPr="00835125">
        <w:t>элементы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бронхах</w:t>
      </w:r>
      <w:r w:rsidR="0046014A" w:rsidRPr="00835125">
        <w:t xml:space="preserve"> </w:t>
      </w:r>
      <w:r w:rsidRPr="00835125">
        <w:t>появляются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10-й</w:t>
      </w:r>
      <w:r w:rsidR="0046014A" w:rsidRPr="00835125">
        <w:t xml:space="preserve"> </w:t>
      </w:r>
      <w:r w:rsidRPr="00835125">
        <w:t>неделе,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16-й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 </w:t>
      </w:r>
      <w:r w:rsidRPr="00835125">
        <w:t>практически</w:t>
      </w:r>
      <w:r w:rsidR="0046014A" w:rsidRPr="00835125">
        <w:t xml:space="preserve"> </w:t>
      </w:r>
      <w:r w:rsidRPr="00835125">
        <w:lastRenderedPageBreak/>
        <w:t>заканчивается</w:t>
      </w:r>
      <w:r w:rsidR="0046014A" w:rsidRPr="00835125">
        <w:t xml:space="preserve"> </w:t>
      </w:r>
      <w:r w:rsidRPr="00835125">
        <w:t>внутриутробное</w:t>
      </w:r>
      <w:r w:rsidR="0046014A" w:rsidRPr="00835125">
        <w:t xml:space="preserve"> </w:t>
      </w:r>
      <w:r w:rsidRPr="00835125">
        <w:t>формирование</w:t>
      </w:r>
      <w:r w:rsidR="0046014A" w:rsidRPr="00835125">
        <w:t xml:space="preserve"> </w:t>
      </w:r>
      <w:r w:rsidRPr="00835125">
        <w:t>всех</w:t>
      </w:r>
      <w:r w:rsidR="0046014A" w:rsidRPr="00835125">
        <w:t xml:space="preserve"> </w:t>
      </w:r>
      <w:r w:rsidRPr="00835125">
        <w:t>генераций</w:t>
      </w:r>
      <w:r w:rsidR="0046014A" w:rsidRPr="00835125">
        <w:t xml:space="preserve"> </w:t>
      </w:r>
      <w:r w:rsidRPr="00835125">
        <w:t>бронхиального</w:t>
      </w:r>
      <w:r w:rsidR="0046014A" w:rsidRPr="00835125">
        <w:t xml:space="preserve"> </w:t>
      </w:r>
      <w:r w:rsidRPr="00835125">
        <w:t>дерева,</w:t>
      </w:r>
      <w:r w:rsidR="0046014A" w:rsidRPr="00835125">
        <w:t xml:space="preserve"> </w:t>
      </w:r>
      <w:r w:rsidRPr="00835125">
        <w:t>хотя</w:t>
      </w:r>
      <w:r w:rsidR="0046014A" w:rsidRPr="00835125">
        <w:t xml:space="preserve"> </w:t>
      </w:r>
      <w:r w:rsidRPr="00835125">
        <w:t>хрящи</w:t>
      </w:r>
      <w:r w:rsidR="0046014A" w:rsidRPr="00835125">
        <w:t xml:space="preserve"> </w:t>
      </w:r>
      <w:r w:rsidRPr="00835125">
        <w:t>продолжают</w:t>
      </w:r>
      <w:r w:rsidR="0046014A" w:rsidRPr="00835125">
        <w:t xml:space="preserve"> </w:t>
      </w:r>
      <w:r w:rsidRPr="00835125">
        <w:t>появляться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24-й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 </w:t>
      </w:r>
      <w:r w:rsidRPr="00835125">
        <w:t>гестационного</w:t>
      </w:r>
      <w:r w:rsidR="0046014A" w:rsidRPr="00835125">
        <w:t xml:space="preserve"> </w:t>
      </w:r>
      <w:r w:rsidRPr="00835125">
        <w:t>периода</w:t>
      </w:r>
      <w:r w:rsidR="0046014A" w:rsidRPr="00835125">
        <w:t>.</w:t>
      </w:r>
    </w:p>
    <w:p w:rsidR="008F4C21" w:rsidRPr="00835125" w:rsidRDefault="008F4C21" w:rsidP="00835125">
      <w:pPr>
        <w:tabs>
          <w:tab w:val="left" w:pos="726"/>
        </w:tabs>
      </w:pPr>
    </w:p>
    <w:p w:rsidR="008F4C21" w:rsidRPr="00835125" w:rsidRDefault="00221336" w:rsidP="00835125">
      <w:pPr>
        <w:pStyle w:val="af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267.75pt">
            <v:imagedata r:id="rId7" o:title=""/>
          </v:shape>
        </w:pict>
      </w:r>
    </w:p>
    <w:p w:rsidR="0046014A" w:rsidRPr="00835125" w:rsidRDefault="00E55665" w:rsidP="00835125">
      <w:pPr>
        <w:tabs>
          <w:tab w:val="left" w:pos="726"/>
        </w:tabs>
        <w:rPr>
          <w:i/>
        </w:rPr>
      </w:pPr>
      <w:r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Pr="00835125">
        <w:rPr>
          <w:i/>
        </w:rPr>
        <w:t>1</w:t>
      </w:r>
      <w:r w:rsidR="0046014A" w:rsidRPr="00835125">
        <w:rPr>
          <w:i/>
        </w:rPr>
        <w:t xml:space="preserve">. </w:t>
      </w:r>
      <w:r w:rsidR="008B322F">
        <w:rPr>
          <w:i/>
        </w:rPr>
        <w:t>П</w:t>
      </w:r>
      <w:r w:rsidRPr="00835125">
        <w:rPr>
          <w:i/>
        </w:rPr>
        <w:t>ять</w:t>
      </w:r>
      <w:r w:rsidR="0046014A" w:rsidRPr="00835125">
        <w:rPr>
          <w:i/>
        </w:rPr>
        <w:t xml:space="preserve"> </w:t>
      </w:r>
      <w:r w:rsidRPr="00835125">
        <w:rPr>
          <w:i/>
        </w:rPr>
        <w:t>фаз</w:t>
      </w:r>
      <w:r w:rsidR="0046014A" w:rsidRPr="00835125">
        <w:rPr>
          <w:i/>
        </w:rPr>
        <w:t xml:space="preserve"> </w:t>
      </w:r>
      <w:r w:rsidRPr="00835125">
        <w:rPr>
          <w:i/>
        </w:rPr>
        <w:t>развития</w:t>
      </w:r>
      <w:r w:rsidR="0046014A" w:rsidRPr="00835125">
        <w:rPr>
          <w:i/>
        </w:rPr>
        <w:t xml:space="preserve"> </w:t>
      </w:r>
      <w:r w:rsidRPr="00835125">
        <w:rPr>
          <w:i/>
        </w:rPr>
        <w:t>трахеобронхиальных</w:t>
      </w:r>
      <w:r w:rsidR="0046014A" w:rsidRPr="00835125">
        <w:rPr>
          <w:i/>
        </w:rPr>
        <w:t xml:space="preserve"> </w:t>
      </w:r>
      <w:r w:rsidRPr="00835125">
        <w:rPr>
          <w:i/>
        </w:rPr>
        <w:t>дыхательных</w:t>
      </w:r>
      <w:r w:rsidR="0046014A" w:rsidRPr="00835125">
        <w:rPr>
          <w:i/>
        </w:rPr>
        <w:t xml:space="preserve"> </w:t>
      </w:r>
      <w:r w:rsidRPr="00835125">
        <w:rPr>
          <w:i/>
        </w:rPr>
        <w:t>путей</w:t>
      </w:r>
      <w:r w:rsidR="0046014A" w:rsidRPr="00835125">
        <w:rPr>
          <w:i/>
        </w:rPr>
        <w:t>. (</w:t>
      </w:r>
      <w:r w:rsidRPr="00835125">
        <w:t>adapted</w:t>
      </w:r>
      <w:r w:rsidR="0046014A" w:rsidRPr="00835125">
        <w:t xml:space="preserve"> </w:t>
      </w:r>
      <w:r w:rsidRPr="00835125">
        <w:t>from</w:t>
      </w:r>
      <w:r w:rsidR="0046014A" w:rsidRPr="00835125">
        <w:t xml:space="preserve"> </w:t>
      </w:r>
      <w:r w:rsidRPr="00835125">
        <w:t>Weibel</w:t>
      </w:r>
      <w:r w:rsidR="0046014A" w:rsidRPr="00835125">
        <w:t xml:space="preserve"> </w:t>
      </w:r>
      <w:r w:rsidRPr="00835125">
        <w:t>ER</w:t>
      </w:r>
      <w:r w:rsidR="0046014A" w:rsidRPr="00835125">
        <w:t xml:space="preserve">: </w:t>
      </w:r>
      <w:r w:rsidRPr="00835125">
        <w:rPr>
          <w:i/>
        </w:rPr>
        <w:t>Morphomeiry</w:t>
      </w:r>
      <w:r w:rsidR="0046014A" w:rsidRPr="00835125">
        <w:rPr>
          <w:i/>
        </w:rPr>
        <w:t xml:space="preserve"> </w:t>
      </w:r>
      <w:r w:rsidRPr="00835125">
        <w:rPr>
          <w:i/>
        </w:rPr>
        <w:t>of</w:t>
      </w:r>
      <w:r w:rsidR="0046014A" w:rsidRPr="00835125">
        <w:rPr>
          <w:i/>
        </w:rPr>
        <w:t xml:space="preserve"> </w:t>
      </w:r>
      <w:r w:rsidRPr="00835125">
        <w:rPr>
          <w:i/>
        </w:rPr>
        <w:t>the</w:t>
      </w:r>
      <w:r w:rsidR="0046014A" w:rsidRPr="00835125">
        <w:rPr>
          <w:i/>
        </w:rPr>
        <w:t xml:space="preserve"> </w:t>
      </w:r>
      <w:r w:rsidRPr="00835125">
        <w:rPr>
          <w:i/>
        </w:rPr>
        <w:t>Human</w:t>
      </w:r>
      <w:r w:rsidR="0046014A" w:rsidRPr="00835125">
        <w:rPr>
          <w:i/>
        </w:rPr>
        <w:t xml:space="preserve"> </w:t>
      </w:r>
      <w:r w:rsidRPr="00835125">
        <w:rPr>
          <w:i/>
        </w:rPr>
        <w:t>Lung</w:t>
      </w:r>
      <w:r w:rsidR="0046014A" w:rsidRPr="00835125">
        <w:rPr>
          <w:i/>
        </w:rPr>
        <w:t xml:space="preserve">. </w:t>
      </w:r>
      <w:r w:rsidRPr="00835125">
        <w:t>Berlin,</w:t>
      </w:r>
      <w:r w:rsidR="0046014A" w:rsidRPr="00835125">
        <w:t xml:space="preserve"> </w:t>
      </w:r>
      <w:r w:rsidRPr="00835125">
        <w:t>Springer-Verlag,</w:t>
      </w:r>
      <w:r w:rsidR="0046014A" w:rsidRPr="00835125">
        <w:t xml:space="preserve"> </w:t>
      </w:r>
      <w:r w:rsidRPr="00835125">
        <w:t>1963</w:t>
      </w:r>
      <w:r w:rsidR="0046014A" w:rsidRPr="00835125">
        <w:t>.)</w:t>
      </w:r>
    </w:p>
    <w:p w:rsidR="008F4C21" w:rsidRPr="00835125" w:rsidRDefault="008F4C21" w:rsidP="00835125">
      <w:pPr>
        <w:tabs>
          <w:tab w:val="left" w:pos="726"/>
        </w:tabs>
      </w:pPr>
    </w:p>
    <w:p w:rsidR="0046014A" w:rsidRPr="00835125" w:rsidRDefault="00C42AA3" w:rsidP="00835125">
      <w:pPr>
        <w:tabs>
          <w:tab w:val="left" w:pos="726"/>
        </w:tabs>
      </w:pPr>
      <w:r w:rsidRPr="00835125">
        <w:t>Асимметрия</w:t>
      </w:r>
      <w:r w:rsidR="0046014A" w:rsidRPr="00835125">
        <w:t xml:space="preserve"> </w:t>
      </w:r>
      <w:r w:rsidRPr="00835125">
        <w:t>главных</w:t>
      </w:r>
      <w:r w:rsidR="0046014A" w:rsidRPr="00835125">
        <w:t xml:space="preserve"> </w:t>
      </w:r>
      <w:r w:rsidRPr="00835125">
        <w:t>бронхов</w:t>
      </w:r>
      <w:r w:rsidR="0046014A" w:rsidRPr="00835125">
        <w:t xml:space="preserve"> </w:t>
      </w:r>
      <w:r w:rsidRPr="00835125">
        <w:t>отмечается</w:t>
      </w:r>
      <w:r w:rsidR="0046014A" w:rsidRPr="00835125">
        <w:t xml:space="preserve"> </w:t>
      </w:r>
      <w:r w:rsidRPr="00835125">
        <w:t>унте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; </w:t>
      </w:r>
      <w:r w:rsidRPr="00835125">
        <w:t>зачатки</w:t>
      </w:r>
      <w:r w:rsidR="0046014A" w:rsidRPr="00835125">
        <w:t xml:space="preserve"> </w:t>
      </w:r>
      <w:r w:rsidRPr="00835125">
        <w:t>долевых</w:t>
      </w:r>
      <w:r w:rsidR="0046014A" w:rsidRPr="00835125">
        <w:t xml:space="preserve"> </w:t>
      </w:r>
      <w:r w:rsidRPr="00835125">
        <w:t>бронхов</w:t>
      </w:r>
      <w:r w:rsidR="0046014A" w:rsidRPr="00835125">
        <w:t xml:space="preserve"> </w:t>
      </w:r>
      <w:r w:rsidRPr="00835125">
        <w:t>различимы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зародыша</w:t>
      </w:r>
      <w:r w:rsidR="0046014A" w:rsidRPr="00835125">
        <w:t xml:space="preserve"> </w:t>
      </w:r>
      <w:r w:rsidRPr="00835125">
        <w:t>32</w:t>
      </w:r>
      <w:r w:rsidR="0046014A" w:rsidRPr="00835125">
        <w:t xml:space="preserve"> </w:t>
      </w:r>
      <w:r w:rsidRPr="00835125">
        <w:t>дней,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сегментарных</w:t>
      </w:r>
      <w:r w:rsidR="0046014A" w:rsidRPr="00835125">
        <w:t xml:space="preserve"> - </w:t>
      </w:r>
      <w:r w:rsidRPr="00835125">
        <w:t>36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. </w:t>
      </w:r>
      <w:r w:rsidRPr="00835125">
        <w:t>К</w:t>
      </w:r>
      <w:r w:rsidR="0046014A" w:rsidRPr="00835125">
        <w:t xml:space="preserve"> </w:t>
      </w:r>
      <w:r w:rsidRPr="00835125">
        <w:t>12-и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 </w:t>
      </w:r>
      <w:r w:rsidRPr="00835125">
        <w:t>легочные</w:t>
      </w:r>
      <w:r w:rsidR="0046014A" w:rsidRPr="00835125">
        <w:t xml:space="preserve"> </w:t>
      </w:r>
      <w:r w:rsidRPr="00835125">
        <w:t>доли</w:t>
      </w:r>
      <w:r w:rsidR="0046014A" w:rsidRPr="00835125">
        <w:t xml:space="preserve"> </w:t>
      </w:r>
      <w:r w:rsidRPr="00835125">
        <w:t>уже</w:t>
      </w:r>
      <w:r w:rsidR="0046014A" w:rsidRPr="00835125">
        <w:t xml:space="preserve"> </w:t>
      </w:r>
      <w:r w:rsidRPr="00835125">
        <w:t>различимы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Дифференцировка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ткани</w:t>
      </w:r>
      <w:r w:rsidR="0046014A" w:rsidRPr="00835125">
        <w:t xml:space="preserve"> </w:t>
      </w:r>
      <w:r w:rsidRPr="00835125">
        <w:t>начинается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18</w:t>
      </w:r>
      <w:r w:rsidR="0046014A" w:rsidRPr="00835125">
        <w:t>-</w:t>
      </w:r>
      <w:r w:rsidRPr="00835125">
        <w:t>20-й</w:t>
      </w:r>
      <w:r w:rsidR="0046014A" w:rsidRPr="00835125">
        <w:t xml:space="preserve"> </w:t>
      </w:r>
      <w:r w:rsidRPr="00835125">
        <w:t>педели,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возникают</w:t>
      </w:r>
      <w:r w:rsidR="0046014A" w:rsidRPr="00835125">
        <w:t xml:space="preserve"> </w:t>
      </w:r>
      <w:r w:rsidRPr="00835125">
        <w:t>альвеолы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капиллярами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стенках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возрасте</w:t>
      </w:r>
      <w:r w:rsidR="0046014A" w:rsidRPr="00835125">
        <w:t xml:space="preserve"> </w:t>
      </w:r>
      <w:r w:rsidRPr="00835125">
        <w:t>20</w:t>
      </w:r>
      <w:r w:rsidR="0046014A" w:rsidRPr="00835125">
        <w:t xml:space="preserve"> </w:t>
      </w:r>
      <w:r w:rsidRPr="00835125">
        <w:t>нед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накапчивается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канализация</w:t>
      </w:r>
      <w:r w:rsidR="0046014A" w:rsidRPr="00835125">
        <w:t xml:space="preserve"> </w:t>
      </w:r>
      <w:r w:rsidRPr="00835125">
        <w:t>бронхов,</w:t>
      </w:r>
      <w:r w:rsidR="0046014A" w:rsidRPr="00835125">
        <w:t xml:space="preserve"> </w:t>
      </w:r>
      <w:r w:rsidRPr="00835125">
        <w:t>просвет</w:t>
      </w:r>
      <w:r w:rsidR="0046014A" w:rsidRPr="00835125">
        <w:t xml:space="preserve"> </w:t>
      </w:r>
      <w:r w:rsidRPr="00835125">
        <w:t>которых</w:t>
      </w:r>
      <w:r w:rsidR="0046014A" w:rsidRPr="00835125">
        <w:t xml:space="preserve"> </w:t>
      </w:r>
      <w:r w:rsidRPr="00835125">
        <w:t>выстилает</w:t>
      </w:r>
      <w:r w:rsidR="0046014A" w:rsidRPr="00835125">
        <w:t xml:space="preserve"> </w:t>
      </w:r>
      <w:r w:rsidRPr="00835125">
        <w:t>кубический</w:t>
      </w:r>
      <w:r w:rsidR="0046014A" w:rsidRPr="00835125">
        <w:t xml:space="preserve"> </w:t>
      </w:r>
      <w:r w:rsidRPr="00835125">
        <w:t>эпителий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Альвеолы</w:t>
      </w:r>
      <w:r w:rsidR="0046014A" w:rsidRPr="00835125">
        <w:t xml:space="preserve"> </w:t>
      </w:r>
      <w:r w:rsidRPr="00835125">
        <w:t>возникают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выросты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бронхиолах,</w:t>
      </w:r>
      <w:r w:rsidR="0046014A" w:rsidRPr="00835125">
        <w:t xml:space="preserve"> </w:t>
      </w:r>
      <w:r w:rsidRPr="00835125">
        <w:t>причем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28-й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 </w:t>
      </w:r>
      <w:r w:rsidRPr="00835125">
        <w:t>они</w:t>
      </w:r>
      <w:r w:rsidR="0046014A" w:rsidRPr="00835125">
        <w:t xml:space="preserve"> </w:t>
      </w:r>
      <w:r w:rsidRPr="00835125">
        <w:t>увеличиваются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числе</w:t>
      </w:r>
      <w:r w:rsidR="0046014A" w:rsidRPr="00835125">
        <w:t xml:space="preserve">. </w:t>
      </w:r>
      <w:r w:rsidRPr="00835125">
        <w:t>Поскольку</w:t>
      </w:r>
      <w:r w:rsidR="0046014A" w:rsidRPr="00835125">
        <w:t xml:space="preserve"> </w:t>
      </w:r>
      <w:r w:rsidRPr="00835125">
        <w:t>новые</w:t>
      </w:r>
      <w:r w:rsidR="0046014A" w:rsidRPr="00835125">
        <w:t xml:space="preserve"> </w:t>
      </w:r>
      <w:r w:rsidRPr="00835125">
        <w:t>альвеолы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формироваться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внутриутробного</w:t>
      </w:r>
      <w:r w:rsidR="0046014A" w:rsidRPr="00835125">
        <w:t xml:space="preserve"> </w:t>
      </w:r>
      <w:r w:rsidRPr="00835125">
        <w:t>периода,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lastRenderedPageBreak/>
        <w:t>новорожденных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обнаружить</w:t>
      </w:r>
      <w:r w:rsidR="0046014A" w:rsidRPr="00835125">
        <w:t xml:space="preserve"> </w:t>
      </w:r>
      <w:r w:rsidRPr="00835125">
        <w:t>концевые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пространства,</w:t>
      </w:r>
      <w:r w:rsidR="0046014A" w:rsidRPr="00835125">
        <w:t xml:space="preserve"> </w:t>
      </w:r>
      <w:r w:rsidRPr="00835125">
        <w:t>выстланные</w:t>
      </w:r>
      <w:r w:rsidR="0046014A" w:rsidRPr="00835125">
        <w:t xml:space="preserve"> </w:t>
      </w:r>
      <w:r w:rsidRPr="00835125">
        <w:t>кубическим</w:t>
      </w:r>
      <w:r w:rsidR="0046014A" w:rsidRPr="00835125">
        <w:t xml:space="preserve"> </w:t>
      </w:r>
      <w:r w:rsidRPr="00835125">
        <w:t>эпителием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Зачаток</w:t>
      </w:r>
      <w:r w:rsidR="0046014A" w:rsidRPr="00835125">
        <w:t xml:space="preserve"> </w:t>
      </w:r>
      <w:r w:rsidRPr="00835125">
        <w:t>легкого</w:t>
      </w:r>
      <w:r w:rsidR="0046014A" w:rsidRPr="00835125">
        <w:t xml:space="preserve"> </w:t>
      </w:r>
      <w:r w:rsidRPr="00835125">
        <w:t>кровоснабжается</w:t>
      </w:r>
      <w:r w:rsidR="0046014A" w:rsidRPr="00835125">
        <w:t xml:space="preserve"> </w:t>
      </w:r>
      <w:r w:rsidRPr="00835125">
        <w:t>вначале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парные</w:t>
      </w:r>
      <w:r w:rsidR="0046014A" w:rsidRPr="00835125">
        <w:t xml:space="preserve"> </w:t>
      </w:r>
      <w:r w:rsidRPr="00835125">
        <w:t>сегментарные</w:t>
      </w:r>
      <w:r w:rsidR="0046014A" w:rsidRPr="00835125">
        <w:t xml:space="preserve"> </w:t>
      </w:r>
      <w:r w:rsidRPr="00835125">
        <w:t>артерии,</w:t>
      </w:r>
      <w:r w:rsidR="0046014A" w:rsidRPr="00835125">
        <w:t xml:space="preserve"> </w:t>
      </w:r>
      <w:r w:rsidRPr="00835125">
        <w:t>отходящие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дорсальной</w:t>
      </w:r>
      <w:r w:rsidR="0046014A" w:rsidRPr="00835125">
        <w:t xml:space="preserve"> </w:t>
      </w:r>
      <w:r w:rsidRPr="00835125">
        <w:t>части</w:t>
      </w:r>
      <w:r w:rsidR="0046014A" w:rsidRPr="00835125">
        <w:t xml:space="preserve"> </w:t>
      </w:r>
      <w:r w:rsidRPr="00835125">
        <w:t>аорты</w:t>
      </w:r>
      <w:r w:rsidR="0046014A" w:rsidRPr="00835125">
        <w:t xml:space="preserve">. </w:t>
      </w:r>
      <w:r w:rsidRPr="00835125">
        <w:t>Сосудистые</w:t>
      </w:r>
      <w:r w:rsidR="0046014A" w:rsidRPr="00835125">
        <w:t xml:space="preserve"> </w:t>
      </w:r>
      <w:r w:rsidRPr="00835125">
        <w:t>элементы</w:t>
      </w:r>
      <w:r w:rsidR="0046014A" w:rsidRPr="00835125">
        <w:t xml:space="preserve"> </w:t>
      </w:r>
      <w:r w:rsidRPr="00835125">
        <w:t>легкого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формироваться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мезенхимы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20-недельпого</w:t>
      </w:r>
      <w:r w:rsidR="0046014A" w:rsidRPr="00835125">
        <w:t xml:space="preserve"> </w:t>
      </w:r>
      <w:r w:rsidRPr="00835125">
        <w:t>возраста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ветви</w:t>
      </w:r>
      <w:r w:rsidR="0046014A" w:rsidRPr="00835125">
        <w:t xml:space="preserve"> </w:t>
      </w:r>
      <w:r w:rsidRPr="00835125">
        <w:t>этих</w:t>
      </w:r>
      <w:r w:rsidR="0046014A" w:rsidRPr="00835125">
        <w:t xml:space="preserve"> </w:t>
      </w:r>
      <w:r w:rsidRPr="00835125">
        <w:t>артерий</w:t>
      </w:r>
      <w:r w:rsidR="0046014A" w:rsidRPr="00835125">
        <w:t xml:space="preserve">. </w:t>
      </w:r>
      <w:r w:rsidRPr="00835125">
        <w:t>Постепенно</w:t>
      </w:r>
      <w:r w:rsidR="0046014A" w:rsidRPr="00835125">
        <w:t xml:space="preserve"> </w:t>
      </w:r>
      <w:r w:rsidRPr="00835125">
        <w:t>легочные</w:t>
      </w:r>
      <w:r w:rsidR="0046014A" w:rsidRPr="00835125">
        <w:t xml:space="preserve"> </w:t>
      </w:r>
      <w:r w:rsidRPr="00835125">
        <w:t>капилляры</w:t>
      </w:r>
      <w:r w:rsidR="0046014A" w:rsidRPr="00835125">
        <w:t xml:space="preserve"> </w:t>
      </w:r>
      <w:r w:rsidRPr="00835125">
        <w:t>теряют</w:t>
      </w:r>
      <w:r w:rsidR="0046014A" w:rsidRPr="00835125">
        <w:t xml:space="preserve"> </w:t>
      </w:r>
      <w:r w:rsidRPr="00835125">
        <w:t>связь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сегментарными</w:t>
      </w:r>
      <w:r w:rsidR="0046014A" w:rsidRPr="00835125">
        <w:t xml:space="preserve"> </w:t>
      </w:r>
      <w:r w:rsidRPr="00835125">
        <w:t>артериями,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кровоснабжение</w:t>
      </w:r>
      <w:r w:rsidR="0046014A" w:rsidRPr="00835125">
        <w:t xml:space="preserve"> </w:t>
      </w:r>
      <w:r w:rsidRPr="00835125">
        <w:t>обеспечивается</w:t>
      </w:r>
      <w:r w:rsidR="0046014A" w:rsidRPr="00835125">
        <w:t xml:space="preserve"> </w:t>
      </w:r>
      <w:r w:rsidRPr="00835125">
        <w:t>ветвями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артерии,</w:t>
      </w:r>
      <w:r w:rsidR="0046014A" w:rsidRPr="00835125">
        <w:t xml:space="preserve"> </w:t>
      </w:r>
      <w:r w:rsidRPr="00835125">
        <w:t>которые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целом</w:t>
      </w:r>
      <w:r w:rsidR="0046014A" w:rsidRPr="00835125">
        <w:t xml:space="preserve"> </w:t>
      </w:r>
      <w:r w:rsidRPr="00835125">
        <w:t>следуют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ветвлением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. </w:t>
      </w:r>
      <w:r w:rsidRPr="00835125">
        <w:t>Анастомозы</w:t>
      </w:r>
      <w:r w:rsidR="0046014A" w:rsidRPr="00835125">
        <w:t xml:space="preserve"> </w:t>
      </w:r>
      <w:r w:rsidRPr="00835125">
        <w:t>между</w:t>
      </w:r>
      <w:r w:rsidR="0046014A" w:rsidRPr="00835125">
        <w:t xml:space="preserve"> </w:t>
      </w:r>
      <w:r w:rsidRPr="00835125">
        <w:t>системой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бронхиальной</w:t>
      </w:r>
      <w:r w:rsidR="0046014A" w:rsidRPr="00835125">
        <w:t xml:space="preserve"> </w:t>
      </w:r>
      <w:r w:rsidRPr="00835125">
        <w:t>артерий</w:t>
      </w:r>
      <w:r w:rsidR="0046014A" w:rsidRPr="00835125">
        <w:t xml:space="preserve"> </w:t>
      </w:r>
      <w:r w:rsidRPr="00835125">
        <w:t>сохраняются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функционировать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Уже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эмбриона</w:t>
      </w:r>
      <w:r w:rsidR="0046014A" w:rsidRPr="00835125">
        <w:t xml:space="preserve"> </w:t>
      </w:r>
      <w:r w:rsidRPr="00835125">
        <w:t>28</w:t>
      </w:r>
      <w:r w:rsidR="0046014A" w:rsidRPr="00835125">
        <w:t>-</w:t>
      </w:r>
      <w:r w:rsidRPr="00835125">
        <w:t>30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 </w:t>
      </w:r>
      <w:r w:rsidRPr="00835125">
        <w:t>кровь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оттекает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левое</w:t>
      </w:r>
      <w:r w:rsidR="0046014A" w:rsidRPr="00835125">
        <w:t xml:space="preserve"> </w:t>
      </w:r>
      <w:r w:rsidRPr="00835125">
        <w:t>предсердие,</w:t>
      </w:r>
      <w:r w:rsidR="0046014A" w:rsidRPr="00835125">
        <w:t xml:space="preserve"> </w:t>
      </w:r>
      <w:r w:rsidRPr="00835125">
        <w:t>где</w:t>
      </w:r>
      <w:r w:rsidR="0046014A" w:rsidRPr="00835125">
        <w:t xml:space="preserve"> </w:t>
      </w:r>
      <w:r w:rsidRPr="00835125">
        <w:t>формируется</w:t>
      </w:r>
      <w:r w:rsidR="0046014A" w:rsidRPr="00835125">
        <w:t xml:space="preserve"> </w:t>
      </w:r>
      <w:r w:rsidRPr="00835125">
        <w:t>венозный</w:t>
      </w:r>
      <w:r w:rsidR="0046014A" w:rsidRPr="00835125">
        <w:t xml:space="preserve"> </w:t>
      </w:r>
      <w:r w:rsidRPr="00835125">
        <w:t>синус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На</w:t>
      </w:r>
      <w:r w:rsidR="0046014A" w:rsidRPr="00835125">
        <w:t xml:space="preserve"> </w:t>
      </w:r>
      <w:r w:rsidRPr="00835125">
        <w:t>26</w:t>
      </w:r>
      <w:r w:rsidR="0046014A" w:rsidRPr="00835125">
        <w:t>-</w:t>
      </w:r>
      <w:r w:rsidRPr="00835125">
        <w:t>28-й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 </w:t>
      </w:r>
      <w:r w:rsidRPr="00835125">
        <w:t>внутриутробного</w:t>
      </w:r>
      <w:r w:rsidR="0046014A" w:rsidRPr="00835125">
        <w:t xml:space="preserve"> </w:t>
      </w:r>
      <w:r w:rsidRPr="00835125">
        <w:t>периода</w:t>
      </w:r>
      <w:r w:rsidR="0046014A" w:rsidRPr="00835125">
        <w:t xml:space="preserve"> </w:t>
      </w:r>
      <w:r w:rsidRPr="00835125">
        <w:t>капиллярная</w:t>
      </w:r>
      <w:r w:rsidR="0046014A" w:rsidRPr="00835125">
        <w:t xml:space="preserve"> </w:t>
      </w:r>
      <w:r w:rsidRPr="00835125">
        <w:t>сеть</w:t>
      </w:r>
      <w:r w:rsidR="0046014A" w:rsidRPr="00835125">
        <w:t xml:space="preserve"> </w:t>
      </w:r>
      <w:r w:rsidRPr="00835125">
        <w:t>легкого</w:t>
      </w:r>
      <w:r w:rsidR="0046014A" w:rsidRPr="00835125">
        <w:t xml:space="preserve"> </w:t>
      </w:r>
      <w:r w:rsidRPr="00835125">
        <w:t>тесно</w:t>
      </w:r>
      <w:r w:rsidR="0046014A" w:rsidRPr="00835125">
        <w:t xml:space="preserve"> </w:t>
      </w:r>
      <w:r w:rsidRPr="00835125">
        <w:t>смыкается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альвеолярной</w:t>
      </w:r>
      <w:r w:rsidR="0046014A" w:rsidRPr="00835125">
        <w:t xml:space="preserve"> </w:t>
      </w:r>
      <w:r w:rsidRPr="00835125">
        <w:t>поверхностью</w:t>
      </w:r>
      <w:r w:rsidR="0046014A" w:rsidRPr="00835125">
        <w:t xml:space="preserve">; </w:t>
      </w:r>
      <w:r w:rsidRPr="00835125">
        <w:t>э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момента</w:t>
      </w:r>
      <w:r w:rsidR="0046014A" w:rsidRPr="00835125">
        <w:t xml:space="preserve"> </w:t>
      </w:r>
      <w:r w:rsidRPr="00835125">
        <w:t>легкое</w:t>
      </w:r>
      <w:r w:rsidR="0046014A" w:rsidRPr="00835125">
        <w:t xml:space="preserve"> </w:t>
      </w:r>
      <w:r w:rsidRPr="00835125">
        <w:t>приобретает</w:t>
      </w:r>
      <w:r w:rsidR="0046014A" w:rsidRPr="00835125">
        <w:t xml:space="preserve"> </w:t>
      </w:r>
      <w:r w:rsidRPr="00835125">
        <w:t>способность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газообмену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Развитие</w:t>
      </w:r>
      <w:r w:rsidR="0046014A" w:rsidRPr="00835125">
        <w:t xml:space="preserve"> </w:t>
      </w:r>
      <w:r w:rsidRPr="00835125">
        <w:t>артерий</w:t>
      </w:r>
      <w:r w:rsidR="0046014A" w:rsidRPr="00835125">
        <w:t xml:space="preserve"> </w:t>
      </w:r>
      <w:r w:rsidRPr="00835125">
        <w:t>легкого</w:t>
      </w:r>
      <w:r w:rsidR="0046014A" w:rsidRPr="00835125">
        <w:t xml:space="preserve"> </w:t>
      </w:r>
      <w:r w:rsidRPr="00835125">
        <w:t>сопровождается</w:t>
      </w:r>
      <w:r w:rsidR="0046014A" w:rsidRPr="00835125">
        <w:t xml:space="preserve"> </w:t>
      </w:r>
      <w:r w:rsidRPr="00835125">
        <w:t>прогрессивным</w:t>
      </w:r>
      <w:r w:rsidR="0046014A" w:rsidRPr="00835125">
        <w:t xml:space="preserve"> </w:t>
      </w:r>
      <w:r w:rsidRPr="00835125">
        <w:t>увеличением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просвета,</w:t>
      </w:r>
      <w:r w:rsidR="0046014A" w:rsidRPr="00835125">
        <w:t xml:space="preserve"> </w:t>
      </w:r>
      <w:r w:rsidRPr="00835125">
        <w:t>который</w:t>
      </w:r>
      <w:r w:rsidR="0046014A" w:rsidRPr="00835125">
        <w:t xml:space="preserve"> </w:t>
      </w:r>
      <w:r w:rsidRPr="00835125">
        <w:t>вначале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превышает</w:t>
      </w:r>
      <w:r w:rsidR="0046014A" w:rsidRPr="00835125">
        <w:t xml:space="preserve"> </w:t>
      </w:r>
      <w:r w:rsidRPr="00835125">
        <w:t>нескольких</w:t>
      </w:r>
      <w:r w:rsidR="0046014A" w:rsidRPr="00835125">
        <w:t xml:space="preserve"> </w:t>
      </w:r>
      <w:r w:rsidRPr="00835125">
        <w:t>микрометров</w:t>
      </w:r>
      <w:r w:rsidR="0046014A" w:rsidRPr="00835125">
        <w:t xml:space="preserve">. </w:t>
      </w:r>
      <w:r w:rsidRPr="00835125">
        <w:t>Просвет</w:t>
      </w:r>
      <w:r w:rsidR="0046014A" w:rsidRPr="00835125">
        <w:t xml:space="preserve"> </w:t>
      </w:r>
      <w:r w:rsidRPr="00835125">
        <w:t>долевых</w:t>
      </w:r>
      <w:r w:rsidR="0046014A" w:rsidRPr="00835125">
        <w:t xml:space="preserve"> </w:t>
      </w:r>
      <w:r w:rsidRPr="00835125">
        <w:t>артерий</w:t>
      </w:r>
      <w:r w:rsidR="0046014A" w:rsidRPr="00835125">
        <w:t xml:space="preserve"> </w:t>
      </w:r>
      <w:r w:rsidRPr="00835125">
        <w:t>увеличивается</w:t>
      </w:r>
      <w:r w:rsidR="0046014A" w:rsidRPr="00835125">
        <w:t xml:space="preserve"> </w:t>
      </w:r>
      <w:r w:rsidRPr="00835125">
        <w:t>лишь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 </w:t>
      </w:r>
      <w:r w:rsidRPr="00835125">
        <w:t>внутриутробного</w:t>
      </w:r>
      <w:r w:rsidR="0046014A" w:rsidRPr="00835125">
        <w:t xml:space="preserve"> </w:t>
      </w:r>
      <w:r w:rsidRPr="00835125">
        <w:t>периода,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просвет</w:t>
      </w:r>
      <w:r w:rsidR="0046014A" w:rsidRPr="00835125">
        <w:t xml:space="preserve"> </w:t>
      </w:r>
      <w:r w:rsidRPr="00835125">
        <w:t>терминальных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респираторных</w:t>
      </w:r>
      <w:r w:rsidR="0046014A" w:rsidRPr="00835125">
        <w:t xml:space="preserve"> </w:t>
      </w:r>
      <w:r w:rsidRPr="00835125">
        <w:t>артериол</w:t>
      </w:r>
      <w:r w:rsidR="0046014A" w:rsidRPr="00835125">
        <w:t xml:space="preserve"> - </w:t>
      </w:r>
      <w:r w:rsidRPr="00835125">
        <w:t>только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36</w:t>
      </w:r>
      <w:r w:rsidR="0046014A" w:rsidRPr="00835125">
        <w:t>-</w:t>
      </w:r>
      <w:r w:rsidRPr="00835125">
        <w:t>38-й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. </w:t>
      </w:r>
      <w:r w:rsidRPr="00835125">
        <w:t>Относительное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просвета</w:t>
      </w:r>
      <w:r w:rsidR="0046014A" w:rsidRPr="00835125">
        <w:t xml:space="preserve"> </w:t>
      </w:r>
      <w:r w:rsidRPr="00835125">
        <w:t>артерий</w:t>
      </w:r>
      <w:r w:rsidR="0046014A" w:rsidRPr="00835125">
        <w:t xml:space="preserve"> </w:t>
      </w:r>
      <w:r w:rsidRPr="00835125">
        <w:t>наблюдается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первого</w:t>
      </w:r>
      <w:r w:rsidR="0046014A" w:rsidRPr="00835125">
        <w:t xml:space="preserve"> </w:t>
      </w:r>
      <w:r w:rsidRPr="00835125">
        <w:t>года</w:t>
      </w:r>
      <w:r w:rsidR="0046014A" w:rsidRPr="00835125">
        <w:t xml:space="preserve"> </w:t>
      </w:r>
      <w:r w:rsidRPr="00835125">
        <w:t>жизни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Лимфатические</w:t>
      </w:r>
      <w:r w:rsidR="0046014A" w:rsidRPr="00835125">
        <w:t xml:space="preserve"> </w:t>
      </w:r>
      <w:r w:rsidRPr="00835125">
        <w:t>сосуды,</w:t>
      </w:r>
      <w:r w:rsidR="0046014A" w:rsidRPr="00835125">
        <w:t xml:space="preserve"> </w:t>
      </w:r>
      <w:r w:rsidRPr="00835125">
        <w:t>окружающие</w:t>
      </w:r>
      <w:r w:rsidR="0046014A" w:rsidRPr="00835125">
        <w:t xml:space="preserve"> </w:t>
      </w:r>
      <w:r w:rsidRPr="00835125">
        <w:t>бронхи,</w:t>
      </w:r>
      <w:r w:rsidR="0046014A" w:rsidRPr="00835125">
        <w:t xml:space="preserve"> </w:t>
      </w:r>
      <w:r w:rsidRPr="00835125">
        <w:t>артерии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вены,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моменту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 </w:t>
      </w:r>
      <w:r w:rsidRPr="00835125">
        <w:t>достигают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; </w:t>
      </w:r>
      <w:r w:rsidRPr="00835125">
        <w:t>эта</w:t>
      </w:r>
      <w:r w:rsidR="0046014A" w:rsidRPr="00835125">
        <w:t xml:space="preserve"> </w:t>
      </w:r>
      <w:r w:rsidRPr="00835125">
        <w:t>система</w:t>
      </w:r>
      <w:r w:rsidR="0046014A" w:rsidRPr="00835125">
        <w:t xml:space="preserve"> </w:t>
      </w:r>
      <w:r w:rsidRPr="00835125">
        <w:t>закладывается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60-дпевного</w:t>
      </w:r>
      <w:r w:rsidR="0046014A" w:rsidRPr="00835125">
        <w:t xml:space="preserve"> </w:t>
      </w:r>
      <w:r w:rsidRPr="00835125">
        <w:t>вибриона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Слизистые</w:t>
      </w:r>
      <w:r w:rsidR="0046014A" w:rsidRPr="00835125">
        <w:t xml:space="preserve"> </w:t>
      </w:r>
      <w:r w:rsidRPr="00835125">
        <w:t>железы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трахее</w:t>
      </w:r>
      <w:r w:rsidR="0046014A" w:rsidRPr="00835125">
        <w:t xml:space="preserve"> </w:t>
      </w:r>
      <w:r w:rsidRPr="00835125">
        <w:t>закладываются</w:t>
      </w:r>
      <w:r w:rsidR="0046014A" w:rsidRPr="00835125">
        <w:t xml:space="preserve"> </w:t>
      </w:r>
      <w:r w:rsidRPr="00835125">
        <w:t>путем</w:t>
      </w:r>
      <w:r w:rsidR="0046014A" w:rsidRPr="00835125">
        <w:t xml:space="preserve"> </w:t>
      </w:r>
      <w:r w:rsidRPr="00835125">
        <w:t>вторичной</w:t>
      </w:r>
      <w:r w:rsidR="0046014A" w:rsidRPr="00835125">
        <w:t xml:space="preserve"> </w:t>
      </w:r>
      <w:r w:rsidRPr="00835125">
        <w:t>инвагинации</w:t>
      </w:r>
      <w:r w:rsidR="0046014A" w:rsidRPr="00835125">
        <w:t xml:space="preserve"> </w:t>
      </w:r>
      <w:r w:rsidRPr="00835125">
        <w:t>эпителия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7</w:t>
      </w:r>
      <w:r w:rsidR="0046014A" w:rsidRPr="00835125">
        <w:t>-</w:t>
      </w:r>
      <w:r w:rsidRPr="00835125">
        <w:t>8-й</w:t>
      </w:r>
      <w:r w:rsidR="0046014A" w:rsidRPr="00835125">
        <w:t xml:space="preserve"> </w:t>
      </w:r>
      <w:r w:rsidRPr="00835125">
        <w:t>неделе,</w:t>
      </w:r>
      <w:r w:rsidR="0046014A" w:rsidRPr="00835125">
        <w:t xml:space="preserve"> </w:t>
      </w:r>
      <w:r w:rsidRPr="00835125">
        <w:t>бокаловидные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- </w:t>
      </w:r>
      <w:r w:rsidRPr="00835125">
        <w:t>на</w:t>
      </w:r>
      <w:r w:rsidR="0046014A" w:rsidRPr="00835125">
        <w:t xml:space="preserve"> </w:t>
      </w:r>
      <w:r w:rsidRPr="00835125">
        <w:t>13</w:t>
      </w:r>
      <w:r w:rsidR="0046014A" w:rsidRPr="00835125">
        <w:t>-</w:t>
      </w:r>
      <w:r w:rsidRPr="00835125">
        <w:t>14-й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26-й</w:t>
      </w:r>
      <w:r w:rsidR="0046014A" w:rsidRPr="00835125">
        <w:t xml:space="preserve"> </w:t>
      </w:r>
      <w:r w:rsidRPr="00835125">
        <w:t>неделе</w:t>
      </w:r>
      <w:r w:rsidR="0046014A" w:rsidRPr="00835125">
        <w:t xml:space="preserve"> </w:t>
      </w:r>
      <w:r w:rsidRPr="00835125">
        <w:t>внутриутробной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слизистые</w:t>
      </w:r>
      <w:r w:rsidR="0046014A" w:rsidRPr="00835125">
        <w:t xml:space="preserve"> </w:t>
      </w:r>
      <w:r w:rsidRPr="00835125">
        <w:t>железы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выделять</w:t>
      </w:r>
      <w:r w:rsidR="0046014A" w:rsidRPr="00835125">
        <w:t xml:space="preserve"> </w:t>
      </w:r>
      <w:r w:rsidRPr="00835125">
        <w:t>слизь,</w:t>
      </w:r>
      <w:r w:rsidR="0046014A" w:rsidRPr="00835125">
        <w:t xml:space="preserve"> </w:t>
      </w:r>
      <w:r w:rsidRPr="00835125">
        <w:t>содержащую</w:t>
      </w:r>
      <w:r w:rsidR="0046014A" w:rsidRPr="00835125">
        <w:t xml:space="preserve"> </w:t>
      </w:r>
      <w:r w:rsidRPr="00835125">
        <w:t>кислые</w:t>
      </w:r>
      <w:r w:rsidR="0046014A" w:rsidRPr="00835125">
        <w:t xml:space="preserve"> </w:t>
      </w:r>
      <w:r w:rsidRPr="00835125">
        <w:t>гликозаминогликаны</w:t>
      </w:r>
      <w:r w:rsidR="0046014A" w:rsidRPr="00835125">
        <w:t xml:space="preserve"> (</w:t>
      </w:r>
      <w:r w:rsidRPr="00835125">
        <w:t>мукополисахариды</w:t>
      </w:r>
      <w:r w:rsidR="0046014A" w:rsidRPr="00835125">
        <w:t>).</w:t>
      </w:r>
    </w:p>
    <w:p w:rsidR="0046014A" w:rsidRPr="00835125" w:rsidRDefault="00C42AA3" w:rsidP="00835125">
      <w:pPr>
        <w:tabs>
          <w:tab w:val="left" w:pos="726"/>
        </w:tabs>
      </w:pPr>
      <w:r w:rsidRPr="00835125">
        <w:lastRenderedPageBreak/>
        <w:t>Реснички</w:t>
      </w:r>
      <w:r w:rsidR="0046014A" w:rsidRPr="00835125">
        <w:t xml:space="preserve"> </w:t>
      </w:r>
      <w:r w:rsidRPr="00835125">
        <w:t>эпителия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главных</w:t>
      </w:r>
      <w:r w:rsidR="0046014A" w:rsidRPr="00835125">
        <w:t xml:space="preserve"> </w:t>
      </w:r>
      <w:r w:rsidRPr="00835125">
        <w:t>бронхах</w:t>
      </w:r>
      <w:r w:rsidR="0046014A" w:rsidRPr="00835125">
        <w:t xml:space="preserve"> </w:t>
      </w:r>
      <w:r w:rsidRPr="00835125">
        <w:t>возникают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10-й,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периферических</w:t>
      </w:r>
      <w:r w:rsidR="0046014A" w:rsidRPr="00835125">
        <w:t xml:space="preserve"> </w:t>
      </w:r>
      <w:r w:rsidRPr="00835125">
        <w:t>бронхах</w:t>
      </w:r>
      <w:r w:rsidR="0046014A" w:rsidRPr="00835125">
        <w:t xml:space="preserve"> - </w:t>
      </w:r>
      <w:r w:rsidRPr="00835125">
        <w:t>с</w:t>
      </w:r>
      <w:r w:rsidR="0046014A" w:rsidRPr="00835125">
        <w:t xml:space="preserve"> </w:t>
      </w:r>
      <w:r w:rsidRPr="00835125">
        <w:t>13-й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бронхиолах</w:t>
      </w:r>
      <w:r w:rsidR="0046014A" w:rsidRPr="00835125">
        <w:t xml:space="preserve"> </w:t>
      </w:r>
      <w:r w:rsidRPr="00835125">
        <w:t>наряду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клетками</w:t>
      </w:r>
      <w:r w:rsidR="0046014A" w:rsidRPr="00835125">
        <w:t xml:space="preserve"> </w:t>
      </w:r>
      <w:r w:rsidRPr="00835125">
        <w:t>реснитчатого</w:t>
      </w:r>
      <w:r w:rsidR="0046014A" w:rsidRPr="00835125">
        <w:t xml:space="preserve"> </w:t>
      </w:r>
      <w:r w:rsidRPr="00835125">
        <w:t>эпителия</w:t>
      </w:r>
      <w:r w:rsidR="0046014A" w:rsidRPr="00835125">
        <w:t xml:space="preserve"> </w:t>
      </w:r>
      <w:r w:rsidRPr="00835125">
        <w:t>имеются</w:t>
      </w:r>
      <w:r w:rsidR="0046014A" w:rsidRPr="00835125">
        <w:t xml:space="preserve"> </w:t>
      </w:r>
      <w:r w:rsidRPr="00835125">
        <w:t>цилиндрические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содержащие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верхушечной</w:t>
      </w:r>
      <w:r w:rsidR="0046014A" w:rsidRPr="00835125">
        <w:t xml:space="preserve"> </w:t>
      </w:r>
      <w:r w:rsidRPr="00835125">
        <w:t>части</w:t>
      </w:r>
      <w:r w:rsidR="0046014A" w:rsidRPr="00835125">
        <w:t xml:space="preserve"> </w:t>
      </w:r>
      <w:r w:rsidRPr="00835125">
        <w:t>секреторные</w:t>
      </w:r>
      <w:r w:rsidR="0046014A" w:rsidRPr="00835125">
        <w:t xml:space="preserve"> </w:t>
      </w:r>
      <w:r w:rsidRPr="00835125">
        <w:t>гранулы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Наиболее</w:t>
      </w:r>
      <w:r w:rsidR="0046014A" w:rsidRPr="00835125">
        <w:t xml:space="preserve"> </w:t>
      </w:r>
      <w:r w:rsidRPr="00835125">
        <w:t>периферический</w:t>
      </w:r>
      <w:r w:rsidR="0046014A" w:rsidRPr="00835125">
        <w:t xml:space="preserve"> </w:t>
      </w:r>
      <w:r w:rsidRPr="00835125">
        <w:t>слой</w:t>
      </w:r>
      <w:r w:rsidR="0046014A" w:rsidRPr="00835125">
        <w:t xml:space="preserve"> </w:t>
      </w:r>
      <w:r w:rsidRPr="00835125">
        <w:t>внутренней</w:t>
      </w:r>
      <w:r w:rsidR="0046014A" w:rsidRPr="00835125">
        <w:t xml:space="preserve"> </w:t>
      </w:r>
      <w:r w:rsidRPr="00835125">
        <w:t>выстилки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тракта</w:t>
      </w:r>
      <w:r w:rsidR="0046014A" w:rsidRPr="00835125">
        <w:t xml:space="preserve"> </w:t>
      </w:r>
      <w:r w:rsidRPr="00835125">
        <w:t>представлен</w:t>
      </w:r>
      <w:r w:rsidR="0046014A" w:rsidRPr="00835125">
        <w:t xml:space="preserve"> </w:t>
      </w:r>
      <w:r w:rsidRPr="00835125">
        <w:t>альвеолоцитами</w:t>
      </w:r>
      <w:r w:rsidR="0046014A" w:rsidRPr="00835125">
        <w:t xml:space="preserve"> </w:t>
      </w:r>
      <w:r w:rsidRPr="00835125">
        <w:t>двух</w:t>
      </w:r>
      <w:r w:rsidR="0046014A" w:rsidRPr="00835125">
        <w:t xml:space="preserve"> </w:t>
      </w:r>
      <w:r w:rsidRPr="00835125">
        <w:t>типов,</w:t>
      </w:r>
      <w:r w:rsidR="0046014A" w:rsidRPr="00835125">
        <w:t xml:space="preserve"> </w:t>
      </w:r>
      <w:r w:rsidRPr="00835125">
        <w:t>появляющихся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6-го</w:t>
      </w:r>
      <w:r w:rsidR="0046014A" w:rsidRPr="00835125">
        <w:t xml:space="preserve"> </w:t>
      </w:r>
      <w:r w:rsidRPr="00835125">
        <w:t>месяца</w:t>
      </w:r>
      <w:r w:rsidR="0046014A" w:rsidRPr="00835125">
        <w:t xml:space="preserve"> </w:t>
      </w:r>
      <w:r w:rsidRPr="00835125">
        <w:t>внутриутробного</w:t>
      </w:r>
      <w:r w:rsidR="0046014A" w:rsidRPr="00835125">
        <w:t xml:space="preserve"> </w:t>
      </w:r>
      <w:r w:rsidRPr="00835125">
        <w:t>периода</w:t>
      </w:r>
      <w:r w:rsidR="0046014A" w:rsidRPr="00835125">
        <w:t xml:space="preserve">. </w:t>
      </w:r>
      <w:r w:rsidRPr="00835125">
        <w:t>Альвеолоциты</w:t>
      </w:r>
      <w:r w:rsidR="0046014A" w:rsidRPr="00835125">
        <w:t xml:space="preserve"> </w:t>
      </w:r>
      <w:r w:rsidRPr="00835125">
        <w:t>I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</w:t>
      </w:r>
      <w:r w:rsidRPr="00835125">
        <w:t>покрывают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95%</w:t>
      </w:r>
      <w:r w:rsidR="0046014A" w:rsidRPr="00835125">
        <w:t xml:space="preserve"> </w:t>
      </w:r>
      <w:r w:rsidRPr="00835125">
        <w:t>поверхности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; </w:t>
      </w:r>
      <w:r w:rsidRPr="00835125">
        <w:t>остаток</w:t>
      </w:r>
      <w:r w:rsidR="0046014A" w:rsidRPr="00835125">
        <w:t xml:space="preserve"> </w:t>
      </w:r>
      <w:r w:rsidRPr="00835125">
        <w:t>площади</w:t>
      </w:r>
      <w:r w:rsidR="0046014A" w:rsidRPr="00835125">
        <w:t xml:space="preserve"> </w:t>
      </w:r>
      <w:r w:rsidRPr="00835125">
        <w:t>занимают</w:t>
      </w:r>
      <w:r w:rsidR="0046014A" w:rsidRPr="00835125">
        <w:t xml:space="preserve"> </w:t>
      </w:r>
      <w:r w:rsidRPr="00835125">
        <w:t>альвеолоциты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 </w:t>
      </w:r>
      <w:r w:rsidRPr="00835125">
        <w:t>типа,</w:t>
      </w:r>
      <w:r w:rsidR="0046014A" w:rsidRPr="00835125">
        <w:t xml:space="preserve"> </w:t>
      </w:r>
      <w:r w:rsidRPr="00835125">
        <w:t>имеющие</w:t>
      </w:r>
      <w:r w:rsidR="0046014A" w:rsidRPr="00835125">
        <w:t xml:space="preserve"> </w:t>
      </w:r>
      <w:r w:rsidRPr="00835125">
        <w:t>развитый</w:t>
      </w:r>
      <w:r w:rsidR="0046014A" w:rsidRPr="00835125">
        <w:t xml:space="preserve"> </w:t>
      </w:r>
      <w:r w:rsidRPr="00835125">
        <w:t>пластинчатый</w:t>
      </w:r>
      <w:r w:rsidR="0046014A" w:rsidRPr="00835125">
        <w:t xml:space="preserve"> </w:t>
      </w:r>
      <w:r w:rsidRPr="00835125">
        <w:t>комплекс</w:t>
      </w:r>
      <w:r w:rsidR="0046014A" w:rsidRPr="00835125">
        <w:t xml:space="preserve"> (</w:t>
      </w:r>
      <w:r w:rsidRPr="00835125">
        <w:t>аппарат</w:t>
      </w:r>
      <w:r w:rsidR="0046014A" w:rsidRPr="00835125">
        <w:t xml:space="preserve"> </w:t>
      </w:r>
      <w:r w:rsidRPr="00835125">
        <w:t>Гольджи</w:t>
      </w:r>
      <w:r w:rsidR="0046014A" w:rsidRPr="00835125">
        <w:t xml:space="preserve">), </w:t>
      </w:r>
      <w:r w:rsidRPr="00835125">
        <w:t>митохондрии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осмиофильные</w:t>
      </w:r>
      <w:r w:rsidR="0046014A" w:rsidRPr="00835125">
        <w:t xml:space="preserve"> </w:t>
      </w:r>
      <w:r w:rsidRPr="00835125">
        <w:t>включения</w:t>
      </w:r>
      <w:r w:rsidR="0046014A" w:rsidRPr="00835125">
        <w:t xml:space="preserve">. </w:t>
      </w:r>
      <w:r w:rsidRPr="00835125">
        <w:t>Основная</w:t>
      </w:r>
      <w:r w:rsidR="0046014A" w:rsidRPr="00835125">
        <w:t xml:space="preserve"> </w:t>
      </w:r>
      <w:r w:rsidRPr="00835125">
        <w:t>функция</w:t>
      </w:r>
      <w:r w:rsidR="0046014A" w:rsidRPr="00835125">
        <w:t xml:space="preserve"> </w:t>
      </w:r>
      <w:r w:rsidRPr="00835125">
        <w:t>последних</w:t>
      </w:r>
      <w:r w:rsidR="0046014A" w:rsidRPr="00835125">
        <w:t xml:space="preserve"> - </w:t>
      </w:r>
      <w:r w:rsidRPr="00835125">
        <w:t>продукция</w:t>
      </w:r>
      <w:r w:rsidR="0046014A" w:rsidRPr="00835125">
        <w:t xml:space="preserve"> </w:t>
      </w:r>
      <w:r w:rsidRPr="00835125">
        <w:t>сурфактанта,</w:t>
      </w:r>
      <w:r w:rsidR="0046014A" w:rsidRPr="00835125">
        <w:t xml:space="preserve"> </w:t>
      </w:r>
      <w:r w:rsidRPr="00835125">
        <w:t>который</w:t>
      </w:r>
      <w:r w:rsidR="0046014A" w:rsidRPr="00835125">
        <w:t xml:space="preserve"> </w:t>
      </w:r>
      <w:r w:rsidRPr="00835125">
        <w:t>появляется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плодов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500</w:t>
      </w:r>
      <w:r w:rsidR="0046014A" w:rsidRPr="00835125">
        <w:t>-</w:t>
      </w:r>
      <w:smartTag w:uri="urn:schemas-microsoft-com:office:smarttags" w:element="metricconverter">
        <w:smartTagPr>
          <w:attr w:name="ProductID" w:val="1200 г"/>
        </w:smartTagPr>
        <w:r w:rsidRPr="00835125">
          <w:t>1200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 xml:space="preserve">; </w:t>
      </w:r>
      <w:r w:rsidRPr="00835125">
        <w:t>дефицит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тем</w:t>
      </w:r>
      <w:r w:rsidR="0046014A" w:rsidRPr="00835125">
        <w:t xml:space="preserve"> </w:t>
      </w:r>
      <w:r w:rsidRPr="00835125">
        <w:t>выше,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меньше</w:t>
      </w:r>
      <w:r w:rsidR="0046014A" w:rsidRPr="00835125">
        <w:t xml:space="preserve"> </w:t>
      </w:r>
      <w:r w:rsidRPr="00835125">
        <w:t>гестационный</w:t>
      </w:r>
      <w:r w:rsidR="0046014A" w:rsidRPr="00835125">
        <w:t xml:space="preserve"> </w:t>
      </w:r>
      <w:r w:rsidRPr="00835125">
        <w:t>возраст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. </w:t>
      </w:r>
      <w:r w:rsidRPr="00835125">
        <w:t>Сурфактант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первую</w:t>
      </w:r>
      <w:r w:rsidR="0046014A" w:rsidRPr="00835125">
        <w:t xml:space="preserve"> </w:t>
      </w:r>
      <w:r w:rsidRPr="00835125">
        <w:t>очередь</w:t>
      </w:r>
      <w:r w:rsidR="0046014A" w:rsidRPr="00835125">
        <w:t xml:space="preserve"> </w:t>
      </w:r>
      <w:r w:rsidRPr="00835125">
        <w:t>образуется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верхних</w:t>
      </w:r>
      <w:r w:rsidR="0046014A" w:rsidRPr="00835125">
        <w:t xml:space="preserve"> </w:t>
      </w:r>
      <w:r w:rsidRPr="00835125">
        <w:t>долях,</w:t>
      </w:r>
      <w:r w:rsidR="0046014A" w:rsidRPr="00835125">
        <w:t xml:space="preserve"> </w:t>
      </w:r>
      <w:r w:rsidRPr="00835125">
        <w:t>затем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нижних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Другой</w:t>
      </w:r>
      <w:r w:rsidR="0046014A" w:rsidRPr="00835125">
        <w:t xml:space="preserve"> </w:t>
      </w:r>
      <w:r w:rsidRPr="00835125">
        <w:t>функцией</w:t>
      </w:r>
      <w:r w:rsidR="0046014A" w:rsidRPr="00835125">
        <w:t xml:space="preserve"> </w:t>
      </w:r>
      <w:r w:rsidRPr="00835125">
        <w:t>альвеолоцитов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пролиферация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трансформация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альвеолоциты</w:t>
      </w:r>
      <w:r w:rsidR="0046014A" w:rsidRPr="00835125">
        <w:t xml:space="preserve"> </w:t>
      </w:r>
      <w:r w:rsidRPr="00835125">
        <w:t>I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повреждении</w:t>
      </w:r>
      <w:r w:rsidR="0046014A" w:rsidRPr="00835125">
        <w:t xml:space="preserve"> </w:t>
      </w:r>
      <w:r w:rsidRPr="00835125">
        <w:t>последних</w:t>
      </w:r>
      <w:r w:rsidR="0046014A" w:rsidRPr="00835125">
        <w:t>.</w:t>
      </w:r>
    </w:p>
    <w:p w:rsidR="0046014A" w:rsidRPr="00835125" w:rsidRDefault="00C42AA3" w:rsidP="00835125">
      <w:pPr>
        <w:tabs>
          <w:tab w:val="left" w:pos="726"/>
        </w:tabs>
      </w:pPr>
      <w:r w:rsidRPr="00835125">
        <w:t>Сурфактант,</w:t>
      </w:r>
      <w:r w:rsidR="0046014A" w:rsidRPr="00835125">
        <w:t xml:space="preserve"> </w:t>
      </w:r>
      <w:r w:rsidRPr="00835125">
        <w:t>продуцируемый</w:t>
      </w:r>
      <w:r w:rsidR="0046014A" w:rsidRPr="00835125">
        <w:t xml:space="preserve"> </w:t>
      </w:r>
      <w:r w:rsidRPr="00835125">
        <w:t>альвеолоцитами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 </w:t>
      </w:r>
      <w:r w:rsidRPr="00835125">
        <w:t>типа,</w:t>
      </w:r>
      <w:r w:rsidR="0046014A" w:rsidRPr="00835125">
        <w:t xml:space="preserve"> </w:t>
      </w:r>
      <w:r w:rsidRPr="00835125">
        <w:t>основу</w:t>
      </w:r>
      <w:r w:rsidR="0046014A" w:rsidRPr="00835125">
        <w:t xml:space="preserve"> </w:t>
      </w:r>
      <w:r w:rsidRPr="00835125">
        <w:t>которого</w:t>
      </w:r>
      <w:r w:rsidR="0046014A" w:rsidRPr="00835125">
        <w:t xml:space="preserve"> </w:t>
      </w:r>
      <w:r w:rsidRPr="00835125">
        <w:t>составляют</w:t>
      </w:r>
      <w:r w:rsidR="0046014A" w:rsidRPr="00835125">
        <w:t xml:space="preserve"> </w:t>
      </w:r>
      <w:r w:rsidRPr="00835125">
        <w:t>фосфолипиды</w:t>
      </w:r>
      <w:r w:rsidR="0046014A" w:rsidRPr="00835125">
        <w:t xml:space="preserve"> (</w:t>
      </w:r>
      <w:r w:rsidRPr="00835125">
        <w:t>главным</w:t>
      </w:r>
      <w:r w:rsidR="0046014A" w:rsidRPr="00835125">
        <w:t xml:space="preserve"> </w:t>
      </w:r>
      <w:r w:rsidRPr="00835125">
        <w:t>образом</w:t>
      </w:r>
      <w:r w:rsidR="0046014A" w:rsidRPr="00835125">
        <w:t xml:space="preserve"> </w:t>
      </w:r>
      <w:r w:rsidRPr="00835125">
        <w:t>дипальмитоил</w:t>
      </w:r>
      <w:r w:rsidR="0046014A" w:rsidRPr="00835125">
        <w:t xml:space="preserve"> </w:t>
      </w:r>
      <w:r w:rsidRPr="00835125">
        <w:t>фосфатидилхолин</w:t>
      </w:r>
      <w:r w:rsidR="0046014A" w:rsidRPr="00835125">
        <w:t xml:space="preserve">), </w:t>
      </w:r>
      <w:r w:rsidRPr="00835125">
        <w:t>выполняет</w:t>
      </w:r>
      <w:r w:rsidR="0046014A" w:rsidRPr="00835125">
        <w:t xml:space="preserve"> </w:t>
      </w:r>
      <w:r w:rsidRPr="00835125">
        <w:t>важнейшую</w:t>
      </w:r>
      <w:r w:rsidR="0046014A" w:rsidRPr="00835125">
        <w:t xml:space="preserve"> </w:t>
      </w:r>
      <w:r w:rsidRPr="00835125">
        <w:t>функцию</w:t>
      </w:r>
      <w:r w:rsidR="0046014A" w:rsidRPr="00835125">
        <w:t xml:space="preserve"> - </w:t>
      </w:r>
      <w:r w:rsidRPr="00835125">
        <w:t>стабилизирует</w:t>
      </w:r>
      <w:r w:rsidR="0046014A" w:rsidRPr="00835125">
        <w:t xml:space="preserve"> </w:t>
      </w:r>
      <w:r w:rsidRPr="00835125">
        <w:t>терминальные</w:t>
      </w:r>
      <w:r w:rsidR="0046014A" w:rsidRPr="00835125">
        <w:t xml:space="preserve"> </w:t>
      </w:r>
      <w:r w:rsidRPr="00835125">
        <w:t>воздухсодержащие</w:t>
      </w:r>
      <w:r w:rsidR="0046014A" w:rsidRPr="00835125">
        <w:t xml:space="preserve"> </w:t>
      </w:r>
      <w:r w:rsidRPr="00835125">
        <w:t>пространства</w:t>
      </w:r>
      <w:r w:rsidR="0046014A" w:rsidRPr="00835125">
        <w:t xml:space="preserve">. </w:t>
      </w:r>
      <w:r w:rsidRPr="00835125">
        <w:t>Образуя</w:t>
      </w:r>
      <w:r w:rsidR="0046014A" w:rsidRPr="00835125">
        <w:t xml:space="preserve"> </w:t>
      </w:r>
      <w:r w:rsidRPr="00835125">
        <w:t>тонкую</w:t>
      </w:r>
      <w:r w:rsidR="0046014A" w:rsidRPr="00835125">
        <w:t xml:space="preserve"> </w:t>
      </w:r>
      <w:r w:rsidRPr="00835125">
        <w:t>сплошную</w:t>
      </w:r>
      <w:r w:rsidR="0046014A" w:rsidRPr="00835125">
        <w:t xml:space="preserve"> </w:t>
      </w:r>
      <w:r w:rsidRPr="00835125">
        <w:t>выстилку</w:t>
      </w:r>
      <w:r w:rsidR="0046014A" w:rsidRPr="00835125">
        <w:t xml:space="preserve"> </w:t>
      </w:r>
      <w:r w:rsidRPr="00835125">
        <w:t>альвеол,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изменяет</w:t>
      </w:r>
      <w:r w:rsidR="0046014A" w:rsidRPr="00835125">
        <w:t xml:space="preserve"> </w:t>
      </w:r>
      <w:r w:rsidRPr="00835125">
        <w:t>поверхностное</w:t>
      </w:r>
      <w:r w:rsidR="0046014A" w:rsidRPr="00835125">
        <w:t xml:space="preserve"> </w:t>
      </w:r>
      <w:r w:rsidRPr="00835125">
        <w:t>натяжение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радиуса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увеличении</w:t>
      </w:r>
      <w:r w:rsidR="0046014A" w:rsidRPr="00835125">
        <w:t xml:space="preserve"> </w:t>
      </w:r>
      <w:r w:rsidRPr="00835125">
        <w:t>радиуса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вдохе</w:t>
      </w:r>
      <w:r w:rsidR="0046014A" w:rsidRPr="00835125">
        <w:t xml:space="preserve"> </w:t>
      </w:r>
      <w:r w:rsidRPr="00835125">
        <w:t>поверхностное</w:t>
      </w:r>
      <w:r w:rsidR="0046014A" w:rsidRPr="00835125">
        <w:t xml:space="preserve"> </w:t>
      </w:r>
      <w:r w:rsidRPr="00835125">
        <w:t>натяжение</w:t>
      </w:r>
      <w:r w:rsidR="0046014A" w:rsidRPr="00835125">
        <w:t xml:space="preserve"> </w:t>
      </w:r>
      <w:r w:rsidRPr="00835125">
        <w:t>возрастает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40</w:t>
      </w:r>
      <w:r w:rsidR="0046014A" w:rsidRPr="00835125">
        <w:t>-</w:t>
      </w:r>
      <w:r w:rsidRPr="00835125">
        <w:t>50</w:t>
      </w:r>
      <w:r w:rsidR="0046014A" w:rsidRPr="00835125">
        <w:t xml:space="preserve"> </w:t>
      </w:r>
      <w:r w:rsidRPr="00835125">
        <w:t>дин/см,</w:t>
      </w:r>
      <w:r w:rsidR="0046014A" w:rsidRPr="00835125">
        <w:t xml:space="preserve"> </w:t>
      </w:r>
      <w:r w:rsidRPr="00835125">
        <w:t>существенно</w:t>
      </w:r>
      <w:r w:rsidR="0046014A" w:rsidRPr="00835125">
        <w:t xml:space="preserve"> </w:t>
      </w:r>
      <w:r w:rsidRPr="00835125">
        <w:t>повышая</w:t>
      </w:r>
      <w:r w:rsidR="0046014A" w:rsidRPr="00835125">
        <w:t xml:space="preserve"> </w:t>
      </w:r>
      <w:r w:rsidRPr="00835125">
        <w:t>эластическое</w:t>
      </w:r>
      <w:r w:rsidR="0046014A" w:rsidRPr="00835125">
        <w:t xml:space="preserve"> </w:t>
      </w:r>
      <w:r w:rsidRPr="00835125">
        <w:t>сопротивление</w:t>
      </w:r>
      <w:r w:rsidR="0046014A" w:rsidRPr="00835125">
        <w:t xml:space="preserve"> </w:t>
      </w:r>
      <w:r w:rsidRPr="00835125">
        <w:t>дыханию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низких</w:t>
      </w:r>
      <w:r w:rsidR="0046014A" w:rsidRPr="00835125">
        <w:t xml:space="preserve"> </w:t>
      </w:r>
      <w:r w:rsidRPr="00835125">
        <w:t>объемах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натяжение</w:t>
      </w:r>
      <w:r w:rsidR="0046014A" w:rsidRPr="00835125">
        <w:t xml:space="preserve"> </w:t>
      </w:r>
      <w:r w:rsidRPr="00835125">
        <w:t>падает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</w:t>
      </w:r>
      <w:r w:rsidR="0046014A" w:rsidRPr="00835125">
        <w:t>-</w:t>
      </w:r>
      <w:r w:rsidRPr="00835125">
        <w:t>5</w:t>
      </w:r>
      <w:r w:rsidR="0046014A" w:rsidRPr="00835125">
        <w:t xml:space="preserve"> </w:t>
      </w:r>
      <w:r w:rsidRPr="00835125">
        <w:t>дин/см,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обеспечивает</w:t>
      </w:r>
      <w:r w:rsidR="0046014A" w:rsidRPr="00835125">
        <w:t xml:space="preserve"> </w:t>
      </w:r>
      <w:r w:rsidRPr="00835125">
        <w:t>стабильность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выдохе</w:t>
      </w:r>
      <w:r w:rsidR="0046014A" w:rsidRPr="00835125">
        <w:t xml:space="preserve">. </w:t>
      </w:r>
      <w:r w:rsidRPr="00835125">
        <w:t>Дефицит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одной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ведущих</w:t>
      </w:r>
      <w:r w:rsidR="0046014A" w:rsidRPr="00835125">
        <w:t xml:space="preserve"> </w:t>
      </w:r>
      <w:r w:rsidRPr="00835125">
        <w:t>причин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6F1DC6" w:rsidP="00835125">
      <w:pPr>
        <w:tabs>
          <w:tab w:val="left" w:pos="726"/>
        </w:tabs>
        <w:rPr>
          <w:b/>
        </w:rPr>
      </w:pPr>
      <w:r w:rsidRPr="00835125">
        <w:rPr>
          <w:b/>
        </w:rPr>
        <w:t>Синтез</w:t>
      </w:r>
      <w:r w:rsidR="0046014A" w:rsidRPr="00835125">
        <w:rPr>
          <w:b/>
        </w:rPr>
        <w:t xml:space="preserve"> </w:t>
      </w:r>
      <w:r w:rsidRPr="00835125">
        <w:rPr>
          <w:b/>
        </w:rPr>
        <w:t>сурфактанта</w:t>
      </w:r>
      <w:r w:rsidR="0046014A" w:rsidRPr="00835125">
        <w:rPr>
          <w:b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i/>
          <w:lang w:val="ru-RU"/>
        </w:rPr>
        <w:t>Сурфактант</w:t>
      </w:r>
      <w:r w:rsidR="0046014A" w:rsidRPr="00835125">
        <w:rPr>
          <w:b/>
          <w:i/>
          <w:lang w:val="ru-RU"/>
        </w:rPr>
        <w:t xml:space="preserve"> (</w:t>
      </w:r>
      <w:r w:rsidR="00E622B7" w:rsidRPr="00835125">
        <w:rPr>
          <w:b/>
          <w:i/>
          <w:lang w:val="ru-RU"/>
        </w:rPr>
        <w:t>Surfactant</w:t>
      </w:r>
      <w:r w:rsidR="0046014A" w:rsidRPr="00835125">
        <w:rPr>
          <w:b/>
          <w:i/>
          <w:lang w:val="ru-RU"/>
        </w:rPr>
        <w:t xml:space="preserve"> (</w:t>
      </w:r>
      <w:r w:rsidR="00E622B7" w:rsidRPr="00835125">
        <w:rPr>
          <w:b/>
          <w:i/>
          <w:lang w:val="ru-RU"/>
        </w:rPr>
        <w:t>англ</w:t>
      </w:r>
      <w:r w:rsidR="0046014A" w:rsidRPr="00835125">
        <w:rPr>
          <w:b/>
          <w:i/>
          <w:lang w:val="ru-RU"/>
        </w:rPr>
        <w:t xml:space="preserve">.) - </w:t>
      </w:r>
      <w:r w:rsidR="00E622B7" w:rsidRPr="00835125">
        <w:rPr>
          <w:b/>
          <w:i/>
          <w:lang w:val="ru-RU"/>
        </w:rPr>
        <w:t>Surface</w:t>
      </w:r>
      <w:r w:rsidR="0046014A" w:rsidRPr="00835125">
        <w:rPr>
          <w:b/>
          <w:i/>
          <w:lang w:val="ru-RU"/>
        </w:rPr>
        <w:t xml:space="preserve"> </w:t>
      </w:r>
      <w:r w:rsidR="00E622B7" w:rsidRPr="00835125">
        <w:rPr>
          <w:b/>
          <w:i/>
          <w:lang w:val="ru-RU"/>
        </w:rPr>
        <w:t>Active</w:t>
      </w:r>
      <w:r w:rsidR="0046014A" w:rsidRPr="00835125">
        <w:rPr>
          <w:b/>
          <w:i/>
          <w:lang w:val="ru-RU"/>
        </w:rPr>
        <w:t xml:space="preserve"> </w:t>
      </w:r>
      <w:r w:rsidR="00E622B7" w:rsidRPr="00835125">
        <w:rPr>
          <w:b/>
          <w:i/>
          <w:lang w:val="ru-RU"/>
        </w:rPr>
        <w:t>Agent</w:t>
      </w:r>
      <w:r w:rsidR="0046014A" w:rsidRPr="00835125">
        <w:rPr>
          <w:b/>
          <w:i/>
          <w:lang w:val="ru-RU"/>
        </w:rPr>
        <w:t xml:space="preserve">) - </w:t>
      </w:r>
      <w:r w:rsidRPr="00835125">
        <w:rPr>
          <w:lang w:val="ru-RU"/>
        </w:rPr>
        <w:t>поверхностно-активное</w:t>
      </w:r>
      <w:r w:rsidR="0046014A" w:rsidRPr="00835125">
        <w:rPr>
          <w:lang w:val="ru-RU"/>
        </w:rPr>
        <w:t xml:space="preserve"> </w:t>
      </w:r>
      <w:r w:rsidR="0068478E" w:rsidRPr="00835125">
        <w:rPr>
          <w:lang w:val="ru-RU"/>
        </w:rPr>
        <w:t>вещество,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синтезируемое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альвеолоцитами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покрывающими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безволосковыми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lastRenderedPageBreak/>
        <w:t>бронхиолярными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клетками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клетки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Клара</w:t>
      </w:r>
      <w:r w:rsidR="0046014A" w:rsidRPr="00835125">
        <w:rPr>
          <w:lang w:val="ru-RU"/>
        </w:rPr>
        <w:t xml:space="preserve">). </w:t>
      </w:r>
      <w:r w:rsidR="00E622B7" w:rsidRPr="00835125">
        <w:rPr>
          <w:lang w:val="ru-RU"/>
        </w:rPr>
        <w:t>Он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90%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состоит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липидов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10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%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сухого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веса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- </w:t>
      </w:r>
      <w:r w:rsidR="00E622B7" w:rsidRPr="00835125">
        <w:rPr>
          <w:lang w:val="ru-RU"/>
        </w:rPr>
        <w:t>белки</w:t>
      </w:r>
      <w:r w:rsidR="0046014A" w:rsidRPr="00835125">
        <w:rPr>
          <w:lang w:val="ru-RU"/>
        </w:rPr>
        <w:t xml:space="preserve">. </w:t>
      </w:r>
      <w:r w:rsidR="00E622B7" w:rsidRPr="00835125">
        <w:rPr>
          <w:lang w:val="ru-RU"/>
        </w:rPr>
        <w:t>Липиды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9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состоят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</w:t>
      </w:r>
      <w:r w:rsidR="00E622B7" w:rsidRPr="00835125">
        <w:rPr>
          <w:lang w:val="ru-RU"/>
        </w:rPr>
        <w:t>ов</w:t>
      </w:r>
      <w:r w:rsidR="0046014A" w:rsidRPr="00835125">
        <w:rPr>
          <w:lang w:val="ru-RU"/>
        </w:rPr>
        <w:t xml:space="preserve">: </w:t>
      </w:r>
      <w:r w:rsidR="00E622B7" w:rsidRPr="00835125">
        <w:rPr>
          <w:lang w:val="ru-RU"/>
        </w:rPr>
        <w:t>фосфатидилхолин</w:t>
      </w:r>
      <w:r w:rsidR="0046014A" w:rsidRPr="00835125">
        <w:rPr>
          <w:lang w:val="ru-RU"/>
        </w:rPr>
        <w:t xml:space="preserve"> (</w:t>
      </w:r>
      <w:r w:rsidR="00E622B7" w:rsidRPr="00835125">
        <w:rPr>
          <w:lang w:val="ru-RU"/>
        </w:rPr>
        <w:t>лецитин</w:t>
      </w:r>
      <w:r w:rsidR="0046014A" w:rsidRPr="00835125">
        <w:rPr>
          <w:lang w:val="ru-RU"/>
        </w:rPr>
        <w:t xml:space="preserve">) - </w:t>
      </w:r>
      <w:r w:rsidR="00E622B7" w:rsidRPr="00835125">
        <w:rPr>
          <w:lang w:val="ru-RU"/>
        </w:rPr>
        <w:t>7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4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о</w:t>
      </w:r>
      <w:r w:rsidR="00E622B7" w:rsidRPr="00835125">
        <w:rPr>
          <w:lang w:val="ru-RU"/>
        </w:rPr>
        <w:t>кисленный,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насыщенный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20</w:t>
      </w:r>
      <w:r w:rsidR="0046014A" w:rsidRPr="00835125">
        <w:rPr>
          <w:lang w:val="ru-RU"/>
        </w:rPr>
        <w:t xml:space="preserve"> - </w:t>
      </w:r>
      <w:r w:rsidR="00E622B7" w:rsidRPr="00835125">
        <w:rPr>
          <w:lang w:val="ru-RU"/>
        </w:rPr>
        <w:t>2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ненасыщенный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фосфатидилглицерол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6%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фосфолипиды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6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; </w:t>
      </w:r>
      <w:r w:rsidR="00E622B7" w:rsidRPr="00835125">
        <w:rPr>
          <w:lang w:val="ru-RU"/>
        </w:rPr>
        <w:t>10%</w:t>
      </w:r>
      <w:r w:rsidR="0046014A" w:rsidRPr="00835125">
        <w:rPr>
          <w:lang w:val="ru-RU"/>
        </w:rPr>
        <w:t xml:space="preserve"> - </w:t>
      </w:r>
      <w:r w:rsidR="00E622B7" w:rsidRPr="00835125">
        <w:rPr>
          <w:lang w:val="ru-RU"/>
        </w:rPr>
        <w:t>нейтральные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липиды</w:t>
      </w:r>
      <w:r w:rsidR="0046014A" w:rsidRPr="00835125">
        <w:rPr>
          <w:lang w:val="ru-RU"/>
        </w:rPr>
        <w:t xml:space="preserve">. </w:t>
      </w:r>
      <w:r w:rsidR="00E622B7" w:rsidRPr="00835125">
        <w:rPr>
          <w:lang w:val="ru-RU"/>
        </w:rPr>
        <w:t>Б</w:t>
      </w:r>
      <w:r w:rsidRPr="00835125">
        <w:rPr>
          <w:lang w:val="ru-RU"/>
        </w:rPr>
        <w:t>елки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протеины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D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b/>
          <w:lang w:val="ru-RU"/>
        </w:rPr>
      </w:pPr>
      <w:r w:rsidRPr="00835125">
        <w:rPr>
          <w:b/>
          <w:lang w:val="ru-RU"/>
        </w:rPr>
        <w:t>Сурфактант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обладает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следующими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основными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функциями</w:t>
      </w:r>
      <w:r w:rsidR="0046014A" w:rsidRPr="00835125">
        <w:rPr>
          <w:b/>
          <w:lang w:val="ru-RU"/>
        </w:rPr>
        <w:t>:</w:t>
      </w:r>
    </w:p>
    <w:p w:rsidR="0046014A" w:rsidRPr="00835125" w:rsidRDefault="006F1DC6" w:rsidP="00835125">
      <w:pPr>
        <w:pStyle w:val="a4"/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препятствует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спадению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выдохе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защищает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эпителий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повреждений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способствует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мукоцилиарному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клиренсу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обладает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бактерицидной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активностью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против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грамположительных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микробов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стимулирует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макрофагальную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реакцию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3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участвует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регуляции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микроциркуляции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проницаемости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стенок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препятствует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24467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Важную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роль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выполнении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указанных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играют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белки,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A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SpA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D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SpD</w:t>
      </w:r>
      <w:r w:rsidR="0046014A" w:rsidRPr="00835125">
        <w:rPr>
          <w:lang w:val="ru-RU"/>
        </w:rPr>
        <w:t xml:space="preserve">) - </w:t>
      </w:r>
      <w:r w:rsidRPr="00835125">
        <w:rPr>
          <w:lang w:val="ru-RU"/>
        </w:rPr>
        <w:t>гидрофильные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вовлекаются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защитные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механизмы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организма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ребенка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содержатся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животных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протеины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SpB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SpC</w:t>
      </w:r>
      <w:r w:rsidR="0046014A" w:rsidRPr="00835125">
        <w:rPr>
          <w:lang w:val="ru-RU"/>
        </w:rPr>
        <w:t xml:space="preserve">) - </w:t>
      </w:r>
      <w:r w:rsidRPr="00835125">
        <w:rPr>
          <w:lang w:val="ru-RU"/>
        </w:rPr>
        <w:t>гидрофобные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снижают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натяжение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счет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стимуляции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абсорбции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аэрогематического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барьера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способствуют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равномерному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распределению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содержатся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сурфактантах,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полученных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животных</w:t>
      </w:r>
      <w:r w:rsidR="0046014A" w:rsidRPr="00835125">
        <w:rPr>
          <w:lang w:val="ru-RU"/>
        </w:rPr>
        <w:t xml:space="preserve">). </w:t>
      </w:r>
      <w:r w:rsidR="006F1DC6" w:rsidRPr="00835125">
        <w:rPr>
          <w:lang w:val="ru-RU"/>
        </w:rPr>
        <w:t>Гены,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определяющие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синтез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сурфактантных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белков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SpA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SpD,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находятся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10-й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хромосоме,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a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SpB</w:t>
      </w:r>
      <w:r w:rsidR="0046014A" w:rsidRPr="00835125">
        <w:rPr>
          <w:lang w:val="ru-RU"/>
        </w:rPr>
        <w:t xml:space="preserve"> - </w:t>
      </w:r>
      <w:r w:rsidR="006F1DC6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2-й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SpC</w:t>
      </w:r>
      <w:r w:rsidR="0046014A" w:rsidRPr="00835125">
        <w:rPr>
          <w:lang w:val="ru-RU"/>
        </w:rPr>
        <w:t xml:space="preserve"> - </w:t>
      </w:r>
      <w:r w:rsidR="006F1DC6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8-й</w:t>
      </w:r>
      <w:r w:rsidR="0046014A" w:rsidRPr="00835125">
        <w:rPr>
          <w:lang w:val="ru-RU"/>
        </w:rPr>
        <w:t xml:space="preserve">. </w:t>
      </w:r>
      <w:r w:rsidR="006F1DC6" w:rsidRPr="00835125">
        <w:rPr>
          <w:lang w:val="ru-RU"/>
        </w:rPr>
        <w:t>SpA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появляется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околоплодной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жидкости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человека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19-й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неделе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гестации,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a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SpB</w:t>
      </w:r>
      <w:r w:rsidR="0046014A" w:rsidRPr="00835125">
        <w:rPr>
          <w:lang w:val="ru-RU"/>
        </w:rPr>
        <w:t xml:space="preserve"> - </w:t>
      </w:r>
      <w:r w:rsidR="006F1DC6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31-й</w:t>
      </w:r>
      <w:r w:rsidR="0046014A" w:rsidRPr="00835125">
        <w:rPr>
          <w:lang w:val="ru-RU"/>
        </w:rPr>
        <w:t xml:space="preserve">; </w:t>
      </w:r>
      <w:r w:rsidR="006F1DC6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дальнейшем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уровень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их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непрерывно</w:t>
      </w:r>
      <w:r w:rsidR="0046014A" w:rsidRPr="00835125">
        <w:rPr>
          <w:lang w:val="ru-RU"/>
        </w:rPr>
        <w:t xml:space="preserve"> </w:t>
      </w:r>
      <w:r w:rsidR="006F1DC6" w:rsidRPr="00835125">
        <w:rPr>
          <w:lang w:val="ru-RU"/>
        </w:rPr>
        <w:t>нарастает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согласно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современным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представлениям,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важным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среди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белков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является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протеин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наследственный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врожденный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дефицит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я</w:t>
      </w:r>
      <w:r w:rsidR="00E622B7" w:rsidRPr="00835125">
        <w:rPr>
          <w:lang w:val="ru-RU"/>
        </w:rPr>
        <w:t>вляется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летальным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="00E622B7" w:rsidRPr="00835125">
        <w:rPr>
          <w:lang w:val="ru-RU"/>
        </w:rPr>
        <w:t>человека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lastRenderedPageBreak/>
        <w:t>Наследуется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дефицит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SpB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по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ayтосомно-рецессивному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проявляется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доношенных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клиникой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типичного</w:t>
      </w:r>
      <w:r w:rsidR="0046014A" w:rsidRPr="00835125">
        <w:rPr>
          <w:lang w:val="ru-RU"/>
        </w:rPr>
        <w:t xml:space="preserve"> </w:t>
      </w:r>
      <w:r w:rsidR="006C2F6A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недоношенных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длительной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потребностью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ИВЛ</w:t>
      </w:r>
      <w:r w:rsidR="0046014A" w:rsidRPr="00835125">
        <w:rPr>
          <w:lang w:val="ru-RU"/>
        </w:rPr>
        <w:t xml:space="preserve">. </w:t>
      </w:r>
      <w:r w:rsidR="00244673" w:rsidRPr="00835125">
        <w:rPr>
          <w:lang w:val="ru-RU"/>
        </w:rPr>
        <w:t>Заместительная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животными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оказывает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лишь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транзиторный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эффект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Возможное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лечение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трансплантация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Синтез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протеинов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стимулируют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глюкокортикоиды,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тиреоидные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гормоны,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эстрогены,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адреналин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норадреналин,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тормозит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инсулин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Сурфактант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начинает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вырабатываться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плода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20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24-й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недели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накапливается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осмиофильных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гранул,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мигрирующих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A43C8" w:rsidRPr="00835125">
        <w:rPr>
          <w:lang w:val="ru-RU"/>
        </w:rPr>
        <w:t>,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где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образует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тонкую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пленку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4A43C8" w:rsidRPr="00835125">
        <w:rPr>
          <w:lang w:val="ru-RU"/>
        </w:rPr>
        <w:t>гипофазе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интенсивный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сброс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происходит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момент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способствует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процессу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первичного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расправления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Период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полураспада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10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20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Существуют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два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пути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синтеза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основного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фосфолипидного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компонента</w:t>
      </w:r>
      <w:r w:rsidR="0046014A" w:rsidRPr="00835125">
        <w:rPr>
          <w:b/>
          <w:i/>
          <w:lang w:val="ru-RU"/>
        </w:rPr>
        <w:t xml:space="preserve"> - </w:t>
      </w:r>
      <w:r w:rsidRPr="00835125">
        <w:rPr>
          <w:b/>
          <w:i/>
          <w:lang w:val="ru-RU"/>
        </w:rPr>
        <w:t>фосфатидилхолина</w:t>
      </w:r>
      <w:r w:rsidR="0046014A" w:rsidRPr="00835125">
        <w:rPr>
          <w:b/>
          <w:i/>
          <w:lang w:val="ru-RU"/>
        </w:rPr>
        <w:t xml:space="preserve"> (</w:t>
      </w:r>
      <w:r w:rsidRPr="00835125">
        <w:rPr>
          <w:b/>
          <w:i/>
          <w:lang w:val="ru-RU"/>
        </w:rPr>
        <w:t>лецитина</w:t>
      </w:r>
      <w:r w:rsidR="0046014A" w:rsidRPr="00835125">
        <w:rPr>
          <w:b/>
          <w:i/>
          <w:lang w:val="ru-RU"/>
        </w:rPr>
        <w:t>):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1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метилирование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фосфатидилэтаноламина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кефалина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помощи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метилтрансферазы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источник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метильной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группы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метионин</w:t>
      </w:r>
      <w:r w:rsidR="0046014A" w:rsidRPr="00835125">
        <w:rPr>
          <w:lang w:val="ru-RU"/>
        </w:rPr>
        <w:t>);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2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синтезирование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цитидиндифосфатхолина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присутствии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фосфохолинтрансферазы,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вступающего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реакцию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диглицеридом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Установлено,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33</w:t>
      </w:r>
      <w:r w:rsidR="0046014A" w:rsidRPr="00835125">
        <w:rPr>
          <w:lang w:val="ru-RU"/>
        </w:rPr>
        <w:t>-</w:t>
      </w:r>
      <w:r w:rsidRPr="00835125">
        <w:rPr>
          <w:lang w:val="ru-RU"/>
        </w:rPr>
        <w:t>35-й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недели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основном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осуществляется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метилирования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этаноламина,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позднее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помощи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фосфатидилхолинтрансферазы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Первый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истощается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влиянием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гипоксии,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гипотермии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Поэтому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считают,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полностью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система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созревает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35</w:t>
      </w:r>
      <w:r w:rsidR="0046014A" w:rsidRPr="00835125">
        <w:rPr>
          <w:lang w:val="ru-RU"/>
        </w:rPr>
        <w:t>-</w:t>
      </w:r>
      <w:r w:rsidRPr="00835125">
        <w:rPr>
          <w:lang w:val="ru-RU"/>
        </w:rPr>
        <w:t>36-й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неделе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ребенка,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родившегося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срока,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имеющиеся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запасы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обеспечивают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начало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формирования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остаточной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емкости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из-за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отставания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lastRenderedPageBreak/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темпов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распада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возникает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вещества,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приводит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спадению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выдохе,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резкому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возрастанию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работы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мышц,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поскольку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из-за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неустановившейся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остаточной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емкости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жесткости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усилия,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необходимые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каждого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последующего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раздувания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должны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Кроме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вследствие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спадения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непрерывного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газообмена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происходит,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провоцирует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гипоксемии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гиперкапнии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Уточним,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наряду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фосфатидилхолином</w:t>
      </w:r>
      <w:r w:rsidR="0046014A" w:rsidRPr="00835125">
        <w:rPr>
          <w:lang w:val="ru-RU"/>
        </w:rPr>
        <w:t xml:space="preserve"> (</w:t>
      </w:r>
      <w:r w:rsidR="009F399D" w:rsidRPr="00835125">
        <w:rPr>
          <w:lang w:val="ru-RU"/>
        </w:rPr>
        <w:t>таблица</w:t>
      </w:r>
      <w:r w:rsidR="0046014A" w:rsidRPr="00835125">
        <w:rPr>
          <w:lang w:val="ru-RU"/>
        </w:rPr>
        <w:t xml:space="preserve"> </w:t>
      </w:r>
      <w:r w:rsidR="009F399D" w:rsidRPr="00835125">
        <w:rPr>
          <w:lang w:val="ru-RU"/>
        </w:rPr>
        <w:t>1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нормального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функционирования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компоненты,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фосфатидилглицерин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фосфатидилинозитол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Например,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смывах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умерших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="006C2F6A" w:rsidRPr="00835125">
        <w:rPr>
          <w:lang w:val="ru-RU"/>
        </w:rPr>
        <w:t>РДС</w:t>
      </w:r>
      <w:r w:rsidRPr="00835125">
        <w:rPr>
          <w:lang w:val="ru-RU"/>
        </w:rPr>
        <w:t>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родившихся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матерей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сахарным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диабетом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количество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лецитина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сфингомиелина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соотношения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между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нормальные,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дефицит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фосфатидилглщерина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стороны,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глубоко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недоношенного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ребенка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низком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уровне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лецитина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водах,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нормальном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содержании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фосфатидилглицерина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развивается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="006C2F6A" w:rsidRPr="00835125">
        <w:rPr>
          <w:lang w:val="ru-RU"/>
        </w:rPr>
        <w:t>РДС</w:t>
      </w:r>
      <w:r w:rsidRPr="00835125">
        <w:rPr>
          <w:lang w:val="ru-RU"/>
        </w:rPr>
        <w:t>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помимо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исчезновения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фосфатидилглицерина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снижено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количество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насыщенного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фосфатидилхолина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увеличено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фосфатидилсерина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сфингомиелина</w:t>
      </w:r>
      <w:r w:rsidR="0046014A" w:rsidRPr="00835125">
        <w:rPr>
          <w:lang w:val="ru-RU"/>
        </w:rPr>
        <w:t>.</w:t>
      </w:r>
    </w:p>
    <w:p w:rsidR="00835125" w:rsidRDefault="00835125" w:rsidP="00835125">
      <w:pPr>
        <w:pStyle w:val="a4"/>
        <w:tabs>
          <w:tab w:val="left" w:pos="726"/>
        </w:tabs>
        <w:rPr>
          <w:b/>
          <w:i/>
          <w:lang w:val="ru-RU"/>
        </w:rPr>
      </w:pPr>
    </w:p>
    <w:p w:rsidR="0046014A" w:rsidRPr="00835125" w:rsidRDefault="00F870F7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Таблица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1</w:t>
      </w:r>
      <w:r w:rsidR="0046014A" w:rsidRPr="00835125">
        <w:rPr>
          <w:b/>
          <w:i/>
          <w:lang w:val="ru-RU"/>
        </w:rPr>
        <w:t>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2"/>
      </w:tblGrid>
      <w:tr w:rsidR="009F399D" w:rsidRPr="00835125" w:rsidTr="00C328C2">
        <w:trPr>
          <w:jc w:val="center"/>
        </w:trPr>
        <w:tc>
          <w:tcPr>
            <w:tcW w:w="9360" w:type="dxa"/>
            <w:shd w:val="clear" w:color="auto" w:fill="auto"/>
          </w:tcPr>
          <w:p w:rsidR="009F399D" w:rsidRPr="00835125" w:rsidRDefault="009F399D" w:rsidP="00835125">
            <w:pPr>
              <w:pStyle w:val="af9"/>
            </w:pPr>
            <w:r w:rsidRPr="00835125">
              <w:t>Риск</w:t>
            </w:r>
            <w:r w:rsidR="0046014A" w:rsidRPr="00835125">
              <w:t xml:space="preserve"> </w:t>
            </w:r>
            <w:r w:rsidRPr="00835125">
              <w:t>развития</w:t>
            </w:r>
            <w:r w:rsidR="0046014A" w:rsidRPr="00835125">
              <w:t xml:space="preserve"> </w:t>
            </w:r>
            <w:r w:rsidRPr="00835125">
              <w:t>РДС</w:t>
            </w:r>
            <w:r w:rsidR="0046014A" w:rsidRPr="00835125">
              <w:t xml:space="preserve"> (</w:t>
            </w:r>
            <w:r w:rsidRPr="00835125">
              <w:t>функциональный</w:t>
            </w:r>
            <w:r w:rsidR="0046014A" w:rsidRPr="00835125">
              <w:t xml:space="preserve"> </w:t>
            </w:r>
            <w:r w:rsidRPr="00835125">
              <w:t>коэффициента</w:t>
            </w:r>
            <w:r w:rsidR="0046014A" w:rsidRPr="00835125">
              <w:t xml:space="preserve"> </w:t>
            </w:r>
            <w:r w:rsidRPr="00835125">
              <w:t>амниотической</w:t>
            </w:r>
            <w:r w:rsidR="0046014A" w:rsidRPr="00835125">
              <w:t xml:space="preserve"> </w:t>
            </w:r>
            <w:r w:rsidRPr="00835125">
              <w:t>жидкости</w:t>
            </w:r>
            <w:r w:rsidR="0046014A" w:rsidRPr="00835125">
              <w:t xml:space="preserve"> </w:t>
            </w:r>
            <w:r w:rsidRPr="00835125">
              <w:t>лецитин/сфингомиелин</w:t>
            </w:r>
            <w:r w:rsidR="0046014A" w:rsidRPr="00835125">
              <w:t xml:space="preserve"> (</w:t>
            </w:r>
            <w:r w:rsidRPr="00835125">
              <w:t>L/S</w:t>
            </w:r>
            <w:r w:rsidR="0046014A" w:rsidRPr="00835125">
              <w:t xml:space="preserve">) </w:t>
            </w:r>
            <w:r w:rsidRPr="00835125">
              <w:t>и</w:t>
            </w:r>
            <w:r w:rsidR="0046014A" w:rsidRPr="00835125">
              <w:t xml:space="preserve"> </w:t>
            </w:r>
            <w:r w:rsidRPr="00835125">
              <w:t>фосфатидилглицерол</w:t>
            </w:r>
            <w:r w:rsidR="0046014A" w:rsidRPr="00835125">
              <w:t xml:space="preserve"> (</w:t>
            </w:r>
            <w:r w:rsidRPr="00835125">
              <w:t>PG</w:t>
            </w:r>
            <w:r w:rsidR="0046014A" w:rsidRPr="00835125">
              <w:t xml:space="preserve">)) </w:t>
            </w:r>
          </w:p>
        </w:tc>
      </w:tr>
      <w:tr w:rsidR="009F399D" w:rsidRPr="00835125" w:rsidTr="00C328C2">
        <w:trPr>
          <w:jc w:val="center"/>
        </w:trPr>
        <w:tc>
          <w:tcPr>
            <w:tcW w:w="9360" w:type="dxa"/>
            <w:shd w:val="clear" w:color="auto" w:fill="auto"/>
          </w:tcPr>
          <w:p w:rsidR="0046014A" w:rsidRPr="00835125" w:rsidRDefault="0046014A" w:rsidP="00835125">
            <w:pPr>
              <w:pStyle w:val="af9"/>
            </w:pPr>
            <w:r w:rsidRPr="00835125">
              <w:t xml:space="preserve"> </w:t>
            </w:r>
            <w:r w:rsidR="009F399D" w:rsidRPr="00835125">
              <w:t>Амниотической</w:t>
            </w:r>
            <w:r w:rsidRPr="00835125">
              <w:t xml:space="preserve"> </w:t>
            </w:r>
            <w:r w:rsidR="009F399D" w:rsidRPr="00835125">
              <w:t>жидкости</w:t>
            </w:r>
            <w:r w:rsidRPr="00835125">
              <w:t xml:space="preserve"> </w:t>
            </w:r>
            <w:r w:rsidR="009F399D" w:rsidRPr="00835125">
              <w:t>Риск</w:t>
            </w:r>
            <w:r w:rsidRPr="00835125">
              <w:t xml:space="preserve"> </w:t>
            </w:r>
            <w:r w:rsidR="009F399D" w:rsidRPr="00835125">
              <w:t>РДС</w:t>
            </w:r>
          </w:p>
          <w:p w:rsidR="0046014A" w:rsidRPr="00835125" w:rsidRDefault="009F399D" w:rsidP="00835125">
            <w:pPr>
              <w:pStyle w:val="af9"/>
            </w:pPr>
            <w:r w:rsidRPr="00835125">
              <w:t>L/S</w:t>
            </w:r>
            <w:r w:rsidRPr="00C328C2">
              <w:sym w:font="Symbol" w:char="F03E"/>
            </w:r>
            <w:r w:rsidRPr="00835125">
              <w:t>2</w:t>
            </w:r>
            <w:r w:rsidR="0046014A" w:rsidRPr="00835125">
              <w:t>.0</w:t>
            </w:r>
            <w:r w:rsidRPr="00C328C2">
              <w:rPr>
                <w:vertAlign w:val="superscript"/>
              </w:rPr>
              <w:sym w:font="Symbol" w:char="F02A"/>
            </w:r>
            <w:r w:rsidR="0046014A" w:rsidRPr="00C328C2">
              <w:rPr>
                <w:vertAlign w:val="superscript"/>
              </w:rPr>
              <w:t xml:space="preserve"> </w:t>
            </w:r>
            <w:r w:rsidRPr="00C328C2">
              <w:sym w:font="Symbol" w:char="F03C"/>
            </w:r>
            <w:r w:rsidR="0046014A" w:rsidRPr="00835125">
              <w:t>.0</w:t>
            </w:r>
            <w:r w:rsidRPr="00835125">
              <w:t>5%</w:t>
            </w:r>
          </w:p>
          <w:p w:rsidR="0046014A" w:rsidRPr="00835125" w:rsidRDefault="009F399D" w:rsidP="00835125">
            <w:pPr>
              <w:pStyle w:val="af9"/>
            </w:pPr>
            <w:r w:rsidRPr="00835125">
              <w:t>L/S</w:t>
            </w:r>
            <w:r w:rsidR="0046014A" w:rsidRPr="00835125">
              <w:t xml:space="preserve"> </w:t>
            </w:r>
            <w:r w:rsidRPr="00C328C2">
              <w:sym w:font="Symbol" w:char="F03C"/>
            </w:r>
            <w:r w:rsidR="0046014A" w:rsidRPr="00835125">
              <w:t xml:space="preserve"> </w:t>
            </w:r>
            <w:r w:rsidRPr="00835125">
              <w:t>1</w:t>
            </w:r>
            <w:r w:rsidR="0046014A" w:rsidRPr="00835125">
              <w:t xml:space="preserve">.0 </w:t>
            </w:r>
            <w:r w:rsidRPr="00835125">
              <w:t>100%</w:t>
            </w:r>
          </w:p>
          <w:p w:rsidR="0046014A" w:rsidRPr="00835125" w:rsidRDefault="009F399D" w:rsidP="00835125">
            <w:pPr>
              <w:pStyle w:val="af9"/>
            </w:pPr>
            <w:r w:rsidRPr="00835125">
              <w:t>L/S</w:t>
            </w:r>
            <w:r w:rsidR="0046014A" w:rsidRPr="00835125">
              <w:t xml:space="preserve"> </w:t>
            </w:r>
            <w:r w:rsidRPr="00835125">
              <w:t>1</w:t>
            </w:r>
            <w:r w:rsidR="0046014A" w:rsidRPr="00835125">
              <w:t xml:space="preserve">.0 </w:t>
            </w:r>
            <w:r w:rsidRPr="00835125">
              <w:t>до</w:t>
            </w:r>
            <w:r w:rsidR="0046014A" w:rsidRPr="00835125">
              <w:t xml:space="preserve"> </w:t>
            </w:r>
            <w:r w:rsidRPr="00835125">
              <w:t>2</w:t>
            </w:r>
            <w:r w:rsidR="0046014A" w:rsidRPr="00835125">
              <w:t xml:space="preserve">.0 </w:t>
            </w:r>
            <w:r w:rsidRPr="00C328C2">
              <w:sym w:font="Symbol" w:char="F0DF"/>
            </w:r>
            <w:r w:rsidR="0046014A" w:rsidRPr="00835125">
              <w:t xml:space="preserve"> </w:t>
            </w:r>
            <w:r w:rsidRPr="00835125">
              <w:t>как</w:t>
            </w:r>
            <w:r w:rsidR="0046014A" w:rsidRPr="00835125">
              <w:t xml:space="preserve"> </w:t>
            </w:r>
            <w:r w:rsidRPr="00835125">
              <w:t>L/S</w:t>
            </w:r>
            <w:r w:rsidR="0046014A" w:rsidRPr="00835125">
              <w:t xml:space="preserve"> </w:t>
            </w:r>
            <w:r w:rsidRPr="00C328C2">
              <w:sym w:font="Symbol" w:char="F0DD"/>
            </w:r>
          </w:p>
          <w:p w:rsidR="0046014A" w:rsidRPr="00835125" w:rsidRDefault="009F399D" w:rsidP="00835125">
            <w:pPr>
              <w:pStyle w:val="af9"/>
            </w:pPr>
            <w:r w:rsidRPr="00835125">
              <w:t>PG</w:t>
            </w:r>
            <w:r w:rsidR="0046014A" w:rsidRPr="00835125">
              <w:t xml:space="preserve"> </w:t>
            </w:r>
            <w:r w:rsidRPr="00835125">
              <w:t>имеется</w:t>
            </w:r>
            <w:r w:rsidR="0046014A" w:rsidRPr="00835125">
              <w:t xml:space="preserve"> </w:t>
            </w:r>
            <w:r w:rsidRPr="00C328C2">
              <w:sym w:font="Symbol" w:char="F03C"/>
            </w:r>
            <w:r w:rsidR="0046014A" w:rsidRPr="00835125">
              <w:t>.0</w:t>
            </w:r>
            <w:r w:rsidRPr="00835125">
              <w:t>5%</w:t>
            </w:r>
          </w:p>
          <w:p w:rsidR="0046014A" w:rsidRPr="00835125" w:rsidRDefault="009F399D" w:rsidP="00835125">
            <w:pPr>
              <w:pStyle w:val="af9"/>
            </w:pPr>
            <w:r w:rsidRPr="00835125">
              <w:t>L/S</w:t>
            </w:r>
            <w:r w:rsidRPr="00C328C2">
              <w:sym w:font="Symbol" w:char="F03E"/>
            </w:r>
            <w:r w:rsidRPr="00835125">
              <w:t>2</w:t>
            </w:r>
            <w:r w:rsidR="0046014A" w:rsidRPr="00835125">
              <w:t xml:space="preserve">.0; </w:t>
            </w:r>
            <w:r w:rsidRPr="00835125">
              <w:t>PG</w:t>
            </w:r>
            <w:r w:rsidR="0046014A" w:rsidRPr="00835125">
              <w:t xml:space="preserve"> </w:t>
            </w:r>
            <w:r w:rsidRPr="00835125">
              <w:t>отсутствует</w:t>
            </w:r>
            <w:r w:rsidR="0046014A" w:rsidRPr="00835125">
              <w:t xml:space="preserve"> </w:t>
            </w:r>
            <w:r w:rsidRPr="00C328C2">
              <w:sym w:font="Symbol" w:char="F03E"/>
            </w:r>
            <w:r w:rsidR="0046014A" w:rsidRPr="00835125">
              <w:t xml:space="preserve"> </w:t>
            </w:r>
            <w:r w:rsidRPr="00835125">
              <w:t>80%</w:t>
            </w:r>
          </w:p>
          <w:p w:rsidR="0046014A" w:rsidRPr="00835125" w:rsidRDefault="009F399D" w:rsidP="00835125">
            <w:pPr>
              <w:pStyle w:val="af9"/>
            </w:pPr>
            <w:r w:rsidRPr="00835125">
              <w:t>L/S</w:t>
            </w:r>
            <w:r w:rsidRPr="00C328C2">
              <w:sym w:font="Symbol" w:char="F03E"/>
            </w:r>
            <w:r w:rsidRPr="00835125">
              <w:t>2</w:t>
            </w:r>
            <w:r w:rsidR="0046014A" w:rsidRPr="00835125">
              <w:t xml:space="preserve">.0; </w:t>
            </w:r>
            <w:r w:rsidRPr="00835125">
              <w:t>PG</w:t>
            </w:r>
            <w:r w:rsidR="0046014A" w:rsidRPr="00835125">
              <w:t xml:space="preserve"> </w:t>
            </w:r>
            <w:r w:rsidRPr="00835125">
              <w:t>имеется</w:t>
            </w:r>
            <w:r w:rsidR="0046014A" w:rsidRPr="00835125">
              <w:t xml:space="preserve"> </w:t>
            </w:r>
            <w:r w:rsidRPr="00835125">
              <w:t>0</w:t>
            </w:r>
          </w:p>
          <w:p w:rsidR="0046014A" w:rsidRPr="00C328C2" w:rsidRDefault="009F399D" w:rsidP="00835125">
            <w:pPr>
              <w:pStyle w:val="af9"/>
              <w:rPr>
                <w:szCs w:val="22"/>
              </w:rPr>
            </w:pPr>
            <w:r w:rsidRPr="00C328C2">
              <w:rPr>
                <w:vertAlign w:val="superscript"/>
              </w:rPr>
              <w:sym w:font="Symbol" w:char="F02A"/>
            </w:r>
            <w:r w:rsidR="0046014A" w:rsidRPr="00835125">
              <w:t xml:space="preserve"> </w:t>
            </w:r>
            <w:r w:rsidRPr="00C328C2">
              <w:rPr>
                <w:szCs w:val="22"/>
              </w:rPr>
              <w:t>В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течение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беременности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осложненной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диабетом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или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изосерологической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несовместимости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крови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lastRenderedPageBreak/>
              <w:t>матери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плода,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риск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РДС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с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L/S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между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2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и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3</w:t>
            </w:r>
            <w:r w:rsidR="0046014A" w:rsidRPr="00C328C2">
              <w:rPr>
                <w:szCs w:val="22"/>
              </w:rPr>
              <w:t xml:space="preserve"> - </w:t>
            </w:r>
            <w:r w:rsidRPr="00C328C2">
              <w:rPr>
                <w:szCs w:val="22"/>
              </w:rPr>
              <w:t>приблизительно</w:t>
            </w:r>
            <w:r w:rsidR="0046014A" w:rsidRPr="00C328C2">
              <w:rPr>
                <w:szCs w:val="22"/>
              </w:rPr>
              <w:t xml:space="preserve"> </w:t>
            </w:r>
            <w:r w:rsidRPr="00C328C2">
              <w:rPr>
                <w:szCs w:val="22"/>
              </w:rPr>
              <w:t>13%</w:t>
            </w:r>
            <w:r w:rsidR="0046014A" w:rsidRPr="00C328C2">
              <w:rPr>
                <w:szCs w:val="22"/>
              </w:rPr>
              <w:t>.</w:t>
            </w:r>
          </w:p>
          <w:p w:rsidR="00AF5442" w:rsidRPr="00835125" w:rsidRDefault="0046014A" w:rsidP="00835125">
            <w:pPr>
              <w:pStyle w:val="af9"/>
            </w:pPr>
            <w:r w:rsidRPr="00C328C2">
              <w:rPr>
                <w:szCs w:val="22"/>
              </w:rPr>
              <w:t>(</w:t>
            </w:r>
            <w:r w:rsidR="00AF5442" w:rsidRPr="00C328C2">
              <w:rPr>
                <w:szCs w:val="22"/>
              </w:rPr>
              <w:t>Contemporary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Diagnosis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and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Management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of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Neonatal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Respiratory</w:t>
            </w:r>
            <w:r w:rsidRPr="00C328C2">
              <w:rPr>
                <w:szCs w:val="22"/>
              </w:rPr>
              <w:t xml:space="preserve"> </w:t>
            </w:r>
            <w:r w:rsidR="00AF5442" w:rsidRPr="00C328C2">
              <w:rPr>
                <w:szCs w:val="22"/>
              </w:rPr>
              <w:t>Diseases</w:t>
            </w:r>
            <w:r w:rsidRPr="00C328C2">
              <w:rPr>
                <w:szCs w:val="22"/>
              </w:rPr>
              <w:t xml:space="preserve">. </w:t>
            </w:r>
            <w:r w:rsidR="00AF5442" w:rsidRPr="00C328C2">
              <w:rPr>
                <w:szCs w:val="22"/>
              </w:rPr>
              <w:t>USA</w:t>
            </w:r>
            <w:r w:rsidR="00B260E3" w:rsidRPr="00C328C2">
              <w:rPr>
                <w:szCs w:val="22"/>
              </w:rPr>
              <w:t>,</w:t>
            </w:r>
            <w:r w:rsidRPr="00C328C2">
              <w:rPr>
                <w:szCs w:val="22"/>
              </w:rPr>
              <w:t xml:space="preserve"> </w:t>
            </w:r>
            <w:r w:rsidR="00B260E3" w:rsidRPr="00C328C2">
              <w:rPr>
                <w:szCs w:val="22"/>
              </w:rPr>
              <w:t>1995</w:t>
            </w:r>
            <w:r w:rsidRPr="00C328C2">
              <w:rPr>
                <w:szCs w:val="22"/>
              </w:rPr>
              <w:t xml:space="preserve">) </w:t>
            </w:r>
          </w:p>
        </w:tc>
      </w:tr>
    </w:tbl>
    <w:p w:rsidR="00835125" w:rsidRDefault="00835125" w:rsidP="00835125">
      <w:pPr>
        <w:pStyle w:val="a4"/>
        <w:tabs>
          <w:tab w:val="left" w:pos="726"/>
        </w:tabs>
        <w:rPr>
          <w:b/>
          <w:i/>
          <w:lang w:val="ru-RU"/>
        </w:rPr>
      </w:pPr>
    </w:p>
    <w:p w:rsidR="0046014A" w:rsidRPr="00835125" w:rsidRDefault="00E622B7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Факторы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с</w:t>
      </w:r>
      <w:r w:rsidR="006F1DC6" w:rsidRPr="00835125">
        <w:rPr>
          <w:b/>
          <w:i/>
          <w:lang w:val="ru-RU"/>
        </w:rPr>
        <w:t>нижаю</w:t>
      </w:r>
      <w:r w:rsidRPr="00835125">
        <w:rPr>
          <w:b/>
          <w:i/>
          <w:lang w:val="ru-RU"/>
        </w:rPr>
        <w:t>щие</w:t>
      </w:r>
      <w:r w:rsidR="0046014A" w:rsidRPr="00835125">
        <w:rPr>
          <w:b/>
          <w:i/>
          <w:lang w:val="ru-RU"/>
        </w:rPr>
        <w:t xml:space="preserve"> </w:t>
      </w:r>
      <w:r w:rsidR="006F1DC6" w:rsidRPr="00835125">
        <w:rPr>
          <w:b/>
          <w:i/>
          <w:lang w:val="ru-RU"/>
        </w:rPr>
        <w:t>синтез</w:t>
      </w:r>
      <w:r w:rsidR="0046014A" w:rsidRPr="00835125">
        <w:rPr>
          <w:b/>
          <w:i/>
          <w:lang w:val="ru-RU"/>
        </w:rPr>
        <w:t xml:space="preserve"> </w:t>
      </w:r>
      <w:r w:rsidR="006F1DC6" w:rsidRPr="00835125">
        <w:rPr>
          <w:b/>
          <w:i/>
          <w:lang w:val="ru-RU"/>
        </w:rPr>
        <w:t>сурфактанта</w:t>
      </w:r>
      <w:r w:rsidR="0046014A" w:rsidRPr="00835125">
        <w:rPr>
          <w:b/>
          <w:i/>
          <w:lang w:val="ru-RU"/>
        </w:rPr>
        <w:t>: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холодовая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травма,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числе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ИВЛ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подогретой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кислородно-воздушной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смеси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патологический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гиповолемия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полицитемия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гипоксемия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гипероксия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баротравма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волюмотравма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4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инфекции,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анте-,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интра-,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постнатальные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Перечисленные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факторы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повреждают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активируют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провоспалительных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цитокинов,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систему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комплемента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хемокинов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анафилотоксины,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брадикинин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.),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приводит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проницаемости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эндотелия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отеку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>.</w:t>
      </w:r>
    </w:p>
    <w:p w:rsidR="0046014A" w:rsidRPr="00835125" w:rsidRDefault="006F1DC6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Инактивации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сурфактанта,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его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разрушению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способствуют</w:t>
      </w:r>
      <w:r w:rsidR="0046014A" w:rsidRPr="00835125">
        <w:rPr>
          <w:b/>
          <w:i/>
          <w:lang w:val="ru-RU"/>
        </w:rPr>
        <w:t>:</w:t>
      </w:r>
    </w:p>
    <w:p w:rsidR="0046014A" w:rsidRPr="00835125" w:rsidRDefault="006F1DC6" w:rsidP="00835125">
      <w:pPr>
        <w:pStyle w:val="a4"/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инфекции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грамотрицательные,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микоплазменная</w:t>
      </w:r>
      <w:r w:rsidR="0046014A" w:rsidRPr="00835125">
        <w:rPr>
          <w:lang w:val="ru-RU"/>
        </w:rPr>
        <w:t>);</w:t>
      </w:r>
    </w:p>
    <w:p w:rsidR="0046014A" w:rsidRPr="00835125" w:rsidRDefault="006F1DC6" w:rsidP="00835125">
      <w:pPr>
        <w:pStyle w:val="a4"/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белки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плазмы,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протекшие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альвеолы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патологический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</w:t>
      </w:r>
      <w:r w:rsidR="0046014A" w:rsidRPr="00835125">
        <w:rPr>
          <w:lang w:val="ru-RU"/>
        </w:rPr>
        <w:t>;</w:t>
      </w:r>
    </w:p>
    <w:p w:rsidR="0046014A" w:rsidRPr="00835125" w:rsidRDefault="006F1DC6" w:rsidP="00835125">
      <w:pPr>
        <w:pStyle w:val="a4"/>
        <w:numPr>
          <w:ilvl w:val="0"/>
          <w:numId w:val="5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избыток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оксидантов,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перекисных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соединений,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провоспалительных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цитокинов</w:t>
      </w:r>
      <w:r w:rsidR="0046014A" w:rsidRPr="00835125">
        <w:rPr>
          <w:lang w:val="ru-RU"/>
        </w:rPr>
        <w:t>.</w:t>
      </w:r>
    </w:p>
    <w:p w:rsidR="0046014A" w:rsidRPr="00835125" w:rsidRDefault="0068478E" w:rsidP="00835125">
      <w:pPr>
        <w:tabs>
          <w:tab w:val="left" w:pos="726"/>
        </w:tabs>
        <w:rPr>
          <w:b/>
        </w:rPr>
      </w:pPr>
      <w:r w:rsidRPr="00835125">
        <w:rPr>
          <w:b/>
        </w:rPr>
        <w:t>Патогенез</w:t>
      </w:r>
      <w:r w:rsidR="0046014A" w:rsidRPr="00835125">
        <w:rPr>
          <w:b/>
        </w:rPr>
        <w:t xml:space="preserve"> </w:t>
      </w:r>
      <w:r w:rsidR="009C31B0" w:rsidRPr="00835125">
        <w:rPr>
          <w:b/>
        </w:rPr>
        <w:t>РДС</w:t>
      </w:r>
      <w:r w:rsidR="0046014A" w:rsidRPr="00835125">
        <w:rPr>
          <w:b/>
        </w:rPr>
        <w:t>.</w:t>
      </w:r>
    </w:p>
    <w:p w:rsidR="0046014A" w:rsidRPr="00835125" w:rsidRDefault="0068478E" w:rsidP="00835125">
      <w:pPr>
        <w:tabs>
          <w:tab w:val="left" w:pos="726"/>
        </w:tabs>
      </w:pPr>
      <w:r w:rsidRPr="00835125">
        <w:t>Вследствие</w:t>
      </w:r>
      <w:r w:rsidR="0046014A" w:rsidRPr="00835125">
        <w:t xml:space="preserve"> </w:t>
      </w:r>
      <w:r w:rsidRPr="00835125">
        <w:t>неполноценной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="009C31B0" w:rsidRPr="00835125">
        <w:t>легких</w:t>
      </w:r>
      <w:r w:rsidR="0046014A" w:rsidRPr="00835125">
        <w:t xml:space="preserve"> </w:t>
      </w:r>
      <w:r w:rsidRPr="00835125">
        <w:t>развиваются</w:t>
      </w:r>
      <w:r w:rsidR="0046014A" w:rsidRPr="00835125">
        <w:t xml:space="preserve"> </w:t>
      </w:r>
      <w:r w:rsidRPr="00835125">
        <w:t>гипоксия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ацидоз</w:t>
      </w:r>
      <w:r w:rsidR="0046014A" w:rsidRPr="00835125">
        <w:t xml:space="preserve">. </w:t>
      </w:r>
      <w:r w:rsidRPr="00835125">
        <w:t>Возникают</w:t>
      </w:r>
      <w:r w:rsidR="0046014A" w:rsidRPr="00835125">
        <w:t xml:space="preserve"> </w:t>
      </w:r>
      <w:r w:rsidRPr="00835125">
        <w:t>рефлекторный</w:t>
      </w:r>
      <w:r w:rsidR="0046014A" w:rsidRPr="00835125">
        <w:t xml:space="preserve"> </w:t>
      </w:r>
      <w:r w:rsidRPr="00835125">
        <w:t>спазм</w:t>
      </w:r>
      <w:r w:rsidR="0046014A" w:rsidRPr="00835125">
        <w:t xml:space="preserve"> </w:t>
      </w:r>
      <w:r w:rsidRPr="00835125">
        <w:t>легочных</w:t>
      </w:r>
      <w:r w:rsidR="0046014A" w:rsidRPr="00835125">
        <w:t xml:space="preserve"> </w:t>
      </w:r>
      <w:r w:rsidRPr="00835125">
        <w:t>артериол,</w:t>
      </w:r>
      <w:r w:rsidR="0046014A" w:rsidRPr="00835125">
        <w:t xml:space="preserve"> </w:t>
      </w:r>
      <w:r w:rsidRPr="00835125">
        <w:t>отек</w:t>
      </w:r>
      <w:r w:rsidR="0046014A" w:rsidRPr="00835125">
        <w:t xml:space="preserve"> </w:t>
      </w:r>
      <w:r w:rsidRPr="00835125">
        <w:t>стенок</w:t>
      </w:r>
      <w:r w:rsidR="0046014A" w:rsidRPr="00835125">
        <w:t xml:space="preserve"> </w:t>
      </w:r>
      <w:r w:rsidRPr="00835125">
        <w:t>альвеол,</w:t>
      </w:r>
      <w:r w:rsidR="0046014A" w:rsidRPr="00835125">
        <w:t xml:space="preserve"> </w:t>
      </w:r>
      <w:r w:rsidRPr="00835125">
        <w:t>нарушается</w:t>
      </w:r>
      <w:r w:rsidR="0046014A" w:rsidRPr="00835125">
        <w:t xml:space="preserve"> </w:t>
      </w:r>
      <w:r w:rsidRPr="00835125">
        <w:t>проницаемость</w:t>
      </w:r>
      <w:r w:rsidR="0046014A" w:rsidRPr="00835125">
        <w:t xml:space="preserve"> </w:t>
      </w:r>
      <w:r w:rsidRPr="00835125">
        <w:t>альвеолокапиллярной</w:t>
      </w:r>
      <w:r w:rsidR="0046014A" w:rsidRPr="00835125">
        <w:t xml:space="preserve"> </w:t>
      </w:r>
      <w:r w:rsidRPr="00835125">
        <w:t>мембраны</w:t>
      </w:r>
      <w:r w:rsidR="0046014A" w:rsidRPr="00835125">
        <w:t xml:space="preserve">. </w:t>
      </w:r>
      <w:r w:rsidRPr="00835125">
        <w:t>Последнее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привести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выходу</w:t>
      </w:r>
      <w:r w:rsidR="0046014A" w:rsidRPr="00835125">
        <w:t xml:space="preserve"> </w:t>
      </w:r>
      <w:r w:rsidRPr="00835125">
        <w:t>плазмы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легочных</w:t>
      </w:r>
      <w:r w:rsidR="0046014A" w:rsidRPr="00835125">
        <w:t xml:space="preserve"> </w:t>
      </w:r>
      <w:r w:rsidRPr="00835125">
        <w:t>капилляров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альвеолы</w:t>
      </w:r>
      <w:r w:rsidR="00244673" w:rsidRPr="00835125">
        <w:t>,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последующим</w:t>
      </w:r>
      <w:r w:rsidR="0046014A" w:rsidRPr="00835125">
        <w:t xml:space="preserve"> </w:t>
      </w:r>
      <w:r w:rsidRPr="00835125">
        <w:t>выпадением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поверхности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фибрина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образованием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наз</w:t>
      </w:r>
      <w:r w:rsidR="002F687A" w:rsidRPr="00835125">
        <w:t>ываемых</w:t>
      </w:r>
      <w:r w:rsidR="0046014A" w:rsidRPr="00835125">
        <w:t xml:space="preserve"> </w:t>
      </w:r>
      <w:r w:rsidRPr="00835125">
        <w:t>гиалиновых</w:t>
      </w:r>
      <w:r w:rsidR="0046014A" w:rsidRPr="00835125">
        <w:t xml:space="preserve"> </w:t>
      </w:r>
      <w:r w:rsidRPr="00835125">
        <w:t>мембран</w:t>
      </w:r>
      <w:r w:rsidR="0046014A" w:rsidRPr="00835125">
        <w:t xml:space="preserve"> (</w:t>
      </w:r>
      <w:r w:rsidRPr="00835125">
        <w:t>гиалиново-мембранная</w:t>
      </w:r>
      <w:r w:rsidR="0046014A" w:rsidRPr="00835125">
        <w:t xml:space="preserve"> </w:t>
      </w:r>
      <w:r w:rsidRPr="00835125">
        <w:lastRenderedPageBreak/>
        <w:t>болезнь</w:t>
      </w:r>
      <w:r w:rsidR="0046014A" w:rsidRPr="00835125">
        <w:t xml:space="preserve">). </w:t>
      </w:r>
      <w:r w:rsidRPr="00835125">
        <w:t>В</w:t>
      </w:r>
      <w:r w:rsidR="0046014A" w:rsidRPr="00835125">
        <w:t xml:space="preserve"> </w:t>
      </w:r>
      <w:r w:rsidRPr="00835125">
        <w:t>некоторых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гиалиновые</w:t>
      </w:r>
      <w:r w:rsidR="0046014A" w:rsidRPr="00835125">
        <w:t xml:space="preserve"> </w:t>
      </w:r>
      <w:r w:rsidRPr="00835125">
        <w:t>мембраны</w:t>
      </w:r>
      <w:r w:rsidR="0046014A" w:rsidRPr="00835125">
        <w:t xml:space="preserve"> </w:t>
      </w:r>
      <w:r w:rsidRPr="00835125">
        <w:t>возникают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предшествующих</w:t>
      </w:r>
      <w:r w:rsidR="0046014A" w:rsidRPr="00835125">
        <w:t xml:space="preserve"> </w:t>
      </w:r>
      <w:r w:rsidRPr="00835125">
        <w:t>ателектазов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="0007278D" w:rsidRPr="00835125">
        <w:t>еще</w:t>
      </w:r>
      <w:r w:rsidR="0046014A" w:rsidRPr="00835125">
        <w:t xml:space="preserve"> </w:t>
      </w:r>
      <w:r w:rsidR="0007278D" w:rsidRPr="00835125">
        <w:t>больше</w:t>
      </w:r>
      <w:r w:rsidR="0046014A" w:rsidRPr="00835125">
        <w:t xml:space="preserve"> </w:t>
      </w:r>
      <w:r w:rsidR="0007278D" w:rsidRPr="00835125">
        <w:t>нарушают</w:t>
      </w:r>
      <w:r w:rsidR="0046014A" w:rsidRPr="00835125">
        <w:t xml:space="preserve"> </w:t>
      </w:r>
      <w:r w:rsidR="0007278D" w:rsidRPr="00835125">
        <w:t>процесс</w:t>
      </w:r>
      <w:r w:rsidR="0046014A" w:rsidRPr="00835125">
        <w:t xml:space="preserve"> </w:t>
      </w:r>
      <w:r w:rsidR="0007278D" w:rsidRPr="00835125">
        <w:t>синтеза</w:t>
      </w:r>
      <w:r w:rsidR="0046014A" w:rsidRPr="00835125">
        <w:t xml:space="preserve"> </w:t>
      </w:r>
      <w:r w:rsidR="0007278D" w:rsidRPr="00835125">
        <w:t>сурфактанта,</w:t>
      </w:r>
      <w:r w:rsidR="0046014A" w:rsidRPr="00835125">
        <w:t xml:space="preserve"> </w:t>
      </w:r>
      <w:r w:rsidR="0007278D" w:rsidRPr="00835125">
        <w:t>способствуя</w:t>
      </w:r>
      <w:r w:rsidR="0046014A" w:rsidRPr="00835125">
        <w:t xml:space="preserve"> </w:t>
      </w:r>
      <w:r w:rsidR="0007278D" w:rsidRPr="00835125">
        <w:t>развитию</w:t>
      </w:r>
      <w:r w:rsidR="0046014A" w:rsidRPr="00835125">
        <w:t xml:space="preserve"> </w:t>
      </w:r>
      <w:r w:rsidR="0007278D" w:rsidRPr="00835125">
        <w:t>ателектазов</w:t>
      </w:r>
      <w:r w:rsidR="0046014A" w:rsidRPr="00835125">
        <w:t xml:space="preserve"> </w:t>
      </w:r>
      <w:r w:rsidR="0007278D" w:rsidRPr="00835125">
        <w:t>легочной</w:t>
      </w:r>
      <w:r w:rsidR="0046014A" w:rsidRPr="00835125">
        <w:t xml:space="preserve"> </w:t>
      </w:r>
      <w:r w:rsidR="0007278D" w:rsidRPr="00835125">
        <w:t>ткани</w:t>
      </w:r>
      <w:r w:rsidR="0046014A" w:rsidRPr="00835125">
        <w:t xml:space="preserve">. </w:t>
      </w:r>
      <w:r w:rsidR="0007278D" w:rsidRPr="00835125">
        <w:t>Вследствие</w:t>
      </w:r>
      <w:r w:rsidR="0046014A" w:rsidRPr="00835125">
        <w:t xml:space="preserve"> </w:t>
      </w:r>
      <w:r w:rsidR="0007278D" w:rsidRPr="00835125">
        <w:t>легочной</w:t>
      </w:r>
      <w:r w:rsidR="0046014A" w:rsidRPr="00835125">
        <w:t xml:space="preserve"> </w:t>
      </w:r>
      <w:r w:rsidR="0007278D" w:rsidRPr="00835125">
        <w:t>гипертензии,</w:t>
      </w:r>
      <w:r w:rsidR="0046014A" w:rsidRPr="00835125">
        <w:t xml:space="preserve"> </w:t>
      </w:r>
      <w:r w:rsidR="0007278D" w:rsidRPr="00835125">
        <w:t>ацидоза</w:t>
      </w:r>
      <w:r w:rsidR="0046014A" w:rsidRPr="00835125">
        <w:t xml:space="preserve"> </w:t>
      </w:r>
      <w:r w:rsidR="0007278D" w:rsidRPr="00835125">
        <w:t>нарушается</w:t>
      </w:r>
      <w:r w:rsidR="0046014A" w:rsidRPr="00835125">
        <w:t xml:space="preserve"> </w:t>
      </w:r>
      <w:r w:rsidR="0007278D" w:rsidRPr="00835125">
        <w:t>обычная</w:t>
      </w:r>
      <w:r w:rsidR="0046014A" w:rsidRPr="00835125">
        <w:t xml:space="preserve"> </w:t>
      </w:r>
      <w:r w:rsidR="0007278D" w:rsidRPr="00835125">
        <w:t>для</w:t>
      </w:r>
      <w:r w:rsidR="0046014A" w:rsidRPr="00835125">
        <w:t xml:space="preserve"> </w:t>
      </w:r>
      <w:r w:rsidR="0007278D" w:rsidRPr="00835125">
        <w:t>раннего</w:t>
      </w:r>
      <w:r w:rsidR="0046014A" w:rsidRPr="00835125">
        <w:t xml:space="preserve"> </w:t>
      </w:r>
      <w:r w:rsidR="0007278D" w:rsidRPr="00835125">
        <w:t>неонатального</w:t>
      </w:r>
      <w:r w:rsidR="0046014A" w:rsidRPr="00835125">
        <w:t xml:space="preserve"> </w:t>
      </w:r>
      <w:r w:rsidR="0007278D" w:rsidRPr="00835125">
        <w:t>периода</w:t>
      </w:r>
      <w:r w:rsidR="0046014A" w:rsidRPr="00835125">
        <w:t xml:space="preserve"> </w:t>
      </w:r>
      <w:r w:rsidR="0007278D" w:rsidRPr="00835125">
        <w:t>перестройка</w:t>
      </w:r>
      <w:r w:rsidR="0046014A" w:rsidRPr="00835125">
        <w:t xml:space="preserve"> </w:t>
      </w:r>
      <w:r w:rsidR="0007278D" w:rsidRPr="00835125">
        <w:t>кровообращения,</w:t>
      </w:r>
      <w:r w:rsidR="0046014A" w:rsidRPr="00835125">
        <w:t xml:space="preserve"> </w:t>
      </w:r>
      <w:r w:rsidR="0007278D" w:rsidRPr="00835125">
        <w:t>в</w:t>
      </w:r>
      <w:r w:rsidR="0046014A" w:rsidRPr="00835125">
        <w:t xml:space="preserve"> </w:t>
      </w:r>
      <w:r w:rsidR="0007278D" w:rsidRPr="00835125">
        <w:t>связи,</w:t>
      </w:r>
      <w:r w:rsidR="0046014A" w:rsidRPr="00835125">
        <w:t xml:space="preserve"> </w:t>
      </w:r>
      <w:r w:rsidR="0007278D" w:rsidRPr="00835125">
        <w:t>с</w:t>
      </w:r>
      <w:r w:rsidR="0046014A" w:rsidRPr="00835125">
        <w:t xml:space="preserve"> </w:t>
      </w:r>
      <w:r w:rsidR="0007278D" w:rsidRPr="00835125">
        <w:t>чем</w:t>
      </w:r>
      <w:r w:rsidR="0046014A" w:rsidRPr="00835125">
        <w:t xml:space="preserve"> </w:t>
      </w:r>
      <w:r w:rsidR="0007278D" w:rsidRPr="00835125">
        <w:t>сохраняются</w:t>
      </w:r>
      <w:r w:rsidR="0046014A" w:rsidRPr="00835125">
        <w:t xml:space="preserve"> </w:t>
      </w:r>
      <w:r w:rsidR="0007278D" w:rsidRPr="00835125">
        <w:t>фетальные</w:t>
      </w:r>
      <w:r w:rsidR="0046014A" w:rsidRPr="00835125">
        <w:t xml:space="preserve"> </w:t>
      </w:r>
      <w:r w:rsidR="0007278D" w:rsidRPr="00835125">
        <w:t>коммуникации</w:t>
      </w:r>
      <w:r w:rsidR="0046014A" w:rsidRPr="00835125">
        <w:t xml:space="preserve"> - </w:t>
      </w:r>
      <w:r w:rsidR="0007278D" w:rsidRPr="00835125">
        <w:t>овальное</w:t>
      </w:r>
      <w:r w:rsidR="0046014A" w:rsidRPr="00835125">
        <w:t xml:space="preserve"> </w:t>
      </w:r>
      <w:r w:rsidR="0007278D" w:rsidRPr="00835125">
        <w:t>отверстие</w:t>
      </w:r>
      <w:r w:rsidR="0046014A" w:rsidRPr="00835125">
        <w:t xml:space="preserve"> </w:t>
      </w:r>
      <w:r w:rsidR="0007278D" w:rsidRPr="00835125">
        <w:t>в</w:t>
      </w:r>
      <w:r w:rsidR="0046014A" w:rsidRPr="00835125">
        <w:t xml:space="preserve"> </w:t>
      </w:r>
      <w:r w:rsidR="0007278D" w:rsidRPr="00835125">
        <w:t>межпредсердной</w:t>
      </w:r>
      <w:r w:rsidR="0046014A" w:rsidRPr="00835125">
        <w:t xml:space="preserve"> </w:t>
      </w:r>
      <w:r w:rsidR="0007278D" w:rsidRPr="00835125">
        <w:t>перегородке,</w:t>
      </w:r>
      <w:r w:rsidR="0046014A" w:rsidRPr="00835125">
        <w:t xml:space="preserve"> </w:t>
      </w:r>
      <w:r w:rsidR="0007278D" w:rsidRPr="00835125">
        <w:t>артериальный</w:t>
      </w:r>
      <w:r w:rsidR="0046014A" w:rsidRPr="00835125">
        <w:t xml:space="preserve"> (</w:t>
      </w:r>
      <w:r w:rsidR="0007278D" w:rsidRPr="00835125">
        <w:t>боталлов</w:t>
      </w:r>
      <w:r w:rsidR="0046014A" w:rsidRPr="00835125">
        <w:t xml:space="preserve">) </w:t>
      </w:r>
      <w:r w:rsidR="0007278D" w:rsidRPr="00835125">
        <w:t>проток,</w:t>
      </w:r>
      <w:r w:rsidR="0046014A" w:rsidRPr="00835125">
        <w:t xml:space="preserve"> </w:t>
      </w:r>
      <w:r w:rsidR="0007278D" w:rsidRPr="00835125">
        <w:t>соединяющий</w:t>
      </w:r>
      <w:r w:rsidR="0046014A" w:rsidRPr="00835125">
        <w:t xml:space="preserve"> </w:t>
      </w:r>
      <w:r w:rsidR="0007278D" w:rsidRPr="00835125">
        <w:t>легочный</w:t>
      </w:r>
      <w:r w:rsidR="0046014A" w:rsidRPr="00835125">
        <w:t xml:space="preserve"> </w:t>
      </w:r>
      <w:r w:rsidR="0007278D" w:rsidRPr="00835125">
        <w:t>ствол</w:t>
      </w:r>
      <w:r w:rsidR="0046014A" w:rsidRPr="00835125">
        <w:t xml:space="preserve"> </w:t>
      </w:r>
      <w:r w:rsidR="0007278D" w:rsidRPr="00835125">
        <w:t>с</w:t>
      </w:r>
      <w:r w:rsidR="0046014A" w:rsidRPr="00835125">
        <w:t xml:space="preserve"> </w:t>
      </w:r>
      <w:r w:rsidR="0007278D" w:rsidRPr="00835125">
        <w:t>аортой</w:t>
      </w:r>
      <w:r w:rsidR="0046014A" w:rsidRPr="00835125">
        <w:t xml:space="preserve">. </w:t>
      </w:r>
      <w:r w:rsidR="0007278D" w:rsidRPr="00835125">
        <w:t>Наличие</w:t>
      </w:r>
      <w:r w:rsidR="0046014A" w:rsidRPr="00835125">
        <w:t xml:space="preserve"> </w:t>
      </w:r>
      <w:r w:rsidR="0007278D" w:rsidRPr="00835125">
        <w:t>этих</w:t>
      </w:r>
      <w:r w:rsidR="0046014A" w:rsidRPr="00835125">
        <w:t xml:space="preserve"> </w:t>
      </w:r>
      <w:r w:rsidR="0007278D" w:rsidRPr="00835125">
        <w:t>сообщений</w:t>
      </w:r>
      <w:r w:rsidR="0046014A" w:rsidRPr="00835125">
        <w:t xml:space="preserve"> </w:t>
      </w:r>
      <w:r w:rsidR="0007278D" w:rsidRPr="00835125">
        <w:t>еще</w:t>
      </w:r>
      <w:r w:rsidR="0046014A" w:rsidRPr="00835125">
        <w:t xml:space="preserve"> </w:t>
      </w:r>
      <w:r w:rsidR="0007278D" w:rsidRPr="00835125">
        <w:t>более</w:t>
      </w:r>
      <w:r w:rsidR="0046014A" w:rsidRPr="00835125">
        <w:t xml:space="preserve"> </w:t>
      </w:r>
      <w:r w:rsidR="0007278D" w:rsidRPr="00835125">
        <w:t>усугубляет</w:t>
      </w:r>
      <w:r w:rsidR="0046014A" w:rsidRPr="00835125">
        <w:t xml:space="preserve"> </w:t>
      </w:r>
      <w:r w:rsidR="0007278D" w:rsidRPr="00835125">
        <w:t>гипоксию</w:t>
      </w:r>
      <w:r w:rsidR="0046014A" w:rsidRPr="00835125">
        <w:t xml:space="preserve">. </w:t>
      </w:r>
      <w:r w:rsidR="0007278D" w:rsidRPr="00835125">
        <w:t>При</w:t>
      </w:r>
      <w:r w:rsidR="0046014A" w:rsidRPr="00835125">
        <w:t xml:space="preserve"> </w:t>
      </w:r>
      <w:r w:rsidR="0007278D" w:rsidRPr="00835125">
        <w:t>выраженной</w:t>
      </w:r>
      <w:r w:rsidR="0046014A" w:rsidRPr="00835125">
        <w:t xml:space="preserve"> </w:t>
      </w:r>
      <w:r w:rsidR="0007278D" w:rsidRPr="00835125">
        <w:t>гипоксии</w:t>
      </w:r>
      <w:r w:rsidR="0046014A" w:rsidRPr="00835125">
        <w:t xml:space="preserve"> </w:t>
      </w:r>
      <w:r w:rsidR="0007278D" w:rsidRPr="00835125">
        <w:t>происходит</w:t>
      </w:r>
      <w:r w:rsidR="0046014A" w:rsidRPr="00835125">
        <w:t xml:space="preserve"> </w:t>
      </w:r>
      <w:r w:rsidR="0007278D" w:rsidRPr="00835125">
        <w:t>диссеминированное</w:t>
      </w:r>
      <w:r w:rsidR="0046014A" w:rsidRPr="00835125">
        <w:t xml:space="preserve"> </w:t>
      </w:r>
      <w:r w:rsidR="0007278D" w:rsidRPr="00835125">
        <w:t>внутрисосудистое</w:t>
      </w:r>
      <w:r w:rsidR="0046014A" w:rsidRPr="00835125">
        <w:t xml:space="preserve"> </w:t>
      </w:r>
      <w:r w:rsidR="0007278D" w:rsidRPr="00835125">
        <w:t>свертывание</w:t>
      </w:r>
      <w:r w:rsidR="0046014A" w:rsidRPr="00835125">
        <w:t xml:space="preserve"> </w:t>
      </w:r>
      <w:r w:rsidR="0007278D" w:rsidRPr="00835125">
        <w:t>крови,</w:t>
      </w:r>
      <w:r w:rsidR="0046014A" w:rsidRPr="00835125">
        <w:t xml:space="preserve"> </w:t>
      </w:r>
      <w:r w:rsidR="0007278D" w:rsidRPr="00835125">
        <w:t>развивается</w:t>
      </w:r>
      <w:r w:rsidR="0046014A" w:rsidRPr="00835125">
        <w:t xml:space="preserve"> </w:t>
      </w:r>
      <w:r w:rsidR="0007278D" w:rsidRPr="00835125">
        <w:t>отечно-геморрагический</w:t>
      </w:r>
      <w:r w:rsidR="0046014A" w:rsidRPr="00835125">
        <w:t xml:space="preserve"> </w:t>
      </w:r>
      <w:r w:rsidR="0007278D" w:rsidRPr="00835125">
        <w:t>синдром</w:t>
      </w:r>
      <w:r w:rsidR="0046014A" w:rsidRPr="00835125">
        <w:t>.</w:t>
      </w:r>
    </w:p>
    <w:p w:rsidR="0046014A" w:rsidRPr="00835125" w:rsidRDefault="0007278D" w:rsidP="00835125">
      <w:pPr>
        <w:tabs>
          <w:tab w:val="left" w:pos="726"/>
        </w:tabs>
      </w:pPr>
      <w:r w:rsidRPr="00835125">
        <w:t>Образование</w:t>
      </w:r>
      <w:r w:rsidR="0046014A" w:rsidRPr="00835125">
        <w:t xml:space="preserve"> </w:t>
      </w:r>
      <w:r w:rsidRPr="00835125">
        <w:t>гиалиновых</w:t>
      </w:r>
      <w:r w:rsidR="0046014A" w:rsidRPr="00835125">
        <w:t xml:space="preserve"> </w:t>
      </w:r>
      <w:r w:rsidRPr="00835125">
        <w:t>мембран</w:t>
      </w:r>
      <w:r w:rsidR="0046014A" w:rsidRPr="00835125">
        <w:t xml:space="preserve"> </w:t>
      </w:r>
      <w:r w:rsidRPr="00835125">
        <w:t>возможно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результате</w:t>
      </w:r>
      <w:r w:rsidR="0046014A" w:rsidRPr="00835125">
        <w:t xml:space="preserve"> </w:t>
      </w:r>
      <w:r w:rsidRPr="00835125">
        <w:t>снижения</w:t>
      </w:r>
      <w:r w:rsidR="0046014A" w:rsidRPr="00835125">
        <w:t xml:space="preserve"> </w:t>
      </w:r>
      <w:r w:rsidRPr="00835125">
        <w:t>фибринолитической</w:t>
      </w:r>
      <w:r w:rsidR="0046014A" w:rsidRPr="00835125">
        <w:t xml:space="preserve"> </w:t>
      </w:r>
      <w:r w:rsidRPr="00835125">
        <w:t>активности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. </w:t>
      </w:r>
      <w:r w:rsidRPr="00835125">
        <w:t>Отмечается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отсутствие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резкое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активности</w:t>
      </w:r>
      <w:r w:rsidR="0046014A" w:rsidRPr="00835125">
        <w:t xml:space="preserve"> </w:t>
      </w:r>
      <w:r w:rsidRPr="00835125">
        <w:t>антиателектатического</w:t>
      </w:r>
      <w:r w:rsidR="0046014A" w:rsidRPr="00835125">
        <w:t xml:space="preserve"> </w:t>
      </w:r>
      <w:r w:rsidRPr="00835125">
        <w:t>фактора</w:t>
      </w:r>
      <w:r w:rsidR="0046014A" w:rsidRPr="00835125">
        <w:t xml:space="preserve"> (</w:t>
      </w:r>
      <w:r w:rsidRPr="00835125">
        <w:t>сурфактанта</w:t>
      </w:r>
      <w:r w:rsidR="0046014A" w:rsidRPr="00835125">
        <w:t xml:space="preserve">), </w:t>
      </w:r>
      <w:r w:rsidRPr="00835125">
        <w:t>что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возникновению</w:t>
      </w:r>
      <w:r w:rsidR="0046014A" w:rsidRPr="00835125">
        <w:t xml:space="preserve"> </w:t>
      </w:r>
      <w:r w:rsidRPr="00835125">
        <w:t>ателектазов</w:t>
      </w:r>
      <w:r w:rsidR="0046014A" w:rsidRPr="00835125">
        <w:t xml:space="preserve">. </w:t>
      </w:r>
      <w:r w:rsidRPr="00835125">
        <w:t>Определенное</w:t>
      </w:r>
      <w:r w:rsidR="0046014A" w:rsidRPr="00835125">
        <w:t xml:space="preserve"> </w:t>
      </w:r>
      <w:r w:rsidRPr="00835125">
        <w:t>значение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дефицит</w:t>
      </w:r>
      <w:r w:rsidR="0046014A" w:rsidRPr="00835125">
        <w:t xml:space="preserve"> </w:t>
      </w:r>
      <w:r w:rsidRPr="00835125">
        <w:t>плазминогена,</w:t>
      </w:r>
      <w:r w:rsidR="0046014A" w:rsidRPr="00835125">
        <w:t xml:space="preserve"> </w:t>
      </w:r>
      <w:r w:rsidRPr="00835125">
        <w:t></w:t>
      </w:r>
      <w:r w:rsidRPr="00835125">
        <w:rPr>
          <w:vertAlign w:val="subscript"/>
        </w:rPr>
        <w:t>2</w:t>
      </w:r>
      <w:r w:rsidRPr="00835125">
        <w:t>-макроглобулина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развитие</w:t>
      </w:r>
      <w:r w:rsidR="0046014A" w:rsidRPr="00835125">
        <w:t xml:space="preserve"> </w:t>
      </w:r>
      <w:r w:rsidRPr="00835125">
        <w:t>локального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диссеминированного</w:t>
      </w:r>
      <w:r w:rsidR="0046014A" w:rsidRPr="00835125">
        <w:t xml:space="preserve"> </w:t>
      </w:r>
      <w:r w:rsidRPr="00835125">
        <w:t>внутрисосудистого</w:t>
      </w:r>
      <w:r w:rsidR="0046014A" w:rsidRPr="00835125">
        <w:t xml:space="preserve"> </w:t>
      </w:r>
      <w:r w:rsidRPr="00835125">
        <w:t>свертывания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. </w:t>
      </w:r>
      <w:r w:rsidRPr="00835125">
        <w:t>Отмечаются</w:t>
      </w:r>
      <w:r w:rsidR="0046014A" w:rsidRPr="00835125">
        <w:t xml:space="preserve"> </w:t>
      </w:r>
      <w:r w:rsidRPr="00835125">
        <w:t>недоразвитие</w:t>
      </w:r>
      <w:r w:rsidR="0046014A" w:rsidRPr="00835125">
        <w:t xml:space="preserve"> </w:t>
      </w:r>
      <w:r w:rsidRPr="00835125">
        <w:t>эластической</w:t>
      </w:r>
      <w:r w:rsidR="0046014A" w:rsidRPr="00835125">
        <w:t xml:space="preserve"> </w:t>
      </w:r>
      <w:r w:rsidRPr="00835125">
        <w:t>ткани</w:t>
      </w:r>
      <w:r w:rsidR="0046014A" w:rsidRPr="00835125">
        <w:t xml:space="preserve"> </w:t>
      </w:r>
      <w:r w:rsidRPr="00835125">
        <w:t>легкого,</w:t>
      </w:r>
      <w:r w:rsidR="0046014A" w:rsidRPr="00835125">
        <w:t xml:space="preserve"> </w:t>
      </w:r>
      <w:r w:rsidRPr="00835125">
        <w:t>незрелость</w:t>
      </w:r>
      <w:r w:rsidR="0046014A" w:rsidRPr="00835125">
        <w:t xml:space="preserve"> </w:t>
      </w:r>
      <w:r w:rsidRPr="00835125">
        <w:t>альвеол,</w:t>
      </w:r>
      <w:r w:rsidR="0046014A" w:rsidRPr="00835125">
        <w:t xml:space="preserve"> </w:t>
      </w:r>
      <w:r w:rsidRPr="00835125">
        <w:t>аспирация</w:t>
      </w:r>
      <w:r w:rsidR="0046014A" w:rsidRPr="00835125">
        <w:t xml:space="preserve"> </w:t>
      </w:r>
      <w:r w:rsidRPr="00835125">
        <w:t>околоплодной</w:t>
      </w:r>
      <w:r w:rsidR="0046014A" w:rsidRPr="00835125">
        <w:t xml:space="preserve"> </w:t>
      </w:r>
      <w:r w:rsidRPr="00835125">
        <w:t>жидкости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слизи,</w:t>
      </w:r>
      <w:r w:rsidR="0046014A" w:rsidRPr="00835125">
        <w:t xml:space="preserve"> </w:t>
      </w:r>
      <w:r w:rsidRPr="00835125">
        <w:t>особенно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глубоконедоношенных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>.</w:t>
      </w:r>
    </w:p>
    <w:p w:rsidR="0046014A" w:rsidRDefault="0007278D" w:rsidP="00835125">
      <w:pPr>
        <w:tabs>
          <w:tab w:val="left" w:pos="726"/>
        </w:tabs>
      </w:pPr>
      <w:r w:rsidRPr="00835125">
        <w:t>Характер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степень</w:t>
      </w:r>
      <w:r w:rsidR="0046014A" w:rsidRPr="00835125">
        <w:t xml:space="preserve"> </w:t>
      </w:r>
      <w:r w:rsidRPr="00835125">
        <w:t>выраженности</w:t>
      </w:r>
      <w:r w:rsidR="0046014A" w:rsidRPr="00835125">
        <w:t xml:space="preserve"> </w:t>
      </w:r>
      <w:r w:rsidRPr="00835125">
        <w:t>патологических</w:t>
      </w:r>
      <w:r w:rsidR="0046014A" w:rsidRPr="00835125">
        <w:t xml:space="preserve"> </w:t>
      </w:r>
      <w:r w:rsidRPr="00835125">
        <w:t>изменений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респираторном</w:t>
      </w:r>
      <w:r w:rsidR="0046014A" w:rsidRPr="00835125">
        <w:t xml:space="preserve"> </w:t>
      </w:r>
      <w:r w:rsidRPr="00835125">
        <w:t>дистресс-синдроме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многом</w:t>
      </w:r>
      <w:r w:rsidR="0046014A" w:rsidRPr="00835125">
        <w:t xml:space="preserve"> </w:t>
      </w:r>
      <w:r w:rsidRPr="00835125">
        <w:t>зависят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индивидуальных</w:t>
      </w:r>
      <w:r w:rsidR="0046014A" w:rsidRPr="00835125">
        <w:t xml:space="preserve"> </w:t>
      </w:r>
      <w:r w:rsidRPr="00835125">
        <w:t>особенностей</w:t>
      </w:r>
      <w:r w:rsidR="0046014A" w:rsidRPr="00835125">
        <w:t xml:space="preserve"> </w:t>
      </w:r>
      <w:r w:rsidRPr="00835125">
        <w:t>организма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. </w:t>
      </w:r>
      <w:r w:rsidR="00081080" w:rsidRPr="00835125">
        <w:t>Патогенез</w:t>
      </w:r>
      <w:r w:rsidR="0046014A" w:rsidRPr="00835125">
        <w:t xml:space="preserve"> </w:t>
      </w:r>
      <w:r w:rsidR="00081080" w:rsidRPr="00835125">
        <w:t>РДС</w:t>
      </w:r>
      <w:r w:rsidR="0046014A" w:rsidRPr="00835125">
        <w:t xml:space="preserve"> </w:t>
      </w:r>
      <w:r w:rsidR="00081080" w:rsidRPr="00835125">
        <w:t>рассмотрен</w:t>
      </w:r>
      <w:r w:rsidR="0046014A" w:rsidRPr="00835125">
        <w:t xml:space="preserve"> </w:t>
      </w:r>
      <w:r w:rsidR="00081080" w:rsidRPr="00835125">
        <w:t>на</w:t>
      </w:r>
      <w:r w:rsidR="0046014A" w:rsidRPr="00835125">
        <w:t xml:space="preserve"> </w:t>
      </w:r>
      <w:r w:rsidR="00081080" w:rsidRPr="00835125">
        <w:t>схеме</w:t>
      </w:r>
      <w:r w:rsidR="0046014A" w:rsidRPr="00835125">
        <w:t xml:space="preserve"> </w:t>
      </w:r>
      <w:r w:rsidR="00081080" w:rsidRPr="00835125">
        <w:t>1</w:t>
      </w:r>
      <w:r w:rsidR="0046014A" w:rsidRPr="00835125">
        <w:t>.</w:t>
      </w:r>
    </w:p>
    <w:p w:rsidR="008B322F" w:rsidRPr="008B322F" w:rsidRDefault="008B322F" w:rsidP="008B322F">
      <w:pPr>
        <w:pStyle w:val="af6"/>
      </w:pPr>
      <w:r w:rsidRPr="008B322F">
        <w:t>респираторный дистресс синдром новорожденный</w:t>
      </w:r>
    </w:p>
    <w:p w:rsidR="00835125" w:rsidRDefault="0046014A" w:rsidP="00835125">
      <w:pPr>
        <w:tabs>
          <w:tab w:val="left" w:pos="726"/>
        </w:tabs>
      </w:pPr>
      <w:r w:rsidRPr="00835125">
        <w:br w:type="page"/>
      </w:r>
      <w:r w:rsidR="00221336">
        <w:rPr>
          <w:noProof/>
        </w:rPr>
        <w:lastRenderedPageBreak/>
        <w:pict>
          <v:group id="_x0000_s1026" editas="canvas" style="position:absolute;margin-left:-5.8pt;margin-top:28.8pt;width:439.35pt;height:266.75pt;z-index:251657728;mso-position-horizontal-relative:char;mso-position-vertical-relative:line" coordorigin="4680,3309" coordsize="8046,4885">
            <o:lock v:ext="edit" aspectratio="t"/>
            <v:shape id="_x0000_s1027" type="#_x0000_t75" style="position:absolute;left:4680;top:3309;width:8046;height:4885" o:preferrelative="f">
              <v:fill o:detectmouseclick="t"/>
              <v:path o:extrusionok="t" o:connecttype="none"/>
              <o:lock v:ext="edit" text="t"/>
            </v:shape>
            <v:group id="_x0000_s1028" style="position:absolute;left:4680;top:3524;width:7950;height:4406" coordorigin="624,480" coordsize="5479,361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163;top:480;width:1604;height:231;v-text-anchor:top-baseline" filled="f" fillcolor="#0c9" stroked="f">
                <v:textbox style="mso-next-textbox:#_x0000_s1029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НЕДОНОШЕННОСТЬ</w:t>
                      </w:r>
                    </w:p>
                  </w:txbxContent>
                </v:textbox>
              </v:shape>
              <v:shape id="_x0000_s1030" type="#_x0000_t202" style="position:absolute;left:3718;top:480;width:1966;height:231;v-text-anchor:top-baseline" filled="f" fillcolor="#0c9" stroked="f">
                <v:textbox style="mso-next-textbox:#_x0000_s1030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Перинатальная асфиксия</w:t>
                      </w:r>
                    </w:p>
                  </w:txbxContent>
                </v:textbox>
              </v:shape>
              <v:shape id="_x0000_s1031" type="#_x0000_t202" style="position:absolute;left:803;top:789;width:5069;height:231" filled="f" fillcolor="#0c9" stroked="f">
                <v:textbox style="mso-next-textbox:#_x0000_s1031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</w:pPr>
                      <w:r w:rsidRPr="00835125">
                        <w:t>Угнетение синтеза сурфактанта, снижение его запасов и выделения</w:t>
                      </w:r>
                    </w:p>
                  </w:txbxContent>
                </v:textbox>
              </v:shape>
              <v:shape id="_x0000_s1032" type="#_x0000_t202" style="position:absolute;left:1520;top:1088;width:3171;height:231;v-text-anchor:top-baseline" filled="f" fillcolor="#0c9" stroked="f">
                <v:textbox style="mso-next-textbox:#_x0000_s1032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Недостаточность сурфактанта в альвеолах</w:t>
                      </w:r>
                    </w:p>
                  </w:txbxContent>
                </v:textbox>
              </v:shape>
              <v:shape id="_x0000_s1033" type="#_x0000_t202" style="position:absolute;left:1476;top:1375;width:3687;height:231;v-text-anchor:top-baseline" filled="f" fillcolor="#0c9" stroked="f">
                <v:textbox style="mso-next-textbox:#_x0000_s1033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Снижение поверхностного натяжения в альвеолах</w:t>
                      </w:r>
                    </w:p>
                  </w:txbxContent>
                </v:textbox>
              </v:shape>
              <v:shape id="_x0000_s1034" type="#_x0000_t202" style="position:absolute;left:2731;top:1661;width:960;height:231;v-text-anchor:top-baseline" filled="f" fillcolor="#0c9" stroked="f">
                <v:textbox style="mso-next-textbox:#_x0000_s1034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Ателектазы</w:t>
                      </w:r>
                    </w:p>
                  </w:txbxContent>
                </v:textbox>
              </v:shape>
              <v:shape id="_x0000_s1035" type="#_x0000_t202" style="position:absolute;left:653;top:1856;width:2824;height:404;v-text-anchor:top-baseline" filled="f" fillcolor="#0c9" stroked="f">
                <v:textbox style="mso-next-textbox:#_x0000_s1035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</w:pPr>
                      <w:r w:rsidRPr="00835125">
                        <w:t>Нарушение соотношения вентиляции</w:t>
                      </w:r>
                    </w:p>
                    <w:p w:rsidR="009042BF" w:rsidRPr="00835125" w:rsidRDefault="009042BF" w:rsidP="00835125">
                      <w:pPr>
                        <w:pStyle w:val="af8"/>
                      </w:pPr>
                      <w:r w:rsidRPr="00835125">
                        <w:t xml:space="preserve"> и перфузии в легких</w:t>
                      </w:r>
                    </w:p>
                  </w:txbxContent>
                </v:textbox>
              </v:shape>
              <v:shape id="_x0000_s1036" type="#_x0000_t202" style="position:absolute;left:4222;top:1902;width:1315;height:231;v-text-anchor:top-baseline" filled="f" fillcolor="#0c9" stroked="f">
                <v:textbox style="mso-next-textbox:#_x0000_s1036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Гиповентиляция</w:t>
                      </w:r>
                    </w:p>
                  </w:txbxContent>
                </v:textbox>
              </v:shape>
              <v:shape id="_x0000_s1037" type="#_x0000_t202" style="position:absolute;left:1602;top:2322;width:974;height:231;v-text-anchor:top-baseline" filled="f" fillcolor="#0c9" stroked="f">
                <v:textbox style="mso-next-textbox:#_x0000_s1037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Гипоксемия</w:t>
                      </w:r>
                    </w:p>
                  </w:txbxContent>
                </v:textbox>
              </v:shape>
              <v:shape id="_x0000_s1038" type="#_x0000_t202" style="position:absolute;left:3600;top:2369;width:1044;height:231;v-text-anchor:top-baseline" filled="f" fillcolor="#0c9" stroked="f">
                <v:textbox style="mso-next-textbox:#_x0000_s1038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Гиперкарбия</w:t>
                      </w:r>
                    </w:p>
                  </w:txbxContent>
                </v:textbox>
              </v:shape>
              <v:shape id="_x0000_s1039" type="#_x0000_t202" style="position:absolute;left:2801;top:2369;width:649;height:231;v-text-anchor:top-baseline" filled="f" fillcolor="#0c9" stroked="f">
                <v:textbox style="mso-next-textbox:#_x0000_s1039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Ацидоз</w:t>
                      </w:r>
                    </w:p>
                  </w:txbxContent>
                </v:textbox>
              </v:shape>
              <v:shape id="_x0000_s1040" type="#_x0000_t202" style="position:absolute;left:1968;top:2645;width:2107;height:231;v-text-anchor:top-baseline" filled="f" fillcolor="#0c9" stroked="f">
                <v:textbox style="mso-next-textbox:#_x0000_s1040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Спазм легочных капилляров</w:t>
                      </w:r>
                    </w:p>
                  </w:txbxContent>
                </v:textbox>
              </v:shape>
              <v:shape id="_x0000_s1041" type="#_x0000_t202" style="position:absolute;left:1813;top:2928;width:2680;height:404;v-text-anchor:top-baseline" filled="f" fillcolor="#0c9" stroked="f">
                <v:textbox style="mso-next-textbox:#_x0000_s1041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 xml:space="preserve">Недостаточность кровообращения </w:t>
                      </w:r>
                    </w:p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в легких</w:t>
                      </w:r>
                    </w:p>
                  </w:txbxContent>
                </v:textbox>
              </v:shape>
              <v:shape id="_x0000_s1042" type="#_x0000_t202" style="position:absolute;left:2001;top:3349;width:2407;height:231;v-text-anchor:top-baseline" filled="f" fillcolor="#0c9" stroked="f">
                <v:textbox style="mso-next-textbox:#_x0000_s1042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Повреждение эндотелия легких</w:t>
                      </w:r>
                    </w:p>
                  </w:txbxContent>
                </v:textbox>
              </v:shape>
              <v:shape id="_x0000_s1043" type="#_x0000_t202" style="position:absolute;left:2001;top:3630;width:2500;height:231;v-text-anchor:top-baseline" filled="f" fillcolor="#0c9" stroked="f">
                <v:textbox style="mso-next-textbox:#_x0000_s1043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Выпот плазмы в просвет альвеол</w:t>
                      </w:r>
                    </w:p>
                  </w:txbxContent>
                </v:textbox>
              </v:shape>
              <v:shape id="_x0000_s1044" type="#_x0000_t202" style="position:absolute;left:2179;top:3863;width:1758;height:231;v-text-anchor:top-baseline" filled="f" fillcolor="#0c9" stroked="f">
                <v:textbox style="mso-next-textbox:#_x0000_s1044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Образование фибрина</w:t>
                      </w:r>
                    </w:p>
                  </w:txbxContent>
                </v:textbox>
              </v:shape>
              <v:shape id="_x0000_s1045" type="#_x0000_t202" style="position:absolute;left:4241;top:2603;width:1862;height:404;v-text-anchor:top-baseline" filled="f" fillcolor="#0c9" stroked="f">
                <v:textbox style="mso-next-textbox:#_x0000_s1045" inset="1.39819mm,.69908mm,1.39819mm,.69908mm">
                  <w:txbxContent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rPr>
                          <w:color w:val="FFFF00"/>
                          <w:lang w:val="en-US"/>
                        </w:rPr>
                        <w:t xml:space="preserve">  </w:t>
                      </w:r>
                      <w:r w:rsidRPr="00835125">
                        <w:t xml:space="preserve">Повышение градиента </w:t>
                      </w:r>
                    </w:p>
                    <w:p w:rsidR="009042BF" w:rsidRPr="00835125" w:rsidRDefault="009042BF" w:rsidP="00835125">
                      <w:pPr>
                        <w:pStyle w:val="af8"/>
                        <w:rPr>
                          <w:lang w:val="en-US"/>
                        </w:rPr>
                      </w:pPr>
                      <w:r w:rsidRPr="00835125">
                        <w:t>диффузии</w:t>
                      </w:r>
                    </w:p>
                  </w:txbxContent>
                </v:textbox>
              </v:shape>
              <v:line id="_x0000_s1046" style="position:absolute;v-text-anchor:middle" from="2463,667" to="2732,789" strokecolor="silver" strokeweight="2.25pt">
                <v:stroke endarrow="block"/>
              </v:line>
              <v:line id="_x0000_s1047" style="position:absolute;flip:x;v-text-anchor:middle" from="3405,667" to="3719,789" strokecolor="silver" strokeweight="2.25pt">
                <v:stroke endarrow="block"/>
              </v:line>
              <v:line id="_x0000_s1048" style="position:absolute;v-text-anchor:middle" from="3136,954" to="3136,1077" strokecolor="silver" strokeweight="2.25pt">
                <v:stroke endarrow="block"/>
              </v:line>
              <v:line id="_x0000_s1049" style="position:absolute;v-text-anchor:middle" from="3136,1282" to="3136,1405" strokecolor="silver" strokeweight="2.25pt">
                <v:stroke endarrow="block"/>
              </v:line>
              <v:line id="_x0000_s1050" style="position:absolute;v-text-anchor:middle" from="3136,1569" to="3136,1691" strokecolor="silver" strokeweight="2.25pt">
                <v:stroke endarrow="block"/>
              </v:line>
              <v:line id="_x0000_s1051" style="position:absolute;flip:x;v-text-anchor:middle" from="2445,1762" to="2715,1886" strokecolor="silver" strokeweight="2.25pt">
                <v:stroke endarrow="block"/>
              </v:line>
              <v:line id="_x0000_s1052" style="position:absolute;v-text-anchor:middle" from="3696,1824" to="4227,2030" strokecolor="silver" strokeweight="2.25pt">
                <v:stroke endarrow="block"/>
              </v:line>
              <v:line id="_x0000_s1053" style="position:absolute;v-text-anchor:middle" from="1957,2229" to="2181,2353" strokecolor="silver" strokeweight="2.25pt">
                <v:stroke endarrow="block"/>
              </v:line>
              <v:line id="_x0000_s1054" style="position:absolute;flip:x;v-text-anchor:middle" from="4128,2160" to="4385,2386" strokecolor="silver" strokeweight="2.25pt">
                <v:stroke endarrow="block"/>
              </v:line>
              <v:line id="_x0000_s1055" style="position:absolute;v-text-anchor:middle" from="3112,2556" to="3112,2679" strokecolor="silver" strokeweight="2.25pt">
                <v:stroke endarrow="block"/>
              </v:line>
              <v:line id="_x0000_s1056" style="position:absolute;v-text-anchor:middle" from="3112,2089" to="3112,2342" strokecolor="silver" strokeweight="2.25pt">
                <v:stroke endarrow="block"/>
              </v:line>
              <v:line id="_x0000_s1057" style="position:absolute;v-text-anchor:middle" from="3112,2836" to="3112,3005" strokecolor="silver" strokeweight="2.25pt">
                <v:stroke endarrow="block"/>
              </v:line>
              <v:line id="_x0000_s1058" style="position:absolute;v-text-anchor:middle" from="3112,3536" to="3112,3659" strokecolor="silver" strokeweight="2.25pt">
                <v:stroke endarrow="block"/>
              </v:line>
              <v:line id="_x0000_s1059" style="position:absolute;v-text-anchor:middle" from="3112,3816" to="3112,3939" strokecolor="silver" strokeweight="2.25pt">
                <v:stroke endarrow="block"/>
              </v:line>
              <v:line id="_x0000_s1060" style="position:absolute;v-text-anchor:middle" from="624,2556" to="2801,2556" strokecolor="silver" strokeweight="4.5pt"/>
              <v:line id="_x0000_s1061" style="position:absolute;v-text-anchor:middle" from="624,2416" to="1557,2416" strokecolor="silver" strokeweight="4.5pt"/>
              <v:line id="_x0000_s1062" style="position:absolute;flip:y;v-text-anchor:middle" from="624,876" to="624,2568" strokecolor="silver" strokeweight="4.5pt"/>
              <v:line id="_x0000_s1063" style="position:absolute;v-text-anchor:middle" from="624,872" to="804,872" strokecolor="silver" strokeweight="4.5pt">
                <v:stroke endarrow="block"/>
              </v:line>
              <v:line id="_x0000_s1064" style="position:absolute;v-text-anchor:middle" from="3936,3984" to="5200,4003" strokecolor="silver" strokeweight="4.5pt">
                <v:stroke dashstyle="dash"/>
              </v:line>
              <v:line id="_x0000_s1065" style="position:absolute;flip:y;v-text-anchor:middle" from="5200,3023" to="5200,4003" strokecolor="silver" strokeweight="4.5pt">
                <v:stroke dashstyle="dash" endarrow="block"/>
              </v:line>
              <v:line id="_x0000_s1066" style="position:absolute;flip:y;v-text-anchor:middle" from="5200,2462" to="5200,2639" strokecolor="silver" strokeweight="4.5pt">
                <v:stroke dashstyle="dash"/>
              </v:line>
              <v:line id="_x0000_s1067" style="position:absolute;flip:x;v-text-anchor:middle" from="4622,2462" to="5159,2462" strokecolor="silver" strokeweight="4.5pt">
                <v:stroke dashstyle="dash" endarrow="block"/>
              </v:line>
            </v:group>
            <v:line id="_x0000_s1068" style="position:absolute;mso-wrap-style:none;v-text-anchor:middle" from="8416,7236" to="8417,7396" strokecolor="silver" strokeweight="2.25pt">
              <v:stroke endarrow="block"/>
            </v:line>
            <v:shape id="_x0000_s1069" type="#_x0000_t202" style="position:absolute;left:6996;top:3309;width:1602;height:284;mso-wrap-style:none;v-text-anchor:top-baseline" filled="f" fillcolor="#0c9" stroked="f">
              <v:textbox style="mso-next-textbox:#_x0000_s1069;mso-fit-shape-to-text:t" inset="1.39819mm,.69908mm,1.39819mm,.69908mm">
                <w:txbxContent>
                  <w:p w:rsidR="009042BF" w:rsidRPr="00835125" w:rsidRDefault="009042BF" w:rsidP="00835125">
                    <w:pPr>
                      <w:pStyle w:val="af8"/>
                      <w:rPr>
                        <w:lang w:val="en-GB"/>
                      </w:rPr>
                    </w:pPr>
                    <w:r w:rsidRPr="00835125">
                      <w:t>ПАТОГЕНЕЗ РДС</w:t>
                    </w:r>
                  </w:p>
                </w:txbxContent>
              </v:textbox>
            </v:shape>
            <w10:wrap type="topAndBottom"/>
          </v:group>
        </w:pict>
      </w:r>
      <w:r w:rsidR="0007278D" w:rsidRPr="00835125">
        <w:rPr>
          <w:b/>
          <w:bCs/>
          <w:shadow/>
        </w:rPr>
        <w:t>Схема_1</w:t>
      </w:r>
    </w:p>
    <w:p w:rsidR="00835125" w:rsidRDefault="00835125" w:rsidP="00835125">
      <w:pPr>
        <w:tabs>
          <w:tab w:val="left" w:pos="726"/>
        </w:tabs>
      </w:pPr>
    </w:p>
    <w:p w:rsidR="0046014A" w:rsidRPr="00835125" w:rsidRDefault="0068478E" w:rsidP="00835125">
      <w:pPr>
        <w:tabs>
          <w:tab w:val="left" w:pos="726"/>
        </w:tabs>
        <w:rPr>
          <w:b/>
        </w:rPr>
      </w:pPr>
      <w:r w:rsidRPr="00835125">
        <w:rPr>
          <w:b/>
        </w:rPr>
        <w:t>Патофизиология</w:t>
      </w:r>
      <w:r w:rsidR="0046014A" w:rsidRPr="00835125">
        <w:rPr>
          <w:b/>
        </w:rPr>
        <w:t>.</w:t>
      </w:r>
    </w:p>
    <w:p w:rsidR="0046014A" w:rsidRPr="00835125" w:rsidRDefault="0068478E" w:rsidP="00835125">
      <w:pPr>
        <w:tabs>
          <w:tab w:val="left" w:pos="726"/>
        </w:tabs>
      </w:pPr>
      <w:r w:rsidRPr="00835125">
        <w:t>Новорожденным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необходим</w:t>
      </w:r>
      <w:r w:rsidR="0046014A" w:rsidRPr="00835125">
        <w:t xml:space="preserve"> </w:t>
      </w:r>
      <w:r w:rsidRPr="00835125">
        <w:t>дополнительный</w:t>
      </w:r>
      <w:r w:rsidR="0046014A" w:rsidRPr="00835125">
        <w:t xml:space="preserve"> </w:t>
      </w:r>
      <w:r w:rsidRPr="00835125">
        <w:t>кислород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них</w:t>
      </w:r>
      <w:r w:rsidR="0046014A" w:rsidRPr="00835125">
        <w:t xml:space="preserve"> </w:t>
      </w:r>
      <w:r w:rsidRPr="00835125">
        <w:t>увеличена</w:t>
      </w:r>
      <w:r w:rsidR="0046014A" w:rsidRPr="00835125">
        <w:t xml:space="preserve"> </w:t>
      </w:r>
      <w:r w:rsidRPr="00835125">
        <w:t>работа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то,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другое</w:t>
      </w:r>
      <w:r w:rsidR="0046014A" w:rsidRPr="00835125">
        <w:t xml:space="preserve"> </w:t>
      </w:r>
      <w:r w:rsidRPr="00835125">
        <w:t>обусловлено</w:t>
      </w:r>
      <w:r w:rsidR="0046014A" w:rsidRPr="00835125">
        <w:t xml:space="preserve"> </w:t>
      </w:r>
      <w:r w:rsidRPr="00835125">
        <w:t>прогрессирующим</w:t>
      </w:r>
      <w:r w:rsidR="0046014A" w:rsidRPr="00835125">
        <w:t xml:space="preserve"> </w:t>
      </w:r>
      <w:r w:rsidRPr="00835125">
        <w:t>ателектазированием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дефицита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чрезмерной</w:t>
      </w:r>
      <w:r w:rsidR="0046014A" w:rsidRPr="00835125">
        <w:t xml:space="preserve"> </w:t>
      </w:r>
      <w:r w:rsidRPr="00835125">
        <w:t>податливостью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. </w:t>
      </w:r>
      <w:r w:rsidRPr="00835125">
        <w:t>Пневмоциты</w:t>
      </w:r>
      <w:r w:rsidR="0046014A" w:rsidRPr="00835125">
        <w:t xml:space="preserve"> </w:t>
      </w:r>
      <w:r w:rsidR="005F4020" w:rsidRPr="00835125">
        <w:t>ІІ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</w:t>
      </w:r>
      <w:r w:rsidRPr="00835125">
        <w:t>довольно</w:t>
      </w:r>
      <w:r w:rsidR="0046014A" w:rsidRPr="00835125">
        <w:t xml:space="preserve"> </w:t>
      </w:r>
      <w:r w:rsidRPr="00835125">
        <w:t>чувствительны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гипоксическим</w:t>
      </w:r>
      <w:r w:rsidR="0046014A" w:rsidRPr="00835125">
        <w:t xml:space="preserve"> </w:t>
      </w:r>
      <w:r w:rsidRPr="00835125">
        <w:t>инсультам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перинатальном</w:t>
      </w:r>
      <w:r w:rsidR="0046014A" w:rsidRPr="00835125">
        <w:t xml:space="preserve"> </w:t>
      </w:r>
      <w:r w:rsidRPr="00835125">
        <w:t>периоде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разрушаются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воздействием</w:t>
      </w:r>
      <w:r w:rsidR="0046014A" w:rsidRPr="00835125">
        <w:t xml:space="preserve">. </w:t>
      </w:r>
      <w:r w:rsidRPr="00835125">
        <w:t>Созревание</w:t>
      </w:r>
      <w:r w:rsidR="0046014A" w:rsidRPr="00835125">
        <w:t xml:space="preserve"> </w:t>
      </w:r>
      <w:r w:rsidRPr="00835125">
        <w:t>этих</w:t>
      </w:r>
      <w:r w:rsidR="0046014A" w:rsidRPr="00835125">
        <w:t xml:space="preserve"> </w:t>
      </w:r>
      <w:r w:rsidRPr="00835125">
        <w:t>клеток</w:t>
      </w:r>
      <w:r w:rsidR="0046014A" w:rsidRPr="00835125">
        <w:t xml:space="preserve"> </w:t>
      </w:r>
      <w:r w:rsidRPr="00835125">
        <w:t>задерживается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плода</w:t>
      </w:r>
      <w:r w:rsidR="0046014A" w:rsidRPr="00835125">
        <w:t xml:space="preserve"> </w:t>
      </w:r>
      <w:r w:rsidRPr="00835125">
        <w:t>гиперинсулиемии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ускоряется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воздействием</w:t>
      </w:r>
      <w:r w:rsidR="0046014A" w:rsidRPr="00835125">
        <w:t xml:space="preserve"> </w:t>
      </w:r>
      <w:r w:rsidRPr="00835125">
        <w:t>хронической</w:t>
      </w:r>
      <w:r w:rsidR="0046014A" w:rsidRPr="00835125">
        <w:t xml:space="preserve"> </w:t>
      </w:r>
      <w:r w:rsidRPr="00835125">
        <w:t>внутриутробной</w:t>
      </w:r>
      <w:r w:rsidR="0046014A" w:rsidRPr="00835125">
        <w:t xml:space="preserve"> </w:t>
      </w:r>
      <w:r w:rsidRPr="00835125">
        <w:t>гипоксии,</w:t>
      </w:r>
      <w:r w:rsidR="0046014A" w:rsidRPr="00835125">
        <w:t xml:space="preserve"> </w:t>
      </w:r>
      <w:r w:rsidRPr="00835125">
        <w:t>обусловленной</w:t>
      </w:r>
      <w:r w:rsidR="0046014A" w:rsidRPr="00835125">
        <w:t xml:space="preserve"> </w:t>
      </w:r>
      <w:r w:rsidRPr="00835125">
        <w:t>такими</w:t>
      </w:r>
      <w:r w:rsidR="0046014A" w:rsidRPr="00835125">
        <w:t xml:space="preserve"> </w:t>
      </w:r>
      <w:r w:rsidRPr="00835125">
        <w:t>факторами,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гипертония</w:t>
      </w:r>
      <w:r w:rsidR="0046014A" w:rsidRPr="00835125">
        <w:t xml:space="preserve"> </w:t>
      </w:r>
      <w:r w:rsidRPr="00835125">
        <w:t>беременных,</w:t>
      </w:r>
      <w:r w:rsidR="0046014A" w:rsidRPr="00835125">
        <w:t xml:space="preserve"> </w:t>
      </w:r>
      <w:r w:rsidRPr="00835125">
        <w:t>задержка</w:t>
      </w:r>
      <w:r w:rsidR="0046014A" w:rsidRPr="00835125">
        <w:t xml:space="preserve"> </w:t>
      </w:r>
      <w:r w:rsidRPr="00835125">
        <w:t>внутриутробно</w:t>
      </w:r>
      <w:r w:rsidR="00081080" w:rsidRPr="00835125">
        <w:t>го</w:t>
      </w:r>
      <w:r w:rsidR="0046014A" w:rsidRPr="00835125">
        <w:t xml:space="preserve"> </w:t>
      </w:r>
      <w:r w:rsidR="00081080" w:rsidRPr="00835125">
        <w:t>развития,</w:t>
      </w:r>
      <w:r w:rsidR="0046014A" w:rsidRPr="00835125">
        <w:t xml:space="preserve"> </w:t>
      </w:r>
      <w:r w:rsidR="00081080" w:rsidRPr="00835125">
        <w:t>двойня</w:t>
      </w:r>
      <w:r w:rsidR="0046014A" w:rsidRPr="00835125">
        <w:t xml:space="preserve">. </w:t>
      </w:r>
      <w:r w:rsidR="00081080" w:rsidRPr="00835125">
        <w:t>Сурфактант,</w:t>
      </w:r>
      <w:r w:rsidR="0046014A" w:rsidRPr="00835125">
        <w:t xml:space="preserve"> </w:t>
      </w:r>
      <w:r w:rsidRPr="00835125">
        <w:t>состоящий</w:t>
      </w:r>
      <w:r w:rsidR="0046014A" w:rsidRPr="00835125">
        <w:t xml:space="preserve"> </w:t>
      </w:r>
      <w:r w:rsidRPr="00835125">
        <w:t>преимущественно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фосфолипидов</w:t>
      </w:r>
      <w:r w:rsidR="0046014A" w:rsidRPr="00835125">
        <w:t xml:space="preserve"> </w:t>
      </w:r>
      <w:r w:rsidR="0027454C" w:rsidRPr="00835125">
        <w:t>и</w:t>
      </w:r>
      <w:r w:rsidR="0046014A" w:rsidRPr="00835125">
        <w:t xml:space="preserve"> </w:t>
      </w:r>
      <w:r w:rsidR="0027454C" w:rsidRPr="00835125">
        <w:t>белков</w:t>
      </w:r>
      <w:r w:rsidRPr="00835125">
        <w:t>,</w:t>
      </w:r>
      <w:r w:rsidR="0046014A" w:rsidRPr="00835125">
        <w:t xml:space="preserve"> </w:t>
      </w:r>
      <w:r w:rsidRPr="00835125">
        <w:t>продуцируется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откладывается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пн</w:t>
      </w:r>
      <w:r w:rsidR="00244673" w:rsidRPr="00835125">
        <w:t>е</w:t>
      </w:r>
      <w:r w:rsidRPr="00835125">
        <w:t>вмоцитах</w:t>
      </w:r>
      <w:r w:rsidR="0046014A" w:rsidRPr="00835125">
        <w:t xml:space="preserve"> </w:t>
      </w:r>
      <w:r w:rsidR="005F4020" w:rsidRPr="00835125">
        <w:t>ІІ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. </w:t>
      </w:r>
      <w:r w:rsidRPr="00835125">
        <w:t>Этот</w:t>
      </w:r>
      <w:r w:rsidR="0046014A" w:rsidRPr="00835125">
        <w:t xml:space="preserve"> </w:t>
      </w:r>
      <w:r w:rsidRPr="00835125">
        <w:t>липопротеи</w:t>
      </w:r>
      <w:r w:rsidR="00081080" w:rsidRPr="00835125">
        <w:t>н</w:t>
      </w:r>
      <w:r w:rsidR="0046014A" w:rsidRPr="00835125">
        <w:t xml:space="preserve"> </w:t>
      </w:r>
      <w:r w:rsidRPr="00835125">
        <w:t>высвобождается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просвет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путей,</w:t>
      </w:r>
      <w:r w:rsidR="0046014A" w:rsidRPr="00835125">
        <w:t xml:space="preserve"> </w:t>
      </w:r>
      <w:r w:rsidRPr="00835125">
        <w:t>где</w:t>
      </w:r>
      <w:r w:rsidR="0046014A" w:rsidRPr="00835125">
        <w:t xml:space="preserve"> </w:t>
      </w:r>
      <w:r w:rsidRPr="00835125">
        <w:t>он</w:t>
      </w:r>
      <w:r w:rsidR="0046014A" w:rsidRPr="00835125">
        <w:t xml:space="preserve"> </w:t>
      </w:r>
      <w:r w:rsidRPr="00835125">
        <w:t>путем</w:t>
      </w:r>
      <w:r w:rsidR="0046014A" w:rsidRPr="00835125">
        <w:t xml:space="preserve"> </w:t>
      </w:r>
      <w:r w:rsidRPr="00835125">
        <w:t>уменьшения</w:t>
      </w:r>
      <w:r w:rsidR="0046014A" w:rsidRPr="00835125">
        <w:t xml:space="preserve"> </w:t>
      </w:r>
      <w:r w:rsidRPr="00835125">
        <w:t>поверхностного</w:t>
      </w:r>
      <w:r w:rsidR="0046014A" w:rsidRPr="00835125">
        <w:t xml:space="preserve"> </w:t>
      </w:r>
      <w:r w:rsidRPr="00835125">
        <w:t>натяжения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поддержания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расправленном</w:t>
      </w:r>
      <w:r w:rsidR="0046014A" w:rsidRPr="00835125">
        <w:t xml:space="preserve"> </w:t>
      </w:r>
      <w:r w:rsidRPr="00835125">
        <w:t>состоянии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физиологических</w:t>
      </w:r>
      <w:r w:rsidR="0046014A" w:rsidRPr="00835125">
        <w:t xml:space="preserve"> </w:t>
      </w:r>
      <w:r w:rsidRPr="00835125">
        <w:t>уровнях</w:t>
      </w:r>
      <w:r w:rsidR="0046014A" w:rsidRPr="00835125">
        <w:t xml:space="preserve"> </w:t>
      </w:r>
      <w:r w:rsidRPr="00835125">
        <w:t>давления</w:t>
      </w:r>
      <w:r w:rsidR="0046014A" w:rsidRPr="00835125">
        <w:t>.</w:t>
      </w:r>
    </w:p>
    <w:p w:rsidR="0046014A" w:rsidRPr="00835125" w:rsidRDefault="008A7D19" w:rsidP="00835125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835125">
        <w:t>Дефицит</w:t>
      </w:r>
      <w:r w:rsidR="0046014A" w:rsidRPr="00835125">
        <w:t xml:space="preserve"> </w:t>
      </w:r>
      <w:r w:rsidR="0068478E" w:rsidRPr="00835125">
        <w:t>сурфактанта</w:t>
      </w:r>
      <w:r w:rsidR="0046014A" w:rsidRPr="00835125">
        <w:t xml:space="preserve"> (</w:t>
      </w:r>
      <w:r w:rsidR="009F0780" w:rsidRPr="00835125">
        <w:t>рис</w:t>
      </w:r>
      <w:r w:rsidR="0046014A" w:rsidRPr="00835125">
        <w:t xml:space="preserve"> </w:t>
      </w:r>
      <w:r w:rsidR="00C42AA3" w:rsidRPr="00835125">
        <w:t>2</w:t>
      </w:r>
      <w:r w:rsidR="0046014A" w:rsidRPr="00835125">
        <w:t xml:space="preserve">). </w:t>
      </w:r>
      <w:r w:rsidR="0068478E" w:rsidRPr="00835125">
        <w:t>При</w:t>
      </w:r>
      <w:r w:rsidR="0046014A" w:rsidRPr="00835125">
        <w:t xml:space="preserve"> </w:t>
      </w:r>
      <w:r w:rsidR="0068478E" w:rsidRPr="00835125">
        <w:t>отсутствии</w:t>
      </w:r>
      <w:r w:rsidR="0046014A" w:rsidRPr="00835125">
        <w:t xml:space="preserve"> </w:t>
      </w:r>
      <w:r w:rsidR="0068478E" w:rsidRPr="00835125">
        <w:t>сурфактанта</w:t>
      </w:r>
      <w:r w:rsidR="0046014A" w:rsidRPr="00835125">
        <w:t xml:space="preserve"> </w:t>
      </w:r>
      <w:r w:rsidR="0068478E" w:rsidRPr="00835125">
        <w:t>дыхательные</w:t>
      </w:r>
      <w:r w:rsidR="0046014A" w:rsidRPr="00835125">
        <w:t xml:space="preserve"> </w:t>
      </w:r>
      <w:r w:rsidR="0068478E" w:rsidRPr="00835125">
        <w:t>пути</w:t>
      </w:r>
      <w:r w:rsidR="0046014A" w:rsidRPr="00835125">
        <w:t xml:space="preserve"> </w:t>
      </w:r>
      <w:r w:rsidR="0068478E" w:rsidRPr="00835125">
        <w:t>с</w:t>
      </w:r>
      <w:r w:rsidR="0046014A" w:rsidRPr="00835125">
        <w:t xml:space="preserve"> </w:t>
      </w:r>
      <w:r w:rsidR="0068478E" w:rsidRPr="00835125">
        <w:t>узким</w:t>
      </w:r>
      <w:r w:rsidR="0046014A" w:rsidRPr="00835125">
        <w:t xml:space="preserve"> </w:t>
      </w:r>
      <w:r w:rsidR="0068478E" w:rsidRPr="00835125">
        <w:t>просветом</w:t>
      </w:r>
      <w:r w:rsidR="0046014A" w:rsidRPr="00835125">
        <w:t xml:space="preserve"> </w:t>
      </w:r>
      <w:r w:rsidR="0068478E" w:rsidRPr="00835125">
        <w:t>и</w:t>
      </w:r>
      <w:r w:rsidR="0046014A" w:rsidRPr="00835125">
        <w:t xml:space="preserve"> </w:t>
      </w:r>
      <w:r w:rsidR="0068478E" w:rsidRPr="00835125">
        <w:t>альвеолы</w:t>
      </w:r>
      <w:r w:rsidR="0046014A" w:rsidRPr="00835125">
        <w:t xml:space="preserve"> </w:t>
      </w:r>
      <w:r w:rsidR="0068478E" w:rsidRPr="00835125">
        <w:t>спадаются</w:t>
      </w:r>
      <w:r w:rsidR="0046014A" w:rsidRPr="00835125">
        <w:t xml:space="preserve"> </w:t>
      </w:r>
      <w:r w:rsidR="0068478E" w:rsidRPr="00835125">
        <w:t>при</w:t>
      </w:r>
      <w:r w:rsidR="0046014A" w:rsidRPr="00835125">
        <w:t xml:space="preserve"> </w:t>
      </w:r>
      <w:r w:rsidR="0068478E" w:rsidRPr="00835125">
        <w:t>каждом</w:t>
      </w:r>
      <w:r w:rsidR="0046014A" w:rsidRPr="00835125">
        <w:t xml:space="preserve"> </w:t>
      </w:r>
      <w:r w:rsidR="0068478E" w:rsidRPr="00835125">
        <w:lastRenderedPageBreak/>
        <w:t>выдохе,</w:t>
      </w:r>
      <w:r w:rsidR="0046014A" w:rsidRPr="00835125">
        <w:t xml:space="preserve"> </w:t>
      </w:r>
      <w:r w:rsidR="0068478E" w:rsidRPr="00835125">
        <w:t>приводит</w:t>
      </w:r>
      <w:r w:rsidR="0046014A" w:rsidRPr="00835125">
        <w:t xml:space="preserve"> </w:t>
      </w:r>
      <w:r w:rsidR="0068478E" w:rsidRPr="00835125">
        <w:t>к</w:t>
      </w:r>
      <w:r w:rsidR="0046014A" w:rsidRPr="00835125">
        <w:t xml:space="preserve"> </w:t>
      </w:r>
      <w:r w:rsidR="0068478E" w:rsidRPr="00835125">
        <w:t>прогрессирующему</w:t>
      </w:r>
      <w:r w:rsidR="0046014A" w:rsidRPr="00835125">
        <w:t xml:space="preserve"> </w:t>
      </w:r>
      <w:r w:rsidR="0068478E" w:rsidRPr="00835125">
        <w:t>ателектазированию</w:t>
      </w:r>
      <w:r w:rsidR="0046014A" w:rsidRPr="00835125">
        <w:t xml:space="preserve"> </w:t>
      </w:r>
      <w:r w:rsidR="0068478E" w:rsidRPr="00835125">
        <w:t>легких</w:t>
      </w:r>
      <w:r w:rsidR="0046014A" w:rsidRPr="00835125">
        <w:t xml:space="preserve">. </w:t>
      </w:r>
      <w:r w:rsidR="0068478E" w:rsidRPr="00835125">
        <w:t>Белковый</w:t>
      </w:r>
      <w:r w:rsidR="0046014A" w:rsidRPr="00835125">
        <w:t xml:space="preserve"> </w:t>
      </w:r>
      <w:r w:rsidR="0068478E" w:rsidRPr="00835125">
        <w:t>экссудат</w:t>
      </w:r>
      <w:r w:rsidR="0046014A" w:rsidRPr="00835125">
        <w:t xml:space="preserve"> </w:t>
      </w:r>
      <w:r w:rsidR="0068478E" w:rsidRPr="00835125">
        <w:t>и</w:t>
      </w:r>
      <w:r w:rsidR="0046014A" w:rsidRPr="00835125">
        <w:t xml:space="preserve"> </w:t>
      </w:r>
      <w:r w:rsidR="0068478E" w:rsidRPr="00835125">
        <w:t>эпителиальный</w:t>
      </w:r>
      <w:r w:rsidR="0046014A" w:rsidRPr="00835125">
        <w:t xml:space="preserve"> </w:t>
      </w:r>
      <w:r w:rsidR="0068478E" w:rsidRPr="00835125">
        <w:t>дебрис</w:t>
      </w:r>
      <w:r w:rsidR="0046014A" w:rsidRPr="00835125">
        <w:t xml:space="preserve"> (</w:t>
      </w:r>
      <w:r w:rsidR="00637B3C" w:rsidRPr="00835125">
        <w:t>эпителиальные</w:t>
      </w:r>
      <w:r w:rsidR="0046014A" w:rsidRPr="00835125">
        <w:t xml:space="preserve"> </w:t>
      </w:r>
      <w:r w:rsidR="00637B3C" w:rsidRPr="00835125">
        <w:t>остатаки</w:t>
      </w:r>
      <w:r w:rsidR="0046014A" w:rsidRPr="00835125">
        <w:t xml:space="preserve">), </w:t>
      </w:r>
      <w:r w:rsidR="0068478E" w:rsidRPr="00835125">
        <w:t>скапливаются</w:t>
      </w:r>
      <w:r w:rsidR="0046014A" w:rsidRPr="00835125">
        <w:t xml:space="preserve"> </w:t>
      </w:r>
      <w:r w:rsidR="0068478E" w:rsidRPr="00835125">
        <w:t>в</w:t>
      </w:r>
      <w:r w:rsidR="0046014A" w:rsidRPr="00835125">
        <w:t xml:space="preserve"> </w:t>
      </w:r>
      <w:r w:rsidR="0068478E" w:rsidRPr="00835125">
        <w:t>дыхательных</w:t>
      </w:r>
      <w:r w:rsidR="0046014A" w:rsidRPr="00835125">
        <w:t xml:space="preserve"> </w:t>
      </w:r>
      <w:r w:rsidR="0068478E" w:rsidRPr="00835125">
        <w:t>путях</w:t>
      </w:r>
      <w:r w:rsidR="0046014A" w:rsidRPr="00835125">
        <w:t xml:space="preserve">. </w:t>
      </w:r>
      <w:r w:rsidR="0068478E" w:rsidRPr="00835125">
        <w:t>Это</w:t>
      </w:r>
      <w:r w:rsidR="0046014A" w:rsidRPr="00835125">
        <w:t xml:space="preserve"> </w:t>
      </w:r>
      <w:r w:rsidR="0068478E" w:rsidRPr="00835125">
        <w:t>ведет</w:t>
      </w:r>
      <w:r w:rsidR="0046014A" w:rsidRPr="00835125">
        <w:t xml:space="preserve"> </w:t>
      </w:r>
      <w:r w:rsidR="0068478E" w:rsidRPr="00835125">
        <w:t>к</w:t>
      </w:r>
      <w:r w:rsidR="0046014A" w:rsidRPr="00835125">
        <w:t xml:space="preserve"> </w:t>
      </w:r>
      <w:r w:rsidR="0068478E" w:rsidRPr="00835125">
        <w:t>уменьшению</w:t>
      </w:r>
      <w:r w:rsidR="0046014A" w:rsidRPr="00835125">
        <w:t xml:space="preserve"> </w:t>
      </w:r>
      <w:r w:rsidR="0068478E" w:rsidRPr="00835125">
        <w:t>общей</w:t>
      </w:r>
      <w:r w:rsidR="0046014A" w:rsidRPr="00835125">
        <w:t xml:space="preserve"> </w:t>
      </w:r>
      <w:r w:rsidR="0068478E" w:rsidRPr="00835125">
        <w:t>емкости</w:t>
      </w:r>
      <w:r w:rsidR="0046014A" w:rsidRPr="00835125">
        <w:t xml:space="preserve"> </w:t>
      </w:r>
      <w:r w:rsidR="0068478E" w:rsidRPr="00835125">
        <w:t>легких</w:t>
      </w:r>
      <w:r w:rsidR="0046014A" w:rsidRPr="00835125">
        <w:t xml:space="preserve">. </w:t>
      </w:r>
      <w:r w:rsidR="0068478E" w:rsidRPr="00835125">
        <w:t>При</w:t>
      </w:r>
      <w:r w:rsidR="0046014A" w:rsidRPr="00835125">
        <w:t xml:space="preserve"> </w:t>
      </w:r>
      <w:r w:rsidR="0068478E" w:rsidRPr="00835125">
        <w:t>окрашивание</w:t>
      </w:r>
      <w:r w:rsidR="0046014A" w:rsidRPr="00835125">
        <w:t xml:space="preserve"> </w:t>
      </w:r>
      <w:r w:rsidR="0068478E" w:rsidRPr="00835125">
        <w:t>гистологических</w:t>
      </w:r>
      <w:r w:rsidR="0046014A" w:rsidRPr="00835125">
        <w:t xml:space="preserve"> </w:t>
      </w:r>
      <w:r w:rsidR="0068478E" w:rsidRPr="00835125">
        <w:t>препаратов</w:t>
      </w:r>
      <w:r w:rsidR="0046014A" w:rsidRPr="00835125">
        <w:t xml:space="preserve"> </w:t>
      </w:r>
      <w:r w:rsidR="0068478E" w:rsidRPr="00835125">
        <w:t>этот</w:t>
      </w:r>
      <w:r w:rsidR="0046014A" w:rsidRPr="00835125">
        <w:t xml:space="preserve"> </w:t>
      </w:r>
      <w:r w:rsidR="0068478E" w:rsidRPr="00835125">
        <w:t>материал</w:t>
      </w:r>
      <w:r w:rsidR="0046014A" w:rsidRPr="00835125">
        <w:t xml:space="preserve"> </w:t>
      </w:r>
      <w:r w:rsidR="0068478E" w:rsidRPr="00835125">
        <w:t>приобретает</w:t>
      </w:r>
      <w:r w:rsidR="0046014A" w:rsidRPr="00835125">
        <w:t xml:space="preserve"> </w:t>
      </w:r>
      <w:r w:rsidR="0068478E" w:rsidRPr="00835125">
        <w:t>характерный</w:t>
      </w:r>
      <w:r w:rsidR="0046014A" w:rsidRPr="00835125">
        <w:t xml:space="preserve"> </w:t>
      </w:r>
      <w:r w:rsidR="0068478E" w:rsidRPr="00835125">
        <w:t>вид</w:t>
      </w:r>
      <w:r w:rsidR="0046014A" w:rsidRPr="00835125">
        <w:t xml:space="preserve"> </w:t>
      </w:r>
      <w:r w:rsidR="0068478E" w:rsidRPr="00835125">
        <w:t>эозинофильных</w:t>
      </w:r>
      <w:r w:rsidR="0046014A" w:rsidRPr="00835125">
        <w:t xml:space="preserve"> "</w:t>
      </w:r>
      <w:r w:rsidR="0068478E" w:rsidRPr="00835125">
        <w:t>гиалиновых</w:t>
      </w:r>
      <w:r w:rsidR="0046014A" w:rsidRPr="00835125">
        <w:t xml:space="preserve"> </w:t>
      </w:r>
      <w:r w:rsidR="0068478E" w:rsidRPr="00835125">
        <w:t>мембран</w:t>
      </w:r>
      <w:r w:rsidR="0046014A" w:rsidRPr="00835125">
        <w:t>"</w:t>
      </w:r>
      <w:r w:rsidR="0068478E" w:rsidRPr="00835125">
        <w:t>,</w:t>
      </w:r>
      <w:r w:rsidR="0046014A" w:rsidRPr="00835125">
        <w:t xml:space="preserve"> </w:t>
      </w:r>
      <w:r w:rsidR="0068478E" w:rsidRPr="00835125">
        <w:t>дающих</w:t>
      </w:r>
      <w:r w:rsidR="0046014A" w:rsidRPr="00835125">
        <w:t xml:space="preserve"> </w:t>
      </w:r>
      <w:r w:rsidR="0068478E" w:rsidRPr="00835125">
        <w:t>основание</w:t>
      </w:r>
      <w:r w:rsidR="0046014A" w:rsidRPr="00835125">
        <w:t xml:space="preserve"> </w:t>
      </w:r>
      <w:r w:rsidR="0068478E" w:rsidRPr="00835125">
        <w:t>для</w:t>
      </w:r>
      <w:r w:rsidR="0046014A" w:rsidRPr="00835125">
        <w:t xml:space="preserve"> </w:t>
      </w:r>
      <w:r w:rsidR="0068478E" w:rsidRPr="00835125">
        <w:t>установления</w:t>
      </w:r>
      <w:r w:rsidR="0046014A" w:rsidRPr="00835125">
        <w:t xml:space="preserve"> </w:t>
      </w:r>
      <w:r w:rsidR="0068478E" w:rsidRPr="00835125">
        <w:t>паталогоанатомического</w:t>
      </w:r>
      <w:r w:rsidR="0046014A" w:rsidRPr="00835125">
        <w:t xml:space="preserve"> </w:t>
      </w:r>
      <w:r w:rsidR="0068478E" w:rsidRPr="00835125">
        <w:t>диагноза</w:t>
      </w:r>
      <w:r w:rsidR="0046014A" w:rsidRPr="00835125">
        <w:t xml:space="preserve"> </w:t>
      </w:r>
      <w:r w:rsidR="0068478E" w:rsidRPr="00835125">
        <w:t>болезни</w:t>
      </w:r>
      <w:r w:rsidR="0046014A" w:rsidRPr="00835125">
        <w:t xml:space="preserve"> </w:t>
      </w:r>
      <w:r w:rsidR="0068478E" w:rsidRPr="00835125">
        <w:t>гиалиновых</w:t>
      </w:r>
      <w:r w:rsidR="0046014A" w:rsidRPr="00835125">
        <w:t xml:space="preserve"> </w:t>
      </w:r>
      <w:r w:rsidR="0068478E" w:rsidRPr="00835125">
        <w:t>мембран</w:t>
      </w:r>
      <w:r w:rsidR="0046014A" w:rsidRPr="00835125">
        <w:t>.</w:t>
      </w:r>
    </w:p>
    <w:p w:rsidR="0046014A" w:rsidRPr="00835125" w:rsidRDefault="0025557B" w:rsidP="00835125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835125">
        <w:t>Чрезмерно</w:t>
      </w:r>
      <w:r w:rsidR="0046014A" w:rsidRPr="00835125">
        <w:t xml:space="preserve"> </w:t>
      </w:r>
      <w:r w:rsidRPr="00835125">
        <w:t>податливая</w:t>
      </w:r>
      <w:r w:rsidR="0046014A" w:rsidRPr="00835125">
        <w:t xml:space="preserve"> </w:t>
      </w:r>
      <w:r w:rsidRPr="00835125">
        <w:t>грудная</w:t>
      </w:r>
      <w:r w:rsidR="0046014A" w:rsidRPr="00835125">
        <w:t xml:space="preserve"> </w:t>
      </w:r>
      <w:r w:rsidRPr="00835125">
        <w:t>клетка</w:t>
      </w:r>
      <w:r w:rsidR="0046014A" w:rsidRPr="00835125">
        <w:t xml:space="preserve">. </w:t>
      </w:r>
      <w:r w:rsidRPr="00835125">
        <w:t>Большая</w:t>
      </w:r>
      <w:r w:rsidR="0046014A" w:rsidRPr="00835125">
        <w:t xml:space="preserve"> </w:t>
      </w:r>
      <w:r w:rsidRPr="00835125">
        <w:t>величина</w:t>
      </w:r>
      <w:r w:rsidR="0046014A" w:rsidRPr="00835125">
        <w:t xml:space="preserve"> </w:t>
      </w:r>
      <w:r w:rsidRPr="00835125">
        <w:t>отрицательного</w:t>
      </w:r>
      <w:r w:rsidR="0046014A" w:rsidRPr="00835125">
        <w:t xml:space="preserve"> </w:t>
      </w:r>
      <w:r w:rsidRPr="00835125">
        <w:t>давления,</w:t>
      </w:r>
      <w:r w:rsidR="0046014A" w:rsidRPr="00835125">
        <w:t xml:space="preserve"> </w:t>
      </w:r>
      <w:r w:rsidRPr="00835125">
        <w:t>генерируемого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расправления</w:t>
      </w:r>
      <w:r w:rsidR="0046014A" w:rsidRPr="00835125">
        <w:t xml:space="preserve"> </w:t>
      </w:r>
      <w:r w:rsidRPr="00835125">
        <w:t>спавшихся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путей,</w:t>
      </w:r>
      <w:r w:rsidR="0046014A" w:rsidRPr="00835125">
        <w:t xml:space="preserve"> </w:t>
      </w:r>
      <w:r w:rsidRPr="00835125">
        <w:t>вызывает</w:t>
      </w:r>
      <w:r w:rsidR="0046014A" w:rsidRPr="00835125">
        <w:t xml:space="preserve"> </w:t>
      </w:r>
      <w:r w:rsidRPr="00835125">
        <w:t>появление</w:t>
      </w:r>
      <w:r w:rsidR="0046014A" w:rsidRPr="00835125">
        <w:t xml:space="preserve"> </w:t>
      </w:r>
      <w:r w:rsidRPr="00835125">
        <w:t>втяжений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деформаций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незрелыми</w:t>
      </w:r>
      <w:r w:rsidR="0046014A" w:rsidRPr="00835125">
        <w:t xml:space="preserve"> </w:t>
      </w:r>
      <w:r w:rsidRPr="00835125">
        <w:t>структурами,</w:t>
      </w:r>
      <w:r w:rsidR="0046014A" w:rsidRPr="00835125">
        <w:t xml:space="preserve"> </w:t>
      </w:r>
      <w:r w:rsidRPr="00835125">
        <w:t>формирующими</w:t>
      </w:r>
      <w:r w:rsidR="0046014A" w:rsidRPr="00835125">
        <w:t xml:space="preserve"> </w:t>
      </w:r>
      <w:r w:rsidRPr="00835125">
        <w:t>ее</w:t>
      </w:r>
      <w:r w:rsidR="0046014A" w:rsidRPr="00835125">
        <w:t xml:space="preserve"> </w:t>
      </w:r>
      <w:r w:rsidRPr="00835125">
        <w:t>каркас</w:t>
      </w:r>
      <w:r w:rsidR="0046014A" w:rsidRPr="00835125">
        <w:t xml:space="preserve"> (</w:t>
      </w:r>
      <w:r w:rsidRPr="00835125">
        <w:t>вместо</w:t>
      </w:r>
      <w:r w:rsidR="0046014A" w:rsidRPr="00835125">
        <w:t xml:space="preserve"> </w:t>
      </w:r>
      <w:r w:rsidRPr="00835125">
        <w:t>расправления</w:t>
      </w:r>
      <w:r w:rsidR="0046014A" w:rsidRPr="00835125">
        <w:t xml:space="preserve"> </w:t>
      </w:r>
      <w:r w:rsidRPr="00835125">
        <w:t>ригидных</w:t>
      </w:r>
      <w:r w:rsidR="0046014A" w:rsidRPr="00835125">
        <w:t xml:space="preserve"> </w:t>
      </w:r>
      <w:r w:rsidRPr="00835125">
        <w:t>легких</w:t>
      </w:r>
      <w:r w:rsidR="0046014A" w:rsidRPr="00835125">
        <w:t>).</w:t>
      </w:r>
    </w:p>
    <w:p w:rsidR="0046014A" w:rsidRDefault="0025557B" w:rsidP="00835125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835125">
        <w:t>Шунтирование</w:t>
      </w:r>
      <w:r w:rsidR="0046014A" w:rsidRPr="00835125">
        <w:t xml:space="preserve">. </w:t>
      </w:r>
      <w:r w:rsidRPr="00835125">
        <w:t>Наличие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отсутствие</w:t>
      </w:r>
      <w:r w:rsidR="0046014A" w:rsidRPr="00835125">
        <w:t xml:space="preserve"> </w:t>
      </w:r>
      <w:r w:rsidRPr="00835125">
        <w:t>шунтирования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открытый</w:t>
      </w:r>
      <w:r w:rsidR="0046014A" w:rsidRPr="00835125">
        <w:t xml:space="preserve"> </w:t>
      </w:r>
      <w:r w:rsidRPr="00835125">
        <w:t>артериальный</w:t>
      </w:r>
      <w:r w:rsidR="0046014A" w:rsidRPr="00835125">
        <w:t xml:space="preserve"> </w:t>
      </w:r>
      <w:r w:rsidRPr="00835125">
        <w:t>проток</w:t>
      </w:r>
      <w:r w:rsidR="0046014A" w:rsidRPr="00835125">
        <w:t xml:space="preserve"> </w:t>
      </w:r>
      <w:r w:rsidRPr="00835125">
        <w:t>и/или</w:t>
      </w:r>
      <w:r w:rsidR="0046014A" w:rsidRPr="00835125">
        <w:t xml:space="preserve"> </w:t>
      </w:r>
      <w:r w:rsidRPr="00835125">
        <w:t>овальное</w:t>
      </w:r>
      <w:r w:rsidR="0046014A" w:rsidRPr="00835125">
        <w:t xml:space="preserve"> </w:t>
      </w:r>
      <w:r w:rsidRPr="00835125">
        <w:t>окно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оказывать</w:t>
      </w:r>
      <w:r w:rsidR="0046014A" w:rsidRPr="00835125">
        <w:t xml:space="preserve"> </w:t>
      </w:r>
      <w:r w:rsidRPr="00835125">
        <w:t>влияние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клинические</w:t>
      </w:r>
      <w:r w:rsidR="0046014A" w:rsidRPr="00835125">
        <w:t xml:space="preserve"> </w:t>
      </w:r>
      <w:r w:rsidRPr="00835125">
        <w:t>проявления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. </w:t>
      </w:r>
      <w:r w:rsidRPr="00835125">
        <w:t>БГМ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ацидоза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гипоксии,</w:t>
      </w:r>
      <w:r w:rsidR="0046014A" w:rsidRPr="00835125">
        <w:t xml:space="preserve"> </w:t>
      </w:r>
      <w:r w:rsidRPr="00835125">
        <w:t>которое</w:t>
      </w:r>
      <w:r w:rsidR="0046014A" w:rsidRPr="00835125">
        <w:t xml:space="preserve"> </w:t>
      </w:r>
      <w:r w:rsidRPr="00835125">
        <w:t>повышает</w:t>
      </w:r>
      <w:r w:rsidR="0046014A" w:rsidRPr="00835125">
        <w:t xml:space="preserve"> </w:t>
      </w:r>
      <w:r w:rsidRPr="00835125">
        <w:t>сосудистое</w:t>
      </w:r>
      <w:r w:rsidR="0046014A" w:rsidRPr="00835125">
        <w:t xml:space="preserve"> </w:t>
      </w:r>
      <w:r w:rsidRPr="00835125">
        <w:t>сопротивление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Когда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малом</w:t>
      </w:r>
      <w:r w:rsidR="0046014A" w:rsidRPr="00835125">
        <w:t xml:space="preserve"> </w:t>
      </w:r>
      <w:r w:rsidRPr="00835125">
        <w:t>круге</w:t>
      </w:r>
      <w:r w:rsidR="0046014A" w:rsidRPr="00835125">
        <w:t xml:space="preserve"> </w:t>
      </w:r>
      <w:r w:rsidRPr="00835125">
        <w:t>кровообращения</w:t>
      </w:r>
      <w:r w:rsidR="0046014A" w:rsidRPr="00835125">
        <w:t xml:space="preserve"> (</w:t>
      </w:r>
      <w:r w:rsidRPr="00835125">
        <w:t>справа</w:t>
      </w:r>
      <w:r w:rsidR="0046014A" w:rsidRPr="00835125">
        <w:t xml:space="preserve">) </w:t>
      </w:r>
      <w:r w:rsidRPr="00835125">
        <w:t>начинает</w:t>
      </w:r>
      <w:r w:rsidR="0046014A" w:rsidRPr="00835125">
        <w:t xml:space="preserve"> </w:t>
      </w:r>
      <w:r w:rsidRPr="00835125">
        <w:t>превышать</w:t>
      </w:r>
      <w:r w:rsidR="0046014A" w:rsidRPr="00835125">
        <w:t xml:space="preserve"> </w:t>
      </w:r>
      <w:r w:rsidRPr="00835125">
        <w:t>системное</w:t>
      </w:r>
      <w:r w:rsidR="0046014A" w:rsidRPr="00835125">
        <w:t xml:space="preserve"> </w:t>
      </w:r>
      <w:r w:rsidRPr="00835125">
        <w:t>артериальное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(</w:t>
      </w:r>
      <w:r w:rsidRPr="00835125">
        <w:t>слева</w:t>
      </w:r>
      <w:r w:rsidR="0046014A" w:rsidRPr="00835125">
        <w:t xml:space="preserve">), </w:t>
      </w:r>
      <w:r w:rsidRPr="00835125">
        <w:t>появляется</w:t>
      </w:r>
      <w:r w:rsidR="0046014A" w:rsidRPr="00835125">
        <w:t xml:space="preserve"> </w:t>
      </w:r>
      <w:r w:rsidRPr="00835125">
        <w:t>шунтирование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справа</w:t>
      </w:r>
      <w:r w:rsidR="0046014A" w:rsidRPr="00835125">
        <w:t xml:space="preserve"> </w:t>
      </w:r>
      <w:r w:rsidRPr="00835125">
        <w:t>налево</w:t>
      </w:r>
      <w:r w:rsidR="0046014A" w:rsidRPr="00835125">
        <w:t>.</w:t>
      </w:r>
    </w:p>
    <w:p w:rsidR="00835125" w:rsidRPr="00835125" w:rsidRDefault="00835125" w:rsidP="00835125"/>
    <w:p w:rsidR="009F0780" w:rsidRPr="00835125" w:rsidRDefault="00221336" w:rsidP="00835125">
      <w:pPr>
        <w:tabs>
          <w:tab w:val="left" w:pos="726"/>
        </w:tabs>
      </w:pPr>
      <w:r>
        <w:pict>
          <v:shape id="_x0000_i1026" type="#_x0000_t75" style="width:289.5pt;height:162pt">
            <v:imagedata r:id="rId8" o:title="" croptop="6657f" cropbottom="9233f" cropleft="-737f" cropright="-715f" gain="79922f" blacklevel="1966f"/>
          </v:shape>
        </w:pict>
      </w:r>
    </w:p>
    <w:p w:rsidR="0046014A" w:rsidRDefault="0007278D" w:rsidP="00835125">
      <w:pPr>
        <w:tabs>
          <w:tab w:val="left" w:pos="726"/>
        </w:tabs>
        <w:rPr>
          <w:i/>
        </w:rPr>
      </w:pPr>
      <w:r w:rsidRPr="00835125">
        <w:rPr>
          <w:b/>
          <w:i/>
        </w:rPr>
        <w:t>Рис</w:t>
      </w:r>
      <w:r w:rsidR="0046014A" w:rsidRPr="00835125">
        <w:rPr>
          <w:b/>
          <w:i/>
        </w:rPr>
        <w:t xml:space="preserve">.2. </w:t>
      </w:r>
      <w:r w:rsidRPr="00835125">
        <w:rPr>
          <w:i/>
        </w:rPr>
        <w:t>Неравномерно</w:t>
      </w:r>
      <w:r w:rsidR="0046014A" w:rsidRPr="00835125">
        <w:rPr>
          <w:i/>
        </w:rPr>
        <w:t xml:space="preserve"> </w:t>
      </w:r>
      <w:r w:rsidRPr="00835125">
        <w:rPr>
          <w:i/>
        </w:rPr>
        <w:t>расправившееся</w:t>
      </w:r>
      <w:r w:rsidR="0046014A" w:rsidRPr="00835125">
        <w:rPr>
          <w:i/>
        </w:rPr>
        <w:t xml:space="preserve"> </w:t>
      </w:r>
      <w:r w:rsidRPr="00835125">
        <w:rPr>
          <w:i/>
        </w:rPr>
        <w:t>легкое</w:t>
      </w:r>
      <w:r w:rsidR="0046014A" w:rsidRPr="00835125">
        <w:rPr>
          <w:i/>
        </w:rPr>
        <w:t xml:space="preserve"> </w:t>
      </w:r>
      <w:r w:rsidRPr="00835125">
        <w:rPr>
          <w:i/>
        </w:rPr>
        <w:t>со</w:t>
      </w:r>
      <w:r w:rsidR="0046014A" w:rsidRPr="00835125">
        <w:rPr>
          <w:i/>
        </w:rPr>
        <w:t xml:space="preserve"> </w:t>
      </w:r>
      <w:r w:rsidRPr="00835125">
        <w:rPr>
          <w:i/>
        </w:rPr>
        <w:t>спавшими</w:t>
      </w:r>
      <w:r w:rsidR="0046014A" w:rsidRPr="00835125">
        <w:rPr>
          <w:i/>
        </w:rPr>
        <w:t xml:space="preserve"> </w:t>
      </w:r>
      <w:r w:rsidRPr="00835125">
        <w:rPr>
          <w:i/>
        </w:rPr>
        <w:t>альвеолами</w:t>
      </w:r>
      <w:r w:rsidR="0046014A" w:rsidRPr="00835125">
        <w:rPr>
          <w:i/>
        </w:rPr>
        <w:t xml:space="preserve"> </w:t>
      </w:r>
      <w:r w:rsidRPr="00835125">
        <w:rPr>
          <w:i/>
        </w:rPr>
        <w:t>при</w:t>
      </w:r>
      <w:r w:rsidR="0046014A" w:rsidRPr="00835125">
        <w:rPr>
          <w:i/>
        </w:rPr>
        <w:t xml:space="preserve"> </w:t>
      </w:r>
      <w:r w:rsidRPr="00835125">
        <w:rPr>
          <w:i/>
        </w:rPr>
        <w:t>дефиците</w:t>
      </w:r>
      <w:r w:rsidR="0046014A" w:rsidRPr="00835125">
        <w:rPr>
          <w:i/>
        </w:rPr>
        <w:t xml:space="preserve"> </w:t>
      </w:r>
      <w:r w:rsidRPr="00835125">
        <w:rPr>
          <w:i/>
        </w:rPr>
        <w:t>сурфактанта</w:t>
      </w:r>
      <w:r w:rsidR="0046014A" w:rsidRPr="00835125">
        <w:rPr>
          <w:i/>
        </w:rPr>
        <w:t>.</w:t>
      </w:r>
    </w:p>
    <w:p w:rsidR="00835125" w:rsidRPr="00835125" w:rsidRDefault="00835125" w:rsidP="00835125">
      <w:pPr>
        <w:tabs>
          <w:tab w:val="left" w:pos="726"/>
        </w:tabs>
        <w:rPr>
          <w:i/>
        </w:rPr>
      </w:pPr>
    </w:p>
    <w:p w:rsidR="0046014A" w:rsidRPr="00835125" w:rsidRDefault="0068478E" w:rsidP="00835125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</w:pPr>
      <w:r w:rsidRPr="00835125">
        <w:t>Низкое</w:t>
      </w:r>
      <w:r w:rsidR="0046014A" w:rsidRPr="00835125">
        <w:t xml:space="preserve"> </w:t>
      </w:r>
      <w:r w:rsidRPr="00835125">
        <w:t>внутрилегочное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гестационным</w:t>
      </w:r>
      <w:r w:rsidR="0046014A" w:rsidRPr="00835125">
        <w:t xml:space="preserve"> </w:t>
      </w:r>
      <w:r w:rsidRPr="00835125">
        <w:t>возрастом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уже</w:t>
      </w:r>
      <w:r w:rsidR="0046014A" w:rsidRPr="00835125">
        <w:t xml:space="preserve"> </w:t>
      </w:r>
      <w:r w:rsidRPr="00835125">
        <w:t>сразу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 </w:t>
      </w:r>
      <w:r w:rsidRPr="00835125">
        <w:t>развивается</w:t>
      </w:r>
      <w:r w:rsidR="0046014A" w:rsidRPr="00835125">
        <w:t xml:space="preserve"> </w:t>
      </w:r>
      <w:r w:rsidRPr="00835125">
        <w:t>дыхательная</w:t>
      </w:r>
      <w:r w:rsidR="0046014A" w:rsidRPr="00835125">
        <w:t xml:space="preserve"> </w:t>
      </w:r>
      <w:r w:rsidRPr="00835125">
        <w:t>недостаточность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неспособности</w:t>
      </w:r>
      <w:r w:rsidR="0046014A" w:rsidRPr="00835125">
        <w:t xml:space="preserve"> </w:t>
      </w:r>
      <w:r w:rsidRPr="00835125">
        <w:t>генерировать</w:t>
      </w:r>
      <w:r w:rsidR="0046014A" w:rsidRPr="00835125">
        <w:t xml:space="preserve"> </w:t>
      </w:r>
      <w:r w:rsidRPr="00835125">
        <w:t>внутрилегочное</w:t>
      </w:r>
      <w:r w:rsidR="0046014A" w:rsidRPr="00835125">
        <w:t xml:space="preserve"> </w:t>
      </w:r>
      <w:r w:rsidRPr="00835125">
        <w:t>давление,</w:t>
      </w:r>
      <w:r w:rsidR="0046014A" w:rsidRPr="00835125">
        <w:t xml:space="preserve"> </w:t>
      </w:r>
      <w:r w:rsidRPr="00835125">
        <w:t>необходимое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расправления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. </w:t>
      </w:r>
      <w:r w:rsidRPr="00835125">
        <w:t>Кроме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заболевание</w:t>
      </w:r>
      <w:r w:rsidR="0046014A" w:rsidRPr="00835125">
        <w:t xml:space="preserve"> </w:t>
      </w:r>
      <w:r w:rsidRPr="00835125">
        <w:t>нередко</w:t>
      </w:r>
      <w:r w:rsidR="0046014A" w:rsidRPr="00835125">
        <w:t xml:space="preserve"> </w:t>
      </w:r>
      <w:r w:rsidRPr="00835125">
        <w:t>осложняется</w:t>
      </w:r>
      <w:r w:rsidR="0046014A" w:rsidRPr="00835125">
        <w:t xml:space="preserve"> </w:t>
      </w:r>
      <w:r w:rsidRPr="00835125">
        <w:t>отеком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связано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выраженным</w:t>
      </w:r>
      <w:r w:rsidR="0046014A" w:rsidRPr="00835125">
        <w:t xml:space="preserve"> </w:t>
      </w:r>
      <w:r w:rsidRPr="00835125">
        <w:t>левоправым</w:t>
      </w:r>
      <w:r w:rsidR="0046014A" w:rsidRPr="00835125">
        <w:t xml:space="preserve"> </w:t>
      </w:r>
      <w:r w:rsidRPr="00835125">
        <w:t>шунтированием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открытый</w:t>
      </w:r>
      <w:r w:rsidR="0046014A" w:rsidRPr="00835125">
        <w:t xml:space="preserve"> </w:t>
      </w:r>
      <w:r w:rsidRPr="00835125">
        <w:t>артериальный</w:t>
      </w:r>
      <w:r w:rsidR="0046014A" w:rsidRPr="00835125">
        <w:t xml:space="preserve"> </w:t>
      </w:r>
      <w:r w:rsidRPr="00835125">
        <w:t>проток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овальное</w:t>
      </w:r>
      <w:r w:rsidR="0046014A" w:rsidRPr="00835125">
        <w:t xml:space="preserve"> </w:t>
      </w:r>
      <w:r w:rsidRPr="00835125">
        <w:t>окно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некоторых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дефицитом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шунт</w:t>
      </w:r>
      <w:r w:rsidR="0046014A" w:rsidRPr="00835125">
        <w:t xml:space="preserve"> </w:t>
      </w:r>
      <w:r w:rsidR="001D6B3E" w:rsidRPr="00835125">
        <w:t>крови</w:t>
      </w:r>
      <w:r w:rsidR="0046014A" w:rsidRPr="00835125">
        <w:t xml:space="preserve"> </w:t>
      </w:r>
      <w:r w:rsidR="001D6B3E" w:rsidRPr="00835125">
        <w:t>может</w:t>
      </w:r>
      <w:r w:rsidR="0046014A" w:rsidRPr="00835125">
        <w:t xml:space="preserve"> </w:t>
      </w:r>
      <w:r w:rsidR="001D6B3E" w:rsidRPr="00835125">
        <w:t>быть</w:t>
      </w:r>
      <w:r w:rsidR="0046014A" w:rsidRPr="00835125">
        <w:t xml:space="preserve"> </w:t>
      </w:r>
      <w:r w:rsidR="001D6B3E" w:rsidRPr="00835125">
        <w:t>праволевым</w:t>
      </w:r>
      <w:r w:rsidR="0046014A" w:rsidRPr="00835125">
        <w:t>.</w:t>
      </w:r>
    </w:p>
    <w:p w:rsidR="0046014A" w:rsidRPr="00835125" w:rsidRDefault="00481B67" w:rsidP="00835125">
      <w:pPr>
        <w:pStyle w:val="a4"/>
        <w:tabs>
          <w:tab w:val="left" w:pos="726"/>
        </w:tabs>
        <w:rPr>
          <w:b/>
          <w:lang w:val="ru-RU"/>
        </w:rPr>
      </w:pPr>
      <w:r w:rsidRPr="00835125">
        <w:rPr>
          <w:b/>
          <w:lang w:val="ru-RU"/>
        </w:rPr>
        <w:t>Классификация</w:t>
      </w:r>
      <w:r w:rsidR="0046014A" w:rsidRPr="00835125">
        <w:rPr>
          <w:b/>
          <w:lang w:val="ru-RU"/>
        </w:rPr>
        <w:t>.</w:t>
      </w:r>
    </w:p>
    <w:p w:rsidR="0046014A" w:rsidRPr="00835125" w:rsidRDefault="00533D5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респираторный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дистресс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" </w:t>
      </w:r>
      <w:r w:rsidRPr="00835125">
        <w:rPr>
          <w:lang w:val="ru-RU"/>
        </w:rPr>
        <w:t>новорождённого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представляет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тяжёлое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обусловленное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первичным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дефицитом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соответствии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МКБ-10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Класс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XVI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Отдельные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перинатального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периода</w:t>
      </w:r>
      <w:r w:rsidR="0046014A" w:rsidRPr="00835125">
        <w:rPr>
          <w:lang w:val="ru-RU"/>
        </w:rPr>
        <w:t>"</w:t>
      </w:r>
      <w:r w:rsidRPr="00835125">
        <w:rPr>
          <w:lang w:val="ru-RU"/>
        </w:rPr>
        <w:t>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P22</w:t>
      </w:r>
      <w:r w:rsidR="0046014A" w:rsidRPr="00835125">
        <w:rPr>
          <w:lang w:val="ru-RU"/>
        </w:rPr>
        <w:t xml:space="preserve">.0) </w:t>
      </w:r>
      <w:r w:rsidRPr="00835125">
        <w:rPr>
          <w:lang w:val="ru-RU"/>
        </w:rPr>
        <w:t>термин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</w:t>
      </w:r>
      <w:r w:rsidR="0046014A" w:rsidRPr="00835125">
        <w:rPr>
          <w:lang w:val="ru-RU"/>
        </w:rPr>
        <w:t>" (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ДР.)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настоящее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время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рассматривается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синоним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термина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болезнь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</w:t>
      </w:r>
      <w:r w:rsidR="0046014A" w:rsidRPr="00835125">
        <w:rPr>
          <w:lang w:val="ru-RU"/>
        </w:rPr>
        <w:t>" (</w:t>
      </w:r>
      <w:r w:rsidRPr="00835125">
        <w:rPr>
          <w:lang w:val="ru-RU"/>
        </w:rPr>
        <w:t>БГМ</w:t>
      </w:r>
      <w:r w:rsidR="0046014A" w:rsidRPr="00835125">
        <w:rPr>
          <w:lang w:val="ru-RU"/>
        </w:rPr>
        <w:t xml:space="preserve">). </w:t>
      </w:r>
      <w:r w:rsidRPr="00835125">
        <w:rPr>
          <w:lang w:val="ru-RU"/>
        </w:rPr>
        <w:t>Деление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СДР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историческое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настоящее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время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неонатологии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используется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Согласно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МКБ-10,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исторически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2-й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СДР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обозначается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термином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транзиторное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тахипное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новорождённых</w:t>
      </w:r>
      <w:r w:rsidR="0046014A" w:rsidRPr="00835125">
        <w:rPr>
          <w:lang w:val="ru-RU"/>
        </w:rPr>
        <w:t>" (</w:t>
      </w:r>
      <w:r w:rsidRPr="00835125">
        <w:rPr>
          <w:lang w:val="ru-RU"/>
        </w:rPr>
        <w:t>код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P22</w:t>
      </w:r>
      <w:r w:rsidR="0046014A" w:rsidRPr="00835125">
        <w:rPr>
          <w:lang w:val="ru-RU"/>
        </w:rPr>
        <w:t xml:space="preserve">.1).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случаях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отсутствия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дополнительной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информации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причине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может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термин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дыхательное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уточненное</w:t>
      </w:r>
      <w:r w:rsidR="0046014A" w:rsidRPr="00835125">
        <w:rPr>
          <w:lang w:val="ru-RU"/>
        </w:rPr>
        <w:t>" (</w:t>
      </w:r>
      <w:r w:rsidRPr="00835125">
        <w:rPr>
          <w:lang w:val="ru-RU"/>
        </w:rPr>
        <w:t>код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P22</w:t>
      </w:r>
      <w:r w:rsidR="0046014A" w:rsidRPr="00835125">
        <w:rPr>
          <w:lang w:val="ru-RU"/>
        </w:rPr>
        <w:t xml:space="preserve">.9). </w:t>
      </w:r>
      <w:r w:rsidRPr="00835125">
        <w:rPr>
          <w:lang w:val="ru-RU"/>
        </w:rPr>
        <w:t>Однако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практике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применять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только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качестве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предварительного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диагноза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избежание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терминологической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путаницы,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обозначения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СДР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БГМ,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качестве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синонима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заболевания,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будет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термин</w:t>
      </w:r>
      <w:r w:rsidR="0046014A" w:rsidRPr="00835125">
        <w:rPr>
          <w:lang w:val="ru-RU"/>
        </w:rPr>
        <w:t xml:space="preserve"> "</w:t>
      </w:r>
      <w:r w:rsidRPr="00835125">
        <w:rPr>
          <w:lang w:val="ru-RU"/>
        </w:rPr>
        <w:t>респираторный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дистресс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>" (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>).</w:t>
      </w:r>
    </w:p>
    <w:p w:rsidR="0046014A" w:rsidRPr="00835125" w:rsidRDefault="000269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настоящие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время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Российской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федерации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пользуются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следующей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классификацией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i/>
          <w:lang w:val="ru-RU"/>
        </w:rPr>
        <w:t>По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этиологическому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принципу</w:t>
      </w:r>
      <w:r w:rsidR="0046014A" w:rsidRPr="00835125">
        <w:rPr>
          <w:i/>
          <w:lang w:val="ru-RU"/>
        </w:rPr>
        <w:t xml:space="preserve">: </w:t>
      </w:r>
      <w:r w:rsidRPr="00835125">
        <w:rPr>
          <w:lang w:val="ru-RU"/>
        </w:rPr>
        <w:t>гипоксической,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инфекционной,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эндотоксической,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инфекционно-гипоксической,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генетической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патология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сурфактант-ассоциированных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протеинов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т.д. </w:t>
      </w:r>
      <w:r w:rsidRPr="00835125">
        <w:rPr>
          <w:lang w:val="ru-RU"/>
        </w:rPr>
        <w:t>этиологии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i/>
          <w:lang w:val="ru-RU"/>
        </w:rPr>
        <w:t>По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течению</w:t>
      </w:r>
      <w:r w:rsidR="0046014A" w:rsidRPr="00835125">
        <w:rPr>
          <w:i/>
          <w:lang w:val="ru-RU"/>
        </w:rPr>
        <w:t xml:space="preserve">: </w:t>
      </w:r>
      <w:r w:rsidRPr="00835125">
        <w:rPr>
          <w:lang w:val="ru-RU"/>
        </w:rPr>
        <w:t>абортивное,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острое,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подострое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важный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вклад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рассмотренного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заболевания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будут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вносить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врожденные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сердечно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сосудистой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системы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изменением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кровенаполнения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баланс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проводимой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изменение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реологии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функциональное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экскреторных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систем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i/>
          <w:lang w:val="ru-RU"/>
        </w:rPr>
        <w:t>По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стадии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и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тяжести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процесса</w:t>
      </w:r>
      <w:r w:rsidR="0046014A" w:rsidRPr="00835125">
        <w:rPr>
          <w:i/>
          <w:lang w:val="ru-RU"/>
        </w:rPr>
        <w:t xml:space="preserve">: </w:t>
      </w:r>
      <w:r w:rsidRPr="00835125">
        <w:rPr>
          <w:lang w:val="ru-RU"/>
        </w:rPr>
        <w:t>стадии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4,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повреждения,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протекающую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интранатально,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позволяющую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проводить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ранние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профилактику</w:t>
      </w:r>
      <w:r w:rsidR="0046014A" w:rsidRPr="00835125">
        <w:rPr>
          <w:lang w:val="ru-RU"/>
        </w:rPr>
        <w:t>.</w:t>
      </w:r>
    </w:p>
    <w:p w:rsidR="0046014A" w:rsidRPr="00835125" w:rsidRDefault="00244673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инкубации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скрытую,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время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компенсаторных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механизмов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ребенка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бывает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достаточно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прерывания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процесса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самоизлечения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”изолированного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легочного</w:t>
      </w:r>
      <w:r w:rsidR="0046014A" w:rsidRPr="00835125">
        <w:rPr>
          <w:lang w:val="ru-RU"/>
        </w:rPr>
        <w:t xml:space="preserve">" </w:t>
      </w:r>
      <w:r w:rsidRPr="00835125">
        <w:rPr>
          <w:lang w:val="ru-RU"/>
        </w:rPr>
        <w:t>поражения,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эффективными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элементами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вмешательства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будут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начатые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респираторная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заместительная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сурфактантом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тотального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поражения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шока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новорожденного,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одна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респираторная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сможет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решать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поставленные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задачи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ведение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требует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сложного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медикаментозно-мониторного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лабораторного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обеспечения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полиорганной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недостаточности,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ранней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постреанимационной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болезни,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тактика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ведения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должна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значительно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отличаться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зависимости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преобладания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определенного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определенном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промежутке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времени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Стадию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остаточных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проявлений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поздней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постреанимационной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болезни,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протекающей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варианту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преобладания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церебрального,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трофического,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смешанного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органического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повреждения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i/>
          <w:lang w:val="ru-RU"/>
        </w:rPr>
        <w:t>По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наличию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осложнений</w:t>
      </w:r>
      <w:r w:rsidR="0046014A" w:rsidRPr="00835125">
        <w:rPr>
          <w:i/>
          <w:lang w:val="ru-RU"/>
        </w:rPr>
        <w:t xml:space="preserve">: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утечки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воздуха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пневмоторакс,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пневмомедиастинум,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пневмоперитонеум,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итерстициальная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эмфизема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пневмония,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ССН,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поражение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ЦНС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энцефалопатия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поражения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ЖКТ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ЯНЭК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ДВС-синдром,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шок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гиповолемический,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инфекционно-токсический,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кардиогенный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генерализованная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инфекция</w:t>
      </w:r>
      <w:r w:rsidR="0046014A" w:rsidRPr="00835125">
        <w:rPr>
          <w:lang w:val="ru-RU"/>
        </w:rPr>
        <w:t>.</w:t>
      </w:r>
    </w:p>
    <w:p w:rsidR="0046014A" w:rsidRPr="00835125" w:rsidRDefault="00AE14F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i/>
          <w:lang w:val="ru-RU"/>
        </w:rPr>
        <w:t>По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исходам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и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остаточным</w:t>
      </w:r>
      <w:r w:rsidR="0046014A" w:rsidRPr="00835125">
        <w:rPr>
          <w:i/>
          <w:lang w:val="ru-RU"/>
        </w:rPr>
        <w:t xml:space="preserve"> </w:t>
      </w:r>
      <w:r w:rsidRPr="00835125">
        <w:rPr>
          <w:i/>
          <w:lang w:val="ru-RU"/>
        </w:rPr>
        <w:t>проявлениям</w:t>
      </w:r>
      <w:r w:rsidR="0046014A" w:rsidRPr="00835125">
        <w:rPr>
          <w:i/>
          <w:lang w:val="ru-RU"/>
        </w:rPr>
        <w:t xml:space="preserve">: </w:t>
      </w:r>
      <w:r w:rsidRPr="00835125">
        <w:rPr>
          <w:lang w:val="ru-RU"/>
        </w:rPr>
        <w:t>выздоровление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остаточных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проявлений,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гиперреактивности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формирование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нейроэндокринной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дисфункции,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нарушения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иммунного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статуса,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хронического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неспецифического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заболевания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пневмофиброз,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хроническая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буллёзная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эмфизема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>. т.д.).</w:t>
      </w:r>
    </w:p>
    <w:p w:rsidR="0046014A" w:rsidRPr="00835125" w:rsidRDefault="006F1DC6" w:rsidP="00835125">
      <w:pPr>
        <w:tabs>
          <w:tab w:val="left" w:pos="726"/>
        </w:tabs>
        <w:rPr>
          <w:b/>
        </w:rPr>
      </w:pPr>
      <w:r w:rsidRPr="00835125">
        <w:rPr>
          <w:b/>
        </w:rPr>
        <w:t>Клиническая</w:t>
      </w:r>
      <w:r w:rsidR="0046014A" w:rsidRPr="00835125">
        <w:rPr>
          <w:b/>
        </w:rPr>
        <w:t xml:space="preserve"> </w:t>
      </w:r>
      <w:r w:rsidRPr="00835125">
        <w:rPr>
          <w:b/>
        </w:rPr>
        <w:t>картина</w:t>
      </w:r>
      <w:r w:rsidR="0046014A" w:rsidRPr="00835125">
        <w:rPr>
          <w:b/>
        </w:rPr>
        <w:t>.</w:t>
      </w:r>
    </w:p>
    <w:p w:rsidR="0046014A" w:rsidRPr="00835125" w:rsidRDefault="006F1DC6" w:rsidP="00835125">
      <w:pPr>
        <w:tabs>
          <w:tab w:val="left" w:pos="726"/>
        </w:tabs>
      </w:pPr>
      <w:r w:rsidRPr="00835125">
        <w:t>Большинство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рождаются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состоянии</w:t>
      </w:r>
      <w:r w:rsidR="0046014A" w:rsidRPr="00835125">
        <w:t xml:space="preserve"> </w:t>
      </w:r>
      <w:r w:rsidR="00AA00BC" w:rsidRPr="00835125">
        <w:t>асфиксии</w:t>
      </w:r>
      <w:r w:rsidR="0046014A" w:rsidRPr="00835125">
        <w:t xml:space="preserve"> </w:t>
      </w:r>
      <w:r w:rsidR="00AA00BC" w:rsidRPr="00835125">
        <w:t>и</w:t>
      </w:r>
      <w:r w:rsidR="0046014A" w:rsidRPr="00835125">
        <w:t xml:space="preserve"> </w:t>
      </w:r>
      <w:r w:rsidR="00AA00BC" w:rsidRPr="00835125">
        <w:t>врожденной</w:t>
      </w:r>
      <w:r w:rsidR="0046014A" w:rsidRPr="00835125">
        <w:t xml:space="preserve"> </w:t>
      </w:r>
      <w:r w:rsidR="00AA00BC" w:rsidRPr="00835125">
        <w:t>гипоксии</w:t>
      </w:r>
      <w:r w:rsidR="0046014A" w:rsidRPr="00835125">
        <w:t>.</w:t>
      </w:r>
    </w:p>
    <w:p w:rsidR="0046014A" w:rsidRPr="00835125" w:rsidRDefault="00AA00BC" w:rsidP="00835125">
      <w:pPr>
        <w:tabs>
          <w:tab w:val="left" w:pos="726"/>
        </w:tabs>
      </w:pPr>
      <w:r w:rsidRPr="00835125">
        <w:t>Р</w:t>
      </w:r>
      <w:r w:rsidR="006F1DC6" w:rsidRPr="00835125">
        <w:t>асстройство</w:t>
      </w:r>
      <w:r w:rsidR="0046014A" w:rsidRPr="00835125">
        <w:t xml:space="preserve"> </w:t>
      </w:r>
      <w:r w:rsidR="006F1DC6" w:rsidRPr="00835125">
        <w:t>дыхания</w:t>
      </w:r>
      <w:r w:rsidR="0046014A" w:rsidRPr="00835125">
        <w:t xml:space="preserve"> </w:t>
      </w:r>
      <w:r w:rsidR="006F1DC6" w:rsidRPr="00835125">
        <w:t>может</w:t>
      </w:r>
      <w:r w:rsidR="0046014A" w:rsidRPr="00835125">
        <w:t xml:space="preserve"> </w:t>
      </w:r>
      <w:r w:rsidR="006F1DC6" w:rsidRPr="00835125">
        <w:t>наблюдаться</w:t>
      </w:r>
      <w:r w:rsidR="0046014A" w:rsidRPr="00835125">
        <w:t xml:space="preserve"> </w:t>
      </w:r>
      <w:r w:rsidR="006F1DC6" w:rsidRPr="00835125">
        <w:t>с</w:t>
      </w:r>
      <w:r w:rsidR="0046014A" w:rsidRPr="00835125">
        <w:t xml:space="preserve"> </w:t>
      </w:r>
      <w:r w:rsidR="006F1DC6" w:rsidRPr="00835125">
        <w:t>момента</w:t>
      </w:r>
      <w:r w:rsidR="0046014A" w:rsidRPr="00835125">
        <w:t xml:space="preserve"> </w:t>
      </w:r>
      <w:r w:rsidR="006F1DC6" w:rsidRPr="00835125">
        <w:t>рождения</w:t>
      </w:r>
      <w:r w:rsidR="0046014A" w:rsidRPr="00835125">
        <w:t xml:space="preserve"> (</w:t>
      </w:r>
      <w:r w:rsidR="006F1DC6" w:rsidRPr="00835125">
        <w:t>при</w:t>
      </w:r>
      <w:r w:rsidR="0046014A" w:rsidRPr="00835125">
        <w:t xml:space="preserve"> </w:t>
      </w:r>
      <w:r w:rsidR="006F1DC6" w:rsidRPr="00835125">
        <w:t>первичных</w:t>
      </w:r>
      <w:r w:rsidR="0046014A" w:rsidRPr="00835125">
        <w:t xml:space="preserve"> </w:t>
      </w:r>
      <w:r w:rsidR="006F1DC6" w:rsidRPr="00835125">
        <w:t>ателектазах</w:t>
      </w:r>
      <w:r w:rsidR="0046014A" w:rsidRPr="00835125">
        <w:t xml:space="preserve"> </w:t>
      </w:r>
      <w:r w:rsidR="006F1DC6" w:rsidRPr="00835125">
        <w:t>легкого</w:t>
      </w:r>
      <w:r w:rsidR="0046014A" w:rsidRPr="00835125">
        <w:t xml:space="preserve">) </w:t>
      </w:r>
      <w:r w:rsidR="006F1DC6" w:rsidRPr="00835125">
        <w:t>или</w:t>
      </w:r>
      <w:r w:rsidR="0046014A" w:rsidRPr="00835125">
        <w:t xml:space="preserve"> </w:t>
      </w:r>
      <w:r w:rsidR="006F1DC6" w:rsidRPr="00835125">
        <w:t>спустя</w:t>
      </w:r>
      <w:r w:rsidR="0046014A" w:rsidRPr="00835125">
        <w:t xml:space="preserve"> </w:t>
      </w:r>
      <w:r w:rsidR="006F1DC6" w:rsidRPr="00835125">
        <w:t>несколько</w:t>
      </w:r>
      <w:r w:rsidR="0046014A" w:rsidRPr="00835125">
        <w:t xml:space="preserve"> </w:t>
      </w:r>
      <w:r w:rsidR="006F1DC6" w:rsidRPr="00835125">
        <w:t>часов</w:t>
      </w:r>
      <w:r w:rsidR="0046014A" w:rsidRPr="00835125">
        <w:t xml:space="preserve"> (</w:t>
      </w:r>
      <w:r w:rsidR="006F1DC6" w:rsidRPr="00835125">
        <w:t>при</w:t>
      </w:r>
      <w:r w:rsidR="0046014A" w:rsidRPr="00835125">
        <w:t xml:space="preserve"> </w:t>
      </w:r>
      <w:r w:rsidR="006F1DC6" w:rsidRPr="00835125">
        <w:t>гиалиново-мембранной</w:t>
      </w:r>
      <w:r w:rsidR="0046014A" w:rsidRPr="00835125">
        <w:t xml:space="preserve"> </w:t>
      </w:r>
      <w:r w:rsidR="006F1DC6" w:rsidRPr="00835125">
        <w:t>болезни</w:t>
      </w:r>
      <w:r w:rsidR="0046014A" w:rsidRPr="00835125">
        <w:t>).</w:t>
      </w:r>
    </w:p>
    <w:p w:rsidR="009042BF" w:rsidRDefault="009042BF" w:rsidP="0083512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A20E09" w:rsidRPr="00835125" w:rsidRDefault="00A20E09" w:rsidP="0083512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835125">
        <w:rPr>
          <w:b/>
          <w:bCs/>
        </w:rPr>
        <w:t>Степень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тяжести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дыхательной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недостаточности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2"/>
        <w:gridCol w:w="3059"/>
        <w:gridCol w:w="3021"/>
      </w:tblGrid>
      <w:tr w:rsidR="00A20E09" w:rsidRPr="00835125" w:rsidTr="00C328C2">
        <w:trPr>
          <w:jc w:val="center"/>
        </w:trPr>
        <w:tc>
          <w:tcPr>
            <w:tcW w:w="3190" w:type="dxa"/>
            <w:shd w:val="clear" w:color="auto" w:fill="auto"/>
          </w:tcPr>
          <w:p w:rsidR="0046014A" w:rsidRPr="00C328C2" w:rsidRDefault="00A20E09" w:rsidP="009042BF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Частота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дыхания</w:t>
            </w:r>
          </w:p>
          <w:p w:rsidR="0046014A" w:rsidRPr="00C328C2" w:rsidRDefault="0046014A" w:rsidP="009042BF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(</w:t>
            </w:r>
            <w:r w:rsidR="00A20E09" w:rsidRPr="00C328C2">
              <w:rPr>
                <w:rFonts w:eastAsia="TimesNewRoman"/>
              </w:rPr>
              <w:t>дыхания</w:t>
            </w:r>
            <w:r w:rsidRPr="00C328C2">
              <w:rPr>
                <w:rFonts w:eastAsia="TimesNewRoman"/>
              </w:rPr>
              <w:t xml:space="preserve"> </w:t>
            </w:r>
            <w:r w:rsidR="00A20E09" w:rsidRPr="00C328C2">
              <w:rPr>
                <w:rFonts w:eastAsia="TimesNewRoman"/>
              </w:rPr>
              <w:t>в</w:t>
            </w:r>
            <w:r w:rsidRPr="00C328C2">
              <w:rPr>
                <w:rFonts w:eastAsia="TimesNewRoman"/>
              </w:rPr>
              <w:t xml:space="preserve"> </w:t>
            </w:r>
            <w:r w:rsidR="00A20E09" w:rsidRPr="00C328C2">
              <w:rPr>
                <w:rFonts w:eastAsia="TimesNewRoman"/>
              </w:rPr>
              <w:t>минуту</w:t>
            </w:r>
            <w:r w:rsidRPr="00C328C2">
              <w:rPr>
                <w:rFonts w:eastAsia="TimesNewRoman"/>
              </w:rPr>
              <w:t>)</w:t>
            </w:r>
          </w:p>
          <w:p w:rsidR="00A20E09" w:rsidRPr="00835125" w:rsidRDefault="00A20E09" w:rsidP="009042BF">
            <w:pPr>
              <w:pStyle w:val="af9"/>
            </w:pPr>
          </w:p>
        </w:tc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Грантинг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втяжение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грудины</w:t>
            </w:r>
          </w:p>
        </w:tc>
        <w:tc>
          <w:tcPr>
            <w:tcW w:w="3191" w:type="dxa"/>
            <w:shd w:val="clear" w:color="auto" w:fill="auto"/>
          </w:tcPr>
          <w:p w:rsidR="00A20E09" w:rsidRPr="00C328C2" w:rsidRDefault="00A20E09" w:rsidP="009042BF">
            <w:pPr>
              <w:pStyle w:val="af9"/>
              <w:rPr>
                <w:b/>
                <w:bCs/>
                <w:i/>
                <w:iCs/>
              </w:rPr>
            </w:pPr>
            <w:r w:rsidRPr="00C328C2">
              <w:rPr>
                <w:b/>
                <w:bCs/>
                <w:i/>
                <w:iCs/>
              </w:rPr>
              <w:t>Степень</w:t>
            </w:r>
            <w:r w:rsidR="0046014A" w:rsidRPr="00C328C2">
              <w:rPr>
                <w:b/>
                <w:bCs/>
                <w:i/>
                <w:iCs/>
              </w:rPr>
              <w:t xml:space="preserve"> </w:t>
            </w:r>
            <w:r w:rsidRPr="00C328C2">
              <w:rPr>
                <w:b/>
                <w:bCs/>
                <w:i/>
                <w:iCs/>
              </w:rPr>
              <w:t>тяжести</w:t>
            </w:r>
          </w:p>
          <w:p w:rsidR="00A20E09" w:rsidRPr="00835125" w:rsidRDefault="00A20E09" w:rsidP="009042BF">
            <w:pPr>
              <w:pStyle w:val="af9"/>
            </w:pPr>
          </w:p>
        </w:tc>
      </w:tr>
      <w:tr w:rsidR="00A20E09" w:rsidRPr="00835125" w:rsidTr="00C328C2">
        <w:trPr>
          <w:jc w:val="center"/>
        </w:trPr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b/>
                <w:bCs/>
              </w:rPr>
              <w:t>Более</w:t>
            </w:r>
            <w:r w:rsidR="0046014A" w:rsidRPr="00C328C2">
              <w:rPr>
                <w:b/>
                <w:bCs/>
              </w:rPr>
              <w:t xml:space="preserve"> </w:t>
            </w:r>
            <w:r w:rsidRPr="00C328C2">
              <w:rPr>
                <w:b/>
                <w:bCs/>
              </w:rPr>
              <w:t>90</w:t>
            </w:r>
          </w:p>
        </w:tc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b/>
                <w:bCs/>
                <w:i/>
                <w:iCs/>
              </w:rPr>
              <w:t>Присутствует</w:t>
            </w:r>
          </w:p>
        </w:tc>
        <w:tc>
          <w:tcPr>
            <w:tcW w:w="3191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Тяжелая</w:t>
            </w:r>
          </w:p>
        </w:tc>
      </w:tr>
      <w:tr w:rsidR="00A20E09" w:rsidRPr="00835125" w:rsidTr="00C328C2">
        <w:trPr>
          <w:jc w:val="center"/>
        </w:trPr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b/>
                <w:bCs/>
              </w:rPr>
              <w:t>Более</w:t>
            </w:r>
            <w:r w:rsidR="0046014A" w:rsidRPr="00C328C2">
              <w:rPr>
                <w:b/>
                <w:bCs/>
              </w:rPr>
              <w:t xml:space="preserve"> </w:t>
            </w:r>
            <w:r w:rsidRPr="00C328C2">
              <w:rPr>
                <w:b/>
                <w:bCs/>
              </w:rPr>
              <w:t>90</w:t>
            </w:r>
          </w:p>
        </w:tc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Отсутствует</w:t>
            </w:r>
          </w:p>
        </w:tc>
        <w:tc>
          <w:tcPr>
            <w:tcW w:w="3191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Средней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тяжести</w:t>
            </w:r>
          </w:p>
        </w:tc>
      </w:tr>
      <w:tr w:rsidR="00A20E09" w:rsidRPr="00835125" w:rsidTr="00C328C2">
        <w:trPr>
          <w:jc w:val="center"/>
        </w:trPr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60</w:t>
            </w:r>
            <w:r w:rsidR="0046014A" w:rsidRPr="00C328C2">
              <w:rPr>
                <w:rFonts w:eastAsia="TimesNewRoman"/>
              </w:rPr>
              <w:t xml:space="preserve"> - </w:t>
            </w:r>
            <w:r w:rsidRPr="00C328C2">
              <w:rPr>
                <w:rFonts w:eastAsia="TimesNewRoman"/>
              </w:rPr>
              <w:t>90</w:t>
            </w:r>
          </w:p>
        </w:tc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b/>
                <w:bCs/>
                <w:i/>
                <w:iCs/>
              </w:rPr>
              <w:t>Присутствует</w:t>
            </w:r>
          </w:p>
        </w:tc>
        <w:tc>
          <w:tcPr>
            <w:tcW w:w="3191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Средней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тяжести</w:t>
            </w:r>
          </w:p>
        </w:tc>
      </w:tr>
      <w:tr w:rsidR="00A20E09" w:rsidRPr="00835125" w:rsidTr="00C328C2">
        <w:trPr>
          <w:jc w:val="center"/>
        </w:trPr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60</w:t>
            </w:r>
            <w:r w:rsidR="0046014A" w:rsidRPr="00C328C2">
              <w:rPr>
                <w:rFonts w:eastAsia="TimesNewRoman"/>
              </w:rPr>
              <w:t xml:space="preserve"> - </w:t>
            </w:r>
            <w:r w:rsidRPr="00C328C2">
              <w:rPr>
                <w:rFonts w:eastAsia="TimesNewRoman"/>
              </w:rPr>
              <w:t>90</w:t>
            </w:r>
          </w:p>
        </w:tc>
        <w:tc>
          <w:tcPr>
            <w:tcW w:w="3190" w:type="dxa"/>
            <w:shd w:val="clear" w:color="auto" w:fill="auto"/>
          </w:tcPr>
          <w:p w:rsidR="00A20E09" w:rsidRPr="00835125" w:rsidRDefault="00A20E09" w:rsidP="009042BF">
            <w:pPr>
              <w:pStyle w:val="af9"/>
            </w:pPr>
            <w:r w:rsidRPr="00C328C2">
              <w:rPr>
                <w:rFonts w:eastAsia="TimesNewRoman"/>
              </w:rPr>
              <w:t>Отсутствует</w:t>
            </w:r>
          </w:p>
        </w:tc>
        <w:tc>
          <w:tcPr>
            <w:tcW w:w="3191" w:type="dxa"/>
            <w:shd w:val="clear" w:color="auto" w:fill="auto"/>
          </w:tcPr>
          <w:p w:rsidR="00A20E09" w:rsidRPr="00C328C2" w:rsidRDefault="00A20E09" w:rsidP="009042BF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Легкая</w:t>
            </w:r>
          </w:p>
        </w:tc>
      </w:tr>
    </w:tbl>
    <w:p w:rsidR="009042BF" w:rsidRDefault="009042BF" w:rsidP="00835125">
      <w:pPr>
        <w:tabs>
          <w:tab w:val="left" w:pos="726"/>
        </w:tabs>
        <w:autoSpaceDE w:val="0"/>
        <w:autoSpaceDN w:val="0"/>
        <w:adjustRightInd w:val="0"/>
        <w:rPr>
          <w:rFonts w:eastAsia="TimesNewRoman"/>
          <w:i/>
        </w:rPr>
      </w:pPr>
    </w:p>
    <w:p w:rsidR="0046014A" w:rsidRPr="00835125" w:rsidRDefault="00A20E09" w:rsidP="00835125">
      <w:pPr>
        <w:tabs>
          <w:tab w:val="left" w:pos="726"/>
        </w:tabs>
        <w:autoSpaceDE w:val="0"/>
        <w:autoSpaceDN w:val="0"/>
        <w:adjustRightInd w:val="0"/>
        <w:rPr>
          <w:rFonts w:eastAsia="TimesNewRoman"/>
          <w:i/>
        </w:rPr>
      </w:pPr>
      <w:r w:rsidRPr="00835125">
        <w:rPr>
          <w:rFonts w:eastAsia="TimesNewRoman"/>
          <w:i/>
        </w:rPr>
        <w:t>РДС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проявляется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дыхательной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недостаточностью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втяжением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грудины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“хрюканьем”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при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выдохе</w:t>
      </w:r>
      <w:r w:rsidR="0046014A" w:rsidRPr="00835125">
        <w:rPr>
          <w:rFonts w:eastAsia="TimesNewRoman"/>
          <w:i/>
        </w:rPr>
        <w:t xml:space="preserve"> (</w:t>
      </w:r>
      <w:r w:rsidRPr="00835125">
        <w:rPr>
          <w:rFonts w:eastAsia="TimesNewRoman"/>
          <w:i/>
        </w:rPr>
        <w:t>грантингом</w:t>
      </w:r>
      <w:r w:rsidR="0046014A" w:rsidRPr="00835125">
        <w:rPr>
          <w:rFonts w:eastAsia="TimesNewRoman"/>
          <w:i/>
        </w:rPr>
        <w:t xml:space="preserve">), </w:t>
      </w:r>
      <w:r w:rsidRPr="00835125">
        <w:rPr>
          <w:rFonts w:eastAsia="TimesNewRoman"/>
          <w:i/>
        </w:rPr>
        <w:t>которые,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свою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очередь,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часто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сопровождаются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апноэ</w:t>
      </w:r>
      <w:r w:rsidR="0046014A" w:rsidRPr="00835125">
        <w:rPr>
          <w:rFonts w:eastAsia="TimesNewRoman"/>
          <w:i/>
        </w:rPr>
        <w:t xml:space="preserve">. </w:t>
      </w:r>
      <w:r w:rsidRPr="00835125">
        <w:rPr>
          <w:rFonts w:eastAsia="TimesNewRoman"/>
          <w:i/>
        </w:rPr>
        <w:t>Состояние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ребенка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ухудшается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течение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первых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двух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дней,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не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изменяется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течение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следующих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одного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или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двух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дней,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начинает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улучшаться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в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течение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последующих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четырех</w:t>
      </w:r>
      <w:r w:rsidR="0046014A" w:rsidRPr="00835125">
        <w:rPr>
          <w:rFonts w:eastAsia="TimesNewRoman"/>
          <w:i/>
        </w:rPr>
        <w:t xml:space="preserve"> - </w:t>
      </w:r>
      <w:r w:rsidRPr="00835125">
        <w:rPr>
          <w:rFonts w:eastAsia="TimesNewRoman"/>
          <w:i/>
        </w:rPr>
        <w:t>семи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дней</w:t>
      </w:r>
      <w:r w:rsidR="0046014A" w:rsidRPr="00835125">
        <w:rPr>
          <w:rFonts w:eastAsia="TimesNewRoman"/>
          <w:i/>
        </w:rPr>
        <w:t xml:space="preserve">. </w:t>
      </w:r>
      <w:r w:rsidRPr="00835125">
        <w:rPr>
          <w:rFonts w:eastAsia="TimesNewRoman"/>
          <w:i/>
        </w:rPr>
        <w:t>Обычно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РДС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проявляется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у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маловесных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детей</w:t>
      </w:r>
      <w:r w:rsidR="0046014A" w:rsidRPr="00835125">
        <w:rPr>
          <w:rFonts w:eastAsia="TimesNewRoman"/>
          <w:i/>
        </w:rPr>
        <w:t xml:space="preserve"> (</w:t>
      </w:r>
      <w:r w:rsidRPr="00835125">
        <w:rPr>
          <w:rFonts w:eastAsia="TimesNewRoman"/>
          <w:i/>
        </w:rPr>
        <w:t>менее</w:t>
      </w:r>
      <w:r w:rsidR="0046014A" w:rsidRPr="00835125">
        <w:rPr>
          <w:rFonts w:eastAsia="TimesNewRoman"/>
          <w:i/>
        </w:rPr>
        <w:t xml:space="preserve"> </w:t>
      </w:r>
      <w:smartTag w:uri="urn:schemas-microsoft-com:office:smarttags" w:element="metricconverter">
        <w:smartTagPr>
          <w:attr w:name="ProductID" w:val="2.5 кг"/>
        </w:smartTagPr>
        <w:r w:rsidRPr="00835125">
          <w:rPr>
            <w:rFonts w:eastAsia="TimesNewRoman"/>
            <w:i/>
          </w:rPr>
          <w:t>2</w:t>
        </w:r>
        <w:r w:rsidR="0046014A" w:rsidRPr="00835125">
          <w:rPr>
            <w:rFonts w:eastAsia="TimesNewRoman"/>
            <w:i/>
          </w:rPr>
          <w:t xml:space="preserve">.5 </w:t>
        </w:r>
        <w:r w:rsidRPr="00835125">
          <w:rPr>
            <w:rFonts w:eastAsia="TimesNewRoman"/>
            <w:i/>
          </w:rPr>
          <w:t>кг</w:t>
        </w:r>
      </w:smartTag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при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рождении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или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родившиеся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до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37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недели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беременности</w:t>
      </w:r>
      <w:r w:rsidR="0046014A" w:rsidRPr="00835125">
        <w:rPr>
          <w:rFonts w:eastAsia="TimesNewRoman"/>
          <w:i/>
        </w:rPr>
        <w:t xml:space="preserve">) </w:t>
      </w:r>
      <w:r w:rsidRPr="00835125">
        <w:rPr>
          <w:rFonts w:eastAsia="TimesNewRoman"/>
          <w:i/>
        </w:rPr>
        <w:t>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первых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часов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жизни</w:t>
      </w:r>
      <w:r w:rsidR="0046014A" w:rsidRPr="00835125">
        <w:rPr>
          <w:rFonts w:eastAsia="TimesNewRoman"/>
          <w:i/>
        </w:rPr>
        <w:t xml:space="preserve">. </w:t>
      </w:r>
      <w:r w:rsidRPr="00835125">
        <w:rPr>
          <w:rFonts w:eastAsia="TimesNewRoman"/>
          <w:i/>
        </w:rPr>
        <w:t>Если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b/>
          <w:bCs/>
          <w:i/>
        </w:rPr>
        <w:t>у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маловесного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ребенка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дыхательная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недостаточность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сопровождается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выше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изложенными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признаками</w:t>
      </w:r>
      <w:r w:rsidRPr="00835125">
        <w:rPr>
          <w:rFonts w:eastAsia="TimesNewRoman"/>
          <w:i/>
        </w:rPr>
        <w:t>,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лечите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его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как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больного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РДС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средней</w:t>
      </w:r>
      <w:r w:rsidR="0046014A" w:rsidRPr="00835125">
        <w:rPr>
          <w:rFonts w:eastAsia="TimesNewRoman"/>
          <w:i/>
        </w:rPr>
        <w:t xml:space="preserve"> </w:t>
      </w:r>
      <w:r w:rsidRPr="00835125">
        <w:rPr>
          <w:rFonts w:eastAsia="TimesNewRoman"/>
          <w:i/>
        </w:rPr>
        <w:t>тяжести</w:t>
      </w:r>
      <w:r w:rsidR="0046014A" w:rsidRPr="00835125">
        <w:rPr>
          <w:rFonts w:eastAsia="TimesNewRoman"/>
          <w:i/>
        </w:rPr>
        <w:t>.</w:t>
      </w:r>
    </w:p>
    <w:p w:rsidR="0046014A" w:rsidRPr="00835125" w:rsidRDefault="00B259A2" w:rsidP="00835125">
      <w:pPr>
        <w:tabs>
          <w:tab w:val="left" w:pos="726"/>
        </w:tabs>
        <w:rPr>
          <w:b/>
          <w:i/>
        </w:rPr>
      </w:pPr>
      <w:r w:rsidRPr="00835125">
        <w:rPr>
          <w:b/>
          <w:i/>
        </w:rPr>
        <w:t>Основные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симптомы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респираторного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дистресса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и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их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интерпретация</w:t>
      </w:r>
      <w:r w:rsidR="0046014A" w:rsidRPr="00835125">
        <w:rPr>
          <w:b/>
          <w:i/>
        </w:rPr>
        <w:t>: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ind w:left="0" w:firstLine="709"/>
        <w:rPr>
          <w:b/>
          <w:i/>
        </w:rPr>
      </w:pPr>
      <w:r w:rsidRPr="00835125">
        <w:rPr>
          <w:b/>
          <w:i/>
        </w:rPr>
        <w:t>Т</w:t>
      </w:r>
      <w:r w:rsidR="00B259A2" w:rsidRPr="00835125">
        <w:rPr>
          <w:b/>
          <w:i/>
        </w:rPr>
        <w:t>ахипноэ</w:t>
      </w:r>
      <w:r w:rsidR="0046014A" w:rsidRPr="00835125">
        <w:rPr>
          <w:b/>
          <w:i/>
        </w:rPr>
        <w:t xml:space="preserve"> (</w:t>
      </w:r>
      <w:r w:rsidR="00B259A2" w:rsidRPr="00835125">
        <w:rPr>
          <w:b/>
          <w:i/>
        </w:rPr>
        <w:t>частота</w:t>
      </w:r>
      <w:r w:rsidR="0046014A" w:rsidRPr="00835125">
        <w:rPr>
          <w:b/>
          <w:i/>
        </w:rPr>
        <w:t xml:space="preserve"> </w:t>
      </w:r>
      <w:r w:rsidR="00B259A2" w:rsidRPr="00835125">
        <w:rPr>
          <w:b/>
          <w:i/>
        </w:rPr>
        <w:t>дыхания</w:t>
      </w:r>
      <w:r w:rsidR="0046014A" w:rsidRPr="00835125">
        <w:rPr>
          <w:b/>
          <w:i/>
        </w:rPr>
        <w:t xml:space="preserve"> (</w:t>
      </w:r>
      <w:r w:rsidR="00B259A2" w:rsidRPr="00835125">
        <w:rPr>
          <w:b/>
          <w:i/>
        </w:rPr>
        <w:t>ЧД</w:t>
      </w:r>
      <w:r w:rsidR="0046014A" w:rsidRPr="00835125">
        <w:rPr>
          <w:b/>
          <w:i/>
        </w:rPr>
        <w:t xml:space="preserve">) </w:t>
      </w:r>
      <w:r w:rsidR="00B259A2" w:rsidRPr="00835125">
        <w:rPr>
          <w:b/>
          <w:i/>
        </w:rPr>
        <w:t>более</w:t>
      </w:r>
      <w:r w:rsidR="0046014A" w:rsidRPr="00835125">
        <w:rPr>
          <w:b/>
          <w:i/>
        </w:rPr>
        <w:t xml:space="preserve"> </w:t>
      </w:r>
      <w:r w:rsidR="00B259A2" w:rsidRPr="00835125">
        <w:rPr>
          <w:b/>
          <w:i/>
        </w:rPr>
        <w:t>60</w:t>
      </w:r>
      <w:r w:rsidR="0046014A" w:rsidRPr="00835125">
        <w:rPr>
          <w:b/>
          <w:i/>
        </w:rPr>
        <w:t xml:space="preserve"> </w:t>
      </w:r>
      <w:r w:rsidR="00B259A2" w:rsidRPr="00835125">
        <w:rPr>
          <w:b/>
          <w:i/>
        </w:rPr>
        <w:t>в</w:t>
      </w:r>
      <w:r w:rsidR="0046014A" w:rsidRPr="00835125">
        <w:rPr>
          <w:b/>
          <w:i/>
        </w:rPr>
        <w:t xml:space="preserve"> </w:t>
      </w:r>
      <w:r w:rsidR="00B259A2" w:rsidRPr="00835125">
        <w:rPr>
          <w:b/>
          <w:i/>
        </w:rPr>
        <w:t>минуту</w:t>
      </w:r>
      <w:r w:rsidR="0046014A" w:rsidRPr="00835125">
        <w:rPr>
          <w:b/>
          <w:i/>
        </w:rPr>
        <w:t>).</w:t>
      </w:r>
    </w:p>
    <w:p w:rsidR="0046014A" w:rsidRPr="00835125" w:rsidRDefault="00B259A2" w:rsidP="00835125">
      <w:pPr>
        <w:tabs>
          <w:tab w:val="left" w:pos="726"/>
        </w:tabs>
      </w:pPr>
      <w:r w:rsidRPr="00835125">
        <w:t>Увеличение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неадекватной</w:t>
      </w:r>
      <w:r w:rsidR="0046014A" w:rsidRPr="00835125">
        <w:t xml:space="preserve"> </w:t>
      </w:r>
      <w:r w:rsidRPr="00835125">
        <w:t>оксигеннации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. </w:t>
      </w:r>
      <w:r w:rsidRPr="00835125">
        <w:t>Одышка</w:t>
      </w:r>
      <w:r w:rsidR="0046014A" w:rsidRPr="00835125">
        <w:t xml:space="preserve"> </w:t>
      </w:r>
      <w:r w:rsidRPr="00835125">
        <w:t>возникает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ответ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повышение</w:t>
      </w:r>
      <w:r w:rsidR="0046014A" w:rsidRPr="00835125">
        <w:t xml:space="preserve"> </w:t>
      </w:r>
      <w:r w:rsidRPr="00835125">
        <w:t>PaCO</w:t>
      </w:r>
      <w:r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и</w:t>
      </w:r>
      <w:r w:rsidR="0046014A" w:rsidRPr="00835125">
        <w:rPr>
          <w:vertAlign w:val="subscript"/>
        </w:rPr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РаО</w:t>
      </w:r>
      <w:r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крови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Цианоз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Свидетельствует</w:t>
      </w:r>
      <w:r w:rsidR="0046014A" w:rsidRPr="00835125">
        <w:t xml:space="preserve"> </w:t>
      </w:r>
      <w:r w:rsidRPr="00835125">
        <w:t>об</w:t>
      </w:r>
      <w:r w:rsidR="0046014A" w:rsidRPr="00835125">
        <w:t xml:space="preserve"> </w:t>
      </w:r>
      <w:r w:rsidRPr="00835125">
        <w:t>увеличении</w:t>
      </w:r>
      <w:r w:rsidR="0046014A" w:rsidRPr="00835125">
        <w:t xml:space="preserve"> </w:t>
      </w:r>
      <w:r w:rsidRPr="00835125">
        <w:t>содержания</w:t>
      </w:r>
      <w:r w:rsidR="0046014A" w:rsidRPr="00835125">
        <w:t xml:space="preserve"> </w:t>
      </w:r>
      <w:r w:rsidRPr="00835125">
        <w:t>ненасыщенного</w:t>
      </w:r>
      <w:r w:rsidR="0046014A" w:rsidRPr="00835125">
        <w:t xml:space="preserve"> </w:t>
      </w:r>
      <w:r w:rsidRPr="00835125">
        <w:t>кислородом</w:t>
      </w:r>
      <w:r w:rsidR="0046014A" w:rsidRPr="00835125">
        <w:t xml:space="preserve"> </w:t>
      </w:r>
      <w:r w:rsidRPr="00835125">
        <w:t>гемоглобина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новорожденного,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30-50</w:t>
      </w:r>
      <w:r w:rsidR="0046014A" w:rsidRPr="00835125">
        <w:t xml:space="preserve"> </w:t>
      </w:r>
      <w:r w:rsidRPr="00835125">
        <w:t>г/л</w:t>
      </w:r>
      <w:r w:rsidR="0046014A" w:rsidRPr="00835125">
        <w:t xml:space="preserve">. </w:t>
      </w:r>
      <w:r w:rsidRPr="00835125">
        <w:t>Это</w:t>
      </w:r>
      <w:r w:rsidR="0046014A" w:rsidRPr="00835125">
        <w:t xml:space="preserve"> </w:t>
      </w:r>
      <w:r w:rsidRPr="00835125">
        <w:t>сопровождается</w:t>
      </w:r>
      <w:r w:rsidR="0046014A" w:rsidRPr="00835125">
        <w:t xml:space="preserve"> </w:t>
      </w:r>
      <w:r w:rsidRPr="00835125">
        <w:t>декомпенсацией</w:t>
      </w:r>
      <w:r w:rsidR="0046014A" w:rsidRPr="00835125">
        <w:t xml:space="preserve"> </w:t>
      </w:r>
      <w:r w:rsidRPr="00835125">
        <w:t>сердечной</w:t>
      </w:r>
      <w:r w:rsidR="0046014A" w:rsidRPr="00835125">
        <w:t xml:space="preserve"> </w:t>
      </w:r>
      <w:r w:rsidRPr="00835125">
        <w:t>деятельности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угнетением</w:t>
      </w:r>
      <w:r w:rsidR="0046014A" w:rsidRPr="00835125">
        <w:t xml:space="preserve"> </w:t>
      </w:r>
      <w:r w:rsidRPr="00835125">
        <w:t>центральной</w:t>
      </w:r>
      <w:r w:rsidR="0046014A" w:rsidRPr="00835125">
        <w:t xml:space="preserve"> </w:t>
      </w:r>
      <w:r w:rsidRPr="00835125">
        <w:t>нервной</w:t>
      </w:r>
      <w:r w:rsidR="0046014A" w:rsidRPr="00835125">
        <w:t xml:space="preserve"> </w:t>
      </w:r>
      <w:r w:rsidRPr="00835125">
        <w:t>системы,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метаболическими</w:t>
      </w:r>
      <w:r w:rsidR="0046014A" w:rsidRPr="00835125">
        <w:t xml:space="preserve"> </w:t>
      </w:r>
      <w:r w:rsidRPr="00835125">
        <w:t>нарушениями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Участие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вспомогательной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мускулатуры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в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акте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дыхания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Является</w:t>
      </w:r>
      <w:r w:rsidR="0046014A" w:rsidRPr="00835125">
        <w:t xml:space="preserve"> </w:t>
      </w:r>
      <w:r w:rsidRPr="00835125">
        <w:t>компенсаторным</w:t>
      </w:r>
      <w:r w:rsidR="0046014A" w:rsidRPr="00835125">
        <w:t xml:space="preserve"> </w:t>
      </w:r>
      <w:r w:rsidRPr="00835125">
        <w:t>усилием</w:t>
      </w:r>
      <w:r w:rsidR="0046014A" w:rsidRPr="00835125">
        <w:t xml:space="preserve"> </w:t>
      </w:r>
      <w:r w:rsidRPr="00835125">
        <w:t>группы</w:t>
      </w:r>
      <w:r w:rsidR="0046014A" w:rsidRPr="00835125">
        <w:t xml:space="preserve"> </w:t>
      </w:r>
      <w:r w:rsidRPr="00835125">
        <w:t>мышц,</w:t>
      </w:r>
      <w:r w:rsidR="0046014A" w:rsidRPr="00835125">
        <w:t xml:space="preserve"> </w:t>
      </w:r>
      <w:r w:rsidRPr="00835125">
        <w:t>функционально</w:t>
      </w:r>
      <w:r w:rsidR="0046014A" w:rsidRPr="00835125">
        <w:t xml:space="preserve"> </w:t>
      </w:r>
      <w:r w:rsidRPr="00835125">
        <w:t>связанных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клеткой</w:t>
      </w:r>
      <w:r w:rsidR="0046014A" w:rsidRPr="00835125">
        <w:t xml:space="preserve">: </w:t>
      </w:r>
      <w:r w:rsidRPr="00835125">
        <w:t>межреберных,</w:t>
      </w:r>
      <w:r w:rsidR="0046014A" w:rsidRPr="00835125">
        <w:t xml:space="preserve"> </w:t>
      </w:r>
      <w:r w:rsidRPr="00835125">
        <w:t>надключичных,</w:t>
      </w:r>
      <w:r w:rsidR="0046014A" w:rsidRPr="00835125">
        <w:t xml:space="preserve"> </w:t>
      </w:r>
      <w:r w:rsidRPr="00835125">
        <w:t>передней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стенки,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направлено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. </w:t>
      </w:r>
      <w:r w:rsidRPr="00835125">
        <w:t>Количество</w:t>
      </w:r>
      <w:r w:rsidR="0046014A" w:rsidRPr="00835125">
        <w:t xml:space="preserve"> </w:t>
      </w:r>
      <w:r w:rsidRPr="00835125">
        <w:t>вовлеченных</w:t>
      </w:r>
      <w:r w:rsidR="0046014A" w:rsidRPr="00835125">
        <w:t xml:space="preserve"> </w:t>
      </w:r>
      <w:r w:rsidRPr="00835125">
        <w:t>групп</w:t>
      </w:r>
      <w:r w:rsidR="0046014A" w:rsidRPr="00835125">
        <w:t xml:space="preserve"> </w:t>
      </w:r>
      <w:r w:rsidRPr="00835125">
        <w:t>мышц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недостаточности,</w:t>
      </w:r>
      <w:r w:rsidR="0046014A" w:rsidRPr="00835125">
        <w:t xml:space="preserve"> </w:t>
      </w:r>
      <w:r w:rsidRPr="00835125">
        <w:t>которую</w:t>
      </w:r>
      <w:r w:rsidR="0046014A" w:rsidRPr="00835125">
        <w:t xml:space="preserve"> </w:t>
      </w:r>
      <w:r w:rsidRPr="00835125">
        <w:t>новорожденный</w:t>
      </w:r>
      <w:r w:rsidR="0046014A" w:rsidRPr="00835125">
        <w:t xml:space="preserve"> </w:t>
      </w:r>
      <w:r w:rsidRPr="00835125">
        <w:t>ребенок</w:t>
      </w:r>
      <w:r w:rsidR="0046014A" w:rsidRPr="00835125">
        <w:t xml:space="preserve"> </w:t>
      </w:r>
      <w:r w:rsidRPr="00835125">
        <w:t>стремиться</w:t>
      </w:r>
      <w:r w:rsidR="0046014A" w:rsidRPr="00835125">
        <w:t xml:space="preserve"> </w:t>
      </w:r>
      <w:r w:rsidRPr="00835125">
        <w:t>компенсировать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Шумный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стонущий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выдох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Прохождение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частично</w:t>
      </w:r>
      <w:r w:rsidR="0046014A" w:rsidRPr="00835125">
        <w:t xml:space="preserve"> </w:t>
      </w:r>
      <w:r w:rsidRPr="00835125">
        <w:t>суженую</w:t>
      </w:r>
      <w:r w:rsidR="0046014A" w:rsidRPr="00835125">
        <w:t xml:space="preserve"> </w:t>
      </w:r>
      <w:r w:rsidRPr="00835125">
        <w:t>голосовую</w:t>
      </w:r>
      <w:r w:rsidR="0046014A" w:rsidRPr="00835125">
        <w:t xml:space="preserve"> </w:t>
      </w:r>
      <w:r w:rsidRPr="00835125">
        <w:t>щель</w:t>
      </w:r>
      <w:r w:rsidR="0046014A" w:rsidRPr="00835125">
        <w:t xml:space="preserve">. </w:t>
      </w:r>
      <w:r w:rsidRPr="00835125">
        <w:t>Это</w:t>
      </w:r>
      <w:r w:rsidR="0046014A" w:rsidRPr="00835125">
        <w:t xml:space="preserve"> </w:t>
      </w:r>
      <w:r w:rsidRPr="00835125">
        <w:t>бессознательное</w:t>
      </w:r>
      <w:r w:rsidR="0046014A" w:rsidRPr="00835125">
        <w:t xml:space="preserve"> </w:t>
      </w:r>
      <w:r w:rsidRPr="00835125">
        <w:t>усилие</w:t>
      </w:r>
      <w:r w:rsidR="0046014A" w:rsidRPr="00835125">
        <w:t xml:space="preserve"> </w:t>
      </w:r>
      <w:r w:rsidRPr="00835125">
        <w:t>младенца</w:t>
      </w:r>
      <w:r w:rsidR="0046014A" w:rsidRPr="00835125">
        <w:t xml:space="preserve"> </w:t>
      </w:r>
      <w:r w:rsidRPr="00835125">
        <w:t>направлено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объема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выдохе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продления</w:t>
      </w:r>
      <w:r w:rsidR="0046014A" w:rsidRPr="00835125">
        <w:t xml:space="preserve"> </w:t>
      </w:r>
      <w:r w:rsidRPr="00835125">
        <w:t>альвеолярного</w:t>
      </w:r>
      <w:r w:rsidR="0046014A" w:rsidRPr="00835125">
        <w:t xml:space="preserve"> </w:t>
      </w:r>
      <w:r w:rsidRPr="00835125">
        <w:t>газообмена</w:t>
      </w:r>
      <w:r w:rsidR="0046014A" w:rsidRPr="00835125">
        <w:t xml:space="preserve">. </w:t>
      </w:r>
      <w:r w:rsidRPr="00835125">
        <w:t>Этот</w:t>
      </w:r>
      <w:r w:rsidR="0046014A" w:rsidRPr="00835125">
        <w:t xml:space="preserve"> </w:t>
      </w:r>
      <w:r w:rsidRPr="00835125">
        <w:t>симптом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наблюдается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однако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возникнуть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любом</w:t>
      </w:r>
      <w:r w:rsidR="0046014A" w:rsidRPr="00835125">
        <w:t xml:space="preserve"> </w:t>
      </w:r>
      <w:r w:rsidRPr="00835125">
        <w:t>заболевании,</w:t>
      </w:r>
      <w:r w:rsidR="0046014A" w:rsidRPr="00835125">
        <w:t xml:space="preserve"> </w:t>
      </w:r>
      <w:r w:rsidRPr="00835125">
        <w:t>сопровождающимся</w:t>
      </w:r>
      <w:r w:rsidR="0046014A" w:rsidRPr="00835125">
        <w:t xml:space="preserve"> </w:t>
      </w:r>
      <w:r w:rsidRPr="00835125">
        <w:t>уменьшением</w:t>
      </w:r>
      <w:r w:rsidR="0046014A" w:rsidRPr="00835125">
        <w:t xml:space="preserve"> </w:t>
      </w:r>
      <w:r w:rsidRPr="00835125">
        <w:t>альвеолярного</w:t>
      </w:r>
      <w:r w:rsidR="0046014A" w:rsidRPr="00835125">
        <w:t xml:space="preserve"> </w:t>
      </w:r>
      <w:r w:rsidRPr="00835125">
        <w:t>обмена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Апноэ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Дыхательная</w:t>
      </w:r>
      <w:r w:rsidR="0046014A" w:rsidRPr="00835125">
        <w:t xml:space="preserve"> </w:t>
      </w:r>
      <w:r w:rsidRPr="00835125">
        <w:t>пауза</w:t>
      </w:r>
      <w:r w:rsidR="0046014A" w:rsidRPr="00835125">
        <w:t xml:space="preserve"> </w:t>
      </w:r>
      <w:r w:rsidRPr="00835125">
        <w:t>длительностью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15</w:t>
      </w:r>
      <w:r w:rsidR="0046014A" w:rsidRPr="00835125">
        <w:t xml:space="preserve"> </w:t>
      </w:r>
      <w:r w:rsidRPr="00835125">
        <w:t>сек</w:t>
      </w:r>
      <w:r w:rsidR="0046014A" w:rsidRPr="00835125">
        <w:t xml:space="preserve">.; </w:t>
      </w:r>
      <w:r w:rsidRPr="00835125">
        <w:t>или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15</w:t>
      </w:r>
      <w:r w:rsidR="0046014A" w:rsidRPr="00835125">
        <w:t xml:space="preserve"> </w:t>
      </w:r>
      <w:r w:rsidRPr="00835125">
        <w:t>сек</w:t>
      </w:r>
      <w:r w:rsidR="0046014A" w:rsidRPr="00835125">
        <w:t xml:space="preserve">., </w:t>
      </w:r>
      <w:r w:rsidRPr="00835125">
        <w:t>но,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она</w:t>
      </w:r>
      <w:r w:rsidR="0046014A" w:rsidRPr="00835125">
        <w:t xml:space="preserve"> </w:t>
      </w:r>
      <w:r w:rsidRPr="00835125">
        <w:t>сопровождается</w:t>
      </w:r>
      <w:r w:rsidR="0046014A" w:rsidRPr="00835125">
        <w:t xml:space="preserve"> </w:t>
      </w:r>
      <w:r w:rsidRPr="00835125">
        <w:t>брадикардией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100</w:t>
      </w:r>
      <w:r w:rsidR="0046014A" w:rsidRPr="00835125">
        <w:t xml:space="preserve"> </w:t>
      </w:r>
      <w:r w:rsidRPr="00835125">
        <w:t>ударов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 xml:space="preserve">. </w:t>
      </w:r>
      <w:r w:rsidRPr="00835125">
        <w:t>Несмотря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то,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апноэ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обычным</w:t>
      </w:r>
      <w:r w:rsidR="0046014A" w:rsidRPr="00835125">
        <w:t xml:space="preserve"> </w:t>
      </w:r>
      <w:r w:rsidRPr="00835125">
        <w:t>симптомом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большинства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младенцев,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возникновение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24-48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тяжелого</w:t>
      </w:r>
      <w:r w:rsidR="0046014A" w:rsidRPr="00835125">
        <w:t xml:space="preserve"> </w:t>
      </w:r>
      <w:r w:rsidRPr="00835125">
        <w:t>заболевания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Раздувание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крыльев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носа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Раздувание</w:t>
      </w:r>
      <w:r w:rsidR="0046014A" w:rsidRPr="00835125">
        <w:t xml:space="preserve"> </w:t>
      </w:r>
      <w:r w:rsidRPr="00835125">
        <w:t>крыльев</w:t>
      </w:r>
      <w:r w:rsidR="0046014A" w:rsidRPr="00835125">
        <w:t xml:space="preserve"> </w:t>
      </w:r>
      <w:r w:rsidRPr="00835125">
        <w:t>носа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вдохе,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участие</w:t>
      </w:r>
      <w:r w:rsidR="0046014A" w:rsidRPr="00835125">
        <w:t xml:space="preserve"> </w:t>
      </w:r>
      <w:r w:rsidRPr="00835125">
        <w:t>вспомогательных</w:t>
      </w:r>
      <w:r w:rsidR="0046014A" w:rsidRPr="00835125">
        <w:t xml:space="preserve"> </w:t>
      </w:r>
      <w:r w:rsidRPr="00835125">
        <w:t>мышц,</w:t>
      </w:r>
      <w:r w:rsidR="0046014A" w:rsidRPr="00835125">
        <w:t xml:space="preserve"> </w:t>
      </w:r>
      <w:r w:rsidRPr="00835125">
        <w:t>отображает</w:t>
      </w:r>
      <w:r w:rsidR="0046014A" w:rsidRPr="00835125">
        <w:t xml:space="preserve"> </w:t>
      </w:r>
      <w:r w:rsidRPr="00835125">
        <w:t>увеличенные</w:t>
      </w:r>
      <w:r w:rsidR="0046014A" w:rsidRPr="00835125">
        <w:t xml:space="preserve"> </w:t>
      </w:r>
      <w:r w:rsidRPr="00835125">
        <w:t>дыхательные</w:t>
      </w:r>
      <w:r w:rsidR="0046014A" w:rsidRPr="00835125">
        <w:t xml:space="preserve"> </w:t>
      </w:r>
      <w:r w:rsidRPr="00835125">
        <w:t>усилия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одним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симптомов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дистресса</w:t>
      </w:r>
      <w:r w:rsidR="0046014A" w:rsidRPr="00835125">
        <w:t>.</w:t>
      </w:r>
    </w:p>
    <w:p w:rsidR="0046014A" w:rsidRPr="00835125" w:rsidRDefault="00805E39" w:rsidP="00835125">
      <w:pPr>
        <w:numPr>
          <w:ilvl w:val="0"/>
          <w:numId w:val="19"/>
        </w:numPr>
        <w:tabs>
          <w:tab w:val="clear" w:pos="720"/>
          <w:tab w:val="left" w:pos="726"/>
        </w:tabs>
        <w:autoSpaceDE w:val="0"/>
        <w:autoSpaceDN w:val="0"/>
        <w:adjustRightInd w:val="0"/>
        <w:ind w:left="0" w:firstLine="709"/>
        <w:rPr>
          <w:b/>
          <w:i/>
        </w:rPr>
      </w:pPr>
      <w:r w:rsidRPr="00835125">
        <w:rPr>
          <w:b/>
          <w:i/>
        </w:rPr>
        <w:t>Снижение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двигательной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активность</w:t>
      </w:r>
      <w:r w:rsidR="0046014A" w:rsidRPr="00835125">
        <w:rPr>
          <w:b/>
          <w:i/>
        </w:rPr>
        <w:t>.</w:t>
      </w:r>
    </w:p>
    <w:p w:rsidR="0046014A" w:rsidRPr="00835125" w:rsidRDefault="00805E39" w:rsidP="00835125">
      <w:pPr>
        <w:tabs>
          <w:tab w:val="left" w:pos="726"/>
        </w:tabs>
      </w:pPr>
      <w:r w:rsidRPr="00835125">
        <w:t>Сниженная</w:t>
      </w:r>
      <w:r w:rsidR="0046014A" w:rsidRPr="00835125">
        <w:t xml:space="preserve"> </w:t>
      </w:r>
      <w:r w:rsidRPr="00835125">
        <w:t>двигательная</w:t>
      </w:r>
      <w:r w:rsidR="0046014A" w:rsidRPr="00835125">
        <w:t xml:space="preserve"> </w:t>
      </w:r>
      <w:r w:rsidRPr="00835125">
        <w:t>активность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расценивается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симптом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дистресс-синдрома,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неспецифическим</w:t>
      </w:r>
      <w:r w:rsidR="0046014A" w:rsidRPr="00835125">
        <w:t xml:space="preserve"> </w:t>
      </w:r>
      <w:r w:rsidRPr="00835125">
        <w:t>симптомом,</w:t>
      </w:r>
      <w:r w:rsidR="0046014A" w:rsidRPr="00835125">
        <w:t xml:space="preserve"> </w:t>
      </w:r>
      <w:r w:rsidRPr="00835125">
        <w:t>который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сопровождать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нарушения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стороны</w:t>
      </w:r>
      <w:r w:rsidR="0046014A" w:rsidRPr="00835125">
        <w:t xml:space="preserve"> </w:t>
      </w:r>
      <w:r w:rsidRPr="00835125">
        <w:t>центральной</w:t>
      </w:r>
      <w:r w:rsidR="0046014A" w:rsidRPr="00835125">
        <w:t xml:space="preserve"> </w:t>
      </w:r>
      <w:r w:rsidRPr="00835125">
        <w:t>нервной</w:t>
      </w:r>
      <w:r w:rsidR="0046014A" w:rsidRPr="00835125">
        <w:t xml:space="preserve"> </w:t>
      </w:r>
      <w:r w:rsidRPr="00835125">
        <w:t>системы,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сепсис</w:t>
      </w:r>
      <w:r w:rsidR="0046014A" w:rsidRPr="00835125">
        <w:t xml:space="preserve">. </w:t>
      </w:r>
      <w:r w:rsidRPr="00835125">
        <w:t>Тем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менее,</w:t>
      </w:r>
      <w:r w:rsidR="0046014A" w:rsidRPr="00835125">
        <w:t xml:space="preserve"> </w:t>
      </w:r>
      <w:r w:rsidRPr="00835125">
        <w:t>он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рассматриваться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ряду</w:t>
      </w:r>
      <w:r w:rsidR="0046014A" w:rsidRPr="00835125">
        <w:t xml:space="preserve"> </w:t>
      </w:r>
      <w:r w:rsidRPr="00835125">
        <w:t>остальных</w:t>
      </w:r>
      <w:r w:rsidR="0046014A" w:rsidRPr="00835125">
        <w:t xml:space="preserve"> </w:t>
      </w:r>
      <w:r w:rsidRPr="00835125">
        <w:t>симптомов,</w:t>
      </w:r>
      <w:r w:rsidR="0046014A" w:rsidRPr="00835125">
        <w:t xml:space="preserve"> </w:t>
      </w:r>
      <w:r w:rsidRPr="00835125">
        <w:t>характерных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.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тяжелым</w:t>
      </w:r>
      <w:r w:rsidR="0046014A" w:rsidRPr="00835125">
        <w:t xml:space="preserve"> </w:t>
      </w:r>
      <w:r w:rsidRPr="00835125">
        <w:t>поражением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все</w:t>
      </w:r>
      <w:r w:rsidR="0046014A" w:rsidRPr="00835125">
        <w:t xml:space="preserve"> </w:t>
      </w:r>
      <w:r w:rsidRPr="00835125">
        <w:t>другие</w:t>
      </w:r>
      <w:r w:rsidR="0046014A" w:rsidRPr="00835125">
        <w:t xml:space="preserve"> </w:t>
      </w:r>
      <w:r w:rsidRPr="00835125">
        <w:t>виды</w:t>
      </w:r>
      <w:r w:rsidR="0046014A" w:rsidRPr="00835125">
        <w:t xml:space="preserve"> </w:t>
      </w:r>
      <w:r w:rsidRPr="00835125">
        <w:t>активности,</w:t>
      </w:r>
      <w:r w:rsidR="0046014A" w:rsidRPr="00835125">
        <w:t xml:space="preserve"> </w:t>
      </w:r>
      <w:r w:rsidRPr="00835125">
        <w:t>кроме</w:t>
      </w:r>
      <w:r w:rsidR="0046014A" w:rsidRPr="00835125">
        <w:t xml:space="preserve"> </w:t>
      </w:r>
      <w:r w:rsidRPr="00835125">
        <w:t>дыхательной,</w:t>
      </w:r>
      <w:r w:rsidR="0046014A" w:rsidRPr="00835125">
        <w:t xml:space="preserve"> </w:t>
      </w:r>
      <w:r w:rsidRPr="00835125">
        <w:t>заметно</w:t>
      </w:r>
      <w:r w:rsidR="0046014A" w:rsidRPr="00835125">
        <w:t xml:space="preserve"> </w:t>
      </w:r>
      <w:r w:rsidRPr="00835125">
        <w:t>угнетены</w:t>
      </w:r>
      <w:r w:rsidR="0046014A" w:rsidRPr="00835125">
        <w:t>.</w:t>
      </w:r>
    </w:p>
    <w:p w:rsidR="0046014A" w:rsidRPr="00835125" w:rsidRDefault="009948FE" w:rsidP="00835125">
      <w:pPr>
        <w:tabs>
          <w:tab w:val="left" w:pos="726"/>
        </w:tabs>
      </w:pPr>
      <w:r w:rsidRPr="00835125">
        <w:rPr>
          <w:bCs/>
        </w:rPr>
        <w:t>Оценка</w:t>
      </w:r>
      <w:r w:rsidR="0046014A" w:rsidRPr="00835125">
        <w:rPr>
          <w:bCs/>
        </w:rPr>
        <w:t xml:space="preserve"> </w:t>
      </w:r>
      <w:r w:rsidRPr="00835125">
        <w:rPr>
          <w:bCs/>
        </w:rPr>
        <w:t>тяжести</w:t>
      </w:r>
      <w:r w:rsidR="0046014A" w:rsidRPr="00835125">
        <w:rPr>
          <w:bCs/>
        </w:rPr>
        <w:t xml:space="preserve"> </w:t>
      </w:r>
      <w:r w:rsidRPr="00835125">
        <w:rPr>
          <w:bCs/>
        </w:rPr>
        <w:t>дыхательных</w:t>
      </w:r>
      <w:r w:rsidR="0046014A" w:rsidRPr="00835125">
        <w:rPr>
          <w:bCs/>
        </w:rPr>
        <w:t xml:space="preserve"> </w:t>
      </w:r>
      <w:r w:rsidRPr="00835125">
        <w:rPr>
          <w:bCs/>
        </w:rPr>
        <w:t>расстройств</w:t>
      </w:r>
      <w:r w:rsidR="0046014A" w:rsidRPr="00835125">
        <w:rPr>
          <w:bCs/>
        </w:rPr>
        <w:t xml:space="preserve"> </w:t>
      </w:r>
      <w:r w:rsidRPr="00835125">
        <w:rPr>
          <w:bCs/>
        </w:rPr>
        <w:t>у</w:t>
      </w:r>
      <w:r w:rsidR="0046014A" w:rsidRPr="00835125">
        <w:rPr>
          <w:bCs/>
        </w:rPr>
        <w:t xml:space="preserve"> </w:t>
      </w:r>
      <w:r w:rsidRPr="00835125">
        <w:rPr>
          <w:bCs/>
        </w:rPr>
        <w:t>новорожденных</w:t>
      </w:r>
      <w:r w:rsidR="0046014A" w:rsidRPr="00835125">
        <w:rPr>
          <w:bCs/>
        </w:rPr>
        <w:t xml:space="preserve"> </w:t>
      </w:r>
      <w:r w:rsidRPr="00835125">
        <w:rPr>
          <w:bCs/>
        </w:rPr>
        <w:t>определяется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по</w:t>
      </w:r>
      <w:r w:rsidR="0046014A" w:rsidRPr="00835125">
        <w:rPr>
          <w:bCs/>
        </w:rPr>
        <w:t xml:space="preserve"> </w:t>
      </w:r>
      <w:r w:rsidRPr="00835125">
        <w:rPr>
          <w:bCs/>
        </w:rPr>
        <w:t>шкале</w:t>
      </w:r>
      <w:r w:rsidR="0046014A" w:rsidRPr="00835125">
        <w:rPr>
          <w:bCs/>
        </w:rPr>
        <w:t xml:space="preserve"> </w:t>
      </w:r>
      <w:r w:rsidRPr="00E02762">
        <w:rPr>
          <w:bCs/>
        </w:rPr>
        <w:t>Сильвермана-Андерсена</w:t>
      </w:r>
      <w:r w:rsidR="0046014A" w:rsidRPr="00835125">
        <w:t xml:space="preserve"> (</w:t>
      </w:r>
      <w:r w:rsidRPr="00835125">
        <w:t>табл</w:t>
      </w:r>
      <w:r w:rsidR="0046014A" w:rsidRPr="00835125">
        <w:t>.2</w:t>
      </w:r>
      <w:r w:rsidR="00A32C43" w:rsidRPr="00835125">
        <w:t>,</w:t>
      </w:r>
      <w:r w:rsidR="0046014A" w:rsidRPr="00835125">
        <w:t xml:space="preserve"> </w:t>
      </w:r>
      <w:r w:rsidR="00A32C43" w:rsidRPr="00835125">
        <w:t>рис</w:t>
      </w:r>
      <w:r w:rsidR="0046014A" w:rsidRPr="00835125">
        <w:t>.3).</w:t>
      </w:r>
    </w:p>
    <w:p w:rsidR="0046014A" w:rsidRPr="00835125" w:rsidRDefault="006F1DC6" w:rsidP="00835125">
      <w:pPr>
        <w:tabs>
          <w:tab w:val="left" w:pos="726"/>
        </w:tabs>
      </w:pP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осложняется</w:t>
      </w:r>
      <w:r w:rsidR="0046014A" w:rsidRPr="00835125">
        <w:t xml:space="preserve"> </w:t>
      </w:r>
      <w:r w:rsidRPr="00835125">
        <w:t>присоединением</w:t>
      </w:r>
      <w:r w:rsidR="0046014A" w:rsidRPr="00835125">
        <w:t xml:space="preserve"> </w:t>
      </w:r>
      <w:r w:rsidRPr="00835125">
        <w:t>вторичной</w:t>
      </w:r>
      <w:r w:rsidR="0046014A" w:rsidRPr="00835125">
        <w:t xml:space="preserve"> </w:t>
      </w:r>
      <w:r w:rsidRPr="00835125">
        <w:t>инфекции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развитием</w:t>
      </w:r>
      <w:r w:rsidR="0046014A" w:rsidRPr="00835125">
        <w:t xml:space="preserve"> </w:t>
      </w:r>
      <w:r w:rsidRPr="00835125">
        <w:t>пневмонии,</w:t>
      </w:r>
      <w:r w:rsidR="0046014A" w:rsidRPr="00835125">
        <w:t xml:space="preserve"> </w:t>
      </w:r>
      <w:r w:rsidRPr="00835125">
        <w:t>иногда</w:t>
      </w:r>
      <w:r w:rsidR="0046014A" w:rsidRPr="00835125">
        <w:t xml:space="preserve"> </w:t>
      </w:r>
      <w:r w:rsidRPr="00835125">
        <w:t>возникает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>.</w:t>
      </w:r>
    </w:p>
    <w:p w:rsidR="0046014A" w:rsidRPr="00835125" w:rsidRDefault="00A43B48" w:rsidP="00835125">
      <w:pPr>
        <w:pStyle w:val="a4"/>
        <w:tabs>
          <w:tab w:val="left" w:pos="726"/>
        </w:tabs>
        <w:rPr>
          <w:b/>
          <w:lang w:val="ru-RU"/>
        </w:rPr>
      </w:pPr>
      <w:r w:rsidRPr="00835125">
        <w:rPr>
          <w:b/>
          <w:lang w:val="ru-RU"/>
        </w:rPr>
        <w:t>Типичные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осложнения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у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детей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РДС</w:t>
      </w:r>
      <w:r w:rsidR="0046014A" w:rsidRPr="00835125">
        <w:rPr>
          <w:b/>
          <w:lang w:val="ru-RU"/>
        </w:rPr>
        <w:t>.</w:t>
      </w:r>
    </w:p>
    <w:p w:rsidR="0046014A" w:rsidRPr="00835125" w:rsidRDefault="00A43B48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Системные</w:t>
      </w:r>
      <w:r w:rsidR="0046014A" w:rsidRPr="00835125">
        <w:rPr>
          <w:b/>
          <w:i/>
          <w:lang w:val="ru-RU"/>
        </w:rPr>
        <w:t>: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декомпенсированный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тяжелый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смешанного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генеза,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декомпенсированный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ДВС-синдром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внутрижелудочковые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кровоизлияния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персистирующей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фетальной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циркуляции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транзиторная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гипераммониемия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гипогликемия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некротизирующий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энтероколит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ретинопатия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недоношенных</w:t>
      </w:r>
      <w:r w:rsidR="0046014A" w:rsidRPr="00835125">
        <w:rPr>
          <w:lang w:val="ru-RU"/>
        </w:rPr>
        <w:t>;</w:t>
      </w:r>
    </w:p>
    <w:p w:rsidR="0046014A" w:rsidRPr="00835125" w:rsidRDefault="00A43B48" w:rsidP="00835125">
      <w:pPr>
        <w:pStyle w:val="a4"/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почечная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недостаточность</w:t>
      </w:r>
      <w:r w:rsidR="0046014A" w:rsidRPr="00835125">
        <w:rPr>
          <w:lang w:val="ru-RU"/>
        </w:rPr>
        <w:t>.</w:t>
      </w:r>
    </w:p>
    <w:p w:rsidR="0046014A" w:rsidRPr="00835125" w:rsidRDefault="00805E39" w:rsidP="00835125">
      <w:pPr>
        <w:pStyle w:val="a4"/>
        <w:tabs>
          <w:tab w:val="left" w:pos="726"/>
        </w:tabs>
        <w:rPr>
          <w:b/>
          <w:i/>
          <w:lang w:val="ru-RU"/>
        </w:rPr>
      </w:pPr>
      <w:r w:rsidRPr="00835125">
        <w:rPr>
          <w:b/>
          <w:i/>
          <w:lang w:val="ru-RU"/>
        </w:rPr>
        <w:t>Местные,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легочные</w:t>
      </w:r>
      <w:r w:rsidR="0046014A" w:rsidRPr="00835125">
        <w:rPr>
          <w:b/>
          <w:i/>
          <w:lang w:val="ru-RU"/>
        </w:rPr>
        <w:t>: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синдромы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утечки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воздуха</w:t>
      </w:r>
      <w:r w:rsidR="0046014A" w:rsidRPr="00835125">
        <w:rPr>
          <w:lang w:val="ru-RU"/>
        </w:rPr>
        <w:t>;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отек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;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пневмонии</w:t>
      </w:r>
      <w:r w:rsidR="0046014A" w:rsidRPr="00835125">
        <w:rPr>
          <w:lang w:val="ru-RU"/>
        </w:rPr>
        <w:t>;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кровоизлияния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легкие</w:t>
      </w:r>
      <w:r w:rsidR="0046014A" w:rsidRPr="00835125">
        <w:rPr>
          <w:lang w:val="ru-RU"/>
        </w:rPr>
        <w:t>;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бронхолегочная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дисплазия</w:t>
      </w:r>
      <w:r w:rsidR="0046014A" w:rsidRPr="00835125">
        <w:rPr>
          <w:lang w:val="ru-RU"/>
        </w:rPr>
        <w:t>;</w:t>
      </w:r>
    </w:p>
    <w:p w:rsidR="0046014A" w:rsidRPr="00835125" w:rsidRDefault="00805E39" w:rsidP="00835125">
      <w:pPr>
        <w:pStyle w:val="a4"/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расстройства,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связанные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неправильным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закупоркой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трубок,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поражения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гортани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трахеи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сужение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подсвязочного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пространства,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стенозы,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эрозии,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гранулема</w:t>
      </w:r>
      <w:r w:rsidR="0046014A" w:rsidRPr="00835125">
        <w:rPr>
          <w:lang w:val="ru-RU"/>
        </w:rPr>
        <w:t>).</w:t>
      </w:r>
    </w:p>
    <w:p w:rsidR="00835125" w:rsidRDefault="00835125" w:rsidP="00835125">
      <w:pPr>
        <w:tabs>
          <w:tab w:val="left" w:pos="726"/>
        </w:tabs>
        <w:rPr>
          <w:b/>
        </w:rPr>
      </w:pPr>
    </w:p>
    <w:p w:rsidR="0046014A" w:rsidRPr="00835125" w:rsidRDefault="005F4020" w:rsidP="00835125">
      <w:pPr>
        <w:tabs>
          <w:tab w:val="left" w:pos="726"/>
        </w:tabs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="0025557B" w:rsidRPr="00835125">
        <w:rPr>
          <w:b/>
        </w:rPr>
        <w:t>2</w:t>
      </w:r>
      <w:r w:rsidR="0046014A" w:rsidRPr="00835125">
        <w:rPr>
          <w:b/>
        </w:rPr>
        <w:t>.</w:t>
      </w:r>
    </w:p>
    <w:p w:rsidR="005F4020" w:rsidRPr="00835125" w:rsidRDefault="005F4020" w:rsidP="00835125">
      <w:pPr>
        <w:tabs>
          <w:tab w:val="left" w:pos="726"/>
        </w:tabs>
        <w:rPr>
          <w:b/>
          <w:i/>
        </w:rPr>
      </w:pPr>
      <w:r w:rsidRPr="00835125">
        <w:rPr>
          <w:b/>
          <w:i/>
        </w:rPr>
        <w:t>Шкала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Сильвермана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*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3031"/>
        <w:gridCol w:w="3031"/>
      </w:tblGrid>
      <w:tr w:rsidR="005F4020" w:rsidRPr="00835125" w:rsidTr="00C328C2">
        <w:trPr>
          <w:trHeight w:val="511"/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Стадия</w:t>
            </w:r>
            <w:r w:rsidR="0046014A" w:rsidRPr="00835125">
              <w:t xml:space="preserve"> </w:t>
            </w:r>
            <w:r w:rsidRPr="00835125">
              <w:t>0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Стадия</w:t>
            </w:r>
            <w:r w:rsidR="0046014A" w:rsidRPr="00835125">
              <w:t xml:space="preserve"> </w:t>
            </w:r>
            <w:r w:rsidRPr="00835125">
              <w:t>I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Стадия</w:t>
            </w:r>
            <w:r w:rsidR="0046014A" w:rsidRPr="00835125">
              <w:t xml:space="preserve"> </w:t>
            </w:r>
            <w:r w:rsidRPr="00835125">
              <w:t>II</w:t>
            </w:r>
          </w:p>
        </w:tc>
      </w:tr>
      <w:tr w:rsidR="005F4020" w:rsidRPr="00835125" w:rsidTr="00C328C2">
        <w:trPr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Верхняя</w:t>
            </w:r>
            <w:r w:rsidR="0046014A" w:rsidRPr="00835125">
              <w:t xml:space="preserve"> </w:t>
            </w:r>
            <w:r w:rsidRPr="00835125">
              <w:t>часть</w:t>
            </w:r>
            <w:r w:rsidR="0046014A" w:rsidRPr="00835125">
              <w:t xml:space="preserve"> </w:t>
            </w:r>
            <w:r w:rsidRPr="00835125">
              <w:t>грудной</w:t>
            </w:r>
            <w:r w:rsidR="0046014A" w:rsidRPr="00835125">
              <w:t xml:space="preserve"> </w:t>
            </w:r>
            <w:r w:rsidRPr="00835125">
              <w:t>клетки</w:t>
            </w:r>
            <w:r w:rsidR="0046014A" w:rsidRPr="00835125">
              <w:t xml:space="preserve"> (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положении</w:t>
            </w:r>
            <w:r w:rsidR="0046014A" w:rsidRPr="00835125">
              <w:t xml:space="preserve"> </w:t>
            </w:r>
            <w:r w:rsidRPr="00835125">
              <w:t>ребенка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спине</w:t>
            </w:r>
            <w:r w:rsidR="0046014A" w:rsidRPr="00835125">
              <w:t xml:space="preserve">) </w:t>
            </w:r>
            <w:r w:rsidRPr="00835125">
              <w:t>и</w:t>
            </w:r>
            <w:r w:rsidR="0046014A" w:rsidRPr="00835125">
              <w:t xml:space="preserve"> </w:t>
            </w:r>
            <w:r w:rsidRPr="00835125">
              <w:t>передняя</w:t>
            </w:r>
          </w:p>
          <w:p w:rsidR="005F4020" w:rsidRPr="00835125" w:rsidRDefault="005F4020" w:rsidP="00835125">
            <w:pPr>
              <w:pStyle w:val="af9"/>
            </w:pPr>
            <w:r w:rsidRPr="00835125">
              <w:t>брюшная</w:t>
            </w:r>
            <w:r w:rsidR="0046014A" w:rsidRPr="00835125">
              <w:t xml:space="preserve"> </w:t>
            </w:r>
            <w:r w:rsidRPr="00835125">
              <w:t>стенка</w:t>
            </w:r>
            <w:r w:rsidR="0046014A" w:rsidRPr="00835125">
              <w:t xml:space="preserve"> </w:t>
            </w:r>
            <w:r w:rsidRPr="00835125">
              <w:t>синхронно</w:t>
            </w:r>
            <w:r w:rsidR="0046014A" w:rsidRPr="00835125">
              <w:t xml:space="preserve"> </w:t>
            </w:r>
            <w:r w:rsidRPr="00835125">
              <w:t>участвуют</w:t>
            </w:r>
            <w:r w:rsidR="0046014A" w:rsidRPr="00835125">
              <w:t xml:space="preserve"> </w:t>
            </w:r>
            <w:r w:rsidRPr="00835125">
              <w:t>в</w:t>
            </w:r>
            <w:r w:rsidR="0046014A" w:rsidRPr="00835125">
              <w:t xml:space="preserve"> </w:t>
            </w:r>
            <w:r w:rsidRPr="00835125">
              <w:t>акте</w:t>
            </w:r>
            <w:r w:rsidR="0046014A" w:rsidRPr="00835125">
              <w:t xml:space="preserve"> </w:t>
            </w:r>
            <w:r w:rsidRPr="00835125">
              <w:t>дыхания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Отсутствие</w:t>
            </w:r>
            <w:r w:rsidR="0046014A" w:rsidRPr="00835125">
              <w:t xml:space="preserve"> </w:t>
            </w:r>
            <w:r w:rsidRPr="00835125">
              <w:t>синхронности</w:t>
            </w:r>
          </w:p>
          <w:p w:rsidR="005F4020" w:rsidRPr="00835125" w:rsidRDefault="005F4020" w:rsidP="00835125">
            <w:pPr>
              <w:pStyle w:val="af9"/>
            </w:pPr>
            <w:r w:rsidRPr="00835125">
              <w:t>или</w:t>
            </w:r>
            <w:r w:rsidR="0046014A" w:rsidRPr="00835125">
              <w:t xml:space="preserve"> </w:t>
            </w:r>
            <w:r w:rsidRPr="00835125">
              <w:t>минимальное</w:t>
            </w:r>
            <w:r w:rsidR="0046014A" w:rsidRPr="00835125">
              <w:t xml:space="preserve"> </w:t>
            </w:r>
            <w:r w:rsidRPr="00835125">
              <w:t>опущение</w:t>
            </w:r>
            <w:r w:rsidR="0046014A" w:rsidRPr="00835125">
              <w:t xml:space="preserve"> </w:t>
            </w:r>
            <w:r w:rsidRPr="00835125">
              <w:t>верхней</w:t>
            </w:r>
            <w:r w:rsidR="0046014A" w:rsidRPr="00835125">
              <w:t xml:space="preserve"> </w:t>
            </w:r>
            <w:r w:rsidRPr="00835125">
              <w:t>части</w:t>
            </w:r>
            <w:r w:rsidR="0046014A" w:rsidRPr="00835125">
              <w:t xml:space="preserve"> </w:t>
            </w:r>
            <w:r w:rsidRPr="00835125">
              <w:t>грудной</w:t>
            </w:r>
            <w:r w:rsidR="0046014A" w:rsidRPr="00835125">
              <w:t xml:space="preserve"> </w:t>
            </w:r>
            <w:r w:rsidRPr="00835125">
              <w:t>клетки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подъеме</w:t>
            </w:r>
            <w:r w:rsidR="0046014A" w:rsidRPr="00835125">
              <w:t xml:space="preserve"> </w:t>
            </w:r>
            <w:r w:rsidRPr="00835125">
              <w:t>передней</w:t>
            </w:r>
            <w:r w:rsidR="0046014A" w:rsidRPr="00835125">
              <w:t xml:space="preserve"> </w:t>
            </w:r>
            <w:r w:rsidRPr="00835125">
              <w:t>брюшной</w:t>
            </w:r>
            <w:r w:rsidR="0046014A" w:rsidRPr="00835125">
              <w:t xml:space="preserve"> </w:t>
            </w:r>
            <w:r w:rsidRPr="00835125">
              <w:t>стенки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Заметное</w:t>
            </w:r>
            <w:r w:rsidR="0046014A" w:rsidRPr="00835125">
              <w:t xml:space="preserve"> </w:t>
            </w:r>
            <w:r w:rsidRPr="00835125">
              <w:t>западание</w:t>
            </w:r>
            <w:r w:rsidR="0046014A" w:rsidRPr="00835125">
              <w:t xml:space="preserve"> </w:t>
            </w:r>
            <w:r w:rsidRPr="00835125">
              <w:t>верхней</w:t>
            </w:r>
            <w:r w:rsidR="0046014A" w:rsidRPr="00835125">
              <w:t xml:space="preserve"> </w:t>
            </w:r>
            <w:r w:rsidRPr="00835125">
              <w:t>части</w:t>
            </w:r>
            <w:r w:rsidR="0046014A" w:rsidRPr="00835125">
              <w:t xml:space="preserve"> </w:t>
            </w:r>
            <w:r w:rsidRPr="00835125">
              <w:t>грудной</w:t>
            </w:r>
            <w:r w:rsidR="0046014A" w:rsidRPr="00835125">
              <w:t xml:space="preserve"> </w:t>
            </w:r>
            <w:r w:rsidRPr="00835125">
              <w:t>клетки</w:t>
            </w:r>
            <w:r w:rsidR="0046014A" w:rsidRPr="00835125">
              <w:t xml:space="preserve"> </w:t>
            </w:r>
            <w:r w:rsidRPr="00835125">
              <w:t>во</w:t>
            </w:r>
            <w:r w:rsidR="0046014A" w:rsidRPr="00835125">
              <w:t xml:space="preserve"> </w:t>
            </w:r>
            <w:r w:rsidRPr="00835125">
              <w:t>время</w:t>
            </w:r>
            <w:r w:rsidR="0046014A" w:rsidRPr="00835125">
              <w:t xml:space="preserve"> </w:t>
            </w:r>
            <w:r w:rsidRPr="00835125">
              <w:t>подъема</w:t>
            </w:r>
            <w:r w:rsidR="0046014A" w:rsidRPr="00835125">
              <w:t xml:space="preserve"> </w:t>
            </w:r>
            <w:r w:rsidRPr="00835125">
              <w:t>передней</w:t>
            </w:r>
            <w:r w:rsidR="0046014A" w:rsidRPr="00835125">
              <w:t xml:space="preserve"> </w:t>
            </w:r>
            <w:r w:rsidRPr="00835125">
              <w:t>брюшной</w:t>
            </w:r>
            <w:r w:rsidR="0046014A" w:rsidRPr="00835125">
              <w:t xml:space="preserve"> </w:t>
            </w:r>
            <w:r w:rsidRPr="00835125">
              <w:t>стенки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</w:tr>
      <w:tr w:rsidR="005F4020" w:rsidRPr="00835125" w:rsidTr="00C328C2">
        <w:trPr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Отсутствие</w:t>
            </w:r>
            <w:r w:rsidR="0046014A" w:rsidRPr="00835125">
              <w:t xml:space="preserve"> </w:t>
            </w:r>
            <w:r w:rsidRPr="00835125">
              <w:t>втяжения</w:t>
            </w:r>
            <w:r w:rsidR="0046014A" w:rsidRPr="00835125">
              <w:t xml:space="preserve"> </w:t>
            </w:r>
            <w:r w:rsidRPr="00835125">
              <w:t>межреберий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Легкое</w:t>
            </w:r>
            <w:r w:rsidR="0046014A" w:rsidRPr="00835125">
              <w:t xml:space="preserve"> </w:t>
            </w:r>
            <w:r w:rsidRPr="00835125">
              <w:t>втяжение</w:t>
            </w:r>
            <w:r w:rsidR="0046014A" w:rsidRPr="00835125">
              <w:t xml:space="preserve"> </w:t>
            </w:r>
            <w:r w:rsidRPr="00835125">
              <w:t>межреберных</w:t>
            </w:r>
            <w:r w:rsidR="0046014A" w:rsidRPr="00835125">
              <w:t xml:space="preserve"> </w:t>
            </w:r>
            <w:r w:rsidRPr="00835125">
              <w:t>промежутков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Заметное</w:t>
            </w:r>
            <w:r w:rsidR="0046014A" w:rsidRPr="00835125">
              <w:t xml:space="preserve"> </w:t>
            </w:r>
            <w:r w:rsidRPr="00835125">
              <w:t>втяжение</w:t>
            </w:r>
            <w:r w:rsidR="0046014A" w:rsidRPr="00835125">
              <w:t xml:space="preserve"> </w:t>
            </w:r>
            <w:r w:rsidRPr="00835125">
              <w:t>межреберных</w:t>
            </w:r>
            <w:r w:rsidR="0046014A" w:rsidRPr="00835125">
              <w:t xml:space="preserve"> </w:t>
            </w:r>
            <w:r w:rsidRPr="00835125">
              <w:t>промежутков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</w:tr>
      <w:tr w:rsidR="005F4020" w:rsidRPr="00835125" w:rsidTr="00C328C2">
        <w:trPr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Отсутствие</w:t>
            </w:r>
            <w:r w:rsidR="0046014A" w:rsidRPr="00835125">
              <w:t xml:space="preserve"> </w:t>
            </w:r>
            <w:r w:rsidRPr="00835125">
              <w:t>втяжения</w:t>
            </w:r>
            <w:r w:rsidR="0046014A" w:rsidRPr="00835125">
              <w:t xml:space="preserve"> </w:t>
            </w:r>
            <w:r w:rsidRPr="00835125">
              <w:t>мечевидного</w:t>
            </w:r>
            <w:r w:rsidR="0046014A" w:rsidRPr="00835125">
              <w:t xml:space="preserve"> </w:t>
            </w:r>
            <w:r w:rsidRPr="00835125">
              <w:t>отростка</w:t>
            </w:r>
            <w:r w:rsidR="0046014A" w:rsidRPr="00835125">
              <w:t xml:space="preserve"> </w:t>
            </w:r>
            <w:r w:rsidRPr="00835125">
              <w:t>грудины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Небольшое</w:t>
            </w:r>
            <w:r w:rsidR="0046014A" w:rsidRPr="00835125">
              <w:t xml:space="preserve"> </w:t>
            </w:r>
            <w:r w:rsidRPr="00835125">
              <w:t>втяжение</w:t>
            </w:r>
            <w:r w:rsidR="0046014A" w:rsidRPr="00835125">
              <w:t xml:space="preserve"> </w:t>
            </w:r>
            <w:r w:rsidRPr="00835125">
              <w:t>мечевидного</w:t>
            </w:r>
            <w:r w:rsidR="0046014A" w:rsidRPr="00835125">
              <w:t xml:space="preserve"> </w:t>
            </w:r>
            <w:r w:rsidRPr="00835125">
              <w:t>отростка</w:t>
            </w:r>
            <w:r w:rsidR="0046014A" w:rsidRPr="00835125">
              <w:t xml:space="preserve"> </w:t>
            </w:r>
            <w:r w:rsidRPr="00835125">
              <w:t>грудины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Заметное</w:t>
            </w:r>
            <w:r w:rsidR="0046014A" w:rsidRPr="00835125">
              <w:t xml:space="preserve"> </w:t>
            </w:r>
            <w:r w:rsidRPr="00835125">
              <w:t>западание</w:t>
            </w:r>
            <w:r w:rsidR="0046014A" w:rsidRPr="00835125">
              <w:t xml:space="preserve"> </w:t>
            </w:r>
            <w:r w:rsidRPr="00835125">
              <w:t>мечевидного</w:t>
            </w:r>
            <w:r w:rsidR="0046014A" w:rsidRPr="00835125">
              <w:t xml:space="preserve"> </w:t>
            </w:r>
            <w:r w:rsidRPr="00835125">
              <w:t>отростка</w:t>
            </w:r>
            <w:r w:rsidR="0046014A" w:rsidRPr="00835125">
              <w:t xml:space="preserve"> </w:t>
            </w:r>
            <w:r w:rsidRPr="00835125">
              <w:t>грудины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</w:t>
            </w:r>
          </w:p>
        </w:tc>
      </w:tr>
      <w:tr w:rsidR="005F4020" w:rsidRPr="00835125" w:rsidTr="00C328C2">
        <w:trPr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Отсутствие</w:t>
            </w:r>
            <w:r w:rsidR="0046014A" w:rsidRPr="00835125">
              <w:t xml:space="preserve"> </w:t>
            </w:r>
            <w:r w:rsidRPr="00835125">
              <w:t>движения</w:t>
            </w:r>
            <w:r w:rsidR="0046014A" w:rsidRPr="00835125">
              <w:t xml:space="preserve"> </w:t>
            </w:r>
            <w:r w:rsidRPr="00835125">
              <w:t>подбородка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дыхании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Опускание</w:t>
            </w:r>
            <w:r w:rsidR="0046014A" w:rsidRPr="00835125">
              <w:t xml:space="preserve"> </w:t>
            </w:r>
            <w:r w:rsidRPr="00835125">
              <w:t>подбородка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вдохе,</w:t>
            </w:r>
            <w:r w:rsidR="0046014A" w:rsidRPr="00835125">
              <w:t xml:space="preserve"> </w:t>
            </w:r>
            <w:r w:rsidRPr="00835125">
              <w:t>рот</w:t>
            </w:r>
            <w:r w:rsidR="0046014A" w:rsidRPr="00835125">
              <w:t xml:space="preserve"> </w:t>
            </w:r>
            <w:r w:rsidRPr="00835125">
              <w:t>закрыт</w:t>
            </w:r>
          </w:p>
        </w:tc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Опускание</w:t>
            </w:r>
            <w:r w:rsidR="0046014A" w:rsidRPr="00835125">
              <w:t xml:space="preserve"> </w:t>
            </w:r>
            <w:r w:rsidRPr="00835125">
              <w:t>подбородка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вдохе,</w:t>
            </w:r>
            <w:r w:rsidR="0046014A" w:rsidRPr="00835125">
              <w:t xml:space="preserve"> </w:t>
            </w:r>
            <w:r w:rsidRPr="00835125">
              <w:t>рот</w:t>
            </w:r>
            <w:r w:rsidR="0046014A" w:rsidRPr="00835125">
              <w:t xml:space="preserve"> </w:t>
            </w:r>
            <w:r w:rsidRPr="00835125">
              <w:t>открыт</w:t>
            </w:r>
          </w:p>
        </w:tc>
      </w:tr>
      <w:tr w:rsidR="005F4020" w:rsidRPr="00835125" w:rsidTr="00C328C2">
        <w:trPr>
          <w:jc w:val="center"/>
        </w:trPr>
        <w:tc>
          <w:tcPr>
            <w:tcW w:w="3060" w:type="dxa"/>
            <w:shd w:val="clear" w:color="auto" w:fill="auto"/>
          </w:tcPr>
          <w:p w:rsidR="005F4020" w:rsidRPr="00835125" w:rsidRDefault="005F4020" w:rsidP="00835125">
            <w:pPr>
              <w:pStyle w:val="af9"/>
            </w:pPr>
            <w:r w:rsidRPr="00835125">
              <w:t>Отсутствие</w:t>
            </w:r>
            <w:r w:rsidR="0046014A" w:rsidRPr="00835125">
              <w:t xml:space="preserve"> </w:t>
            </w:r>
            <w:r w:rsidRPr="00835125">
              <w:t>шумов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выдохе</w:t>
            </w:r>
          </w:p>
        </w:tc>
        <w:tc>
          <w:tcPr>
            <w:tcW w:w="3060" w:type="dxa"/>
            <w:shd w:val="clear" w:color="auto" w:fill="auto"/>
          </w:tcPr>
          <w:p w:rsidR="0046014A" w:rsidRPr="00835125" w:rsidRDefault="005F4020" w:rsidP="00835125">
            <w:pPr>
              <w:pStyle w:val="af9"/>
            </w:pPr>
            <w:r w:rsidRPr="00835125">
              <w:t>Экспираторные</w:t>
            </w:r>
            <w:r w:rsidR="0046014A" w:rsidRPr="00835125">
              <w:t xml:space="preserve"> </w:t>
            </w:r>
            <w:r w:rsidRPr="00835125">
              <w:t>шумы</w:t>
            </w:r>
          </w:p>
          <w:p w:rsidR="005F4020" w:rsidRPr="00835125" w:rsidRDefault="0046014A" w:rsidP="00835125">
            <w:pPr>
              <w:pStyle w:val="af9"/>
            </w:pPr>
            <w:r w:rsidRPr="00835125">
              <w:t>("</w:t>
            </w:r>
            <w:r w:rsidR="005F4020" w:rsidRPr="00835125">
              <w:t>экспираторное</w:t>
            </w:r>
            <w:r w:rsidRPr="00835125">
              <w:t xml:space="preserve"> </w:t>
            </w:r>
            <w:r w:rsidR="005F4020" w:rsidRPr="00835125">
              <w:t>хрюканье</w:t>
            </w:r>
            <w:r w:rsidRPr="00835125">
              <w:t xml:space="preserve">") </w:t>
            </w:r>
            <w:r w:rsidR="005F4020" w:rsidRPr="00835125">
              <w:t>слышны</w:t>
            </w:r>
            <w:r w:rsidRPr="00835125">
              <w:t xml:space="preserve"> </w:t>
            </w:r>
            <w:r w:rsidR="005F4020" w:rsidRPr="00835125">
              <w:t>при</w:t>
            </w:r>
            <w:r w:rsidRPr="00835125">
              <w:t xml:space="preserve"> </w:t>
            </w:r>
            <w:r w:rsidR="005F4020" w:rsidRPr="00835125">
              <w:t>аускультации</w:t>
            </w:r>
            <w:r w:rsidRPr="00835125">
              <w:t xml:space="preserve"> </w:t>
            </w:r>
            <w:r w:rsidR="005F4020" w:rsidRPr="00835125">
              <w:t>грудной</w:t>
            </w:r>
            <w:r w:rsidRPr="00835125">
              <w:t xml:space="preserve"> </w:t>
            </w:r>
            <w:r w:rsidR="005F4020" w:rsidRPr="00835125">
              <w:t>клетки</w:t>
            </w:r>
          </w:p>
        </w:tc>
        <w:tc>
          <w:tcPr>
            <w:tcW w:w="3060" w:type="dxa"/>
            <w:shd w:val="clear" w:color="auto" w:fill="auto"/>
          </w:tcPr>
          <w:p w:rsidR="0046014A" w:rsidRPr="00835125" w:rsidRDefault="005F4020" w:rsidP="00835125">
            <w:pPr>
              <w:pStyle w:val="af9"/>
            </w:pPr>
            <w:r w:rsidRPr="00835125">
              <w:t>Экспираторные</w:t>
            </w:r>
            <w:r w:rsidR="0046014A" w:rsidRPr="00835125">
              <w:t xml:space="preserve"> </w:t>
            </w:r>
            <w:r w:rsidRPr="00835125">
              <w:t>шумы</w:t>
            </w:r>
          </w:p>
          <w:p w:rsidR="005F4020" w:rsidRPr="00835125" w:rsidRDefault="0046014A" w:rsidP="00835125">
            <w:pPr>
              <w:pStyle w:val="af9"/>
            </w:pPr>
            <w:r w:rsidRPr="00835125">
              <w:t>("</w:t>
            </w:r>
            <w:r w:rsidR="005F4020" w:rsidRPr="00835125">
              <w:t>экспираторное</w:t>
            </w:r>
            <w:r w:rsidRPr="00835125">
              <w:t xml:space="preserve"> </w:t>
            </w:r>
            <w:r w:rsidR="005F4020" w:rsidRPr="00835125">
              <w:t>хрюканье</w:t>
            </w:r>
            <w:r w:rsidRPr="00835125">
              <w:t xml:space="preserve">") </w:t>
            </w:r>
            <w:r w:rsidR="005F4020" w:rsidRPr="00835125">
              <w:t>слышны</w:t>
            </w:r>
            <w:r w:rsidRPr="00835125">
              <w:t xml:space="preserve"> </w:t>
            </w:r>
            <w:r w:rsidR="005F4020" w:rsidRPr="00835125">
              <w:t>при</w:t>
            </w:r>
            <w:r w:rsidRPr="00835125">
              <w:t xml:space="preserve"> </w:t>
            </w:r>
            <w:r w:rsidR="005F4020" w:rsidRPr="00835125">
              <w:t>поднесении</w:t>
            </w:r>
            <w:r w:rsidRPr="00835125">
              <w:t xml:space="preserve"> </w:t>
            </w:r>
            <w:r w:rsidR="005F4020" w:rsidRPr="00835125">
              <w:t>фонендоскопа</w:t>
            </w:r>
            <w:r w:rsidRPr="00835125">
              <w:t xml:space="preserve"> </w:t>
            </w:r>
            <w:r w:rsidR="005F4020" w:rsidRPr="00835125">
              <w:t>ко</w:t>
            </w:r>
            <w:r w:rsidRPr="00835125">
              <w:t xml:space="preserve"> </w:t>
            </w:r>
            <w:r w:rsidR="005F4020" w:rsidRPr="00835125">
              <w:t>рту</w:t>
            </w:r>
            <w:r w:rsidRPr="00835125">
              <w:t xml:space="preserve"> </w:t>
            </w:r>
            <w:r w:rsidR="005F4020" w:rsidRPr="00835125">
              <w:t>или</w:t>
            </w:r>
            <w:r w:rsidRPr="00835125">
              <w:t xml:space="preserve"> </w:t>
            </w:r>
            <w:r w:rsidR="005F4020" w:rsidRPr="00835125">
              <w:t>даже</w:t>
            </w:r>
            <w:r w:rsidRPr="00835125">
              <w:t xml:space="preserve"> </w:t>
            </w:r>
            <w:r w:rsidR="005F4020" w:rsidRPr="00835125">
              <w:t>без</w:t>
            </w:r>
            <w:r w:rsidRPr="00835125">
              <w:t xml:space="preserve"> </w:t>
            </w:r>
            <w:r w:rsidR="005F4020" w:rsidRPr="00835125">
              <w:t>фонендоскопа</w:t>
            </w:r>
          </w:p>
        </w:tc>
      </w:tr>
    </w:tbl>
    <w:p w:rsidR="0046014A" w:rsidRPr="00835125" w:rsidRDefault="005F4020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t>*</w:t>
      </w:r>
      <w:r w:rsidR="0046014A" w:rsidRPr="00835125">
        <w:t xml:space="preserve"> </w:t>
      </w:r>
      <w:r w:rsidRPr="00835125">
        <w:t>Каждый</w:t>
      </w:r>
      <w:r w:rsidR="0046014A" w:rsidRPr="00835125">
        <w:t xml:space="preserve"> </w:t>
      </w:r>
      <w:r w:rsidRPr="00835125">
        <w:t>симптом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графе</w:t>
      </w:r>
      <w:r w:rsidR="0046014A" w:rsidRPr="00835125">
        <w:t xml:space="preserve"> "</w:t>
      </w:r>
      <w:r w:rsidRPr="00835125">
        <w:t>Стадия</w:t>
      </w:r>
      <w:r w:rsidR="0046014A" w:rsidRPr="00835125">
        <w:t xml:space="preserve"> </w:t>
      </w:r>
      <w:r w:rsidRPr="00835125">
        <w:t>I</w:t>
      </w:r>
      <w:r w:rsidR="0046014A" w:rsidRPr="00835125">
        <w:t xml:space="preserve">" </w:t>
      </w:r>
      <w:r w:rsidRPr="00835125">
        <w:t>оценивается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балл,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графе</w:t>
      </w:r>
      <w:r w:rsidR="0046014A" w:rsidRPr="00835125">
        <w:t xml:space="preserve"> "</w:t>
      </w:r>
      <w:r w:rsidRPr="00835125">
        <w:t>Стадия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" - </w:t>
      </w:r>
      <w:r w:rsidRPr="00835125">
        <w:t>в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балла</w:t>
      </w:r>
      <w:r w:rsidR="0046014A" w:rsidRPr="00835125">
        <w:t xml:space="preserve">. </w:t>
      </w:r>
      <w:r w:rsidR="00CF15A9" w:rsidRPr="00835125">
        <w:t>При</w:t>
      </w:r>
      <w:r w:rsidR="0046014A" w:rsidRPr="00835125">
        <w:t xml:space="preserve"> </w:t>
      </w:r>
      <w:r w:rsidR="00CF15A9" w:rsidRPr="00835125">
        <w:t>суммарной</w:t>
      </w:r>
      <w:r w:rsidR="0046014A" w:rsidRPr="00835125">
        <w:t xml:space="preserve"> </w:t>
      </w:r>
      <w:r w:rsidR="00CF15A9" w:rsidRPr="00835125">
        <w:t>оценке</w:t>
      </w:r>
      <w:r w:rsidR="0046014A" w:rsidRPr="00835125">
        <w:t xml:space="preserve"> </w:t>
      </w:r>
      <w:r w:rsidR="00CF15A9" w:rsidRPr="00835125">
        <w:t>в</w:t>
      </w:r>
      <w:r w:rsidR="0046014A" w:rsidRPr="00835125">
        <w:t xml:space="preserve"> </w:t>
      </w:r>
      <w:r w:rsidR="00CF15A9" w:rsidRPr="00835125">
        <w:t>10</w:t>
      </w:r>
      <w:r w:rsidR="0046014A" w:rsidRPr="00835125">
        <w:t xml:space="preserve"> </w:t>
      </w:r>
      <w:r w:rsidR="00CF15A9" w:rsidRPr="00835125">
        <w:t>баллов</w:t>
      </w:r>
      <w:r w:rsidR="0046014A" w:rsidRPr="00835125">
        <w:t xml:space="preserve"> </w:t>
      </w:r>
      <w:r w:rsidR="00CF15A9" w:rsidRPr="00835125">
        <w:t>у</w:t>
      </w:r>
      <w:r w:rsidR="0046014A" w:rsidRPr="00835125">
        <w:t xml:space="preserve"> </w:t>
      </w:r>
      <w:r w:rsidR="00CF15A9" w:rsidRPr="00835125">
        <w:t>новорожденного</w:t>
      </w:r>
      <w:r w:rsidR="0046014A" w:rsidRPr="00835125">
        <w:t xml:space="preserve"> </w:t>
      </w:r>
      <w:r w:rsidR="00CF15A9" w:rsidRPr="00835125">
        <w:t>наблюдается</w:t>
      </w:r>
      <w:r w:rsidR="0046014A" w:rsidRPr="00835125">
        <w:t xml:space="preserve"> </w:t>
      </w:r>
      <w:r w:rsidR="00CF15A9" w:rsidRPr="00835125">
        <w:t>крайне</w:t>
      </w:r>
      <w:r w:rsidR="0046014A" w:rsidRPr="00835125">
        <w:t xml:space="preserve"> </w:t>
      </w:r>
      <w:r w:rsidR="00CF15A9" w:rsidRPr="00835125">
        <w:t>тяжелый</w:t>
      </w:r>
      <w:r w:rsidR="0046014A" w:rsidRPr="00835125">
        <w:t xml:space="preserve"> </w:t>
      </w:r>
      <w:r w:rsidR="00C42AA3" w:rsidRPr="00835125">
        <w:t>РДС</w:t>
      </w:r>
      <w:r w:rsidR="00CF15A9" w:rsidRPr="00835125">
        <w:t>,</w:t>
      </w:r>
      <w:r w:rsidR="0046014A" w:rsidRPr="00835125">
        <w:t xml:space="preserve"> </w:t>
      </w:r>
      <w:r w:rsidR="00CF15A9" w:rsidRPr="00835125">
        <w:t>6</w:t>
      </w:r>
      <w:r w:rsidR="0046014A" w:rsidRPr="00835125">
        <w:t>-</w:t>
      </w:r>
      <w:r w:rsidR="00CF15A9" w:rsidRPr="00835125">
        <w:t>9</w:t>
      </w:r>
      <w:r w:rsidR="0046014A" w:rsidRPr="00835125">
        <w:t xml:space="preserve"> </w:t>
      </w:r>
      <w:r w:rsidR="00CF15A9" w:rsidRPr="00835125">
        <w:t>балов</w:t>
      </w:r>
      <w:r w:rsidR="0046014A" w:rsidRPr="00835125">
        <w:t xml:space="preserve"> - </w:t>
      </w:r>
      <w:r w:rsidR="00CF15A9" w:rsidRPr="00835125">
        <w:t>тяжелый,</w:t>
      </w:r>
      <w:r w:rsidR="0046014A" w:rsidRPr="00835125">
        <w:t xml:space="preserve"> </w:t>
      </w:r>
      <w:r w:rsidR="00CF15A9" w:rsidRPr="00835125">
        <w:t>5</w:t>
      </w:r>
      <w:r w:rsidR="0046014A" w:rsidRPr="00835125">
        <w:t xml:space="preserve"> </w:t>
      </w:r>
      <w:r w:rsidR="00CF15A9" w:rsidRPr="00835125">
        <w:t>баллов</w:t>
      </w:r>
      <w:r w:rsidR="0046014A" w:rsidRPr="00835125">
        <w:t xml:space="preserve"> - </w:t>
      </w:r>
      <w:r w:rsidR="00CF15A9" w:rsidRPr="00835125">
        <w:t>средней</w:t>
      </w:r>
      <w:r w:rsidR="0046014A" w:rsidRPr="00835125">
        <w:t xml:space="preserve"> </w:t>
      </w:r>
      <w:r w:rsidR="00C42AA3" w:rsidRPr="00835125">
        <w:t>тяжести,</w:t>
      </w:r>
      <w:r w:rsidR="0046014A" w:rsidRPr="00835125">
        <w:t xml:space="preserve"> </w:t>
      </w:r>
      <w:r w:rsidR="00C42AA3" w:rsidRPr="00835125">
        <w:t>ниже</w:t>
      </w:r>
      <w:r w:rsidR="0046014A" w:rsidRPr="00835125">
        <w:t xml:space="preserve"> </w:t>
      </w:r>
      <w:r w:rsidR="00C42AA3" w:rsidRPr="00835125">
        <w:t>5</w:t>
      </w:r>
      <w:r w:rsidR="0046014A" w:rsidRPr="00835125">
        <w:t xml:space="preserve"> - </w:t>
      </w:r>
      <w:r w:rsidR="00C42AA3" w:rsidRPr="00835125">
        <w:t>начинающийся</w:t>
      </w:r>
      <w:r w:rsidR="0046014A" w:rsidRPr="00835125">
        <w:t xml:space="preserve"> </w:t>
      </w:r>
      <w:r w:rsidR="00C42AA3" w:rsidRPr="00835125">
        <w:t>РДС</w:t>
      </w:r>
      <w:r w:rsidR="0046014A" w:rsidRPr="00835125">
        <w:t>.</w:t>
      </w:r>
    </w:p>
    <w:p w:rsidR="00835125" w:rsidRDefault="00835125" w:rsidP="00835125">
      <w:pPr>
        <w:tabs>
          <w:tab w:val="left" w:pos="726"/>
        </w:tabs>
        <w:rPr>
          <w:b/>
        </w:rPr>
      </w:pPr>
    </w:p>
    <w:p w:rsidR="0046014A" w:rsidRPr="00835125" w:rsidRDefault="00221336" w:rsidP="00835125">
      <w:pPr>
        <w:pStyle w:val="afe"/>
      </w:pPr>
      <w:r>
        <w:pict>
          <v:shape id="_x0000_i1027" type="#_x0000_t75" style="width:446.25pt;height:243pt">
            <v:imagedata r:id="rId9" o:title="" cropbottom="11283f"/>
          </v:shape>
        </w:pict>
      </w:r>
    </w:p>
    <w:p w:rsidR="00835125" w:rsidRDefault="009042BF" w:rsidP="009042BF">
      <w:pPr>
        <w:tabs>
          <w:tab w:val="left" w:pos="726"/>
        </w:tabs>
        <w:rPr>
          <w:b/>
          <w:szCs w:val="20"/>
        </w:rPr>
      </w:pPr>
      <w:r>
        <w:rPr>
          <w:b/>
        </w:rPr>
        <w:t>Р</w:t>
      </w:r>
      <w:r w:rsidRPr="00835125">
        <w:rPr>
          <w:b/>
        </w:rPr>
        <w:t>исунок 3. Шкала Сильвермана-Андерсона.</w:t>
      </w:r>
      <w:r>
        <w:rPr>
          <w:b/>
        </w:rPr>
        <w:t xml:space="preserve"> </w:t>
      </w:r>
      <w:r w:rsidR="0046014A" w:rsidRPr="00835125">
        <w:rPr>
          <w:b/>
        </w:rPr>
        <w:t>(</w:t>
      </w:r>
      <w:r w:rsidR="00A32C43" w:rsidRPr="00835125">
        <w:rPr>
          <w:b/>
          <w:szCs w:val="20"/>
        </w:rPr>
        <w:t>Maternal</w:t>
      </w:r>
      <w:r w:rsidR="0046014A" w:rsidRPr="00835125">
        <w:rPr>
          <w:b/>
          <w:szCs w:val="20"/>
        </w:rPr>
        <w:t xml:space="preserve"> </w:t>
      </w:r>
      <w:r w:rsidR="00A32C43" w:rsidRPr="00835125">
        <w:rPr>
          <w:b/>
          <w:szCs w:val="20"/>
        </w:rPr>
        <w:t>and</w:t>
      </w:r>
      <w:r w:rsidR="0046014A" w:rsidRPr="00835125">
        <w:rPr>
          <w:b/>
          <w:szCs w:val="20"/>
        </w:rPr>
        <w:t xml:space="preserve"> </w:t>
      </w:r>
      <w:r w:rsidR="00A32C43" w:rsidRPr="00835125">
        <w:rPr>
          <w:b/>
          <w:szCs w:val="20"/>
        </w:rPr>
        <w:t>Neonatal</w:t>
      </w:r>
      <w:r w:rsidR="0046014A" w:rsidRPr="00835125">
        <w:rPr>
          <w:b/>
          <w:szCs w:val="20"/>
        </w:rPr>
        <w:t xml:space="preserve"> </w:t>
      </w:r>
      <w:r w:rsidR="00A32C43" w:rsidRPr="00835125">
        <w:rPr>
          <w:b/>
          <w:szCs w:val="20"/>
        </w:rPr>
        <w:t>nursing</w:t>
      </w:r>
      <w:r w:rsidR="0046014A" w:rsidRPr="00835125">
        <w:rPr>
          <w:b/>
          <w:szCs w:val="20"/>
        </w:rPr>
        <w:t xml:space="preserve"> // </w:t>
      </w:r>
      <w:r w:rsidR="00A32C43" w:rsidRPr="00835125">
        <w:rPr>
          <w:b/>
          <w:szCs w:val="20"/>
        </w:rPr>
        <w:t>Family-Centereal</w:t>
      </w:r>
      <w:r w:rsidR="0046014A" w:rsidRPr="00835125">
        <w:rPr>
          <w:b/>
          <w:szCs w:val="20"/>
        </w:rPr>
        <w:t xml:space="preserve"> </w:t>
      </w:r>
      <w:r w:rsidR="00A32C43" w:rsidRPr="00835125">
        <w:rPr>
          <w:b/>
          <w:szCs w:val="20"/>
        </w:rPr>
        <w:t>Care</w:t>
      </w:r>
      <w:r w:rsidR="0046014A" w:rsidRPr="00835125">
        <w:rPr>
          <w:b/>
          <w:szCs w:val="20"/>
        </w:rPr>
        <w:t xml:space="preserve">) </w:t>
      </w:r>
    </w:p>
    <w:p w:rsidR="00835125" w:rsidRDefault="00835125" w:rsidP="00835125">
      <w:pPr>
        <w:tabs>
          <w:tab w:val="left" w:pos="726"/>
        </w:tabs>
        <w:rPr>
          <w:b/>
        </w:rPr>
      </w:pPr>
    </w:p>
    <w:p w:rsidR="0046014A" w:rsidRPr="00835125" w:rsidRDefault="00DA3142" w:rsidP="00835125">
      <w:pPr>
        <w:tabs>
          <w:tab w:val="left" w:pos="726"/>
        </w:tabs>
      </w:pPr>
      <w:r w:rsidRPr="00835125">
        <w:rPr>
          <w:b/>
        </w:rPr>
        <w:t>Пневмопатии</w:t>
      </w:r>
      <w:r w:rsidR="0046014A" w:rsidRPr="00835125">
        <w:t xml:space="preserve"> - </w:t>
      </w:r>
      <w:r w:rsidR="00244673" w:rsidRPr="00835125">
        <w:t>патология,</w:t>
      </w:r>
      <w:r w:rsidR="0046014A" w:rsidRPr="00835125">
        <w:t xml:space="preserve"> </w:t>
      </w:r>
      <w:r w:rsidR="0078664C" w:rsidRPr="00835125">
        <w:t>обусловленная</w:t>
      </w:r>
      <w:r w:rsidR="0046014A" w:rsidRPr="00835125">
        <w:t xml:space="preserve"> </w:t>
      </w:r>
      <w:r w:rsidR="0078664C" w:rsidRPr="00835125">
        <w:t>незрелостью</w:t>
      </w:r>
      <w:r w:rsidR="0046014A" w:rsidRPr="00835125">
        <w:t xml:space="preserve"> </w:t>
      </w:r>
      <w:r w:rsidR="0078664C" w:rsidRPr="00835125">
        <w:t>легочной</w:t>
      </w:r>
      <w:r w:rsidR="0046014A" w:rsidRPr="00835125">
        <w:t xml:space="preserve"> </w:t>
      </w:r>
      <w:r w:rsidR="0078664C" w:rsidRPr="00835125">
        <w:t>ткани,</w:t>
      </w:r>
      <w:r w:rsidR="0046014A" w:rsidRPr="00835125">
        <w:t xml:space="preserve"> </w:t>
      </w:r>
      <w:r w:rsidR="0078664C" w:rsidRPr="00835125">
        <w:t>характеризующаяся</w:t>
      </w:r>
      <w:r w:rsidR="0046014A" w:rsidRPr="00835125">
        <w:t xml:space="preserve"> </w:t>
      </w:r>
      <w:r w:rsidR="0078664C" w:rsidRPr="00835125">
        <w:t>недостаточным</w:t>
      </w:r>
      <w:r w:rsidR="0046014A" w:rsidRPr="00835125">
        <w:t xml:space="preserve"> </w:t>
      </w:r>
      <w:r w:rsidR="0078664C" w:rsidRPr="00835125">
        <w:t>содержанием</w:t>
      </w:r>
      <w:r w:rsidR="0046014A" w:rsidRPr="00835125">
        <w:t xml:space="preserve"> </w:t>
      </w:r>
      <w:r w:rsidR="0078664C" w:rsidRPr="00835125">
        <w:t>в</w:t>
      </w:r>
      <w:r w:rsidR="0046014A" w:rsidRPr="00835125">
        <w:t xml:space="preserve"> </w:t>
      </w:r>
      <w:r w:rsidR="0078664C" w:rsidRPr="00835125">
        <w:t>альвеолах</w:t>
      </w:r>
      <w:r w:rsidR="0046014A" w:rsidRPr="00835125">
        <w:t xml:space="preserve"> </w:t>
      </w:r>
      <w:r w:rsidR="0078664C" w:rsidRPr="00835125">
        <w:t>антиателектатического</w:t>
      </w:r>
      <w:r w:rsidR="0046014A" w:rsidRPr="00835125">
        <w:t xml:space="preserve"> </w:t>
      </w:r>
      <w:r w:rsidR="0078664C" w:rsidRPr="00835125">
        <w:t>фактора</w:t>
      </w:r>
      <w:r w:rsidR="0046014A" w:rsidRPr="00835125">
        <w:t xml:space="preserve"> - </w:t>
      </w:r>
      <w:r w:rsidR="0078664C" w:rsidRPr="00835125">
        <w:t>сурфактанта</w:t>
      </w:r>
      <w:r w:rsidR="0046014A" w:rsidRPr="00835125"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пневмопатиям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относят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геморрагический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диссеминированные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тяжелой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пневмопатий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являются</w:t>
      </w:r>
      <w:r w:rsidR="0046014A" w:rsidRPr="00835125">
        <w:rPr>
          <w:lang w:val="ru-RU"/>
        </w:rPr>
        <w:t xml:space="preserve"> </w:t>
      </w:r>
      <w:r w:rsidRPr="00835125">
        <w:rPr>
          <w:b/>
          <w:lang w:val="ru-RU"/>
        </w:rPr>
        <w:t>гиалиновые</w:t>
      </w:r>
      <w:r w:rsidR="0046014A" w:rsidRPr="00835125">
        <w:rPr>
          <w:lang w:val="ru-RU"/>
        </w:rPr>
        <w:t xml:space="preserve"> </w:t>
      </w:r>
      <w:r w:rsidRPr="00835125">
        <w:rPr>
          <w:b/>
          <w:lang w:val="ru-RU"/>
        </w:rPr>
        <w:t>мембраны</w:t>
      </w:r>
      <w:r w:rsidR="0046014A" w:rsidRPr="00835125">
        <w:rPr>
          <w:b/>
          <w:lang w:val="ru-RU"/>
        </w:rPr>
        <w:t xml:space="preserve">. </w:t>
      </w:r>
      <w:r w:rsidRPr="00835125">
        <w:rPr>
          <w:lang w:val="ru-RU"/>
        </w:rPr>
        <w:t>Они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наблюдаются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зрелых,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развивающихся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условиях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патологического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беременности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быстро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нарастают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классические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симптомы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недостаточности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степени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Учащаются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приступы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нарастают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сосудистая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недостаточность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Клинические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симптомы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недостаточности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сопровождаются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декомпенсированным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метаболическим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смешанным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гипоксемией,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гипоксией,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снижением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параметров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внешнего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значительным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угнетением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ЦНС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рентгенограмме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обусловливают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образование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нодозно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ретикулярной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сетки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Затем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усиливается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общий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гипопневматоз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распространенными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очаговыми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изменениями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Уменьшается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четкость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контуров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диафрагмы,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формируются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называемые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белые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воздушной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бронхограммой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Исчезновение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сопровождается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прозрачности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участках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огрубением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рисунка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прикорневых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нижнемедиальных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отделах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умерших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морфологическом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определяют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просветах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ходов,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просвете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внутрилегочных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ацидофильные,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рыхлые,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комковатые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уплотненные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лежащие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просвете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свободно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выстилающие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стенки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путей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составе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обычно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обнаружить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фибрин,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мукопротеиды,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кисл</w:t>
      </w:r>
      <w:r w:rsidR="00081080" w:rsidRPr="00835125">
        <w:rPr>
          <w:lang w:val="ru-RU"/>
        </w:rPr>
        <w:t>ые</w:t>
      </w:r>
      <w:r w:rsidR="0046014A" w:rsidRPr="00835125">
        <w:rPr>
          <w:lang w:val="ru-RU"/>
        </w:rPr>
        <w:t xml:space="preserve"> </w:t>
      </w:r>
      <w:r w:rsidR="00081080" w:rsidRPr="00835125">
        <w:rPr>
          <w:lang w:val="ru-RU"/>
        </w:rPr>
        <w:t>мукополисахариды,</w:t>
      </w:r>
      <w:r w:rsidR="0046014A" w:rsidRPr="00835125">
        <w:rPr>
          <w:lang w:val="ru-RU"/>
        </w:rPr>
        <w:t xml:space="preserve"> </w:t>
      </w:r>
      <w:r w:rsidR="00081080" w:rsidRPr="00835125">
        <w:rPr>
          <w:lang w:val="ru-RU"/>
        </w:rPr>
        <w:t>липопротеин</w:t>
      </w:r>
      <w:r w:rsidRPr="00835125">
        <w:rPr>
          <w:lang w:val="ru-RU"/>
        </w:rPr>
        <w:t>ы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электронно-микроскопическом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выявляют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значительные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ультраструктурные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изменения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ткани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lang w:val="ru-RU"/>
        </w:rPr>
        <w:t>Ателектазы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наблюдаются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недоношенных,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незрелые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вследствие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эластической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ткани,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незрелости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антиателектатической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системы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Также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причиной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возникновения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могут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нарушения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акта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связанные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внутричерепными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кровоизлияниями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травме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могут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субсегментарными,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сегментарными,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полисегментарными,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долевыми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тотальными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Различают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первичные,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расправившегося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вторичные,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дышавшего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легкого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Первичные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тотальные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обоих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наблюдаются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мертворожденных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Очаговые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встречаются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новорожденных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неполном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расправлении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легкого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аспирации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содержимого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обтурационные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вторичные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Рассеянные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почти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сочетаются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гемодинамическими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изменениями,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признаками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незрелости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зависимости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распространенности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генеза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I-II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степени,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степени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Приступы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цианоза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наблюдаются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редко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Обращают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себя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внимание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одышка,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ригидности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верхней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трети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притупление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перкуторного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звука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интенсивности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пораженной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стороне,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ослабление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единичные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влажные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хрипы,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пульсация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области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сосудов,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смешанный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рентгенограмме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полисегментарными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ателектазами,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обусловленными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неполным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расправление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сегмент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несколько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сегментов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диффузно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гомогенный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мозаичный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уменьшены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объеме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Мелкие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рассеянные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почти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обнаружить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рентгенограммах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мембранами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Первичные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морфологических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препаратах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встречаются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рассеянных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пределах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ацинуса,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доли,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сегмента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Морфологически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представлены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безвоздушных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мезенхимы,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богатой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стромальными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клеточными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элементами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Среди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волокон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мезенхимы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обнаруживают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щелевидные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просветы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ходов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Просвет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спавшийся,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заполнен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десквамированным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эпителием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Эластические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волокна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выявляются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Длительность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группе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составляет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5-7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дней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lang w:val="ru-RU"/>
        </w:rPr>
        <w:t>Отечно</w:t>
      </w:r>
      <w:r w:rsidR="0046014A" w:rsidRPr="00835125">
        <w:rPr>
          <w:b/>
          <w:lang w:val="ru-RU"/>
        </w:rPr>
        <w:t xml:space="preserve"> - </w:t>
      </w:r>
      <w:r w:rsidRPr="00835125">
        <w:rPr>
          <w:b/>
          <w:lang w:val="ru-RU"/>
        </w:rPr>
        <w:t>геморрагический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синдром</w:t>
      </w:r>
      <w:r w:rsidR="0046014A" w:rsidRPr="00835125">
        <w:rPr>
          <w:b/>
          <w:lang w:val="ru-RU"/>
        </w:rPr>
        <w:t xml:space="preserve">. </w:t>
      </w:r>
      <w:r w:rsidRPr="00835125">
        <w:rPr>
          <w:lang w:val="ru-RU"/>
        </w:rPr>
        <w:t>Клиническая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картина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геморрагического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типична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Однако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исходы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заболевания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значительно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легче,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гиалиновыми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мембранами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анамнезе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матери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указания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сосудистые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аллергические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заболевания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Состояние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средней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тяжелое,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характерны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пенистые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выделения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рта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Ригидность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параметры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внешнего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снижены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Перкуторный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звук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укорочен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медиальных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отделах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</w:t>
      </w:r>
      <w:r w:rsidR="0046014A" w:rsidRPr="00835125">
        <w:rPr>
          <w:lang w:val="ru-RU"/>
        </w:rPr>
        <w:t xml:space="preserve">. </w:t>
      </w:r>
      <w:r w:rsidR="0078664C" w:rsidRPr="00835125">
        <w:rPr>
          <w:lang w:val="ru-RU"/>
        </w:rPr>
        <w:t>Дыхание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ослаблено,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выслушивается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влажных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хрипов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Пульс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учащен,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ослаблен,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четкости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границ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относительной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тупости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нередко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выслушивается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систолический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шум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Отмечают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увеличение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размеров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печени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метаболического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гиперкапнии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Коэффициент</w:t>
      </w:r>
      <w:r w:rsidR="0046014A" w:rsidRPr="00835125">
        <w:rPr>
          <w:lang w:val="ru-RU"/>
        </w:rPr>
        <w:t xml:space="preserve"> </w:t>
      </w:r>
      <w:r w:rsidR="00BD78F3" w:rsidRPr="00835125">
        <w:rPr>
          <w:lang w:val="ru-RU"/>
        </w:rPr>
        <w:t>Л</w:t>
      </w:r>
      <w:r w:rsidRPr="00835125">
        <w:rPr>
          <w:lang w:val="ru-RU"/>
        </w:rPr>
        <w:t>/С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жидкости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меньше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рентгенограммах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отчетливо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обеднение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рисунка,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нежное,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однородное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затемнение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прикорневых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нижнемедиальных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отделов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четких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границ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Длительность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геморрагического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дней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Морфологическая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картина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отечно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геморрагического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характеризуется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резким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кровенаполнением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сосудов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калибров,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капилляров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Просвет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ходов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заполнен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отечной</w:t>
      </w:r>
      <w:r w:rsidR="0046014A" w:rsidRPr="00835125">
        <w:rPr>
          <w:lang w:val="ru-RU"/>
        </w:rPr>
        <w:t xml:space="preserve"> </w:t>
      </w:r>
      <w:r w:rsidR="0078664C" w:rsidRPr="00835125">
        <w:rPr>
          <w:lang w:val="ru-RU"/>
        </w:rPr>
        <w:t>жидкостью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кровью,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межуточная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ткань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отечна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Массивные</w:t>
      </w:r>
      <w:r w:rsidR="0046014A" w:rsidRPr="00835125">
        <w:rPr>
          <w:lang w:val="ru-RU"/>
        </w:rPr>
        <w:t xml:space="preserve"> </w:t>
      </w:r>
      <w:r w:rsidRPr="00835125">
        <w:rPr>
          <w:b/>
          <w:lang w:val="ru-RU"/>
        </w:rPr>
        <w:t>легочные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кровоизлияния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обычно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сопровождаются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коллапсом,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резким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цианозом,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снижением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уровня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гемоглобина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гематокритного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показателя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Массивные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кровоизлияния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могут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обусловлены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ДВС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развивающимся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инфицировании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Морфологически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могут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обнаружены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рассеянные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тромбы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сосудах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почек,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мозга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ишемические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некрозы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lang w:val="ru-RU"/>
        </w:rPr>
        <w:t>Аспирационный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синдром</w:t>
      </w:r>
      <w:r w:rsidR="0046014A" w:rsidRPr="00835125">
        <w:rPr>
          <w:b/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анамнезе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матери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патологии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нередко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указания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применение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анальгетиков,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общего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наркоза,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кесарева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массивной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аспирацией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массивными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кровоизлияниями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определяют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приступы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вторичной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отдышку,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притупления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перкуторного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звука,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ригидности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крупных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влажных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хрипов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жесткого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ослабленного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Метаболические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сдвиги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умеренные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Аспирационный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</w:t>
      </w:r>
      <w:r w:rsidR="00BD78F3" w:rsidRPr="00835125">
        <w:rPr>
          <w:lang w:val="ru-RU"/>
        </w:rPr>
        <w:t>статочно</w:t>
      </w:r>
      <w:r w:rsidR="0046014A" w:rsidRPr="00835125">
        <w:rPr>
          <w:lang w:val="ru-RU"/>
        </w:rPr>
        <w:t xml:space="preserve"> </w:t>
      </w:r>
      <w:r w:rsidR="00BD78F3" w:rsidRPr="00835125">
        <w:rPr>
          <w:lang w:val="ru-RU"/>
        </w:rPr>
        <w:t>крупных</w:t>
      </w:r>
      <w:r w:rsidR="0046014A" w:rsidRPr="00835125">
        <w:rPr>
          <w:lang w:val="ru-RU"/>
        </w:rPr>
        <w:t xml:space="preserve"> </w:t>
      </w:r>
      <w:r w:rsidR="00BD78F3" w:rsidRPr="00835125">
        <w:rPr>
          <w:lang w:val="ru-RU"/>
        </w:rPr>
        <w:t>новорожденных,</w:t>
      </w:r>
      <w:r w:rsidR="0046014A" w:rsidRPr="00835125">
        <w:rPr>
          <w:lang w:val="ru-RU"/>
        </w:rPr>
        <w:t xml:space="preserve"> </w:t>
      </w:r>
      <w:r w:rsidR="00BD78F3" w:rsidRPr="00835125">
        <w:rPr>
          <w:lang w:val="ru-RU"/>
        </w:rPr>
        <w:t>ч</w:t>
      </w:r>
      <w:r w:rsidR="001D6B3E" w:rsidRPr="00835125">
        <w:rPr>
          <w:lang w:val="ru-RU"/>
        </w:rPr>
        <w:t>то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объясняет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легкой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возбудимостью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дыхательного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центра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них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различных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воздействиях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материнский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организм</w:t>
      </w:r>
      <w:r w:rsidR="0046014A" w:rsidRPr="00835125">
        <w:rPr>
          <w:lang w:val="ru-RU"/>
        </w:rPr>
        <w:t xml:space="preserve">. </w:t>
      </w:r>
      <w:r w:rsidR="001D6B3E" w:rsidRPr="00835125">
        <w:rPr>
          <w:lang w:val="ru-RU"/>
        </w:rPr>
        <w:t>Однако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недоношенных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аспирация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играет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значительную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роль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возникновении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расстройств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первые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дни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развитии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пневмонии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дальнейшем</w:t>
      </w:r>
      <w:r w:rsidR="0046014A" w:rsidRPr="00835125">
        <w:rPr>
          <w:lang w:val="ru-RU"/>
        </w:rPr>
        <w:t xml:space="preserve">. </w:t>
      </w:r>
      <w:r w:rsidR="001D6B3E"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доношенных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аспирация'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происходит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рождения,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то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недоношенных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она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может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наступить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рождения,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неправильном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кормлении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уходе,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неадекватном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лечении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острых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респираторных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заболеваний,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родовой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травме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других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ситуациях</w:t>
      </w:r>
      <w:r w:rsidR="0046014A" w:rsidRPr="00835125">
        <w:rPr>
          <w:lang w:val="ru-RU"/>
        </w:rPr>
        <w:t>.</w:t>
      </w:r>
    </w:p>
    <w:p w:rsidR="0046014A" w:rsidRPr="00835125" w:rsidRDefault="00BD78F3" w:rsidP="00835125">
      <w:pPr>
        <w:tabs>
          <w:tab w:val="left" w:pos="726"/>
        </w:tabs>
      </w:pPr>
      <w:r w:rsidRPr="00835125">
        <w:t>Аспирация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вести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выключению</w:t>
      </w:r>
      <w:r w:rsidR="0046014A" w:rsidRPr="00835125">
        <w:t xml:space="preserve"> </w:t>
      </w:r>
      <w:r w:rsidRPr="00835125">
        <w:t>отдельных</w:t>
      </w:r>
      <w:r w:rsidR="0046014A" w:rsidRPr="00835125">
        <w:t xml:space="preserve"> </w:t>
      </w:r>
      <w:r w:rsidRPr="00835125">
        <w:t>сегментов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функции,</w:t>
      </w:r>
      <w:r w:rsidR="0046014A" w:rsidRPr="00835125">
        <w:t xml:space="preserve"> </w:t>
      </w:r>
      <w:r w:rsidRPr="00835125">
        <w:t>способствовать</w:t>
      </w:r>
      <w:r w:rsidR="0046014A" w:rsidRPr="00835125">
        <w:t xml:space="preserve"> </w:t>
      </w:r>
      <w:r w:rsidRPr="00835125">
        <w:t>возникновению</w:t>
      </w:r>
      <w:r w:rsidR="0046014A" w:rsidRPr="00835125">
        <w:t xml:space="preserve"> </w:t>
      </w:r>
      <w:r w:rsidRPr="00835125">
        <w:t>гиалиновых</w:t>
      </w:r>
      <w:r w:rsidR="0046014A" w:rsidRPr="00835125">
        <w:t xml:space="preserve"> </w:t>
      </w:r>
      <w:r w:rsidRPr="00835125">
        <w:t>мембран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отека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увеличивающих</w:t>
      </w:r>
      <w:r w:rsidR="0046014A" w:rsidRPr="00835125">
        <w:t xml:space="preserve"> </w:t>
      </w:r>
      <w:r w:rsidRPr="00835125">
        <w:t>ригидность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ткани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ухудшающих</w:t>
      </w:r>
      <w:r w:rsidR="0046014A" w:rsidRPr="00835125">
        <w:t xml:space="preserve"> </w:t>
      </w:r>
      <w:r w:rsidRPr="00835125">
        <w:t>газообмен</w:t>
      </w:r>
      <w:r w:rsidR="0046014A" w:rsidRPr="00835125">
        <w:t xml:space="preserve">. </w:t>
      </w:r>
      <w:r w:rsidRPr="00835125">
        <w:t>Кроме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аспирация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инфекционному</w:t>
      </w:r>
      <w:r w:rsidR="0046014A" w:rsidRPr="00835125">
        <w:t xml:space="preserve"> </w:t>
      </w:r>
      <w:r w:rsidRPr="00835125">
        <w:t>поражению</w:t>
      </w:r>
      <w:r w:rsidR="0046014A" w:rsidRPr="00835125">
        <w:t xml:space="preserve"> </w:t>
      </w:r>
      <w:r w:rsidRPr="00835125">
        <w:t>легких</w:t>
      </w:r>
      <w:r w:rsidR="0046014A" w:rsidRPr="00835125"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рентгенограмме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видны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сливные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очаги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уплотненной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ткани,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преимущественно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правосторонней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локализации,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напоминающие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воспалительную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инфильтрацию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возможно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образование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обтурационных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ателектазов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5E58BA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М</w:t>
      </w:r>
      <w:r w:rsidR="00DA3142" w:rsidRPr="00835125">
        <w:rPr>
          <w:lang w:val="ru-RU"/>
        </w:rPr>
        <w:t>орфологически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респираторные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отделы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заполнены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базофильными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массами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примесью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роговых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чешуек,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детрита,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слизи,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пушковых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волос</w:t>
      </w:r>
      <w:r w:rsidR="0046014A" w:rsidRPr="00835125">
        <w:rPr>
          <w:lang w:val="ru-RU"/>
        </w:rPr>
        <w:t xml:space="preserve">. </w:t>
      </w:r>
      <w:r w:rsidR="00DA3142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участках,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соответствующих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обтурированным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бронхам,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легочная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ткань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остается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ателектазированной</w:t>
      </w:r>
      <w:r w:rsidR="0046014A" w:rsidRPr="00835125">
        <w:rPr>
          <w:lang w:val="ru-RU"/>
        </w:rPr>
        <w:t xml:space="preserve">. </w:t>
      </w:r>
      <w:r w:rsidR="00DA3142" w:rsidRPr="00835125">
        <w:rPr>
          <w:lang w:val="ru-RU"/>
        </w:rPr>
        <w:t>Массивная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аспирация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обтурацией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просвета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бронхов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иногда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может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быть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причиной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тяжелой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асфиксии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первые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часы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="00DA3142" w:rsidRPr="00835125">
        <w:rPr>
          <w:lang w:val="ru-RU"/>
        </w:rPr>
        <w:t>рождения</w:t>
      </w:r>
      <w:r w:rsidR="0046014A" w:rsidRPr="00835125">
        <w:rPr>
          <w:lang w:val="ru-RU"/>
        </w:rPr>
        <w:t>.</w:t>
      </w:r>
    </w:p>
    <w:p w:rsidR="0046014A" w:rsidRPr="00835125" w:rsidRDefault="00DA3142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интенсивной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аспирации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могут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макрофагальная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реакция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эпителия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бронхов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участках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путей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асептический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лейкоцитарный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альвеолит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Инфицирование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аспирационных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нередко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сопровождается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бактериальной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пневмонии</w:t>
      </w:r>
      <w:r w:rsidR="0046014A" w:rsidRPr="00835125">
        <w:rPr>
          <w:lang w:val="ru-RU"/>
        </w:rPr>
        <w:t>.</w:t>
      </w:r>
    </w:p>
    <w:p w:rsidR="0046014A" w:rsidRPr="00835125" w:rsidRDefault="001E7881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rPr>
          <w:b/>
        </w:rPr>
        <w:t>Синдром</w:t>
      </w:r>
      <w:r w:rsidR="0046014A" w:rsidRPr="00835125">
        <w:rPr>
          <w:b/>
        </w:rPr>
        <w:t xml:space="preserve"> </w:t>
      </w:r>
      <w:r w:rsidRPr="00835125">
        <w:rPr>
          <w:b/>
        </w:rPr>
        <w:t>аспирации</w:t>
      </w:r>
      <w:r w:rsidR="0046014A" w:rsidRPr="00835125">
        <w:rPr>
          <w:b/>
        </w:rPr>
        <w:t xml:space="preserve"> </w:t>
      </w:r>
      <w:r w:rsidRPr="00835125">
        <w:rPr>
          <w:b/>
        </w:rPr>
        <w:t>меконием</w:t>
      </w:r>
      <w:r w:rsidR="0046014A" w:rsidRPr="00835125">
        <w:t xml:space="preserve"> (</w:t>
      </w:r>
      <w:r w:rsidRPr="00835125">
        <w:t>САМ</w:t>
      </w:r>
      <w:r w:rsidR="0046014A" w:rsidRPr="00835125">
        <w:t xml:space="preserve">) </w:t>
      </w:r>
      <w:r w:rsidRPr="00835125">
        <w:t>чаще</w:t>
      </w:r>
      <w:r w:rsidR="0046014A" w:rsidRPr="00835125">
        <w:t xml:space="preserve"> </w:t>
      </w:r>
      <w:r w:rsidRPr="00835125">
        <w:t>наблюдается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переношенных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доношенных</w:t>
      </w:r>
      <w:r w:rsidR="0046014A" w:rsidRPr="00835125">
        <w:t xml:space="preserve"> </w:t>
      </w:r>
      <w:r w:rsidRPr="00835125">
        <w:t>новорожденных,</w:t>
      </w:r>
      <w:r w:rsidR="0046014A" w:rsidRPr="00835125">
        <w:t xml:space="preserve"> </w:t>
      </w:r>
      <w:r w:rsidRPr="00835125">
        <w:t>которые</w:t>
      </w:r>
      <w:r w:rsidR="0046014A" w:rsidRPr="00835125">
        <w:t xml:space="preserve"> </w:t>
      </w:r>
      <w:r w:rsidRPr="00835125">
        <w:t>подверглись</w:t>
      </w:r>
      <w:r w:rsidR="0046014A" w:rsidRPr="00835125">
        <w:t xml:space="preserve"> </w:t>
      </w:r>
      <w:r w:rsidRPr="00835125">
        <w:t>внутриутробной</w:t>
      </w:r>
      <w:r w:rsidR="0046014A" w:rsidRPr="00835125">
        <w:t xml:space="preserve"> </w:t>
      </w:r>
      <w:r w:rsidRPr="00835125">
        <w:t>антенатальной</w:t>
      </w:r>
      <w:r w:rsidR="0046014A" w:rsidRPr="00835125">
        <w:t xml:space="preserve"> </w:t>
      </w:r>
      <w:r w:rsidRPr="00835125">
        <w:t>и/или</w:t>
      </w:r>
      <w:r w:rsidR="0046014A" w:rsidRPr="00835125">
        <w:t xml:space="preserve"> </w:t>
      </w:r>
      <w:r w:rsidRPr="00835125">
        <w:t>интранатальной</w:t>
      </w:r>
      <w:r w:rsidR="0046014A" w:rsidRPr="00835125">
        <w:t xml:space="preserve"> </w:t>
      </w:r>
      <w:r w:rsidRPr="00835125">
        <w:t>гипоксии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родились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асфиксии,</w:t>
      </w:r>
      <w:r w:rsidR="0046014A" w:rsidRPr="00835125">
        <w:t xml:space="preserve"> </w:t>
      </w:r>
      <w:r w:rsidRPr="00835125">
        <w:t>приведшей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спазму</w:t>
      </w:r>
      <w:r w:rsidR="0046014A" w:rsidRPr="00835125">
        <w:t xml:space="preserve"> </w:t>
      </w:r>
      <w:r w:rsidRPr="00835125">
        <w:t>сосудов</w:t>
      </w:r>
      <w:r w:rsidR="0046014A" w:rsidRPr="00835125">
        <w:t xml:space="preserve"> </w:t>
      </w:r>
      <w:r w:rsidRPr="00835125">
        <w:t>брыжейки,</w:t>
      </w:r>
      <w:r w:rsidR="0046014A" w:rsidRPr="00835125">
        <w:t xml:space="preserve"> </w:t>
      </w:r>
      <w:r w:rsidRPr="00835125">
        <w:t>усилению</w:t>
      </w:r>
      <w:r w:rsidR="0046014A" w:rsidRPr="00835125">
        <w:t xml:space="preserve"> </w:t>
      </w:r>
      <w:r w:rsidRPr="00835125">
        <w:t>перистальтики</w:t>
      </w:r>
      <w:r w:rsidR="0046014A" w:rsidRPr="00835125">
        <w:t xml:space="preserve"> </w:t>
      </w:r>
      <w:r w:rsidRPr="00835125">
        <w:t>кишечника,</w:t>
      </w:r>
      <w:r w:rsidR="0046014A" w:rsidRPr="00835125">
        <w:t xml:space="preserve"> </w:t>
      </w:r>
      <w:r w:rsidRPr="00835125">
        <w:t>расслаблению</w:t>
      </w:r>
      <w:r w:rsidR="0046014A" w:rsidRPr="00835125">
        <w:t xml:space="preserve"> </w:t>
      </w:r>
      <w:r w:rsidRPr="00835125">
        <w:t>анального</w:t>
      </w:r>
      <w:r w:rsidR="0046014A" w:rsidRPr="00835125">
        <w:t xml:space="preserve"> </w:t>
      </w:r>
      <w:r w:rsidRPr="00835125">
        <w:t>сфинктера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пассажу</w:t>
      </w:r>
      <w:r w:rsidR="0046014A" w:rsidRPr="00835125">
        <w:t xml:space="preserve"> </w:t>
      </w:r>
      <w:r w:rsidRPr="00835125">
        <w:t>мекония</w:t>
      </w:r>
      <w:r w:rsidR="0046014A" w:rsidRPr="00835125">
        <w:t xml:space="preserve"> - </w:t>
      </w:r>
      <w:r w:rsidRPr="00835125">
        <w:t>выходу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околоплодные</w:t>
      </w:r>
      <w:r w:rsidR="0046014A" w:rsidRPr="00835125">
        <w:t xml:space="preserve"> </w:t>
      </w:r>
      <w:r w:rsidRPr="00835125">
        <w:t>воды</w:t>
      </w:r>
      <w:r w:rsidR="0046014A" w:rsidRPr="00835125">
        <w:t xml:space="preserve">. </w:t>
      </w:r>
      <w:r w:rsidRPr="00835125">
        <w:t>Обвитие</w:t>
      </w:r>
      <w:r w:rsidR="0046014A" w:rsidRPr="00835125">
        <w:t xml:space="preserve"> </w:t>
      </w:r>
      <w:r w:rsidRPr="00835125">
        <w:t>пуповины</w:t>
      </w:r>
      <w:r w:rsidR="0046014A" w:rsidRPr="00835125">
        <w:t xml:space="preserve"> </w:t>
      </w:r>
      <w:r w:rsidRPr="00835125">
        <w:t>вокруг</w:t>
      </w:r>
      <w:r w:rsidR="0046014A" w:rsidRPr="00835125">
        <w:t xml:space="preserve"> </w:t>
      </w:r>
      <w:r w:rsidRPr="00835125">
        <w:t>шеи,</w:t>
      </w:r>
      <w:r w:rsidR="0046014A" w:rsidRPr="00835125">
        <w:t xml:space="preserve"> </w:t>
      </w:r>
      <w:r w:rsidRPr="00835125">
        <w:t>сдавливание</w:t>
      </w:r>
      <w:r w:rsidR="0046014A" w:rsidRPr="00835125">
        <w:t xml:space="preserve"> </w:t>
      </w:r>
      <w:r w:rsidRPr="00835125">
        <w:t>ее</w:t>
      </w:r>
      <w:r w:rsidR="0046014A" w:rsidRPr="00835125">
        <w:t xml:space="preserve"> </w:t>
      </w:r>
      <w:r w:rsidRPr="00835125">
        <w:t>стимулирует</w:t>
      </w:r>
      <w:r w:rsidR="0046014A" w:rsidRPr="00835125">
        <w:t xml:space="preserve"> </w:t>
      </w:r>
      <w:r w:rsidRPr="00835125">
        <w:t>вагусную</w:t>
      </w:r>
      <w:r w:rsidR="0046014A" w:rsidRPr="00835125">
        <w:t xml:space="preserve"> </w:t>
      </w:r>
      <w:r w:rsidRPr="00835125">
        <w:t>реакцию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пассаж</w:t>
      </w:r>
      <w:r w:rsidR="0046014A" w:rsidRPr="00835125">
        <w:t xml:space="preserve"> </w:t>
      </w:r>
      <w:r w:rsidRPr="00835125">
        <w:t>мекония</w:t>
      </w:r>
      <w:r w:rsidR="0046014A" w:rsidRPr="00835125">
        <w:t xml:space="preserve"> </w:t>
      </w:r>
      <w:r w:rsidRPr="00835125">
        <w:t>даже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асфиксии</w:t>
      </w:r>
      <w:r w:rsidR="0046014A" w:rsidRPr="00835125">
        <w:t>.</w:t>
      </w:r>
    </w:p>
    <w:p w:rsidR="0046014A" w:rsidRPr="00835125" w:rsidRDefault="001E7881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t>Аспирированный</w:t>
      </w:r>
      <w:r w:rsidR="0046014A" w:rsidRPr="00835125">
        <w:t xml:space="preserve"> </w:t>
      </w:r>
      <w:r w:rsidRPr="00835125">
        <w:t>меконий</w:t>
      </w:r>
      <w:r w:rsidR="0046014A" w:rsidRPr="00835125">
        <w:t xml:space="preserve"> (</w:t>
      </w:r>
      <w:r w:rsidRPr="00835125">
        <w:t>это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произойти</w:t>
      </w:r>
      <w:r w:rsidR="0046014A" w:rsidRPr="00835125">
        <w:t xml:space="preserve"> </w:t>
      </w:r>
      <w:r w:rsidRPr="00835125">
        <w:t>внутриутробно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родов</w:t>
      </w:r>
      <w:r w:rsidR="0046014A" w:rsidRPr="00835125">
        <w:t xml:space="preserve">) </w:t>
      </w:r>
      <w:r w:rsidRPr="00835125">
        <w:t>вызывает</w:t>
      </w:r>
      <w:r w:rsidR="0046014A" w:rsidRPr="00835125">
        <w:t xml:space="preserve"> </w:t>
      </w:r>
      <w:r w:rsidRPr="00835125">
        <w:t>воспалительную</w:t>
      </w:r>
      <w:r w:rsidR="0046014A" w:rsidRPr="00835125">
        <w:t xml:space="preserve"> </w:t>
      </w:r>
      <w:r w:rsidRPr="00835125">
        <w:t>реакцию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трахее,</w:t>
      </w:r>
      <w:r w:rsidR="0046014A" w:rsidRPr="00835125">
        <w:t xml:space="preserve"> </w:t>
      </w:r>
      <w:r w:rsidRPr="00835125">
        <w:t>бронхах,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паренхиме</w:t>
      </w:r>
      <w:r w:rsidR="0046014A" w:rsidRPr="00835125">
        <w:t xml:space="preserve"> (</w:t>
      </w:r>
      <w:r w:rsidRPr="00835125">
        <w:t>максимум</w:t>
      </w:r>
      <w:r w:rsidR="0046014A" w:rsidRPr="00835125">
        <w:t xml:space="preserve"> </w:t>
      </w:r>
      <w:r w:rsidRPr="00835125">
        <w:t>ее</w:t>
      </w:r>
      <w:r w:rsidR="0046014A" w:rsidRPr="00835125">
        <w:t xml:space="preserve"> </w:t>
      </w:r>
      <w:r w:rsidRPr="00835125">
        <w:t>наблюдается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36</w:t>
      </w:r>
      <w:r w:rsidR="0046014A" w:rsidRPr="00835125">
        <w:t>-</w:t>
      </w:r>
      <w:r w:rsidRPr="00835125">
        <w:t>48</w:t>
      </w:r>
      <w:r w:rsidR="0046014A" w:rsidRPr="00835125">
        <w:t xml:space="preserve"> </w:t>
      </w:r>
      <w:r w:rsidRPr="00835125">
        <w:t>ч</w:t>
      </w:r>
      <w:r w:rsidR="0046014A" w:rsidRPr="00835125">
        <w:t xml:space="preserve">) - </w:t>
      </w:r>
      <w:r w:rsidRPr="00835125">
        <w:t>химический</w:t>
      </w:r>
      <w:r w:rsidR="0046014A" w:rsidRPr="00835125">
        <w:t xml:space="preserve"> </w:t>
      </w:r>
      <w:r w:rsidRPr="00835125">
        <w:t>пневмонит</w:t>
      </w:r>
      <w:r w:rsidR="0046014A" w:rsidRPr="00835125">
        <w:t xml:space="preserve"> (</w:t>
      </w:r>
      <w:r w:rsidRPr="00835125">
        <w:t>за</w:t>
      </w:r>
      <w:r w:rsidR="0046014A" w:rsidRPr="00835125">
        <w:t xml:space="preserve"> </w:t>
      </w:r>
      <w:r w:rsidRPr="00835125">
        <w:t>счет</w:t>
      </w:r>
      <w:r w:rsidR="0046014A" w:rsidRPr="00835125">
        <w:t xml:space="preserve"> </w:t>
      </w:r>
      <w:r w:rsidRPr="00835125">
        <w:t>содержащихся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нем</w:t>
      </w:r>
      <w:r w:rsidR="0046014A" w:rsidRPr="00835125">
        <w:t xml:space="preserve"> </w:t>
      </w:r>
      <w:r w:rsidRPr="00835125">
        <w:t>липидов,</w:t>
      </w:r>
      <w:r w:rsidR="0046014A" w:rsidRPr="00835125">
        <w:t xml:space="preserve"> </w:t>
      </w:r>
      <w:r w:rsidRPr="00835125">
        <w:t>протеолитических</w:t>
      </w:r>
      <w:r w:rsidR="0046014A" w:rsidRPr="00835125">
        <w:t xml:space="preserve"> </w:t>
      </w:r>
      <w:r w:rsidRPr="00835125">
        <w:t>ферментов,</w:t>
      </w:r>
      <w:r w:rsidR="0046014A" w:rsidRPr="00835125">
        <w:t xml:space="preserve"> </w:t>
      </w:r>
      <w:r w:rsidRPr="00835125">
        <w:t>повышенной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осмолярности</w:t>
      </w:r>
      <w:r w:rsidR="0046014A" w:rsidRPr="00835125">
        <w:t xml:space="preserve">),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ателектазы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из-за</w:t>
      </w:r>
      <w:r w:rsidR="0046014A" w:rsidRPr="00835125">
        <w:t xml:space="preserve"> </w:t>
      </w:r>
      <w:r w:rsidRPr="00835125">
        <w:t>закупорки</w:t>
      </w:r>
      <w:r w:rsidR="0046014A" w:rsidRPr="00835125">
        <w:t xml:space="preserve"> </w:t>
      </w:r>
      <w:r w:rsidRPr="00835125">
        <w:t>бронхов,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из-за</w:t>
      </w:r>
      <w:r w:rsidR="0046014A" w:rsidRPr="00835125">
        <w:t xml:space="preserve"> </w:t>
      </w:r>
      <w:r w:rsidRPr="00835125">
        <w:t>инактивации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последующим</w:t>
      </w:r>
      <w:r w:rsidR="0046014A" w:rsidRPr="00835125">
        <w:t xml:space="preserve"> </w:t>
      </w:r>
      <w:r w:rsidRPr="00835125">
        <w:t>спадением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выдохе</w:t>
      </w:r>
      <w:r w:rsidR="0046014A" w:rsidRPr="00835125">
        <w:t xml:space="preserve">. </w:t>
      </w:r>
      <w:r w:rsidRPr="00835125">
        <w:t>Помимо</w:t>
      </w:r>
      <w:r w:rsidR="0046014A" w:rsidRPr="00835125">
        <w:t xml:space="preserve"> </w:t>
      </w:r>
      <w:r w:rsidRPr="00835125">
        <w:t>воспаления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ателектазов,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мекония</w:t>
      </w:r>
      <w:r w:rsidR="0046014A" w:rsidRPr="00835125">
        <w:t xml:space="preserve"> </w:t>
      </w:r>
      <w:r w:rsidRPr="00835125">
        <w:t>возникает</w:t>
      </w:r>
      <w:r w:rsidR="0046014A" w:rsidRPr="00835125">
        <w:t xml:space="preserve"> </w:t>
      </w:r>
      <w:r w:rsidRPr="00835125">
        <w:t>отек,</w:t>
      </w:r>
      <w:r w:rsidR="0046014A" w:rsidRPr="00835125">
        <w:t xml:space="preserve"> </w:t>
      </w:r>
      <w:r w:rsidRPr="00835125">
        <w:t>нередко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другие</w:t>
      </w:r>
      <w:r w:rsidR="0046014A" w:rsidRPr="00835125">
        <w:t xml:space="preserve"> </w:t>
      </w:r>
      <w:r w:rsidRPr="00835125">
        <w:t>виды</w:t>
      </w:r>
      <w:r w:rsidR="0046014A" w:rsidRPr="00835125">
        <w:t xml:space="preserve"> "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>".</w:t>
      </w:r>
    </w:p>
    <w:p w:rsidR="001E7881" w:rsidRPr="00835125" w:rsidRDefault="001E7881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t>Клиническое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САМ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высоте</w:t>
      </w:r>
      <w:r w:rsidR="0046014A" w:rsidRPr="00835125">
        <w:t xml:space="preserve"> </w:t>
      </w:r>
      <w:r w:rsidRPr="00835125">
        <w:t>поражения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правило,</w:t>
      </w:r>
      <w:r w:rsidR="0046014A" w:rsidRPr="00835125">
        <w:t xml:space="preserve"> </w:t>
      </w:r>
      <w:r w:rsidRPr="00835125">
        <w:t>тяжелое,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выраженными</w:t>
      </w:r>
      <w:r w:rsidR="0046014A" w:rsidRPr="00835125">
        <w:t xml:space="preserve"> </w:t>
      </w:r>
      <w:r w:rsidRPr="00835125">
        <w:t>явлениями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недостаточности,</w:t>
      </w:r>
      <w:r w:rsidR="0046014A" w:rsidRPr="00835125">
        <w:t xml:space="preserve"> </w:t>
      </w:r>
      <w:r w:rsidRPr="00835125">
        <w:t>вовлечением</w:t>
      </w:r>
      <w:r w:rsidR="0046014A" w:rsidRPr="00835125">
        <w:t xml:space="preserve"> </w:t>
      </w:r>
      <w:r w:rsidRPr="00835125">
        <w:t>вспомогательной</w:t>
      </w:r>
      <w:r w:rsidR="0046014A" w:rsidRPr="00835125">
        <w:t xml:space="preserve"> </w:t>
      </w:r>
      <w:r w:rsidRPr="00835125">
        <w:t>мускулатуры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акт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обилием</w:t>
      </w:r>
      <w:r w:rsidR="0046014A" w:rsidRPr="00835125">
        <w:t xml:space="preserve"> </w:t>
      </w:r>
      <w:r w:rsidRPr="00835125">
        <w:t>хрипов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отмечают</w:t>
      </w:r>
      <w:r w:rsidR="0046014A" w:rsidRPr="00835125">
        <w:t xml:space="preserve"> </w:t>
      </w:r>
      <w:r w:rsidRPr="00835125">
        <w:t>сочетание</w:t>
      </w:r>
      <w:r w:rsidR="0046014A" w:rsidRPr="00835125">
        <w:t xml:space="preserve"> </w:t>
      </w:r>
      <w:r w:rsidRPr="00835125">
        <w:t>участков</w:t>
      </w:r>
      <w:r w:rsidR="0046014A" w:rsidRPr="00835125">
        <w:t xml:space="preserve"> </w:t>
      </w:r>
      <w:r w:rsidRPr="00835125">
        <w:t>апневматоза</w:t>
      </w:r>
      <w:r w:rsidR="0046014A" w:rsidRPr="00835125">
        <w:t xml:space="preserve"> (</w:t>
      </w:r>
      <w:r w:rsidRPr="00835125">
        <w:t>крупные,</w:t>
      </w:r>
      <w:r w:rsidR="0046014A" w:rsidRPr="00835125">
        <w:t xml:space="preserve"> </w:t>
      </w:r>
      <w:r w:rsidRPr="00835125">
        <w:t>неправильной</w:t>
      </w:r>
      <w:r w:rsidR="0046014A" w:rsidRPr="00835125">
        <w:t xml:space="preserve"> </w:t>
      </w:r>
      <w:r w:rsidRPr="00835125">
        <w:t>формы</w:t>
      </w:r>
      <w:r w:rsidR="0046014A" w:rsidRPr="00835125">
        <w:t xml:space="preserve"> </w:t>
      </w:r>
      <w:r w:rsidRPr="00835125">
        <w:t>затемнения</w:t>
      </w:r>
      <w:r w:rsidR="0046014A" w:rsidRPr="00835125">
        <w:t xml:space="preserve">), </w:t>
      </w:r>
      <w:r w:rsidRPr="00835125">
        <w:t>отходящих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корней</w:t>
      </w:r>
      <w:r w:rsidR="0046014A" w:rsidRPr="00835125">
        <w:t xml:space="preserve"> </w:t>
      </w:r>
      <w:r w:rsidRPr="00835125">
        <w:t>легких,</w:t>
      </w:r>
    </w:p>
    <w:p w:rsidR="0046014A" w:rsidRPr="00835125" w:rsidRDefault="001E7881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t>с</w:t>
      </w:r>
      <w:r w:rsidR="0046014A" w:rsidRPr="00835125">
        <w:t xml:space="preserve"> </w:t>
      </w:r>
      <w:r w:rsidRPr="00835125">
        <w:t>вкраплениями</w:t>
      </w:r>
      <w:r w:rsidR="0046014A" w:rsidRPr="00835125">
        <w:t xml:space="preserve"> </w:t>
      </w:r>
      <w:r w:rsidRPr="00835125">
        <w:t>эмфизематозных</w:t>
      </w:r>
      <w:r w:rsidR="0046014A" w:rsidRPr="00835125">
        <w:t xml:space="preserve"> </w:t>
      </w:r>
      <w:r w:rsidRPr="00835125">
        <w:t>областей</w:t>
      </w:r>
      <w:r w:rsidR="0046014A" w:rsidRPr="00835125">
        <w:t xml:space="preserve">. </w:t>
      </w:r>
      <w:r w:rsidRPr="00835125">
        <w:t>Легкие</w:t>
      </w:r>
      <w:r w:rsidR="0046014A" w:rsidRPr="00835125">
        <w:t xml:space="preserve"> </w:t>
      </w:r>
      <w:r w:rsidRPr="00835125">
        <w:t>вначале</w:t>
      </w:r>
      <w:r w:rsidR="0046014A" w:rsidRPr="00835125">
        <w:t xml:space="preserve"> </w:t>
      </w:r>
      <w:r w:rsidRPr="00835125">
        <w:t>выглядят</w:t>
      </w:r>
      <w:r w:rsidR="0046014A" w:rsidRPr="00835125">
        <w:t xml:space="preserve"> </w:t>
      </w:r>
      <w:r w:rsidRPr="00835125">
        <w:t>эмфизематозными,</w:t>
      </w:r>
      <w:r w:rsidR="0046014A" w:rsidRPr="00835125">
        <w:t xml:space="preserve"> </w:t>
      </w:r>
      <w:r w:rsidRPr="00835125">
        <w:t>диафрагма</w:t>
      </w:r>
      <w:r w:rsidR="0046014A" w:rsidRPr="00835125">
        <w:t xml:space="preserve"> </w:t>
      </w:r>
      <w:r w:rsidRPr="00835125">
        <w:t>уплощена,</w:t>
      </w:r>
      <w:r w:rsidR="0046014A" w:rsidRPr="00835125">
        <w:t xml:space="preserve"> </w:t>
      </w:r>
      <w:r w:rsidRPr="00835125">
        <w:t>переднезадний</w:t>
      </w:r>
      <w:r w:rsidR="0046014A" w:rsidRPr="00835125">
        <w:t xml:space="preserve"> </w:t>
      </w:r>
      <w:r w:rsidRPr="00835125">
        <w:t>размер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увеличен</w:t>
      </w:r>
      <w:r w:rsidR="0046014A" w:rsidRPr="00835125">
        <w:t>.</w:t>
      </w:r>
    </w:p>
    <w:p w:rsidR="0046014A" w:rsidRPr="00835125" w:rsidRDefault="001E7881" w:rsidP="00835125">
      <w:pPr>
        <w:tabs>
          <w:tab w:val="left" w:pos="726"/>
        </w:tabs>
        <w:autoSpaceDE w:val="0"/>
        <w:autoSpaceDN w:val="0"/>
        <w:adjustRightInd w:val="0"/>
      </w:pPr>
      <w:r w:rsidRPr="00835125">
        <w:t>Для</w:t>
      </w:r>
      <w:r w:rsidR="0046014A" w:rsidRPr="00835125">
        <w:t xml:space="preserve"> </w:t>
      </w:r>
      <w:r w:rsidRPr="00835125">
        <w:t>обильной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характерны</w:t>
      </w:r>
      <w:r w:rsidR="0046014A" w:rsidRPr="00835125">
        <w:t xml:space="preserve"> </w:t>
      </w:r>
      <w:r w:rsidRPr="00835125">
        <w:t>рентгеновский</w:t>
      </w:r>
      <w:r w:rsidR="0046014A" w:rsidRPr="00835125">
        <w:t xml:space="preserve"> </w:t>
      </w:r>
      <w:r w:rsidRPr="00835125">
        <w:t>симптом</w:t>
      </w:r>
      <w:r w:rsidR="0046014A" w:rsidRPr="00835125">
        <w:t xml:space="preserve"> "</w:t>
      </w:r>
      <w:r w:rsidRPr="00835125">
        <w:t>снежной</w:t>
      </w:r>
      <w:r w:rsidR="0046014A" w:rsidRPr="00835125">
        <w:t xml:space="preserve"> </w:t>
      </w:r>
      <w:r w:rsidRPr="00835125">
        <w:t>бури</w:t>
      </w:r>
      <w:r w:rsidR="0046014A" w:rsidRPr="00835125">
        <w:t xml:space="preserve">" </w:t>
      </w:r>
      <w:r w:rsidRPr="00835125">
        <w:t>и</w:t>
      </w:r>
      <w:r w:rsidR="0046014A" w:rsidRPr="00835125">
        <w:t xml:space="preserve"> </w:t>
      </w:r>
      <w:r w:rsidRPr="00835125">
        <w:t>кардиомегалия,</w:t>
      </w:r>
      <w:r w:rsidR="0046014A" w:rsidRPr="00835125">
        <w:t xml:space="preserve"> </w:t>
      </w:r>
      <w:r w:rsidRPr="00835125">
        <w:t>развивающийся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>.</w:t>
      </w:r>
    </w:p>
    <w:p w:rsidR="0046014A" w:rsidRPr="00835125" w:rsidRDefault="00111C50" w:rsidP="00835125">
      <w:pPr>
        <w:tabs>
          <w:tab w:val="left" w:pos="726"/>
        </w:tabs>
        <w:rPr>
          <w:b/>
        </w:rPr>
      </w:pPr>
      <w:r w:rsidRPr="00835125">
        <w:rPr>
          <w:b/>
        </w:rPr>
        <w:t>Диагностика</w:t>
      </w:r>
      <w:r w:rsidR="0046014A" w:rsidRPr="00835125">
        <w:rPr>
          <w:b/>
        </w:rPr>
        <w:t>.</w:t>
      </w:r>
    </w:p>
    <w:p w:rsidR="0046014A" w:rsidRPr="00835125" w:rsidRDefault="00AF6950" w:rsidP="00835125">
      <w:pPr>
        <w:tabs>
          <w:tab w:val="left" w:pos="726"/>
        </w:tabs>
      </w:pPr>
      <w:r w:rsidRPr="00835125">
        <w:t>Диагноз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дистресса</w:t>
      </w:r>
      <w:r w:rsidR="0046014A" w:rsidRPr="00835125">
        <w:t xml:space="preserve"> </w:t>
      </w:r>
      <w:r w:rsidRPr="00835125">
        <w:t>основывается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клинической</w:t>
      </w:r>
      <w:r w:rsidR="0046014A" w:rsidRPr="00835125">
        <w:t xml:space="preserve"> </w:t>
      </w:r>
      <w:r w:rsidRPr="00835125">
        <w:t>картины</w:t>
      </w:r>
      <w:r w:rsidR="0046014A" w:rsidRPr="00835125">
        <w:t xml:space="preserve">. </w:t>
      </w:r>
      <w:r w:rsidRPr="00835125">
        <w:t>Его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пред</w:t>
      </w:r>
      <w:r w:rsidR="003654E9" w:rsidRPr="00835125">
        <w:t>положить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изучения</w:t>
      </w:r>
      <w:r w:rsidR="0046014A" w:rsidRPr="00835125">
        <w:t xml:space="preserve"> </w:t>
      </w:r>
      <w:r w:rsidRPr="00835125">
        <w:t>содержания</w:t>
      </w:r>
      <w:r w:rsidR="0046014A" w:rsidRPr="00835125">
        <w:t xml:space="preserve"> </w:t>
      </w:r>
      <w:r w:rsidRPr="00835125">
        <w:t>лецитина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тромбопластической</w:t>
      </w:r>
      <w:r w:rsidR="0046014A" w:rsidRPr="00835125">
        <w:t xml:space="preserve"> </w:t>
      </w:r>
      <w:r w:rsidRPr="00835125">
        <w:t>активности</w:t>
      </w:r>
      <w:r w:rsidR="0046014A" w:rsidRPr="00835125">
        <w:t xml:space="preserve"> </w:t>
      </w:r>
      <w:r w:rsidRPr="00835125">
        <w:t>околоплодных</w:t>
      </w:r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="00CC5DFF" w:rsidRPr="00835125">
        <w:t>В</w:t>
      </w:r>
      <w:r w:rsidR="0046014A" w:rsidRPr="00835125">
        <w:t xml:space="preserve"> </w:t>
      </w:r>
      <w:r w:rsidR="00CC5DFF" w:rsidRPr="00835125">
        <w:t>течение</w:t>
      </w:r>
      <w:r w:rsidR="0046014A" w:rsidRPr="00835125">
        <w:t xml:space="preserve"> </w:t>
      </w:r>
      <w:r w:rsidR="00CC5DFF" w:rsidRPr="00835125">
        <w:t>первых</w:t>
      </w:r>
      <w:r w:rsidR="0046014A" w:rsidRPr="00835125">
        <w:t xml:space="preserve"> </w:t>
      </w:r>
      <w:r w:rsidR="00CC5DFF" w:rsidRPr="00835125">
        <w:t>часов</w:t>
      </w:r>
      <w:r w:rsidR="0046014A" w:rsidRPr="00835125">
        <w:t xml:space="preserve"> </w:t>
      </w:r>
      <w:r w:rsidR="00CC5DFF" w:rsidRPr="00835125">
        <w:t>жизни</w:t>
      </w:r>
      <w:r w:rsidR="0046014A" w:rsidRPr="00835125">
        <w:t xml:space="preserve"> </w:t>
      </w:r>
      <w:r w:rsidR="00CC5DFF" w:rsidRPr="00835125">
        <w:t>каждый</w:t>
      </w:r>
      <w:r w:rsidR="0046014A" w:rsidRPr="00835125">
        <w:t xml:space="preserve"> </w:t>
      </w:r>
      <w:r w:rsidR="00CC5DFF" w:rsidRPr="00835125">
        <w:t>час</w:t>
      </w:r>
      <w:r w:rsidR="0046014A" w:rsidRPr="00835125">
        <w:t xml:space="preserve"> </w:t>
      </w:r>
      <w:r w:rsidR="00CC5DFF" w:rsidRPr="00835125">
        <w:t>проводится</w:t>
      </w:r>
      <w:r w:rsidR="0046014A" w:rsidRPr="00835125">
        <w:t xml:space="preserve"> </w:t>
      </w:r>
      <w:r w:rsidR="00CC5DFF" w:rsidRPr="00835125">
        <w:t>клиническая</w:t>
      </w:r>
      <w:r w:rsidR="0046014A" w:rsidRPr="00835125">
        <w:t xml:space="preserve"> </w:t>
      </w:r>
      <w:r w:rsidR="00CC5DFF" w:rsidRPr="00835125">
        <w:t>оценка</w:t>
      </w:r>
      <w:r w:rsidR="0046014A" w:rsidRPr="00835125">
        <w:t xml:space="preserve"> </w:t>
      </w:r>
      <w:r w:rsidR="00CC5DFF" w:rsidRPr="00835125">
        <w:t>ребенка</w:t>
      </w:r>
      <w:r w:rsidR="0046014A" w:rsidRPr="00835125">
        <w:t xml:space="preserve"> </w:t>
      </w:r>
      <w:r w:rsidR="00CC5DFF" w:rsidRPr="00835125">
        <w:t>по</w:t>
      </w:r>
      <w:r w:rsidR="0046014A" w:rsidRPr="00835125">
        <w:t xml:space="preserve"> </w:t>
      </w:r>
      <w:r w:rsidR="00CC5DFF" w:rsidRPr="00835125">
        <w:t>шкале</w:t>
      </w:r>
      <w:r w:rsidR="0046014A" w:rsidRPr="00835125">
        <w:t xml:space="preserve"> </w:t>
      </w:r>
      <w:r w:rsidR="00CC5DFF" w:rsidRPr="00835125">
        <w:t>Silverman</w:t>
      </w:r>
      <w:r w:rsidR="0046014A" w:rsidRPr="00835125">
        <w:t xml:space="preserve"> (</w:t>
      </w:r>
      <w:r w:rsidR="00CC5DFF" w:rsidRPr="00835125">
        <w:t>Таблица</w:t>
      </w:r>
      <w:r w:rsidR="0046014A" w:rsidRPr="00835125">
        <w:t xml:space="preserve"> </w:t>
      </w:r>
      <w:r w:rsidR="0025557B" w:rsidRPr="00835125">
        <w:t>2</w:t>
      </w:r>
      <w:r w:rsidR="00A32C43" w:rsidRPr="00835125">
        <w:t>,</w:t>
      </w:r>
      <w:r w:rsidR="0046014A" w:rsidRPr="00835125">
        <w:t xml:space="preserve"> </w:t>
      </w:r>
      <w:r w:rsidR="00A32C43" w:rsidRPr="00835125">
        <w:t>рис</w:t>
      </w:r>
      <w:r w:rsidR="0046014A" w:rsidRPr="00835125">
        <w:t xml:space="preserve">.2) </w:t>
      </w:r>
      <w:r w:rsidR="00CC5DFF" w:rsidRPr="00835125">
        <w:t>или</w:t>
      </w:r>
      <w:r w:rsidR="0046014A" w:rsidRPr="00835125">
        <w:t xml:space="preserve"> </w:t>
      </w:r>
      <w:r w:rsidR="00CC5DFF" w:rsidRPr="00835125">
        <w:t>модифицированной</w:t>
      </w:r>
      <w:r w:rsidR="0046014A" w:rsidRPr="00835125">
        <w:t xml:space="preserve"> </w:t>
      </w:r>
      <w:r w:rsidR="00CC5DFF" w:rsidRPr="00835125">
        <w:t>шкале</w:t>
      </w:r>
      <w:r w:rsidR="0046014A" w:rsidRPr="00835125">
        <w:t xml:space="preserve"> </w:t>
      </w:r>
      <w:r w:rsidR="00CC5DFF" w:rsidRPr="00835125">
        <w:t>Downes</w:t>
      </w:r>
      <w:r w:rsidR="0046014A" w:rsidRPr="00835125">
        <w:t xml:space="preserve"> (</w:t>
      </w:r>
      <w:r w:rsidR="00CC5DFF" w:rsidRPr="00835125">
        <w:t>Таблица</w:t>
      </w:r>
      <w:r w:rsidR="0046014A" w:rsidRPr="00835125">
        <w:t xml:space="preserve"> </w:t>
      </w:r>
      <w:r w:rsidR="0025557B" w:rsidRPr="00835125">
        <w:t>3</w:t>
      </w:r>
      <w:r w:rsidR="0046014A" w:rsidRPr="00835125">
        <w:t xml:space="preserve">), </w:t>
      </w:r>
      <w:r w:rsidR="00CC5DFF" w:rsidRPr="00835125">
        <w:t>на</w:t>
      </w:r>
      <w:r w:rsidR="0046014A" w:rsidRPr="00835125">
        <w:t xml:space="preserve"> </w:t>
      </w:r>
      <w:r w:rsidR="00CC5DFF" w:rsidRPr="00835125">
        <w:t>основании</w:t>
      </w:r>
      <w:r w:rsidR="0046014A" w:rsidRPr="00835125">
        <w:t xml:space="preserve"> </w:t>
      </w:r>
      <w:r w:rsidR="00CC5DFF" w:rsidRPr="00835125">
        <w:t>которых</w:t>
      </w:r>
      <w:r w:rsidR="0046014A" w:rsidRPr="00835125">
        <w:t xml:space="preserve"> </w:t>
      </w:r>
      <w:r w:rsidR="00CC5DFF" w:rsidRPr="00835125">
        <w:t>делается</w:t>
      </w:r>
      <w:r w:rsidR="0046014A" w:rsidRPr="00835125">
        <w:t xml:space="preserve"> </w:t>
      </w:r>
      <w:r w:rsidR="00CC5DFF" w:rsidRPr="00835125">
        <w:t>вывод</w:t>
      </w:r>
      <w:r w:rsidR="0046014A" w:rsidRPr="00835125">
        <w:t xml:space="preserve"> </w:t>
      </w:r>
      <w:r w:rsidR="00CC5DFF" w:rsidRPr="00835125">
        <w:t>о</w:t>
      </w:r>
      <w:r w:rsidR="0046014A" w:rsidRPr="00835125">
        <w:t xml:space="preserve"> </w:t>
      </w:r>
      <w:r w:rsidR="00CC5DFF" w:rsidRPr="00835125">
        <w:t>наличии</w:t>
      </w:r>
      <w:r w:rsidR="0046014A" w:rsidRPr="00835125">
        <w:t xml:space="preserve"> </w:t>
      </w:r>
      <w:r w:rsidR="00CC5DFF" w:rsidRPr="00835125">
        <w:t>и</w:t>
      </w:r>
      <w:r w:rsidR="0046014A" w:rsidRPr="00835125">
        <w:t xml:space="preserve"> </w:t>
      </w:r>
      <w:r w:rsidR="00CC5DFF" w:rsidRPr="00835125">
        <w:t>динамике</w:t>
      </w:r>
      <w:r w:rsidR="0046014A" w:rsidRPr="00835125">
        <w:t xml:space="preserve"> </w:t>
      </w:r>
      <w:r w:rsidR="00CC5DFF" w:rsidRPr="00835125">
        <w:t>РДС</w:t>
      </w:r>
      <w:r w:rsidR="0046014A" w:rsidRPr="00835125">
        <w:t xml:space="preserve"> </w:t>
      </w:r>
      <w:r w:rsidR="00CC5DFF" w:rsidRPr="00835125">
        <w:t>и</w:t>
      </w:r>
      <w:r w:rsidR="0046014A" w:rsidRPr="00835125">
        <w:t xml:space="preserve"> </w:t>
      </w:r>
      <w:r w:rsidR="00CC5DFF" w:rsidRPr="00835125">
        <w:t>необходимом</w:t>
      </w:r>
      <w:r w:rsidR="0046014A" w:rsidRPr="00835125">
        <w:t xml:space="preserve"> </w:t>
      </w:r>
      <w:r w:rsidR="00CC5DFF" w:rsidRPr="00835125">
        <w:t>объеме</w:t>
      </w:r>
      <w:r w:rsidR="0046014A" w:rsidRPr="00835125">
        <w:t xml:space="preserve"> </w:t>
      </w:r>
      <w:r w:rsidR="00CC5DFF" w:rsidRPr="00835125">
        <w:t>респираторной</w:t>
      </w:r>
      <w:r w:rsidR="0046014A" w:rsidRPr="00835125">
        <w:t xml:space="preserve"> </w:t>
      </w:r>
      <w:r w:rsidR="00CC5DFF" w:rsidRPr="00835125">
        <w:t>помощи</w:t>
      </w:r>
      <w:r w:rsidR="0046014A" w:rsidRPr="00835125">
        <w:t xml:space="preserve">. </w:t>
      </w:r>
      <w:r w:rsidRPr="00835125">
        <w:t>Оценка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динамике</w:t>
      </w:r>
      <w:r w:rsidR="0046014A" w:rsidRPr="00835125">
        <w:t xml:space="preserve"> </w:t>
      </w:r>
      <w:r w:rsidRPr="00835125">
        <w:t>кажды</w:t>
      </w:r>
      <w:r w:rsidR="001D6B3E" w:rsidRPr="00835125">
        <w:t>е</w:t>
      </w:r>
      <w:r w:rsidR="0046014A" w:rsidRPr="00835125">
        <w:t xml:space="preserve"> </w:t>
      </w:r>
      <w:r w:rsidR="001D6B3E" w:rsidRPr="00835125">
        <w:t>6</w:t>
      </w:r>
      <w:r w:rsidR="0046014A" w:rsidRPr="00835125">
        <w:t xml:space="preserve"> </w:t>
      </w:r>
      <w:r w:rsidR="001D6B3E" w:rsidRPr="00835125">
        <w:t>ч</w:t>
      </w:r>
      <w:r w:rsidR="0046014A" w:rsidRPr="00835125">
        <w:t xml:space="preserve"> </w:t>
      </w:r>
      <w:r w:rsidR="001D6B3E" w:rsidRPr="00835125">
        <w:t>на</w:t>
      </w:r>
      <w:r w:rsidR="0046014A" w:rsidRPr="00835125">
        <w:t xml:space="preserve"> </w:t>
      </w:r>
      <w:r w:rsidR="001D6B3E" w:rsidRPr="00835125">
        <w:t>протяжении</w:t>
      </w:r>
      <w:r w:rsidR="0046014A" w:rsidRPr="00835125">
        <w:t xml:space="preserve"> </w:t>
      </w:r>
      <w:r w:rsidR="001D6B3E" w:rsidRPr="00835125">
        <w:t>2-3</w:t>
      </w:r>
      <w:r w:rsidR="0046014A" w:rsidRPr="00835125">
        <w:t xml:space="preserve"> </w:t>
      </w:r>
      <w:r w:rsidR="001D6B3E" w:rsidRPr="00835125">
        <w:t>дней</w:t>
      </w:r>
      <w:r w:rsidR="0046014A" w:rsidRPr="00835125">
        <w:t>.</w:t>
      </w:r>
    </w:p>
    <w:p w:rsidR="00835125" w:rsidRDefault="00835125" w:rsidP="00835125">
      <w:pPr>
        <w:tabs>
          <w:tab w:val="left" w:pos="726"/>
        </w:tabs>
        <w:rPr>
          <w:b/>
        </w:rPr>
      </w:pPr>
    </w:p>
    <w:p w:rsidR="0037313D" w:rsidRPr="00835125" w:rsidRDefault="0037313D" w:rsidP="00835125">
      <w:pPr>
        <w:tabs>
          <w:tab w:val="left" w:pos="726"/>
        </w:tabs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№</w:t>
      </w:r>
      <w:r w:rsidR="0025557B" w:rsidRPr="00835125">
        <w:rPr>
          <w:b/>
        </w:rPr>
        <w:t>3</w:t>
      </w:r>
    </w:p>
    <w:p w:rsidR="0037313D" w:rsidRPr="00835125" w:rsidRDefault="0037313D" w:rsidP="00835125">
      <w:pPr>
        <w:tabs>
          <w:tab w:val="left" w:pos="726"/>
        </w:tabs>
        <w:rPr>
          <w:i/>
        </w:rPr>
      </w:pPr>
      <w:r w:rsidRPr="00835125">
        <w:rPr>
          <w:i/>
        </w:rPr>
        <w:t>Оценка</w:t>
      </w:r>
      <w:r w:rsidR="0046014A" w:rsidRPr="00835125">
        <w:rPr>
          <w:i/>
        </w:rPr>
        <w:t xml:space="preserve"> </w:t>
      </w:r>
      <w:r w:rsidRPr="00835125">
        <w:rPr>
          <w:i/>
        </w:rPr>
        <w:t>тяжести</w:t>
      </w:r>
      <w:r w:rsidR="0046014A" w:rsidRPr="00835125">
        <w:rPr>
          <w:i/>
        </w:rPr>
        <w:t xml:space="preserve"> </w:t>
      </w:r>
      <w:r w:rsidRPr="00835125">
        <w:rPr>
          <w:i/>
        </w:rPr>
        <w:t>РДС</w:t>
      </w:r>
      <w:r w:rsidR="0046014A" w:rsidRPr="00835125">
        <w:rPr>
          <w:i/>
        </w:rPr>
        <w:t xml:space="preserve"> (</w:t>
      </w:r>
      <w:r w:rsidRPr="00835125">
        <w:rPr>
          <w:i/>
        </w:rPr>
        <w:t>модифицировавшая</w:t>
      </w:r>
      <w:r w:rsidR="0046014A" w:rsidRPr="00835125">
        <w:rPr>
          <w:i/>
        </w:rPr>
        <w:t xml:space="preserve"> </w:t>
      </w:r>
      <w:r w:rsidRPr="00835125">
        <w:rPr>
          <w:i/>
        </w:rPr>
        <w:t>шкала</w:t>
      </w:r>
      <w:r w:rsidR="0046014A" w:rsidRPr="00835125">
        <w:rPr>
          <w:i/>
        </w:rPr>
        <w:t xml:space="preserve"> </w:t>
      </w:r>
      <w:r w:rsidRPr="00835125">
        <w:rPr>
          <w:i/>
        </w:rPr>
        <w:t>Downes</w:t>
      </w:r>
      <w:r w:rsidR="0046014A" w:rsidRPr="00835125">
        <w:rPr>
          <w:i/>
        </w:rPr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1391"/>
        <w:gridCol w:w="1455"/>
        <w:gridCol w:w="1637"/>
        <w:gridCol w:w="1818"/>
        <w:gridCol w:w="1818"/>
      </w:tblGrid>
      <w:tr w:rsidR="0037313D" w:rsidRPr="00835125" w:rsidTr="00C328C2">
        <w:trPr>
          <w:trHeight w:val="270"/>
          <w:jc w:val="center"/>
        </w:trPr>
        <w:tc>
          <w:tcPr>
            <w:tcW w:w="963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Баллы</w:t>
            </w:r>
          </w:p>
        </w:tc>
        <w:tc>
          <w:tcPr>
            <w:tcW w:w="1377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Частота</w:t>
            </w:r>
            <w:r w:rsidR="0046014A" w:rsidRPr="00835125">
              <w:t xml:space="preserve"> </w:t>
            </w:r>
            <w:r w:rsidRPr="00835125">
              <w:t>дыхания</w:t>
            </w:r>
            <w:r w:rsidR="0046014A" w:rsidRPr="00835125">
              <w:t xml:space="preserve"> </w:t>
            </w:r>
            <w:r w:rsidRPr="00835125">
              <w:t>в</w:t>
            </w:r>
            <w:r w:rsidR="0046014A" w:rsidRPr="00835125">
              <w:t xml:space="preserve"> </w:t>
            </w:r>
            <w:r w:rsidRPr="00835125">
              <w:t>1</w:t>
            </w:r>
            <w:r w:rsidR="0046014A" w:rsidRPr="00835125">
              <w:t xml:space="preserve"> </w:t>
            </w:r>
            <w:r w:rsidRPr="00835125">
              <w:t>мин</w:t>
            </w:r>
          </w:p>
        </w:tc>
        <w:tc>
          <w:tcPr>
            <w:tcW w:w="144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Цианоз</w:t>
            </w:r>
          </w:p>
        </w:tc>
        <w:tc>
          <w:tcPr>
            <w:tcW w:w="162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Втяжение</w:t>
            </w:r>
            <w:r w:rsidR="0046014A" w:rsidRPr="00835125">
              <w:t xml:space="preserve"> </w:t>
            </w:r>
            <w:r w:rsidRPr="00835125">
              <w:t>грудной</w:t>
            </w:r>
            <w:r w:rsidR="0046014A" w:rsidRPr="00835125">
              <w:t xml:space="preserve"> </w:t>
            </w:r>
            <w:r w:rsidRPr="00835125">
              <w:t>клетки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244673" w:rsidP="00835125">
            <w:pPr>
              <w:pStyle w:val="af9"/>
            </w:pPr>
            <w:r w:rsidRPr="00835125">
              <w:t>Затруднен-ный</w:t>
            </w:r>
            <w:r w:rsidR="0046014A" w:rsidRPr="00835125">
              <w:t xml:space="preserve"> </w:t>
            </w:r>
            <w:r w:rsidR="0037313D" w:rsidRPr="00835125">
              <w:t>выдох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Характер</w:t>
            </w:r>
            <w:r w:rsidR="0046014A" w:rsidRPr="00835125">
              <w:t xml:space="preserve"> </w:t>
            </w:r>
            <w:r w:rsidRPr="00835125">
              <w:t>дыхания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аускул</w:t>
            </w:r>
            <w:r w:rsidR="00D33365" w:rsidRPr="00835125">
              <w:t>ь-</w:t>
            </w:r>
            <w:r w:rsidRPr="00835125">
              <w:t>тации</w:t>
            </w:r>
          </w:p>
        </w:tc>
      </w:tr>
      <w:tr w:rsidR="0037313D" w:rsidRPr="00835125" w:rsidTr="00C328C2">
        <w:trPr>
          <w:trHeight w:val="479"/>
          <w:jc w:val="center"/>
        </w:trPr>
        <w:tc>
          <w:tcPr>
            <w:tcW w:w="963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0</w:t>
            </w:r>
          </w:p>
        </w:tc>
        <w:tc>
          <w:tcPr>
            <w:tcW w:w="1377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&lt;60</w:t>
            </w:r>
          </w:p>
        </w:tc>
        <w:tc>
          <w:tcPr>
            <w:tcW w:w="144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нет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21%</w:t>
            </w:r>
            <w:r w:rsidR="0046014A" w:rsidRPr="00835125">
              <w:t xml:space="preserve"> </w:t>
            </w:r>
            <w:r w:rsidRPr="00835125">
              <w:t>О</w:t>
            </w:r>
            <w:r w:rsidRPr="00C328C2">
              <w:rPr>
                <w:vertAlign w:val="subscript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нет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нет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пуэрильное</w:t>
            </w:r>
          </w:p>
        </w:tc>
      </w:tr>
      <w:tr w:rsidR="0037313D" w:rsidRPr="00835125" w:rsidTr="00C328C2">
        <w:trPr>
          <w:trHeight w:val="693"/>
          <w:jc w:val="center"/>
        </w:trPr>
        <w:tc>
          <w:tcPr>
            <w:tcW w:w="963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1</w:t>
            </w:r>
          </w:p>
        </w:tc>
        <w:tc>
          <w:tcPr>
            <w:tcW w:w="1377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60</w:t>
            </w:r>
            <w:r w:rsidR="0046014A" w:rsidRPr="00835125">
              <w:t>-</w:t>
            </w:r>
            <w:r w:rsidRPr="00835125">
              <w:t>80</w:t>
            </w:r>
          </w:p>
        </w:tc>
        <w:tc>
          <w:tcPr>
            <w:tcW w:w="144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есть,</w:t>
            </w:r>
            <w:r w:rsidR="0046014A" w:rsidRPr="00835125">
              <w:t xml:space="preserve"> </w:t>
            </w:r>
            <w:r w:rsidRPr="00835125">
              <w:t>исчезает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40%</w:t>
            </w:r>
            <w:r w:rsidR="0046014A" w:rsidRPr="00835125">
              <w:t xml:space="preserve"> </w:t>
            </w:r>
            <w:r w:rsidRPr="00835125">
              <w:t>О</w:t>
            </w:r>
            <w:r w:rsidRPr="00C328C2">
              <w:rPr>
                <w:vertAlign w:val="subscript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умеренное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D33365" w:rsidP="00835125">
            <w:pPr>
              <w:pStyle w:val="af9"/>
            </w:pPr>
            <w:r w:rsidRPr="00835125">
              <w:t>В</w:t>
            </w:r>
            <w:r w:rsidR="0037313D" w:rsidRPr="00835125">
              <w:t>ыслуши</w:t>
            </w:r>
            <w:r w:rsidRPr="00835125">
              <w:t>-</w:t>
            </w:r>
            <w:r w:rsidR="0037313D" w:rsidRPr="00835125">
              <w:t>вается</w:t>
            </w:r>
            <w:r w:rsidR="0046014A" w:rsidRPr="00835125">
              <w:t xml:space="preserve"> </w:t>
            </w:r>
            <w:r w:rsidR="0037313D" w:rsidRPr="00835125">
              <w:t>стетоско</w:t>
            </w:r>
            <w:r w:rsidRPr="00835125">
              <w:t>-</w:t>
            </w:r>
            <w:r w:rsidR="0037313D" w:rsidRPr="00835125">
              <w:t>пом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изменено</w:t>
            </w:r>
            <w:r w:rsidR="0046014A" w:rsidRPr="00835125">
              <w:t xml:space="preserve"> </w:t>
            </w:r>
            <w:r w:rsidRPr="00835125">
              <w:t>или</w:t>
            </w:r>
            <w:r w:rsidR="0046014A" w:rsidRPr="00835125">
              <w:t xml:space="preserve"> </w:t>
            </w:r>
            <w:r w:rsidRPr="00835125">
              <w:t>ослаблено</w:t>
            </w:r>
          </w:p>
        </w:tc>
      </w:tr>
      <w:tr w:rsidR="0037313D" w:rsidRPr="00835125" w:rsidTr="00C328C2">
        <w:trPr>
          <w:trHeight w:val="699"/>
          <w:jc w:val="center"/>
        </w:trPr>
        <w:tc>
          <w:tcPr>
            <w:tcW w:w="963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2</w:t>
            </w:r>
          </w:p>
        </w:tc>
        <w:tc>
          <w:tcPr>
            <w:tcW w:w="1377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&gt;80</w:t>
            </w:r>
            <w:r w:rsidR="0046014A" w:rsidRPr="00835125">
              <w:t xml:space="preserve"> </w:t>
            </w:r>
            <w:r w:rsidRPr="00835125">
              <w:t>или</w:t>
            </w:r>
            <w:r w:rsidR="0046014A" w:rsidRPr="00835125">
              <w:t xml:space="preserve"> </w:t>
            </w:r>
            <w:r w:rsidRPr="00835125">
              <w:t>апноэ</w:t>
            </w:r>
          </w:p>
        </w:tc>
        <w:tc>
          <w:tcPr>
            <w:tcW w:w="144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исчезает</w:t>
            </w:r>
            <w:r w:rsidR="0046014A" w:rsidRPr="00835125">
              <w:t xml:space="preserve"> </w:t>
            </w:r>
            <w:r w:rsidRPr="00835125">
              <w:t>при</w:t>
            </w:r>
            <w:r w:rsidR="0046014A" w:rsidRPr="00835125">
              <w:t xml:space="preserve"> </w:t>
            </w:r>
            <w:r w:rsidRPr="00835125">
              <w:t>О</w:t>
            </w:r>
            <w:r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Pr="00835125">
              <w:t>&gt;</w:t>
            </w:r>
            <w:r w:rsidR="0046014A" w:rsidRPr="00835125">
              <w:t xml:space="preserve"> </w:t>
            </w:r>
            <w:r w:rsidRPr="00835125">
              <w:t>40%</w:t>
            </w:r>
          </w:p>
        </w:tc>
        <w:tc>
          <w:tcPr>
            <w:tcW w:w="1620" w:type="dxa"/>
            <w:shd w:val="clear" w:color="auto" w:fill="auto"/>
          </w:tcPr>
          <w:p w:rsidR="0037313D" w:rsidRPr="00835125" w:rsidRDefault="00D33365" w:rsidP="00835125">
            <w:pPr>
              <w:pStyle w:val="af9"/>
            </w:pPr>
            <w:r w:rsidRPr="00835125">
              <w:t>З</w:t>
            </w:r>
            <w:r w:rsidR="0037313D" w:rsidRPr="00835125">
              <w:t>начи</w:t>
            </w:r>
            <w:r w:rsidRPr="00835125">
              <w:t>-</w:t>
            </w:r>
            <w:r w:rsidR="0037313D" w:rsidRPr="00835125">
              <w:t>тельное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слышно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расстоянии</w:t>
            </w:r>
          </w:p>
        </w:tc>
        <w:tc>
          <w:tcPr>
            <w:tcW w:w="1800" w:type="dxa"/>
            <w:shd w:val="clear" w:color="auto" w:fill="auto"/>
          </w:tcPr>
          <w:p w:rsidR="0037313D" w:rsidRPr="00835125" w:rsidRDefault="0037313D" w:rsidP="00835125">
            <w:pPr>
              <w:pStyle w:val="af9"/>
            </w:pPr>
            <w:r w:rsidRPr="00835125">
              <w:t>плохо</w:t>
            </w:r>
            <w:r w:rsidR="0046014A" w:rsidRPr="00835125">
              <w:t xml:space="preserve"> </w:t>
            </w:r>
            <w:r w:rsidRPr="00835125">
              <w:t>проводится</w:t>
            </w:r>
          </w:p>
        </w:tc>
      </w:tr>
    </w:tbl>
    <w:p w:rsidR="00835125" w:rsidRDefault="00835125" w:rsidP="00835125">
      <w:pPr>
        <w:tabs>
          <w:tab w:val="left" w:pos="726"/>
        </w:tabs>
      </w:pPr>
    </w:p>
    <w:p w:rsidR="0046014A" w:rsidRPr="00835125" w:rsidRDefault="003654E9" w:rsidP="00835125">
      <w:pPr>
        <w:tabs>
          <w:tab w:val="left" w:pos="726"/>
        </w:tabs>
      </w:pPr>
      <w:r w:rsidRPr="00835125">
        <w:t>Оценка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2</w:t>
      </w:r>
      <w:r w:rsidR="0046014A" w:rsidRPr="00835125">
        <w:t>-</w:t>
      </w:r>
      <w:r w:rsidRPr="00835125">
        <w:t>3</w:t>
      </w:r>
      <w:r w:rsidR="0046014A" w:rsidRPr="00835125">
        <w:t xml:space="preserve"> </w:t>
      </w:r>
      <w:r w:rsidRPr="00835125">
        <w:t>балла</w:t>
      </w:r>
      <w:r w:rsidR="0046014A" w:rsidRPr="00835125">
        <w:t xml:space="preserve"> </w:t>
      </w:r>
      <w:r w:rsidRPr="00835125">
        <w:t>соответствует</w:t>
      </w:r>
      <w:r w:rsidR="0046014A" w:rsidRPr="00835125">
        <w:t xml:space="preserve"> </w:t>
      </w:r>
      <w:r w:rsidRPr="00835125">
        <w:t>легкой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4</w:t>
      </w:r>
      <w:r w:rsidR="0046014A" w:rsidRPr="00835125">
        <w:t>-</w:t>
      </w:r>
      <w:r w:rsidRPr="00835125">
        <w:t>5</w:t>
      </w:r>
      <w:r w:rsidR="0046014A" w:rsidRPr="00835125">
        <w:t xml:space="preserve"> </w:t>
      </w:r>
      <w:r w:rsidRPr="00835125">
        <w:t>баллов</w:t>
      </w:r>
      <w:r w:rsidR="0046014A" w:rsidRPr="00835125">
        <w:t xml:space="preserve"> - </w:t>
      </w:r>
      <w:r w:rsidRPr="00835125">
        <w:t>средней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баллов</w:t>
      </w:r>
      <w:r w:rsidR="0046014A" w:rsidRPr="00835125">
        <w:t xml:space="preserve"> - </w:t>
      </w:r>
      <w:r w:rsidRPr="00835125">
        <w:t>тяжелому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AF695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i/>
          <w:lang w:val="ru-RU"/>
        </w:rPr>
        <w:t>Пренатальный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диагноз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основан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жидкость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плода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воздухоносных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попадает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воды,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составу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судить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плода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Околоплодные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получают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либо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амниоцентеза,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либо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собирают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вытекающие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матери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уровни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лецитина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сфингомиелина,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насыщенного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фосфатидилхолина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водах,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превышают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мг/л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фосфатидилглицерина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3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мкмоль/л,</w:t>
      </w:r>
      <w:r w:rsidR="0046014A" w:rsidRPr="00835125">
        <w:rPr>
          <w:lang w:val="ru-RU"/>
        </w:rPr>
        <w:t xml:space="preserve"> </w:t>
      </w:r>
      <w:r w:rsidR="006C2F6A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очень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редко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случаев</w:t>
      </w:r>
      <w:r w:rsidR="0046014A" w:rsidRPr="00835125">
        <w:rPr>
          <w:lang w:val="ru-RU"/>
        </w:rPr>
        <w:t xml:space="preserve">).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соотношение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лецитин/сфингомиелин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Л/С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2,0,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вероятность</w:t>
      </w:r>
      <w:r w:rsidR="0046014A" w:rsidRPr="00835125">
        <w:rPr>
          <w:lang w:val="ru-RU"/>
        </w:rPr>
        <w:t xml:space="preserve"> </w:t>
      </w:r>
      <w:r w:rsidR="006C2F6A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2%,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2,0,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</w:t>
      </w:r>
      <w:r w:rsidR="0046014A" w:rsidRPr="00835125">
        <w:rPr>
          <w:lang w:val="ru-RU"/>
        </w:rPr>
        <w:t xml:space="preserve">, 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, - </w:t>
      </w:r>
      <w:r w:rsidRPr="00835125">
        <w:rPr>
          <w:lang w:val="ru-RU"/>
        </w:rPr>
        <w:t>50%,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1,0,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75%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задержке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внутриутробного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отношение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Л/С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правильно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отражает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функциональную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плода,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потому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случаях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рекомендуют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руководствоваться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вышеупомянутыми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абсолютными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уровнями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насыщенного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фосфатидилхолина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фосфатидилглицерола,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протеинов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некоторых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неонатальных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центрах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оценки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плода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прибегают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тромбопластической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активности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подсчету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оранжевых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1D6B3E" w:rsidRPr="00835125">
        <w:rPr>
          <w:lang w:val="ru-RU"/>
        </w:rPr>
        <w:t>леток,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это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общепринято</w:t>
      </w:r>
      <w:r w:rsidR="0046014A" w:rsidRPr="00835125">
        <w:rPr>
          <w:lang w:val="ru-RU"/>
        </w:rPr>
        <w:t>. (</w:t>
      </w:r>
      <w:r w:rsidR="00F6061B" w:rsidRPr="00835125">
        <w:rPr>
          <w:lang w:val="ru-RU"/>
        </w:rPr>
        <w:t>Шабалов</w:t>
      </w:r>
      <w:r w:rsidR="0046014A" w:rsidRPr="00835125">
        <w:rPr>
          <w:lang w:val="ru-RU"/>
        </w:rPr>
        <w:t xml:space="preserve"> </w:t>
      </w:r>
      <w:r w:rsidR="00F6061B" w:rsidRPr="00835125">
        <w:rPr>
          <w:lang w:val="ru-RU"/>
        </w:rPr>
        <w:t>Н</w:t>
      </w:r>
      <w:r w:rsidR="0046014A" w:rsidRPr="00835125">
        <w:rPr>
          <w:lang w:val="ru-RU"/>
        </w:rPr>
        <w:t>.П. 20</w:t>
      </w:r>
      <w:r w:rsidR="00F6061B" w:rsidRPr="00835125">
        <w:rPr>
          <w:lang w:val="ru-RU"/>
        </w:rPr>
        <w:t>04</w:t>
      </w:r>
      <w:r w:rsidR="0046014A" w:rsidRPr="00835125">
        <w:rPr>
          <w:lang w:val="ru-RU"/>
        </w:rPr>
        <w:t>)</w:t>
      </w:r>
    </w:p>
    <w:p w:rsidR="0046014A" w:rsidRPr="00835125" w:rsidRDefault="00AF6950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b/>
          <w:i/>
          <w:lang w:val="ru-RU"/>
        </w:rPr>
        <w:t>Пенный</w:t>
      </w:r>
      <w:r w:rsidR="0046014A" w:rsidRPr="00835125">
        <w:rPr>
          <w:b/>
          <w:i/>
          <w:lang w:val="ru-RU"/>
        </w:rPr>
        <w:t xml:space="preserve"> </w:t>
      </w:r>
      <w:r w:rsidRPr="00835125">
        <w:rPr>
          <w:b/>
          <w:i/>
          <w:lang w:val="ru-RU"/>
        </w:rPr>
        <w:t>тест</w:t>
      </w:r>
      <w:r w:rsidR="0046014A" w:rsidRPr="00835125">
        <w:rPr>
          <w:b/>
          <w:i/>
          <w:lang w:val="ru-RU"/>
        </w:rPr>
        <w:t xml:space="preserve"> </w:t>
      </w:r>
      <w:r w:rsidR="001B3842" w:rsidRPr="00835125">
        <w:rPr>
          <w:b/>
          <w:i/>
          <w:lang w:val="ru-RU"/>
        </w:rPr>
        <w:t>Клеменса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наиболее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простой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тест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зрелость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производства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теста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используют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желудочного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содержимого,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полученного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помощи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полиэтиленового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катетера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Тест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выполняют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следующим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образом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0,5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желудочного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содержимого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добавляют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0,5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абсолютного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этанола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95%</w:t>
      </w:r>
      <w:r w:rsidR="0046014A" w:rsidRPr="00835125">
        <w:rPr>
          <w:lang w:val="ru-RU"/>
        </w:rPr>
        <w:t xml:space="preserve">). </w:t>
      </w:r>
      <w:r w:rsidRPr="00835125">
        <w:rPr>
          <w:lang w:val="ru-RU"/>
        </w:rPr>
        <w:t>Стеклянную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пробирку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диаметр</w:t>
      </w:r>
      <w:r w:rsidR="0046014A" w:rsidRPr="00835125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835125">
          <w:rPr>
            <w:lang w:val="ru-RU"/>
          </w:rPr>
          <w:t>1</w:t>
        </w:r>
        <w:r w:rsidR="0046014A" w:rsidRPr="00835125">
          <w:rPr>
            <w:lang w:val="ru-RU"/>
          </w:rPr>
          <w:t xml:space="preserve"> </w:t>
        </w:r>
        <w:r w:rsidRPr="00835125">
          <w:rPr>
            <w:lang w:val="ru-RU"/>
          </w:rPr>
          <w:t>см</w:t>
        </w:r>
      </w:smartTag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энергично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встряхивают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через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оценивают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результат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теста,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приблизив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пробирку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черной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бумаге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Тест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положительный,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одиночное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двойное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кольцо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пузырьков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Тест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отрицательный,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пузырьков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нет,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слабо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положительный,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если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вокруг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мениска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единичные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мелкие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пузырьки,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заполняющие</w:t>
      </w:r>
      <w:r w:rsidR="0046014A" w:rsidRPr="00835125">
        <w:rPr>
          <w:lang w:val="ru-RU"/>
        </w:rPr>
        <w:t xml:space="preserve"> 1/</w:t>
      </w:r>
      <w:r w:rsidRPr="00835125">
        <w:rPr>
          <w:lang w:val="ru-RU"/>
        </w:rPr>
        <w:t>3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окружности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положительного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теста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вероятность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БГМ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около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4%,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слабо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положительного</w:t>
      </w:r>
      <w:r w:rsidR="0046014A" w:rsidRPr="00835125">
        <w:rPr>
          <w:lang w:val="ru-RU"/>
        </w:rPr>
        <w:t xml:space="preserve"> - </w:t>
      </w:r>
      <w:r w:rsidR="001D6B3E" w:rsidRPr="00835125">
        <w:rPr>
          <w:lang w:val="ru-RU"/>
        </w:rPr>
        <w:t>20%,</w:t>
      </w:r>
      <w:r w:rsidR="0046014A" w:rsidRPr="00835125">
        <w:rPr>
          <w:lang w:val="ru-RU"/>
        </w:rPr>
        <w:t xml:space="preserve"> </w:t>
      </w:r>
      <w:r w:rsidR="001D6B3E" w:rsidRPr="00835125">
        <w:rPr>
          <w:lang w:val="ru-RU"/>
        </w:rPr>
        <w:t>отрицательного</w:t>
      </w:r>
      <w:r w:rsidR="0046014A" w:rsidRPr="00835125">
        <w:rPr>
          <w:lang w:val="ru-RU"/>
        </w:rPr>
        <w:t xml:space="preserve"> - </w:t>
      </w:r>
      <w:r w:rsidR="001D6B3E" w:rsidRPr="00835125">
        <w:rPr>
          <w:lang w:val="ru-RU"/>
        </w:rPr>
        <w:t>60%</w:t>
      </w:r>
      <w:r w:rsidR="0046014A" w:rsidRPr="00835125">
        <w:rPr>
          <w:lang w:val="ru-RU"/>
        </w:rPr>
        <w:t>.</w:t>
      </w:r>
    </w:p>
    <w:p w:rsidR="0046014A" w:rsidRPr="00835125" w:rsidRDefault="0078664C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Рентгенологические</w:t>
      </w:r>
      <w:r w:rsidR="0046014A" w:rsidRPr="00835125">
        <w:rPr>
          <w:b/>
          <w:i/>
        </w:rPr>
        <w:t xml:space="preserve"> </w:t>
      </w:r>
      <w:r w:rsidR="00A32C43" w:rsidRPr="00835125">
        <w:rPr>
          <w:b/>
          <w:i/>
        </w:rPr>
        <w:t>признаки</w:t>
      </w:r>
      <w:r w:rsidR="0046014A" w:rsidRPr="00835125">
        <w:rPr>
          <w:b/>
          <w:i/>
        </w:rPr>
        <w:t xml:space="preserve"> </w:t>
      </w:r>
      <w:r w:rsidR="00A32C43" w:rsidRPr="00835125">
        <w:rPr>
          <w:b/>
          <w:i/>
        </w:rPr>
        <w:t>РДС</w:t>
      </w:r>
      <w:r w:rsidR="0046014A" w:rsidRPr="00835125">
        <w:rPr>
          <w:b/>
          <w:i/>
        </w:rPr>
        <w:t>.</w:t>
      </w:r>
    </w:p>
    <w:p w:rsidR="0046014A" w:rsidRPr="00835125" w:rsidRDefault="00A32C43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Pr="00835125">
        <w:rPr>
          <w:i/>
        </w:rPr>
        <w:t>литературе</w:t>
      </w:r>
      <w:r w:rsidR="0046014A" w:rsidRPr="00835125">
        <w:rPr>
          <w:i/>
        </w:rPr>
        <w:t xml:space="preserve"> </w:t>
      </w:r>
      <w:r w:rsidRPr="00835125">
        <w:rPr>
          <w:i/>
        </w:rPr>
        <w:t>нет</w:t>
      </w:r>
      <w:r w:rsidR="0046014A" w:rsidRPr="00835125">
        <w:rPr>
          <w:i/>
        </w:rPr>
        <w:t xml:space="preserve"> </w:t>
      </w:r>
      <w:r w:rsidRPr="00835125">
        <w:rPr>
          <w:i/>
        </w:rPr>
        <w:t>указаний</w:t>
      </w:r>
      <w:r w:rsidR="0046014A" w:rsidRPr="00835125">
        <w:rPr>
          <w:i/>
        </w:rPr>
        <w:t xml:space="preserve"> </w:t>
      </w:r>
      <w:r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Pr="00835125">
        <w:rPr>
          <w:i/>
        </w:rPr>
        <w:t>наличие</w:t>
      </w:r>
      <w:r w:rsidR="0046014A" w:rsidRPr="00835125">
        <w:rPr>
          <w:i/>
        </w:rPr>
        <w:t xml:space="preserve"> </w:t>
      </w:r>
      <w:r w:rsidRPr="00835125">
        <w:rPr>
          <w:i/>
        </w:rPr>
        <w:t>специфических</w:t>
      </w:r>
      <w:r w:rsidR="0046014A" w:rsidRPr="00835125">
        <w:rPr>
          <w:i/>
        </w:rPr>
        <w:t xml:space="preserve"> </w:t>
      </w:r>
      <w:r w:rsidRPr="00835125">
        <w:rPr>
          <w:i/>
        </w:rPr>
        <w:t>признаков</w:t>
      </w:r>
      <w:r w:rsidR="0046014A" w:rsidRPr="00835125">
        <w:rPr>
          <w:i/>
        </w:rPr>
        <w:t xml:space="preserve"> </w:t>
      </w:r>
      <w:r w:rsidRPr="00835125">
        <w:rPr>
          <w:i/>
        </w:rPr>
        <w:t>РДС,</w:t>
      </w:r>
      <w:r w:rsidR="0046014A" w:rsidRPr="00835125">
        <w:rPr>
          <w:i/>
        </w:rPr>
        <w:t xml:space="preserve"> </w:t>
      </w:r>
      <w:r w:rsidRPr="00835125">
        <w:rPr>
          <w:i/>
        </w:rPr>
        <w:t>но</w:t>
      </w:r>
      <w:r w:rsidR="0046014A" w:rsidRPr="00835125">
        <w:rPr>
          <w:i/>
        </w:rPr>
        <w:t xml:space="preserve"> </w:t>
      </w:r>
      <w:r w:rsidRPr="00835125">
        <w:rPr>
          <w:i/>
        </w:rPr>
        <w:t>наиболее</w:t>
      </w:r>
      <w:r w:rsidR="0046014A" w:rsidRPr="00835125">
        <w:rPr>
          <w:i/>
        </w:rPr>
        <w:t xml:space="preserve"> </w:t>
      </w:r>
      <w:r w:rsidRPr="00835125">
        <w:rPr>
          <w:i/>
        </w:rPr>
        <w:t>типичными</w:t>
      </w:r>
      <w:r w:rsidR="0046014A" w:rsidRPr="00835125">
        <w:rPr>
          <w:i/>
        </w:rPr>
        <w:t xml:space="preserve"> </w:t>
      </w:r>
      <w:r w:rsidRPr="00835125">
        <w:rPr>
          <w:i/>
        </w:rPr>
        <w:t>считаются</w:t>
      </w:r>
      <w:r w:rsidR="0046014A" w:rsidRPr="00835125">
        <w:rPr>
          <w:i/>
        </w:rPr>
        <w:t>:</w:t>
      </w:r>
    </w:p>
    <w:p w:rsidR="0046014A" w:rsidRDefault="00AF6950" w:rsidP="00835125">
      <w:pPr>
        <w:tabs>
          <w:tab w:val="left" w:pos="726"/>
        </w:tabs>
        <w:textAlignment w:val="top"/>
      </w:pPr>
      <w:r w:rsidRPr="00835125">
        <w:t>Умеренное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различимы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чёткие</w:t>
      </w:r>
      <w:r w:rsidR="0046014A" w:rsidRPr="00835125">
        <w:t xml:space="preserve"> (</w:t>
      </w:r>
      <w:r w:rsidRPr="00835125">
        <w:t>Рис</w:t>
      </w:r>
      <w:r w:rsidR="0046014A" w:rsidRPr="00835125">
        <w:t>.4).</w:t>
      </w:r>
    </w:p>
    <w:p w:rsidR="009042BF" w:rsidRDefault="009042BF" w:rsidP="00835125">
      <w:pPr>
        <w:tabs>
          <w:tab w:val="left" w:pos="726"/>
        </w:tabs>
        <w:textAlignment w:val="top"/>
      </w:pPr>
    </w:p>
    <w:p w:rsidR="00835125" w:rsidRDefault="00221336" w:rsidP="00835125">
      <w:pPr>
        <w:tabs>
          <w:tab w:val="left" w:pos="726"/>
        </w:tabs>
        <w:textAlignment w:val="top"/>
      </w:pPr>
      <w:r>
        <w:pict>
          <v:shape id="_x0000_i1028" type="#_x0000_t75" alt="Рентгенограмма грудной клетки в прямой проекции в горизонтальном положении" style="width:126pt;height:117.75pt;mso-wrap-distance-left:0;mso-wrap-distance-right:0;mso-position-vertical-relative:line" o:allowoverlap="f">
            <v:imagedata r:id="rId10" o:title=""/>
            <o:lock v:ext="edit" aspectratio="f"/>
          </v:shape>
        </w:pict>
      </w:r>
    </w:p>
    <w:p w:rsidR="0046014A" w:rsidRPr="00835125" w:rsidRDefault="009042BF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4</w:t>
      </w:r>
      <w:r w:rsidR="003D0DB2" w:rsidRPr="00835125">
        <w:rPr>
          <w:bCs/>
          <w:i/>
        </w:rPr>
        <w:t>Рентгенограмма</w:t>
      </w:r>
      <w:r w:rsidR="0046014A" w:rsidRPr="00835125">
        <w:rPr>
          <w:bCs/>
          <w:i/>
        </w:rPr>
        <w:t xml:space="preserve"> </w:t>
      </w:r>
      <w:r w:rsidR="003D0DB2" w:rsidRPr="00835125">
        <w:rPr>
          <w:bCs/>
          <w:i/>
        </w:rPr>
        <w:t>грудной</w:t>
      </w:r>
      <w:r w:rsidR="0046014A" w:rsidRPr="00835125">
        <w:rPr>
          <w:bCs/>
          <w:i/>
        </w:rPr>
        <w:t xml:space="preserve"> </w:t>
      </w:r>
      <w:r w:rsidR="003D0DB2" w:rsidRPr="00835125">
        <w:rPr>
          <w:bCs/>
          <w:i/>
        </w:rPr>
        <w:t>клетки</w:t>
      </w:r>
      <w:r w:rsidR="0046014A" w:rsidRPr="00835125">
        <w:rPr>
          <w:bCs/>
          <w:i/>
        </w:rPr>
        <w:t xml:space="preserve"> </w:t>
      </w:r>
      <w:r w:rsidR="003D0DB2" w:rsidRPr="00835125">
        <w:rPr>
          <w:bCs/>
          <w:i/>
        </w:rPr>
        <w:t>в</w:t>
      </w:r>
      <w:r w:rsidR="0046014A" w:rsidRPr="00835125">
        <w:rPr>
          <w:bCs/>
          <w:i/>
        </w:rPr>
        <w:t xml:space="preserve"> </w:t>
      </w:r>
      <w:r w:rsidR="003D0DB2" w:rsidRPr="00835125">
        <w:rPr>
          <w:bCs/>
          <w:i/>
        </w:rPr>
        <w:t>прямой</w:t>
      </w:r>
      <w:r w:rsidR="0046014A" w:rsidRPr="00835125">
        <w:rPr>
          <w:bCs/>
          <w:i/>
        </w:rPr>
        <w:t xml:space="preserve"> </w:t>
      </w:r>
      <w:r w:rsidR="003D0DB2" w:rsidRPr="00835125">
        <w:rPr>
          <w:bCs/>
          <w:i/>
        </w:rPr>
        <w:t>про</w:t>
      </w:r>
      <w:r w:rsidR="00E847D6" w:rsidRPr="00835125">
        <w:rPr>
          <w:bCs/>
          <w:i/>
        </w:rPr>
        <w:t>екции</w:t>
      </w:r>
      <w:r w:rsidR="0046014A" w:rsidRPr="00835125">
        <w:rPr>
          <w:bCs/>
          <w:i/>
        </w:rPr>
        <w:t xml:space="preserve"> </w:t>
      </w:r>
      <w:r w:rsidR="00E847D6" w:rsidRPr="00835125">
        <w:rPr>
          <w:bCs/>
          <w:i/>
        </w:rPr>
        <w:t>в</w:t>
      </w:r>
      <w:r w:rsidR="0046014A" w:rsidRPr="00835125">
        <w:rPr>
          <w:bCs/>
          <w:i/>
        </w:rPr>
        <w:t xml:space="preserve"> </w:t>
      </w:r>
      <w:r w:rsidR="00E847D6" w:rsidRPr="00835125">
        <w:rPr>
          <w:bCs/>
          <w:i/>
        </w:rPr>
        <w:t>горизонтальном</w:t>
      </w:r>
      <w:r w:rsidR="0046014A" w:rsidRPr="00835125">
        <w:rPr>
          <w:bCs/>
          <w:i/>
        </w:rPr>
        <w:t xml:space="preserve"> </w:t>
      </w:r>
      <w:r w:rsidR="00E847D6" w:rsidRPr="00835125">
        <w:rPr>
          <w:bCs/>
          <w:i/>
        </w:rPr>
        <w:t>положении</w:t>
      </w:r>
      <w:r w:rsidR="0046014A" w:rsidRPr="00835125">
        <w:rPr>
          <w:bCs/>
          <w:i/>
        </w:rPr>
        <w:t>. (</w:t>
      </w:r>
      <w:r w:rsidR="003D180F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3D180F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3D180F" w:rsidRPr="00835125">
        <w:rPr>
          <w:bCs/>
        </w:rPr>
        <w:t>Рекомендация,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9042BF" w:rsidRDefault="009042BF" w:rsidP="00835125">
      <w:pPr>
        <w:tabs>
          <w:tab w:val="left" w:pos="726"/>
        </w:tabs>
        <w:textAlignment w:val="top"/>
      </w:pPr>
    </w:p>
    <w:p w:rsidR="0046014A" w:rsidRPr="00835125" w:rsidRDefault="0078664C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ещё</w:t>
      </w:r>
      <w:r w:rsidR="0046014A" w:rsidRPr="00835125">
        <w:t xml:space="preserve"> </w:t>
      </w:r>
      <w:r w:rsidRPr="00835125">
        <w:t>различимы</w:t>
      </w:r>
      <w:r w:rsidR="0046014A" w:rsidRPr="00835125">
        <w:t xml:space="preserve"> (</w:t>
      </w:r>
      <w:r w:rsidRPr="00835125">
        <w:t>Рис</w:t>
      </w:r>
      <w:r w:rsidR="0046014A" w:rsidRPr="00835125">
        <w:t>.5).</w:t>
      </w:r>
    </w:p>
    <w:p w:rsidR="0046014A" w:rsidRPr="00835125" w:rsidRDefault="0078664C" w:rsidP="00835125">
      <w:pPr>
        <w:tabs>
          <w:tab w:val="left" w:pos="726"/>
        </w:tabs>
        <w:textAlignment w:val="top"/>
      </w:pPr>
      <w:r w:rsidRPr="00835125">
        <w:t>Выраженное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практически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различимы,</w:t>
      </w:r>
      <w:r w:rsidR="0046014A" w:rsidRPr="00835125">
        <w:t xml:space="preserve"> </w:t>
      </w:r>
      <w:r w:rsidRPr="00835125">
        <w:t>стёрты</w:t>
      </w:r>
      <w:r w:rsidR="0046014A" w:rsidRPr="00835125">
        <w:t xml:space="preserve"> (</w:t>
      </w:r>
      <w:r w:rsidRPr="00835125">
        <w:t>Рис</w:t>
      </w:r>
      <w:r w:rsidR="0046014A" w:rsidRPr="00835125">
        <w:t>.6).</w:t>
      </w:r>
    </w:p>
    <w:p w:rsidR="0046014A" w:rsidRPr="00835125" w:rsidRDefault="0078664C" w:rsidP="00835125">
      <w:pPr>
        <w:tabs>
          <w:tab w:val="left" w:pos="726"/>
        </w:tabs>
        <w:textAlignment w:val="top"/>
      </w:pPr>
      <w:r w:rsidRPr="00835125">
        <w:t>Резкое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различимы,</w:t>
      </w:r>
      <w:r w:rsidR="0046014A" w:rsidRPr="00835125">
        <w:t xml:space="preserve"> "</w:t>
      </w:r>
      <w:r w:rsidRPr="00835125">
        <w:t>белые</w:t>
      </w:r>
      <w:r w:rsidR="0046014A" w:rsidRPr="00835125">
        <w:t xml:space="preserve"> </w:t>
      </w:r>
      <w:r w:rsidRPr="00835125">
        <w:t>лёгкие</w:t>
      </w:r>
      <w:r w:rsidR="0046014A" w:rsidRPr="00835125">
        <w:t>" (</w:t>
      </w:r>
      <w:r w:rsidRPr="00835125">
        <w:t>Рис</w:t>
      </w:r>
      <w:r w:rsidR="0046014A" w:rsidRPr="00835125">
        <w:t>.7).</w:t>
      </w:r>
    </w:p>
    <w:p w:rsidR="00835125" w:rsidRDefault="00835125" w:rsidP="00835125">
      <w:pPr>
        <w:tabs>
          <w:tab w:val="left" w:pos="726"/>
        </w:tabs>
        <w:textAlignment w:val="top"/>
        <w:rPr>
          <w:b/>
        </w:rPr>
      </w:pPr>
    </w:p>
    <w:p w:rsidR="00AF6950" w:rsidRPr="00835125" w:rsidRDefault="00221336" w:rsidP="00835125">
      <w:pPr>
        <w:tabs>
          <w:tab w:val="left" w:pos="726"/>
        </w:tabs>
        <w:textAlignment w:val="top"/>
      </w:pPr>
      <w:r>
        <w:pict>
          <v:shape id="_x0000_i1029" type="#_x0000_t75" alt="РДС" style="width:167.25pt;height:122.25pt;mso-wrap-distance-left:0;mso-wrap-distance-right:0;mso-position-vertical-relative:line" o:allowoverlap="f">
            <v:imagedata r:id="rId11" o:title=""/>
            <o:lock v:ext="edit" aspectratio="f"/>
          </v:shape>
        </w:pict>
      </w:r>
    </w:p>
    <w:p w:rsidR="0046014A" w:rsidRDefault="009042BF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5</w:t>
      </w:r>
      <w:r>
        <w:rPr>
          <w:b/>
        </w:rPr>
        <w:t xml:space="preserve">. </w:t>
      </w:r>
      <w:r w:rsidR="00AF6950" w:rsidRPr="00835125">
        <w:rPr>
          <w:i/>
        </w:rPr>
        <w:t>РДС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Верхние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доли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и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средняя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доля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справа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неоднородно</w:t>
      </w:r>
      <w:r w:rsidR="0046014A" w:rsidRPr="00835125">
        <w:rPr>
          <w:i/>
        </w:rPr>
        <w:t xml:space="preserve"> </w:t>
      </w:r>
      <w:r w:rsidR="00E847D6" w:rsidRPr="00835125">
        <w:rPr>
          <w:i/>
        </w:rPr>
        <w:t>слабоинтенсивно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затемнены,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корни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расширены,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не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структурны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Сосудисто-интерстициальный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деформирован,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усилен,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размыт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средостения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нечётким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контуром,</w:t>
      </w:r>
      <w:r w:rsidR="0046014A" w:rsidRPr="00835125">
        <w:rPr>
          <w:i/>
        </w:rPr>
        <w:t xml:space="preserve"> </w:t>
      </w:r>
      <w:r w:rsidR="00E847D6" w:rsidRPr="00835125">
        <w:rPr>
          <w:i/>
        </w:rPr>
        <w:t>протекционно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смещена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влево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за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счёт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подворота</w:t>
      </w:r>
      <w:r w:rsidR="0046014A" w:rsidRPr="00835125">
        <w:rPr>
          <w:i/>
        </w:rPr>
        <w:t>. (</w:t>
      </w:r>
      <w:r w:rsidR="003D180F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3D180F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</w:t>
      </w:r>
      <w:r w:rsidR="003D180F" w:rsidRPr="00835125">
        <w:rPr>
          <w:bCs/>
        </w:rPr>
        <w:t>екомендация,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835125" w:rsidRPr="00835125" w:rsidRDefault="00835125" w:rsidP="00835125">
      <w:pPr>
        <w:tabs>
          <w:tab w:val="left" w:pos="726"/>
        </w:tabs>
        <w:textAlignment w:val="top"/>
        <w:rPr>
          <w:bCs/>
        </w:rPr>
      </w:pPr>
    </w:p>
    <w:p w:rsidR="00AF6950" w:rsidRPr="00835125" w:rsidRDefault="00221336" w:rsidP="00835125">
      <w:pPr>
        <w:tabs>
          <w:tab w:val="left" w:pos="726"/>
        </w:tabs>
        <w:textAlignment w:val="top"/>
        <w:rPr>
          <w:b/>
        </w:rPr>
      </w:pPr>
      <w:r>
        <w:pict>
          <v:shape id="_x0000_i1030" type="#_x0000_t75" alt="РДС" style="width:159.75pt;height:114.75pt;mso-wrap-distance-left:0;mso-wrap-distance-right:0;mso-position-horizontal:left;mso-position-vertical-relative:line" o:allowoverlap="f">
            <v:imagedata r:id="rId12" o:title=""/>
            <o:lock v:ext="edit" aspectratio="f"/>
          </v:shape>
        </w:pict>
      </w:r>
    </w:p>
    <w:p w:rsidR="0046014A" w:rsidRPr="00835125" w:rsidRDefault="009042BF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6</w:t>
      </w:r>
      <w:r w:rsidR="0038404F">
        <w:rPr>
          <w:b/>
        </w:rPr>
        <w:t xml:space="preserve">. </w:t>
      </w:r>
      <w:r w:rsidR="00AF6950" w:rsidRPr="00835125">
        <w:rPr>
          <w:i/>
        </w:rPr>
        <w:t>РДС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грудной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клетки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Интенсивное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мелкоточечное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затемнение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легочных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полей</w:t>
      </w:r>
      <w:r w:rsidR="0046014A" w:rsidRPr="00835125">
        <w:rPr>
          <w:i/>
        </w:rPr>
        <w:t xml:space="preserve"> - </w:t>
      </w:r>
      <w:r w:rsidR="00AF6950" w:rsidRPr="00835125">
        <w:rPr>
          <w:i/>
        </w:rPr>
        <w:t>с-м</w:t>
      </w:r>
      <w:r w:rsidR="0046014A" w:rsidRPr="00835125">
        <w:rPr>
          <w:i/>
        </w:rPr>
        <w:t xml:space="preserve"> "</w:t>
      </w:r>
      <w:r w:rsidR="00AF6950" w:rsidRPr="00835125">
        <w:rPr>
          <w:i/>
        </w:rPr>
        <w:t>матового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стекла</w:t>
      </w:r>
      <w:r w:rsidR="0046014A" w:rsidRPr="00835125">
        <w:rPr>
          <w:i/>
        </w:rPr>
        <w:t>"</w:t>
      </w:r>
      <w:r w:rsidR="00AF6950" w:rsidRPr="00835125">
        <w:rPr>
          <w:i/>
        </w:rPr>
        <w:t>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фоне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которого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не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дифференцируется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средостения</w:t>
      </w:r>
      <w:r w:rsidR="0046014A" w:rsidRPr="00835125">
        <w:rPr>
          <w:i/>
        </w:rPr>
        <w:t xml:space="preserve">. </w:t>
      </w:r>
      <w:r w:rsidR="00AF6950" w:rsidRPr="00835125">
        <w:rPr>
          <w:i/>
        </w:rPr>
        <w:t>Визуализируются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линейные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просветления,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обусловленные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заполненными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воздухом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бронхами</w:t>
      </w:r>
      <w:r w:rsidR="0046014A" w:rsidRPr="00835125">
        <w:rPr>
          <w:i/>
        </w:rPr>
        <w:t xml:space="preserve"> - "</w:t>
      </w:r>
      <w:r w:rsidR="00AF6950" w:rsidRPr="00835125">
        <w:rPr>
          <w:i/>
        </w:rPr>
        <w:t>воздушная</w:t>
      </w:r>
      <w:r w:rsidR="0046014A" w:rsidRPr="00835125">
        <w:rPr>
          <w:i/>
        </w:rPr>
        <w:t xml:space="preserve"> </w:t>
      </w:r>
      <w:r w:rsidR="00AF6950" w:rsidRPr="00835125">
        <w:rPr>
          <w:i/>
        </w:rPr>
        <w:t>бронхограмма</w:t>
      </w:r>
      <w:r w:rsidR="0046014A" w:rsidRPr="00835125">
        <w:rPr>
          <w:i/>
        </w:rPr>
        <w:t>". (</w:t>
      </w:r>
      <w:r w:rsidR="003D180F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3D180F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</w:t>
      </w:r>
      <w:r w:rsidR="003D180F" w:rsidRPr="00835125">
        <w:rPr>
          <w:bCs/>
        </w:rPr>
        <w:t>екомендация,</w:t>
      </w:r>
      <w:r w:rsidR="0046014A" w:rsidRPr="00835125">
        <w:rPr>
          <w:bCs/>
        </w:rPr>
        <w:t xml:space="preserve"> </w:t>
      </w:r>
      <w:r w:rsidR="003D180F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C42AA3" w:rsidRPr="00835125" w:rsidRDefault="00C42AA3" w:rsidP="00835125">
      <w:pPr>
        <w:tabs>
          <w:tab w:val="left" w:pos="726"/>
        </w:tabs>
        <w:textAlignment w:val="top"/>
        <w:rPr>
          <w:b/>
        </w:rPr>
      </w:pPr>
    </w:p>
    <w:p w:rsidR="00C42AA3" w:rsidRPr="00835125" w:rsidRDefault="00221336" w:rsidP="00835125">
      <w:pPr>
        <w:tabs>
          <w:tab w:val="left" w:pos="726"/>
        </w:tabs>
        <w:textAlignment w:val="top"/>
      </w:pPr>
      <w:r>
        <w:pict>
          <v:shape id="_x0000_i1031" type="#_x0000_t75" alt="Рентгенограмма грудной клетки при ОРДС" style="width:168.75pt;height:126pt;mso-wrap-distance-left:0;mso-wrap-distance-right:0;mso-position-vertical-relative:line" o:allowoverlap="f">
            <v:imagedata r:id="rId13" o:title=""/>
            <o:lock v:ext="edit" aspectratio="f"/>
          </v:shape>
        </w:pict>
      </w:r>
    </w:p>
    <w:p w:rsidR="0046014A" w:rsidRPr="00835125" w:rsidRDefault="00670B00" w:rsidP="00835125">
      <w:pPr>
        <w:pStyle w:val="a4"/>
        <w:tabs>
          <w:tab w:val="left" w:pos="726"/>
        </w:tabs>
        <w:rPr>
          <w:bCs/>
          <w:lang w:val="ru-RU"/>
        </w:rPr>
      </w:pPr>
      <w:r w:rsidRPr="00835125">
        <w:rPr>
          <w:b/>
        </w:rPr>
        <w:t>Рисунок 7</w:t>
      </w:r>
      <w:r>
        <w:rPr>
          <w:b/>
          <w:lang w:val="ru-RU"/>
        </w:rPr>
        <w:t xml:space="preserve">. </w:t>
      </w:r>
      <w:r w:rsidR="00C42AA3" w:rsidRPr="00835125">
        <w:rPr>
          <w:i/>
          <w:lang w:val="ru-RU"/>
        </w:rPr>
        <w:t>РДС</w:t>
      </w:r>
      <w:r w:rsidR="0046014A" w:rsidRPr="00835125">
        <w:rPr>
          <w:i/>
          <w:lang w:val="ru-RU"/>
        </w:rPr>
        <w:t xml:space="preserve">. </w:t>
      </w:r>
      <w:r w:rsidR="00C42AA3" w:rsidRPr="00835125">
        <w:rPr>
          <w:i/>
          <w:lang w:val="ru-RU"/>
        </w:rPr>
        <w:t>Рентгенограмма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грудной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клетки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в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прямой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проекции,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в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горизонтальном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положении</w:t>
      </w:r>
      <w:r w:rsidR="0046014A" w:rsidRPr="00835125">
        <w:rPr>
          <w:i/>
          <w:lang w:val="ru-RU"/>
        </w:rPr>
        <w:t xml:space="preserve">. </w:t>
      </w:r>
      <w:r w:rsidR="00C42AA3" w:rsidRPr="00835125">
        <w:rPr>
          <w:i/>
          <w:lang w:val="ru-RU"/>
        </w:rPr>
        <w:t>Интенсивное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мелкоточечное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затемнение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легочных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полей</w:t>
      </w:r>
      <w:r w:rsidR="0046014A" w:rsidRPr="00835125">
        <w:rPr>
          <w:i/>
          <w:lang w:val="ru-RU"/>
        </w:rPr>
        <w:t xml:space="preserve"> - </w:t>
      </w:r>
      <w:r w:rsidR="00C42AA3" w:rsidRPr="00835125">
        <w:rPr>
          <w:i/>
          <w:lang w:val="ru-RU"/>
        </w:rPr>
        <w:t>симптом</w:t>
      </w:r>
      <w:r w:rsidR="0046014A" w:rsidRPr="00835125">
        <w:rPr>
          <w:i/>
          <w:lang w:val="ru-RU"/>
        </w:rPr>
        <w:t xml:space="preserve"> "</w:t>
      </w:r>
      <w:r w:rsidR="00C42AA3" w:rsidRPr="00835125">
        <w:rPr>
          <w:i/>
          <w:lang w:val="ru-RU"/>
        </w:rPr>
        <w:t>матового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стекла</w:t>
      </w:r>
      <w:r w:rsidR="0046014A" w:rsidRPr="00835125">
        <w:rPr>
          <w:i/>
          <w:lang w:val="ru-RU"/>
        </w:rPr>
        <w:t>"</w:t>
      </w:r>
      <w:r w:rsidR="00C42AA3" w:rsidRPr="00835125">
        <w:rPr>
          <w:i/>
          <w:lang w:val="ru-RU"/>
        </w:rPr>
        <w:t>,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на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фоне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которого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не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дифференцируется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тень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средостения</w:t>
      </w:r>
      <w:r w:rsidR="0046014A" w:rsidRPr="00835125">
        <w:rPr>
          <w:i/>
          <w:lang w:val="ru-RU"/>
        </w:rPr>
        <w:t xml:space="preserve">. </w:t>
      </w:r>
      <w:r w:rsidR="00C42AA3" w:rsidRPr="00835125">
        <w:rPr>
          <w:i/>
          <w:lang w:val="ru-RU"/>
        </w:rPr>
        <w:t>Визуализируются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линейные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просветления,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обусловленные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заполненными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воздухом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бронхами</w:t>
      </w:r>
      <w:r w:rsidR="0046014A" w:rsidRPr="00835125">
        <w:rPr>
          <w:i/>
          <w:lang w:val="ru-RU"/>
        </w:rPr>
        <w:t xml:space="preserve"> - "</w:t>
      </w:r>
      <w:r w:rsidR="00C42AA3" w:rsidRPr="00835125">
        <w:rPr>
          <w:i/>
          <w:lang w:val="ru-RU"/>
        </w:rPr>
        <w:t>воздушная</w:t>
      </w:r>
      <w:r w:rsidR="0046014A" w:rsidRPr="00835125">
        <w:rPr>
          <w:i/>
          <w:lang w:val="ru-RU"/>
        </w:rPr>
        <w:t xml:space="preserve"> </w:t>
      </w:r>
      <w:r w:rsidR="00C42AA3" w:rsidRPr="00835125">
        <w:rPr>
          <w:i/>
          <w:lang w:val="ru-RU"/>
        </w:rPr>
        <w:t>бронхограмма</w:t>
      </w:r>
      <w:r w:rsidR="0046014A" w:rsidRPr="00835125">
        <w:rPr>
          <w:i/>
          <w:lang w:val="ru-RU"/>
        </w:rPr>
        <w:t>". (</w:t>
      </w:r>
      <w:r w:rsidR="00C42AA3" w:rsidRPr="00835125">
        <w:rPr>
          <w:bCs/>
          <w:lang w:val="ru-RU"/>
        </w:rPr>
        <w:t>Диагностика</w:t>
      </w:r>
      <w:r w:rsidR="0046014A" w:rsidRPr="00835125">
        <w:rPr>
          <w:bCs/>
          <w:lang w:val="ru-RU"/>
        </w:rPr>
        <w:t xml:space="preserve"> </w:t>
      </w:r>
      <w:r w:rsidR="00C42AA3" w:rsidRPr="00835125">
        <w:rPr>
          <w:bCs/>
          <w:lang w:val="ru-RU"/>
        </w:rPr>
        <w:t>и</w:t>
      </w:r>
      <w:r w:rsidR="0046014A" w:rsidRPr="00835125">
        <w:rPr>
          <w:bCs/>
          <w:lang w:val="ru-RU"/>
        </w:rPr>
        <w:t xml:space="preserve"> </w:t>
      </w:r>
      <w:r w:rsidR="00C42AA3" w:rsidRPr="00835125">
        <w:rPr>
          <w:bCs/>
          <w:lang w:val="ru-RU"/>
        </w:rPr>
        <w:t>лечение</w:t>
      </w:r>
      <w:r w:rsidR="0046014A" w:rsidRPr="00835125">
        <w:rPr>
          <w:bCs/>
          <w:lang w:val="ru-RU"/>
        </w:rPr>
        <w:t xml:space="preserve"> </w:t>
      </w:r>
      <w:r w:rsidR="00C42AA3" w:rsidRPr="00835125">
        <w:rPr>
          <w:bCs/>
          <w:lang w:val="ru-RU"/>
        </w:rPr>
        <w:t>РДС</w:t>
      </w:r>
      <w:r w:rsidR="0046014A" w:rsidRPr="00835125">
        <w:rPr>
          <w:bCs/>
          <w:lang w:val="ru-RU"/>
        </w:rPr>
        <w:t xml:space="preserve"> </w:t>
      </w:r>
      <w:r w:rsidR="00C42AA3" w:rsidRPr="00835125">
        <w:rPr>
          <w:bCs/>
          <w:lang w:val="ru-RU"/>
        </w:rPr>
        <w:t>недоношенных</w:t>
      </w:r>
      <w:r w:rsidR="0046014A" w:rsidRPr="00835125">
        <w:rPr>
          <w:bCs/>
          <w:lang w:val="ru-RU"/>
        </w:rPr>
        <w:t xml:space="preserve"> // </w:t>
      </w:r>
      <w:r w:rsidR="00C42AA3" w:rsidRPr="00835125">
        <w:rPr>
          <w:bCs/>
          <w:lang w:val="ru-RU"/>
        </w:rPr>
        <w:t>метод</w:t>
      </w:r>
      <w:r w:rsidR="0046014A" w:rsidRPr="00835125">
        <w:rPr>
          <w:bCs/>
          <w:lang w:val="ru-RU"/>
        </w:rPr>
        <w:t xml:space="preserve">. </w:t>
      </w:r>
      <w:r w:rsidR="009A30A4" w:rsidRPr="00835125">
        <w:rPr>
          <w:bCs/>
          <w:lang w:val="ru-RU"/>
        </w:rPr>
        <w:t>р</w:t>
      </w:r>
      <w:r w:rsidR="00C42AA3" w:rsidRPr="00835125">
        <w:rPr>
          <w:bCs/>
          <w:lang w:val="ru-RU"/>
        </w:rPr>
        <w:t>екомендация,</w:t>
      </w:r>
      <w:r w:rsidR="0046014A" w:rsidRPr="00835125">
        <w:rPr>
          <w:bCs/>
          <w:lang w:val="ru-RU"/>
        </w:rPr>
        <w:t xml:space="preserve"> </w:t>
      </w:r>
      <w:r w:rsidR="00C42AA3" w:rsidRPr="00835125">
        <w:rPr>
          <w:bCs/>
          <w:lang w:val="ru-RU"/>
        </w:rPr>
        <w:t>2007</w:t>
      </w:r>
      <w:r w:rsidR="0046014A" w:rsidRPr="00835125">
        <w:rPr>
          <w:bCs/>
          <w:lang w:val="ru-RU"/>
        </w:rPr>
        <w:t>)</w:t>
      </w:r>
    </w:p>
    <w:p w:rsidR="00670B00" w:rsidRDefault="00670B00" w:rsidP="00835125">
      <w:pPr>
        <w:pStyle w:val="a4"/>
        <w:tabs>
          <w:tab w:val="left" w:pos="726"/>
        </w:tabs>
        <w:rPr>
          <w:b/>
          <w:lang w:val="ru-RU"/>
        </w:rPr>
      </w:pPr>
    </w:p>
    <w:p w:rsidR="0046014A" w:rsidRPr="00835125" w:rsidRDefault="00B6617F" w:rsidP="00835125">
      <w:pPr>
        <w:pStyle w:val="a4"/>
        <w:tabs>
          <w:tab w:val="left" w:pos="726"/>
        </w:tabs>
        <w:rPr>
          <w:b/>
          <w:lang w:val="ru-RU"/>
        </w:rPr>
      </w:pPr>
      <w:r w:rsidRPr="00835125">
        <w:rPr>
          <w:b/>
          <w:lang w:val="ru-RU"/>
        </w:rPr>
        <w:t>Дифференциальная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диагностика</w:t>
      </w:r>
      <w:r w:rsidR="0046014A" w:rsidRPr="00835125">
        <w:rPr>
          <w:b/>
          <w:lang w:val="ru-RU"/>
        </w:rPr>
        <w:t>.</w:t>
      </w:r>
    </w:p>
    <w:p w:rsidR="0046014A" w:rsidRPr="00835125" w:rsidRDefault="00B6617F" w:rsidP="00835125">
      <w:pPr>
        <w:tabs>
          <w:tab w:val="left" w:pos="726"/>
        </w:tabs>
        <w:textAlignment w:val="top"/>
      </w:pPr>
      <w:r w:rsidRPr="00835125">
        <w:t>Транзиторное</w:t>
      </w:r>
      <w:r w:rsidR="0046014A" w:rsidRPr="00835125">
        <w:t xml:space="preserve"> </w:t>
      </w:r>
      <w:r w:rsidRPr="00835125">
        <w:t>тахипное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(</w:t>
      </w:r>
      <w:r w:rsidRPr="00835125">
        <w:t>синдром</w:t>
      </w:r>
      <w:r w:rsidR="0046014A" w:rsidRPr="00835125">
        <w:t xml:space="preserve"> </w:t>
      </w:r>
      <w:r w:rsidRPr="00835125">
        <w:t>влажных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респираторный</w:t>
      </w:r>
      <w:r w:rsidR="0046014A" w:rsidRPr="00835125">
        <w:t xml:space="preserve"> </w:t>
      </w:r>
      <w:r w:rsidRPr="00835125">
        <w:t>дистресс</w:t>
      </w:r>
      <w:r w:rsidR="0046014A" w:rsidRPr="00835125">
        <w:t xml:space="preserve"> - </w:t>
      </w:r>
      <w:r w:rsidRPr="00835125">
        <w:t>синдром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). </w:t>
      </w:r>
      <w:r w:rsidRPr="00835125">
        <w:t>Диагноз</w:t>
      </w:r>
      <w:r w:rsidR="0046014A" w:rsidRPr="00835125">
        <w:t xml:space="preserve"> </w:t>
      </w:r>
      <w:r w:rsidRPr="00835125">
        <w:t>ставится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анамнеза</w:t>
      </w:r>
      <w:r w:rsidR="0046014A" w:rsidRPr="00835125">
        <w:t xml:space="preserve"> (</w:t>
      </w:r>
      <w:r w:rsidRPr="00835125">
        <w:t>кесарево</w:t>
      </w:r>
      <w:r w:rsidR="0046014A" w:rsidRPr="00835125">
        <w:t xml:space="preserve"> </w:t>
      </w:r>
      <w:r w:rsidRPr="00835125">
        <w:t>сечение,</w:t>
      </w:r>
      <w:r w:rsidR="0046014A" w:rsidRPr="00835125">
        <w:t xml:space="preserve"> </w:t>
      </w:r>
      <w:r w:rsidRPr="00835125">
        <w:t>астма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матери,</w:t>
      </w:r>
      <w:r w:rsidR="0046014A" w:rsidRPr="00835125">
        <w:t xml:space="preserve"> </w:t>
      </w:r>
      <w:r w:rsidRPr="00835125">
        <w:t>избыточное</w:t>
      </w:r>
      <w:r w:rsidR="0046014A" w:rsidRPr="00835125">
        <w:t xml:space="preserve"> </w:t>
      </w:r>
      <w:r w:rsidRPr="00835125">
        <w:t>назначение</w:t>
      </w:r>
      <w:r w:rsidR="0046014A" w:rsidRPr="00835125">
        <w:t xml:space="preserve"> </w:t>
      </w:r>
      <w:r w:rsidRPr="00835125">
        <w:t>жидкости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характерной</w:t>
      </w:r>
      <w:r w:rsidR="0046014A" w:rsidRPr="00835125">
        <w:t xml:space="preserve"> </w:t>
      </w:r>
      <w:r w:rsidRPr="00835125">
        <w:t>рентгенологической</w:t>
      </w:r>
      <w:r w:rsidR="0046014A" w:rsidRPr="00835125">
        <w:t xml:space="preserve"> </w:t>
      </w:r>
      <w:r w:rsidRPr="00835125">
        <w:t>картины</w:t>
      </w:r>
      <w:r w:rsidR="0046014A" w:rsidRPr="00835125">
        <w:t xml:space="preserve"> (</w:t>
      </w:r>
      <w:r w:rsidRPr="00835125">
        <w:t>Рис</w:t>
      </w:r>
      <w:r w:rsidR="0046014A" w:rsidRPr="00835125">
        <w:t xml:space="preserve">.8). </w:t>
      </w:r>
      <w:r w:rsidRPr="00835125">
        <w:t>Заболевание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протекает</w:t>
      </w:r>
      <w:r w:rsidR="0046014A" w:rsidRPr="00835125">
        <w:t xml:space="preserve"> </w:t>
      </w:r>
      <w:r w:rsidRPr="00835125">
        <w:t>доброкачественно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инвазивной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>.</w:t>
      </w:r>
    </w:p>
    <w:p w:rsidR="0046014A" w:rsidRPr="00835125" w:rsidRDefault="00B6617F" w:rsidP="00835125">
      <w:pPr>
        <w:tabs>
          <w:tab w:val="left" w:pos="726"/>
        </w:tabs>
        <w:textAlignment w:val="top"/>
      </w:pPr>
      <w:r w:rsidRPr="00835125">
        <w:t>Синдром</w:t>
      </w:r>
      <w:r w:rsidR="0046014A" w:rsidRPr="00835125">
        <w:t xml:space="preserve"> </w:t>
      </w:r>
      <w:r w:rsidRPr="00835125">
        <w:t>острого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повреждения</w:t>
      </w:r>
      <w:r w:rsidR="0046014A" w:rsidRPr="00835125">
        <w:t xml:space="preserve"> (</w:t>
      </w:r>
      <w:r w:rsidRPr="00835125">
        <w:t>респираторный</w:t>
      </w:r>
      <w:r w:rsidR="0046014A" w:rsidRPr="00835125">
        <w:t xml:space="preserve"> </w:t>
      </w:r>
      <w:r w:rsidRPr="00835125">
        <w:t>дистресс</w:t>
      </w:r>
      <w:r w:rsidR="0046014A" w:rsidRPr="00835125">
        <w:t xml:space="preserve"> - </w:t>
      </w:r>
      <w:r w:rsidRPr="00835125">
        <w:t>синдром</w:t>
      </w:r>
      <w:r w:rsidR="0046014A" w:rsidRPr="00835125">
        <w:t xml:space="preserve"> </w:t>
      </w:r>
      <w:r w:rsidRPr="00835125">
        <w:t>взрослого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(</w:t>
      </w:r>
      <w:r w:rsidRPr="00835125">
        <w:t>Рис</w:t>
      </w:r>
      <w:r w:rsidR="0046014A" w:rsidRPr="00835125">
        <w:t xml:space="preserve">.9)). </w:t>
      </w:r>
      <w:r w:rsidRPr="00835125">
        <w:t>Всегда</w:t>
      </w:r>
      <w:r w:rsidR="0046014A" w:rsidRPr="00835125">
        <w:t xml:space="preserve"> </w:t>
      </w:r>
      <w:r w:rsidRPr="00835125">
        <w:t>осложнение</w:t>
      </w:r>
      <w:r w:rsidR="0046014A" w:rsidRPr="00835125">
        <w:t xml:space="preserve"> </w:t>
      </w:r>
      <w:r w:rsidRPr="00835125">
        <w:t>другого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 (</w:t>
      </w:r>
      <w:r w:rsidRPr="00835125">
        <w:t>пневмония,</w:t>
      </w:r>
      <w:r w:rsidR="0046014A" w:rsidRPr="00835125">
        <w:t xml:space="preserve"> </w:t>
      </w:r>
      <w:r w:rsidRPr="00835125">
        <w:t>мекониальная</w:t>
      </w:r>
      <w:r w:rsidR="0046014A" w:rsidRPr="00835125">
        <w:t xml:space="preserve"> </w:t>
      </w:r>
      <w:r w:rsidRPr="00835125">
        <w:t>аспирация,</w:t>
      </w:r>
      <w:r w:rsidR="0046014A" w:rsidRPr="00835125">
        <w:t xml:space="preserve"> </w:t>
      </w:r>
      <w:r w:rsidRPr="00835125">
        <w:t>сепсис,</w:t>
      </w:r>
      <w:r w:rsidR="0046014A" w:rsidRPr="00835125">
        <w:t xml:space="preserve"> </w:t>
      </w:r>
      <w:r w:rsidRPr="00835125">
        <w:t>шок,</w:t>
      </w:r>
      <w:r w:rsidR="0046014A" w:rsidRPr="00835125">
        <w:t xml:space="preserve"> </w:t>
      </w:r>
      <w:r w:rsidRPr="00835125">
        <w:t>длительное</w:t>
      </w:r>
      <w:r w:rsidR="0046014A" w:rsidRPr="00835125">
        <w:t xml:space="preserve"> </w:t>
      </w:r>
      <w:r w:rsidRPr="00835125">
        <w:t>экстракорпоральное</w:t>
      </w:r>
      <w:r w:rsidR="0046014A" w:rsidRPr="00835125">
        <w:t xml:space="preserve"> </w:t>
      </w:r>
      <w:r w:rsidRPr="00835125">
        <w:t>кровообращение</w:t>
      </w:r>
      <w:r w:rsidR="0046014A" w:rsidRPr="00835125">
        <w:t>).</w:t>
      </w:r>
    </w:p>
    <w:p w:rsidR="0046014A" w:rsidRPr="00835125" w:rsidRDefault="00B6617F" w:rsidP="00835125">
      <w:pPr>
        <w:tabs>
          <w:tab w:val="left" w:pos="726"/>
        </w:tabs>
        <w:textAlignment w:val="top"/>
      </w:pPr>
      <w:r w:rsidRPr="00835125">
        <w:t>Идиопатическая</w:t>
      </w:r>
      <w:r w:rsidR="0046014A" w:rsidRPr="00835125">
        <w:t xml:space="preserve"> </w:t>
      </w:r>
      <w:r w:rsidRPr="00835125">
        <w:t>легочная</w:t>
      </w:r>
      <w:r w:rsidR="0046014A" w:rsidRPr="00835125">
        <w:t xml:space="preserve"> </w:t>
      </w:r>
      <w:r w:rsidRPr="00835125">
        <w:t>гипертензия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(</w:t>
      </w:r>
      <w:r w:rsidRPr="00835125">
        <w:t>синдром</w:t>
      </w:r>
      <w:r w:rsidR="0046014A" w:rsidRPr="00835125">
        <w:t xml:space="preserve"> </w:t>
      </w:r>
      <w:r w:rsidRPr="00835125">
        <w:t>персистирующего</w:t>
      </w:r>
      <w:r w:rsidR="0046014A" w:rsidRPr="00835125">
        <w:t xml:space="preserve"> </w:t>
      </w:r>
      <w:r w:rsidRPr="00835125">
        <w:t>фетального</w:t>
      </w:r>
      <w:r w:rsidR="0046014A" w:rsidRPr="00835125">
        <w:t xml:space="preserve"> </w:t>
      </w:r>
      <w:r w:rsidRPr="00835125">
        <w:t>кровообращения</w:t>
      </w:r>
      <w:r w:rsidR="0046014A" w:rsidRPr="00835125">
        <w:t>) (</w:t>
      </w:r>
      <w:r w:rsidRPr="00835125">
        <w:t>Рис</w:t>
      </w:r>
      <w:r w:rsidR="0046014A" w:rsidRPr="00835125">
        <w:t>.1</w:t>
      </w:r>
      <w:r w:rsidR="00FD7FFE" w:rsidRPr="00835125">
        <w:t>0</w:t>
      </w:r>
      <w:r w:rsidR="0046014A" w:rsidRPr="00835125">
        <w:t xml:space="preserve">). </w:t>
      </w:r>
      <w:r w:rsidRPr="00835125">
        <w:t>Диагноз</w:t>
      </w:r>
      <w:r w:rsidR="0046014A" w:rsidRPr="00835125">
        <w:t xml:space="preserve"> </w:t>
      </w:r>
      <w:r w:rsidRPr="00835125">
        <w:t>ставится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рентгенологической</w:t>
      </w:r>
      <w:r w:rsidR="0046014A" w:rsidRPr="00835125">
        <w:t xml:space="preserve"> </w:t>
      </w:r>
      <w:r w:rsidRPr="00835125">
        <w:t>картины</w:t>
      </w:r>
      <w:r w:rsidR="0046014A" w:rsidRPr="00835125">
        <w:t xml:space="preserve"> (</w:t>
      </w:r>
      <w:r w:rsidRPr="00835125">
        <w:t>обеднение</w:t>
      </w:r>
      <w:r w:rsidR="0046014A" w:rsidRPr="00835125">
        <w:t xml:space="preserve"> </w:t>
      </w:r>
      <w:r w:rsidRPr="00835125">
        <w:t>сосудистого</w:t>
      </w:r>
      <w:r w:rsidR="0046014A" w:rsidRPr="00835125">
        <w:t xml:space="preserve"> </w:t>
      </w:r>
      <w:r w:rsidRPr="00835125">
        <w:t>рисунка,</w:t>
      </w:r>
      <w:r w:rsidR="0046014A" w:rsidRPr="00835125">
        <w:t xml:space="preserve"> "</w:t>
      </w:r>
      <w:r w:rsidRPr="00835125">
        <w:t>синдром</w:t>
      </w:r>
      <w:r w:rsidR="0046014A" w:rsidRPr="00835125">
        <w:t xml:space="preserve"> </w:t>
      </w:r>
      <w:r w:rsidRPr="00835125">
        <w:t>чёрных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") </w:t>
      </w:r>
      <w:r w:rsidRPr="00835125">
        <w:t>и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эхокардиографии</w:t>
      </w:r>
      <w:r w:rsidR="0046014A" w:rsidRPr="00835125">
        <w:t xml:space="preserve"> (</w:t>
      </w:r>
      <w:r w:rsidRPr="00835125">
        <w:t>право</w:t>
      </w:r>
      <w:r w:rsidR="0046014A" w:rsidRPr="00835125">
        <w:t xml:space="preserve"> - </w:t>
      </w:r>
      <w:r w:rsidRPr="00835125">
        <w:t>левый</w:t>
      </w:r>
      <w:r w:rsidR="0046014A" w:rsidRPr="00835125">
        <w:t xml:space="preserve"> </w:t>
      </w:r>
      <w:r w:rsidRPr="00835125">
        <w:t>шунт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бидиректоральный</w:t>
      </w:r>
      <w:r w:rsidR="0046014A" w:rsidRPr="00835125">
        <w:t xml:space="preserve"> </w:t>
      </w:r>
      <w:r w:rsidRPr="00835125">
        <w:t>ток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фетальным</w:t>
      </w:r>
      <w:r w:rsidR="0046014A" w:rsidRPr="00835125">
        <w:t xml:space="preserve"> </w:t>
      </w:r>
      <w:r w:rsidRPr="00835125">
        <w:t>коммуникациям</w:t>
      </w:r>
      <w:r w:rsidR="0046014A" w:rsidRPr="00835125">
        <w:t>).</w:t>
      </w:r>
    </w:p>
    <w:p w:rsidR="0046014A" w:rsidRPr="00835125" w:rsidRDefault="00B6617F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Дифференциальный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проводят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легочного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пневмонии,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.), </w:t>
      </w:r>
      <w:r w:rsidRPr="00835125">
        <w:rPr>
          <w:lang w:val="ru-RU"/>
        </w:rPr>
        <w:t>так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нелегочного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генеза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вторичные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расстройства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внутричерепная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травма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головного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спинного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мозга,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врожденные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диафрагмальная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грыжа,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полицитемия,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метаболические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нарушения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.). </w:t>
      </w:r>
      <w:r w:rsidRPr="00835125">
        <w:rPr>
          <w:lang w:val="ru-RU"/>
        </w:rPr>
        <w:t>Дифференциальная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диагностика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пневмониями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изложена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ниже</w:t>
      </w:r>
      <w:r w:rsidR="0046014A" w:rsidRPr="00835125">
        <w:rPr>
          <w:lang w:val="ru-RU"/>
        </w:rPr>
        <w:t>.</w:t>
      </w:r>
    </w:p>
    <w:p w:rsidR="0046014A" w:rsidRPr="00835125" w:rsidRDefault="00B6617F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Агенезия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хоан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обусловливает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невозможность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дышать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носом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появление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цианоза,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нормального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вдоха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Типичны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обильные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слизистые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выделения,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заполняющие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нос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Порок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становится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очевидным,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удается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провести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катетер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зонд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через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носоглотку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Лечение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хирургическое,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сразу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вводят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воздуховод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рот</w:t>
      </w:r>
      <w:r w:rsidR="0046014A" w:rsidRPr="00835125">
        <w:rPr>
          <w:lang w:val="ru-RU"/>
        </w:rPr>
        <w:t>.</w:t>
      </w:r>
    </w:p>
    <w:p w:rsidR="0046014A" w:rsidRPr="00835125" w:rsidRDefault="00B6617F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Трахеопищеводные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свищи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клинически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проявляются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поперхиванием,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приступами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цианоза,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кашлем,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появлением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хрипов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момент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кормления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сразу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него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Контрастное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пищевода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водорастворимым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контрастным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веществом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бронхоскопия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подтвердят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диагноз</w:t>
      </w:r>
      <w:r w:rsidR="0046014A" w:rsidRPr="00835125">
        <w:rPr>
          <w:lang w:val="ru-RU"/>
        </w:rPr>
        <w:t>.</w:t>
      </w:r>
    </w:p>
    <w:p w:rsidR="0046014A" w:rsidRDefault="00B6617F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Диафрагмальная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грыжа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выявляется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вскоре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нарастающим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тяжелым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>.</w:t>
      </w:r>
    </w:p>
    <w:p w:rsidR="0025557B" w:rsidRPr="00835125" w:rsidRDefault="0025557B" w:rsidP="00835125">
      <w:pPr>
        <w:tabs>
          <w:tab w:val="left" w:pos="726"/>
        </w:tabs>
        <w:textAlignment w:val="top"/>
        <w:rPr>
          <w:b/>
        </w:rPr>
      </w:pPr>
    </w:p>
    <w:p w:rsidR="0025557B" w:rsidRPr="00835125" w:rsidRDefault="00221336" w:rsidP="00835125">
      <w:pPr>
        <w:tabs>
          <w:tab w:val="left" w:pos="726"/>
        </w:tabs>
        <w:textAlignment w:val="top"/>
      </w:pPr>
      <w:r>
        <w:pict>
          <v:shape id="_x0000_i1032" type="#_x0000_t75" alt="Синдром задержки жидкости в легких." style="width:132pt;height:114pt;mso-wrap-distance-left:0;mso-wrap-distance-right:0;mso-position-vertical-relative:line" o:allowoverlap="f">
            <v:imagedata r:id="rId14" o:title=""/>
            <o:lock v:ext="edit" aspectratio="f"/>
          </v:shape>
        </w:pict>
      </w:r>
    </w:p>
    <w:p w:rsidR="0046014A" w:rsidRPr="00835125" w:rsidRDefault="00670B00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8</w:t>
      </w:r>
      <w:r>
        <w:rPr>
          <w:b/>
        </w:rPr>
        <w:t xml:space="preserve">. </w:t>
      </w:r>
      <w:r w:rsidR="0025557B" w:rsidRPr="00835125">
        <w:rPr>
          <w:i/>
        </w:rPr>
        <w:t>Синдром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задержки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жидкости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легких</w:t>
      </w:r>
      <w:r w:rsidR="0046014A" w:rsidRPr="00835125">
        <w:rPr>
          <w:i/>
        </w:rPr>
        <w:t xml:space="preserve">. </w:t>
      </w:r>
      <w:r w:rsidR="0025557B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25557B" w:rsidRPr="00835125">
        <w:rPr>
          <w:i/>
        </w:rPr>
        <w:t>Сосудисто-интерстициальный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размыт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фоне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симметричного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слабоинтенсивного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снижения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прозрачности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легочных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полей</w:t>
      </w:r>
      <w:r w:rsidR="0046014A" w:rsidRPr="00835125">
        <w:rPr>
          <w:i/>
        </w:rPr>
        <w:t xml:space="preserve">. </w:t>
      </w:r>
      <w:r w:rsidR="0025557B" w:rsidRPr="00835125">
        <w:rPr>
          <w:i/>
        </w:rPr>
        <w:t>Контуры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средостения</w:t>
      </w:r>
      <w:r w:rsidR="0046014A" w:rsidRPr="00835125">
        <w:rPr>
          <w:i/>
        </w:rPr>
        <w:t xml:space="preserve"> </w:t>
      </w:r>
      <w:r w:rsidR="0025557B" w:rsidRPr="00835125">
        <w:rPr>
          <w:i/>
        </w:rPr>
        <w:t>нечёткие</w:t>
      </w:r>
      <w:r w:rsidR="0046014A" w:rsidRPr="00835125">
        <w:rPr>
          <w:i/>
        </w:rPr>
        <w:t>. (</w:t>
      </w:r>
      <w:r w:rsidR="0025557B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25557B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25557B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25557B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25557B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25557B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</w:t>
      </w:r>
      <w:r w:rsidR="0025557B" w:rsidRPr="00835125">
        <w:rPr>
          <w:bCs/>
        </w:rPr>
        <w:t>екомендация,</w:t>
      </w:r>
      <w:r w:rsidR="0046014A" w:rsidRPr="00835125">
        <w:rPr>
          <w:bCs/>
        </w:rPr>
        <w:t xml:space="preserve"> </w:t>
      </w:r>
      <w:r w:rsidR="0025557B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46014A" w:rsidRPr="00835125" w:rsidRDefault="0046014A" w:rsidP="00835125">
      <w:pPr>
        <w:tabs>
          <w:tab w:val="left" w:pos="726"/>
        </w:tabs>
        <w:textAlignment w:val="top"/>
      </w:pPr>
    </w:p>
    <w:p w:rsidR="00783BB0" w:rsidRPr="00835125" w:rsidRDefault="00221336" w:rsidP="00835125">
      <w:pPr>
        <w:tabs>
          <w:tab w:val="left" w:pos="726"/>
        </w:tabs>
        <w:textAlignment w:val="top"/>
      </w:pPr>
      <w:r>
        <w:pict>
          <v:shape id="_x0000_i1033" type="#_x0000_t75" alt="РДС взрослого типа" style="width:151.5pt;height:114.75pt;mso-wrap-distance-left:0;mso-wrap-distance-right:0;mso-position-vertical-relative:line" o:allowoverlap="f">
            <v:imagedata r:id="rId15" o:title=""/>
            <o:lock v:ext="edit" aspectratio="f"/>
          </v:shape>
        </w:pict>
      </w:r>
    </w:p>
    <w:p w:rsidR="0046014A" w:rsidRPr="00835125" w:rsidRDefault="00670B00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9</w:t>
      </w:r>
      <w:r>
        <w:rPr>
          <w:b/>
        </w:rPr>
        <w:t xml:space="preserve">. </w:t>
      </w:r>
      <w:r w:rsidR="00783BB0" w:rsidRPr="00835125">
        <w:rPr>
          <w:i/>
        </w:rPr>
        <w:t>РДС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взрослого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типа</w:t>
      </w:r>
      <w:r w:rsidR="0046014A" w:rsidRPr="00835125">
        <w:rPr>
          <w:i/>
        </w:rPr>
        <w:t xml:space="preserve">. </w:t>
      </w:r>
      <w:r w:rsidR="00783BB0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783BB0" w:rsidRPr="00835125">
        <w:rPr>
          <w:i/>
        </w:rPr>
        <w:t>Визуализируется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слабоинтенсивное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затемнение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верхней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и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средней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доли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правого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лёгкого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и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нижней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доли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слева</w:t>
      </w:r>
      <w:r w:rsidR="0046014A" w:rsidRPr="00835125">
        <w:rPr>
          <w:i/>
        </w:rPr>
        <w:t xml:space="preserve">. </w:t>
      </w:r>
      <w:r w:rsidR="00783BB0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фоне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затемнения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дифференцируются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более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плотные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участки,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сосудисто-интерстициальный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нечёткий</w:t>
      </w:r>
      <w:r w:rsidR="0046014A" w:rsidRPr="00835125">
        <w:rPr>
          <w:bCs/>
        </w:rPr>
        <w:t xml:space="preserve"> (</w:t>
      </w:r>
      <w:r w:rsidR="00783BB0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783BB0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</w:t>
      </w:r>
      <w:r w:rsidR="00783BB0" w:rsidRPr="00835125">
        <w:rPr>
          <w:bCs/>
        </w:rPr>
        <w:t>екомендация,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835125" w:rsidRDefault="00835125" w:rsidP="00835125">
      <w:pPr>
        <w:tabs>
          <w:tab w:val="left" w:pos="726"/>
        </w:tabs>
        <w:textAlignment w:val="top"/>
        <w:rPr>
          <w:b/>
        </w:rPr>
      </w:pPr>
    </w:p>
    <w:p w:rsidR="00783BB0" w:rsidRPr="00835125" w:rsidRDefault="00670B00" w:rsidP="00835125">
      <w:pPr>
        <w:tabs>
          <w:tab w:val="left" w:pos="726"/>
        </w:tabs>
        <w:textAlignment w:val="top"/>
      </w:pPr>
      <w:r>
        <w:rPr>
          <w:b/>
        </w:rPr>
        <w:br w:type="page"/>
      </w:r>
      <w:r w:rsidR="00221336">
        <w:pict>
          <v:shape id="_x0000_i1034" type="#_x0000_t75" alt="Персистирующая легочная гипертензия новорожденного" style="width:140.25pt;height:119.25pt;mso-wrap-distance-left:0;mso-wrap-distance-right:0;mso-position-vertical-relative:line" o:allowoverlap="f">
            <v:imagedata r:id="rId16" o:title=""/>
            <o:lock v:ext="edit" aspectratio="f"/>
          </v:shape>
        </w:pict>
      </w:r>
    </w:p>
    <w:p w:rsidR="0046014A" w:rsidRPr="00835125" w:rsidRDefault="00670B00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10</w:t>
      </w:r>
      <w:r>
        <w:rPr>
          <w:b/>
        </w:rPr>
        <w:t xml:space="preserve">. </w:t>
      </w:r>
      <w:r w:rsidR="00783BB0" w:rsidRPr="00835125">
        <w:rPr>
          <w:i/>
        </w:rPr>
        <w:t>Персистирующая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легочная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гипертензия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новорождённого</w:t>
      </w:r>
      <w:r w:rsidR="0046014A" w:rsidRPr="00835125">
        <w:rPr>
          <w:i/>
        </w:rPr>
        <w:t xml:space="preserve">. </w:t>
      </w:r>
      <w:r w:rsidR="00783BB0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грудной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клетки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проекции</w:t>
      </w:r>
      <w:r w:rsidR="0046014A" w:rsidRPr="00835125">
        <w:rPr>
          <w:i/>
        </w:rPr>
        <w:t xml:space="preserve">. </w:t>
      </w:r>
      <w:r w:rsidR="00783BB0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средостения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расширена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верхнем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этаже,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имеет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чёткие,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не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ровные</w:t>
      </w:r>
      <w:r w:rsidR="0046014A" w:rsidRPr="00835125">
        <w:rPr>
          <w:i/>
        </w:rPr>
        <w:t xml:space="preserve"> </w:t>
      </w:r>
      <w:r w:rsidR="00783BB0" w:rsidRPr="00835125">
        <w:rPr>
          <w:i/>
        </w:rPr>
        <w:t>контуры</w:t>
      </w:r>
      <w:r w:rsidR="0046014A" w:rsidRPr="00835125">
        <w:rPr>
          <w:i/>
        </w:rPr>
        <w:t>. (</w:t>
      </w:r>
      <w:r w:rsidR="00783BB0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783BB0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783BB0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рекомендация,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670B00" w:rsidRDefault="00670B00" w:rsidP="00835125">
      <w:pPr>
        <w:pStyle w:val="a4"/>
        <w:tabs>
          <w:tab w:val="left" w:pos="726"/>
        </w:tabs>
        <w:rPr>
          <w:lang w:val="ru-RU"/>
        </w:rPr>
      </w:pPr>
    </w:p>
    <w:p w:rsidR="0046014A" w:rsidRPr="00835125" w:rsidRDefault="00212E0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Типичен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малый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ладьевидный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живот,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втянутая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передняя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брюшная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осмотре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обращают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себя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внимание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асинхронные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движения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половины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смещение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верхушечного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толчка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вправо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ибо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левосторонняя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диафрагмальная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грыжа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встречается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1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чаще,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правосторонняя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резкое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укорочение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перкуторного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нижнем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отделе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отсутствие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здесь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шумов,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внезапный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цианоз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ребенка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здоровом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боку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Решающее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диагностическое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рентгенография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которая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показывает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наличие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структур,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несвойственных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кишечник,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печень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.). </w:t>
      </w:r>
      <w:r w:rsidRPr="00835125">
        <w:rPr>
          <w:lang w:val="ru-RU"/>
        </w:rPr>
        <w:t>Лечение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хирургическое</w:t>
      </w:r>
      <w:r w:rsidR="0046014A" w:rsidRPr="00835125">
        <w:rPr>
          <w:lang w:val="ru-RU"/>
        </w:rPr>
        <w:t>.</w:t>
      </w:r>
    </w:p>
    <w:p w:rsidR="0046014A" w:rsidRPr="00835125" w:rsidRDefault="00212E0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травмой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головного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спинного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мозга,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наряду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расстройствами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отмечаются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признаки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поражения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ЦНС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Помогают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своевременной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диагностике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патологии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мозга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вспомогательные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исследования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нейросонография,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рентгенография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позвоночника,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люмбальная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пункция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>.</w:t>
      </w:r>
    </w:p>
    <w:p w:rsidR="0046014A" w:rsidRPr="00835125" w:rsidRDefault="00212E0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Врожденные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синдром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персистирующей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фетальной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циркуляции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иногда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трудно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отличить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="00EB066D" w:rsidRPr="00835125">
        <w:rPr>
          <w:lang w:val="ru-RU"/>
        </w:rPr>
        <w:t>РД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Однако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="004F550D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зачастую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обычный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цвет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кожных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покровов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100%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кислорода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10</w:t>
      </w:r>
      <w:r w:rsidR="0046014A" w:rsidRPr="00835125">
        <w:rPr>
          <w:lang w:val="ru-RU"/>
        </w:rPr>
        <w:t>-</w:t>
      </w:r>
      <w:r w:rsidRPr="00835125">
        <w:rPr>
          <w:lang w:val="ru-RU"/>
        </w:rPr>
        <w:t>15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мин,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особенно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постоянном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положительном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давлении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воздухоносных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путях,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="004F550D" w:rsidRPr="00835125">
        <w:rPr>
          <w:lang w:val="ru-RU"/>
        </w:rPr>
        <w:t>РДС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</w:t>
      </w:r>
      <w:r w:rsidR="00EB066D" w:rsidRPr="00835125">
        <w:rPr>
          <w:lang w:val="ru-RU"/>
        </w:rPr>
        <w:t>О</w:t>
      </w:r>
      <w:r w:rsidR="00EB066D" w:rsidRPr="00835125">
        <w:rPr>
          <w:vertAlign w:val="subscript"/>
          <w:lang w:val="ru-RU"/>
        </w:rPr>
        <w:t>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повышается,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иногда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даже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выше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100,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пороках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сердца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происходит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Безусловно,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данные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клинического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осмотра,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аускультации,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оценка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шкале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Сильвермана,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дополнительных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исследований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рентгенография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грудной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ЭКГ,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результаты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эхокардиографии</w:t>
      </w:r>
      <w:r w:rsidR="0046014A" w:rsidRPr="00835125">
        <w:rPr>
          <w:lang w:val="ru-RU"/>
        </w:rPr>
        <w:t>).</w:t>
      </w:r>
    </w:p>
    <w:p w:rsidR="0046014A" w:rsidRPr="00835125" w:rsidRDefault="00212E0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Пневмонии,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вызванные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стрептококками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стрептококками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пептострептококки,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энтерококки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дают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клиническую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картину,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практически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отличимую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БГМ,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ибо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вызывают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ингибирование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отсюда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дефицит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Диагностическое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значение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выявление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инфекционных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очагов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менингит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</w:t>
      </w:r>
      <w:r w:rsidR="0046014A" w:rsidRPr="00835125">
        <w:rPr>
          <w:lang w:val="ru-RU"/>
        </w:rPr>
        <w:t xml:space="preserve">.), </w:t>
      </w:r>
      <w:r w:rsidRPr="00835125">
        <w:rPr>
          <w:lang w:val="ru-RU"/>
        </w:rPr>
        <w:t>результаты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клинических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анализов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крови,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</w:t>
      </w:r>
      <w:r w:rsidR="003D180F" w:rsidRPr="00835125">
        <w:rPr>
          <w:lang w:val="ru-RU"/>
        </w:rPr>
        <w:t>севов</w:t>
      </w:r>
      <w:r w:rsidR="0046014A" w:rsidRPr="00835125">
        <w:rPr>
          <w:lang w:val="ru-RU"/>
        </w:rPr>
        <w:t xml:space="preserve"> </w:t>
      </w:r>
      <w:r w:rsidR="003D180F" w:rsidRPr="00835125">
        <w:rPr>
          <w:lang w:val="ru-RU"/>
        </w:rPr>
        <w:t>крови,</w:t>
      </w:r>
      <w:r w:rsidR="0046014A" w:rsidRPr="00835125">
        <w:rPr>
          <w:lang w:val="ru-RU"/>
        </w:rPr>
        <w:t xml:space="preserve"> </w:t>
      </w:r>
      <w:r w:rsidR="003D180F" w:rsidRPr="00835125">
        <w:rPr>
          <w:lang w:val="ru-RU"/>
        </w:rPr>
        <w:t>содержимого</w:t>
      </w:r>
      <w:r w:rsidR="0046014A" w:rsidRPr="00835125">
        <w:rPr>
          <w:lang w:val="ru-RU"/>
        </w:rPr>
        <w:t xml:space="preserve"> </w:t>
      </w:r>
      <w:r w:rsidR="003D180F" w:rsidRPr="00835125">
        <w:rPr>
          <w:lang w:val="ru-RU"/>
        </w:rPr>
        <w:t>трахеи</w:t>
      </w:r>
      <w:r w:rsidR="0046014A" w:rsidRPr="00835125">
        <w:rPr>
          <w:lang w:val="ru-RU"/>
        </w:rPr>
        <w:t>.</w:t>
      </w:r>
    </w:p>
    <w:p w:rsidR="0046014A" w:rsidRPr="00835125" w:rsidRDefault="00142587" w:rsidP="00835125">
      <w:pPr>
        <w:tabs>
          <w:tab w:val="left" w:pos="726"/>
        </w:tabs>
        <w:rPr>
          <w:b/>
        </w:rPr>
      </w:pPr>
      <w:r w:rsidRPr="00835125">
        <w:rPr>
          <w:b/>
        </w:rPr>
        <w:t>Прогнозирование</w:t>
      </w:r>
      <w:r w:rsidR="0046014A" w:rsidRPr="00835125">
        <w:rPr>
          <w:b/>
        </w:rPr>
        <w:t>.</w:t>
      </w:r>
    </w:p>
    <w:p w:rsidR="0046014A" w:rsidRPr="00835125" w:rsidRDefault="00142587" w:rsidP="00835125">
      <w:pPr>
        <w:tabs>
          <w:tab w:val="left" w:pos="726"/>
        </w:tabs>
      </w:pPr>
      <w:r w:rsidRPr="00835125">
        <w:t>Наиболее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отмечается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глубоко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гестационном</w:t>
      </w:r>
      <w:r w:rsidR="0046014A" w:rsidRPr="00835125">
        <w:t xml:space="preserve"> </w:t>
      </w:r>
      <w:r w:rsidRPr="00835125">
        <w:t>возрасте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34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. </w:t>
      </w:r>
      <w:r w:rsidRPr="00835125">
        <w:t>Однако</w:t>
      </w:r>
      <w:r w:rsidR="0046014A" w:rsidRPr="00835125">
        <w:t xml:space="preserve"> </w:t>
      </w:r>
      <w:r w:rsidRPr="00835125">
        <w:t>существует</w:t>
      </w:r>
      <w:r w:rsidR="0046014A" w:rsidRPr="00835125">
        <w:t xml:space="preserve"> </w:t>
      </w:r>
      <w:r w:rsidRPr="00835125">
        <w:t>группа</w:t>
      </w:r>
      <w:r w:rsidR="0046014A" w:rsidRPr="00835125">
        <w:t xml:space="preserve"> </w:t>
      </w:r>
      <w:r w:rsidRPr="00835125">
        <w:t>угрожаемых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новорожденных,</w:t>
      </w:r>
      <w:r w:rsidR="0046014A" w:rsidRPr="00835125">
        <w:t xml:space="preserve"> </w:t>
      </w:r>
      <w:r w:rsidRPr="00835125">
        <w:t>родившихся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поздние</w:t>
      </w:r>
      <w:r w:rsidR="0046014A" w:rsidRPr="00835125">
        <w:t xml:space="preserve"> </w:t>
      </w:r>
      <w:r w:rsidRPr="00835125">
        <w:t>сроки</w:t>
      </w:r>
      <w:r w:rsidR="0046014A" w:rsidRPr="00835125">
        <w:t xml:space="preserve"> </w:t>
      </w:r>
      <w:r w:rsidRPr="00835125">
        <w:t>беременности</w:t>
      </w:r>
      <w:r w:rsidR="0046014A" w:rsidRPr="00835125">
        <w:t xml:space="preserve">. </w:t>
      </w:r>
      <w:r w:rsidRPr="00835125">
        <w:t>К</w:t>
      </w:r>
      <w:r w:rsidR="0046014A" w:rsidRPr="00835125">
        <w:t xml:space="preserve"> </w:t>
      </w:r>
      <w:r w:rsidRPr="00835125">
        <w:t>ним</w:t>
      </w:r>
      <w:r w:rsidR="0046014A" w:rsidRPr="00835125">
        <w:t xml:space="preserve"> </w:t>
      </w:r>
      <w:r w:rsidRPr="00835125">
        <w:t>относятся</w:t>
      </w:r>
      <w:r w:rsidR="0046014A" w:rsidRPr="00835125">
        <w:t xml:space="preserve"> </w:t>
      </w:r>
      <w:r w:rsidRPr="00835125">
        <w:t>дети,</w:t>
      </w:r>
      <w:r w:rsidR="0046014A" w:rsidRPr="00835125">
        <w:t xml:space="preserve"> </w:t>
      </w:r>
      <w:r w:rsidRPr="00835125">
        <w:t>родившиеся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матерей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сахарным</w:t>
      </w:r>
      <w:r w:rsidR="0046014A" w:rsidRPr="00835125">
        <w:t xml:space="preserve"> </w:t>
      </w:r>
      <w:r w:rsidRPr="00835125">
        <w:t>диабетом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другими</w:t>
      </w:r>
      <w:r w:rsidR="0046014A" w:rsidRPr="00835125">
        <w:t xml:space="preserve"> </w:t>
      </w:r>
      <w:r w:rsidRPr="00835125">
        <w:t>эндокринопатиями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многоплодной</w:t>
      </w:r>
      <w:r w:rsidR="0046014A" w:rsidRPr="00835125">
        <w:t xml:space="preserve"> </w:t>
      </w:r>
      <w:r w:rsidRPr="00835125">
        <w:t>беременности,</w:t>
      </w:r>
      <w:r w:rsidR="0046014A" w:rsidRPr="00835125">
        <w:t xml:space="preserve"> </w:t>
      </w:r>
      <w:r w:rsidRPr="00835125">
        <w:t>изосерологической</w:t>
      </w:r>
      <w:r w:rsidR="0046014A" w:rsidRPr="00835125">
        <w:t xml:space="preserve"> </w:t>
      </w:r>
      <w:r w:rsidRPr="00835125">
        <w:t>несовместимости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матери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плода,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кровотечениях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связи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отслойкой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предлежанием</w:t>
      </w:r>
      <w:r w:rsidR="0046014A" w:rsidRPr="00835125">
        <w:t xml:space="preserve"> </w:t>
      </w:r>
      <w:r w:rsidRPr="00835125">
        <w:t>плаценты</w:t>
      </w:r>
      <w:r w:rsidR="0046014A" w:rsidRPr="00835125">
        <w:t xml:space="preserve">. </w:t>
      </w:r>
      <w:r w:rsidRPr="00835125">
        <w:t>Большую</w:t>
      </w:r>
      <w:r w:rsidR="0046014A" w:rsidRPr="00835125">
        <w:t xml:space="preserve"> </w:t>
      </w:r>
      <w:r w:rsidRPr="00835125">
        <w:t>группу</w:t>
      </w:r>
      <w:r w:rsidR="0046014A" w:rsidRPr="00835125">
        <w:t xml:space="preserve"> </w:t>
      </w:r>
      <w:r w:rsidRPr="00835125">
        <w:t>составляют</w:t>
      </w:r>
      <w:r w:rsidR="0046014A" w:rsidRPr="00835125">
        <w:t xml:space="preserve"> </w:t>
      </w:r>
      <w:r w:rsidRPr="00835125">
        <w:t>новорожденные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морфофункциональной</w:t>
      </w:r>
      <w:r w:rsidR="0046014A" w:rsidRPr="00835125">
        <w:t xml:space="preserve"> </w:t>
      </w:r>
      <w:r w:rsidRPr="00835125">
        <w:t>незрелостью,</w:t>
      </w:r>
      <w:r w:rsidR="0046014A" w:rsidRPr="00835125">
        <w:t xml:space="preserve"> </w:t>
      </w:r>
      <w:r w:rsidRPr="00835125">
        <w:t>возникшей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влиянием</w:t>
      </w:r>
      <w:r w:rsidR="0046014A" w:rsidRPr="00835125">
        <w:t xml:space="preserve"> </w:t>
      </w:r>
      <w:r w:rsidRPr="00835125">
        <w:t>неблагоприятных</w:t>
      </w:r>
      <w:r w:rsidR="0046014A" w:rsidRPr="00835125">
        <w:t xml:space="preserve"> </w:t>
      </w:r>
      <w:r w:rsidRPr="00835125">
        <w:t>факторов</w:t>
      </w:r>
      <w:r w:rsidR="0046014A" w:rsidRPr="00835125">
        <w:t xml:space="preserve"> </w:t>
      </w:r>
      <w:r w:rsidRPr="00835125">
        <w:t>внешней</w:t>
      </w:r>
      <w:r w:rsidR="0046014A" w:rsidRPr="00835125">
        <w:t xml:space="preserve"> </w:t>
      </w:r>
      <w:r w:rsidRPr="00835125">
        <w:t>среды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результате</w:t>
      </w:r>
      <w:r w:rsidR="0046014A" w:rsidRPr="00835125">
        <w:t xml:space="preserve"> </w:t>
      </w:r>
      <w:r w:rsidRPr="00835125">
        <w:t>плацентарной</w:t>
      </w:r>
      <w:r w:rsidR="0046014A" w:rsidRPr="00835125">
        <w:t xml:space="preserve"> </w:t>
      </w:r>
      <w:r w:rsidRPr="00835125">
        <w:t>недостаточности,</w:t>
      </w:r>
      <w:r w:rsidR="0046014A" w:rsidRPr="00835125">
        <w:t xml:space="preserve"> </w:t>
      </w:r>
      <w:r w:rsidRPr="00835125">
        <w:t>врожденной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наследственной</w:t>
      </w:r>
      <w:r w:rsidR="0046014A" w:rsidRPr="00835125">
        <w:t xml:space="preserve"> </w:t>
      </w:r>
      <w:r w:rsidRPr="00835125">
        <w:t>патологии</w:t>
      </w:r>
      <w:r w:rsidR="0046014A" w:rsidRPr="00835125">
        <w:t xml:space="preserve"> </w:t>
      </w:r>
      <w:r w:rsidRPr="00835125">
        <w:t>плода,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дети,</w:t>
      </w:r>
      <w:r w:rsidR="0046014A" w:rsidRPr="00835125">
        <w:t xml:space="preserve"> </w:t>
      </w:r>
      <w:r w:rsidRPr="00835125">
        <w:t>родившиеся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асфиксии</w:t>
      </w:r>
      <w:r w:rsidR="0046014A" w:rsidRPr="00835125">
        <w:t xml:space="preserve">. </w:t>
      </w:r>
      <w:r w:rsidRPr="00835125">
        <w:t>Прогностическим</w:t>
      </w:r>
      <w:r w:rsidR="0046014A" w:rsidRPr="00835125">
        <w:t xml:space="preserve"> </w:t>
      </w:r>
      <w:r w:rsidRPr="00835125">
        <w:t>критерием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определение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беременных</w:t>
      </w:r>
      <w:r w:rsidR="0046014A" w:rsidRPr="00835125">
        <w:t xml:space="preserve"> </w:t>
      </w:r>
      <w:r w:rsidRPr="00835125">
        <w:t>женщин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="008D4026" w:rsidRPr="00835125">
        <w:t>альфа</w:t>
      </w:r>
      <w:r w:rsidRPr="00835125">
        <w:t>-фетопротеина</w:t>
      </w:r>
      <w:r w:rsidR="0046014A" w:rsidRPr="00835125">
        <w:t xml:space="preserve"> (</w:t>
      </w:r>
      <w:r w:rsidRPr="00835125">
        <w:t>Таблица</w:t>
      </w:r>
      <w:r w:rsidR="0046014A" w:rsidRPr="00835125">
        <w:t xml:space="preserve"> </w:t>
      </w:r>
      <w:r w:rsidRPr="00835125">
        <w:t>№3</w:t>
      </w:r>
      <w:r w:rsidR="0046014A" w:rsidRPr="00835125">
        <w:t xml:space="preserve">). </w:t>
      </w:r>
      <w:r w:rsidRPr="00835125">
        <w:t>Повышение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концентрации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75-го</w:t>
      </w:r>
      <w:r w:rsidR="0046014A" w:rsidRPr="00835125">
        <w:t xml:space="preserve"> </w:t>
      </w:r>
      <w:r w:rsidRPr="00835125">
        <w:t>перцентиля</w:t>
      </w:r>
      <w:r w:rsidR="0046014A" w:rsidRPr="00835125">
        <w:t xml:space="preserve"> </w:t>
      </w:r>
      <w:r w:rsidRPr="00835125">
        <w:t>указывает,</w:t>
      </w:r>
      <w:r w:rsidR="0046014A" w:rsidRPr="00835125">
        <w:t xml:space="preserve"> </w:t>
      </w:r>
      <w:r w:rsidRPr="00835125">
        <w:t>помимо</w:t>
      </w:r>
      <w:r w:rsidR="0046014A" w:rsidRPr="00835125">
        <w:t xml:space="preserve"> </w:t>
      </w:r>
      <w:r w:rsidRPr="00835125">
        <w:t>нарушения</w:t>
      </w:r>
      <w:r w:rsidR="0046014A" w:rsidRPr="00835125">
        <w:t xml:space="preserve"> </w:t>
      </w:r>
      <w:r w:rsidRPr="00835125">
        <w:t>процесса</w:t>
      </w:r>
      <w:r w:rsidR="0046014A" w:rsidRPr="00835125">
        <w:t xml:space="preserve"> </w:t>
      </w:r>
      <w:r w:rsidRPr="00835125">
        <w:t>формирования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плода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II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начале</w:t>
      </w:r>
      <w:r w:rsidR="0046014A" w:rsidRPr="00835125">
        <w:t xml:space="preserve"> </w:t>
      </w:r>
      <w:r w:rsidRPr="00835125">
        <w:t>III</w:t>
      </w:r>
      <w:r w:rsidR="0046014A" w:rsidRPr="00835125">
        <w:t xml:space="preserve"> </w:t>
      </w:r>
      <w:r w:rsidRPr="00835125">
        <w:t>триместра,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отставание</w:t>
      </w:r>
      <w:r w:rsidR="0046014A" w:rsidRPr="00835125">
        <w:t xml:space="preserve"> </w:t>
      </w:r>
      <w:r w:rsidRPr="00835125">
        <w:t>зрелости</w:t>
      </w:r>
      <w:r w:rsidR="0046014A" w:rsidRPr="00835125">
        <w:t xml:space="preserve"> </w:t>
      </w:r>
      <w:r w:rsidRPr="00835125">
        <w:t>плода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отношению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гестационному</w:t>
      </w:r>
      <w:r w:rsidR="0046014A" w:rsidRPr="00835125">
        <w:t xml:space="preserve"> </w:t>
      </w:r>
      <w:r w:rsidRPr="00835125">
        <w:t>возрасту</w:t>
      </w:r>
      <w:r w:rsidR="0046014A" w:rsidRPr="00835125">
        <w:t>.</w:t>
      </w:r>
    </w:p>
    <w:p w:rsidR="00835125" w:rsidRDefault="00835125" w:rsidP="00835125">
      <w:pPr>
        <w:tabs>
          <w:tab w:val="left" w:pos="726"/>
        </w:tabs>
        <w:rPr>
          <w:b/>
        </w:rPr>
      </w:pPr>
    </w:p>
    <w:p w:rsidR="0046014A" w:rsidRPr="00835125" w:rsidRDefault="00142587" w:rsidP="00835125">
      <w:pPr>
        <w:tabs>
          <w:tab w:val="left" w:pos="726"/>
        </w:tabs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№</w:t>
      </w:r>
      <w:r w:rsidR="0046014A" w:rsidRPr="00835125">
        <w:rPr>
          <w:b/>
        </w:rPr>
        <w:t xml:space="preserve"> </w:t>
      </w:r>
      <w:r w:rsidRPr="00835125">
        <w:rPr>
          <w:b/>
        </w:rPr>
        <w:t>3</w:t>
      </w:r>
    </w:p>
    <w:p w:rsidR="00142587" w:rsidRPr="00835125" w:rsidRDefault="00142587" w:rsidP="00835125">
      <w:pPr>
        <w:tabs>
          <w:tab w:val="left" w:pos="726"/>
        </w:tabs>
      </w:pPr>
      <w:r w:rsidRPr="00835125">
        <w:rPr>
          <w:i/>
        </w:rPr>
        <w:t>Перцентили</w:t>
      </w:r>
      <w:r w:rsidR="0046014A" w:rsidRPr="00835125">
        <w:rPr>
          <w:i/>
        </w:rPr>
        <w:t xml:space="preserve"> </w:t>
      </w:r>
      <w:r w:rsidRPr="00835125">
        <w:rPr>
          <w:i/>
        </w:rPr>
        <w:t>альфа-фетопротеина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3"/>
        <w:gridCol w:w="1072"/>
        <w:gridCol w:w="1072"/>
        <w:gridCol w:w="1073"/>
        <w:gridCol w:w="1073"/>
        <w:gridCol w:w="1073"/>
        <w:gridCol w:w="1073"/>
        <w:gridCol w:w="1073"/>
      </w:tblGrid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>Срок беременности, недель</w:t>
            </w:r>
          </w:p>
        </w:tc>
        <w:tc>
          <w:tcPr>
            <w:tcW w:w="7327" w:type="dxa"/>
            <w:gridSpan w:val="7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>Перцентили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97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13-14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1.76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3.89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7.38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12.9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27.8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36.4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14-15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2.29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4.93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9.17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15,8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33.2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43.1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15-16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2.95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6.22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11.4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29.3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39.7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51.2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16-17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3.79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7.83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23.6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47.6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60.9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17-18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4,85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9.83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17.4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28.8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42.8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57.1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72.7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18-19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6.17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21.5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51.8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68.7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86.8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19-20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7.84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26.6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62.7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82.6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104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20-21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9.93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32.8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52.5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75.9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99.5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125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21-22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12.5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40.5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64.1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150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22-23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15.8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29.8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49.9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78.3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112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180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23-24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19.2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59.2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92.2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169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24-25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21.9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40.4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66.4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228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25-26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24.8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45.2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73.6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113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26-27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27.7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80.7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171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218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266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27-28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30.4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54.4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87.2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232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283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28-29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32.9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58.3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92.8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295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29-30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61.5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97.2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304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30-31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36.6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63.8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31-32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37.6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65.1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32-33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65.3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251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302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33-34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37.7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64.4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99.3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292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34-35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36.8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62.5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95.8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233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278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35-36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35.4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59.7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91.1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177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219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261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36-37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33.5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56.1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85.2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164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202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241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37-38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31.3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52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78.6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113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150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185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220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38-39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28.8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47.6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71.7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102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136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167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198 </w:t>
            </w:r>
          </w:p>
        </w:tc>
      </w:tr>
      <w:tr w:rsidR="00BE54B6" w:rsidTr="00C328C2">
        <w:trPr>
          <w:jc w:val="center"/>
        </w:trPr>
        <w:tc>
          <w:tcPr>
            <w:tcW w:w="1545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39-40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26.3 </w:t>
            </w:r>
          </w:p>
        </w:tc>
        <w:tc>
          <w:tcPr>
            <w:tcW w:w="1046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43.2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64.2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92.2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122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149 </w:t>
            </w:r>
          </w:p>
        </w:tc>
        <w:tc>
          <w:tcPr>
            <w:tcW w:w="1047" w:type="dxa"/>
            <w:shd w:val="clear" w:color="auto" w:fill="auto"/>
          </w:tcPr>
          <w:p w:rsidR="00BE54B6" w:rsidRDefault="00BE54B6" w:rsidP="00BE54B6">
            <w:pPr>
              <w:pStyle w:val="af9"/>
            </w:pPr>
            <w:r>
              <w:t xml:space="preserve">177 </w:t>
            </w:r>
          </w:p>
        </w:tc>
      </w:tr>
    </w:tbl>
    <w:p w:rsidR="00BE54B6" w:rsidRDefault="00BE54B6" w:rsidP="00BE54B6"/>
    <w:p w:rsidR="0046014A" w:rsidRPr="00835125" w:rsidRDefault="00B70EF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Пренатальная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профилактика</w:t>
      </w:r>
      <w:r w:rsidR="0046014A" w:rsidRPr="00835125">
        <w:rPr>
          <w:color w:val="000000"/>
        </w:rPr>
        <w:t>.</w:t>
      </w:r>
    </w:p>
    <w:p w:rsidR="0046014A" w:rsidRPr="00835125" w:rsidRDefault="004C3901" w:rsidP="00835125">
      <w:pPr>
        <w:tabs>
          <w:tab w:val="left" w:pos="726"/>
        </w:tabs>
        <w:textAlignment w:val="top"/>
      </w:pPr>
      <w:r w:rsidRPr="00835125">
        <w:t>Всем</w:t>
      </w:r>
      <w:r w:rsidR="0046014A" w:rsidRPr="00835125">
        <w:t xml:space="preserve"> </w:t>
      </w:r>
      <w:r w:rsidRPr="00835125">
        <w:t>беременным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сроком</w:t>
      </w:r>
      <w:r w:rsidR="0046014A" w:rsidRPr="00835125">
        <w:t xml:space="preserve"> </w:t>
      </w:r>
      <w:r w:rsidRPr="00835125">
        <w:t>гестации</w:t>
      </w:r>
      <w:r w:rsidR="0046014A" w:rsidRPr="00835125">
        <w:t xml:space="preserve"> </w:t>
      </w:r>
      <w:r w:rsidRPr="00835125">
        <w:t>24-34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угрозе</w:t>
      </w:r>
      <w:r w:rsidR="0046014A" w:rsidRPr="00835125">
        <w:t xml:space="preserve"> </w:t>
      </w:r>
      <w:r w:rsidRPr="00835125">
        <w:t>преждевременных</w:t>
      </w:r>
      <w:r w:rsidR="0046014A" w:rsidRPr="00835125">
        <w:t xml:space="preserve"> </w:t>
      </w:r>
      <w:r w:rsidRPr="00835125">
        <w:t>родов</w:t>
      </w:r>
      <w:r w:rsidR="0046014A" w:rsidRPr="00835125">
        <w:t xml:space="preserve"> </w:t>
      </w:r>
      <w:r w:rsidRPr="00835125">
        <w:t>назначается</w:t>
      </w:r>
      <w:r w:rsidR="0046014A" w:rsidRPr="00835125">
        <w:t xml:space="preserve"> </w:t>
      </w:r>
      <w:r w:rsidRPr="00835125">
        <w:t>один</w:t>
      </w:r>
      <w:r w:rsidR="0046014A" w:rsidRPr="00835125">
        <w:t xml:space="preserve"> </w:t>
      </w:r>
      <w:r w:rsidRPr="00835125">
        <w:t>курс</w:t>
      </w:r>
      <w:r w:rsidR="0046014A" w:rsidRPr="00835125">
        <w:t xml:space="preserve"> </w:t>
      </w:r>
      <w:r w:rsidRPr="00835125">
        <w:t>кортикостероидов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использоваться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схемы</w:t>
      </w:r>
      <w:r w:rsidR="0046014A" w:rsidRPr="00835125">
        <w:t xml:space="preserve"> </w:t>
      </w:r>
      <w:r w:rsidRPr="00835125">
        <w:t>пренатальной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B70EF4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угрозе</w:t>
      </w:r>
      <w:r w:rsidR="0046014A" w:rsidRPr="00835125">
        <w:t xml:space="preserve"> </w:t>
      </w:r>
      <w:r w:rsidRPr="00835125">
        <w:t>преждевременных</w:t>
      </w:r>
      <w:r w:rsidR="0046014A" w:rsidRPr="00835125">
        <w:t xml:space="preserve"> </w:t>
      </w:r>
      <w:r w:rsidRPr="00835125">
        <w:t>родов</w:t>
      </w:r>
      <w:r w:rsidR="0046014A" w:rsidRPr="00835125">
        <w:t xml:space="preserve"> </w:t>
      </w:r>
      <w:r w:rsidRPr="00835125">
        <w:t>предпочтительнее</w:t>
      </w:r>
      <w:r w:rsidR="0046014A" w:rsidRPr="00835125">
        <w:t xml:space="preserve"> </w:t>
      </w:r>
      <w:r w:rsidRPr="00835125">
        <w:t>антенатальное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бетаметазона</w:t>
      </w:r>
      <w:r w:rsidR="0046014A" w:rsidRPr="00835125">
        <w:t xml:space="preserve">. </w:t>
      </w:r>
      <w:r w:rsidRPr="00835125">
        <w:t>Его</w:t>
      </w:r>
      <w:r w:rsidR="0046014A" w:rsidRPr="00835125">
        <w:t xml:space="preserve"> </w:t>
      </w:r>
      <w:r w:rsidRPr="00835125">
        <w:t>использование</w:t>
      </w:r>
      <w:r w:rsidR="0046014A" w:rsidRPr="00835125">
        <w:t xml:space="preserve"> </w:t>
      </w:r>
      <w:r w:rsidRPr="00835125">
        <w:t>продемонстрировало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быструю</w:t>
      </w:r>
      <w:r w:rsidR="0046014A" w:rsidRPr="00835125">
        <w:t xml:space="preserve"> </w:t>
      </w:r>
      <w:r w:rsidRPr="00835125">
        <w:t>стимуляцию</w:t>
      </w:r>
      <w:r w:rsidR="0046014A" w:rsidRPr="00835125">
        <w:t xml:space="preserve"> "</w:t>
      </w:r>
      <w:r w:rsidRPr="00835125">
        <w:t>созревания</w:t>
      </w:r>
      <w:r w:rsidR="0046014A" w:rsidRPr="00835125">
        <w:t xml:space="preserve">"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плода</w:t>
      </w:r>
      <w:r w:rsidR="0046014A" w:rsidRPr="00835125">
        <w:t xml:space="preserve"> </w:t>
      </w:r>
      <w:r w:rsidRPr="00835125">
        <w:t>системы</w:t>
      </w:r>
      <w:r w:rsidR="0046014A" w:rsidRPr="00835125">
        <w:t xml:space="preserve"> </w:t>
      </w:r>
      <w:r w:rsidRPr="00835125">
        <w:t>синтеза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. </w:t>
      </w:r>
      <w:r w:rsidRPr="00835125">
        <w:t>Максимальный</w:t>
      </w:r>
      <w:r w:rsidR="0046014A" w:rsidRPr="00835125">
        <w:t xml:space="preserve"> </w:t>
      </w:r>
      <w:r w:rsidRPr="00835125">
        <w:t>профилактический</w:t>
      </w:r>
      <w:r w:rsidR="0046014A" w:rsidRPr="00835125">
        <w:t xml:space="preserve"> </w:t>
      </w:r>
      <w:r w:rsidRPr="00835125">
        <w:t>эффект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бетаметазона</w:t>
      </w:r>
      <w:r w:rsidR="0046014A" w:rsidRPr="00835125">
        <w:t xml:space="preserve"> </w:t>
      </w:r>
      <w:r w:rsidRPr="00835125">
        <w:t>наблюдается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24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раньше,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дексаметазона</w:t>
      </w:r>
      <w:r w:rsidR="0046014A" w:rsidRPr="00835125">
        <w:t xml:space="preserve"> (</w:t>
      </w:r>
      <w:r w:rsidRPr="00835125">
        <w:t>через</w:t>
      </w:r>
      <w:r w:rsidR="0046014A" w:rsidRPr="00835125">
        <w:t xml:space="preserve"> </w:t>
      </w:r>
      <w:r w:rsidRPr="00835125">
        <w:t>48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против</w:t>
      </w:r>
      <w:r w:rsidR="0046014A" w:rsidRPr="00835125">
        <w:t xml:space="preserve"> </w:t>
      </w:r>
      <w:r w:rsidRPr="00835125">
        <w:t>72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курсового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). </w:t>
      </w:r>
      <w:r w:rsidRPr="00835125">
        <w:t>В</w:t>
      </w:r>
      <w:r w:rsidR="0046014A" w:rsidRPr="00835125">
        <w:t xml:space="preserve"> </w:t>
      </w:r>
      <w:r w:rsidRPr="00835125">
        <w:t>отличие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дексаметазона,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многоцентровых</w:t>
      </w:r>
      <w:r w:rsidR="0046014A" w:rsidRPr="00835125">
        <w:t xml:space="preserve"> </w:t>
      </w:r>
      <w:r w:rsidRPr="00835125">
        <w:t>исследованиях</w:t>
      </w:r>
      <w:r w:rsidR="0046014A" w:rsidRPr="00835125">
        <w:t xml:space="preserve"> </w:t>
      </w:r>
      <w:r w:rsidRPr="00835125">
        <w:t>показана</w:t>
      </w:r>
      <w:r w:rsidR="0046014A" w:rsidRPr="00835125">
        <w:t xml:space="preserve"> </w:t>
      </w:r>
      <w:r w:rsidRPr="00835125">
        <w:t>профилактическая</w:t>
      </w:r>
      <w:r w:rsidR="0046014A" w:rsidRPr="00835125">
        <w:t xml:space="preserve"> </w:t>
      </w:r>
      <w:r w:rsidRPr="00835125">
        <w:t>эффективность</w:t>
      </w:r>
      <w:r w:rsidR="0046014A" w:rsidRPr="00835125">
        <w:t xml:space="preserve"> </w:t>
      </w:r>
      <w:r w:rsidRPr="00835125">
        <w:t>однократного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бетаметазона</w:t>
      </w:r>
      <w:r w:rsidR="0046014A" w:rsidRPr="00835125">
        <w:t xml:space="preserve"> (</w:t>
      </w:r>
      <w:r w:rsidRPr="00835125">
        <w:t>неполный</w:t>
      </w:r>
      <w:r w:rsidR="0046014A" w:rsidRPr="00835125">
        <w:t xml:space="preserve"> </w:t>
      </w:r>
      <w:r w:rsidRPr="00835125">
        <w:t>курс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относительная</w:t>
      </w:r>
      <w:r w:rsidR="0046014A" w:rsidRPr="00835125">
        <w:t xml:space="preserve"> </w:t>
      </w:r>
      <w:r w:rsidRPr="00835125">
        <w:t>безопасность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повторных</w:t>
      </w:r>
      <w:r w:rsidR="0046014A" w:rsidRPr="00835125">
        <w:t xml:space="preserve"> </w:t>
      </w:r>
      <w:r w:rsidRPr="00835125">
        <w:t>курсах</w:t>
      </w:r>
      <w:r w:rsidR="0046014A" w:rsidRPr="00835125">
        <w:t xml:space="preserve"> </w:t>
      </w:r>
      <w:r w:rsidRPr="00835125">
        <w:t>антенатального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. </w:t>
      </w:r>
      <w:r w:rsidRPr="00835125">
        <w:t>Кроме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антенатальное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бетаметазона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снижению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ВЖК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ПВЛ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гестационным</w:t>
      </w:r>
      <w:r w:rsidR="0046014A" w:rsidRPr="00835125">
        <w:t xml:space="preserve"> </w:t>
      </w:r>
      <w:r w:rsidRPr="00835125">
        <w:t>возрастом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28</w:t>
      </w:r>
      <w:r w:rsidR="0046014A" w:rsidRPr="00835125">
        <w:t xml:space="preserve"> </w:t>
      </w:r>
      <w:r w:rsidRPr="00835125">
        <w:t>недель,</w:t>
      </w:r>
      <w:r w:rsidR="0046014A" w:rsidRPr="00835125">
        <w:t xml:space="preserve"> </w:t>
      </w:r>
      <w:r w:rsidRPr="00835125">
        <w:t>приводя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достоверному</w:t>
      </w:r>
      <w:r w:rsidR="0046014A" w:rsidRPr="00835125">
        <w:t xml:space="preserve"> </w:t>
      </w:r>
      <w:r w:rsidRPr="00835125">
        <w:t>уменьшению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перинатальной</w:t>
      </w:r>
      <w:r w:rsidR="0046014A" w:rsidRPr="00835125">
        <w:t xml:space="preserve"> </w:t>
      </w:r>
      <w:r w:rsidRPr="00835125">
        <w:t>заболеваемости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смертности</w:t>
      </w:r>
      <w:r w:rsidR="0046014A" w:rsidRPr="00835125">
        <w:t>.</w:t>
      </w:r>
    </w:p>
    <w:p w:rsidR="0046014A" w:rsidRPr="00835125" w:rsidRDefault="00B70EF4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Бетаметазон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12мг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В/М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через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курс</w:t>
      </w:r>
    </w:p>
    <w:p w:rsidR="0046014A" w:rsidRPr="00835125" w:rsidRDefault="00B70EF4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Дексаметазон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6мг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В/М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через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6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часов,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всего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4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дозы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курс</w:t>
      </w:r>
    </w:p>
    <w:p w:rsidR="0046014A" w:rsidRPr="00835125" w:rsidRDefault="00B70EF4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Лечение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должно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ограничиваться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одним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курсом</w:t>
      </w:r>
      <w:r w:rsidR="0046014A" w:rsidRPr="00835125">
        <w:rPr>
          <w:lang w:val="ru-RU"/>
        </w:rPr>
        <w:t>.</w:t>
      </w:r>
    </w:p>
    <w:p w:rsidR="0046014A" w:rsidRPr="00835125" w:rsidRDefault="00B70EF4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Показано,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что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повторные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курсы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дексаметазона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увеличивают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риск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ПВЛ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тяжёлых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нервно-психических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нарушений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2-х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летнему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возрасту</w:t>
      </w:r>
      <w:r w:rsidR="0046014A" w:rsidRPr="00835125">
        <w:rPr>
          <w:lang w:val="ru-RU"/>
        </w:rPr>
        <w:t>.</w:t>
      </w:r>
    </w:p>
    <w:p w:rsidR="0046014A" w:rsidRPr="00835125" w:rsidRDefault="00B70EF4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возникновении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преждевременных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сроке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24-34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недели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гестации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следует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предпринять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попытку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торможения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деятельности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путём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применения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токолитиков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преждевременное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излитие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околоплодных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является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противопоказанием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торможению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родовой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деятельности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профилактическому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назначению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кортикостероидов</w:t>
      </w:r>
      <w:r w:rsidR="0046014A" w:rsidRPr="00835125">
        <w:rPr>
          <w:lang w:val="ru-RU"/>
        </w:rPr>
        <w:t>.</w:t>
      </w:r>
    </w:p>
    <w:p w:rsidR="0046014A" w:rsidRPr="00835125" w:rsidRDefault="00142587" w:rsidP="00835125">
      <w:pPr>
        <w:pStyle w:val="a4"/>
        <w:tabs>
          <w:tab w:val="left" w:pos="726"/>
        </w:tabs>
        <w:rPr>
          <w:b/>
          <w:lang w:val="ru-RU"/>
        </w:rPr>
      </w:pPr>
      <w:r w:rsidRPr="00835125">
        <w:rPr>
          <w:b/>
          <w:lang w:val="ru-RU"/>
        </w:rPr>
        <w:t>Лечение</w:t>
      </w:r>
      <w:r w:rsidR="0046014A" w:rsidRPr="00835125">
        <w:rPr>
          <w:b/>
          <w:lang w:val="ru-RU"/>
        </w:rPr>
        <w:t>.</w:t>
      </w:r>
    </w:p>
    <w:p w:rsidR="0046014A" w:rsidRPr="00835125" w:rsidRDefault="00492499" w:rsidP="00835125">
      <w:pPr>
        <w:pStyle w:val="2"/>
        <w:keepNext w:val="0"/>
        <w:tabs>
          <w:tab w:val="left" w:pos="726"/>
        </w:tabs>
        <w:ind w:firstLine="709"/>
        <w:jc w:val="both"/>
        <w:textAlignment w:val="top"/>
        <w:rPr>
          <w:smallCaps w:val="0"/>
        </w:rPr>
      </w:pPr>
      <w:r w:rsidRPr="00835125">
        <w:rPr>
          <w:smallCaps w:val="0"/>
        </w:rPr>
        <w:t>Основные</w:t>
      </w:r>
      <w:r w:rsidR="0046014A" w:rsidRPr="00835125">
        <w:rPr>
          <w:smallCaps w:val="0"/>
        </w:rPr>
        <w:t xml:space="preserve"> </w:t>
      </w:r>
      <w:r w:rsidRPr="00835125">
        <w:rPr>
          <w:smallCaps w:val="0"/>
        </w:rPr>
        <w:t>методы</w:t>
      </w:r>
      <w:r w:rsidR="0046014A" w:rsidRPr="00835125">
        <w:rPr>
          <w:smallCaps w:val="0"/>
        </w:rPr>
        <w:t xml:space="preserve"> </w:t>
      </w:r>
      <w:r w:rsidRPr="00835125">
        <w:rPr>
          <w:smallCaps w:val="0"/>
        </w:rPr>
        <w:t>респираторной</w:t>
      </w:r>
      <w:r w:rsidR="0046014A" w:rsidRPr="00835125">
        <w:rPr>
          <w:smallCaps w:val="0"/>
        </w:rPr>
        <w:t xml:space="preserve"> </w:t>
      </w:r>
      <w:r w:rsidRPr="00835125">
        <w:rPr>
          <w:smallCaps w:val="0"/>
        </w:rPr>
        <w:t>терапии</w:t>
      </w:r>
      <w:r w:rsidR="0046014A" w:rsidRPr="00835125">
        <w:rPr>
          <w:smallCaps w:val="0"/>
        </w:rPr>
        <w:t xml:space="preserve"> </w:t>
      </w:r>
      <w:r w:rsidRPr="00835125">
        <w:rPr>
          <w:smallCaps w:val="0"/>
        </w:rPr>
        <w:t>РДС</w:t>
      </w:r>
      <w:r w:rsidR="0046014A" w:rsidRPr="00835125">
        <w:rPr>
          <w:smallCaps w:val="0"/>
        </w:rPr>
        <w:t xml:space="preserve"> </w:t>
      </w:r>
      <w:r w:rsidRPr="00835125">
        <w:rPr>
          <w:smallCaps w:val="0"/>
        </w:rPr>
        <w:t>новорождённых</w:t>
      </w:r>
      <w:r w:rsidR="0046014A" w:rsidRPr="00835125">
        <w:rPr>
          <w:smallCaps w:val="0"/>
        </w:rPr>
        <w:t>.</w:t>
      </w:r>
    </w:p>
    <w:p w:rsidR="00670B00" w:rsidRDefault="00492499" w:rsidP="00835125">
      <w:pPr>
        <w:tabs>
          <w:tab w:val="left" w:pos="726"/>
        </w:tabs>
        <w:textAlignment w:val="top"/>
      </w:pPr>
      <w:r w:rsidRPr="00835125">
        <w:t>Диапазон</w:t>
      </w:r>
      <w:r w:rsidR="0046014A" w:rsidRPr="00835125">
        <w:t xml:space="preserve"> </w:t>
      </w:r>
      <w:r w:rsidRPr="00835125">
        <w:t>методов</w:t>
      </w:r>
      <w:r w:rsidR="0046014A" w:rsidRPr="00835125">
        <w:t xml:space="preserve"> </w:t>
      </w:r>
      <w:r w:rsidRPr="00835125">
        <w:t>поддержания</w:t>
      </w:r>
      <w:r w:rsidR="0046014A" w:rsidRPr="00835125">
        <w:t xml:space="preserve"> </w:t>
      </w:r>
      <w:r w:rsidRPr="00835125">
        <w:t>газообмена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дыхательными</w:t>
      </w:r>
      <w:r w:rsidR="0046014A" w:rsidRPr="00835125">
        <w:t xml:space="preserve"> </w:t>
      </w:r>
      <w:r w:rsidRPr="00835125">
        <w:t>расстройствами</w:t>
      </w:r>
      <w:r w:rsidR="0046014A" w:rsidRPr="00835125">
        <w:t xml:space="preserve"> </w:t>
      </w:r>
      <w:r w:rsidRPr="00835125">
        <w:t>достаточно</w:t>
      </w:r>
      <w:r w:rsidR="0046014A" w:rsidRPr="00835125">
        <w:t xml:space="preserve"> </w:t>
      </w:r>
      <w:r w:rsidRPr="00835125">
        <w:t>широк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поэтому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систематизации</w:t>
      </w:r>
      <w:r w:rsidR="0046014A" w:rsidRPr="00835125">
        <w:t xml:space="preserve">. </w:t>
      </w:r>
    </w:p>
    <w:p w:rsidR="0046014A" w:rsidRDefault="00492499" w:rsidP="00835125">
      <w:pPr>
        <w:tabs>
          <w:tab w:val="left" w:pos="726"/>
        </w:tabs>
        <w:textAlignment w:val="top"/>
      </w:pPr>
      <w:r w:rsidRPr="00835125">
        <w:t>Все</w:t>
      </w:r>
      <w:r w:rsidR="0046014A" w:rsidRPr="00835125">
        <w:t xml:space="preserve"> </w:t>
      </w:r>
      <w:r w:rsidRPr="00835125">
        <w:t>методы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подразделить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групп</w:t>
      </w:r>
      <w:r w:rsidR="0046014A" w:rsidRPr="00835125">
        <w:t xml:space="preserve"> </w:t>
      </w:r>
      <w:r w:rsidRPr="00835125">
        <w:t>и,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мере</w:t>
      </w:r>
      <w:r w:rsidR="0046014A" w:rsidRPr="00835125">
        <w:t xml:space="preserve"> </w:t>
      </w:r>
      <w:r w:rsidRPr="00835125">
        <w:t>увеличения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интенсивности,</w:t>
      </w:r>
      <w:r w:rsidR="0046014A" w:rsidRPr="00835125">
        <w:t xml:space="preserve"> </w:t>
      </w:r>
      <w:r w:rsidRPr="00835125">
        <w:t>расположить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следующем</w:t>
      </w:r>
      <w:r w:rsidR="0046014A" w:rsidRPr="00835125">
        <w:t xml:space="preserve"> </w:t>
      </w:r>
      <w:r w:rsidRPr="00835125">
        <w:t>порядке</w:t>
      </w:r>
      <w:r w:rsidR="0046014A" w:rsidRPr="00835125">
        <w:t>:</w:t>
      </w:r>
    </w:p>
    <w:p w:rsidR="00BE54B6" w:rsidRPr="00835125" w:rsidRDefault="00BE54B6" w:rsidP="00835125">
      <w:pPr>
        <w:tabs>
          <w:tab w:val="left" w:pos="726"/>
        </w:tabs>
        <w:textAlignment w:val="top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2283"/>
        <w:gridCol w:w="1659"/>
        <w:gridCol w:w="3635"/>
      </w:tblGrid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BE54B6" w:rsidRDefault="00BE54B6" w:rsidP="00BE54B6">
            <w:pPr>
              <w:pStyle w:val="af9"/>
            </w:pPr>
          </w:p>
          <w:p w:rsidR="00C1063E" w:rsidRPr="00835125" w:rsidRDefault="00C1063E" w:rsidP="00BE54B6">
            <w:pPr>
              <w:pStyle w:val="af9"/>
            </w:pPr>
            <w:r w:rsidRPr="00835125">
              <w:t>Метод</w:t>
            </w:r>
          </w:p>
        </w:tc>
        <w:tc>
          <w:tcPr>
            <w:tcW w:w="2283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Поток</w:t>
            </w:r>
            <w:r w:rsidR="0046014A" w:rsidRPr="00835125">
              <w:t xml:space="preserve"> </w:t>
            </w:r>
            <w:r w:rsidRPr="00835125">
              <w:t>и</w:t>
            </w:r>
            <w:r w:rsidR="0046014A" w:rsidRPr="00835125">
              <w:t xml:space="preserve"> </w:t>
            </w:r>
            <w:r w:rsidRPr="00835125">
              <w:t>концентрация</w:t>
            </w:r>
          </w:p>
        </w:tc>
        <w:tc>
          <w:tcPr>
            <w:tcW w:w="1659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Преимущества</w:t>
            </w:r>
          </w:p>
        </w:tc>
        <w:tc>
          <w:tcPr>
            <w:tcW w:w="3635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Недостатки</w:t>
            </w:r>
          </w:p>
          <w:p w:rsidR="00C1063E" w:rsidRPr="00835125" w:rsidRDefault="00C1063E" w:rsidP="00BE54B6">
            <w:pPr>
              <w:pStyle w:val="af9"/>
            </w:pPr>
          </w:p>
        </w:tc>
      </w:tr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Носовые</w:t>
            </w:r>
          </w:p>
          <w:p w:rsidR="00C1063E" w:rsidRPr="00835125" w:rsidRDefault="00C1063E" w:rsidP="00BE54B6">
            <w:pPr>
              <w:pStyle w:val="af9"/>
            </w:pPr>
            <w:r w:rsidRPr="00835125">
              <w:t>канюли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2283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Маленький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0</w:t>
            </w:r>
            <w:r w:rsidR="0046014A" w:rsidRPr="00C328C2">
              <w:rPr>
                <w:rFonts w:eastAsia="TimesNewRoman"/>
              </w:rPr>
              <w:t>.5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Средний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0</w:t>
            </w:r>
            <w:r w:rsidR="0046014A" w:rsidRPr="00C328C2">
              <w:rPr>
                <w:rFonts w:eastAsia="TimesNewRoman"/>
              </w:rPr>
              <w:t>.5</w:t>
            </w:r>
            <w:r w:rsidRPr="00C328C2">
              <w:rPr>
                <w:rFonts w:eastAsia="TimesNewRoman"/>
              </w:rPr>
              <w:t>-1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Большой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&gt;1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1659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Требуется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низкий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поток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835125" w:rsidRDefault="00C1063E" w:rsidP="00BE54B6">
            <w:pPr>
              <w:pStyle w:val="af9"/>
            </w:pPr>
            <w:r w:rsidRPr="00C328C2">
              <w:rPr>
                <w:rFonts w:eastAsia="TimesNewRoman"/>
              </w:rPr>
              <w:t>Если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использовать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правильно,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создается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постоянная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</w:tc>
        <w:tc>
          <w:tcPr>
            <w:tcW w:w="3635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Необходимо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иметь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специальные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канюли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для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новорожденных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Необходимо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иметь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специальный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дозатор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маленького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Подача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холодного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легкие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ребенка</w:t>
            </w:r>
          </w:p>
          <w:p w:rsidR="00C1063E" w:rsidRPr="00835125" w:rsidRDefault="00C1063E" w:rsidP="00BE54B6">
            <w:pPr>
              <w:pStyle w:val="af9"/>
            </w:pPr>
          </w:p>
        </w:tc>
      </w:tr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Носовой</w:t>
            </w:r>
          </w:p>
          <w:p w:rsidR="00C1063E" w:rsidRPr="00835125" w:rsidRDefault="00C1063E" w:rsidP="00BE54B6">
            <w:pPr>
              <w:pStyle w:val="af9"/>
            </w:pPr>
            <w:r w:rsidRPr="00835125">
              <w:t>катетер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2283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Маленький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0</w:t>
            </w:r>
            <w:r w:rsidR="0046014A" w:rsidRPr="00C328C2">
              <w:rPr>
                <w:rFonts w:eastAsia="TimesNewRoman"/>
              </w:rPr>
              <w:t>.5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Средний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0</w:t>
            </w:r>
            <w:r w:rsidR="0046014A" w:rsidRPr="00C328C2">
              <w:rPr>
                <w:rFonts w:eastAsia="TimesNewRoman"/>
              </w:rPr>
              <w:t>.5</w:t>
            </w:r>
            <w:r w:rsidRPr="00C328C2">
              <w:rPr>
                <w:rFonts w:eastAsia="TimesNewRoman"/>
              </w:rPr>
              <w:t>-1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Большой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&gt;1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1659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Требуется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низкий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Если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использовать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правильно,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создается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постоянная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3635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Необходимо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иметь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специальный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дозатор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маленького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Подача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холодного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легкие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ребенка</w:t>
            </w:r>
          </w:p>
          <w:p w:rsidR="00C1063E" w:rsidRPr="00835125" w:rsidRDefault="00C1063E" w:rsidP="00BE54B6">
            <w:pPr>
              <w:pStyle w:val="af9"/>
            </w:pPr>
          </w:p>
        </w:tc>
      </w:tr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46014A" w:rsidRPr="00835125" w:rsidRDefault="00C1063E" w:rsidP="00BE54B6">
            <w:pPr>
              <w:pStyle w:val="af9"/>
            </w:pPr>
            <w:r w:rsidRPr="00835125">
              <w:t>Кислородная</w:t>
            </w:r>
            <w:r w:rsidR="0046014A" w:rsidRPr="00835125">
              <w:t xml:space="preserve"> </w:t>
            </w:r>
            <w:r w:rsidRPr="00835125">
              <w:t>палатка</w:t>
            </w:r>
            <w:r w:rsidR="0046014A" w:rsidRPr="00835125">
              <w:t xml:space="preserve"> (</w:t>
            </w:r>
            <w:r w:rsidRPr="00835125">
              <w:t>кислородный</w:t>
            </w:r>
            <w:r w:rsidR="0046014A" w:rsidRPr="00835125">
              <w:t xml:space="preserve"> </w:t>
            </w:r>
            <w:r w:rsidRPr="00835125">
              <w:t>колпак</w:t>
            </w:r>
            <w:r w:rsidR="0046014A" w:rsidRPr="00835125">
              <w:t>)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2283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Маленький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3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Средний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3-5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Большой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&gt;5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1659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Согревает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Можно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создать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высокую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концентрацию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3635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Требуется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высокий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чтобы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достичь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желаемую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концентрацию</w:t>
            </w:r>
          </w:p>
          <w:p w:rsidR="00C1063E" w:rsidRPr="00835125" w:rsidRDefault="00C1063E" w:rsidP="00BE54B6">
            <w:pPr>
              <w:pStyle w:val="af9"/>
            </w:pPr>
          </w:p>
        </w:tc>
      </w:tr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C1063E" w:rsidRPr="00835125" w:rsidRDefault="00C1063E" w:rsidP="00BE54B6">
            <w:pPr>
              <w:pStyle w:val="af9"/>
            </w:pPr>
            <w:r w:rsidRPr="00835125">
              <w:t>Лицевая</w:t>
            </w:r>
          </w:p>
          <w:p w:rsidR="00C1063E" w:rsidRPr="00835125" w:rsidRDefault="00C1063E" w:rsidP="00BE54B6">
            <w:pPr>
              <w:pStyle w:val="af9"/>
            </w:pPr>
            <w:r w:rsidRPr="00835125">
              <w:t>маска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2283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Маленький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1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Средний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1-2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Большой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=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&gt;2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л/мин</w:t>
            </w:r>
            <w:r w:rsidR="0046014A" w:rsidRPr="00C328C2">
              <w:rPr>
                <w:rFonts w:eastAsia="TimesNewRoman"/>
              </w:rPr>
              <w:t>.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1659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Можно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быстро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осуществить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подачу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Удобна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для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подачи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течение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короткого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времени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3635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Возможно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накопление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углекислого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газа,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если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маска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слишком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маленькие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Трудно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кормить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ребенка,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когда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наложена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маска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Трудно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фиксировать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маску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месте</w:t>
            </w:r>
          </w:p>
          <w:p w:rsidR="00C1063E" w:rsidRPr="00835125" w:rsidRDefault="00C1063E" w:rsidP="00BE54B6">
            <w:pPr>
              <w:pStyle w:val="af9"/>
            </w:pPr>
          </w:p>
        </w:tc>
      </w:tr>
      <w:tr w:rsidR="00C1063E" w:rsidRPr="00835125" w:rsidTr="00C328C2">
        <w:trPr>
          <w:jc w:val="center"/>
        </w:trPr>
        <w:tc>
          <w:tcPr>
            <w:tcW w:w="1515" w:type="dxa"/>
            <w:shd w:val="clear" w:color="auto" w:fill="auto"/>
          </w:tcPr>
          <w:p w:rsidR="0046014A" w:rsidRPr="00835125" w:rsidRDefault="00C1063E" w:rsidP="00BE54B6">
            <w:pPr>
              <w:pStyle w:val="af9"/>
            </w:pPr>
            <w:r w:rsidRPr="00835125">
              <w:t>Инкубатор</w:t>
            </w:r>
          </w:p>
          <w:p w:rsidR="00C1063E" w:rsidRPr="00835125" w:rsidRDefault="00C1063E" w:rsidP="00BE54B6">
            <w:pPr>
              <w:pStyle w:val="af9"/>
            </w:pPr>
          </w:p>
        </w:tc>
        <w:tc>
          <w:tcPr>
            <w:tcW w:w="2283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Если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внутри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инкубатора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используется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кислородный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колпак,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см</w:t>
            </w:r>
            <w:r w:rsidR="0046014A" w:rsidRPr="00C328C2">
              <w:rPr>
                <w:rFonts w:eastAsia="TimesNewRoman"/>
              </w:rPr>
              <w:t xml:space="preserve">. </w:t>
            </w:r>
            <w:r w:rsidRPr="00C328C2">
              <w:rPr>
                <w:rFonts w:eastAsia="TimesNewRoman"/>
              </w:rPr>
              <w:t>выше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Если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подается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непосредственно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инкубатор,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следуйте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инструкции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производителя</w:t>
            </w:r>
          </w:p>
        </w:tc>
        <w:tc>
          <w:tcPr>
            <w:tcW w:w="1659" w:type="dxa"/>
            <w:shd w:val="clear" w:color="auto" w:fill="auto"/>
          </w:tcPr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Согревает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</w:p>
        </w:tc>
        <w:tc>
          <w:tcPr>
            <w:tcW w:w="3635" w:type="dxa"/>
            <w:shd w:val="clear" w:color="auto" w:fill="auto"/>
          </w:tcPr>
          <w:p w:rsidR="0046014A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Неудобства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подачи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инкубатор</w:t>
            </w:r>
            <w:r w:rsidR="0046014A" w:rsidRPr="00C328C2">
              <w:rPr>
                <w:rFonts w:eastAsia="TimesNewRoman"/>
              </w:rPr>
              <w:t>: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  <w:r w:rsidRPr="00C328C2">
              <w:rPr>
                <w:rFonts w:eastAsia="TimesNewRoman"/>
              </w:rPr>
              <w:t>Требуется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высокий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поток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чтобы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создать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желаемую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концентрацию</w:t>
            </w:r>
          </w:p>
          <w:p w:rsidR="00C1063E" w:rsidRPr="00835125" w:rsidRDefault="00C1063E" w:rsidP="00BE54B6">
            <w:pPr>
              <w:pStyle w:val="af9"/>
            </w:pPr>
            <w:r w:rsidRPr="00C328C2">
              <w:rPr>
                <w:rFonts w:eastAsia="TimesNewRoman"/>
              </w:rPr>
              <w:t>Трудно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поддерживать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концентрацию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кислорода,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дверца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инкубатора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открыты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для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ухода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за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ребенком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и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выполнения</w:t>
            </w:r>
            <w:r w:rsidR="0046014A" w:rsidRPr="00C328C2">
              <w:rPr>
                <w:rFonts w:eastAsia="TimesNewRoman"/>
              </w:rPr>
              <w:t xml:space="preserve"> </w:t>
            </w:r>
            <w:r w:rsidRPr="00C328C2">
              <w:rPr>
                <w:rFonts w:eastAsia="TimesNewRoman"/>
              </w:rPr>
              <w:t>процедур</w:t>
            </w:r>
          </w:p>
          <w:p w:rsidR="00C1063E" w:rsidRPr="00C328C2" w:rsidRDefault="00C1063E" w:rsidP="00BE54B6">
            <w:pPr>
              <w:pStyle w:val="af9"/>
              <w:rPr>
                <w:rFonts w:eastAsia="TimesNewRoman"/>
              </w:rPr>
            </w:pPr>
          </w:p>
        </w:tc>
      </w:tr>
    </w:tbl>
    <w:p w:rsidR="00BE54B6" w:rsidRDefault="00BE54B6" w:rsidP="0083512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46014A" w:rsidRPr="00835125" w:rsidRDefault="0046014A" w:rsidP="00835125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835125">
        <w:rPr>
          <w:b/>
          <w:bCs/>
        </w:rPr>
        <w:t>(</w:t>
      </w:r>
      <w:r w:rsidR="00C1063E" w:rsidRPr="00835125">
        <w:rPr>
          <w:b/>
          <w:bCs/>
        </w:rPr>
        <w:t>Решение</w:t>
      </w:r>
      <w:r w:rsidRPr="00835125">
        <w:rPr>
          <w:b/>
          <w:bCs/>
        </w:rPr>
        <w:t xml:space="preserve"> </w:t>
      </w:r>
      <w:r w:rsidR="00C1063E" w:rsidRPr="00835125">
        <w:rPr>
          <w:b/>
          <w:bCs/>
        </w:rPr>
        <w:t>проблем</w:t>
      </w:r>
      <w:r w:rsidRPr="00835125">
        <w:rPr>
          <w:b/>
          <w:bCs/>
        </w:rPr>
        <w:t xml:space="preserve"> </w:t>
      </w:r>
      <w:r w:rsidR="00C1063E" w:rsidRPr="00835125">
        <w:rPr>
          <w:b/>
          <w:bCs/>
        </w:rPr>
        <w:t>новорожденных,</w:t>
      </w:r>
      <w:r w:rsidRPr="00835125">
        <w:rPr>
          <w:b/>
          <w:bCs/>
        </w:rPr>
        <w:t xml:space="preserve"> </w:t>
      </w:r>
      <w:r w:rsidR="00C1063E" w:rsidRPr="00835125">
        <w:rPr>
          <w:b/>
          <w:bCs/>
        </w:rPr>
        <w:t>ВОЗ,</w:t>
      </w:r>
      <w:r w:rsidRPr="00835125">
        <w:rPr>
          <w:b/>
          <w:bCs/>
        </w:rPr>
        <w:t xml:space="preserve"> </w:t>
      </w:r>
      <w:r w:rsidR="00C1063E" w:rsidRPr="00835125">
        <w:rPr>
          <w:b/>
          <w:bCs/>
        </w:rPr>
        <w:t>Женева</w:t>
      </w:r>
      <w:r w:rsidRPr="00835125">
        <w:rPr>
          <w:b/>
          <w:bCs/>
        </w:rPr>
        <w:t xml:space="preserve"> </w:t>
      </w:r>
      <w:r w:rsidR="00C1063E" w:rsidRPr="00835125">
        <w:rPr>
          <w:b/>
          <w:bCs/>
        </w:rPr>
        <w:t>2005</w:t>
      </w:r>
      <w:r w:rsidRPr="00835125">
        <w:rPr>
          <w:b/>
          <w:bCs/>
        </w:rPr>
        <w:t>)</w:t>
      </w:r>
    </w:p>
    <w:p w:rsidR="0046014A" w:rsidRPr="00835125" w:rsidRDefault="00492499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Применение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CPAP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терапии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РДС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новорождённых</w:t>
      </w:r>
      <w:r w:rsidR="0046014A" w:rsidRPr="00835125">
        <w:rPr>
          <w:i/>
          <w:color w:val="000000"/>
        </w:rPr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Определение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принцип</w:t>
      </w:r>
      <w:r w:rsidR="0046014A" w:rsidRPr="00835125">
        <w:t xml:space="preserve"> </w:t>
      </w:r>
      <w:r w:rsidRPr="00835125">
        <w:t>действия</w:t>
      </w:r>
      <w:r w:rsidR="0046014A" w:rsidRPr="00835125">
        <w:t xml:space="preserve">. </w:t>
      </w:r>
      <w:r w:rsidRPr="00835125">
        <w:t>СРАР</w:t>
      </w:r>
      <w:r w:rsidR="0046014A" w:rsidRPr="00835125">
        <w:t xml:space="preserve"> -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- </w:t>
      </w:r>
      <w:r w:rsidRPr="00835125">
        <w:t>постоянное</w:t>
      </w:r>
      <w:r w:rsidR="0046014A" w:rsidRPr="00835125">
        <w:t xml:space="preserve"> (т.е. </w:t>
      </w:r>
      <w:r w:rsidRPr="00835125">
        <w:t>непрерывно</w:t>
      </w:r>
      <w:r w:rsidR="0046014A" w:rsidRPr="00835125">
        <w:t xml:space="preserve"> </w:t>
      </w:r>
      <w:r w:rsidRPr="00835125">
        <w:t>поддерживаемое</w:t>
      </w:r>
      <w:r w:rsidR="0046014A" w:rsidRPr="00835125">
        <w:t xml:space="preserve">)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. </w:t>
      </w:r>
      <w:r w:rsidRPr="00835125">
        <w:t>Препятствует</w:t>
      </w:r>
      <w:r w:rsidR="0046014A" w:rsidRPr="00835125">
        <w:t xml:space="preserve"> </w:t>
      </w:r>
      <w:r w:rsidRPr="00835125">
        <w:t>спадению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ателектазов</w:t>
      </w:r>
      <w:r w:rsidR="0046014A" w:rsidRPr="00835125">
        <w:t xml:space="preserve">.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установлено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качестве</w:t>
      </w:r>
      <w:r w:rsidR="0046014A" w:rsidRPr="00835125">
        <w:t xml:space="preserve">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являться</w:t>
      </w:r>
      <w:r w:rsidR="0046014A" w:rsidRPr="00835125">
        <w:t xml:space="preserve"> </w:t>
      </w:r>
      <w:r w:rsidRPr="00835125">
        <w:t>самостоятельным</w:t>
      </w:r>
      <w:r w:rsidR="0046014A" w:rsidRPr="00835125">
        <w:t xml:space="preserve"> </w:t>
      </w:r>
      <w:r w:rsidRPr="00835125">
        <w:t>методом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сохранённым</w:t>
      </w:r>
      <w:r w:rsidR="0046014A" w:rsidRPr="00835125">
        <w:t xml:space="preserve"> </w:t>
      </w:r>
      <w:r w:rsidRPr="00835125">
        <w:t>спонтанным</w:t>
      </w:r>
      <w:r w:rsidR="0046014A" w:rsidRPr="00835125">
        <w:t xml:space="preserve"> </w:t>
      </w:r>
      <w:r w:rsidRPr="00835125">
        <w:t>дыханием</w:t>
      </w:r>
      <w:r w:rsidR="0046014A" w:rsidRPr="00835125"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Постоянное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увеличивает</w:t>
      </w:r>
      <w:r w:rsidR="0046014A" w:rsidRPr="00835125">
        <w:t xml:space="preserve"> </w:t>
      </w:r>
      <w:r w:rsidRPr="00835125">
        <w:t>функциональную</w:t>
      </w:r>
      <w:r w:rsidR="0046014A" w:rsidRPr="00835125">
        <w:t xml:space="preserve"> </w:t>
      </w:r>
      <w:r w:rsidRPr="00835125">
        <w:t>остаточную</w:t>
      </w:r>
      <w:r w:rsidR="0046014A" w:rsidRPr="00835125">
        <w:t xml:space="preserve"> </w:t>
      </w:r>
      <w:r w:rsidRPr="00835125">
        <w:t>ёмкость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(</w:t>
      </w:r>
      <w:r w:rsidRPr="00835125">
        <w:t>ФОЕ</w:t>
      </w:r>
      <w:r w:rsidR="0046014A" w:rsidRPr="00835125">
        <w:t xml:space="preserve">), </w:t>
      </w:r>
      <w:r w:rsidRPr="00835125">
        <w:t>снижает</w:t>
      </w:r>
      <w:r w:rsidR="0046014A" w:rsidRPr="00835125">
        <w:t xml:space="preserve"> </w:t>
      </w:r>
      <w:r w:rsidRPr="00835125">
        <w:t>резистентность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путей,</w:t>
      </w:r>
      <w:r w:rsidR="0046014A" w:rsidRPr="00835125">
        <w:t xml:space="preserve"> </w:t>
      </w:r>
      <w:r w:rsidRPr="00835125">
        <w:t>улучшает</w:t>
      </w:r>
      <w:r w:rsidR="0046014A" w:rsidRPr="00835125">
        <w:t xml:space="preserve"> </w:t>
      </w:r>
      <w:r w:rsidRPr="00835125">
        <w:t>растяжимость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ткани,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синтезу</w:t>
      </w:r>
      <w:r w:rsidR="0046014A" w:rsidRPr="00835125">
        <w:t xml:space="preserve"> </w:t>
      </w:r>
      <w:r w:rsidRPr="00835125">
        <w:t>эндогенного</w:t>
      </w:r>
      <w:r w:rsidR="0046014A" w:rsidRPr="00835125">
        <w:t xml:space="preserve"> </w:t>
      </w:r>
      <w:r w:rsidRPr="00835125">
        <w:t>сурфактанта</w:t>
      </w:r>
      <w:r w:rsidR="0046014A" w:rsidRPr="00835125"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Существует</w:t>
      </w:r>
      <w:r w:rsidR="0046014A" w:rsidRPr="00835125">
        <w:t xml:space="preserve"> </w:t>
      </w:r>
      <w:r w:rsidRPr="00835125">
        <w:t>большое</w:t>
      </w:r>
      <w:r w:rsidR="0046014A" w:rsidRPr="00835125">
        <w:t xml:space="preserve"> </w:t>
      </w:r>
      <w:r w:rsidRPr="00835125">
        <w:t>количество</w:t>
      </w:r>
      <w:r w:rsidR="0046014A" w:rsidRPr="00835125">
        <w:t xml:space="preserve"> </w:t>
      </w:r>
      <w:r w:rsidRPr="00835125">
        <w:t>специального</w:t>
      </w:r>
      <w:r w:rsidR="0046014A" w:rsidRPr="00835125">
        <w:t xml:space="preserve"> </w:t>
      </w:r>
      <w:r w:rsidRPr="00835125">
        <w:t>оборудования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СРАР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проводиться</w:t>
      </w:r>
      <w:r w:rsidR="0046014A" w:rsidRPr="00835125">
        <w:t xml:space="preserve"> </w:t>
      </w:r>
      <w:r w:rsidRPr="00835125">
        <w:t>через</w:t>
      </w:r>
      <w:r w:rsidR="0046014A" w:rsidRPr="00835125">
        <w:t>: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Интубационную</w:t>
      </w:r>
      <w:r w:rsidR="0046014A" w:rsidRPr="00835125">
        <w:t xml:space="preserve"> </w:t>
      </w:r>
      <w:r w:rsidRPr="00835125">
        <w:t>трубку,</w:t>
      </w:r>
      <w:r w:rsidR="0046014A" w:rsidRPr="00835125">
        <w:t xml:space="preserve"> </w:t>
      </w:r>
      <w:r w:rsidRPr="00835125">
        <w:t>установленную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(</w:t>
      </w:r>
      <w:r w:rsidRPr="00835125">
        <w:t>в</w:t>
      </w:r>
      <w:r w:rsidR="0046014A" w:rsidRPr="00835125">
        <w:t xml:space="preserve"> </w:t>
      </w:r>
      <w:r w:rsidRPr="00835125">
        <w:t>настоящее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>)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Мононазальную</w:t>
      </w:r>
      <w:r w:rsidR="0046014A" w:rsidRPr="00835125">
        <w:t xml:space="preserve"> </w:t>
      </w:r>
      <w:r w:rsidRPr="00835125">
        <w:t>канюлю</w:t>
      </w:r>
      <w:r w:rsidR="0046014A" w:rsidRPr="00835125">
        <w:t xml:space="preserve"> (</w:t>
      </w:r>
      <w:r w:rsidRPr="00835125">
        <w:t>назофарингеальную</w:t>
      </w:r>
      <w:r w:rsidR="0046014A" w:rsidRPr="00835125">
        <w:t xml:space="preserve"> </w:t>
      </w:r>
      <w:r w:rsidRPr="00835125">
        <w:t>трубку</w:t>
      </w:r>
      <w:r w:rsidR="0046014A" w:rsidRPr="00835125">
        <w:t>)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Назальную</w:t>
      </w:r>
      <w:r w:rsidR="0046014A" w:rsidRPr="00835125">
        <w:t xml:space="preserve"> </w:t>
      </w:r>
      <w:r w:rsidRPr="00835125">
        <w:t>маску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Биназальные</w:t>
      </w:r>
      <w:r w:rsidR="0046014A" w:rsidRPr="00835125">
        <w:t xml:space="preserve"> </w:t>
      </w:r>
      <w:r w:rsidRPr="00835125">
        <w:t>канюли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По</w:t>
      </w:r>
      <w:r w:rsidR="0046014A" w:rsidRPr="00835125">
        <w:t xml:space="preserve"> </w:t>
      </w:r>
      <w:r w:rsidRPr="00835125">
        <w:t>данным</w:t>
      </w:r>
      <w:r w:rsidR="0046014A" w:rsidRPr="00835125">
        <w:t xml:space="preserve"> </w:t>
      </w:r>
      <w:r w:rsidRPr="00835125">
        <w:t>рандомизированных</w:t>
      </w:r>
      <w:r w:rsidR="0046014A" w:rsidRPr="00835125">
        <w:t xml:space="preserve"> </w:t>
      </w:r>
      <w:r w:rsidRPr="00835125">
        <w:t>исследований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биназальные</w:t>
      </w:r>
      <w:r w:rsidR="0046014A" w:rsidRPr="00835125">
        <w:t xml:space="preserve"> </w:t>
      </w:r>
      <w:r w:rsidRPr="00835125">
        <w:t>канюли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назальную</w:t>
      </w:r>
      <w:r w:rsidR="0046014A" w:rsidRPr="00835125">
        <w:t xml:space="preserve"> </w:t>
      </w:r>
      <w:r w:rsidRPr="00835125">
        <w:t>маску</w:t>
      </w:r>
      <w:r w:rsidR="0046014A" w:rsidRPr="00835125">
        <w:t xml:space="preserve"> </w:t>
      </w:r>
      <w:r w:rsidRPr="00835125">
        <w:t>обеспечивает</w:t>
      </w:r>
      <w:r w:rsidR="0046014A" w:rsidRPr="00835125">
        <w:t xml:space="preserve"> </w:t>
      </w:r>
      <w:r w:rsidRPr="00835125">
        <w:t>наименьшую</w:t>
      </w:r>
      <w:r w:rsidR="0046014A" w:rsidRPr="00835125">
        <w:t xml:space="preserve"> </w:t>
      </w:r>
      <w:r w:rsidRPr="00835125">
        <w:t>работу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Специализированные</w:t>
      </w:r>
      <w:r w:rsidR="0046014A" w:rsidRPr="00835125">
        <w:t xml:space="preserve"> </w:t>
      </w:r>
      <w:r w:rsidRPr="00835125">
        <w:t>системы</w:t>
      </w:r>
      <w:r w:rsidR="0046014A" w:rsidRPr="00835125">
        <w:t xml:space="preserve"> </w:t>
      </w:r>
      <w:r w:rsidRPr="00835125">
        <w:t>разделяют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классические</w:t>
      </w:r>
      <w:r w:rsidR="0046014A" w:rsidRPr="00835125">
        <w:t xml:space="preserve"> </w:t>
      </w:r>
      <w:r w:rsidRPr="00835125">
        <w:t>полуоткрытые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открытые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полуоткрытых</w:t>
      </w:r>
      <w:r w:rsidR="0046014A" w:rsidRPr="00835125">
        <w:t xml:space="preserve"> </w:t>
      </w:r>
      <w:r w:rsidRPr="00835125">
        <w:t>системах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выдох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контур,</w:t>
      </w:r>
      <w:r w:rsidR="0046014A" w:rsidRPr="00835125">
        <w:t xml:space="preserve"> </w:t>
      </w:r>
      <w:r w:rsidRPr="00835125">
        <w:t>который</w:t>
      </w:r>
      <w:r w:rsidR="0046014A" w:rsidRPr="00835125">
        <w:t xml:space="preserve"> </w:t>
      </w:r>
      <w:r w:rsidRPr="00835125">
        <w:t>запирается</w:t>
      </w:r>
      <w:r w:rsidR="0046014A" w:rsidRPr="00835125">
        <w:t xml:space="preserve"> </w:t>
      </w:r>
      <w:r w:rsidRPr="00835125">
        <w:t>клапаном</w:t>
      </w:r>
      <w:r w:rsidR="0046014A" w:rsidRPr="00835125">
        <w:t xml:space="preserve"> </w:t>
      </w:r>
      <w:r w:rsidRPr="00835125">
        <w:t>выдоха,</w:t>
      </w:r>
      <w:r w:rsidR="0046014A" w:rsidRPr="00835125">
        <w:t xml:space="preserve"> </w:t>
      </w:r>
      <w:r w:rsidRPr="00835125">
        <w:t>создающий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. </w:t>
      </w:r>
      <w:r w:rsidRPr="00835125">
        <w:t>Таким</w:t>
      </w:r>
      <w:r w:rsidR="0046014A" w:rsidRPr="00835125">
        <w:t xml:space="preserve"> </w:t>
      </w:r>
      <w:r w:rsidRPr="00835125">
        <w:t>устройством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механический</w:t>
      </w:r>
      <w:r w:rsidR="0046014A" w:rsidRPr="00835125">
        <w:t xml:space="preserve"> </w:t>
      </w:r>
      <w:r w:rsidRPr="00835125">
        <w:t>клапан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обычный</w:t>
      </w:r>
      <w:r w:rsidR="0046014A" w:rsidRPr="00835125">
        <w:t xml:space="preserve"> </w:t>
      </w:r>
      <w:r w:rsidRPr="00835125">
        <w:t>сосуд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водой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открытых</w:t>
      </w:r>
      <w:r w:rsidR="0046014A" w:rsidRPr="00835125">
        <w:t xml:space="preserve"> </w:t>
      </w:r>
      <w:r w:rsidRPr="00835125">
        <w:t>системах</w:t>
      </w:r>
      <w:r w:rsidR="0046014A" w:rsidRPr="00835125">
        <w:t xml:space="preserve"> </w:t>
      </w:r>
      <w:r w:rsidRPr="00835125">
        <w:t>выдох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внешнюю</w:t>
      </w:r>
      <w:r w:rsidR="0046014A" w:rsidRPr="00835125">
        <w:t xml:space="preserve"> </w:t>
      </w:r>
      <w:r w:rsidR="00ED072B" w:rsidRPr="00835125">
        <w:t>среду,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создаётся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счёт</w:t>
      </w:r>
      <w:r w:rsidR="0046014A" w:rsidRPr="00835125">
        <w:t xml:space="preserve"> </w:t>
      </w:r>
      <w:r w:rsidRPr="00835125">
        <w:t>противопотока,</w:t>
      </w:r>
      <w:r w:rsidR="0046014A" w:rsidRPr="00835125">
        <w:t xml:space="preserve"> т.е. </w:t>
      </w:r>
      <w:r w:rsidRPr="00835125">
        <w:t>выдох</w:t>
      </w:r>
      <w:r w:rsidR="0046014A" w:rsidRPr="00835125">
        <w:t xml:space="preserve"> </w:t>
      </w:r>
      <w:r w:rsidRPr="00835125">
        <w:t>совершается</w:t>
      </w:r>
      <w:r w:rsidR="0046014A" w:rsidRPr="00835125">
        <w:t xml:space="preserve"> </w:t>
      </w:r>
      <w:r w:rsidRPr="00835125">
        <w:t>против</w:t>
      </w:r>
      <w:r w:rsidR="0046014A" w:rsidRPr="00835125">
        <w:t xml:space="preserve"> </w:t>
      </w:r>
      <w:r w:rsidRPr="00835125">
        <w:t>основного</w:t>
      </w:r>
      <w:r w:rsidR="0046014A" w:rsidRPr="00835125">
        <w:t xml:space="preserve"> </w:t>
      </w:r>
      <w:r w:rsidRPr="00835125">
        <w:t>потока,</w:t>
      </w:r>
      <w:r w:rsidR="0046014A" w:rsidRPr="00835125">
        <w:t xml:space="preserve"> </w:t>
      </w:r>
      <w:r w:rsidRPr="00835125">
        <w:t>поступающего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пациенту</w:t>
      </w:r>
      <w:r w:rsidR="0046014A" w:rsidRPr="00835125">
        <w:t>.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Постоянное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генерироваться</w:t>
      </w:r>
      <w:r w:rsidR="0046014A" w:rsidRPr="00835125">
        <w:t>: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Аппаратом</w:t>
      </w:r>
      <w:r w:rsidR="0046014A" w:rsidRPr="00835125">
        <w:t xml:space="preserve"> </w:t>
      </w:r>
      <w:r w:rsidRPr="00835125">
        <w:t>ИВЛ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Водяным</w:t>
      </w:r>
      <w:r w:rsidR="0046014A" w:rsidRPr="00835125">
        <w:t xml:space="preserve"> </w:t>
      </w:r>
      <w:r w:rsidRPr="00835125">
        <w:t>замком</w:t>
      </w:r>
      <w:r w:rsidR="0046014A" w:rsidRPr="00835125">
        <w:t xml:space="preserve"> (</w:t>
      </w:r>
      <w:r w:rsidRPr="00835125">
        <w:t>Buble</w:t>
      </w:r>
      <w:r w:rsidR="0046014A" w:rsidRPr="00835125">
        <w:t xml:space="preserve"> </w:t>
      </w:r>
      <w:r w:rsidRPr="00835125">
        <w:t>CPAP</w:t>
      </w:r>
      <w:r w:rsidR="0046014A" w:rsidRPr="00835125">
        <w:t>) (</w:t>
      </w:r>
      <w:r w:rsidRPr="00835125">
        <w:t>Рис</w:t>
      </w:r>
      <w:r w:rsidR="0046014A" w:rsidRPr="00835125">
        <w:t>.1</w:t>
      </w:r>
      <w:r w:rsidR="00C42AA3" w:rsidRPr="00835125">
        <w:t>1</w:t>
      </w:r>
      <w:r w:rsidR="0046014A" w:rsidRPr="00835125">
        <w:t>)</w:t>
      </w: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Генератором</w:t>
      </w:r>
      <w:r w:rsidR="0046014A" w:rsidRPr="00835125">
        <w:t xml:space="preserve"> </w:t>
      </w:r>
      <w:r w:rsidRPr="00835125">
        <w:t>вариабельного</w:t>
      </w:r>
      <w:r w:rsidR="0046014A" w:rsidRPr="00835125">
        <w:t xml:space="preserve"> </w:t>
      </w:r>
      <w:r w:rsidRPr="00835125">
        <w:t>потока</w:t>
      </w:r>
    </w:p>
    <w:p w:rsidR="0046014A" w:rsidRPr="00835125" w:rsidRDefault="00A55C47" w:rsidP="00835125">
      <w:pPr>
        <w:tabs>
          <w:tab w:val="left" w:pos="726"/>
        </w:tabs>
        <w:textAlignment w:val="top"/>
      </w:pPr>
      <w:r w:rsidRPr="00835125">
        <w:t>Очень</w:t>
      </w:r>
      <w:r w:rsidR="0046014A" w:rsidRPr="00835125">
        <w:t xml:space="preserve"> </w:t>
      </w:r>
      <w:r w:rsidRPr="00835125">
        <w:t>важную</w:t>
      </w:r>
      <w:r w:rsidR="0046014A" w:rsidRPr="00835125">
        <w:t xml:space="preserve"> </w:t>
      </w:r>
      <w:r w:rsidRPr="00835125">
        <w:t>роль</w:t>
      </w:r>
      <w:r w:rsidR="0046014A" w:rsidRPr="00835125">
        <w:t xml:space="preserve"> </w:t>
      </w:r>
      <w:r w:rsidRPr="00835125">
        <w:t>играет</w:t>
      </w:r>
      <w:r w:rsidR="0046014A" w:rsidRPr="00835125">
        <w:t xml:space="preserve"> </w:t>
      </w:r>
      <w:r w:rsidRPr="00835125">
        <w:t>характеристика</w:t>
      </w:r>
      <w:r w:rsidR="0046014A" w:rsidRPr="00835125">
        <w:t xml:space="preserve"> </w:t>
      </w:r>
      <w:r w:rsidRPr="00835125">
        <w:t>потока,</w:t>
      </w:r>
      <w:r w:rsidR="0046014A" w:rsidRPr="00835125">
        <w:t xml:space="preserve"> </w:t>
      </w:r>
      <w:r w:rsidRPr="00835125">
        <w:t>поступающего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пациенту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такой</w:t>
      </w:r>
      <w:r w:rsidR="0046014A" w:rsidRPr="00835125">
        <w:t xml:space="preserve"> </w:t>
      </w:r>
      <w:r w:rsidRPr="00835125">
        <w:t>системе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классических</w:t>
      </w:r>
      <w:r w:rsidR="0046014A" w:rsidRPr="00835125">
        <w:t xml:space="preserve"> </w:t>
      </w:r>
      <w:r w:rsidRPr="00835125">
        <w:t>системах,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правило,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постоянный</w:t>
      </w:r>
      <w:r w:rsidR="0046014A" w:rsidRPr="00835125">
        <w:t xml:space="preserve">. </w:t>
      </w:r>
      <w:r w:rsidRPr="00835125">
        <w:t>Для</w:t>
      </w:r>
      <w:r w:rsidR="0046014A" w:rsidRPr="00835125">
        <w:t xml:space="preserve"> </w:t>
      </w:r>
      <w:r w:rsidRPr="00835125">
        <w:t>создания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устанавливать</w:t>
      </w:r>
      <w:r w:rsidR="0046014A" w:rsidRPr="00835125">
        <w:t xml:space="preserve"> </w:t>
      </w:r>
      <w:r w:rsidRPr="00835125">
        <w:t>скорость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7 литров"/>
        </w:smartTagPr>
        <w:r w:rsidRPr="00835125">
          <w:t>7</w:t>
        </w:r>
        <w:r w:rsidR="0046014A" w:rsidRPr="00835125">
          <w:t xml:space="preserve"> </w:t>
        </w:r>
        <w:r w:rsidRPr="00835125">
          <w:t>литров</w:t>
        </w:r>
      </w:smartTag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открытых</w:t>
      </w:r>
      <w:r w:rsidR="0046014A" w:rsidRPr="00835125">
        <w:t xml:space="preserve"> </w:t>
      </w:r>
      <w:r w:rsidRPr="00835125">
        <w:t>системах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постоянно</w:t>
      </w:r>
      <w:r w:rsidR="0046014A" w:rsidRPr="00835125">
        <w:t xml:space="preserve"> </w:t>
      </w:r>
      <w:r w:rsidRPr="00835125">
        <w:t>изменяет</w:t>
      </w:r>
      <w:r w:rsidR="0046014A" w:rsidRPr="00835125">
        <w:t xml:space="preserve"> </w:t>
      </w:r>
      <w:r w:rsidRPr="00835125">
        <w:t>своё</w:t>
      </w:r>
      <w:r w:rsidR="0046014A" w:rsidRPr="00835125">
        <w:t xml:space="preserve"> </w:t>
      </w:r>
      <w:r w:rsidRPr="00835125">
        <w:t>направление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пациенту,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сторону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</w:t>
      </w:r>
      <w:r w:rsidRPr="00835125">
        <w:t>пациента,</w:t>
      </w:r>
      <w:r w:rsidR="0046014A" w:rsidRPr="00835125">
        <w:t xml:space="preserve"> </w:t>
      </w:r>
      <w:r w:rsidRPr="00835125">
        <w:t>поэтому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называют</w:t>
      </w:r>
      <w:r w:rsidR="0046014A" w:rsidRPr="00835125">
        <w:t xml:space="preserve"> </w:t>
      </w:r>
      <w:r w:rsidRPr="00835125">
        <w:t>изменчивым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вариабельным</w:t>
      </w:r>
      <w:r w:rsidR="0046014A" w:rsidRPr="00835125">
        <w:t xml:space="preserve">. </w:t>
      </w:r>
      <w:r w:rsidRPr="00835125">
        <w:t>Такая</w:t>
      </w:r>
      <w:r w:rsidR="0046014A" w:rsidRPr="00835125">
        <w:t xml:space="preserve"> </w:t>
      </w:r>
      <w:r w:rsidRPr="00835125">
        <w:t>характеристика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большей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облегчает</w:t>
      </w:r>
      <w:r w:rsidR="0046014A" w:rsidRPr="00835125">
        <w:t xml:space="preserve"> </w:t>
      </w:r>
      <w:r w:rsidRPr="00835125">
        <w:t>выдох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таким</w:t>
      </w:r>
      <w:r w:rsidR="0046014A" w:rsidRPr="00835125">
        <w:t xml:space="preserve"> </w:t>
      </w:r>
      <w:r w:rsidRPr="00835125">
        <w:t>образом</w:t>
      </w:r>
      <w:r w:rsidR="0046014A" w:rsidRPr="00835125">
        <w:t xml:space="preserve"> </w:t>
      </w:r>
      <w:r w:rsidRPr="00835125">
        <w:t>снижает</w:t>
      </w:r>
      <w:r w:rsidR="0046014A" w:rsidRPr="00835125">
        <w:t xml:space="preserve"> </w:t>
      </w:r>
      <w:r w:rsidRPr="00835125">
        <w:t>работу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(</w:t>
      </w:r>
      <w:r w:rsidRPr="00835125">
        <w:t>рис</w:t>
      </w:r>
      <w:r w:rsidR="0046014A" w:rsidRPr="00835125">
        <w:t>.1</w:t>
      </w:r>
      <w:r w:rsidR="00C42AA3" w:rsidRPr="00835125">
        <w:t>2</w:t>
      </w:r>
      <w:r w:rsidR="0046014A" w:rsidRPr="00835125">
        <w:t xml:space="preserve">). </w:t>
      </w:r>
      <w:r w:rsidRPr="00835125">
        <w:t>В</w:t>
      </w:r>
      <w:r w:rsidR="0046014A" w:rsidRPr="00835125">
        <w:t xml:space="preserve"> </w:t>
      </w:r>
      <w:r w:rsidRPr="00835125">
        <w:t>открытых</w:t>
      </w:r>
      <w:r w:rsidR="0046014A" w:rsidRPr="00835125">
        <w:t xml:space="preserve"> </w:t>
      </w:r>
      <w:r w:rsidRPr="00835125">
        <w:t>системах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создания</w:t>
      </w:r>
      <w:r w:rsidR="0046014A" w:rsidRPr="00835125">
        <w:t xml:space="preserve"> </w:t>
      </w:r>
      <w:r w:rsidRPr="00835125">
        <w:t>адекватного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требуется</w:t>
      </w:r>
      <w:r w:rsidR="0046014A" w:rsidRPr="00835125">
        <w:t xml:space="preserve"> </w:t>
      </w:r>
      <w:r w:rsidRPr="00835125">
        <w:t>больший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0 литров"/>
        </w:smartTagPr>
        <w:r w:rsidRPr="00835125">
          <w:t>10</w:t>
        </w:r>
        <w:r w:rsidR="0046014A" w:rsidRPr="00835125">
          <w:t xml:space="preserve"> </w:t>
        </w:r>
        <w:r w:rsidRPr="00835125">
          <w:t>литров</w:t>
        </w:r>
      </w:smartTag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>.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Default="00670B00" w:rsidP="00835125">
      <w:pPr>
        <w:tabs>
          <w:tab w:val="left" w:pos="726"/>
        </w:tabs>
        <w:textAlignment w:val="top"/>
      </w:pPr>
      <w:r>
        <w:rPr>
          <w:b/>
        </w:rPr>
        <w:br w:type="page"/>
      </w:r>
      <w:r w:rsidR="00221336">
        <w:pict>
          <v:shape id="_x0000_i1035" type="#_x0000_t75" alt="Система СРАР с водяным замком (Buble CPAP)" style="width:243pt;height:223.5pt">
            <v:imagedata r:id="rId17" o:title=""/>
          </v:shape>
        </w:pict>
      </w:r>
    </w:p>
    <w:p w:rsidR="00670B00" w:rsidRPr="00835125" w:rsidRDefault="00670B00" w:rsidP="00670B00">
      <w:pPr>
        <w:tabs>
          <w:tab w:val="left" w:pos="726"/>
        </w:tabs>
        <w:textAlignment w:val="top"/>
      </w:pPr>
      <w:r w:rsidRPr="00835125">
        <w:rPr>
          <w:b/>
        </w:rPr>
        <w:t>Рисунок 11</w:t>
      </w:r>
      <w:r>
        <w:rPr>
          <w:b/>
        </w:rPr>
        <w:t xml:space="preserve">. </w:t>
      </w:r>
      <w:r w:rsidRPr="00835125">
        <w:rPr>
          <w:b/>
          <w:bCs/>
          <w:i/>
        </w:rPr>
        <w:t>Система СРАР с водяным замком (Buble CPAP)</w:t>
      </w:r>
    </w:p>
    <w:p w:rsidR="00670B00" w:rsidRDefault="00670B00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221336" w:rsidP="00835125">
      <w:pPr>
        <w:tabs>
          <w:tab w:val="left" w:pos="726"/>
        </w:tabs>
        <w:textAlignment w:val="top"/>
      </w:pPr>
      <w:r>
        <w:pict>
          <v:shape id="_x0000_i1036" type="#_x0000_t75" alt="Принцип работы генератора вариабельного потока" style="width:264pt;height:162.75pt">
            <v:imagedata r:id="rId18" o:title="" gain="74473f" blacklevel="-1966f" grayscale="t"/>
          </v:shape>
        </w:pict>
      </w:r>
    </w:p>
    <w:p w:rsidR="00BE54B6" w:rsidRDefault="00670B00" w:rsidP="00670B00">
      <w:pPr>
        <w:tabs>
          <w:tab w:val="left" w:pos="726"/>
        </w:tabs>
        <w:textAlignment w:val="top"/>
        <w:rPr>
          <w:b/>
          <w:bCs/>
          <w:i/>
        </w:rPr>
      </w:pPr>
      <w:r w:rsidRPr="00835125">
        <w:rPr>
          <w:b/>
        </w:rPr>
        <w:t>Рисунок 12</w:t>
      </w:r>
      <w:r>
        <w:rPr>
          <w:b/>
        </w:rPr>
        <w:t xml:space="preserve">. </w:t>
      </w:r>
      <w:r w:rsidRPr="00835125">
        <w:rPr>
          <w:b/>
          <w:bCs/>
          <w:i/>
        </w:rPr>
        <w:t>Принцип работы генератора вариабельного потока</w:t>
      </w:r>
    </w:p>
    <w:p w:rsidR="00670B00" w:rsidRDefault="00670B00" w:rsidP="00670B00">
      <w:pPr>
        <w:tabs>
          <w:tab w:val="left" w:pos="726"/>
        </w:tabs>
        <w:textAlignment w:val="top"/>
      </w:pPr>
    </w:p>
    <w:p w:rsidR="0046014A" w:rsidRPr="00835125" w:rsidRDefault="00492499" w:rsidP="00835125">
      <w:pPr>
        <w:tabs>
          <w:tab w:val="left" w:pos="726"/>
        </w:tabs>
        <w:textAlignment w:val="top"/>
      </w:pPr>
      <w:r w:rsidRPr="00835125">
        <w:t>Преимущества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недостатки</w:t>
      </w:r>
      <w:r w:rsidR="0046014A" w:rsidRPr="00835125">
        <w:t xml:space="preserve"> </w:t>
      </w:r>
      <w:r w:rsidRPr="00835125">
        <w:t>различных</w:t>
      </w:r>
      <w:r w:rsidR="0046014A" w:rsidRPr="00835125">
        <w:t xml:space="preserve"> </w:t>
      </w:r>
      <w:r w:rsidRPr="00835125">
        <w:t>способов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назально</w:t>
      </w:r>
      <w:r w:rsidR="00955FD2" w:rsidRPr="00835125">
        <w:t>го</w:t>
      </w:r>
      <w:r w:rsidR="0046014A" w:rsidRPr="00835125">
        <w:t xml:space="preserve"> </w:t>
      </w:r>
      <w:r w:rsidR="00955FD2" w:rsidRPr="00835125">
        <w:t>CPAP</w:t>
      </w:r>
      <w:r w:rsidR="0046014A" w:rsidRPr="00835125">
        <w:t xml:space="preserve"> </w:t>
      </w:r>
      <w:r w:rsidR="00955FD2" w:rsidRPr="00835125">
        <w:t>представлены</w:t>
      </w:r>
      <w:r w:rsidR="0046014A" w:rsidRPr="00835125">
        <w:t xml:space="preserve"> </w:t>
      </w:r>
      <w:r w:rsidR="00955FD2" w:rsidRPr="00835125">
        <w:t>в</w:t>
      </w:r>
      <w:r w:rsidR="0046014A" w:rsidRPr="00835125">
        <w:t xml:space="preserve"> </w:t>
      </w:r>
      <w:r w:rsidR="00955FD2" w:rsidRPr="00835125">
        <w:t>таблице</w:t>
      </w:r>
      <w:r w:rsidR="0046014A" w:rsidRPr="00835125">
        <w:t xml:space="preserve"> </w:t>
      </w:r>
      <w:r w:rsidR="00955FD2" w:rsidRPr="00835125">
        <w:t>4</w:t>
      </w:r>
      <w:r w:rsidR="0046014A" w:rsidRPr="00835125">
        <w:t>.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955FD2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4</w:t>
      </w:r>
    </w:p>
    <w:p w:rsidR="00492499" w:rsidRPr="00835125" w:rsidRDefault="00492499" w:rsidP="00BE54B6">
      <w:pPr>
        <w:tabs>
          <w:tab w:val="left" w:pos="726"/>
        </w:tabs>
        <w:ind w:left="709" w:firstLine="0"/>
        <w:textAlignment w:val="top"/>
        <w:rPr>
          <w:bCs/>
          <w:i/>
        </w:rPr>
      </w:pPr>
      <w:r w:rsidRPr="00835125">
        <w:rPr>
          <w:bCs/>
          <w:i/>
        </w:rPr>
        <w:t>Сопоставление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преимущества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недостатков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различных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способов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проведения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назального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CPAP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у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новорождённых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детей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7"/>
        <w:gridCol w:w="5215"/>
      </w:tblGrid>
      <w:tr w:rsidR="00492499" w:rsidRPr="00835125" w:rsidTr="00C328C2">
        <w:trPr>
          <w:jc w:val="center"/>
        </w:trPr>
        <w:tc>
          <w:tcPr>
            <w:tcW w:w="4050" w:type="dxa"/>
            <w:shd w:val="clear" w:color="auto" w:fill="auto"/>
          </w:tcPr>
          <w:p w:rsidR="00492499" w:rsidRPr="00835125" w:rsidRDefault="00492499" w:rsidP="00BE54B6">
            <w:pPr>
              <w:pStyle w:val="af9"/>
            </w:pPr>
            <w:r w:rsidRPr="00835125">
              <w:t>Оборудование</w:t>
            </w:r>
            <w:r w:rsidR="0046014A" w:rsidRPr="00835125">
              <w:t xml:space="preserve"> </w:t>
            </w:r>
            <w:r w:rsidRPr="00835125">
              <w:t>и</w:t>
            </w:r>
            <w:r w:rsidR="0046014A" w:rsidRPr="00835125">
              <w:t xml:space="preserve"> </w:t>
            </w:r>
            <w:r w:rsidRPr="00835125">
              <w:t>канюли</w:t>
            </w:r>
            <w:r w:rsidR="0046014A" w:rsidRPr="00835125">
              <w:t xml:space="preserve"> </w:t>
            </w:r>
          </w:p>
        </w:tc>
        <w:tc>
          <w:tcPr>
            <w:tcW w:w="5484" w:type="dxa"/>
            <w:shd w:val="clear" w:color="auto" w:fill="auto"/>
          </w:tcPr>
          <w:p w:rsidR="00492499" w:rsidRPr="00835125" w:rsidRDefault="00492499" w:rsidP="00BE54B6">
            <w:pPr>
              <w:pStyle w:val="af9"/>
            </w:pPr>
            <w:r w:rsidRPr="00835125">
              <w:t>Теоретические</w:t>
            </w:r>
            <w:r w:rsidR="0046014A" w:rsidRPr="00835125">
              <w:t xml:space="preserve"> </w:t>
            </w:r>
            <w:r w:rsidRPr="00835125">
              <w:t>преимущества</w:t>
            </w:r>
            <w:r w:rsidR="0046014A" w:rsidRPr="00835125">
              <w:t xml:space="preserve"> </w:t>
            </w:r>
          </w:p>
        </w:tc>
      </w:tr>
      <w:tr w:rsidR="00492499" w:rsidRPr="00835125" w:rsidTr="00C328C2">
        <w:trPr>
          <w:jc w:val="center"/>
        </w:trPr>
        <w:tc>
          <w:tcPr>
            <w:tcW w:w="4050" w:type="dxa"/>
            <w:shd w:val="clear" w:color="auto" w:fill="auto"/>
          </w:tcPr>
          <w:p w:rsidR="00492499" w:rsidRPr="00835125" w:rsidRDefault="00492499" w:rsidP="00BE54B6">
            <w:pPr>
              <w:pStyle w:val="af9"/>
            </w:pPr>
            <w:r w:rsidRPr="00835125">
              <w:t>Bubble</w:t>
            </w:r>
            <w:r w:rsidR="0046014A" w:rsidRPr="00835125">
              <w:t xml:space="preserve"> </w:t>
            </w:r>
            <w:r w:rsidRPr="00835125">
              <w:t>СРАР</w:t>
            </w:r>
            <w:r w:rsidR="0046014A" w:rsidRPr="00835125">
              <w:t xml:space="preserve">  - </w:t>
            </w:r>
            <w:r w:rsidRPr="00835125">
              <w:t>Короткие</w:t>
            </w:r>
            <w:r w:rsidR="0046014A" w:rsidRPr="00835125">
              <w:t xml:space="preserve"> </w:t>
            </w:r>
            <w:r w:rsidRPr="00835125">
              <w:t>назальные</w:t>
            </w:r>
            <w:r w:rsidR="0046014A" w:rsidRPr="00835125">
              <w:t xml:space="preserve"> </w:t>
            </w:r>
            <w:r w:rsidRPr="00835125">
              <w:t>канюли</w:t>
            </w:r>
            <w:r w:rsidR="0046014A" w:rsidRPr="00835125">
              <w:t xml:space="preserve">  - </w:t>
            </w:r>
            <w:r w:rsidRPr="00835125">
              <w:t>Длинные</w:t>
            </w:r>
            <w:r w:rsidR="0046014A" w:rsidRPr="00835125">
              <w:t xml:space="preserve"> </w:t>
            </w:r>
            <w:r w:rsidRPr="00835125">
              <w:t>назальные</w:t>
            </w:r>
            <w:r w:rsidR="0046014A" w:rsidRPr="00835125">
              <w:t xml:space="preserve"> </w:t>
            </w:r>
            <w:r w:rsidRPr="00835125">
              <w:t>канюли</w:t>
            </w:r>
            <w:r w:rsidR="0046014A" w:rsidRPr="00835125">
              <w:t xml:space="preserve">  </w:t>
            </w:r>
            <w:r w:rsidRPr="00835125">
              <w:t>Обычный</w:t>
            </w:r>
            <w:r w:rsidR="0046014A" w:rsidRPr="00835125">
              <w:t xml:space="preserve"> </w:t>
            </w:r>
            <w:r w:rsidRPr="00835125">
              <w:t>вентилятор</w:t>
            </w:r>
            <w:r w:rsidR="0046014A" w:rsidRPr="00835125">
              <w:t xml:space="preserve">  - </w:t>
            </w:r>
            <w:r w:rsidRPr="00835125">
              <w:t>ЭТТ</w:t>
            </w:r>
            <w:r w:rsidR="0046014A" w:rsidRPr="00835125">
              <w:t xml:space="preserve">  - </w:t>
            </w:r>
            <w:r w:rsidRPr="00835125">
              <w:t>Назальные</w:t>
            </w:r>
            <w:r w:rsidR="0046014A" w:rsidRPr="00835125">
              <w:t xml:space="preserve"> </w:t>
            </w:r>
            <w:r w:rsidRPr="00835125">
              <w:t>канюли</w:t>
            </w:r>
            <w:r w:rsidR="0046014A" w:rsidRPr="00835125">
              <w:t xml:space="preserve"> </w:t>
            </w:r>
            <w:r w:rsidRPr="00835125">
              <w:t>Вариабельный</w:t>
            </w:r>
            <w:r w:rsidR="0046014A" w:rsidRPr="00835125">
              <w:t xml:space="preserve"> </w:t>
            </w:r>
            <w:r w:rsidRPr="00835125">
              <w:t>поток</w:t>
            </w:r>
            <w:r w:rsidR="0046014A" w:rsidRPr="00835125">
              <w:t xml:space="preserve"> (</w:t>
            </w:r>
            <w:r w:rsidRPr="00835125">
              <w:t>IF</w:t>
            </w:r>
            <w:r w:rsidR="0046014A" w:rsidRPr="00835125">
              <w:t xml:space="preserve">)  - </w:t>
            </w:r>
            <w:r w:rsidRPr="00835125">
              <w:t>Назальные</w:t>
            </w:r>
            <w:r w:rsidR="0046014A" w:rsidRPr="00835125">
              <w:t xml:space="preserve"> </w:t>
            </w:r>
            <w:r w:rsidRPr="00835125">
              <w:t>канюли</w:t>
            </w:r>
            <w:r w:rsidR="0046014A" w:rsidRPr="00835125">
              <w:t xml:space="preserve">  - </w:t>
            </w:r>
            <w:r w:rsidRPr="00835125">
              <w:t>Назальная</w:t>
            </w:r>
            <w:r w:rsidR="0046014A" w:rsidRPr="00835125">
              <w:t xml:space="preserve"> </w:t>
            </w:r>
            <w:r w:rsidRPr="00835125">
              <w:t>маска</w:t>
            </w:r>
            <w:r w:rsidR="0046014A" w:rsidRPr="00835125">
              <w:t xml:space="preserve"> </w:t>
            </w:r>
          </w:p>
        </w:tc>
        <w:tc>
          <w:tcPr>
            <w:tcW w:w="5484" w:type="dxa"/>
            <w:shd w:val="clear" w:color="auto" w:fill="auto"/>
          </w:tcPr>
          <w:p w:rsidR="0046014A" w:rsidRPr="00835125" w:rsidRDefault="00492499" w:rsidP="00BE54B6">
            <w:pPr>
              <w:pStyle w:val="af9"/>
            </w:pPr>
            <w:r w:rsidRPr="00835125">
              <w:t>Bubble</w:t>
            </w:r>
            <w:r w:rsidR="0046014A" w:rsidRPr="00835125">
              <w:t xml:space="preserve"> </w:t>
            </w:r>
            <w:r w:rsidRPr="00835125">
              <w:t>СРАР</w:t>
            </w:r>
            <w:r w:rsidR="0046014A" w:rsidRPr="00835125">
              <w:t xml:space="preserve">  - </w:t>
            </w:r>
            <w:r w:rsidRPr="00835125">
              <w:t>Дёшево</w:t>
            </w:r>
            <w:r w:rsidR="0046014A" w:rsidRPr="00835125">
              <w:t xml:space="preserve"> </w:t>
            </w:r>
          </w:p>
          <w:p w:rsidR="00955FD2" w:rsidRPr="00835125" w:rsidRDefault="00492499" w:rsidP="00BE54B6">
            <w:pPr>
              <w:pStyle w:val="af9"/>
            </w:pPr>
            <w:r w:rsidRPr="00835125">
              <w:t>Вызывают</w:t>
            </w:r>
            <w:r w:rsidR="0046014A" w:rsidRPr="00835125">
              <w:t xml:space="preserve"> </w:t>
            </w:r>
            <w:r w:rsidRPr="00835125">
              <w:t>осцилляции,</w:t>
            </w:r>
            <w:r w:rsidR="0046014A" w:rsidRPr="00835125">
              <w:t xml:space="preserve"> </w:t>
            </w:r>
            <w:r w:rsidRPr="00835125">
              <w:t>которые</w:t>
            </w:r>
            <w:r w:rsidR="0046014A" w:rsidRPr="00835125">
              <w:t xml:space="preserve"> </w:t>
            </w:r>
            <w:r w:rsidRPr="00835125">
              <w:t>не</w:t>
            </w:r>
            <w:r w:rsidR="0046014A" w:rsidRPr="00835125">
              <w:t xml:space="preserve"> </w:t>
            </w:r>
            <w:r w:rsidRPr="00835125">
              <w:t>влияют</w:t>
            </w:r>
            <w:r w:rsidR="0046014A" w:rsidRPr="00835125">
              <w:t xml:space="preserve"> </w:t>
            </w:r>
            <w:r w:rsidRPr="00835125">
              <w:t>на</w:t>
            </w:r>
            <w:r w:rsidR="0046014A" w:rsidRPr="00835125">
              <w:t xml:space="preserve"> </w:t>
            </w:r>
            <w:r w:rsidRPr="00835125">
              <w:t>элиминацию</w:t>
            </w:r>
            <w:r w:rsidR="0046014A" w:rsidRPr="00835125">
              <w:t xml:space="preserve"> </w:t>
            </w:r>
            <w:r w:rsidRPr="00835125">
              <w:t>СО</w:t>
            </w:r>
            <w:r w:rsidRPr="00C328C2">
              <w:rPr>
                <w:vertAlign w:val="subscript"/>
              </w:rPr>
              <w:t>2</w:t>
            </w:r>
            <w:r w:rsidR="0046014A" w:rsidRPr="00C328C2">
              <w:rPr>
                <w:vertAlign w:val="subscript"/>
              </w:rPr>
              <w:t xml:space="preserve"> </w:t>
            </w:r>
            <w:r w:rsidR="0046014A" w:rsidRPr="00835125">
              <w:t xml:space="preserve"> </w:t>
            </w:r>
            <w:r w:rsidRPr="00835125">
              <w:t>Обычный</w:t>
            </w:r>
            <w:r w:rsidR="0046014A" w:rsidRPr="00835125">
              <w:t xml:space="preserve"> </w:t>
            </w:r>
            <w:r w:rsidRPr="00835125">
              <w:t>вентилятор</w:t>
            </w:r>
            <w:r w:rsidR="0046014A" w:rsidRPr="00835125">
              <w:t xml:space="preserve">  - </w:t>
            </w:r>
            <w:r w:rsidRPr="00835125">
              <w:t>Дёшево</w:t>
            </w:r>
            <w:r w:rsidR="0046014A" w:rsidRPr="00835125">
              <w:t xml:space="preserve">  </w:t>
            </w:r>
          </w:p>
          <w:p w:rsidR="00492499" w:rsidRPr="00835125" w:rsidRDefault="00492499" w:rsidP="00BE54B6">
            <w:pPr>
              <w:pStyle w:val="af9"/>
            </w:pPr>
            <w:r w:rsidRPr="00835125">
              <w:t>Вариабельный</w:t>
            </w:r>
            <w:r w:rsidR="0046014A" w:rsidRPr="00835125">
              <w:t xml:space="preserve"> </w:t>
            </w:r>
            <w:r w:rsidRPr="00835125">
              <w:t>поток</w:t>
            </w:r>
            <w:r w:rsidR="0046014A" w:rsidRPr="00835125">
              <w:t xml:space="preserve"> (</w:t>
            </w:r>
            <w:r w:rsidRPr="00835125">
              <w:t>IF</w:t>
            </w:r>
            <w:r w:rsidR="0046014A" w:rsidRPr="00835125">
              <w:t xml:space="preserve">)  - </w:t>
            </w:r>
            <w:r w:rsidRPr="00835125">
              <w:t>Наиболее</w:t>
            </w:r>
            <w:r w:rsidR="0046014A" w:rsidRPr="00835125">
              <w:t xml:space="preserve"> </w:t>
            </w:r>
            <w:r w:rsidRPr="00835125">
              <w:t>стабильное</w:t>
            </w:r>
            <w:r w:rsidR="0046014A" w:rsidRPr="00835125">
              <w:t xml:space="preserve"> </w:t>
            </w:r>
            <w:r w:rsidRPr="00835125">
              <w:t>давление</w:t>
            </w:r>
            <w:r w:rsidR="0046014A" w:rsidRPr="00835125">
              <w:t xml:space="preserve"> </w:t>
            </w:r>
            <w:r w:rsidRPr="00835125">
              <w:t>CPAP</w:t>
            </w:r>
            <w:r w:rsidR="0046014A" w:rsidRPr="00835125">
              <w:t xml:space="preserve">  - </w:t>
            </w:r>
            <w:r w:rsidRPr="00835125">
              <w:t>Наименьшая</w:t>
            </w:r>
            <w:r w:rsidR="0046014A" w:rsidRPr="00835125">
              <w:t xml:space="preserve"> </w:t>
            </w:r>
            <w:r w:rsidRPr="00835125">
              <w:t>работа</w:t>
            </w:r>
            <w:r w:rsidR="0046014A" w:rsidRPr="00835125">
              <w:t xml:space="preserve"> </w:t>
            </w:r>
            <w:r w:rsidRPr="00835125">
              <w:t>дыхания</w:t>
            </w:r>
            <w:r w:rsidR="0046014A" w:rsidRPr="00835125">
              <w:t xml:space="preserve"> </w:t>
            </w:r>
          </w:p>
        </w:tc>
      </w:tr>
    </w:tbl>
    <w:p w:rsidR="00BE54B6" w:rsidRDefault="00BE54B6" w:rsidP="00835125">
      <w:pPr>
        <w:tabs>
          <w:tab w:val="left" w:pos="726"/>
        </w:tabs>
        <w:textAlignment w:val="top"/>
        <w:rPr>
          <w:bCs/>
        </w:rPr>
      </w:pPr>
    </w:p>
    <w:p w:rsidR="0046014A" w:rsidRPr="00835125" w:rsidRDefault="0046014A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Cs/>
        </w:rPr>
        <w:t>(</w:t>
      </w:r>
      <w:r w:rsidR="004C3901" w:rsidRPr="00835125">
        <w:rPr>
          <w:bCs/>
        </w:rPr>
        <w:t>Диагностика</w:t>
      </w:r>
      <w:r w:rsidRPr="00835125">
        <w:rPr>
          <w:bCs/>
        </w:rPr>
        <w:t xml:space="preserve"> </w:t>
      </w:r>
      <w:r w:rsidR="004C3901" w:rsidRPr="00835125">
        <w:rPr>
          <w:bCs/>
        </w:rPr>
        <w:t>и</w:t>
      </w:r>
      <w:r w:rsidRPr="00835125">
        <w:rPr>
          <w:bCs/>
        </w:rPr>
        <w:t xml:space="preserve"> </w:t>
      </w:r>
      <w:r w:rsidR="004C3901" w:rsidRPr="00835125">
        <w:rPr>
          <w:bCs/>
        </w:rPr>
        <w:t>лечение</w:t>
      </w:r>
      <w:r w:rsidRPr="00835125">
        <w:rPr>
          <w:bCs/>
        </w:rPr>
        <w:t xml:space="preserve"> </w:t>
      </w:r>
      <w:r w:rsidR="004C3901" w:rsidRPr="00835125">
        <w:rPr>
          <w:bCs/>
        </w:rPr>
        <w:t>РДС</w:t>
      </w:r>
      <w:r w:rsidRPr="00835125">
        <w:rPr>
          <w:bCs/>
        </w:rPr>
        <w:t xml:space="preserve"> </w:t>
      </w:r>
      <w:r w:rsidR="004C3901" w:rsidRPr="00835125">
        <w:rPr>
          <w:bCs/>
        </w:rPr>
        <w:t>недоношенных</w:t>
      </w:r>
      <w:r w:rsidRPr="00835125">
        <w:rPr>
          <w:bCs/>
        </w:rPr>
        <w:t xml:space="preserve"> // </w:t>
      </w:r>
      <w:r w:rsidR="004C3901" w:rsidRPr="00835125">
        <w:rPr>
          <w:bCs/>
        </w:rPr>
        <w:t>метод</w:t>
      </w:r>
      <w:r w:rsidRPr="00835125">
        <w:rPr>
          <w:bCs/>
        </w:rPr>
        <w:t xml:space="preserve">. </w:t>
      </w:r>
      <w:r w:rsidR="004C3901" w:rsidRPr="00835125">
        <w:rPr>
          <w:bCs/>
        </w:rPr>
        <w:t>Рекомендация,</w:t>
      </w:r>
      <w:r w:rsidRPr="00835125">
        <w:rPr>
          <w:bCs/>
        </w:rPr>
        <w:t xml:space="preserve"> </w:t>
      </w:r>
      <w:r w:rsidR="004C3901" w:rsidRPr="00835125">
        <w:rPr>
          <w:bCs/>
        </w:rPr>
        <w:t>2007</w:t>
      </w:r>
      <w:r w:rsidRPr="00835125">
        <w:rPr>
          <w:bCs/>
        </w:rPr>
        <w:t>)</w:t>
      </w:r>
    </w:p>
    <w:p w:rsidR="0046014A" w:rsidRPr="00835125" w:rsidRDefault="00492499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Показания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противопоказания</w:t>
      </w:r>
      <w:r w:rsidR="0046014A" w:rsidRPr="00835125">
        <w:rPr>
          <w:i/>
          <w:color w:val="000000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Профилактическое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раннее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течение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первых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минут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жизни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применение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характеризуется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началом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терапии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родильном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сразу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рождения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применяется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профилактики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лечения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РДС</w:t>
      </w:r>
      <w:r w:rsidR="0046014A" w:rsidRPr="00835125">
        <w:rPr>
          <w:lang w:val="ru-RU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Показания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всем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новорождённым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гестационным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возрастом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недели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наличии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самостоятельного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необязательно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регулярного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отсутствии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недоношенного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самостоятельного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рекомендуется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проведение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масочной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ИВЛ,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восстановления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самостоятельного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начинается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Применение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родильном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противопоказано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детям</w:t>
      </w:r>
      <w:r w:rsidR="0046014A" w:rsidRPr="00835125">
        <w:rPr>
          <w:lang w:val="ru-RU"/>
        </w:rPr>
        <w:t>:</w:t>
      </w:r>
    </w:p>
    <w:p w:rsidR="00955FD2" w:rsidRPr="00835125" w:rsidRDefault="00492499" w:rsidP="00835125">
      <w:pPr>
        <w:pStyle w:val="a4"/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атрезией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хоан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или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ВПР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челюстно-лицевой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области,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препятствующими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правильному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наложению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назальных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канюль</w:t>
      </w:r>
    </w:p>
    <w:p w:rsidR="00955FD2" w:rsidRPr="00835125" w:rsidRDefault="00492499" w:rsidP="00835125">
      <w:pPr>
        <w:pStyle w:val="a4"/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диагностированным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пневмотораксом</w:t>
      </w:r>
    </w:p>
    <w:p w:rsidR="00955FD2" w:rsidRPr="00835125" w:rsidRDefault="00492499" w:rsidP="00835125">
      <w:pPr>
        <w:pStyle w:val="a4"/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врождённой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диафрагмальной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грыжей</w:t>
      </w:r>
    </w:p>
    <w:p w:rsidR="0046014A" w:rsidRPr="00835125" w:rsidRDefault="00492499" w:rsidP="00835125">
      <w:pPr>
        <w:pStyle w:val="a4"/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врождёнными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пороками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развития,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несовместимыми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жизнью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аненцефалия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т.п.)</w:t>
      </w:r>
    </w:p>
    <w:p w:rsidR="0046014A" w:rsidRPr="00835125" w:rsidRDefault="00492499" w:rsidP="00835125">
      <w:pPr>
        <w:pStyle w:val="a4"/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Родившимся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тяжёлой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асфиксии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состоянии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шока</w:t>
      </w:r>
      <w:r w:rsidR="0046014A" w:rsidRPr="00835125">
        <w:rPr>
          <w:lang w:val="ru-RU"/>
        </w:rPr>
        <w:t>)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Терапевтическое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показано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случаях,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когда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ребёнка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начинают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развиваться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дыхательные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нарушения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нарастает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зависимость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кислорода</w:t>
      </w:r>
      <w:r w:rsidR="0046014A" w:rsidRPr="00835125">
        <w:rPr>
          <w:lang w:val="ru-RU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Перевод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назальный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экстубации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позволяет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сократить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длительность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искусственной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вентиляции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снизить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риск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повторной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интубации</w:t>
      </w:r>
      <w:r w:rsidR="0046014A" w:rsidRPr="00835125">
        <w:rPr>
          <w:lang w:val="ru-RU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Показания</w:t>
      </w:r>
      <w:r w:rsidR="0046014A" w:rsidRPr="00835125">
        <w:rPr>
          <w:lang w:val="ru-RU"/>
        </w:rPr>
        <w:t>:</w:t>
      </w:r>
    </w:p>
    <w:p w:rsidR="001535FC" w:rsidRPr="00835125" w:rsidRDefault="00492499" w:rsidP="00835125">
      <w:pPr>
        <w:pStyle w:val="a4"/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наличие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регулярного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самостоятельного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</w:p>
    <w:p w:rsidR="001535FC" w:rsidRPr="00835125" w:rsidRDefault="00492499" w:rsidP="00835125">
      <w:pPr>
        <w:pStyle w:val="a4"/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FiO</w:t>
      </w:r>
      <w:r w:rsidRPr="00835125">
        <w:rPr>
          <w:vertAlign w:val="subscript"/>
          <w:lang w:val="ru-RU"/>
        </w:rPr>
        <w:t>2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30-35%</w:t>
      </w:r>
    </w:p>
    <w:p w:rsidR="0046014A" w:rsidRPr="00835125" w:rsidRDefault="00492499" w:rsidP="00835125">
      <w:pPr>
        <w:pStyle w:val="a4"/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МАР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менее</w:t>
      </w:r>
      <w:r w:rsidR="0046014A" w:rsidRPr="00835125">
        <w:rPr>
          <w:lang w:val="ru-RU"/>
        </w:rPr>
        <w:t xml:space="preserve"> </w:t>
      </w:r>
      <w:smartTag w:uri="urn:schemas-microsoft-com:office:smarttags" w:element="metricconverter">
        <w:smartTagPr>
          <w:attr w:name="ProductID" w:val="7 см"/>
        </w:smartTagPr>
        <w:r w:rsidRPr="00835125">
          <w:rPr>
            <w:lang w:val="ru-RU"/>
          </w:rPr>
          <w:t>7</w:t>
        </w:r>
        <w:r w:rsidR="0046014A" w:rsidRPr="00835125">
          <w:rPr>
            <w:lang w:val="ru-RU"/>
          </w:rPr>
          <w:t xml:space="preserve"> </w:t>
        </w:r>
        <w:r w:rsidRPr="00835125">
          <w:rPr>
            <w:lang w:val="ru-RU"/>
          </w:rPr>
          <w:t>см</w:t>
        </w:r>
      </w:smartTag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</w:t>
      </w:r>
      <w:r w:rsidRPr="00835125">
        <w:rPr>
          <w:vertAlign w:val="subscript"/>
          <w:lang w:val="ru-RU"/>
        </w:rPr>
        <w:t>2</w:t>
      </w:r>
      <w:r w:rsidRPr="00835125">
        <w:rPr>
          <w:lang w:val="ru-RU"/>
        </w:rPr>
        <w:t>О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Применение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для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предотвращения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апноэ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используется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у</w:t>
      </w:r>
      <w:r w:rsidR="0046014A" w:rsidRPr="00835125">
        <w:rPr>
          <w:lang w:val="ru-RU"/>
        </w:rPr>
        <w:t xml:space="preserve"> </w:t>
      </w:r>
      <w:r w:rsidR="00244673" w:rsidRPr="00835125">
        <w:rPr>
          <w:lang w:val="ru-RU"/>
        </w:rPr>
        <w:t>самостоятельно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дышащих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новорождённых,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имеющих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эпизоды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апноэ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любого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генеза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более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шести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час</w:t>
      </w:r>
      <w:r w:rsidR="0046014A" w:rsidRPr="00835125">
        <w:rPr>
          <w:lang w:val="ru-RU"/>
        </w:rPr>
        <w:t>.</w:t>
      </w:r>
    </w:p>
    <w:p w:rsidR="0046014A" w:rsidRPr="00835125" w:rsidRDefault="00492499" w:rsidP="00835125">
      <w:pPr>
        <w:pStyle w:val="a4"/>
        <w:tabs>
          <w:tab w:val="left" w:pos="726"/>
        </w:tabs>
        <w:rPr>
          <w:lang w:val="ru-RU"/>
        </w:rPr>
      </w:pPr>
      <w:r w:rsidRPr="00835125">
        <w:rPr>
          <w:lang w:val="ru-RU"/>
        </w:rPr>
        <w:t>Мониторинг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После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начала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СРАР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необходимо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организовать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непрерывное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наблюдение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за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ребёнком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использованием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стандартного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специального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контроль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функции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дыхания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неонатального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мониторинга,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также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назначить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рентгенологическое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исследование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1535FC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Порядок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варианты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проведения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CPAP</w:t>
      </w:r>
      <w:r w:rsidR="0046014A" w:rsidRPr="00835125">
        <w:rPr>
          <w:i/>
          <w:color w:val="000000"/>
        </w:rPr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новорождённому</w:t>
      </w:r>
      <w:r w:rsidR="0046014A" w:rsidRPr="00835125">
        <w:t xml:space="preserve"> </w:t>
      </w:r>
      <w:r w:rsidRPr="00835125">
        <w:t>метода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обязательна</w:t>
      </w:r>
      <w:r w:rsidR="0046014A" w:rsidRPr="00835125">
        <w:t xml:space="preserve"> </w:t>
      </w:r>
      <w:r w:rsidRPr="00835125">
        <w:t>постановка</w:t>
      </w:r>
      <w:r w:rsidR="0046014A" w:rsidRPr="00835125">
        <w:t xml:space="preserve"> </w:t>
      </w:r>
      <w:r w:rsidRPr="00835125">
        <w:t>зонда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желудок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декомпрессии</w:t>
      </w:r>
      <w:r w:rsidR="0046014A" w:rsidRPr="00835125">
        <w:t xml:space="preserve">. </w:t>
      </w:r>
      <w:r w:rsidRPr="00835125">
        <w:t>Стандартный</w:t>
      </w:r>
      <w:r w:rsidR="0046014A" w:rsidRPr="00835125">
        <w:t xml:space="preserve"> </w:t>
      </w:r>
      <w:r w:rsidRPr="00835125">
        <w:t>алгоритм</w:t>
      </w:r>
      <w:r w:rsidR="0046014A" w:rsidRPr="00835125">
        <w:t xml:space="preserve"> </w:t>
      </w:r>
      <w:r w:rsidRPr="00835125">
        <w:t>изменения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применяться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любом</w:t>
      </w:r>
      <w:r w:rsidR="0046014A" w:rsidRPr="00835125">
        <w:t xml:space="preserve"> </w:t>
      </w:r>
      <w:r w:rsidRPr="00835125">
        <w:t>способе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данной</w:t>
      </w:r>
      <w:r w:rsidR="0046014A" w:rsidRPr="00835125">
        <w:t xml:space="preserve"> </w:t>
      </w:r>
      <w:r w:rsidRPr="00835125">
        <w:t>методики</w:t>
      </w:r>
      <w:r w:rsidR="0046014A" w:rsidRPr="00835125">
        <w:t xml:space="preserve">. </w:t>
      </w:r>
      <w:r w:rsidRPr="00835125">
        <w:t>Основным</w:t>
      </w:r>
      <w:r w:rsidR="0046014A" w:rsidRPr="00835125">
        <w:t xml:space="preserve"> </w:t>
      </w:r>
      <w:r w:rsidRPr="00835125">
        <w:t>условием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применением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. </w:t>
      </w:r>
      <w:r w:rsidRPr="00835125">
        <w:t>Терапию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835125">
          <w:t>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Далее,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реакции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постоянного</w:t>
      </w:r>
      <w:r w:rsidR="0046014A" w:rsidRPr="00835125">
        <w:t xml:space="preserve"> </w:t>
      </w:r>
      <w:r w:rsidRPr="00835125">
        <w:t>расправляющего</w:t>
      </w:r>
      <w:r w:rsidR="0046014A" w:rsidRPr="00835125">
        <w:t xml:space="preserve"> </w:t>
      </w:r>
      <w:r w:rsidRPr="00835125">
        <w:t>давления,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изменять</w:t>
      </w:r>
      <w:r w:rsidR="0046014A" w:rsidRPr="00835125">
        <w:t xml:space="preserve"> </w:t>
      </w:r>
      <w:r w:rsidRPr="00835125">
        <w:t>параметры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улучшается,</w:t>
      </w:r>
      <w:r w:rsidR="0046014A" w:rsidRPr="00835125">
        <w:t xml:space="preserve"> </w:t>
      </w:r>
      <w:r w:rsidR="00244673" w:rsidRPr="00835125">
        <w:t>возможно,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835125">
          <w:t>1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до</w:t>
      </w:r>
      <w:r w:rsidR="0046014A" w:rsidRPr="00835125">
        <w:t xml:space="preserve"> </w:t>
      </w:r>
      <w:r w:rsidRPr="00835125">
        <w:t>5-</w:t>
      </w:r>
      <w:smartTag w:uri="urn:schemas-microsoft-com:office:smarttags" w:element="metricconverter">
        <w:smartTagPr>
          <w:attr w:name="ProductID" w:val="6 см"/>
        </w:smartTagPr>
        <w:r w:rsidRPr="00835125">
          <w:t>6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Следующим</w:t>
      </w:r>
      <w:r w:rsidR="0046014A" w:rsidRPr="00835125">
        <w:t xml:space="preserve"> </w:t>
      </w:r>
      <w:r w:rsidRPr="00835125">
        <w:t>шагом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фракции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вдыхаемой</w:t>
      </w:r>
      <w:r w:rsidR="0046014A" w:rsidRPr="00835125">
        <w:t xml:space="preserve"> </w:t>
      </w:r>
      <w:r w:rsidRPr="00835125">
        <w:t>смеси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оставляют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нескольких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продолжают</w:t>
      </w:r>
      <w:r w:rsidR="0046014A" w:rsidRPr="00835125">
        <w:t xml:space="preserve"> </w:t>
      </w:r>
      <w:r w:rsidRPr="00835125">
        <w:t>мониторировать</w:t>
      </w:r>
      <w:r w:rsidR="0046014A" w:rsidRPr="00835125">
        <w:t xml:space="preserve"> </w:t>
      </w:r>
      <w:r w:rsidRPr="00835125">
        <w:t>основные</w:t>
      </w:r>
      <w:r w:rsidR="0046014A" w:rsidRPr="00835125">
        <w:t xml:space="preserve"> </w:t>
      </w:r>
      <w:r w:rsidRPr="00835125">
        <w:t>витальные</w:t>
      </w:r>
      <w:r w:rsidR="0046014A" w:rsidRPr="00835125">
        <w:t xml:space="preserve"> </w:t>
      </w:r>
      <w:r w:rsidRPr="00835125">
        <w:t>функции</w:t>
      </w:r>
      <w:r w:rsidR="0046014A" w:rsidRPr="00835125">
        <w:t xml:space="preserve">. </w:t>
      </w:r>
      <w:r w:rsidRPr="00835125">
        <w:t>По</w:t>
      </w:r>
      <w:r w:rsidR="0046014A" w:rsidRPr="00835125">
        <w:t xml:space="preserve"> </w:t>
      </w:r>
      <w:r w:rsidRPr="00835125">
        <w:t>мере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первым</w:t>
      </w:r>
      <w:r w:rsidR="0046014A" w:rsidRPr="00835125">
        <w:t xml:space="preserve"> </w:t>
      </w:r>
      <w:r w:rsidRPr="00835125">
        <w:t>шагом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уход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высоких</w:t>
      </w:r>
      <w:r w:rsidR="0046014A" w:rsidRPr="00835125">
        <w:t xml:space="preserve"> </w:t>
      </w:r>
      <w:r w:rsidRPr="00835125">
        <w:t>концентраций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вдыхаемой</w:t>
      </w:r>
      <w:r w:rsidR="0046014A" w:rsidRPr="00835125">
        <w:t xml:space="preserve"> </w:t>
      </w:r>
      <w:r w:rsidRPr="00835125">
        <w:t>смеси,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затем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выдоха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Алгоритмы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CPAP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различной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представлены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таблицах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6</w:t>
      </w:r>
      <w:r w:rsidR="0046014A" w:rsidRPr="00835125">
        <w:t>.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670B00" w:rsidP="00835125">
      <w:pPr>
        <w:tabs>
          <w:tab w:val="left" w:pos="726"/>
        </w:tabs>
        <w:textAlignment w:val="top"/>
        <w:rPr>
          <w:b/>
        </w:rPr>
      </w:pPr>
      <w:r>
        <w:rPr>
          <w:b/>
        </w:rPr>
        <w:br w:type="page"/>
      </w:r>
      <w:r w:rsidR="001535FC"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="001535FC" w:rsidRPr="00835125">
        <w:rPr>
          <w:b/>
        </w:rPr>
        <w:t>5</w:t>
      </w:r>
    </w:p>
    <w:p w:rsidR="001535FC" w:rsidRPr="00835125" w:rsidRDefault="001535FC" w:rsidP="00BE54B6">
      <w:pPr>
        <w:tabs>
          <w:tab w:val="left" w:pos="726"/>
        </w:tabs>
        <w:ind w:left="709" w:firstLine="0"/>
        <w:textAlignment w:val="top"/>
        <w:rPr>
          <w:i/>
        </w:rPr>
      </w:pPr>
      <w:r w:rsidRPr="00835125">
        <w:rPr>
          <w:bCs/>
          <w:i/>
        </w:rPr>
        <w:t>Алгоритм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изменения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режимов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СРАР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при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терапии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РДС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недоношенным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с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массой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тела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менее</w:t>
      </w:r>
      <w:r w:rsidR="0046014A" w:rsidRPr="00835125">
        <w:rPr>
          <w:bCs/>
          <w:i/>
        </w:rPr>
        <w:t xml:space="preserve"> </w:t>
      </w:r>
      <w:smartTag w:uri="urn:schemas-microsoft-com:office:smarttags" w:element="metricconverter">
        <w:smartTagPr>
          <w:attr w:name="ProductID" w:val="1200 граммов"/>
        </w:smartTagPr>
        <w:r w:rsidRPr="00835125">
          <w:rPr>
            <w:bCs/>
            <w:i/>
          </w:rPr>
          <w:t>1200</w:t>
        </w:r>
        <w:r w:rsidR="0046014A" w:rsidRPr="00835125">
          <w:rPr>
            <w:bCs/>
            <w:i/>
          </w:rPr>
          <w:t xml:space="preserve"> </w:t>
        </w:r>
        <w:r w:rsidRPr="00835125">
          <w:rPr>
            <w:bCs/>
            <w:i/>
          </w:rPr>
          <w:t>граммов</w:t>
        </w:r>
      </w:smartTag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1535FC" w:rsidRPr="00835125" w:rsidTr="00C328C2">
        <w:trPr>
          <w:jc w:val="center"/>
        </w:trPr>
        <w:tc>
          <w:tcPr>
            <w:tcW w:w="8788" w:type="dxa"/>
            <w:shd w:val="clear" w:color="auto" w:fill="auto"/>
          </w:tcPr>
          <w:p w:rsidR="00302693" w:rsidRPr="00835125" w:rsidRDefault="001535FC" w:rsidP="00BE54B6">
            <w:pPr>
              <w:pStyle w:val="af9"/>
            </w:pPr>
            <w:r w:rsidRPr="00835125">
              <w:t>стартовое</w:t>
            </w:r>
            <w:r w:rsidR="0046014A" w:rsidRPr="00835125">
              <w:t xml:space="preserve"> </w:t>
            </w:r>
            <w:r w:rsidRPr="00835125">
              <w:t>давление</w:t>
            </w:r>
            <w:r w:rsidR="0046014A" w:rsidRPr="00835125">
              <w:t xml:space="preserve"> -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35125">
                <w:t>4</w:t>
              </w:r>
              <w:r w:rsidR="0046014A" w:rsidRPr="00835125">
                <w:t xml:space="preserve"> </w:t>
              </w:r>
              <w:r w:rsidRPr="00835125">
                <w:t>см</w:t>
              </w:r>
            </w:smartTag>
            <w:r w:rsidR="0046014A" w:rsidRPr="00835125">
              <w:t xml:space="preserve"> </w:t>
            </w:r>
            <w:r w:rsidRPr="00835125">
              <w:t>вод</w:t>
            </w:r>
            <w:r w:rsidR="0046014A" w:rsidRPr="00835125">
              <w:t xml:space="preserve">. </w:t>
            </w:r>
            <w:r w:rsidRPr="00835125">
              <w:t>ст</w:t>
            </w:r>
            <w:r w:rsidR="0046014A" w:rsidRPr="00835125">
              <w:t xml:space="preserve">., </w:t>
            </w:r>
            <w:r w:rsidRPr="00835125">
              <w:t>FiO</w:t>
            </w:r>
            <w:r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Pr="00835125">
              <w:t>21-25%</w:t>
            </w:r>
            <w:r w:rsidR="0046014A" w:rsidRPr="00835125">
              <w:t xml:space="preserve"> </w:t>
            </w:r>
          </w:p>
          <w:p w:rsidR="0046014A" w:rsidRPr="00835125" w:rsidRDefault="00221336" w:rsidP="00BE54B6">
            <w:pPr>
              <w:pStyle w:val="af9"/>
            </w:pPr>
            <w:r>
              <w:pict>
                <v:shape id="_x0000_i1037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давление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smartTag w:uri="urn:schemas-microsoft-com:office:smarttags" w:element="metricconverter">
              <w:smartTagPr>
                <w:attr w:name="ProductID" w:val="5 см"/>
              </w:smartTagPr>
              <w:r w:rsidR="001535FC" w:rsidRPr="00835125">
                <w:t>5</w:t>
              </w:r>
              <w:r w:rsidR="0046014A" w:rsidRPr="00835125">
                <w:t xml:space="preserve"> </w:t>
              </w:r>
              <w:r w:rsidR="001535FC" w:rsidRPr="00835125">
                <w:t>см</w:t>
              </w:r>
            </w:smartTag>
            <w:r w:rsidR="0046014A" w:rsidRPr="00835125">
              <w:t xml:space="preserve"> </w:t>
            </w:r>
            <w:r w:rsidR="001535FC" w:rsidRPr="00835125">
              <w:t>вод</w:t>
            </w:r>
            <w:r w:rsidR="0046014A" w:rsidRPr="00835125">
              <w:t xml:space="preserve">. </w:t>
            </w:r>
            <w:r w:rsidR="001535FC" w:rsidRPr="00835125">
              <w:t>ст</w:t>
            </w:r>
            <w:r w:rsidR="0046014A" w:rsidRPr="00835125">
              <w:t>.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38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FiO2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r w:rsidR="001535FC" w:rsidRPr="00835125">
              <w:t>30-35%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39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решить</w:t>
            </w:r>
            <w:r w:rsidR="0046014A" w:rsidRPr="00835125">
              <w:t xml:space="preserve"> </w:t>
            </w:r>
            <w:r w:rsidR="001535FC" w:rsidRPr="00835125">
              <w:t>вопрос</w:t>
            </w:r>
            <w:r w:rsidR="0046014A" w:rsidRPr="00835125">
              <w:t xml:space="preserve"> </w:t>
            </w:r>
            <w:r w:rsidR="001535FC" w:rsidRPr="00835125">
              <w:t>о</w:t>
            </w:r>
            <w:r w:rsidR="0046014A" w:rsidRPr="00835125">
              <w:t xml:space="preserve"> </w:t>
            </w:r>
            <w:r w:rsidR="001535FC" w:rsidRPr="00835125">
              <w:t>проведении</w:t>
            </w:r>
            <w:r w:rsidR="0046014A" w:rsidRPr="00835125">
              <w:t xml:space="preserve"> </w:t>
            </w:r>
            <w:r w:rsidR="001535FC" w:rsidRPr="00835125">
              <w:t>процедуры</w:t>
            </w:r>
            <w:r w:rsidR="0046014A" w:rsidRPr="00835125">
              <w:t xml:space="preserve"> </w:t>
            </w:r>
            <w:r w:rsidR="001535FC" w:rsidRPr="00835125">
              <w:t>INSURE</w:t>
            </w:r>
            <w:r w:rsidR="0046014A" w:rsidRPr="00835125">
              <w:t xml:space="preserve"> </w:t>
            </w:r>
            <w:r w:rsidR="001535FC" w:rsidRPr="00835125">
              <w:t>*</w:t>
            </w:r>
            <w:r w:rsidR="0046014A" w:rsidRPr="00835125">
              <w:t xml:space="preserve"> (</w:t>
            </w:r>
            <w:r w:rsidR="001535FC" w:rsidRPr="00835125">
              <w:t>описание</w:t>
            </w:r>
            <w:r w:rsidR="0046014A" w:rsidRPr="00835125">
              <w:t xml:space="preserve"> </w:t>
            </w:r>
            <w:r w:rsidR="001535FC" w:rsidRPr="00835125">
              <w:t>смотри</w:t>
            </w:r>
            <w:r w:rsidR="0046014A" w:rsidRPr="00835125">
              <w:t xml:space="preserve"> </w:t>
            </w:r>
            <w:r w:rsidR="001535FC" w:rsidRPr="00835125">
              <w:t>дальше</w:t>
            </w:r>
            <w:r w:rsidR="0046014A" w:rsidRPr="00835125">
              <w:t xml:space="preserve"> </w:t>
            </w:r>
            <w:r w:rsidR="001535FC" w:rsidRPr="00835125">
              <w:t>по</w:t>
            </w:r>
            <w:r w:rsidR="0046014A" w:rsidRPr="00835125">
              <w:t xml:space="preserve"> </w:t>
            </w:r>
            <w:r w:rsidR="001535FC" w:rsidRPr="00835125">
              <w:t>тексту</w:t>
            </w:r>
            <w:r w:rsidR="0046014A" w:rsidRPr="00835125">
              <w:t xml:space="preserve">), </w:t>
            </w:r>
            <w:r w:rsidR="001535FC" w:rsidRPr="00835125">
              <w:t>после</w:t>
            </w:r>
            <w:r w:rsidR="0046014A" w:rsidRPr="00835125">
              <w:t xml:space="preserve"> </w:t>
            </w:r>
            <w:r w:rsidR="001535FC" w:rsidRPr="00835125">
              <w:t>чего</w:t>
            </w:r>
            <w:r w:rsidR="0046014A" w:rsidRPr="00835125">
              <w:t xml:space="preserve"> </w:t>
            </w:r>
            <w:r w:rsidR="001535FC" w:rsidRPr="00835125">
              <w:t>перевести</w:t>
            </w:r>
            <w:r w:rsidR="0046014A" w:rsidRPr="00835125">
              <w:t xml:space="preserve"> </w:t>
            </w:r>
            <w:r w:rsidR="001535FC" w:rsidRPr="00835125">
              <w:t>ребёнка</w:t>
            </w:r>
            <w:r w:rsidR="0046014A" w:rsidRPr="00835125">
              <w:t xml:space="preserve"> </w:t>
            </w:r>
            <w:r w:rsidR="001535FC" w:rsidRPr="00835125">
              <w:t>на</w:t>
            </w:r>
            <w:r w:rsidR="0046014A" w:rsidRPr="00835125">
              <w:t xml:space="preserve"> </w:t>
            </w:r>
            <w:r w:rsidR="001535FC" w:rsidRPr="00835125">
              <w:t>СРАР</w:t>
            </w:r>
            <w:r w:rsidR="0046014A" w:rsidRPr="00835125">
              <w:t xml:space="preserve"> </w:t>
            </w:r>
            <w:r w:rsidR="001535FC" w:rsidRPr="00835125">
              <w:t>при</w:t>
            </w:r>
            <w:r w:rsidR="0046014A" w:rsidRPr="00835125">
              <w:t xml:space="preserve"> </w:t>
            </w:r>
            <w:r w:rsidR="001535FC" w:rsidRPr="00835125">
              <w:t>наличии</w:t>
            </w:r>
            <w:r w:rsidR="0046014A" w:rsidRPr="00835125">
              <w:t xml:space="preserve"> </w:t>
            </w:r>
            <w:r w:rsidR="001535FC" w:rsidRPr="00835125">
              <w:t>у</w:t>
            </w:r>
            <w:r w:rsidR="0046014A" w:rsidRPr="00835125">
              <w:t xml:space="preserve"> </w:t>
            </w:r>
            <w:r w:rsidR="001535FC" w:rsidRPr="00835125">
              <w:t>него</w:t>
            </w:r>
            <w:r w:rsidR="0046014A" w:rsidRPr="00835125">
              <w:t xml:space="preserve"> </w:t>
            </w:r>
            <w:r w:rsidR="001535FC" w:rsidRPr="00835125">
              <w:t>самостоятельного</w:t>
            </w:r>
            <w:r w:rsidR="0046014A" w:rsidRPr="00835125">
              <w:t xml:space="preserve"> </w:t>
            </w:r>
            <w:r w:rsidR="001535FC" w:rsidRPr="00835125">
              <w:t>дыхания</w:t>
            </w:r>
            <w:r w:rsidR="0046014A" w:rsidRPr="00835125">
              <w:t xml:space="preserve"> </w:t>
            </w:r>
          </w:p>
          <w:p w:rsidR="001535FC" w:rsidRPr="00835125" w:rsidRDefault="00221336" w:rsidP="00BE54B6">
            <w:pPr>
              <w:pStyle w:val="af9"/>
            </w:pPr>
            <w:r>
              <w:pict>
                <v:shape id="_x0000_i1040" type="#_x0000_t75" style="width:5.25pt;height:8.25pt">
                  <v:imagedata r:id="rId19" o:title=""/>
                </v:shape>
              </w:pict>
            </w:r>
            <w:r w:rsidR="001535FC" w:rsidRPr="00835125">
              <w:t>нарастание</w:t>
            </w:r>
            <w:r w:rsidR="0046014A" w:rsidRPr="00835125">
              <w:t xml:space="preserve"> </w:t>
            </w:r>
            <w:r w:rsidR="001535FC" w:rsidRPr="00835125">
              <w:t>ДН</w:t>
            </w:r>
            <w:r w:rsidR="003B1292" w:rsidRPr="00C328C2">
              <w:rPr>
                <w:vertAlign w:val="subscript"/>
              </w:rPr>
              <w:t>0</w:t>
            </w:r>
            <w:r w:rsidR="0046014A" w:rsidRPr="00835125">
              <w:t xml:space="preserve"> </w:t>
            </w:r>
            <w:r w:rsidR="001535FC" w:rsidRPr="00835125">
              <w:t>Интубация</w:t>
            </w:r>
            <w:r w:rsidR="0046014A" w:rsidRPr="00835125">
              <w:t xml:space="preserve"> </w:t>
            </w:r>
            <w:r w:rsidR="001535FC" w:rsidRPr="00835125">
              <w:t>трахеи,</w:t>
            </w:r>
            <w:r w:rsidR="0046014A" w:rsidRPr="00835125">
              <w:t xml:space="preserve"> </w:t>
            </w:r>
            <w:r w:rsidR="001535FC" w:rsidRPr="00835125">
              <w:t>начало</w:t>
            </w:r>
            <w:r w:rsidR="0046014A" w:rsidRPr="00835125">
              <w:t xml:space="preserve"> </w:t>
            </w:r>
            <w:r w:rsidR="001535FC" w:rsidRPr="00835125">
              <w:t>ИВЛ</w:t>
            </w:r>
          </w:p>
        </w:tc>
      </w:tr>
    </w:tbl>
    <w:p w:rsidR="00BE54B6" w:rsidRDefault="00BE54B6" w:rsidP="00835125">
      <w:pPr>
        <w:tabs>
          <w:tab w:val="left" w:pos="726"/>
        </w:tabs>
        <w:textAlignment w:val="top"/>
      </w:pPr>
    </w:p>
    <w:p w:rsidR="0046014A" w:rsidRPr="00835125" w:rsidRDefault="001535FC" w:rsidP="00835125">
      <w:pPr>
        <w:tabs>
          <w:tab w:val="left" w:pos="726"/>
        </w:tabs>
        <w:textAlignment w:val="top"/>
        <w:rPr>
          <w:bCs/>
        </w:rPr>
      </w:pPr>
      <w:r w:rsidRPr="00835125">
        <w:t>*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гестационным</w:t>
      </w:r>
      <w:r w:rsidR="0046014A" w:rsidRPr="00835125">
        <w:t xml:space="preserve"> </w:t>
      </w:r>
      <w:r w:rsidRPr="00835125">
        <w:t>возрастом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26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процедура</w:t>
      </w:r>
      <w:r w:rsidR="0046014A" w:rsidRPr="00835125">
        <w:t xml:space="preserve"> </w:t>
      </w:r>
      <w:r w:rsidRPr="00835125">
        <w:t>INSURE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ребёнок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сурфактанта,</w:t>
      </w:r>
      <w:r w:rsidR="0046014A" w:rsidRPr="00835125">
        <w:t xml:space="preserve"> </w:t>
      </w:r>
      <w:r w:rsidRPr="00835125">
        <w:t>то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продолжить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формирования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него</w:t>
      </w:r>
      <w:r w:rsidR="0046014A" w:rsidRPr="00835125">
        <w:t xml:space="preserve"> </w:t>
      </w:r>
      <w:r w:rsidRPr="00835125">
        <w:t>достаточных</w:t>
      </w:r>
      <w:r w:rsidR="0046014A" w:rsidRPr="00835125">
        <w:t xml:space="preserve"> </w:t>
      </w:r>
      <w:r w:rsidRPr="00835125">
        <w:t>респираторных</w:t>
      </w:r>
      <w:r w:rsidR="0046014A" w:rsidRPr="00835125">
        <w:t xml:space="preserve"> </w:t>
      </w:r>
      <w:r w:rsidRPr="00835125">
        <w:t>усилий</w:t>
      </w:r>
      <w:r w:rsidR="0046014A" w:rsidRPr="00835125">
        <w:t>. (</w:t>
      </w:r>
      <w:r w:rsidR="004C3901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4C3901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4C3901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4C3901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4C3901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4C3901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4C3901" w:rsidRPr="00835125">
        <w:rPr>
          <w:bCs/>
        </w:rPr>
        <w:t>Рекомендация,</w:t>
      </w:r>
      <w:r w:rsidR="0046014A" w:rsidRPr="00835125">
        <w:rPr>
          <w:bCs/>
        </w:rPr>
        <w:t xml:space="preserve"> </w:t>
      </w:r>
      <w:r w:rsidR="004C3901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1535FC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6</w:t>
      </w:r>
    </w:p>
    <w:p w:rsidR="001535FC" w:rsidRPr="00835125" w:rsidRDefault="001535FC" w:rsidP="00BE54B6">
      <w:pPr>
        <w:tabs>
          <w:tab w:val="left" w:pos="726"/>
        </w:tabs>
        <w:ind w:left="709" w:firstLine="0"/>
        <w:textAlignment w:val="top"/>
        <w:rPr>
          <w:i/>
        </w:rPr>
      </w:pPr>
      <w:r w:rsidRPr="00835125">
        <w:rPr>
          <w:bCs/>
          <w:i/>
        </w:rPr>
        <w:t>Алгоритм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изменения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режимов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СРАР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при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терапии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РДС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недоношенным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с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массой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тела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более</w:t>
      </w:r>
      <w:r w:rsidR="0046014A" w:rsidRPr="00835125">
        <w:rPr>
          <w:bCs/>
          <w:i/>
        </w:rPr>
        <w:t xml:space="preserve"> </w:t>
      </w:r>
      <w:smartTag w:uri="urn:schemas-microsoft-com:office:smarttags" w:element="metricconverter">
        <w:smartTagPr>
          <w:attr w:name="ProductID" w:val="1200 граммов"/>
        </w:smartTagPr>
        <w:r w:rsidRPr="00835125">
          <w:rPr>
            <w:bCs/>
            <w:i/>
          </w:rPr>
          <w:t>1200</w:t>
        </w:r>
        <w:r w:rsidR="0046014A" w:rsidRPr="00835125">
          <w:rPr>
            <w:bCs/>
            <w:i/>
          </w:rPr>
          <w:t xml:space="preserve"> </w:t>
        </w:r>
        <w:r w:rsidRPr="00835125">
          <w:rPr>
            <w:bCs/>
            <w:i/>
          </w:rPr>
          <w:t>граммов</w:t>
        </w:r>
      </w:smartTag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1535FC" w:rsidRPr="00835125" w:rsidTr="00C328C2">
        <w:trPr>
          <w:jc w:val="center"/>
        </w:trPr>
        <w:tc>
          <w:tcPr>
            <w:tcW w:w="8928" w:type="dxa"/>
            <w:shd w:val="clear" w:color="auto" w:fill="auto"/>
          </w:tcPr>
          <w:p w:rsidR="00302693" w:rsidRPr="00835125" w:rsidRDefault="001535FC" w:rsidP="00BE54B6">
            <w:pPr>
              <w:pStyle w:val="af9"/>
            </w:pPr>
            <w:r w:rsidRPr="00835125">
              <w:t>стартовое</w:t>
            </w:r>
            <w:r w:rsidR="0046014A" w:rsidRPr="00835125">
              <w:t xml:space="preserve"> </w:t>
            </w:r>
            <w:r w:rsidRPr="00835125">
              <w:t>давление</w:t>
            </w:r>
            <w:r w:rsidR="0046014A" w:rsidRPr="00835125">
              <w:t xml:space="preserve"> </w:t>
            </w:r>
            <w:r w:rsidRPr="00835125">
              <w:t>4</w:t>
            </w:r>
            <w:r w:rsidR="0046014A" w:rsidRPr="00835125">
              <w:t xml:space="preserve"> </w:t>
            </w:r>
            <w:r w:rsidRPr="00835125">
              <w:t>смН</w:t>
            </w:r>
            <w:r w:rsidRPr="00C328C2">
              <w:rPr>
                <w:vertAlign w:val="subscript"/>
              </w:rPr>
              <w:t>2</w:t>
            </w:r>
            <w:r w:rsidRPr="00835125">
              <w:t>О,</w:t>
            </w:r>
            <w:r w:rsidR="0046014A" w:rsidRPr="00835125">
              <w:t xml:space="preserve"> </w:t>
            </w:r>
            <w:r w:rsidRPr="00835125">
              <w:t>FiO</w:t>
            </w:r>
            <w:r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Pr="00835125">
              <w:t>21-25%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41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давление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smartTag w:uri="urn:schemas-microsoft-com:office:smarttags" w:element="metricconverter">
              <w:smartTagPr>
                <w:attr w:name="ProductID" w:val="5 см"/>
              </w:smartTagPr>
              <w:r w:rsidR="001535FC" w:rsidRPr="00835125">
                <w:t>5</w:t>
              </w:r>
              <w:r w:rsidR="0046014A" w:rsidRPr="00835125">
                <w:t xml:space="preserve"> </w:t>
              </w:r>
              <w:r w:rsidR="001535FC" w:rsidRPr="00835125">
                <w:t>см</w:t>
              </w:r>
            </w:smartTag>
            <w:r w:rsidR="0046014A" w:rsidRPr="00835125">
              <w:t xml:space="preserve"> </w:t>
            </w:r>
            <w:r w:rsidR="001535FC" w:rsidRPr="00835125">
              <w:t>Н</w:t>
            </w:r>
            <w:r w:rsidR="001535FC" w:rsidRPr="00C328C2">
              <w:rPr>
                <w:vertAlign w:val="subscript"/>
              </w:rPr>
              <w:t>2</w:t>
            </w:r>
            <w:r w:rsidR="001535FC" w:rsidRPr="00835125">
              <w:t>О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42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FiO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r w:rsidR="001535FC" w:rsidRPr="00835125">
              <w:t>30-35%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43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давление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r w:rsidR="001535FC" w:rsidRPr="00835125">
              <w:t>6</w:t>
            </w:r>
            <w:r w:rsidR="0046014A" w:rsidRPr="00835125">
              <w:t xml:space="preserve"> </w:t>
            </w:r>
            <w:r w:rsidR="001535FC" w:rsidRPr="00835125">
              <w:t>смН</w:t>
            </w:r>
            <w:r w:rsidR="001535FC" w:rsidRPr="00C328C2">
              <w:rPr>
                <w:vertAlign w:val="subscript"/>
              </w:rPr>
              <w:t>2</w:t>
            </w:r>
            <w:r w:rsidR="001535FC" w:rsidRPr="00835125">
              <w:t>О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44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увеличить</w:t>
            </w:r>
            <w:r w:rsidR="0046014A" w:rsidRPr="00835125">
              <w:t xml:space="preserve"> </w:t>
            </w:r>
            <w:r w:rsidR="001535FC" w:rsidRPr="00835125">
              <w:t>FiO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до</w:t>
            </w:r>
            <w:r w:rsidR="0046014A" w:rsidRPr="00835125">
              <w:t xml:space="preserve"> </w:t>
            </w:r>
            <w:r w:rsidR="001535FC" w:rsidRPr="00835125">
              <w:t>40</w:t>
            </w:r>
            <w:r w:rsidR="0046014A" w:rsidRPr="00835125">
              <w:t xml:space="preserve"> </w:t>
            </w:r>
            <w:r w:rsidR="001535FC" w:rsidRPr="00835125">
              <w:t>%</w:t>
            </w:r>
            <w:r w:rsidR="0046014A" w:rsidRPr="00835125">
              <w:t xml:space="preserve"> </w:t>
            </w:r>
          </w:p>
          <w:p w:rsidR="00302693" w:rsidRPr="00835125" w:rsidRDefault="00221336" w:rsidP="00BE54B6">
            <w:pPr>
              <w:pStyle w:val="af9"/>
            </w:pPr>
            <w:r>
              <w:pict>
                <v:shape id="_x0000_i1045" type="#_x0000_t75" style="width:5.25pt;height:8.25pt">
                  <v:imagedata r:id="rId19" o:title=""/>
                </v:shape>
              </w:pict>
            </w:r>
            <w:r w:rsidR="001535FC" w:rsidRPr="00835125">
              <w:t>SрO</w:t>
            </w:r>
            <w:r w:rsidR="001535FC" w:rsidRPr="00C328C2">
              <w:rPr>
                <w:vertAlign w:val="subscript"/>
              </w:rPr>
              <w:t>2</w:t>
            </w:r>
            <w:r w:rsidR="0046014A" w:rsidRPr="00835125">
              <w:t xml:space="preserve"> </w:t>
            </w:r>
            <w:r w:rsidR="001535FC" w:rsidRPr="00835125">
              <w:t>&lt;</w:t>
            </w:r>
            <w:r w:rsidR="0046014A" w:rsidRPr="00835125">
              <w:t xml:space="preserve"> </w:t>
            </w:r>
            <w:r w:rsidR="001535FC" w:rsidRPr="00835125">
              <w:t>88%</w:t>
            </w:r>
            <w:r w:rsidR="0046014A" w:rsidRPr="00835125">
              <w:t xml:space="preserve"> </w:t>
            </w:r>
            <w:r w:rsidR="001535FC" w:rsidRPr="00835125">
              <w:t>Решить</w:t>
            </w:r>
            <w:r w:rsidR="0046014A" w:rsidRPr="00835125">
              <w:t xml:space="preserve"> </w:t>
            </w:r>
            <w:r w:rsidR="001535FC" w:rsidRPr="00835125">
              <w:t>вопрос</w:t>
            </w:r>
            <w:r w:rsidR="0046014A" w:rsidRPr="00835125">
              <w:t xml:space="preserve"> </w:t>
            </w:r>
            <w:r w:rsidR="001535FC" w:rsidRPr="00835125">
              <w:t>о</w:t>
            </w:r>
            <w:r w:rsidR="0046014A" w:rsidRPr="00835125">
              <w:t xml:space="preserve"> </w:t>
            </w:r>
            <w:r w:rsidR="001535FC" w:rsidRPr="00835125">
              <w:t>проведении</w:t>
            </w:r>
            <w:r w:rsidR="0046014A" w:rsidRPr="00835125">
              <w:t xml:space="preserve"> </w:t>
            </w:r>
            <w:r w:rsidR="001535FC" w:rsidRPr="00835125">
              <w:t>процедуры</w:t>
            </w:r>
            <w:r w:rsidR="0046014A" w:rsidRPr="00835125">
              <w:t xml:space="preserve"> </w:t>
            </w:r>
            <w:r w:rsidR="001535FC" w:rsidRPr="00835125">
              <w:t>INSURE</w:t>
            </w:r>
            <w:r w:rsidR="0046014A" w:rsidRPr="00835125">
              <w:t xml:space="preserve"> (</w:t>
            </w:r>
            <w:r w:rsidR="001535FC" w:rsidRPr="00835125">
              <w:t>описание</w:t>
            </w:r>
            <w:r w:rsidR="0046014A" w:rsidRPr="00835125">
              <w:t xml:space="preserve"> </w:t>
            </w:r>
            <w:r w:rsidR="001535FC" w:rsidRPr="00835125">
              <w:t>смотри</w:t>
            </w:r>
            <w:r w:rsidR="0046014A" w:rsidRPr="00835125">
              <w:t xml:space="preserve"> </w:t>
            </w:r>
            <w:r w:rsidR="001535FC" w:rsidRPr="00835125">
              <w:t>дальше</w:t>
            </w:r>
            <w:r w:rsidR="0046014A" w:rsidRPr="00835125">
              <w:t xml:space="preserve"> </w:t>
            </w:r>
            <w:r w:rsidR="001535FC" w:rsidRPr="00835125">
              <w:t>по</w:t>
            </w:r>
            <w:r w:rsidR="0046014A" w:rsidRPr="00835125">
              <w:t xml:space="preserve"> </w:t>
            </w:r>
            <w:r w:rsidR="001535FC" w:rsidRPr="00835125">
              <w:t>тексту</w:t>
            </w:r>
            <w:r w:rsidR="0046014A" w:rsidRPr="00835125">
              <w:t xml:space="preserve">), </w:t>
            </w:r>
            <w:r w:rsidR="001535FC" w:rsidRPr="00835125">
              <w:t>после</w:t>
            </w:r>
            <w:r w:rsidR="0046014A" w:rsidRPr="00835125">
              <w:t xml:space="preserve"> </w:t>
            </w:r>
            <w:r w:rsidR="001535FC" w:rsidRPr="00835125">
              <w:t>чего</w:t>
            </w:r>
            <w:r w:rsidR="0046014A" w:rsidRPr="00835125">
              <w:t xml:space="preserve"> </w:t>
            </w:r>
            <w:r w:rsidR="001535FC" w:rsidRPr="00835125">
              <w:t>перевести</w:t>
            </w:r>
            <w:r w:rsidR="0046014A" w:rsidRPr="00835125">
              <w:t xml:space="preserve"> </w:t>
            </w:r>
            <w:r w:rsidR="001535FC" w:rsidRPr="00835125">
              <w:t>ребёнка</w:t>
            </w:r>
            <w:r w:rsidR="0046014A" w:rsidRPr="00835125">
              <w:t xml:space="preserve"> </w:t>
            </w:r>
            <w:r w:rsidR="001535FC" w:rsidRPr="00835125">
              <w:t>на</w:t>
            </w:r>
            <w:r w:rsidR="0046014A" w:rsidRPr="00835125">
              <w:t xml:space="preserve"> </w:t>
            </w:r>
            <w:r w:rsidR="001535FC" w:rsidRPr="00835125">
              <w:t>СРАР</w:t>
            </w:r>
            <w:r w:rsidR="0046014A" w:rsidRPr="00835125">
              <w:t xml:space="preserve"> </w:t>
            </w:r>
            <w:r w:rsidR="001535FC" w:rsidRPr="00835125">
              <w:t>при</w:t>
            </w:r>
            <w:r w:rsidR="0046014A" w:rsidRPr="00835125">
              <w:t xml:space="preserve"> </w:t>
            </w:r>
            <w:r w:rsidR="001535FC" w:rsidRPr="00835125">
              <w:t>наличии</w:t>
            </w:r>
            <w:r w:rsidR="0046014A" w:rsidRPr="00835125">
              <w:t xml:space="preserve"> </w:t>
            </w:r>
            <w:r w:rsidR="001535FC" w:rsidRPr="00835125">
              <w:t>у</w:t>
            </w:r>
            <w:r w:rsidR="0046014A" w:rsidRPr="00835125">
              <w:t xml:space="preserve"> </w:t>
            </w:r>
            <w:r w:rsidR="001535FC" w:rsidRPr="00835125">
              <w:t>него</w:t>
            </w:r>
            <w:r w:rsidR="0046014A" w:rsidRPr="00835125">
              <w:t xml:space="preserve"> </w:t>
            </w:r>
            <w:r w:rsidR="001535FC" w:rsidRPr="00835125">
              <w:t>самостоятельного</w:t>
            </w:r>
            <w:r w:rsidR="0046014A" w:rsidRPr="00835125">
              <w:t xml:space="preserve"> </w:t>
            </w:r>
            <w:r w:rsidR="001535FC" w:rsidRPr="00835125">
              <w:t>дыхания</w:t>
            </w:r>
            <w:r w:rsidR="0046014A" w:rsidRPr="00835125">
              <w:t xml:space="preserve"> </w:t>
            </w:r>
          </w:p>
          <w:p w:rsidR="001535FC" w:rsidRPr="00835125" w:rsidRDefault="00221336" w:rsidP="00BE54B6">
            <w:pPr>
              <w:pStyle w:val="af9"/>
            </w:pPr>
            <w:r>
              <w:pict>
                <v:shape id="_x0000_i1046" type="#_x0000_t75" style="width:5.25pt;height:8.25pt">
                  <v:imagedata r:id="rId19" o:title=""/>
                </v:shape>
              </w:pict>
            </w:r>
            <w:r w:rsidR="001535FC" w:rsidRPr="00835125">
              <w:t>нарастание</w:t>
            </w:r>
            <w:r w:rsidR="0046014A" w:rsidRPr="00835125">
              <w:t xml:space="preserve"> </w:t>
            </w:r>
            <w:r w:rsidR="001535FC" w:rsidRPr="00835125">
              <w:t>ДН</w:t>
            </w:r>
            <w:r w:rsidR="0046014A" w:rsidRPr="00835125">
              <w:t xml:space="preserve"> </w:t>
            </w:r>
            <w:r w:rsidR="001535FC" w:rsidRPr="00835125">
              <w:t>Интубация</w:t>
            </w:r>
            <w:r w:rsidR="0046014A" w:rsidRPr="00835125">
              <w:t xml:space="preserve"> </w:t>
            </w:r>
            <w:r w:rsidR="001535FC" w:rsidRPr="00835125">
              <w:t>трахеи,</w:t>
            </w:r>
            <w:r w:rsidR="0046014A" w:rsidRPr="00835125">
              <w:t xml:space="preserve"> </w:t>
            </w:r>
            <w:r w:rsidR="001535FC" w:rsidRPr="00835125">
              <w:t>начало</w:t>
            </w:r>
            <w:r w:rsidR="0046014A" w:rsidRPr="00835125">
              <w:t xml:space="preserve"> </w:t>
            </w:r>
            <w:r w:rsidR="001535FC" w:rsidRPr="00835125">
              <w:t>ИВЛ</w:t>
            </w:r>
            <w:r w:rsidR="0046014A" w:rsidRPr="00835125">
              <w:t xml:space="preserve"> </w:t>
            </w:r>
          </w:p>
        </w:tc>
      </w:tr>
    </w:tbl>
    <w:p w:rsidR="00BE54B6" w:rsidRDefault="00BE54B6" w:rsidP="00835125">
      <w:pPr>
        <w:tabs>
          <w:tab w:val="left" w:pos="726"/>
        </w:tabs>
        <w:textAlignment w:val="top"/>
        <w:rPr>
          <w:bCs/>
        </w:rPr>
      </w:pP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rPr>
          <w:bCs/>
        </w:rPr>
        <w:t>(</w:t>
      </w:r>
      <w:r w:rsidR="004C3901" w:rsidRPr="00835125">
        <w:rPr>
          <w:bCs/>
        </w:rPr>
        <w:t>Диагностика</w:t>
      </w:r>
      <w:r w:rsidRPr="00835125">
        <w:rPr>
          <w:bCs/>
        </w:rPr>
        <w:t xml:space="preserve"> </w:t>
      </w:r>
      <w:r w:rsidR="004C3901" w:rsidRPr="00835125">
        <w:rPr>
          <w:bCs/>
        </w:rPr>
        <w:t>и</w:t>
      </w:r>
      <w:r w:rsidRPr="00835125">
        <w:rPr>
          <w:bCs/>
        </w:rPr>
        <w:t xml:space="preserve"> </w:t>
      </w:r>
      <w:r w:rsidR="004C3901" w:rsidRPr="00835125">
        <w:rPr>
          <w:bCs/>
        </w:rPr>
        <w:t>лечение</w:t>
      </w:r>
      <w:r w:rsidRPr="00835125">
        <w:rPr>
          <w:bCs/>
        </w:rPr>
        <w:t xml:space="preserve"> </w:t>
      </w:r>
      <w:r w:rsidR="004C3901" w:rsidRPr="00835125">
        <w:rPr>
          <w:bCs/>
        </w:rPr>
        <w:t>РДС</w:t>
      </w:r>
      <w:r w:rsidRPr="00835125">
        <w:rPr>
          <w:bCs/>
        </w:rPr>
        <w:t xml:space="preserve"> </w:t>
      </w:r>
      <w:r w:rsidR="004C3901" w:rsidRPr="00835125">
        <w:rPr>
          <w:bCs/>
        </w:rPr>
        <w:t>недоношенных</w:t>
      </w:r>
      <w:r w:rsidRPr="00835125">
        <w:rPr>
          <w:bCs/>
        </w:rPr>
        <w:t xml:space="preserve"> // </w:t>
      </w:r>
      <w:r w:rsidR="004C3901" w:rsidRPr="00835125">
        <w:rPr>
          <w:bCs/>
        </w:rPr>
        <w:t>метод</w:t>
      </w:r>
      <w:r w:rsidRPr="00835125">
        <w:rPr>
          <w:bCs/>
        </w:rPr>
        <w:t xml:space="preserve">. </w:t>
      </w:r>
      <w:r w:rsidR="004C3901" w:rsidRPr="00835125">
        <w:rPr>
          <w:bCs/>
        </w:rPr>
        <w:t>Рекомендация,</w:t>
      </w:r>
      <w:r w:rsidRPr="00835125">
        <w:rPr>
          <w:bCs/>
        </w:rPr>
        <w:t xml:space="preserve"> </w:t>
      </w:r>
      <w:r w:rsidR="004C3901" w:rsidRPr="00835125">
        <w:rPr>
          <w:bCs/>
        </w:rPr>
        <w:t>2007</w:t>
      </w:r>
      <w:r w:rsidRPr="00835125">
        <w:rPr>
          <w:bCs/>
        </w:rPr>
        <w:t xml:space="preserve">) </w:t>
      </w:r>
    </w:p>
    <w:p w:rsidR="0046014A" w:rsidRPr="00835125" w:rsidRDefault="001535FC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Осложнения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Синдром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Профилактикой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осложнения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своевременный</w:t>
      </w:r>
      <w:r w:rsidR="0046014A" w:rsidRPr="00835125">
        <w:t xml:space="preserve"> </w:t>
      </w:r>
      <w:r w:rsidRPr="00835125">
        <w:t>уход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улучшении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 </w:t>
      </w:r>
      <w:r w:rsidRPr="00835125">
        <w:t>пациента,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своевременный</w:t>
      </w:r>
      <w:r w:rsidR="0046014A" w:rsidRPr="00835125">
        <w:t xml:space="preserve"> </w:t>
      </w:r>
      <w:r w:rsidRPr="00835125">
        <w:t>переход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высокий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ужесточении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СРАР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Баротравма</w:t>
      </w:r>
      <w:r w:rsidR="0046014A" w:rsidRPr="00835125">
        <w:t xml:space="preserve"> </w:t>
      </w:r>
      <w:r w:rsidRPr="00835125">
        <w:t>пищевода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желудка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Редко</w:t>
      </w:r>
      <w:r w:rsidR="0046014A" w:rsidRPr="00835125">
        <w:t xml:space="preserve"> </w:t>
      </w:r>
      <w:r w:rsidRPr="00835125">
        <w:t>встречающееся</w:t>
      </w:r>
      <w:r w:rsidR="0046014A" w:rsidRPr="00835125">
        <w:t xml:space="preserve"> </w:t>
      </w:r>
      <w:r w:rsidRPr="00835125">
        <w:t>осложнение,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="003B1292" w:rsidRPr="00835125">
        <w:t>правило,</w:t>
      </w:r>
      <w:r w:rsidR="0046014A" w:rsidRPr="00835125">
        <w:t xml:space="preserve"> </w:t>
      </w:r>
      <w:r w:rsidRPr="00835125">
        <w:t>возникающее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неадекватной</w:t>
      </w:r>
      <w:r w:rsidR="0046014A" w:rsidRPr="00835125">
        <w:t xml:space="preserve"> </w:t>
      </w:r>
      <w:r w:rsidRPr="00835125">
        <w:t>декомпрессии</w:t>
      </w:r>
      <w:r w:rsidR="0046014A" w:rsidRPr="00835125">
        <w:t xml:space="preserve">. </w:t>
      </w:r>
      <w:r w:rsidRPr="00835125">
        <w:t>Использование</w:t>
      </w:r>
      <w:r w:rsidR="0046014A" w:rsidRPr="00835125">
        <w:t xml:space="preserve"> </w:t>
      </w:r>
      <w:r w:rsidRPr="00835125">
        <w:t>желудочных</w:t>
      </w:r>
      <w:r w:rsidR="0046014A" w:rsidRPr="00835125">
        <w:t xml:space="preserve"> </w:t>
      </w:r>
      <w:r w:rsidRPr="00835125">
        <w:t>зондов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большим</w:t>
      </w:r>
      <w:r w:rsidR="0046014A" w:rsidRPr="00835125">
        <w:t xml:space="preserve"> </w:t>
      </w:r>
      <w:r w:rsidRPr="00835125">
        <w:t>просветом,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же</w:t>
      </w:r>
      <w:r w:rsidR="0046014A" w:rsidRPr="00835125">
        <w:t xml:space="preserve"> </w:t>
      </w:r>
      <w:r w:rsidR="003B1292" w:rsidRPr="00835125">
        <w:t>полиуретановых</w:t>
      </w:r>
      <w:r w:rsidR="0046014A" w:rsidRPr="00835125">
        <w:t xml:space="preserve"> </w:t>
      </w:r>
      <w:r w:rsidR="003B1292" w:rsidRPr="00835125">
        <w:t>и/</w:t>
      </w:r>
      <w:r w:rsidRPr="00835125">
        <w:t>или</w:t>
      </w:r>
      <w:r w:rsidR="0046014A" w:rsidRPr="00835125">
        <w:t xml:space="preserve"> </w:t>
      </w:r>
      <w:r w:rsidRPr="00835125">
        <w:t>силиконовых</w:t>
      </w:r>
      <w:r w:rsidR="0046014A" w:rsidRPr="00835125">
        <w:t xml:space="preserve"> </w:t>
      </w:r>
      <w:r w:rsidRPr="00835125">
        <w:t>желудочных</w:t>
      </w:r>
      <w:r w:rsidR="0046014A" w:rsidRPr="00835125">
        <w:t xml:space="preserve"> </w:t>
      </w:r>
      <w:r w:rsidRPr="00835125">
        <w:t>зондов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большим</w:t>
      </w:r>
      <w:r w:rsidR="0046014A" w:rsidRPr="00835125">
        <w:t xml:space="preserve"> </w:t>
      </w:r>
      <w:r w:rsidRPr="00835125">
        <w:t>просветом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глубоко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профилактировать</w:t>
      </w:r>
      <w:r w:rsidR="0046014A" w:rsidRPr="00835125">
        <w:t xml:space="preserve"> </w:t>
      </w:r>
      <w:r w:rsidRPr="00835125">
        <w:t>данное</w:t>
      </w:r>
      <w:r w:rsidR="0046014A" w:rsidRPr="00835125">
        <w:t xml:space="preserve"> </w:t>
      </w:r>
      <w:r w:rsidRPr="00835125">
        <w:t>осложнение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Некроз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пролежни</w:t>
      </w:r>
      <w:r w:rsidR="0046014A" w:rsidRPr="00835125">
        <w:t xml:space="preserve"> </w:t>
      </w:r>
      <w:r w:rsidRPr="00835125">
        <w:t>носовой</w:t>
      </w:r>
      <w:r w:rsidR="0046014A" w:rsidRPr="00835125">
        <w:t xml:space="preserve"> </w:t>
      </w:r>
      <w:r w:rsidRPr="00835125">
        <w:t>перегородки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правильном</w:t>
      </w:r>
      <w:r w:rsidR="0046014A" w:rsidRPr="00835125">
        <w:t xml:space="preserve"> </w:t>
      </w:r>
      <w:r w:rsidRPr="00835125">
        <w:t>наложении</w:t>
      </w:r>
      <w:r w:rsidR="0046014A" w:rsidRPr="00835125">
        <w:t xml:space="preserve"> </w:t>
      </w:r>
      <w:r w:rsidRPr="00835125">
        <w:t>назальных</w:t>
      </w:r>
      <w:r w:rsidR="0046014A" w:rsidRPr="00835125">
        <w:t xml:space="preserve"> </w:t>
      </w:r>
      <w:r w:rsidRPr="00835125">
        <w:t>канюль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адекватном</w:t>
      </w:r>
      <w:r w:rsidR="0046014A" w:rsidRPr="00835125">
        <w:t xml:space="preserve"> </w:t>
      </w:r>
      <w:r w:rsidRPr="00835125">
        <w:t>уходе</w:t>
      </w:r>
      <w:r w:rsidR="0046014A" w:rsidRPr="00835125">
        <w:t xml:space="preserve"> </w:t>
      </w:r>
      <w:r w:rsidRPr="00835125">
        <w:t>это</w:t>
      </w:r>
      <w:r w:rsidR="0046014A" w:rsidRPr="00835125">
        <w:t xml:space="preserve"> </w:t>
      </w:r>
      <w:r w:rsidRPr="00835125">
        <w:t>осложнение</w:t>
      </w:r>
      <w:r w:rsidR="0046014A" w:rsidRPr="00835125">
        <w:t xml:space="preserve"> </w:t>
      </w:r>
      <w:r w:rsidRPr="00835125">
        <w:t>встречается</w:t>
      </w:r>
      <w:r w:rsidR="0046014A" w:rsidRPr="00835125">
        <w:t xml:space="preserve"> </w:t>
      </w:r>
      <w:r w:rsidRPr="00835125">
        <w:t>крайне</w:t>
      </w:r>
      <w:r w:rsidR="0046014A" w:rsidRPr="00835125">
        <w:t xml:space="preserve"> </w:t>
      </w:r>
      <w:r w:rsidRPr="00835125">
        <w:t>редко</w:t>
      </w:r>
      <w:r w:rsidR="0046014A" w:rsidRPr="00835125">
        <w:t>.</w:t>
      </w:r>
    </w:p>
    <w:p w:rsidR="0046014A" w:rsidRPr="00835125" w:rsidRDefault="001535FC" w:rsidP="00835125">
      <w:pPr>
        <w:tabs>
          <w:tab w:val="left" w:pos="726"/>
        </w:tabs>
        <w:textAlignment w:val="top"/>
        <w:rPr>
          <w:b/>
          <w:bCs/>
          <w:i/>
        </w:rPr>
      </w:pPr>
      <w:r w:rsidRPr="00835125">
        <w:rPr>
          <w:b/>
          <w:bCs/>
          <w:i/>
        </w:rPr>
        <w:t>Несколько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практических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советов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по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уходу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за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ребёнком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на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CPAP</w:t>
      </w:r>
      <w:r w:rsidR="0046014A" w:rsidRPr="00835125">
        <w:rPr>
          <w:b/>
          <w:bCs/>
          <w:i/>
        </w:rPr>
        <w:t>: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Необходимо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носовые</w:t>
      </w:r>
      <w:r w:rsidR="0046014A" w:rsidRPr="00835125">
        <w:t xml:space="preserve"> </w:t>
      </w:r>
      <w:r w:rsidRPr="00835125">
        <w:t>канюли</w:t>
      </w:r>
      <w:r w:rsidR="0046014A" w:rsidRPr="00835125">
        <w:t xml:space="preserve"> </w:t>
      </w:r>
      <w:r w:rsidRPr="00835125">
        <w:t>максимально</w:t>
      </w:r>
      <w:r w:rsidR="0046014A" w:rsidRPr="00835125">
        <w:t xml:space="preserve"> </w:t>
      </w:r>
      <w:r w:rsidRPr="00835125">
        <w:t>возможно</w:t>
      </w:r>
      <w:r w:rsidR="0046014A" w:rsidRPr="00835125">
        <w:t xml:space="preserve"> </w:t>
      </w:r>
      <w:r w:rsidRPr="00835125">
        <w:t>большего</w:t>
      </w:r>
      <w:r w:rsidR="0046014A" w:rsidRPr="00835125">
        <w:t xml:space="preserve"> </w:t>
      </w:r>
      <w:r w:rsidRPr="00835125">
        <w:t>размера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предотвращения</w:t>
      </w:r>
      <w:r w:rsidR="0046014A" w:rsidRPr="00835125">
        <w:t xml:space="preserve"> </w:t>
      </w:r>
      <w:r w:rsidRPr="00835125">
        <w:t>потери</w:t>
      </w:r>
      <w:r w:rsidR="0046014A" w:rsidRPr="00835125">
        <w:t xml:space="preserve">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Шапочка</w:t>
      </w:r>
      <w:r w:rsidR="0046014A" w:rsidRPr="00835125">
        <w:t xml:space="preserve"> </w:t>
      </w:r>
      <w:r w:rsidRPr="00835125">
        <w:t>должна</w:t>
      </w:r>
      <w:r w:rsidR="0046014A" w:rsidRPr="00835125">
        <w:t xml:space="preserve"> </w:t>
      </w:r>
      <w:r w:rsidRPr="00835125">
        <w:t>закрывать</w:t>
      </w:r>
      <w:r w:rsidR="0046014A" w:rsidRPr="00835125">
        <w:t xml:space="preserve"> </w:t>
      </w:r>
      <w:r w:rsidRPr="00835125">
        <w:t>лоб,</w:t>
      </w:r>
      <w:r w:rsidR="0046014A" w:rsidRPr="00835125">
        <w:t xml:space="preserve"> </w:t>
      </w:r>
      <w:r w:rsidRPr="00835125">
        <w:t>уши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затылок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Ленточки,</w:t>
      </w:r>
      <w:r w:rsidR="0046014A" w:rsidRPr="00835125">
        <w:t xml:space="preserve"> </w:t>
      </w:r>
      <w:r w:rsidRPr="00835125">
        <w:t>фиксирующие</w:t>
      </w:r>
      <w:r w:rsidR="0046014A" w:rsidRPr="00835125">
        <w:t xml:space="preserve"> </w:t>
      </w:r>
      <w:r w:rsidRPr="00835125">
        <w:t>носовые</w:t>
      </w:r>
      <w:r w:rsidR="0046014A" w:rsidRPr="00835125">
        <w:t xml:space="preserve"> </w:t>
      </w:r>
      <w:r w:rsidRPr="00835125">
        <w:t>канюли,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крепиться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шапочке</w:t>
      </w:r>
      <w:r w:rsidR="0046014A" w:rsidRPr="00835125">
        <w:t xml:space="preserve"> </w:t>
      </w:r>
      <w:r w:rsidRPr="00835125">
        <w:t>сзади</w:t>
      </w:r>
      <w:r w:rsidR="0046014A" w:rsidRPr="00835125">
        <w:t xml:space="preserve"> </w:t>
      </w:r>
      <w:r w:rsidRPr="00835125">
        <w:t>наперёд,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удобнее</w:t>
      </w:r>
      <w:r w:rsidR="0046014A" w:rsidRPr="00835125">
        <w:t xml:space="preserve"> </w:t>
      </w:r>
      <w:r w:rsidRPr="00835125">
        <w:t>усиливать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ослаблять</w:t>
      </w:r>
      <w:r w:rsidR="0046014A" w:rsidRPr="00835125">
        <w:t xml:space="preserve"> </w:t>
      </w:r>
      <w:r w:rsidRPr="00835125">
        <w:t>крепление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В</w:t>
      </w:r>
      <w:r w:rsidR="0046014A" w:rsidRPr="00835125">
        <w:t xml:space="preserve"> </w:t>
      </w:r>
      <w:r w:rsidRPr="00835125">
        <w:t>процессе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менять</w:t>
      </w:r>
      <w:r w:rsidR="0046014A" w:rsidRPr="00835125">
        <w:t xml:space="preserve"> </w:t>
      </w:r>
      <w:r w:rsidRPr="00835125">
        <w:t>канюли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канюли</w:t>
      </w:r>
      <w:r w:rsidR="0046014A" w:rsidRPr="00835125">
        <w:t xml:space="preserve"> </w:t>
      </w:r>
      <w:r w:rsidRPr="00835125">
        <w:t>большего</w:t>
      </w:r>
      <w:r w:rsidR="0046014A" w:rsidRPr="00835125">
        <w:t xml:space="preserve"> </w:t>
      </w:r>
      <w:r w:rsidRPr="00835125">
        <w:t>размера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процессе</w:t>
      </w:r>
      <w:r w:rsidR="0046014A" w:rsidRPr="00835125">
        <w:t xml:space="preserve"> </w:t>
      </w:r>
      <w:r w:rsidRPr="00835125">
        <w:t>роста</w:t>
      </w:r>
      <w:r w:rsidR="0046014A" w:rsidRPr="00835125">
        <w:t xml:space="preserve"> </w:t>
      </w:r>
      <w:r w:rsidRPr="00835125">
        <w:t>ребёнка,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ноздри</w:t>
      </w:r>
      <w:r w:rsidR="0046014A" w:rsidRPr="00835125">
        <w:t xml:space="preserve"> </w:t>
      </w:r>
      <w:r w:rsidRPr="00835125">
        <w:t>стали</w:t>
      </w:r>
      <w:r w:rsidR="0046014A" w:rsidRPr="00835125">
        <w:t xml:space="preserve"> </w:t>
      </w:r>
      <w:r w:rsidRPr="00835125">
        <w:t>широкими,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невозможности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контуре</w:t>
      </w:r>
      <w:r w:rsidR="0046014A" w:rsidRPr="00835125">
        <w:t xml:space="preserve"> </w:t>
      </w:r>
      <w:r w:rsidRPr="00835125">
        <w:t>устойчивое</w:t>
      </w:r>
      <w:r w:rsidR="0046014A" w:rsidRPr="00835125">
        <w:t xml:space="preserve"> </w:t>
      </w:r>
      <w:r w:rsidRPr="00835125">
        <w:t>давление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Канюли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плотно</w:t>
      </w:r>
      <w:r w:rsidR="0046014A" w:rsidRPr="00835125">
        <w:t xml:space="preserve"> </w:t>
      </w:r>
      <w:r w:rsidRPr="00835125">
        <w:t>входить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носовые</w:t>
      </w:r>
      <w:r w:rsidR="0046014A" w:rsidRPr="00835125">
        <w:t xml:space="preserve"> </w:t>
      </w:r>
      <w:r w:rsidRPr="00835125">
        <w:t>отверстия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держаться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всякой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. </w:t>
      </w:r>
      <w:r w:rsidRPr="00835125">
        <w:t>Они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давить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нос</w:t>
      </w:r>
      <w:r w:rsidR="0046014A" w:rsidRPr="00835125">
        <w:t xml:space="preserve"> </w:t>
      </w:r>
      <w:r w:rsidRPr="00835125">
        <w:t>ребёнка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Нельзя</w:t>
      </w:r>
      <w:r w:rsidR="0046014A" w:rsidRPr="00835125">
        <w:t xml:space="preserve"> </w:t>
      </w:r>
      <w:r w:rsidRPr="00835125">
        <w:t>санировать</w:t>
      </w:r>
      <w:r w:rsidR="0046014A" w:rsidRPr="00835125">
        <w:t xml:space="preserve"> </w:t>
      </w:r>
      <w:r w:rsidRPr="00835125">
        <w:t>носовые</w:t>
      </w:r>
      <w:r w:rsidR="0046014A" w:rsidRPr="00835125">
        <w:t xml:space="preserve"> </w:t>
      </w:r>
      <w:r w:rsidRPr="00835125">
        <w:t>ходы</w:t>
      </w:r>
      <w:r w:rsidR="0046014A" w:rsidRPr="00835125">
        <w:t xml:space="preserve"> </w:t>
      </w:r>
      <w:r w:rsidRPr="00835125">
        <w:t>из-за</w:t>
      </w:r>
      <w:r w:rsidR="0046014A" w:rsidRPr="00835125">
        <w:t xml:space="preserve"> </w:t>
      </w:r>
      <w:r w:rsidRPr="00835125">
        <w:t>возможной</w:t>
      </w:r>
      <w:r w:rsidR="0046014A" w:rsidRPr="00835125">
        <w:t xml:space="preserve"> </w:t>
      </w:r>
      <w:r w:rsidRPr="00835125">
        <w:t>травматизации</w:t>
      </w:r>
      <w:r w:rsidR="0046014A" w:rsidRPr="00835125">
        <w:t xml:space="preserve"> </w:t>
      </w:r>
      <w:r w:rsidRPr="00835125">
        <w:t>слизистой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быстрого</w:t>
      </w:r>
      <w:r w:rsidR="0046014A" w:rsidRPr="00835125">
        <w:t xml:space="preserve"> </w:t>
      </w:r>
      <w:r w:rsidR="003B1292" w:rsidRPr="00835125">
        <w:t>развития</w:t>
      </w:r>
      <w:r w:rsidR="0046014A" w:rsidRPr="00835125">
        <w:t xml:space="preserve"> </w:t>
      </w:r>
      <w:r w:rsidRPr="00835125">
        <w:t>отека</w:t>
      </w:r>
      <w:r w:rsidR="0046014A" w:rsidRPr="00835125">
        <w:t xml:space="preserve"> </w:t>
      </w:r>
      <w:r w:rsidRPr="00835125">
        <w:t>носовых</w:t>
      </w:r>
      <w:r w:rsidR="0046014A" w:rsidRPr="00835125">
        <w:t xml:space="preserve"> </w:t>
      </w:r>
      <w:r w:rsidRPr="00835125">
        <w:t>ходов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носовых</w:t>
      </w:r>
      <w:r w:rsidR="0046014A" w:rsidRPr="00835125">
        <w:t xml:space="preserve"> </w:t>
      </w:r>
      <w:r w:rsidRPr="00835125">
        <w:t>ходах</w:t>
      </w:r>
      <w:r w:rsidR="0046014A" w:rsidRPr="00835125">
        <w:t xml:space="preserve"> </w:t>
      </w:r>
      <w:r w:rsidRPr="00835125">
        <w:t>имеется</w:t>
      </w:r>
      <w:r w:rsidR="0046014A" w:rsidRPr="00835125">
        <w:t xml:space="preserve"> </w:t>
      </w:r>
      <w:r w:rsidRPr="00835125">
        <w:t>отделяемое,</w:t>
      </w:r>
      <w:r w:rsidR="0046014A" w:rsidRPr="00835125">
        <w:t xml:space="preserve"> </w:t>
      </w:r>
      <w:r w:rsidRPr="00835125">
        <w:t>то</w:t>
      </w:r>
      <w:r w:rsidR="0046014A" w:rsidRPr="00835125">
        <w:t xml:space="preserve"> </w:t>
      </w:r>
      <w:r w:rsidRPr="00835125">
        <w:t>нужно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0,3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физ</w:t>
      </w:r>
      <w:r w:rsidR="003B1292" w:rsidRPr="00835125">
        <w:t>иологического</w:t>
      </w:r>
      <w:r w:rsidR="0046014A" w:rsidRPr="00835125">
        <w:t xml:space="preserve"> </w:t>
      </w:r>
      <w:r w:rsidRPr="00835125">
        <w:t>р</w:t>
      </w:r>
      <w:r w:rsidR="003B1292" w:rsidRPr="00835125">
        <w:t>аство</w:t>
      </w:r>
      <w:r w:rsidRPr="00835125">
        <w:t>ра</w:t>
      </w:r>
      <w:r w:rsidR="0046014A" w:rsidRPr="00835125">
        <w:t xml:space="preserve"> </w:t>
      </w:r>
      <w:r w:rsidRPr="00835125">
        <w:t>влить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каждую</w:t>
      </w:r>
      <w:r w:rsidR="0046014A" w:rsidRPr="00835125">
        <w:t xml:space="preserve"> </w:t>
      </w:r>
      <w:r w:rsidRPr="00835125">
        <w:t>ноздрю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санировать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рот</w:t>
      </w:r>
      <w:r w:rsidR="0046014A" w:rsidRPr="00835125">
        <w:t xml:space="preserve">. </w:t>
      </w:r>
      <w:r w:rsidRPr="00835125">
        <w:t>Для</w:t>
      </w:r>
      <w:r w:rsidR="0046014A" w:rsidRPr="00835125">
        <w:t xml:space="preserve"> </w:t>
      </w:r>
      <w:r w:rsidRPr="00835125">
        <w:t>проверки</w:t>
      </w:r>
      <w:r w:rsidR="0046014A" w:rsidRPr="00835125">
        <w:t xml:space="preserve"> </w:t>
      </w:r>
      <w:r w:rsidRPr="00835125">
        <w:t>проходимости</w:t>
      </w:r>
      <w:r w:rsidR="0046014A" w:rsidRPr="00835125">
        <w:t xml:space="preserve"> </w:t>
      </w:r>
      <w:r w:rsidRPr="00835125">
        <w:t>носовых</w:t>
      </w:r>
      <w:r w:rsidR="0046014A" w:rsidRPr="00835125">
        <w:t xml:space="preserve"> </w:t>
      </w:r>
      <w:r w:rsidRPr="00835125">
        <w:t>ходов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закапать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1-2</w:t>
      </w:r>
      <w:r w:rsidR="0046014A" w:rsidRPr="00835125">
        <w:t xml:space="preserve"> </w:t>
      </w:r>
      <w:r w:rsidRPr="00835125">
        <w:t>капли</w:t>
      </w:r>
      <w:r w:rsidR="0046014A" w:rsidRPr="00835125">
        <w:t xml:space="preserve"> </w:t>
      </w:r>
      <w:r w:rsidR="003B1292" w:rsidRPr="00835125">
        <w:t>физиологического</w:t>
      </w:r>
      <w:r w:rsidR="0046014A" w:rsidRPr="00835125">
        <w:t xml:space="preserve"> </w:t>
      </w:r>
      <w:r w:rsidR="003B1292" w:rsidRPr="00835125">
        <w:t>раствора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каждую</w:t>
      </w:r>
      <w:r w:rsidR="0046014A" w:rsidRPr="00835125">
        <w:t xml:space="preserve"> </w:t>
      </w:r>
      <w:r w:rsidRPr="00835125">
        <w:t>ноздрю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нормальной</w:t>
      </w:r>
      <w:r w:rsidR="0046014A" w:rsidRPr="00835125">
        <w:t xml:space="preserve"> </w:t>
      </w:r>
      <w:r w:rsidRPr="00835125">
        <w:t>проходимости</w:t>
      </w:r>
      <w:r w:rsidR="0046014A" w:rsidRPr="00835125">
        <w:t xml:space="preserve"> </w:t>
      </w:r>
      <w:r w:rsidR="003B1292" w:rsidRPr="00835125">
        <w:t>физиологический</w:t>
      </w:r>
      <w:r w:rsidR="0046014A" w:rsidRPr="00835125">
        <w:t xml:space="preserve"> </w:t>
      </w:r>
      <w:r w:rsidR="003B1292" w:rsidRPr="00835125">
        <w:t>раствор</w:t>
      </w:r>
      <w:r w:rsidR="0046014A" w:rsidRPr="00835125">
        <w:t xml:space="preserve"> </w:t>
      </w:r>
      <w:r w:rsidRPr="00835125">
        <w:t>уходит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носоглотку</w:t>
      </w:r>
      <w:r w:rsidR="0046014A" w:rsidRPr="00835125">
        <w:t xml:space="preserve"> </w:t>
      </w:r>
      <w:r w:rsidRPr="00835125">
        <w:t>легко,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препятствий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Температура</w:t>
      </w:r>
      <w:r w:rsidR="0046014A" w:rsidRPr="00835125">
        <w:t xml:space="preserve"> </w:t>
      </w:r>
      <w:r w:rsidRPr="00835125">
        <w:t>увлажнителя</w:t>
      </w:r>
      <w:r w:rsidR="0046014A" w:rsidRPr="00835125">
        <w:t xml:space="preserve"> </w:t>
      </w:r>
      <w:r w:rsidRPr="00835125">
        <w:t>устанавливается</w:t>
      </w:r>
      <w:r w:rsidR="0046014A" w:rsidRPr="00835125">
        <w:t xml:space="preserve"> </w:t>
      </w:r>
      <w:r w:rsidRPr="00835125">
        <w:t>37</w:t>
      </w:r>
      <w:r w:rsidR="0046014A" w:rsidRPr="00835125">
        <w:t xml:space="preserve"> </w:t>
      </w:r>
      <w:r w:rsidRPr="00835125">
        <w:t>градусов</w:t>
      </w:r>
      <w:r w:rsidR="0046014A" w:rsidRPr="00835125">
        <w:t xml:space="preserve"> </w:t>
      </w:r>
      <w:r w:rsidRPr="00835125">
        <w:t>С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Пространство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ушами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ежедневно</w:t>
      </w:r>
      <w:r w:rsidR="0046014A" w:rsidRPr="00835125">
        <w:t xml:space="preserve"> </w:t>
      </w:r>
      <w:r w:rsidRPr="00835125">
        <w:t>осматривать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протирать</w:t>
      </w:r>
      <w:r w:rsidR="0046014A" w:rsidRPr="00835125">
        <w:t xml:space="preserve"> </w:t>
      </w:r>
      <w:r w:rsidRPr="00835125">
        <w:t>влажной</w:t>
      </w:r>
      <w:r w:rsidR="0046014A" w:rsidRPr="00835125">
        <w:t xml:space="preserve"> </w:t>
      </w:r>
      <w:r w:rsidRPr="00835125">
        <w:t>салфеткой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Пространство</w:t>
      </w:r>
      <w:r w:rsidR="0046014A" w:rsidRPr="00835125">
        <w:t xml:space="preserve"> </w:t>
      </w:r>
      <w:r w:rsidRPr="00835125">
        <w:t>около</w:t>
      </w:r>
      <w:r w:rsidR="0046014A" w:rsidRPr="00835125">
        <w:t xml:space="preserve"> </w:t>
      </w:r>
      <w:r w:rsidRPr="00835125">
        <w:t>носовых</w:t>
      </w:r>
      <w:r w:rsidR="0046014A" w:rsidRPr="00835125">
        <w:t xml:space="preserve"> </w:t>
      </w:r>
      <w:r w:rsidRPr="00835125">
        <w:t>отверстий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сухим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избежание</w:t>
      </w:r>
      <w:r w:rsidR="0046014A" w:rsidRPr="00835125">
        <w:t xml:space="preserve"> </w:t>
      </w:r>
      <w:r w:rsidRPr="00835125">
        <w:t>воспаления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Носовые</w:t>
      </w:r>
      <w:r w:rsidR="0046014A" w:rsidRPr="00835125">
        <w:t xml:space="preserve"> </w:t>
      </w:r>
      <w:r w:rsidRPr="00835125">
        <w:t>канюли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менять</w:t>
      </w:r>
      <w:r w:rsidR="0046014A" w:rsidRPr="00835125">
        <w:t xml:space="preserve"> </w:t>
      </w:r>
      <w:r w:rsidRPr="00835125">
        <w:t>ежедневно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Камера</w:t>
      </w:r>
      <w:r w:rsidR="0046014A" w:rsidRPr="00835125">
        <w:t xml:space="preserve"> </w:t>
      </w:r>
      <w:r w:rsidRPr="00835125">
        <w:t>увлажнителя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контур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меняться</w:t>
      </w:r>
      <w:r w:rsidR="0046014A" w:rsidRPr="00835125">
        <w:t xml:space="preserve"> </w:t>
      </w:r>
      <w:r w:rsidRPr="00835125">
        <w:t>еженедельно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Для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ВЖК</w:t>
      </w:r>
      <w:r w:rsidR="0046014A" w:rsidRPr="00835125">
        <w:t xml:space="preserve"> </w:t>
      </w:r>
      <w:r w:rsidRPr="00835125">
        <w:t>особенно</w:t>
      </w:r>
      <w:r w:rsidR="0046014A" w:rsidRPr="00835125">
        <w:t xml:space="preserve"> </w:t>
      </w:r>
      <w:r w:rsidRPr="00835125">
        <w:t>важно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давать</w:t>
      </w:r>
      <w:r w:rsidR="0046014A" w:rsidRPr="00835125">
        <w:t xml:space="preserve"> </w:t>
      </w:r>
      <w:r w:rsidRPr="00835125">
        <w:t>маловесным</w:t>
      </w:r>
      <w:r w:rsidR="0046014A" w:rsidRPr="00835125">
        <w:t xml:space="preserve"> </w:t>
      </w:r>
      <w:r w:rsidRPr="00835125">
        <w:t>детям</w:t>
      </w:r>
      <w:r w:rsidR="0046014A" w:rsidRPr="00835125">
        <w:t xml:space="preserve"> </w:t>
      </w:r>
      <w:r w:rsidRPr="00835125">
        <w:t>плакать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используется</w:t>
      </w:r>
      <w:r w:rsidR="0046014A" w:rsidRPr="00835125">
        <w:t xml:space="preserve"> </w:t>
      </w:r>
      <w:r w:rsidRPr="00835125">
        <w:t>соска</w:t>
      </w:r>
      <w:r w:rsidR="0046014A" w:rsidRPr="00835125">
        <w:t>.</w:t>
      </w:r>
    </w:p>
    <w:p w:rsidR="0046014A" w:rsidRPr="00835125" w:rsidRDefault="001535FC" w:rsidP="00835125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У</w:t>
      </w:r>
      <w:r w:rsidR="0046014A" w:rsidRPr="00835125">
        <w:t xml:space="preserve"> </w:t>
      </w:r>
      <w:r w:rsidRPr="00835125">
        <w:t>маловесных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между</w:t>
      </w:r>
      <w:r w:rsidR="0046014A" w:rsidRPr="00835125">
        <w:t xml:space="preserve"> </w:t>
      </w:r>
      <w:r w:rsidRPr="00835125">
        <w:t>щекой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фиксирующей</w:t>
      </w:r>
      <w:r w:rsidR="0046014A" w:rsidRPr="00835125">
        <w:t xml:space="preserve"> </w:t>
      </w:r>
      <w:r w:rsidRPr="00835125">
        <w:t>лентой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подкладывать</w:t>
      </w:r>
      <w:r w:rsidR="0046014A" w:rsidRPr="00835125">
        <w:t xml:space="preserve"> </w:t>
      </w:r>
      <w:r w:rsidRPr="00835125">
        <w:t>мягкую</w:t>
      </w:r>
      <w:r w:rsidR="0046014A" w:rsidRPr="00835125">
        <w:t xml:space="preserve"> </w:t>
      </w:r>
      <w:r w:rsidRPr="00835125">
        <w:t>прокладку</w:t>
      </w:r>
      <w:r w:rsidR="0046014A" w:rsidRPr="00835125">
        <w:t xml:space="preserve"> (</w:t>
      </w:r>
      <w:r w:rsidRPr="00835125">
        <w:t>можно</w:t>
      </w:r>
      <w:r w:rsidR="0046014A" w:rsidRPr="00835125">
        <w:t xml:space="preserve"> </w:t>
      </w:r>
      <w:r w:rsidRPr="00835125">
        <w:t>вату</w:t>
      </w:r>
      <w:r w:rsidR="0046014A" w:rsidRPr="00835125">
        <w:t>).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Заместительная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терапия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сурфактантом</w:t>
      </w:r>
      <w:r w:rsidR="0046014A" w:rsidRPr="00835125">
        <w:rPr>
          <w:color w:val="000000"/>
        </w:rPr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Заместительная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сурфактантом</w:t>
      </w:r>
      <w:r w:rsidR="0046014A" w:rsidRPr="00835125">
        <w:t xml:space="preserve"> - </w:t>
      </w:r>
      <w:r w:rsidRPr="00835125">
        <w:t>патогенетический</w:t>
      </w:r>
      <w:r w:rsidR="0046014A" w:rsidRPr="00835125">
        <w:t xml:space="preserve"> </w:t>
      </w:r>
      <w:r w:rsidRPr="00835125">
        <w:t>метод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дистресс-синдрома</w:t>
      </w:r>
      <w:r w:rsidR="0046014A" w:rsidRPr="00835125">
        <w:t xml:space="preserve">. </w:t>
      </w:r>
      <w:r w:rsidRPr="00835125">
        <w:t>Данная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направлена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восполнение</w:t>
      </w:r>
      <w:r w:rsidR="0046014A" w:rsidRPr="00835125">
        <w:t xml:space="preserve"> </w:t>
      </w:r>
      <w:r w:rsidRPr="00835125">
        <w:t>дефицита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её</w:t>
      </w:r>
      <w:r w:rsidR="0046014A" w:rsidRPr="00835125">
        <w:t xml:space="preserve"> </w:t>
      </w:r>
      <w:r w:rsidRPr="00835125">
        <w:t>эффективность</w:t>
      </w:r>
      <w:r w:rsidR="0046014A" w:rsidRPr="00835125">
        <w:t xml:space="preserve"> </w:t>
      </w:r>
      <w:r w:rsidRPr="00835125">
        <w:t>доказана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многочисленных</w:t>
      </w:r>
      <w:r w:rsidR="0046014A" w:rsidRPr="00835125">
        <w:t xml:space="preserve"> </w:t>
      </w:r>
      <w:r w:rsidRPr="00835125">
        <w:t>рандомизированных</w:t>
      </w:r>
      <w:r w:rsidR="0046014A" w:rsidRPr="00835125">
        <w:t xml:space="preserve"> </w:t>
      </w:r>
      <w:r w:rsidRPr="00835125">
        <w:t>контролируемых</w:t>
      </w:r>
      <w:r w:rsidR="0046014A" w:rsidRPr="00835125">
        <w:t xml:space="preserve"> </w:t>
      </w:r>
      <w:r w:rsidRPr="00835125">
        <w:t>исследованиях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Применение</w:t>
      </w:r>
      <w:r w:rsidR="0046014A" w:rsidRPr="00835125">
        <w:t xml:space="preserve"> </w:t>
      </w:r>
      <w:r w:rsidRPr="00835125">
        <w:t>сурфактантов</w:t>
      </w:r>
      <w:r w:rsidR="0046014A" w:rsidRPr="00835125">
        <w:t xml:space="preserve"> </w:t>
      </w:r>
      <w:r w:rsidRPr="00835125">
        <w:t>возможно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всех</w:t>
      </w:r>
      <w:r w:rsidR="0046014A" w:rsidRPr="00835125">
        <w:t xml:space="preserve"> </w:t>
      </w:r>
      <w:r w:rsidRPr="00835125">
        <w:t>этапах</w:t>
      </w:r>
      <w:r w:rsidR="0046014A" w:rsidRPr="00835125">
        <w:t xml:space="preserve"> </w:t>
      </w:r>
      <w:r w:rsidRPr="00835125">
        <w:t>оказания</w:t>
      </w:r>
      <w:r w:rsidR="0046014A" w:rsidRPr="00835125">
        <w:t xml:space="preserve"> </w:t>
      </w:r>
      <w:r w:rsidRPr="00835125">
        <w:t>экстренной</w:t>
      </w:r>
      <w:r w:rsidR="0046014A" w:rsidRPr="00835125">
        <w:t xml:space="preserve"> </w:t>
      </w:r>
      <w:r w:rsidRPr="00835125">
        <w:t>помощи</w:t>
      </w:r>
      <w:r w:rsidR="0046014A" w:rsidRPr="00835125">
        <w:t xml:space="preserve"> </w:t>
      </w:r>
      <w:r w:rsidRPr="00835125">
        <w:t>новорождённым</w:t>
      </w:r>
      <w:r w:rsidR="0046014A" w:rsidRPr="00835125">
        <w:t>.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О</w:t>
      </w:r>
      <w:r w:rsidR="008D4026" w:rsidRPr="00835125">
        <w:rPr>
          <w:color w:val="000000"/>
        </w:rPr>
        <w:t>бязательные</w:t>
      </w:r>
      <w:r w:rsidR="0046014A" w:rsidRPr="00835125">
        <w:rPr>
          <w:color w:val="000000"/>
        </w:rPr>
        <w:t xml:space="preserve"> </w:t>
      </w:r>
      <w:r w:rsidR="008D4026" w:rsidRPr="00835125">
        <w:rPr>
          <w:color w:val="000000"/>
        </w:rPr>
        <w:t>условия</w:t>
      </w:r>
      <w:r w:rsidR="0046014A" w:rsidRPr="00835125">
        <w:rPr>
          <w:color w:val="000000"/>
        </w:rPr>
        <w:t xml:space="preserve"> </w:t>
      </w:r>
      <w:r w:rsidR="008D4026" w:rsidRPr="00835125">
        <w:rPr>
          <w:color w:val="000000"/>
        </w:rPr>
        <w:t>для</w:t>
      </w:r>
      <w:r w:rsidR="0046014A" w:rsidRPr="00835125">
        <w:rPr>
          <w:color w:val="000000"/>
        </w:rPr>
        <w:t xml:space="preserve"> </w:t>
      </w:r>
      <w:r w:rsidR="008D4026" w:rsidRPr="00835125">
        <w:rPr>
          <w:color w:val="000000"/>
        </w:rPr>
        <w:t>применения</w:t>
      </w:r>
      <w:r w:rsidR="0046014A" w:rsidRPr="00835125">
        <w:rPr>
          <w:color w:val="000000"/>
        </w:rPr>
        <w:t xml:space="preserve"> </w:t>
      </w:r>
      <w:r w:rsidR="008D4026" w:rsidRPr="00835125">
        <w:rPr>
          <w:color w:val="000000"/>
        </w:rPr>
        <w:t>препаратов</w:t>
      </w:r>
      <w:r w:rsidR="0046014A" w:rsidRPr="00835125">
        <w:rPr>
          <w:color w:val="000000"/>
        </w:rPr>
        <w:t xml:space="preserve"> </w:t>
      </w:r>
      <w:r w:rsidR="008D4026" w:rsidRPr="00835125">
        <w:rPr>
          <w:color w:val="000000"/>
        </w:rPr>
        <w:t>сурфактанта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Сурфактант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="008D4026" w:rsidRPr="00835125">
        <w:t>вводиться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специально</w:t>
      </w:r>
      <w:r w:rsidR="0046014A" w:rsidRPr="00835125">
        <w:t xml:space="preserve"> </w:t>
      </w:r>
      <w:r w:rsidRPr="00835125">
        <w:t>подготовленным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обученным</w:t>
      </w:r>
      <w:r w:rsidR="0046014A" w:rsidRPr="00835125">
        <w:t xml:space="preserve"> </w:t>
      </w:r>
      <w:r w:rsidRPr="00835125">
        <w:t>врачом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Во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больным</w:t>
      </w:r>
      <w:r w:rsidR="0046014A" w:rsidRPr="00835125">
        <w:t xml:space="preserve"> </w:t>
      </w:r>
      <w:r w:rsidRPr="00835125">
        <w:t>должна</w:t>
      </w:r>
      <w:r w:rsidR="0046014A" w:rsidRPr="00835125">
        <w:t xml:space="preserve"> </w:t>
      </w:r>
      <w:r w:rsidRPr="00835125">
        <w:t>наблюдать</w:t>
      </w:r>
      <w:r w:rsidR="0046014A" w:rsidRPr="00835125">
        <w:t xml:space="preserve"> </w:t>
      </w:r>
      <w:r w:rsidRPr="00835125">
        <w:t>специально</w:t>
      </w:r>
      <w:r w:rsidR="0046014A" w:rsidRPr="00835125">
        <w:t xml:space="preserve"> </w:t>
      </w:r>
      <w:r w:rsidRPr="00835125">
        <w:t>подготовленная</w:t>
      </w:r>
      <w:r w:rsidR="0046014A" w:rsidRPr="00835125">
        <w:t xml:space="preserve"> </w:t>
      </w:r>
      <w:r w:rsidRPr="00835125">
        <w:t>медицинская</w:t>
      </w:r>
      <w:r w:rsidR="0046014A" w:rsidRPr="00835125">
        <w:t xml:space="preserve"> </w:t>
      </w:r>
      <w:r w:rsidRPr="00835125">
        <w:t>сестра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Сурфактант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вводиться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учреждении,</w:t>
      </w:r>
      <w:r w:rsidR="0046014A" w:rsidRPr="00835125">
        <w:t xml:space="preserve"> </w:t>
      </w:r>
      <w:r w:rsidRPr="00835125">
        <w:t>имеющем</w:t>
      </w:r>
      <w:r w:rsidR="0046014A" w:rsidRPr="00835125">
        <w:t xml:space="preserve"> </w:t>
      </w:r>
      <w:r w:rsidRPr="00835125">
        <w:t>необходимое</w:t>
      </w:r>
      <w:r w:rsidR="0046014A" w:rsidRPr="00835125">
        <w:t xml:space="preserve"> </w:t>
      </w:r>
      <w:r w:rsidRPr="00835125">
        <w:t>оборудование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персонал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критически</w:t>
      </w:r>
      <w:r w:rsidR="0046014A" w:rsidRPr="00835125">
        <w:t xml:space="preserve"> </w:t>
      </w:r>
      <w:r w:rsidRPr="00835125">
        <w:t>больных</w:t>
      </w:r>
      <w:r w:rsidR="0046014A" w:rsidRPr="00835125">
        <w:t xml:space="preserve"> </w:t>
      </w:r>
      <w:r w:rsidRPr="00835125">
        <w:t>новорождённых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каждом</w:t>
      </w:r>
      <w:r w:rsidR="0046014A" w:rsidRPr="00835125">
        <w:t xml:space="preserve"> </w:t>
      </w:r>
      <w:r w:rsidRPr="00835125">
        <w:t>учреждении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существовать</w:t>
      </w:r>
      <w:r w:rsidR="0046014A" w:rsidRPr="00835125">
        <w:t xml:space="preserve"> </w:t>
      </w:r>
      <w:r w:rsidRPr="00835125">
        <w:t>написанный</w:t>
      </w:r>
      <w:r w:rsidR="0046014A" w:rsidRPr="00835125">
        <w:t xml:space="preserve"> </w:t>
      </w:r>
      <w:r w:rsidRPr="00835125">
        <w:t>протокол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препаратов</w:t>
      </w:r>
      <w:r w:rsidR="0046014A" w:rsidRPr="00835125">
        <w:t xml:space="preserve"> </w:t>
      </w:r>
      <w:r w:rsidRPr="00835125">
        <w:t>сурфактанта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Если</w:t>
      </w:r>
      <w:r w:rsidR="0046014A" w:rsidRPr="00835125">
        <w:t xml:space="preserve"> </w:t>
      </w:r>
      <w:r w:rsidRPr="00835125">
        <w:t>лечебное</w:t>
      </w:r>
      <w:r w:rsidR="0046014A" w:rsidRPr="00835125">
        <w:t xml:space="preserve"> </w:t>
      </w:r>
      <w:r w:rsidRPr="00835125">
        <w:t>учреждение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удовлетворяет</w:t>
      </w:r>
      <w:r w:rsidR="0046014A" w:rsidRPr="00835125">
        <w:t xml:space="preserve"> </w:t>
      </w:r>
      <w:r w:rsidRPr="00835125">
        <w:t>вышеперечисленным</w:t>
      </w:r>
      <w:r w:rsidR="0046014A" w:rsidRPr="00835125">
        <w:t xml:space="preserve"> </w:t>
      </w:r>
      <w:r w:rsidRPr="00835125">
        <w:t>критериям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отсутствует</w:t>
      </w:r>
      <w:r w:rsidR="0046014A" w:rsidRPr="00835125">
        <w:t xml:space="preserve"> </w:t>
      </w:r>
      <w:r w:rsidRPr="00835125">
        <w:t>возможность</w:t>
      </w:r>
      <w:r w:rsidR="0046014A" w:rsidRPr="00835125">
        <w:t xml:space="preserve"> </w:t>
      </w:r>
      <w:r w:rsidRPr="00835125">
        <w:t>немедленного</w:t>
      </w:r>
      <w:r w:rsidR="0046014A" w:rsidRPr="00835125">
        <w:t xml:space="preserve"> </w:t>
      </w:r>
      <w:r w:rsidRPr="00835125">
        <w:t>перевода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соответствующее</w:t>
      </w:r>
      <w:r w:rsidR="0046014A" w:rsidRPr="00835125">
        <w:t xml:space="preserve"> </w:t>
      </w:r>
      <w:r w:rsidRPr="00835125">
        <w:t>лечебное</w:t>
      </w:r>
      <w:r w:rsidR="0046014A" w:rsidRPr="00835125">
        <w:t xml:space="preserve"> </w:t>
      </w:r>
      <w:r w:rsidRPr="00835125">
        <w:t>учреждение,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вводиться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контролем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консультации</w:t>
      </w:r>
      <w:r w:rsidR="0046014A" w:rsidRPr="00835125">
        <w:t xml:space="preserve">. </w:t>
      </w:r>
      <w:r w:rsidRPr="00835125">
        <w:t>После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ребёнок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переведён,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тол</w:t>
      </w:r>
      <w:r w:rsidR="00CC37F4" w:rsidRPr="00835125">
        <w:t>ько</w:t>
      </w:r>
      <w:r w:rsidR="0046014A" w:rsidRPr="00835125">
        <w:t xml:space="preserve"> </w:t>
      </w:r>
      <w:r w:rsidR="00CC37F4" w:rsidRPr="00835125">
        <w:t>появится</w:t>
      </w:r>
      <w:r w:rsidR="0046014A" w:rsidRPr="00835125">
        <w:t xml:space="preserve"> </w:t>
      </w:r>
      <w:r w:rsidR="00CC37F4" w:rsidRPr="00835125">
        <w:t>такая</w:t>
      </w:r>
      <w:r w:rsidR="0046014A" w:rsidRPr="00835125">
        <w:t xml:space="preserve"> </w:t>
      </w:r>
      <w:r w:rsidR="00CC37F4" w:rsidRPr="00835125">
        <w:t>возможность,</w:t>
      </w:r>
      <w:r w:rsidR="0046014A" w:rsidRPr="00835125">
        <w:t xml:space="preserve"> </w:t>
      </w:r>
      <w:r w:rsidR="00CC37F4" w:rsidRPr="00835125">
        <w:t>в</w:t>
      </w:r>
      <w:r w:rsidR="0046014A" w:rsidRPr="00835125">
        <w:t xml:space="preserve"> </w:t>
      </w:r>
      <w:r w:rsidR="00CC37F4" w:rsidRPr="00835125">
        <w:t>учреждения</w:t>
      </w:r>
      <w:r w:rsidR="0046014A" w:rsidRPr="00835125">
        <w:t xml:space="preserve"> </w:t>
      </w:r>
      <w:r w:rsidR="00CC37F4" w:rsidRPr="00835125">
        <w:t>1</w:t>
      </w:r>
      <w:r w:rsidR="0046014A" w:rsidRPr="00835125">
        <w:t xml:space="preserve"> </w:t>
      </w:r>
      <w:r w:rsidR="00CC37F4" w:rsidRPr="00835125">
        <w:t>и</w:t>
      </w:r>
      <w:r w:rsidR="0046014A" w:rsidRPr="00835125">
        <w:t xml:space="preserve"> </w:t>
      </w:r>
      <w:r w:rsidR="00CC37F4" w:rsidRPr="00835125">
        <w:t>2</w:t>
      </w:r>
      <w:r w:rsidR="0046014A" w:rsidRPr="00835125">
        <w:t xml:space="preserve"> </w:t>
      </w:r>
      <w:r w:rsidR="00CC37F4" w:rsidRPr="00835125">
        <w:t>уровня</w:t>
      </w:r>
      <w:r w:rsidR="0046014A" w:rsidRPr="00835125">
        <w:t>.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Показания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и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основные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подходы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к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назначению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сурфактанта</w:t>
      </w:r>
      <w:r w:rsidR="0046014A" w:rsidRPr="00835125">
        <w:rPr>
          <w:color w:val="000000"/>
        </w:rPr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Экзогенные</w:t>
      </w:r>
      <w:r w:rsidR="0046014A" w:rsidRPr="00835125">
        <w:t xml:space="preserve"> </w:t>
      </w:r>
      <w:r w:rsidRPr="00835125">
        <w:t>сурфактанты</w:t>
      </w:r>
      <w:r w:rsidR="0046014A" w:rsidRPr="00835125">
        <w:t xml:space="preserve"> </w:t>
      </w:r>
      <w:r w:rsidRPr="00835125">
        <w:t>назначаются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профилактики,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</w:t>
      </w:r>
      <w:r w:rsidR="0046014A" w:rsidRPr="00835125">
        <w:t xml:space="preserve"> - </w:t>
      </w:r>
      <w:r w:rsidRPr="00835125">
        <w:t>синдрома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Описано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стратегий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препаратов</w:t>
      </w:r>
      <w:r w:rsidR="0046014A" w:rsidRPr="00835125">
        <w:t xml:space="preserve"> </w:t>
      </w:r>
      <w:r w:rsidRPr="00835125">
        <w:t>сурфактанта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Профилактическое</w:t>
      </w:r>
      <w:r w:rsidR="0046014A" w:rsidRPr="00835125">
        <w:t xml:space="preserve"> </w:t>
      </w:r>
      <w:r w:rsidRPr="00835125">
        <w:t>введение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Раннее</w:t>
      </w:r>
      <w:r w:rsidR="0046014A" w:rsidRPr="00835125">
        <w:t xml:space="preserve"> </w:t>
      </w:r>
      <w:r w:rsidRPr="00835125">
        <w:t>терапевтическое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Отсроченное</w:t>
      </w:r>
      <w:r w:rsidR="0046014A" w:rsidRPr="00835125">
        <w:t xml:space="preserve"> </w:t>
      </w:r>
      <w:r w:rsidRPr="00835125">
        <w:t>терапевтическое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Профилактическим</w:t>
      </w:r>
      <w:r w:rsidR="0046014A" w:rsidRPr="00835125">
        <w:t xml:space="preserve"> </w:t>
      </w:r>
      <w:r w:rsidRPr="00835125">
        <w:t>считается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клинических</w:t>
      </w:r>
      <w:r w:rsidR="0046014A" w:rsidRPr="00835125">
        <w:t xml:space="preserve"> </w:t>
      </w:r>
      <w:r w:rsidRPr="00835125">
        <w:t>симптомов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</w:t>
      </w:r>
      <w:r w:rsidR="0046014A" w:rsidRPr="00835125">
        <w:t xml:space="preserve"> - </w:t>
      </w:r>
      <w:r w:rsidRPr="00835125">
        <w:t>синдрома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группу</w:t>
      </w:r>
      <w:r w:rsidR="0046014A" w:rsidRPr="00835125">
        <w:t xml:space="preserve"> </w:t>
      </w:r>
      <w:r w:rsidRPr="00835125">
        <w:t>пациентов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профилактического</w:t>
      </w:r>
      <w:r w:rsidR="0046014A" w:rsidRPr="00835125">
        <w:t xml:space="preserve"> </w:t>
      </w:r>
      <w:r w:rsidRPr="00835125">
        <w:t>ведения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включаться</w:t>
      </w:r>
      <w:r w:rsidR="0046014A" w:rsidRPr="00835125">
        <w:t xml:space="preserve"> </w:t>
      </w:r>
      <w:r w:rsidRPr="00835125">
        <w:t>новорождённые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высоким</w:t>
      </w:r>
      <w:r w:rsidR="0046014A" w:rsidRPr="00835125">
        <w:t xml:space="preserve"> </w:t>
      </w:r>
      <w:r w:rsidRPr="00835125">
        <w:t>риском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Показанием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профилактического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служить</w:t>
      </w:r>
      <w:r w:rsidR="0046014A" w:rsidRPr="00835125">
        <w:t xml:space="preserve"> </w:t>
      </w:r>
      <w:r w:rsidRPr="00835125">
        <w:t>анамнестические</w:t>
      </w:r>
      <w:r w:rsidR="0046014A" w:rsidRPr="00835125">
        <w:t xml:space="preserve"> </w:t>
      </w:r>
      <w:r w:rsidRPr="00835125">
        <w:t>данные,</w:t>
      </w:r>
      <w:r w:rsidR="0046014A" w:rsidRPr="00835125">
        <w:t xml:space="preserve"> </w:t>
      </w:r>
      <w:r w:rsidRPr="00835125">
        <w:t>указывающие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высокую</w:t>
      </w:r>
      <w:r w:rsidR="0046014A" w:rsidRPr="00835125">
        <w:t xml:space="preserve"> </w:t>
      </w:r>
      <w:r w:rsidRPr="00835125">
        <w:t>вероятность</w:t>
      </w:r>
      <w:r w:rsidR="0046014A" w:rsidRPr="00835125">
        <w:t xml:space="preserve"> </w:t>
      </w:r>
      <w:r w:rsidRPr="00835125">
        <w:t>выраженного</w:t>
      </w:r>
      <w:r w:rsidR="0046014A" w:rsidRPr="00835125">
        <w:t xml:space="preserve"> </w:t>
      </w:r>
      <w:r w:rsidRPr="00835125">
        <w:t>нарушения</w:t>
      </w:r>
      <w:r w:rsidR="0046014A" w:rsidRPr="00835125">
        <w:t xml:space="preserve"> </w:t>
      </w:r>
      <w:r w:rsidRPr="00835125">
        <w:t>синтеза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моменту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. </w:t>
      </w:r>
      <w:r w:rsidRPr="00835125">
        <w:t>К</w:t>
      </w:r>
      <w:r w:rsidR="0046014A" w:rsidRPr="00835125">
        <w:t xml:space="preserve"> </w:t>
      </w:r>
      <w:r w:rsidRPr="00835125">
        <w:t>основным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них</w:t>
      </w:r>
      <w:r w:rsidR="0046014A" w:rsidRPr="00835125">
        <w:t xml:space="preserve"> </w:t>
      </w:r>
      <w:r w:rsidRPr="00835125">
        <w:t>относятся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Наличие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матери</w:t>
      </w:r>
      <w:r w:rsidR="0046014A" w:rsidRPr="00835125">
        <w:t xml:space="preserve"> </w:t>
      </w:r>
      <w:r w:rsidRPr="00835125">
        <w:t>сахарного</w:t>
      </w:r>
      <w:r w:rsidR="0046014A" w:rsidRPr="00835125">
        <w:t xml:space="preserve"> </w:t>
      </w:r>
      <w:r w:rsidRPr="00835125">
        <w:t>диабета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Отсутствие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неполный</w:t>
      </w:r>
      <w:r w:rsidR="0046014A" w:rsidRPr="00835125">
        <w:t xml:space="preserve"> </w:t>
      </w:r>
      <w:r w:rsidRPr="00835125">
        <w:t>курс</w:t>
      </w:r>
      <w:r w:rsidR="0046014A" w:rsidRPr="00835125">
        <w:t xml:space="preserve"> </w:t>
      </w:r>
      <w:r w:rsidRPr="00835125">
        <w:t>антенатальной</w:t>
      </w:r>
      <w:r w:rsidR="0046014A" w:rsidRPr="00835125">
        <w:t xml:space="preserve"> </w:t>
      </w:r>
      <w:r w:rsidRPr="00835125">
        <w:t>стероидной</w:t>
      </w:r>
      <w:r w:rsidR="0046014A" w:rsidRPr="00835125">
        <w:t xml:space="preserve"> </w:t>
      </w:r>
      <w:r w:rsidRPr="00835125">
        <w:t>терапии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Гестационный</w:t>
      </w:r>
      <w:r w:rsidR="0046014A" w:rsidRPr="00835125">
        <w:t xml:space="preserve"> </w:t>
      </w:r>
      <w:r w:rsidRPr="00835125">
        <w:t>возраст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28</w:t>
      </w:r>
      <w:r w:rsidR="0046014A" w:rsidRPr="00835125">
        <w:t xml:space="preserve"> </w:t>
      </w:r>
      <w:r w:rsidRPr="00835125">
        <w:t>недель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Масса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рождении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250 граммов"/>
        </w:smartTagPr>
        <w:r w:rsidRPr="00835125">
          <w:t>1250</w:t>
        </w:r>
        <w:r w:rsidR="0046014A" w:rsidRPr="00835125">
          <w:t xml:space="preserve"> </w:t>
        </w:r>
        <w:r w:rsidRPr="00835125">
          <w:t>граммов</w:t>
        </w:r>
      </w:smartTag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комбинации</w:t>
      </w:r>
      <w:r w:rsidR="0046014A" w:rsidRPr="00835125">
        <w:t xml:space="preserve"> </w:t>
      </w:r>
      <w:r w:rsidRPr="00835125">
        <w:t>3-х</w:t>
      </w:r>
      <w:r w:rsidR="0046014A" w:rsidRPr="00835125">
        <w:t xml:space="preserve"> </w:t>
      </w:r>
      <w:r w:rsidRPr="00835125">
        <w:t>последних</w:t>
      </w:r>
      <w:r w:rsidR="0046014A" w:rsidRPr="00835125">
        <w:t xml:space="preserve"> </w:t>
      </w:r>
      <w:r w:rsidRPr="00835125">
        <w:t>факторов,</w:t>
      </w:r>
      <w:r w:rsidR="0046014A" w:rsidRPr="00835125">
        <w:t xml:space="preserve"> </w:t>
      </w:r>
      <w:r w:rsidRPr="00835125">
        <w:t>риск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достигает</w:t>
      </w:r>
      <w:r w:rsidR="0046014A" w:rsidRPr="00835125">
        <w:t xml:space="preserve"> </w:t>
      </w:r>
      <w:r w:rsidRPr="00835125">
        <w:t>80%</w:t>
      </w:r>
      <w:r w:rsidR="0046014A" w:rsidRPr="00835125">
        <w:t xml:space="preserve">. </w:t>
      </w:r>
      <w:r w:rsidRPr="00835125">
        <w:t>Пациентам,</w:t>
      </w:r>
      <w:r w:rsidR="0046014A" w:rsidRPr="00835125">
        <w:t xml:space="preserve"> </w:t>
      </w:r>
      <w:r w:rsidRPr="00835125">
        <w:t>родившимся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сроке</w:t>
      </w:r>
      <w:r w:rsidR="0046014A" w:rsidRPr="00835125">
        <w:t xml:space="preserve"> </w:t>
      </w:r>
      <w:r w:rsidRPr="00835125">
        <w:t>гестации</w:t>
      </w:r>
      <w:r w:rsidR="0046014A" w:rsidRPr="00835125">
        <w:t xml:space="preserve"> </w:t>
      </w:r>
      <w:r w:rsidR="008D4026" w:rsidRPr="00835125">
        <w:sym w:font="Symbol" w:char="F03C"/>
      </w:r>
      <w:r w:rsidR="0046014A" w:rsidRPr="00835125">
        <w:t xml:space="preserve"> </w:t>
      </w:r>
      <w:r w:rsidRPr="00835125">
        <w:t>28</w:t>
      </w:r>
      <w:r w:rsidR="0046014A" w:rsidRPr="00835125">
        <w:t xml:space="preserve"> </w:t>
      </w:r>
      <w:r w:rsidRPr="00835125">
        <w:t>недель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требующим</w:t>
      </w:r>
      <w:r w:rsidR="0046014A" w:rsidRPr="00835125">
        <w:t xml:space="preserve"> </w:t>
      </w:r>
      <w:r w:rsidRPr="00835125">
        <w:t>интубации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родильном</w:t>
      </w:r>
      <w:r w:rsidR="0046014A" w:rsidRPr="00835125">
        <w:t xml:space="preserve"> </w:t>
      </w:r>
      <w:r w:rsidRPr="00835125">
        <w:t>зале,</w:t>
      </w:r>
      <w:r w:rsidR="0046014A" w:rsidRPr="00835125">
        <w:t xml:space="preserve"> </w:t>
      </w:r>
      <w:r w:rsidRPr="00835125">
        <w:t>оптимальным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ближайших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- </w:t>
      </w:r>
      <w:r w:rsidRPr="00835125">
        <w:t>15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интубации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родильном</w:t>
      </w:r>
      <w:r w:rsidR="0046014A" w:rsidRPr="00835125">
        <w:t xml:space="preserve"> </w:t>
      </w:r>
      <w:r w:rsidRPr="00835125">
        <w:t>зале</w:t>
      </w:r>
      <w:r w:rsidR="0046014A" w:rsidRPr="00835125">
        <w:t xml:space="preserve"> </w:t>
      </w:r>
      <w:r w:rsidRPr="00835125">
        <w:t>необходимых</w:t>
      </w:r>
      <w:r w:rsidR="0046014A" w:rsidRPr="00835125">
        <w:t xml:space="preserve"> </w:t>
      </w:r>
      <w:r w:rsidRPr="00835125">
        <w:t>условий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оборудования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вводить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ПИТН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позднего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контингента</w:t>
      </w:r>
      <w:r w:rsidR="0046014A" w:rsidRPr="00835125">
        <w:t xml:space="preserve"> </w:t>
      </w:r>
      <w:r w:rsidRPr="00835125">
        <w:t>эффективность</w:t>
      </w:r>
      <w:r w:rsidR="0046014A" w:rsidRPr="00835125">
        <w:t xml:space="preserve"> </w:t>
      </w:r>
      <w:r w:rsidRPr="00835125">
        <w:t>сурфактантной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снижается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Раннее</w:t>
      </w:r>
      <w:r w:rsidR="0046014A" w:rsidRPr="00835125">
        <w:rPr>
          <w:b/>
        </w:rPr>
        <w:t xml:space="preserve"> </w:t>
      </w:r>
      <w:r w:rsidRPr="00835125">
        <w:rPr>
          <w:b/>
        </w:rPr>
        <w:t>терапевтическое</w:t>
      </w:r>
      <w:r w:rsidR="0046014A" w:rsidRPr="00835125">
        <w:rPr>
          <w:b/>
        </w:rPr>
        <w:t xml:space="preserve"> </w:t>
      </w:r>
      <w:r w:rsidRPr="00835125">
        <w:rPr>
          <w:b/>
        </w:rPr>
        <w:t>применение</w:t>
      </w:r>
      <w:r w:rsidR="0046014A" w:rsidRPr="00835125">
        <w:rPr>
          <w:b/>
        </w:rPr>
        <w:t xml:space="preserve"> </w:t>
      </w:r>
      <w:r w:rsidRPr="00835125">
        <w:rPr>
          <w:b/>
        </w:rPr>
        <w:t>сурфактанта</w:t>
      </w:r>
      <w:r w:rsidR="0046014A" w:rsidRPr="00835125">
        <w:rPr>
          <w:b/>
        </w:rPr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Ранним</w:t>
      </w:r>
      <w:r w:rsidR="0046014A" w:rsidRPr="00835125">
        <w:t xml:space="preserve"> </w:t>
      </w:r>
      <w:r w:rsidRPr="00835125">
        <w:t>введением</w:t>
      </w:r>
      <w:r w:rsidR="0046014A" w:rsidRPr="00835125">
        <w:t xml:space="preserve"> </w:t>
      </w:r>
      <w:r w:rsidRPr="00835125">
        <w:t>называется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назального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нарастания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. </w:t>
      </w:r>
      <w:r w:rsidRPr="00835125">
        <w:t>Клинический</w:t>
      </w:r>
      <w:r w:rsidR="0046014A" w:rsidRPr="00835125">
        <w:t xml:space="preserve"> </w:t>
      </w:r>
      <w:r w:rsidRPr="00835125">
        <w:t>опыт</w:t>
      </w:r>
      <w:r w:rsidR="0046014A" w:rsidRPr="00835125">
        <w:t xml:space="preserve"> </w:t>
      </w:r>
      <w:r w:rsidRPr="00835125">
        <w:t>целого</w:t>
      </w:r>
      <w:r w:rsidR="0046014A" w:rsidRPr="00835125">
        <w:t xml:space="preserve"> </w:t>
      </w:r>
      <w:r w:rsidRPr="00835125">
        <w:t>ряда</w:t>
      </w:r>
      <w:r w:rsidR="0046014A" w:rsidRPr="00835125">
        <w:t xml:space="preserve"> </w:t>
      </w:r>
      <w:r w:rsidRPr="00835125">
        <w:t>европейских</w:t>
      </w:r>
      <w:r w:rsidR="0046014A" w:rsidRPr="00835125">
        <w:t xml:space="preserve"> </w:t>
      </w:r>
      <w:r w:rsidRPr="00835125">
        <w:t>стран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целесообразности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назального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лишь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нарастании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РДС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Одышка,</w:t>
      </w:r>
      <w:r w:rsidR="0046014A" w:rsidRPr="00835125">
        <w:t xml:space="preserve"> </w:t>
      </w:r>
      <w:r w:rsidRPr="00835125">
        <w:t>втяжение</w:t>
      </w:r>
      <w:r w:rsidR="0046014A" w:rsidRPr="00835125">
        <w:t xml:space="preserve"> </w:t>
      </w:r>
      <w:r w:rsidRPr="00835125">
        <w:t>грудины,</w:t>
      </w:r>
      <w:r w:rsidR="0046014A" w:rsidRPr="00835125">
        <w:t xml:space="preserve"> </w:t>
      </w:r>
      <w:r w:rsidRPr="00835125">
        <w:t>уступчивых</w:t>
      </w:r>
      <w:r w:rsidR="0046014A" w:rsidRPr="00835125">
        <w:t xml:space="preserve"> </w:t>
      </w:r>
      <w:r w:rsidRPr="00835125">
        <w:t>мест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раздувание</w:t>
      </w:r>
      <w:r w:rsidR="0046014A" w:rsidRPr="00835125">
        <w:t xml:space="preserve"> </w:t>
      </w:r>
      <w:r w:rsidRPr="00835125">
        <w:t>крыльев</w:t>
      </w:r>
      <w:r w:rsidR="0046014A" w:rsidRPr="00835125">
        <w:t xml:space="preserve"> </w:t>
      </w:r>
      <w:r w:rsidRPr="00835125">
        <w:t>носа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Наличие</w:t>
      </w:r>
      <w:r w:rsidR="0046014A" w:rsidRPr="00835125">
        <w:t xml:space="preserve"> </w:t>
      </w:r>
      <w:r w:rsidRPr="00835125">
        <w:t>рентгенологических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(</w:t>
      </w:r>
      <w:r w:rsidRPr="00835125">
        <w:t>если</w:t>
      </w:r>
      <w:r w:rsidR="0046014A" w:rsidRPr="00835125">
        <w:t xml:space="preserve"> </w:t>
      </w:r>
      <w:r w:rsidRPr="00835125">
        <w:t>есть</w:t>
      </w:r>
      <w:r w:rsidR="0046014A" w:rsidRPr="00835125">
        <w:t xml:space="preserve"> </w:t>
      </w:r>
      <w:r w:rsidRPr="00835125">
        <w:t>возможность</w:t>
      </w:r>
      <w:r w:rsidR="0046014A" w:rsidRPr="00835125">
        <w:t xml:space="preserve"> </w:t>
      </w:r>
      <w:r w:rsidRPr="00835125">
        <w:t>сделать</w:t>
      </w:r>
      <w:r w:rsidR="0046014A" w:rsidRPr="00835125">
        <w:t xml:space="preserve"> </w:t>
      </w:r>
      <w:r w:rsidRPr="00835125">
        <w:t>рентгеновский</w:t>
      </w:r>
      <w:r w:rsidR="0046014A" w:rsidRPr="00835125">
        <w:t xml:space="preserve"> </w:t>
      </w:r>
      <w:r w:rsidRPr="00835125">
        <w:t>снимок</w:t>
      </w:r>
      <w:r w:rsidR="0046014A" w:rsidRPr="00835125">
        <w:t>)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Потребность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 см"/>
        </w:smartTagPr>
        <w:r w:rsidRPr="00835125">
          <w:t>6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FiO2</w:t>
      </w:r>
      <w:r w:rsidR="0046014A" w:rsidRPr="00835125">
        <w:t xml:space="preserve"> </w:t>
      </w:r>
      <w:r w:rsidRPr="00835125">
        <w:t>0,35</w:t>
      </w:r>
      <w:r w:rsidR="0046014A" w:rsidRPr="00835125">
        <w:t xml:space="preserve"> - </w:t>
      </w:r>
      <w:r w:rsidRPr="00835125">
        <w:t>0,4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поддержания</w:t>
      </w:r>
      <w:r w:rsidR="0046014A" w:rsidRPr="00835125">
        <w:t xml:space="preserve"> </w:t>
      </w:r>
      <w:r w:rsidRPr="00835125">
        <w:t>удовлетворительной</w:t>
      </w:r>
      <w:r w:rsidR="0046014A" w:rsidRPr="00835125">
        <w:t xml:space="preserve"> </w:t>
      </w:r>
      <w:r w:rsidRPr="00835125">
        <w:t>оксигенации</w:t>
      </w:r>
      <w:r w:rsidR="0046014A" w:rsidRPr="00835125">
        <w:t>. (</w:t>
      </w:r>
      <w:r w:rsidRPr="00835125">
        <w:t>МАР</w:t>
      </w:r>
      <w:r w:rsidR="0046014A" w:rsidRPr="00835125">
        <w:t xml:space="preserve"> </w:t>
      </w:r>
      <w:r w:rsidRPr="00835125">
        <w:t>=5</w:t>
      </w:r>
      <w:r w:rsidR="0046014A" w:rsidRPr="00835125">
        <w:t xml:space="preserve"> </w:t>
      </w:r>
      <w:r w:rsidRPr="00835125">
        <w:t>см</w:t>
      </w:r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FiO2</w:t>
      </w:r>
      <w:r w:rsidR="0046014A" w:rsidRPr="00835125">
        <w:t xml:space="preserve"> </w:t>
      </w:r>
      <w:r w:rsidRPr="00835125">
        <w:t>0,3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1200г</w:t>
      </w:r>
      <w:r w:rsidR="0046014A" w:rsidRPr="00835125">
        <w:t>).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проведённых</w:t>
      </w:r>
      <w:r w:rsidR="0046014A" w:rsidRPr="00835125">
        <w:t xml:space="preserve"> </w:t>
      </w:r>
      <w:r w:rsidRPr="00835125">
        <w:t>многоцентровых</w:t>
      </w:r>
      <w:r w:rsidR="0046014A" w:rsidRPr="00835125">
        <w:t xml:space="preserve"> </w:t>
      </w:r>
      <w:r w:rsidRPr="00835125">
        <w:t>исследований</w:t>
      </w:r>
      <w:r w:rsidR="0046014A" w:rsidRPr="00835125">
        <w:t xml:space="preserve"> </w:t>
      </w:r>
      <w:r w:rsidRPr="00835125">
        <w:t>показано,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раннее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сурфактанта,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достоверному</w:t>
      </w:r>
      <w:r w:rsidR="0046014A" w:rsidRPr="00835125">
        <w:t xml:space="preserve"> </w:t>
      </w:r>
      <w:r w:rsidRPr="00835125">
        <w:t>снижению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пневмоторакса,</w:t>
      </w:r>
      <w:r w:rsidR="0046014A" w:rsidRPr="00835125">
        <w:t xml:space="preserve"> </w:t>
      </w:r>
      <w:r w:rsidRPr="00835125">
        <w:t>ИЭЛ,</w:t>
      </w:r>
      <w:r w:rsidR="0046014A" w:rsidRPr="00835125">
        <w:t xml:space="preserve"> </w:t>
      </w:r>
      <w:r w:rsidRPr="00835125">
        <w:t>БЛД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неонатальной</w:t>
      </w:r>
      <w:r w:rsidR="0046014A" w:rsidRPr="00835125">
        <w:t xml:space="preserve"> </w:t>
      </w:r>
      <w:r w:rsidRPr="00835125">
        <w:t>смертности</w:t>
      </w:r>
      <w:r w:rsidR="0046014A" w:rsidRPr="00835125">
        <w:t>.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Отсроченное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терапевтическое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применение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сурфактантов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Если</w:t>
      </w:r>
      <w:r w:rsidR="0046014A" w:rsidRPr="00835125">
        <w:t xml:space="preserve"> </w:t>
      </w:r>
      <w:r w:rsidRPr="00835125">
        <w:t>новорождённому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вводился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профилактической</w:t>
      </w:r>
      <w:r w:rsidR="0046014A" w:rsidRPr="00835125">
        <w:t xml:space="preserve"> </w:t>
      </w:r>
      <w:r w:rsidRPr="00835125">
        <w:t>целью,</w:t>
      </w:r>
      <w:r w:rsidR="0046014A" w:rsidRPr="00835125">
        <w:t xml:space="preserve"> </w:t>
      </w:r>
      <w:r w:rsidRPr="00835125">
        <w:t>то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клинических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рентгенологических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заместительная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должна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проведена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раньше</w:t>
      </w:r>
      <w:r w:rsidR="0046014A" w:rsidRPr="00835125">
        <w:t xml:space="preserve">. </w:t>
      </w:r>
      <w:r w:rsidRPr="00835125">
        <w:t>Эффективность</w:t>
      </w:r>
      <w:r w:rsidR="0046014A" w:rsidRPr="00835125">
        <w:t xml:space="preserve"> </w:t>
      </w:r>
      <w:r w:rsidRPr="00835125">
        <w:t>позднего</w:t>
      </w:r>
      <w:r w:rsidR="0046014A" w:rsidRPr="00835125">
        <w:t xml:space="preserve"> </w:t>
      </w:r>
      <w:r w:rsidRPr="00835125">
        <w:t>терапевтического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существенно</w:t>
      </w:r>
      <w:r w:rsidR="0046014A" w:rsidRPr="00835125">
        <w:t xml:space="preserve"> </w:t>
      </w:r>
      <w:r w:rsidRPr="00835125">
        <w:t>ниже,</w:t>
      </w:r>
      <w:r w:rsidR="0046014A" w:rsidRPr="00835125">
        <w:t xml:space="preserve"> </w:t>
      </w:r>
      <w:r w:rsidRPr="00835125">
        <w:t>профилактического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раннего</w:t>
      </w:r>
      <w:r w:rsidR="0046014A" w:rsidRPr="00835125">
        <w:t xml:space="preserve"> </w:t>
      </w:r>
      <w:r w:rsidRPr="00835125">
        <w:t>терапевтического</w:t>
      </w:r>
      <w:r w:rsidR="0046014A" w:rsidRPr="00835125">
        <w:t xml:space="preserve"> </w:t>
      </w:r>
      <w:r w:rsidRPr="00835125">
        <w:t>введения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Лечебное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всем</w:t>
      </w:r>
      <w:r w:rsidR="0046014A" w:rsidRPr="00835125">
        <w:t xml:space="preserve"> </w:t>
      </w:r>
      <w:r w:rsidRPr="00835125">
        <w:t>новорождённым</w:t>
      </w:r>
      <w:r w:rsidR="0046014A" w:rsidRPr="00835125">
        <w:t xml:space="preserve"> (</w:t>
      </w:r>
      <w:r w:rsidRPr="00835125">
        <w:t>вне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гестационного</w:t>
      </w:r>
      <w:r w:rsidR="0046014A" w:rsidRPr="00835125">
        <w:t xml:space="preserve"> </w:t>
      </w:r>
      <w:r w:rsidRPr="00835125">
        <w:t>возраста</w:t>
      </w:r>
      <w:r w:rsidR="0046014A" w:rsidRPr="00835125">
        <w:t xml:space="preserve">) </w:t>
      </w:r>
      <w:r w:rsidRPr="00835125">
        <w:t>с</w:t>
      </w:r>
      <w:r w:rsidR="0046014A" w:rsidRPr="00835125">
        <w:t xml:space="preserve"> </w:t>
      </w:r>
      <w:r w:rsidRPr="00835125">
        <w:t>рентгенологически</w:t>
      </w:r>
      <w:r w:rsidR="0046014A" w:rsidRPr="00835125">
        <w:t xml:space="preserve"> </w:t>
      </w:r>
      <w:r w:rsidRPr="00835125">
        <w:t>подтверждённым</w:t>
      </w:r>
      <w:r w:rsidR="0046014A" w:rsidRPr="00835125">
        <w:t xml:space="preserve"> </w:t>
      </w:r>
      <w:r w:rsidRPr="00835125">
        <w:t>диагнозом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признаками</w:t>
      </w:r>
      <w:r w:rsidR="0046014A" w:rsidRPr="00835125">
        <w:t xml:space="preserve"> </w:t>
      </w:r>
      <w:r w:rsidR="00244673" w:rsidRPr="00835125">
        <w:t>нарастающей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ИВЛ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МАР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6-</w:t>
      </w:r>
      <w:smartTag w:uri="urn:schemas-microsoft-com:office:smarttags" w:element="metricconverter">
        <w:smartTagPr>
          <w:attr w:name="ProductID" w:val="7 см"/>
        </w:smartTagPr>
        <w:r w:rsidRPr="00835125">
          <w:t>7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0,4 см"/>
        </w:smartTagPr>
        <w:r w:rsidRPr="00835125">
          <w:t>0,4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Имеющим</w:t>
      </w:r>
      <w:r w:rsidR="0046014A" w:rsidRPr="00835125">
        <w:t xml:space="preserve"> </w:t>
      </w:r>
      <w:r w:rsidRPr="00835125">
        <w:t>показатели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SpO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88%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РаО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125">
          <w:t>50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РаСО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5 мм"/>
        </w:smartTagPr>
        <w:r w:rsidRPr="00835125">
          <w:t>65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недостаточном</w:t>
      </w:r>
      <w:r w:rsidR="0046014A" w:rsidRPr="00835125">
        <w:t xml:space="preserve"> </w:t>
      </w:r>
      <w:r w:rsidRPr="00835125">
        <w:t>эффекте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первой</w:t>
      </w:r>
      <w:r w:rsidR="0046014A" w:rsidRPr="00835125">
        <w:t xml:space="preserve"> </w:t>
      </w:r>
      <w:r w:rsidRPr="00835125">
        <w:t>дозы</w:t>
      </w:r>
      <w:r w:rsidR="0046014A" w:rsidRPr="00835125">
        <w:t xml:space="preserve"> </w:t>
      </w:r>
      <w:r w:rsidRPr="00835125">
        <w:t>проводят</w:t>
      </w:r>
      <w:r w:rsidR="0046014A" w:rsidRPr="00835125">
        <w:t xml:space="preserve"> </w:t>
      </w:r>
      <w:r w:rsidRPr="00835125">
        <w:t>повторное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. </w:t>
      </w:r>
      <w:r w:rsidRPr="00835125">
        <w:t>Оно</w:t>
      </w:r>
      <w:r w:rsidR="0046014A" w:rsidRPr="00835125">
        <w:t xml:space="preserve"> </w:t>
      </w:r>
      <w:r w:rsidRPr="00835125">
        <w:t>показано</w:t>
      </w:r>
      <w:r w:rsidR="0046014A" w:rsidRPr="00835125">
        <w:t xml:space="preserve"> </w:t>
      </w:r>
      <w:r w:rsidRPr="00835125">
        <w:t>всем</w:t>
      </w:r>
      <w:r w:rsidR="0046014A" w:rsidRPr="00835125">
        <w:t xml:space="preserve"> </w:t>
      </w:r>
      <w:r w:rsidRPr="00835125">
        <w:t>новорождённым</w:t>
      </w:r>
      <w:r w:rsidR="0046014A" w:rsidRPr="00835125">
        <w:t xml:space="preserve"> </w:t>
      </w:r>
      <w:r w:rsidRPr="00835125">
        <w:t>детям,</w:t>
      </w:r>
      <w:r w:rsidR="0046014A" w:rsidRPr="00835125">
        <w:t xml:space="preserve"> </w:t>
      </w:r>
      <w:r w:rsidRPr="00835125">
        <w:t>получившим</w:t>
      </w:r>
      <w:r w:rsidR="0046014A" w:rsidRPr="00835125">
        <w:t xml:space="preserve"> </w:t>
      </w:r>
      <w:r w:rsidRPr="00835125">
        <w:t>первую</w:t>
      </w:r>
      <w:r w:rsidR="0046014A" w:rsidRPr="00835125">
        <w:t xml:space="preserve"> </w:t>
      </w:r>
      <w:r w:rsidRPr="00835125">
        <w:t>дозу,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которых</w:t>
      </w:r>
      <w:r w:rsidR="0046014A" w:rsidRPr="00835125">
        <w:t xml:space="preserve"> </w:t>
      </w:r>
      <w:r w:rsidRPr="00835125">
        <w:t>сохраняются</w:t>
      </w:r>
      <w:r w:rsidR="0046014A" w:rsidRPr="00835125">
        <w:t xml:space="preserve"> (</w:t>
      </w:r>
      <w:r w:rsidRPr="00835125">
        <w:t>см</w:t>
      </w:r>
      <w:r w:rsidR="0046014A" w:rsidRPr="00835125">
        <w:t xml:space="preserve">. </w:t>
      </w:r>
      <w:r w:rsidRPr="00835125">
        <w:t>выше</w:t>
      </w:r>
      <w:r w:rsidR="0046014A" w:rsidRPr="00835125">
        <w:t xml:space="preserve">) </w:t>
      </w:r>
      <w:r w:rsidRPr="00835125">
        <w:t>или</w:t>
      </w:r>
      <w:r w:rsidR="0046014A" w:rsidRPr="00835125">
        <w:t xml:space="preserve"> </w:t>
      </w:r>
      <w:r w:rsidRPr="00835125">
        <w:t>нарастают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 - </w:t>
      </w:r>
      <w:r w:rsidRPr="00835125">
        <w:t>МАР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6-</w:t>
      </w:r>
      <w:smartTag w:uri="urn:schemas-microsoft-com:office:smarttags" w:element="metricconverter">
        <w:smartTagPr>
          <w:attr w:name="ProductID" w:val="7 см"/>
        </w:smartTagPr>
        <w:r w:rsidRPr="00835125">
          <w:t>7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0,3-0,4,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рентгенологические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дистресс-синдрома</w:t>
      </w:r>
      <w:r w:rsidR="0046014A" w:rsidRPr="00835125">
        <w:t xml:space="preserve">. </w:t>
      </w:r>
      <w:r w:rsidRPr="00835125">
        <w:t>Обычно</w:t>
      </w:r>
      <w:r w:rsidR="0046014A" w:rsidRPr="00835125">
        <w:t xml:space="preserve"> </w:t>
      </w:r>
      <w:r w:rsidRPr="00835125">
        <w:t>повторно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вводят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предыдущей</w:t>
      </w:r>
      <w:r w:rsidR="0046014A" w:rsidRPr="00835125">
        <w:t xml:space="preserve"> </w:t>
      </w:r>
      <w:r w:rsidRPr="00835125">
        <w:t>дозы</w:t>
      </w:r>
      <w:r w:rsidR="0046014A" w:rsidRPr="00835125">
        <w:t xml:space="preserve">. </w:t>
      </w:r>
      <w:r w:rsidRPr="00835125">
        <w:t>Повторное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тяжёлом</w:t>
      </w:r>
      <w:r w:rsidR="0046014A" w:rsidRPr="00835125">
        <w:t xml:space="preserve"> </w:t>
      </w:r>
      <w:r w:rsidRPr="00835125">
        <w:t>течении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повышению</w:t>
      </w:r>
      <w:r w:rsidR="0046014A" w:rsidRPr="00835125">
        <w:t xml:space="preserve"> </w:t>
      </w:r>
      <w:r w:rsidRPr="00835125">
        <w:t>оксигенации,</w:t>
      </w:r>
      <w:r w:rsidR="0046014A" w:rsidRPr="00835125">
        <w:t xml:space="preserve"> </w:t>
      </w:r>
      <w:r w:rsidRPr="00835125">
        <w:t>снижению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улучшение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прогноза</w:t>
      </w:r>
      <w:r w:rsidR="0046014A" w:rsidRPr="00835125">
        <w:t>.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Стратегия</w:t>
      </w:r>
      <w:r w:rsidR="0046014A" w:rsidRPr="00835125">
        <w:rPr>
          <w:color w:val="000000"/>
        </w:rPr>
        <w:t xml:space="preserve"> "</w:t>
      </w:r>
      <w:r w:rsidRPr="00835125">
        <w:rPr>
          <w:color w:val="000000"/>
        </w:rPr>
        <w:t>INSURE</w:t>
      </w:r>
      <w:r w:rsidR="0046014A" w:rsidRPr="00835125">
        <w:rPr>
          <w:color w:val="000000"/>
        </w:rPr>
        <w:t>".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Стратегия</w:t>
      </w:r>
      <w:r w:rsidR="0046014A" w:rsidRPr="00835125">
        <w:t xml:space="preserve"> "</w:t>
      </w:r>
      <w:r w:rsidRPr="00835125">
        <w:t>INSURE</w:t>
      </w:r>
      <w:r w:rsidR="0046014A" w:rsidRPr="00835125">
        <w:t>" - (</w:t>
      </w:r>
      <w:r w:rsidRPr="00835125">
        <w:t>от</w:t>
      </w:r>
      <w:r w:rsidR="0046014A" w:rsidRPr="00835125">
        <w:t xml:space="preserve"> </w:t>
      </w:r>
      <w:r w:rsidRPr="00835125">
        <w:t>английского</w:t>
      </w:r>
      <w:r w:rsidR="0046014A" w:rsidRPr="00835125">
        <w:t xml:space="preserve"> - </w:t>
      </w:r>
      <w:r w:rsidRPr="00835125">
        <w:t>INtubation-SURfactant-Extubation</w:t>
      </w:r>
      <w:r w:rsidR="0046014A" w:rsidRPr="00835125">
        <w:t xml:space="preserve"> - </w:t>
      </w:r>
      <w:r w:rsidRPr="00835125">
        <w:t>интубация-сурфактант-экстубация</w:t>
      </w:r>
      <w:r w:rsidR="0046014A" w:rsidRPr="00835125">
        <w:t xml:space="preserve">) - </w:t>
      </w:r>
      <w:r w:rsidRPr="00835125">
        <w:t>впервые</w:t>
      </w:r>
      <w:r w:rsidR="0046014A" w:rsidRPr="00835125">
        <w:t xml:space="preserve"> </w:t>
      </w:r>
      <w:r w:rsidRPr="00835125">
        <w:t>была</w:t>
      </w:r>
      <w:r w:rsidR="0046014A" w:rsidRPr="00835125">
        <w:t xml:space="preserve"> </w:t>
      </w:r>
      <w:r w:rsidRPr="00835125">
        <w:t>использована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Кувейте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80-х</w:t>
      </w:r>
      <w:r w:rsidR="0046014A" w:rsidRPr="00835125">
        <w:t xml:space="preserve"> </w:t>
      </w:r>
      <w:r w:rsidRPr="00835125">
        <w:t>годов</w:t>
      </w:r>
      <w:r w:rsidR="0046014A" w:rsidRPr="00835125">
        <w:t xml:space="preserve"> </w:t>
      </w:r>
      <w:r w:rsidRPr="00835125">
        <w:t>прошлого</w:t>
      </w:r>
      <w:r w:rsidR="0046014A" w:rsidRPr="00835125">
        <w:t xml:space="preserve"> </w:t>
      </w:r>
      <w:r w:rsidRPr="00835125">
        <w:t>столетия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больнице,</w:t>
      </w:r>
      <w:r w:rsidR="0046014A" w:rsidRPr="00835125">
        <w:t xml:space="preserve"> </w:t>
      </w:r>
      <w:r w:rsidRPr="00835125">
        <w:t>где</w:t>
      </w:r>
      <w:r w:rsidR="0046014A" w:rsidRPr="00835125">
        <w:t xml:space="preserve"> </w:t>
      </w:r>
      <w:r w:rsidRPr="00835125">
        <w:t>попросту</w:t>
      </w:r>
      <w:r w:rsidR="0046014A" w:rsidRPr="00835125">
        <w:t xml:space="preserve"> </w:t>
      </w:r>
      <w:r w:rsidRPr="00835125">
        <w:t>отсутствовали</w:t>
      </w:r>
      <w:r w:rsidR="0046014A" w:rsidRPr="00835125">
        <w:t xml:space="preserve"> </w:t>
      </w:r>
      <w:r w:rsidRPr="00835125">
        <w:t>аппараты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Недоношенным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эндотрахеально</w:t>
      </w:r>
      <w:r w:rsidR="0046014A" w:rsidRPr="00835125">
        <w:t xml:space="preserve"> </w:t>
      </w:r>
      <w:r w:rsidRPr="00835125">
        <w:t>болюсно</w:t>
      </w:r>
      <w:r w:rsidR="0046014A" w:rsidRPr="00835125">
        <w:t xml:space="preserve"> </w:t>
      </w:r>
      <w:r w:rsidRPr="00835125">
        <w:t>вводили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тут</w:t>
      </w:r>
      <w:r w:rsidR="0046014A" w:rsidRPr="00835125">
        <w:t xml:space="preserve"> </w:t>
      </w:r>
      <w:r w:rsidRPr="00835125">
        <w:t>же</w:t>
      </w:r>
      <w:r w:rsidR="0046014A" w:rsidRPr="00835125">
        <w:t xml:space="preserve"> </w:t>
      </w:r>
      <w:r w:rsidRPr="00835125">
        <w:t>экстубировали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подавляющего</w:t>
      </w:r>
      <w:r w:rsidR="0046014A" w:rsidRPr="00835125">
        <w:t xml:space="preserve"> </w:t>
      </w:r>
      <w:r w:rsidRPr="00835125">
        <w:t>числа</w:t>
      </w:r>
      <w:r w:rsidR="0046014A" w:rsidRPr="00835125">
        <w:t xml:space="preserve"> </w:t>
      </w:r>
      <w:r w:rsidRPr="00835125">
        <w:t>пациентов</w:t>
      </w:r>
      <w:r w:rsidR="0046014A" w:rsidRPr="00835125">
        <w:t xml:space="preserve"> </w:t>
      </w:r>
      <w:r w:rsidRPr="00835125">
        <w:t>купировались</w:t>
      </w:r>
      <w:r w:rsidR="0046014A" w:rsidRPr="00835125">
        <w:t xml:space="preserve"> </w:t>
      </w:r>
      <w:r w:rsidRPr="00835125">
        <w:t>проявления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. </w:t>
      </w:r>
      <w:r w:rsidRPr="00835125">
        <w:t>Впоследствии</w:t>
      </w:r>
      <w:r w:rsidR="0046014A" w:rsidRPr="00835125">
        <w:t xml:space="preserve"> </w:t>
      </w:r>
      <w:r w:rsidRPr="00835125">
        <w:t>эту</w:t>
      </w:r>
      <w:r w:rsidR="0046014A" w:rsidRPr="00835125">
        <w:t xml:space="preserve"> </w:t>
      </w:r>
      <w:r w:rsidRPr="00835125">
        <w:t>методику</w:t>
      </w:r>
      <w:r w:rsidR="0046014A" w:rsidRPr="00835125">
        <w:t xml:space="preserve"> </w:t>
      </w:r>
      <w:r w:rsidRPr="00835125">
        <w:t>популяризировали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Дании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успехом</w:t>
      </w:r>
      <w:r w:rsidR="0046014A" w:rsidRPr="00835125">
        <w:t xml:space="preserve"> </w:t>
      </w:r>
      <w:r w:rsidRPr="00835125">
        <w:t>стали</w:t>
      </w:r>
      <w:r w:rsidR="0046014A" w:rsidRPr="00835125">
        <w:t xml:space="preserve"> </w:t>
      </w:r>
      <w:r w:rsidRPr="00835125">
        <w:t>применять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находящихся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развивающ</w:t>
      </w:r>
      <w:r w:rsidR="00200821" w:rsidRPr="00835125">
        <w:t>емся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Эту</w:t>
      </w:r>
      <w:r w:rsidR="0046014A" w:rsidRPr="00835125">
        <w:t xml:space="preserve"> </w:t>
      </w:r>
      <w:r w:rsidRPr="00835125">
        <w:t>стратегию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профилактичекой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глубоко</w:t>
      </w:r>
      <w:r w:rsidR="0046014A" w:rsidRPr="00835125">
        <w:t xml:space="preserve"> </w:t>
      </w:r>
      <w:r w:rsidR="00244673" w:rsidRPr="00835125">
        <w:t>недоношенных,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лечебной</w:t>
      </w:r>
      <w:r w:rsidR="0046014A" w:rsidRPr="00835125">
        <w:t xml:space="preserve"> </w:t>
      </w:r>
      <w:r w:rsidRPr="00835125">
        <w:t>т</w:t>
      </w:r>
      <w:r w:rsidR="0046014A" w:rsidRPr="00835125">
        <w:t xml:space="preserve">. </w:t>
      </w:r>
      <w:r w:rsidRPr="00835125">
        <w:t>е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появлении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Крупное</w:t>
      </w:r>
      <w:r w:rsidR="0046014A" w:rsidRPr="00835125">
        <w:t xml:space="preserve"> </w:t>
      </w:r>
      <w:r w:rsidRPr="00835125">
        <w:t>мультицентровое</w:t>
      </w:r>
      <w:r w:rsidR="0046014A" w:rsidRPr="00835125">
        <w:t xml:space="preserve"> </w:t>
      </w:r>
      <w:r w:rsidRPr="00835125">
        <w:t>рандомизированное</w:t>
      </w:r>
      <w:r w:rsidR="0046014A" w:rsidRPr="00835125">
        <w:t xml:space="preserve"> </w:t>
      </w:r>
      <w:r w:rsidRPr="00835125">
        <w:t>исследование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том,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раннее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INSURE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предпочтительней</w:t>
      </w:r>
      <w:r w:rsidR="0046014A" w:rsidRPr="00835125">
        <w:t xml:space="preserve"> </w:t>
      </w:r>
      <w:r w:rsidRPr="00835125">
        <w:t>позднего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ранним</w:t>
      </w:r>
      <w:r w:rsidR="0046014A" w:rsidRPr="00835125">
        <w:t xml:space="preserve"> </w:t>
      </w:r>
      <w:r w:rsidRPr="00835125">
        <w:t>считалось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достижении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=</w:t>
      </w:r>
      <w:r w:rsidR="0046014A" w:rsidRPr="00835125">
        <w:t xml:space="preserve"> </w:t>
      </w:r>
      <w:r w:rsidRPr="00835125">
        <w:t>0,37</w:t>
      </w:r>
      <w:r w:rsidR="0046014A" w:rsidRPr="00835125">
        <w:t xml:space="preserve"> - </w:t>
      </w:r>
      <w:r w:rsidRPr="00835125">
        <w:t>0,45,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поздним</w:t>
      </w:r>
      <w:r w:rsidR="0046014A" w:rsidRPr="00835125">
        <w:t xml:space="preserve"> - </w:t>
      </w:r>
      <w:r w:rsidRPr="00835125">
        <w:t>при</w:t>
      </w:r>
      <w:r w:rsidR="0046014A" w:rsidRPr="00835125">
        <w:t xml:space="preserve"> </w:t>
      </w:r>
      <w:r w:rsidRPr="00835125">
        <w:t>Fi</w:t>
      </w:r>
      <w:r w:rsidR="006F60F8" w:rsidRPr="00835125">
        <w:t>O</w:t>
      </w:r>
      <w:r w:rsidR="006F60F8"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=</w:t>
      </w:r>
      <w:r w:rsidR="0046014A" w:rsidRPr="00835125">
        <w:t xml:space="preserve"> </w:t>
      </w:r>
      <w:r w:rsidRPr="00835125">
        <w:t>0,50</w:t>
      </w:r>
      <w:r w:rsidR="0046014A" w:rsidRPr="00835125">
        <w:t xml:space="preserve"> - </w:t>
      </w:r>
      <w:r w:rsidRPr="00835125">
        <w:t>0,6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i/>
        </w:rPr>
        <w:t>Основными</w:t>
      </w:r>
      <w:r w:rsidR="0046014A" w:rsidRPr="00835125">
        <w:rPr>
          <w:i/>
        </w:rPr>
        <w:t xml:space="preserve"> </w:t>
      </w:r>
      <w:r w:rsidRPr="00835125">
        <w:rPr>
          <w:i/>
        </w:rPr>
        <w:t>критериями</w:t>
      </w:r>
      <w:r w:rsidR="0046014A" w:rsidRPr="00835125">
        <w:rPr>
          <w:i/>
        </w:rPr>
        <w:t xml:space="preserve"> </w:t>
      </w:r>
      <w:r w:rsidRPr="00835125">
        <w:rPr>
          <w:i/>
        </w:rPr>
        <w:t>эффективности</w:t>
      </w:r>
      <w:r w:rsidR="0046014A" w:rsidRPr="00835125">
        <w:rPr>
          <w:i/>
        </w:rPr>
        <w:t xml:space="preserve"> </w:t>
      </w:r>
      <w:r w:rsidRPr="00835125">
        <w:rPr>
          <w:i/>
        </w:rPr>
        <w:t>применения</w:t>
      </w:r>
      <w:r w:rsidR="0046014A" w:rsidRPr="00835125">
        <w:rPr>
          <w:i/>
        </w:rPr>
        <w:t xml:space="preserve"> </w:t>
      </w:r>
      <w:r w:rsidRPr="00835125">
        <w:rPr>
          <w:i/>
        </w:rPr>
        <w:t>сурфактанта</w:t>
      </w:r>
      <w:r w:rsidR="0046014A" w:rsidRPr="00835125">
        <w:rPr>
          <w:i/>
        </w:rPr>
        <w:t xml:space="preserve"> </w:t>
      </w:r>
      <w:r w:rsidRPr="00835125">
        <w:rPr>
          <w:i/>
        </w:rPr>
        <w:t>являются</w:t>
      </w:r>
      <w:r w:rsidR="0046014A" w:rsidRPr="00835125">
        <w:rPr>
          <w:i/>
        </w:rPr>
        <w:t xml:space="preserve"> </w:t>
      </w:r>
      <w:r w:rsidRPr="00835125">
        <w:rPr>
          <w:i/>
        </w:rPr>
        <w:t>следующие</w:t>
      </w:r>
      <w:r w:rsidR="0046014A" w:rsidRPr="00835125">
        <w:rPr>
          <w:i/>
        </w:rPr>
        <w:t>:</w:t>
      </w:r>
    </w:p>
    <w:p w:rsidR="0046014A" w:rsidRPr="00835125" w:rsidRDefault="00F810C4" w:rsidP="00835125">
      <w:pPr>
        <w:pStyle w:val="3"/>
        <w:tabs>
          <w:tab w:val="left" w:pos="726"/>
        </w:tabs>
        <w:textAlignment w:val="top"/>
        <w:rPr>
          <w:b/>
          <w:color w:val="000000"/>
        </w:rPr>
      </w:pPr>
      <w:r w:rsidRPr="00835125">
        <w:rPr>
          <w:b/>
          <w:color w:val="000000"/>
        </w:rPr>
        <w:t>1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Порозовение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кожных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покровов</w:t>
      </w:r>
      <w:r w:rsidR="0046014A" w:rsidRPr="00835125">
        <w:rPr>
          <w:b/>
          <w:color w:val="000000"/>
        </w:rPr>
        <w:t xml:space="preserve"> (</w:t>
      </w:r>
      <w:r w:rsidRPr="00835125">
        <w:rPr>
          <w:b/>
          <w:color w:val="000000"/>
        </w:rPr>
        <w:t>приобретает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розовый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оттенок</w:t>
      </w:r>
      <w:r w:rsidR="0046014A" w:rsidRPr="00835125">
        <w:rPr>
          <w:b/>
          <w:color w:val="000000"/>
        </w:rPr>
        <w:t>).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Улучшение</w:t>
      </w:r>
      <w:r w:rsidR="0046014A" w:rsidRPr="00835125">
        <w:t xml:space="preserve"> </w:t>
      </w:r>
      <w:r w:rsidRPr="00835125">
        <w:t>экскурсий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Увеличение</w:t>
      </w:r>
      <w:r w:rsidR="0046014A" w:rsidRPr="00835125">
        <w:t xml:space="preserve"> </w:t>
      </w:r>
      <w:r w:rsidRPr="00835125">
        <w:t>комплайнса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уменьшение</w:t>
      </w:r>
      <w:r w:rsidR="0046014A" w:rsidRPr="00835125">
        <w:t xml:space="preserve"> </w:t>
      </w:r>
      <w:r w:rsidRPr="00835125">
        <w:t>сопротивляемости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Уменьшение</w:t>
      </w:r>
      <w:r w:rsidR="0046014A" w:rsidRPr="00835125">
        <w:t xml:space="preserve"> </w:t>
      </w:r>
      <w:r w:rsidRPr="00835125">
        <w:t>основных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(</w:t>
      </w:r>
      <w:r w:rsidRPr="00835125">
        <w:t>FiO</w:t>
      </w:r>
      <w:r w:rsidRPr="00835125">
        <w:rPr>
          <w:vertAlign w:val="subscript"/>
        </w:rPr>
        <w:t>2</w:t>
      </w:r>
      <w:r w:rsidRPr="00835125">
        <w:t>,</w:t>
      </w:r>
      <w:r w:rsidR="0046014A" w:rsidRPr="00835125">
        <w:t xml:space="preserve"> </w:t>
      </w:r>
      <w:r w:rsidRPr="00835125">
        <w:t>МАР</w:t>
      </w:r>
      <w:r w:rsidR="0046014A" w:rsidRPr="00835125">
        <w:t>).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Противопоказания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назначения</w:t>
      </w:r>
      <w:r w:rsidR="0046014A" w:rsidRPr="00835125">
        <w:t xml:space="preserve"> </w:t>
      </w:r>
      <w:r w:rsidRPr="00835125">
        <w:t>сурфактанта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Абсолютных</w:t>
      </w:r>
      <w:r w:rsidR="0046014A" w:rsidRPr="00835125">
        <w:t xml:space="preserve"> </w:t>
      </w:r>
      <w:r w:rsidRPr="00835125">
        <w:t>противопоказаний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назначения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нет</w:t>
      </w:r>
      <w:r w:rsidR="0046014A" w:rsidRPr="00835125">
        <w:t xml:space="preserve">. </w:t>
      </w:r>
      <w:r w:rsidRPr="00835125">
        <w:t>Относительными</w:t>
      </w:r>
      <w:r w:rsidR="0046014A" w:rsidRPr="00835125">
        <w:t xml:space="preserve"> </w:t>
      </w:r>
      <w:r w:rsidRPr="00835125">
        <w:t>противопоказаниями</w:t>
      </w:r>
      <w:r w:rsidR="0046014A" w:rsidRPr="00835125">
        <w:t xml:space="preserve"> </w:t>
      </w:r>
      <w:r w:rsidRPr="00835125">
        <w:t>являются</w:t>
      </w:r>
      <w:r w:rsidR="0046014A" w:rsidRPr="00835125">
        <w:t xml:space="preserve"> </w:t>
      </w:r>
      <w:r w:rsidRPr="00835125">
        <w:t>легочное</w:t>
      </w:r>
      <w:r w:rsidR="0046014A" w:rsidRPr="00835125">
        <w:t xml:space="preserve"> </w:t>
      </w:r>
      <w:r w:rsidRPr="00835125">
        <w:t>кровотечение</w:t>
      </w:r>
      <w:r w:rsidR="0046014A" w:rsidRPr="00835125">
        <w:t xml:space="preserve"> </w:t>
      </w:r>
      <w:r w:rsidRPr="00835125">
        <w:t>и/или</w:t>
      </w:r>
      <w:r w:rsidR="0046014A" w:rsidRPr="00835125">
        <w:t xml:space="preserve"> </w:t>
      </w:r>
      <w:r w:rsidRPr="00835125">
        <w:t>отек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такой</w:t>
      </w:r>
      <w:r w:rsidR="0046014A" w:rsidRPr="00835125">
        <w:t xml:space="preserve"> </w:t>
      </w:r>
      <w:r w:rsidRPr="00835125">
        <w:t>ситуации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дождаться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увеличив</w:t>
      </w:r>
      <w:r w:rsidR="0046014A" w:rsidRPr="00835125">
        <w:t xml:space="preserve"> </w:t>
      </w:r>
      <w:r w:rsidRPr="00835125">
        <w:t>ПДКВ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5-</w:t>
      </w:r>
      <w:smartTag w:uri="urn:schemas-microsoft-com:office:smarttags" w:element="metricconverter">
        <w:smartTagPr>
          <w:attr w:name="ProductID" w:val="6 см"/>
        </w:smartTagPr>
        <w:r w:rsidRPr="00835125">
          <w:t>6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и</w:t>
      </w:r>
      <w:r w:rsidR="0046014A" w:rsidRPr="00835125">
        <w:t xml:space="preserve"> </w:t>
      </w:r>
      <w:r w:rsidRPr="00835125">
        <w:t>остановки</w:t>
      </w:r>
      <w:r w:rsidR="0046014A" w:rsidRPr="00835125">
        <w:t xml:space="preserve"> </w:t>
      </w:r>
      <w:r w:rsidRPr="00835125">
        <w:t>кровотечения</w:t>
      </w:r>
      <w:r w:rsidR="0046014A" w:rsidRPr="00835125">
        <w:t xml:space="preserve">. </w:t>
      </w:r>
      <w:r w:rsidRPr="00835125">
        <w:t>Сурфактант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применять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ранее,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6-8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. </w:t>
      </w:r>
      <w:r w:rsidRPr="00835125">
        <w:t>К</w:t>
      </w:r>
      <w:r w:rsidR="0046014A" w:rsidRPr="00835125">
        <w:t xml:space="preserve"> </w:t>
      </w:r>
      <w:r w:rsidRPr="00835125">
        <w:t>относительным</w:t>
      </w:r>
      <w:r w:rsidR="0046014A" w:rsidRPr="00835125">
        <w:t xml:space="preserve"> </w:t>
      </w:r>
      <w:r w:rsidRPr="00835125">
        <w:t>противопоказаниям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отнести</w:t>
      </w:r>
      <w:r w:rsidR="0046014A" w:rsidRPr="00835125">
        <w:t xml:space="preserve"> </w:t>
      </w:r>
      <w:r w:rsidRPr="00835125">
        <w:t>артериальную</w:t>
      </w:r>
      <w:r w:rsidR="0046014A" w:rsidRPr="00835125">
        <w:t xml:space="preserve"> </w:t>
      </w:r>
      <w:r w:rsidRPr="00835125">
        <w:t>гипотензию,</w:t>
      </w:r>
      <w:r w:rsidR="0046014A" w:rsidRPr="00835125">
        <w:t xml:space="preserve"> </w:t>
      </w:r>
      <w:r w:rsidRPr="00835125">
        <w:t>гипотермию,</w:t>
      </w:r>
      <w:r w:rsidR="0046014A" w:rsidRPr="00835125">
        <w:t xml:space="preserve"> </w:t>
      </w:r>
      <w:r w:rsidRPr="00835125">
        <w:t>тяжёлый</w:t>
      </w:r>
      <w:r w:rsidR="0046014A" w:rsidRPr="00835125">
        <w:t xml:space="preserve"> </w:t>
      </w:r>
      <w:r w:rsidRPr="00835125">
        <w:t>ацидоз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метаболических</w:t>
      </w:r>
      <w:r w:rsidR="0046014A" w:rsidRPr="00835125">
        <w:t xml:space="preserve"> </w:t>
      </w:r>
      <w:r w:rsidRPr="00835125">
        <w:t>нарушений,</w:t>
      </w:r>
      <w:r w:rsidR="0046014A" w:rsidRPr="00835125">
        <w:t xml:space="preserve"> </w:t>
      </w:r>
      <w:r w:rsidRPr="00835125">
        <w:t>шок</w:t>
      </w:r>
      <w:r w:rsidR="0046014A" w:rsidRPr="00835125">
        <w:t xml:space="preserve">. </w:t>
      </w:r>
      <w:r w:rsidRPr="00835125">
        <w:t>Прежде,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вводить</w:t>
      </w:r>
      <w:r w:rsidR="0046014A" w:rsidRPr="00835125">
        <w:t xml:space="preserve"> </w:t>
      </w:r>
      <w:r w:rsidRPr="00835125">
        <w:t>сурфактант,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стабилизировать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больного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Причины</w:t>
      </w:r>
      <w:r w:rsidR="0046014A" w:rsidRPr="00835125">
        <w:t xml:space="preserve"> </w:t>
      </w:r>
      <w:r w:rsidRPr="00835125">
        <w:t>неадекватной</w:t>
      </w:r>
      <w:r w:rsidR="0046014A" w:rsidRPr="00835125">
        <w:t xml:space="preserve"> </w:t>
      </w:r>
      <w:r w:rsidRPr="00835125">
        <w:t>реакции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Неадекватная</w:t>
      </w:r>
      <w:r w:rsidR="0046014A" w:rsidRPr="00835125">
        <w:t xml:space="preserve"> </w:t>
      </w:r>
      <w:r w:rsidRPr="00835125">
        <w:t>реакция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наблюдаться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неправильной</w:t>
      </w:r>
      <w:r w:rsidR="0046014A" w:rsidRPr="00835125">
        <w:t xml:space="preserve"> </w:t>
      </w:r>
      <w:r w:rsidRPr="00835125">
        <w:t>постановке</w:t>
      </w:r>
      <w:r w:rsidR="0046014A" w:rsidRPr="00835125">
        <w:t xml:space="preserve"> </w:t>
      </w:r>
      <w:r w:rsidRPr="00835125">
        <w:t>диагноза</w:t>
      </w:r>
      <w:r w:rsidR="0046014A" w:rsidRPr="00835125">
        <w:t xml:space="preserve"> (</w:t>
      </w:r>
      <w:r w:rsidRPr="00835125">
        <w:t>дыхательная</w:t>
      </w:r>
      <w:r w:rsidR="0046014A" w:rsidRPr="00835125">
        <w:t xml:space="preserve"> </w:t>
      </w:r>
      <w:r w:rsidRPr="00835125">
        <w:t>недостаточность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вызвана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дефицитом</w:t>
      </w:r>
      <w:r w:rsidR="0046014A" w:rsidRPr="00835125">
        <w:t xml:space="preserve"> </w:t>
      </w:r>
      <w:r w:rsidRPr="00835125">
        <w:t>сурфактанта,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другими</w:t>
      </w:r>
      <w:r w:rsidR="0046014A" w:rsidRPr="00835125">
        <w:t xml:space="preserve"> </w:t>
      </w:r>
      <w:r w:rsidRPr="00835125">
        <w:t>причинами</w:t>
      </w:r>
      <w:r w:rsidR="0046014A" w:rsidRPr="00835125">
        <w:t xml:space="preserve">). </w:t>
      </w:r>
      <w:r w:rsidRPr="00835125">
        <w:t>Необходимо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дифференциальной</w:t>
      </w:r>
      <w:r w:rsidR="0046014A" w:rsidRPr="00835125">
        <w:t xml:space="preserve"> </w:t>
      </w:r>
      <w:r w:rsidRPr="00835125">
        <w:t>диагностики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следующими</w:t>
      </w:r>
      <w:r w:rsidR="0046014A" w:rsidRPr="00835125">
        <w:t xml:space="preserve"> </w:t>
      </w:r>
      <w:r w:rsidRPr="00835125">
        <w:t>нозологическими</w:t>
      </w:r>
      <w:r w:rsidR="0046014A" w:rsidRPr="00835125">
        <w:t xml:space="preserve"> </w:t>
      </w:r>
      <w:r w:rsidRPr="00835125">
        <w:t>формами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Гипоплазия</w:t>
      </w:r>
      <w:r w:rsidR="0046014A" w:rsidRPr="00835125">
        <w:t xml:space="preserve"> </w:t>
      </w:r>
      <w:r w:rsidRPr="00835125">
        <w:t>легких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Внутриутробная</w:t>
      </w:r>
      <w:r w:rsidR="0046014A" w:rsidRPr="00835125">
        <w:t xml:space="preserve"> </w:t>
      </w:r>
      <w:r w:rsidRPr="00835125">
        <w:t>пневмония/сепсис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Отек</w:t>
      </w:r>
      <w:r w:rsidR="0046014A" w:rsidRPr="00835125">
        <w:t xml:space="preserve"> </w:t>
      </w:r>
      <w:r w:rsidRPr="00835125">
        <w:t>легких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Врождённый</w:t>
      </w:r>
      <w:r w:rsidR="0046014A" w:rsidRPr="00835125">
        <w:t xml:space="preserve"> </w:t>
      </w:r>
      <w:r w:rsidRPr="00835125">
        <w:t>порок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синего</w:t>
      </w:r>
      <w:r w:rsidR="0046014A" w:rsidRPr="00835125">
        <w:t xml:space="preserve"> </w:t>
      </w:r>
      <w:r w:rsidRPr="00835125">
        <w:t>типа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препаратами</w:t>
      </w:r>
      <w:r w:rsidR="0046014A" w:rsidRPr="00835125">
        <w:t xml:space="preserve"> </w:t>
      </w:r>
      <w:r w:rsidRPr="00835125">
        <w:t>сурфактантов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учитывать</w:t>
      </w:r>
      <w:r w:rsidR="0046014A" w:rsidRPr="00835125">
        <w:t xml:space="preserve"> </w:t>
      </w:r>
      <w:r w:rsidRPr="00835125">
        <w:t>следующие</w:t>
      </w:r>
      <w:r w:rsidR="0046014A" w:rsidRPr="00835125">
        <w:t xml:space="preserve"> </w:t>
      </w:r>
      <w:r w:rsidRPr="00835125">
        <w:t>аспекты,</w:t>
      </w:r>
      <w:r w:rsidR="0046014A" w:rsidRPr="00835125">
        <w:t xml:space="preserve"> </w:t>
      </w:r>
      <w:r w:rsidRPr="00835125">
        <w:t>которые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повлиять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эффективности</w:t>
      </w:r>
      <w:r w:rsidR="0046014A" w:rsidRPr="00835125">
        <w:t>: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Неправильно</w:t>
      </w:r>
      <w:r w:rsidR="0046014A" w:rsidRPr="00835125">
        <w:t xml:space="preserve"> </w:t>
      </w:r>
      <w:r w:rsidRPr="00835125">
        <w:t>подобрана</w:t>
      </w:r>
      <w:r w:rsidR="0046014A" w:rsidRPr="00835125">
        <w:t xml:space="preserve"> </w:t>
      </w:r>
      <w:r w:rsidRPr="00835125">
        <w:t>доза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(</w:t>
      </w:r>
      <w:r w:rsidRPr="00835125">
        <w:t>недостаточно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) - </w:t>
      </w:r>
      <w:r w:rsidRPr="00835125">
        <w:t>может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адекватного</w:t>
      </w:r>
      <w:r w:rsidR="0046014A" w:rsidRPr="00835125">
        <w:t xml:space="preserve"> </w:t>
      </w:r>
      <w:r w:rsidRPr="00835125">
        <w:t>ответа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введённый</w:t>
      </w:r>
      <w:r w:rsidR="0046014A" w:rsidRPr="00835125">
        <w:t xml:space="preserve"> </w:t>
      </w:r>
      <w:r w:rsidRPr="00835125">
        <w:t>препарат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Высокое</w:t>
      </w:r>
      <w:r w:rsidR="0046014A" w:rsidRPr="00835125">
        <w:t xml:space="preserve"> (</w:t>
      </w:r>
      <w:r w:rsidRPr="00835125">
        <w:t>выше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Pr="00835125">
        <w:t>ключиц</w:t>
      </w:r>
      <w:r w:rsidR="0046014A" w:rsidRPr="00835125">
        <w:t xml:space="preserve">) </w:t>
      </w:r>
      <w:r w:rsidRPr="00835125">
        <w:t>положение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- </w:t>
      </w:r>
      <w:r w:rsidRPr="00835125">
        <w:t>возможно</w:t>
      </w:r>
      <w:r w:rsidR="0046014A" w:rsidRPr="00835125">
        <w:t xml:space="preserve"> </w:t>
      </w:r>
      <w:r w:rsidRPr="00835125">
        <w:t>неравномерное</w:t>
      </w:r>
      <w:r w:rsidR="0046014A" w:rsidRPr="00835125">
        <w:t xml:space="preserve"> </w:t>
      </w:r>
      <w:r w:rsidRPr="00835125">
        <w:t>распределение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формирование</w:t>
      </w:r>
      <w:r w:rsidR="0046014A" w:rsidRPr="00835125">
        <w:t xml:space="preserve"> </w:t>
      </w:r>
      <w:r w:rsidRPr="00835125">
        <w:t>участков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повышенным</w:t>
      </w:r>
      <w:r w:rsidR="0046014A" w:rsidRPr="00835125">
        <w:t xml:space="preserve"> </w:t>
      </w:r>
      <w:r w:rsidRPr="00835125">
        <w:t>комплайнсом</w:t>
      </w:r>
      <w:r w:rsidR="0046014A" w:rsidRPr="00835125">
        <w:t xml:space="preserve"> (</w:t>
      </w:r>
      <w:r w:rsidRPr="00835125">
        <w:t>растяжимостью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ткани</w:t>
      </w:r>
      <w:r w:rsidR="0046014A" w:rsidRPr="00835125">
        <w:t xml:space="preserve">) - </w:t>
      </w:r>
      <w:r w:rsidRPr="00835125">
        <w:t>формирование</w:t>
      </w:r>
      <w:r w:rsidR="0046014A" w:rsidRPr="00835125">
        <w:t xml:space="preserve"> </w:t>
      </w:r>
      <w:r w:rsidRPr="00835125">
        <w:t>воздушных</w:t>
      </w:r>
      <w:r w:rsidR="0046014A" w:rsidRPr="00835125">
        <w:t xml:space="preserve"> </w:t>
      </w:r>
      <w:r w:rsidRPr="00835125">
        <w:t>ловушек,</w:t>
      </w:r>
      <w:r w:rsidR="0046014A" w:rsidRPr="00835125">
        <w:t xml:space="preserve"> </w:t>
      </w:r>
      <w:r w:rsidRPr="00835125">
        <w:t>эмфизем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Возможно</w:t>
      </w:r>
      <w:r w:rsidR="0046014A" w:rsidRPr="00835125">
        <w:t xml:space="preserve"> </w:t>
      </w:r>
      <w:r w:rsidRPr="00835125">
        <w:t>однолегочное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сурфактанта,</w:t>
      </w:r>
      <w:r w:rsidR="0046014A" w:rsidRPr="00835125">
        <w:t xml:space="preserve"> </w:t>
      </w:r>
      <w:r w:rsidRPr="00835125">
        <w:t>преимущественно,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правый</w:t>
      </w:r>
      <w:r w:rsidR="0046014A" w:rsidRPr="00835125">
        <w:t xml:space="preserve"> </w:t>
      </w:r>
      <w:r w:rsidRPr="00835125">
        <w:t>главный</w:t>
      </w:r>
      <w:r w:rsidR="0046014A" w:rsidRPr="00835125">
        <w:t xml:space="preserve"> </w:t>
      </w:r>
      <w:r w:rsidRPr="00835125">
        <w:t>бронх</w:t>
      </w:r>
      <w:r w:rsidR="0046014A" w:rsidRPr="00835125">
        <w:t xml:space="preserve"> - </w:t>
      </w:r>
      <w:r w:rsidRPr="00835125">
        <w:t>очень</w:t>
      </w:r>
      <w:r w:rsidR="0046014A" w:rsidRPr="00835125">
        <w:t xml:space="preserve"> </w:t>
      </w:r>
      <w:r w:rsidRPr="00835125">
        <w:t>высокий</w:t>
      </w:r>
      <w:r w:rsidR="0046014A" w:rsidRPr="00835125">
        <w:t xml:space="preserve"> </w:t>
      </w:r>
      <w:r w:rsidRPr="00835125">
        <w:t>риск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интерстициальной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эмфиземы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Возможно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пищевод</w:t>
      </w:r>
      <w:r w:rsidR="0046014A" w:rsidRPr="00835125">
        <w:t xml:space="preserve"> -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вообще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эффекта</w:t>
      </w:r>
      <w:r w:rsidR="0046014A" w:rsidRPr="00835125">
        <w:t>.</w:t>
      </w:r>
    </w:p>
    <w:p w:rsidR="0046014A" w:rsidRPr="00835125" w:rsidRDefault="00F810C4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ребёнку,</w:t>
      </w:r>
      <w:r w:rsidR="0046014A" w:rsidRPr="00835125">
        <w:t xml:space="preserve"> </w:t>
      </w:r>
      <w:r w:rsidRPr="00835125">
        <w:t>находящемуся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шоке,</w:t>
      </w:r>
      <w:r w:rsidR="0046014A" w:rsidRPr="00835125">
        <w:t xml:space="preserve"> </w:t>
      </w:r>
      <w:r w:rsidRPr="00835125">
        <w:t>гипотермии,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декомпенсированным</w:t>
      </w:r>
      <w:r w:rsidR="0046014A" w:rsidRPr="00835125">
        <w:t xml:space="preserve"> </w:t>
      </w:r>
      <w:r w:rsidRPr="00835125">
        <w:t>ацидозом</w:t>
      </w:r>
      <w:r w:rsidR="0046014A" w:rsidRPr="00835125">
        <w:t xml:space="preserve"> - </w:t>
      </w:r>
      <w:r w:rsidRPr="00835125">
        <w:t>результат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сурфактантом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данном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ничтожным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вообще</w:t>
      </w:r>
      <w:r w:rsidR="0046014A" w:rsidRPr="00835125">
        <w:t xml:space="preserve"> </w:t>
      </w:r>
      <w:r w:rsidRPr="00835125">
        <w:t>отсутствовать</w:t>
      </w:r>
      <w:r w:rsidR="0046014A" w:rsidRPr="00835125">
        <w:t>.</w:t>
      </w:r>
    </w:p>
    <w:p w:rsidR="0046014A" w:rsidRPr="00835125" w:rsidRDefault="00F810C4" w:rsidP="00BE54B6">
      <w:r w:rsidRPr="00835125">
        <w:t>Побочные</w:t>
      </w:r>
      <w:r w:rsidR="0046014A" w:rsidRPr="00835125">
        <w:t xml:space="preserve"> </w:t>
      </w:r>
      <w:r w:rsidRPr="00835125">
        <w:t>эффекты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осложнения,</w:t>
      </w:r>
      <w:r w:rsidR="0046014A" w:rsidRPr="00835125">
        <w:t xml:space="preserve"> </w:t>
      </w:r>
      <w:r w:rsidRPr="00835125">
        <w:t>связанные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терапией</w:t>
      </w:r>
      <w:r w:rsidR="0046014A" w:rsidRPr="00835125">
        <w:t xml:space="preserve"> </w:t>
      </w:r>
      <w:r w:rsidRPr="00835125">
        <w:t>сурфактантами</w:t>
      </w:r>
      <w:r w:rsidR="0046014A" w:rsidRPr="00835125">
        <w:t>.</w:t>
      </w:r>
    </w:p>
    <w:p w:rsidR="0046014A" w:rsidRPr="00835125" w:rsidRDefault="00F810C4" w:rsidP="00BE54B6">
      <w:r w:rsidRPr="00835125">
        <w:t>Большинство</w:t>
      </w:r>
      <w:r w:rsidR="0046014A" w:rsidRPr="00835125">
        <w:t xml:space="preserve"> </w:t>
      </w:r>
      <w:r w:rsidRPr="00835125">
        <w:t>побочных</w:t>
      </w:r>
      <w:r w:rsidR="0046014A" w:rsidRPr="00835125">
        <w:t xml:space="preserve"> </w:t>
      </w:r>
      <w:r w:rsidRPr="00835125">
        <w:t>эффектов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сурфактантов</w:t>
      </w:r>
      <w:r w:rsidR="0046014A" w:rsidRPr="00835125">
        <w:t xml:space="preserve"> </w:t>
      </w:r>
      <w:r w:rsidRPr="00835125">
        <w:t>связаны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обструкцией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 xml:space="preserve">: </w:t>
      </w:r>
      <w:r w:rsidRPr="00835125">
        <w:t>транзиторная</w:t>
      </w:r>
      <w:r w:rsidR="0046014A" w:rsidRPr="00835125">
        <w:t xml:space="preserve"> </w:t>
      </w:r>
      <w:r w:rsidRPr="00835125">
        <w:t>гипоксия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брадикардия,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же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рефлюксом</w:t>
      </w:r>
      <w:r w:rsidR="0046014A" w:rsidRPr="00835125">
        <w:t xml:space="preserve"> </w:t>
      </w:r>
      <w:r w:rsidRPr="00835125">
        <w:t>препарата,</w:t>
      </w:r>
      <w:r w:rsidR="0046014A" w:rsidRPr="00835125">
        <w:t xml:space="preserve"> </w:t>
      </w:r>
      <w:r w:rsidRPr="00835125">
        <w:t>сопровождающимся</w:t>
      </w:r>
      <w:r w:rsidR="0046014A" w:rsidRPr="00835125">
        <w:t xml:space="preserve"> </w:t>
      </w:r>
      <w:r w:rsidRPr="00835125">
        <w:t>гиперкапнией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тахикардией</w:t>
      </w:r>
      <w:r w:rsidR="0046014A" w:rsidRPr="00835125">
        <w:t xml:space="preserve">. </w:t>
      </w:r>
      <w:r w:rsidRPr="00835125">
        <w:t>Прямым</w:t>
      </w:r>
      <w:r w:rsidR="0046014A" w:rsidRPr="00835125">
        <w:t xml:space="preserve"> </w:t>
      </w:r>
      <w:r w:rsidRPr="00835125">
        <w:t>осложнением</w:t>
      </w:r>
      <w:r w:rsidR="0046014A" w:rsidRPr="00835125">
        <w:t xml:space="preserve"> </w:t>
      </w:r>
      <w:r w:rsidRPr="00835125">
        <w:t>заместительной</w:t>
      </w:r>
      <w:r w:rsidR="0046014A" w:rsidRPr="00835125">
        <w:t xml:space="preserve"> </w:t>
      </w:r>
      <w:r w:rsidRPr="00835125">
        <w:t>терапией</w:t>
      </w:r>
      <w:r w:rsidR="0046014A" w:rsidRPr="00835125">
        <w:t xml:space="preserve"> </w:t>
      </w:r>
      <w:r w:rsidRPr="00835125">
        <w:t>сурфактантом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легочное</w:t>
      </w:r>
      <w:r w:rsidR="0046014A" w:rsidRPr="00835125">
        <w:t xml:space="preserve"> </w:t>
      </w:r>
      <w:r w:rsidRPr="00835125">
        <w:t>кровотечение,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гемодинамически</w:t>
      </w:r>
      <w:r w:rsidR="0046014A" w:rsidRPr="00835125">
        <w:t xml:space="preserve"> </w:t>
      </w:r>
      <w:r w:rsidRPr="00835125">
        <w:t>значимого</w:t>
      </w:r>
      <w:r w:rsidR="0046014A" w:rsidRPr="00835125">
        <w:t xml:space="preserve"> </w:t>
      </w:r>
      <w:r w:rsidRPr="00835125">
        <w:t>открытого</w:t>
      </w:r>
      <w:r w:rsidR="0046014A" w:rsidRPr="00835125">
        <w:t xml:space="preserve"> </w:t>
      </w:r>
      <w:r w:rsidRPr="00835125">
        <w:t>артериального</w:t>
      </w:r>
      <w:r w:rsidR="0046014A" w:rsidRPr="00835125">
        <w:t xml:space="preserve"> </w:t>
      </w:r>
      <w:r w:rsidRPr="00835125">
        <w:t>протока</w:t>
      </w:r>
      <w:r w:rsidR="0046014A" w:rsidRPr="00835125">
        <w:t>.</w:t>
      </w:r>
    </w:p>
    <w:p w:rsidR="0046014A" w:rsidRPr="00835125" w:rsidRDefault="00F810C4" w:rsidP="00BE54B6">
      <w:r w:rsidRPr="00835125">
        <w:t>При</w:t>
      </w:r>
      <w:r w:rsidR="0046014A" w:rsidRPr="00835125">
        <w:t xml:space="preserve"> </w:t>
      </w:r>
      <w:r w:rsidRPr="00835125">
        <w:t>применении</w:t>
      </w:r>
      <w:r w:rsidR="0046014A" w:rsidRPr="00835125">
        <w:t xml:space="preserve"> </w:t>
      </w:r>
      <w:r w:rsidRPr="00835125">
        <w:t>ЭТТ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небольшим</w:t>
      </w:r>
      <w:r w:rsidR="0046014A" w:rsidRPr="00835125">
        <w:t xml:space="preserve"> </w:t>
      </w:r>
      <w:r w:rsidRPr="00835125">
        <w:t>диаметром</w:t>
      </w:r>
      <w:r w:rsidR="0046014A" w:rsidRPr="00835125">
        <w:t xml:space="preserve"> </w:t>
      </w:r>
      <w:r w:rsidRPr="00835125">
        <w:t>возможны</w:t>
      </w:r>
      <w:r w:rsidR="0046014A" w:rsidRPr="00835125">
        <w:t xml:space="preserve"> </w:t>
      </w:r>
      <w:r w:rsidRPr="00835125">
        <w:t>случаи</w:t>
      </w:r>
      <w:r w:rsidR="0046014A" w:rsidRPr="00835125">
        <w:t xml:space="preserve"> </w:t>
      </w:r>
      <w:r w:rsidRPr="00835125">
        <w:t>обструкции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 xml:space="preserve"> (</w:t>
      </w:r>
      <w:r w:rsidRPr="00835125">
        <w:t>если</w:t>
      </w:r>
      <w:r w:rsidR="0046014A" w:rsidRPr="00835125">
        <w:t xml:space="preserve"> </w:t>
      </w:r>
      <w:r w:rsidRPr="00835125">
        <w:t>препарат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гомогенную</w:t>
      </w:r>
      <w:r w:rsidR="0046014A" w:rsidRPr="00835125">
        <w:t xml:space="preserve"> </w:t>
      </w:r>
      <w:r w:rsidRPr="00835125">
        <w:t>структуру</w:t>
      </w:r>
      <w:r w:rsidR="0046014A" w:rsidRPr="00835125">
        <w:t>).</w:t>
      </w:r>
    </w:p>
    <w:p w:rsidR="0046014A" w:rsidRPr="00835125" w:rsidRDefault="00576255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Методика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введения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сурфактанта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в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палате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интенсивной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терапии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поступлении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клиническая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лабораторная</w:t>
      </w:r>
      <w:r w:rsidR="0046014A" w:rsidRPr="00835125">
        <w:t xml:space="preserve"> </w:t>
      </w:r>
      <w:r w:rsidRPr="00835125">
        <w:t>оценка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. </w:t>
      </w:r>
      <w:r w:rsidRPr="00835125">
        <w:t>Оценивается</w:t>
      </w:r>
      <w:r w:rsidR="0046014A" w:rsidRPr="00835125">
        <w:t xml:space="preserve"> </w:t>
      </w:r>
      <w:r w:rsidRPr="00835125">
        <w:t>равномерность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аппаратного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определяется</w:t>
      </w:r>
      <w:r w:rsidR="0046014A" w:rsidRPr="00835125">
        <w:t xml:space="preserve"> </w:t>
      </w:r>
      <w:r w:rsidRPr="00835125">
        <w:t>КОС,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красной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глюкозы,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Pr="00835125">
        <w:t>основных</w:t>
      </w:r>
      <w:r w:rsidR="0046014A" w:rsidRPr="00835125">
        <w:t xml:space="preserve"> </w:t>
      </w:r>
      <w:r w:rsidRPr="00835125">
        <w:t>электролитов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Выполняется</w:t>
      </w:r>
      <w:r w:rsidR="0046014A" w:rsidRPr="00835125">
        <w:t xml:space="preserve"> </w:t>
      </w:r>
      <w:r w:rsidRPr="00835125">
        <w:t>рентгенологический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оценки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интубационной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исключения</w:t>
      </w:r>
      <w:r w:rsidR="0046014A" w:rsidRPr="00835125">
        <w:t xml:space="preserve"> </w:t>
      </w:r>
      <w:r w:rsidRPr="00835125">
        <w:t>синдрома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После</w:t>
      </w:r>
      <w:r w:rsidR="0046014A" w:rsidRPr="00835125">
        <w:t xml:space="preserve"> </w:t>
      </w:r>
      <w:r w:rsidRPr="00835125">
        <w:t>принятия</w:t>
      </w:r>
      <w:r w:rsidR="0046014A" w:rsidRPr="00835125">
        <w:t xml:space="preserve"> </w:t>
      </w:r>
      <w:r w:rsidRPr="00835125">
        <w:t>решения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заместительной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сурфактантом,</w:t>
      </w:r>
      <w:r w:rsidR="0046014A" w:rsidRPr="00835125">
        <w:t xml:space="preserve"> </w:t>
      </w:r>
      <w:r w:rsidRPr="00835125">
        <w:t>подготавливается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раствор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Метод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максимально</w:t>
      </w:r>
      <w:r w:rsidR="0046014A" w:rsidRPr="00835125">
        <w:t xml:space="preserve"> </w:t>
      </w:r>
      <w:r w:rsidRPr="00835125">
        <w:t>щадящим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новорождённого,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состояния</w:t>
      </w:r>
      <w:r w:rsidR="0046014A" w:rsidRPr="00835125">
        <w:t>:</w:t>
      </w:r>
    </w:p>
    <w:p w:rsidR="0046014A" w:rsidRPr="00835125" w:rsidRDefault="00576255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А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Состояние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ребёнка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стабильное</w:t>
      </w:r>
      <w:r w:rsidR="0046014A" w:rsidRPr="00835125">
        <w:rPr>
          <w:b/>
          <w:i/>
        </w:rPr>
        <w:t>.</w:t>
      </w:r>
    </w:p>
    <w:p w:rsidR="0046014A" w:rsidRPr="00835125" w:rsidRDefault="00576255" w:rsidP="00835125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Обязательным</w:t>
      </w:r>
      <w:r w:rsidR="0046014A" w:rsidRPr="00835125">
        <w:t xml:space="preserve"> </w:t>
      </w:r>
      <w:r w:rsidRPr="00835125">
        <w:t>перед</w:t>
      </w:r>
      <w:r w:rsidR="0046014A" w:rsidRPr="00835125">
        <w:t xml:space="preserve"> </w:t>
      </w:r>
      <w:r w:rsidRPr="00835125">
        <w:t>введением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ТБД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быстро,</w:t>
      </w:r>
      <w:r w:rsidR="0046014A" w:rsidRPr="00835125">
        <w:t xml:space="preserve"> </w:t>
      </w:r>
      <w:r w:rsidRPr="00835125">
        <w:t>болюсно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помощи</w:t>
      </w:r>
      <w:r w:rsidR="0046014A" w:rsidRPr="00835125">
        <w:t xml:space="preserve"> </w:t>
      </w:r>
      <w:r w:rsidRPr="00835125">
        <w:t>катетера,</w:t>
      </w:r>
      <w:r w:rsidR="0046014A" w:rsidRPr="00835125">
        <w:t xml:space="preserve"> </w:t>
      </w:r>
      <w:r w:rsidRPr="00835125">
        <w:t>отключив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саморасправляющимся</w:t>
      </w:r>
      <w:r w:rsidR="0046014A" w:rsidRPr="00835125">
        <w:t xml:space="preserve"> </w:t>
      </w:r>
      <w:r w:rsidRPr="00835125">
        <w:t>мешком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1-2</w:t>
      </w:r>
      <w:r w:rsidR="0046014A" w:rsidRPr="00835125">
        <w:t xml:space="preserve"> </w:t>
      </w:r>
      <w:r w:rsidRPr="00835125">
        <w:t>минут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применении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"</w:t>
      </w:r>
      <w:r w:rsidRPr="00835125">
        <w:t>Куросурф</w:t>
      </w:r>
      <w:r w:rsidR="0046014A" w:rsidRPr="00835125">
        <w:t xml:space="preserve">" </w:t>
      </w:r>
      <w:r w:rsidRPr="00835125">
        <w:t>повороты</w:t>
      </w:r>
      <w:r w:rsidR="0046014A" w:rsidRPr="00835125">
        <w:t xml:space="preserve"> </w:t>
      </w:r>
      <w:r w:rsidRPr="00835125">
        <w:t>головы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приводили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лучшему</w:t>
      </w:r>
      <w:r w:rsidR="0046014A" w:rsidRPr="00835125">
        <w:t xml:space="preserve"> </w:t>
      </w:r>
      <w:r w:rsidRPr="00835125">
        <w:t>распределению</w:t>
      </w:r>
      <w:r w:rsidR="0046014A" w:rsidRPr="00835125">
        <w:t xml:space="preserve"> </w:t>
      </w:r>
      <w:r w:rsidRPr="00835125">
        <w:t>сурфактанта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Обязательный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КОС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завершения</w:t>
      </w:r>
      <w:r w:rsidR="0046014A" w:rsidRPr="00835125">
        <w:t xml:space="preserve"> </w:t>
      </w:r>
      <w:r w:rsidRPr="00835125">
        <w:t>процедуры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повторный</w:t>
      </w:r>
      <w:r w:rsidR="0046014A" w:rsidRPr="00835125">
        <w:t xml:space="preserve"> </w:t>
      </w:r>
      <w:r w:rsidRPr="00835125">
        <w:t>рентгенологический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часов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7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Мониторинг</w:t>
      </w:r>
      <w:r w:rsidR="0046014A" w:rsidRPr="00835125">
        <w:t xml:space="preserve"> </w:t>
      </w:r>
      <w:r w:rsidRPr="00835125">
        <w:t>витальных</w:t>
      </w:r>
      <w:r w:rsidR="0046014A" w:rsidRPr="00835125">
        <w:t xml:space="preserve"> </w:t>
      </w:r>
      <w:r w:rsidRPr="00835125">
        <w:t>функций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Б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Состояние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ребёнка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нестабильное</w:t>
      </w:r>
    </w:p>
    <w:p w:rsidR="0046014A" w:rsidRPr="00835125" w:rsidRDefault="00576255" w:rsidP="00835125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Параллельно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заместительной</w:t>
      </w:r>
      <w:r w:rsidR="0046014A" w:rsidRPr="00835125">
        <w:t xml:space="preserve"> </w:t>
      </w:r>
      <w:r w:rsidRPr="00835125">
        <w:t>терапией</w:t>
      </w:r>
      <w:r w:rsidR="0046014A" w:rsidRPr="00835125">
        <w:t xml:space="preserve"> </w:t>
      </w:r>
      <w:r w:rsidRPr="00835125">
        <w:t>сурфактантом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коррекция</w:t>
      </w:r>
      <w:r w:rsidR="0046014A" w:rsidRPr="00835125">
        <w:t xml:space="preserve"> </w:t>
      </w:r>
      <w:r w:rsidRPr="00835125">
        <w:t>гемодинамических,</w:t>
      </w:r>
      <w:r w:rsidR="0046014A" w:rsidRPr="00835125">
        <w:t xml:space="preserve"> </w:t>
      </w:r>
      <w:r w:rsidRPr="00835125">
        <w:t>метаболических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других</w:t>
      </w:r>
      <w:r w:rsidR="0046014A" w:rsidRPr="00835125">
        <w:t xml:space="preserve"> </w:t>
      </w:r>
      <w:r w:rsidRPr="00835125">
        <w:t>нарушений,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постоянный</w:t>
      </w:r>
      <w:r w:rsidR="0046014A" w:rsidRPr="00835125">
        <w:t xml:space="preserve"> </w:t>
      </w:r>
      <w:r w:rsidRPr="00835125">
        <w:t>мониторинг</w:t>
      </w:r>
      <w:r w:rsidR="0046014A" w:rsidRPr="00835125">
        <w:t xml:space="preserve"> </w:t>
      </w:r>
      <w:r w:rsidRPr="00835125">
        <w:t>витальных</w:t>
      </w:r>
      <w:r w:rsidR="0046014A" w:rsidRPr="00835125">
        <w:t xml:space="preserve"> </w:t>
      </w:r>
      <w:r w:rsidRPr="00835125">
        <w:t>функций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В</w:t>
      </w:r>
      <w:r w:rsidR="0046014A" w:rsidRPr="00835125">
        <w:t xml:space="preserve"> </w:t>
      </w:r>
      <w:r w:rsidRPr="00835125">
        <w:t>индивидуальном</w:t>
      </w:r>
      <w:r w:rsidR="0046014A" w:rsidRPr="00835125">
        <w:t xml:space="preserve"> </w:t>
      </w:r>
      <w:r w:rsidRPr="00835125">
        <w:t>порядке</w:t>
      </w:r>
      <w:r w:rsidR="0046014A" w:rsidRPr="00835125">
        <w:t xml:space="preserve"> </w:t>
      </w:r>
      <w:r w:rsidRPr="00835125">
        <w:t>решается</w:t>
      </w:r>
      <w:r w:rsidR="0046014A" w:rsidRPr="00835125">
        <w:t xml:space="preserve"> </w:t>
      </w:r>
      <w:r w:rsidRPr="00835125">
        <w:t>вопрос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ТБД</w:t>
      </w:r>
      <w:r w:rsidR="0046014A" w:rsidRPr="00835125">
        <w:t xml:space="preserve"> </w:t>
      </w:r>
      <w:r w:rsidRPr="00835125">
        <w:t>перед</w:t>
      </w:r>
      <w:r w:rsidR="0046014A" w:rsidRPr="00835125">
        <w:t xml:space="preserve"> </w:t>
      </w:r>
      <w:r w:rsidRPr="00835125">
        <w:t>введением</w:t>
      </w:r>
      <w:r w:rsidR="0046014A" w:rsidRPr="00835125">
        <w:t xml:space="preserve"> </w:t>
      </w:r>
      <w:r w:rsidRPr="00835125">
        <w:t>препарата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отсоединения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- </w:t>
      </w:r>
      <w:r w:rsidRPr="00835125">
        <w:t>медленно</w:t>
      </w:r>
      <w:r w:rsidR="0046014A" w:rsidRPr="00835125">
        <w:t xml:space="preserve"> </w:t>
      </w:r>
      <w:r w:rsidRPr="00835125">
        <w:t>болюсно,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1-2</w:t>
      </w:r>
      <w:r w:rsidR="0046014A" w:rsidRPr="00835125">
        <w:t xml:space="preserve"> </w:t>
      </w:r>
      <w:r w:rsidRPr="00835125">
        <w:t>минуты,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боковое</w:t>
      </w:r>
      <w:r w:rsidR="0046014A" w:rsidRPr="00835125">
        <w:t xml:space="preserve"> </w:t>
      </w:r>
      <w:r w:rsidRPr="00835125">
        <w:t>отверстие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интубационной</w:t>
      </w:r>
      <w:r w:rsidR="0046014A" w:rsidRPr="00835125">
        <w:t xml:space="preserve"> </w:t>
      </w:r>
      <w:r w:rsidRPr="00835125">
        <w:t>трубке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использованием</w:t>
      </w:r>
      <w:r w:rsidR="0046014A" w:rsidRPr="00835125">
        <w:t xml:space="preserve"> </w:t>
      </w:r>
      <w:r w:rsidRPr="00835125">
        <w:t>специальной</w:t>
      </w:r>
      <w:r w:rsidR="0046014A" w:rsidRPr="00835125">
        <w:t xml:space="preserve"> </w:t>
      </w:r>
      <w:r w:rsidRPr="00835125">
        <w:t>интубационной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внутренним</w:t>
      </w:r>
      <w:r w:rsidR="0046014A" w:rsidRPr="00835125">
        <w:t xml:space="preserve"> </w:t>
      </w:r>
      <w:r w:rsidRPr="00835125">
        <w:t>каналом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Обязательный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КОС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завершения</w:t>
      </w:r>
      <w:r w:rsidR="0046014A" w:rsidRPr="00835125">
        <w:t xml:space="preserve"> </w:t>
      </w:r>
      <w:r w:rsidRPr="00835125">
        <w:t>процедуры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повторный</w:t>
      </w:r>
      <w:r w:rsidR="0046014A" w:rsidRPr="00835125">
        <w:t xml:space="preserve"> </w:t>
      </w:r>
      <w:r w:rsidRPr="00835125">
        <w:t>рентгенологический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часов</w:t>
      </w:r>
      <w:r w:rsidR="0046014A" w:rsidRPr="00835125">
        <w:t>.</w:t>
      </w:r>
    </w:p>
    <w:p w:rsidR="0046014A" w:rsidRPr="00835125" w:rsidRDefault="00576255" w:rsidP="00835125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Продолжение</w:t>
      </w:r>
      <w:r w:rsidR="0046014A" w:rsidRPr="00835125">
        <w:t xml:space="preserve"> </w:t>
      </w:r>
      <w:r w:rsidRPr="00835125">
        <w:t>мониторинга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постепенное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Методика</w:t>
      </w:r>
      <w:r w:rsidR="0046014A" w:rsidRPr="00835125">
        <w:rPr>
          <w:b/>
        </w:rPr>
        <w:t xml:space="preserve"> </w:t>
      </w:r>
      <w:r w:rsidRPr="00835125">
        <w:rPr>
          <w:b/>
        </w:rPr>
        <w:t>проведения</w:t>
      </w:r>
      <w:r w:rsidR="0046014A" w:rsidRPr="00835125">
        <w:rPr>
          <w:b/>
        </w:rPr>
        <w:t xml:space="preserve"> </w:t>
      </w:r>
      <w:r w:rsidRPr="00835125">
        <w:rPr>
          <w:b/>
        </w:rPr>
        <w:t>стратегии</w:t>
      </w:r>
      <w:r w:rsidR="0046014A" w:rsidRPr="00835125">
        <w:rPr>
          <w:b/>
        </w:rPr>
        <w:t xml:space="preserve"> "</w:t>
      </w:r>
      <w:r w:rsidRPr="00835125">
        <w:rPr>
          <w:b/>
        </w:rPr>
        <w:t>INSURE</w:t>
      </w:r>
      <w:r w:rsidR="0046014A" w:rsidRPr="00835125">
        <w:rPr>
          <w:b/>
        </w:rPr>
        <w:t>"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Применять</w:t>
      </w:r>
      <w:r w:rsidR="0046014A" w:rsidRPr="00835125">
        <w:t xml:space="preserve"> </w:t>
      </w:r>
      <w:r w:rsidRPr="00835125">
        <w:t>стратегию</w:t>
      </w:r>
      <w:r w:rsidR="0046014A" w:rsidRPr="00835125">
        <w:t xml:space="preserve"> "</w:t>
      </w:r>
      <w:r w:rsidRPr="00835125">
        <w:t>INSURE</w:t>
      </w:r>
      <w:r w:rsidR="0046014A" w:rsidRPr="00835125">
        <w:t xml:space="preserve">" </w:t>
      </w:r>
      <w:r w:rsidRPr="00835125">
        <w:t>с</w:t>
      </w:r>
      <w:r w:rsidR="0046014A" w:rsidRPr="00835125">
        <w:t xml:space="preserve"> </w:t>
      </w:r>
      <w:r w:rsidRPr="00835125">
        <w:t>помощью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"</w:t>
      </w:r>
      <w:r w:rsidRPr="00835125">
        <w:t>Сурфактант</w:t>
      </w:r>
      <w:r w:rsidR="0046014A" w:rsidRPr="00835125">
        <w:t xml:space="preserve"> </w:t>
      </w:r>
      <w:r w:rsidRPr="00835125">
        <w:t>BL</w:t>
      </w:r>
      <w:r w:rsidR="0046014A" w:rsidRPr="00835125">
        <w:t xml:space="preserve">" </w:t>
      </w:r>
      <w:r w:rsidRPr="00835125">
        <w:t>не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Для</w:t>
      </w:r>
      <w:r w:rsidR="0046014A" w:rsidRPr="00835125">
        <w:t xml:space="preserve"> </w:t>
      </w:r>
      <w:r w:rsidRPr="00835125">
        <w:t>выполнения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"</w:t>
      </w:r>
      <w:r w:rsidRPr="00835125">
        <w:t>INSURE</w:t>
      </w:r>
      <w:r w:rsidR="0046014A" w:rsidRPr="00835125">
        <w:t xml:space="preserve">" </w:t>
      </w:r>
      <w:r w:rsidRPr="00835125">
        <w:t>в</w:t>
      </w:r>
      <w:r w:rsidR="0046014A" w:rsidRPr="00835125">
        <w:t xml:space="preserve"> </w:t>
      </w:r>
      <w:r w:rsidRPr="00835125">
        <w:t>ПИТН</w:t>
      </w:r>
      <w:r w:rsidR="0046014A" w:rsidRPr="00835125">
        <w:t xml:space="preserve"> </w:t>
      </w:r>
      <w:r w:rsidRPr="00835125">
        <w:t>требуется</w:t>
      </w:r>
      <w:r w:rsidR="0046014A" w:rsidRPr="00835125">
        <w:t xml:space="preserve"> </w:t>
      </w:r>
      <w:r w:rsidRPr="00835125">
        <w:t>следующее</w:t>
      </w:r>
      <w:r w:rsidR="0046014A" w:rsidRPr="00835125">
        <w:t>: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Согреть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температуры</w:t>
      </w:r>
      <w:r w:rsidR="0046014A" w:rsidRPr="00835125">
        <w:t xml:space="preserve"> </w:t>
      </w:r>
      <w:r w:rsidRPr="00835125">
        <w:t>37°С</w:t>
      </w:r>
      <w:r w:rsidR="0046014A" w:rsidRPr="00835125">
        <w:t xml:space="preserve"> </w:t>
      </w:r>
      <w:r w:rsidR="00F810C4" w:rsidRPr="00835125">
        <w:t>Сурфактант</w:t>
      </w:r>
    </w:p>
    <w:p w:rsidR="0046014A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Рассчитать</w:t>
      </w:r>
      <w:r w:rsidR="0046014A" w:rsidRPr="00835125">
        <w:t xml:space="preserve"> </w:t>
      </w:r>
      <w:r w:rsidRPr="00835125">
        <w:t>дозу</w:t>
      </w:r>
      <w:r w:rsidR="0046014A" w:rsidRPr="00835125">
        <w:t xml:space="preserve"> </w:t>
      </w:r>
      <w:r w:rsidRPr="00835125">
        <w:t>сурфактанта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Эндотрахеальную</w:t>
      </w:r>
      <w:r w:rsidR="0046014A" w:rsidRPr="00835125">
        <w:t xml:space="preserve"> </w:t>
      </w:r>
      <w:r w:rsidRPr="00835125">
        <w:t>трубку</w:t>
      </w:r>
      <w:r w:rsidR="0046014A" w:rsidRPr="00835125">
        <w:t xml:space="preserve"> </w:t>
      </w:r>
      <w:r w:rsidRPr="00835125">
        <w:t>необходимого</w:t>
      </w:r>
      <w:r w:rsidR="0046014A" w:rsidRPr="00835125">
        <w:t xml:space="preserve"> </w:t>
      </w:r>
      <w:r w:rsidRPr="00835125">
        <w:t>размера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Проверить</w:t>
      </w:r>
      <w:r w:rsidR="0046014A" w:rsidRPr="00835125">
        <w:t xml:space="preserve"> </w:t>
      </w:r>
      <w:r w:rsidRPr="00835125">
        <w:t>работоспособность</w:t>
      </w:r>
      <w:r w:rsidR="0046014A" w:rsidRPr="00835125">
        <w:t xml:space="preserve"> </w:t>
      </w:r>
      <w:r w:rsidR="00244673" w:rsidRPr="00835125">
        <w:t>ларингоскопа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Обеспечить</w:t>
      </w:r>
      <w:r w:rsidR="0046014A" w:rsidRPr="00835125">
        <w:t xml:space="preserve"> </w:t>
      </w:r>
      <w:r w:rsidRPr="00835125">
        <w:t>рабочее</w:t>
      </w:r>
      <w:r w:rsidR="0046014A" w:rsidRPr="00835125">
        <w:t xml:space="preserve"> </w:t>
      </w:r>
      <w:r w:rsidRPr="00835125">
        <w:t>место</w:t>
      </w:r>
      <w:r w:rsidR="0046014A" w:rsidRPr="00835125">
        <w:t xml:space="preserve"> </w:t>
      </w:r>
      <w:r w:rsidRPr="00835125">
        <w:t>аппаратом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устройством</w:t>
      </w:r>
      <w:r w:rsidR="0046014A" w:rsidRPr="00835125">
        <w:t xml:space="preserve"> </w:t>
      </w:r>
      <w:r w:rsidRPr="00835125">
        <w:t>безопасной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клапаном</w:t>
      </w:r>
      <w:r w:rsidR="0046014A" w:rsidRPr="00835125">
        <w:t xml:space="preserve">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конца</w:t>
      </w:r>
      <w:r w:rsidR="0046014A" w:rsidRPr="00835125">
        <w:t xml:space="preserve"> </w:t>
      </w:r>
      <w:r w:rsidRPr="00835125">
        <w:t>выдоха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Проверить</w:t>
      </w:r>
      <w:r w:rsidR="0046014A" w:rsidRPr="00835125">
        <w:t xml:space="preserve"> </w:t>
      </w:r>
      <w:r w:rsidRPr="00835125">
        <w:t>работоспособность</w:t>
      </w:r>
      <w:r w:rsidR="0046014A" w:rsidRPr="00835125">
        <w:t xml:space="preserve"> </w:t>
      </w:r>
      <w:r w:rsidRPr="00835125">
        <w:t>саморасправляющегося</w:t>
      </w:r>
      <w:r w:rsidR="0046014A" w:rsidRPr="00835125">
        <w:t xml:space="preserve"> </w:t>
      </w:r>
      <w:r w:rsidRPr="00835125">
        <w:t>мешка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ИВЛ</w:t>
      </w:r>
    </w:p>
    <w:p w:rsidR="00F810C4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Обеспечить</w:t>
      </w:r>
      <w:r w:rsidR="0046014A" w:rsidRPr="00835125">
        <w:t xml:space="preserve"> </w:t>
      </w:r>
      <w:r w:rsidRPr="00835125">
        <w:t>венозный</w:t>
      </w:r>
      <w:r w:rsidR="0046014A" w:rsidRPr="00835125">
        <w:t xml:space="preserve"> </w:t>
      </w:r>
      <w:r w:rsidRPr="00835125">
        <w:t>доступ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медикаментов</w:t>
      </w:r>
    </w:p>
    <w:p w:rsidR="0046014A" w:rsidRPr="00835125" w:rsidRDefault="00576255" w:rsidP="00835125">
      <w:pPr>
        <w:numPr>
          <w:ilvl w:val="0"/>
          <w:numId w:val="15"/>
        </w:numPr>
        <w:tabs>
          <w:tab w:val="clear" w:pos="450"/>
          <w:tab w:val="left" w:pos="726"/>
        </w:tabs>
        <w:ind w:left="0" w:firstLine="709"/>
        <w:textAlignment w:val="top"/>
      </w:pPr>
      <w:r w:rsidRPr="00835125">
        <w:t>Положение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спине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небольшим</w:t>
      </w:r>
      <w:r w:rsidR="0046014A" w:rsidRPr="00835125">
        <w:t xml:space="preserve"> </w:t>
      </w:r>
      <w:r w:rsidRPr="00835125">
        <w:t>валиком,</w:t>
      </w:r>
      <w:r w:rsidR="0046014A" w:rsidRPr="00835125">
        <w:t xml:space="preserve"> </w:t>
      </w:r>
      <w:r w:rsidRPr="00835125">
        <w:t>помещённым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плечи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облегчения</w:t>
      </w:r>
      <w:r w:rsidR="0046014A" w:rsidRPr="00835125">
        <w:t xml:space="preserve"> </w:t>
      </w:r>
      <w:r w:rsidRPr="00835125">
        <w:t>интубации</w:t>
      </w:r>
      <w:r w:rsidR="0046014A" w:rsidRPr="00835125">
        <w:t xml:space="preserve"> </w:t>
      </w:r>
      <w:r w:rsidRPr="00835125">
        <w:t>трахеи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rPr>
          <w:b/>
          <w:bCs/>
        </w:rPr>
        <w:t>Медикаменты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. </w:t>
      </w:r>
      <w:r w:rsidRPr="00835125">
        <w:t>Сурфактант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Морфин</w:t>
      </w:r>
      <w:r w:rsidR="0046014A" w:rsidRPr="00835125">
        <w:t xml:space="preserve"> (</w:t>
      </w:r>
      <w:r w:rsidRPr="00835125">
        <w:t>фентанил,</w:t>
      </w:r>
      <w:r w:rsidR="0046014A" w:rsidRPr="00835125">
        <w:t xml:space="preserve"> </w:t>
      </w:r>
      <w:r w:rsidRPr="00835125">
        <w:t>промедол</w:t>
      </w:r>
      <w:r w:rsidR="0046014A" w:rsidRPr="00835125">
        <w:t>)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Эуфиллин</w:t>
      </w:r>
      <w:r w:rsidR="0046014A" w:rsidRPr="00835125">
        <w:t xml:space="preserve"> (</w:t>
      </w:r>
      <w:r w:rsidRPr="00835125">
        <w:t>кофеин</w:t>
      </w:r>
      <w:r w:rsidR="0046014A" w:rsidRPr="00835125">
        <w:t>)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Налоксон</w:t>
      </w:r>
    </w:p>
    <w:p w:rsidR="0046014A" w:rsidRPr="00835125" w:rsidRDefault="00576255" w:rsidP="00835125">
      <w:pPr>
        <w:tabs>
          <w:tab w:val="left" w:pos="726"/>
        </w:tabs>
        <w:textAlignment w:val="top"/>
        <w:rPr>
          <w:b/>
          <w:bCs/>
        </w:rPr>
      </w:pPr>
      <w:r w:rsidRPr="00835125">
        <w:rPr>
          <w:b/>
          <w:bCs/>
        </w:rPr>
        <w:t>Порядок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выполнения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процедур</w:t>
      </w:r>
      <w:r w:rsidR="0046014A" w:rsidRPr="00835125">
        <w:rPr>
          <w:b/>
          <w:bCs/>
        </w:rPr>
        <w:t>: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Введение</w:t>
      </w:r>
      <w:r w:rsidR="0046014A" w:rsidRPr="00835125">
        <w:t xml:space="preserve"> </w:t>
      </w:r>
      <w:r w:rsidRPr="00835125">
        <w:t>внутривенно</w:t>
      </w:r>
      <w:r w:rsidR="0046014A" w:rsidRPr="00835125">
        <w:t xml:space="preserve"> </w:t>
      </w:r>
      <w:r w:rsidR="00244673" w:rsidRPr="00835125">
        <w:t>струйно-наркотического</w:t>
      </w:r>
      <w:r w:rsidR="0046014A" w:rsidRPr="00835125">
        <w:t xml:space="preserve"> </w:t>
      </w:r>
      <w:r w:rsidRPr="00835125">
        <w:t>анальгетика</w:t>
      </w:r>
      <w:r w:rsidR="0046014A" w:rsidRPr="00835125">
        <w:t xml:space="preserve"> (</w:t>
      </w:r>
      <w:r w:rsidRPr="00835125">
        <w:t>морфин</w:t>
      </w:r>
      <w:r w:rsidR="0046014A" w:rsidRPr="00835125">
        <w:t xml:space="preserve"> </w:t>
      </w:r>
      <w:r w:rsidRPr="00835125">
        <w:t>0,2</w:t>
      </w:r>
      <w:r w:rsidR="0046014A" w:rsidRPr="00835125">
        <w:t xml:space="preserve"> </w:t>
      </w:r>
      <w:r w:rsidRPr="00835125">
        <w:t>мг/кг</w:t>
      </w:r>
      <w:r w:rsidR="0046014A" w:rsidRPr="00835125">
        <w:t>)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Введение</w:t>
      </w:r>
      <w:r w:rsidR="0046014A" w:rsidRPr="00835125">
        <w:t xml:space="preserve"> </w:t>
      </w:r>
      <w:r w:rsidRPr="00835125">
        <w:t>внутривенно</w:t>
      </w:r>
      <w:r w:rsidR="0046014A" w:rsidRPr="00835125">
        <w:t xml:space="preserve"> </w:t>
      </w:r>
      <w:r w:rsidRPr="00835125">
        <w:t>эуфиллина</w:t>
      </w:r>
      <w:r w:rsidR="0046014A" w:rsidRPr="00835125">
        <w:t xml:space="preserve"> (</w:t>
      </w:r>
      <w:r w:rsidRPr="00835125">
        <w:t>6-8мг/кг</w:t>
      </w:r>
      <w:r w:rsidR="0046014A" w:rsidRPr="00835125">
        <w:t xml:space="preserve"> </w:t>
      </w:r>
      <w:r w:rsidRPr="00835125">
        <w:t>в/в</w:t>
      </w:r>
      <w:r w:rsidR="0046014A" w:rsidRPr="00835125">
        <w:t xml:space="preserve"> </w:t>
      </w:r>
      <w:r w:rsidRPr="00835125">
        <w:t>внутривенно</w:t>
      </w:r>
      <w:r w:rsidR="0046014A" w:rsidRPr="00835125">
        <w:t xml:space="preserve"> </w:t>
      </w:r>
      <w:r w:rsidRPr="00835125">
        <w:t>медленно</w:t>
      </w:r>
      <w:r w:rsidR="0046014A" w:rsidRPr="00835125">
        <w:t xml:space="preserve"> </w:t>
      </w:r>
      <w:r w:rsidRPr="00835125">
        <w:t>струйно</w:t>
      </w:r>
      <w:r w:rsidR="0046014A" w:rsidRPr="00835125">
        <w:t xml:space="preserve">) </w:t>
      </w:r>
      <w:r w:rsidRPr="00835125">
        <w:t>или</w:t>
      </w:r>
      <w:r w:rsidR="0046014A" w:rsidRPr="00835125">
        <w:t xml:space="preserve"> </w:t>
      </w:r>
      <w:r w:rsidRPr="00835125">
        <w:t>кофеина</w:t>
      </w:r>
      <w:r w:rsidR="0046014A" w:rsidRPr="00835125">
        <w:t xml:space="preserve"> </w:t>
      </w:r>
      <w:r w:rsidRPr="00835125">
        <w:t>бензоата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 (</w:t>
      </w:r>
      <w:r w:rsidRPr="00835125">
        <w:t>20мг\кг</w:t>
      </w:r>
      <w:r w:rsidR="0046014A" w:rsidRPr="00835125">
        <w:t xml:space="preserve"> </w:t>
      </w:r>
      <w:r w:rsidRPr="00835125">
        <w:t>стуйно</w:t>
      </w:r>
      <w:r w:rsidR="0046014A" w:rsidRPr="00835125">
        <w:t xml:space="preserve"> </w:t>
      </w:r>
      <w:r w:rsidRPr="00835125">
        <w:t>медленно</w:t>
      </w:r>
      <w:r w:rsidR="0046014A" w:rsidRPr="00835125">
        <w:t>)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Интубация</w:t>
      </w:r>
      <w:r w:rsidR="0046014A" w:rsidRPr="00835125">
        <w:t xml:space="preserve"> </w:t>
      </w:r>
      <w:r w:rsidRPr="00835125">
        <w:t>трахеи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Проверка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коррекция</w:t>
      </w:r>
      <w:r w:rsidR="0046014A" w:rsidRPr="00835125">
        <w:t xml:space="preserve"> </w:t>
      </w:r>
      <w:r w:rsidRPr="00835125">
        <w:t>глубины</w:t>
      </w:r>
      <w:r w:rsidR="0046014A" w:rsidRPr="00835125">
        <w:t xml:space="preserve"> </w:t>
      </w:r>
      <w:r w:rsidRPr="00835125">
        <w:t>стояния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Начало</w:t>
      </w:r>
      <w:r w:rsidR="0046014A" w:rsidRPr="00835125">
        <w:t xml:space="preserve"> </w:t>
      </w:r>
      <w:r w:rsidRPr="00835125">
        <w:t>управляемой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(</w:t>
      </w:r>
      <w:r w:rsidRPr="00835125">
        <w:t>мешком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аппаратом</w:t>
      </w:r>
      <w:r w:rsidR="0046014A" w:rsidRPr="00835125">
        <w:t xml:space="preserve"> </w:t>
      </w:r>
      <w:r w:rsidRPr="00835125">
        <w:t>ИВЛ</w:t>
      </w:r>
      <w:r w:rsidR="0046014A" w:rsidRPr="00835125">
        <w:t>)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6</w:t>
      </w:r>
      <w:r w:rsidR="0046014A" w:rsidRPr="00835125">
        <w:t xml:space="preserve">. </w:t>
      </w:r>
      <w:r w:rsidRPr="00835125">
        <w:t>Болюсное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 xml:space="preserve"> (</w:t>
      </w:r>
      <w:r w:rsidRPr="00835125">
        <w:t>куросурф</w:t>
      </w:r>
      <w:r w:rsidR="0046014A" w:rsidRPr="00835125">
        <w:t xml:space="preserve"> </w:t>
      </w:r>
      <w:r w:rsidRPr="00835125">
        <w:t>100-200мг/кг</w:t>
      </w:r>
      <w:r w:rsidR="0046014A" w:rsidRPr="00835125">
        <w:t>)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t>7</w:t>
      </w:r>
      <w:r w:rsidR="0046014A" w:rsidRPr="00835125">
        <w:t xml:space="preserve">. </w:t>
      </w:r>
      <w:r w:rsidRPr="00835125">
        <w:t>Контроль</w:t>
      </w:r>
      <w:r w:rsidR="0046014A" w:rsidRPr="00835125">
        <w:t xml:space="preserve"> </w:t>
      </w:r>
      <w:r w:rsidRPr="00835125">
        <w:t>витальных</w:t>
      </w:r>
      <w:r w:rsidR="0046014A" w:rsidRPr="00835125">
        <w:t xml:space="preserve"> </w:t>
      </w:r>
      <w:r w:rsidRPr="00835125">
        <w:t>функций</w:t>
      </w:r>
      <w:r w:rsidR="0046014A" w:rsidRPr="00835125">
        <w:t xml:space="preserve"> </w:t>
      </w:r>
      <w:r w:rsidRPr="00835125">
        <w:t>пациента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8</w:t>
      </w:r>
      <w:r w:rsidR="0046014A" w:rsidRPr="00835125">
        <w:t xml:space="preserve">. </w:t>
      </w:r>
      <w:r w:rsidRPr="00835125">
        <w:t>Введение</w:t>
      </w:r>
      <w:r w:rsidR="0046014A" w:rsidRPr="00835125">
        <w:t xml:space="preserve"> </w:t>
      </w:r>
      <w:r w:rsidRPr="00835125">
        <w:t>налоксона</w:t>
      </w:r>
      <w:r w:rsidR="0046014A" w:rsidRPr="00835125">
        <w:t xml:space="preserve"> (</w:t>
      </w:r>
      <w:r w:rsidRPr="00835125">
        <w:t>0,1</w:t>
      </w:r>
      <w:r w:rsidR="0046014A" w:rsidRPr="00835125">
        <w:t xml:space="preserve"> </w:t>
      </w:r>
      <w:r w:rsidRPr="00835125">
        <w:t>мг/кг</w:t>
      </w:r>
      <w:r w:rsidR="0046014A" w:rsidRPr="00835125">
        <w:t xml:space="preserve"> </w:t>
      </w:r>
      <w:r w:rsidRPr="00835125">
        <w:t>внутривенно,</w:t>
      </w:r>
      <w:r w:rsidR="0046014A" w:rsidRPr="00835125">
        <w:t xml:space="preserve"> </w:t>
      </w:r>
      <w:r w:rsidRPr="00835125">
        <w:t>возможно</w:t>
      </w:r>
      <w:r w:rsidR="0046014A" w:rsidRPr="00835125">
        <w:t xml:space="preserve"> </w:t>
      </w:r>
      <w:r w:rsidRPr="00835125">
        <w:t>повторное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3-5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эффекта</w:t>
      </w:r>
      <w:r w:rsidR="0046014A" w:rsidRPr="00835125">
        <w:t>)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t>9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появлении</w:t>
      </w:r>
      <w:r w:rsidR="0046014A" w:rsidRPr="00835125">
        <w:t xml:space="preserve"> </w:t>
      </w:r>
      <w:r w:rsidRPr="00835125">
        <w:t>регулярного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экстубация</w:t>
      </w:r>
    </w:p>
    <w:p w:rsidR="00F810C4" w:rsidRPr="00835125" w:rsidRDefault="00576255" w:rsidP="00835125">
      <w:pPr>
        <w:tabs>
          <w:tab w:val="left" w:pos="726"/>
        </w:tabs>
        <w:textAlignment w:val="top"/>
      </w:pPr>
      <w:r w:rsidRPr="00835125">
        <w:t>10</w:t>
      </w:r>
      <w:r w:rsidR="0046014A" w:rsidRPr="00835125">
        <w:t xml:space="preserve">. </w:t>
      </w:r>
      <w:r w:rsidRPr="00835125">
        <w:t>Перевод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назальный</w:t>
      </w:r>
      <w:r w:rsidR="0046014A" w:rsidRPr="00835125">
        <w:t xml:space="preserve"> </w:t>
      </w:r>
      <w:r w:rsidRPr="00835125">
        <w:t>СРАР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11</w:t>
      </w:r>
      <w:r w:rsidR="0046014A" w:rsidRPr="00835125">
        <w:t xml:space="preserve">. </w:t>
      </w:r>
      <w:r w:rsidRPr="00835125">
        <w:t>Продолжение</w:t>
      </w:r>
      <w:r w:rsidR="0046014A" w:rsidRPr="00835125">
        <w:t xml:space="preserve"> </w:t>
      </w:r>
      <w:r w:rsidRPr="00835125">
        <w:t>мониторинга</w:t>
      </w:r>
      <w:r w:rsidR="0046014A" w:rsidRPr="00835125">
        <w:t xml:space="preserve"> </w:t>
      </w:r>
      <w:r w:rsidRPr="00835125">
        <w:t>витальных</w:t>
      </w:r>
      <w:r w:rsidR="0046014A" w:rsidRPr="00835125">
        <w:t xml:space="preserve"> </w:t>
      </w:r>
      <w:r w:rsidRPr="00835125">
        <w:t>функций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коррекция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СРАР</w:t>
      </w:r>
    </w:p>
    <w:p w:rsidR="0046014A" w:rsidRPr="00835125" w:rsidRDefault="00576255" w:rsidP="00835125">
      <w:pPr>
        <w:tabs>
          <w:tab w:val="left" w:pos="726"/>
        </w:tabs>
        <w:textAlignment w:val="top"/>
        <w:rPr>
          <w:b/>
          <w:bCs/>
        </w:rPr>
      </w:pPr>
      <w:r w:rsidRPr="00835125">
        <w:rPr>
          <w:b/>
          <w:bCs/>
        </w:rPr>
        <w:t>Особые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указания</w:t>
      </w:r>
      <w:r w:rsidR="0046014A" w:rsidRPr="00835125">
        <w:rPr>
          <w:b/>
          <w:bCs/>
        </w:rPr>
        <w:t>.</w:t>
      </w:r>
    </w:p>
    <w:p w:rsidR="0046014A" w:rsidRPr="00835125" w:rsidRDefault="00244673" w:rsidP="00835125">
      <w:pPr>
        <w:tabs>
          <w:tab w:val="left" w:pos="726"/>
        </w:tabs>
        <w:textAlignment w:val="top"/>
      </w:pPr>
      <w:r w:rsidRPr="00835125">
        <w:t>Следует</w:t>
      </w:r>
      <w:r w:rsidR="0046014A" w:rsidRPr="00835125">
        <w:t xml:space="preserve"> </w:t>
      </w:r>
      <w:r w:rsidRPr="00835125">
        <w:t>помнить,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связи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ужесточением</w:t>
      </w:r>
      <w:r w:rsidR="0046014A" w:rsidRPr="00835125">
        <w:t xml:space="preserve"> </w:t>
      </w:r>
      <w:r w:rsidRPr="00835125">
        <w:t>контроля</w:t>
      </w:r>
      <w:r w:rsidR="0046014A" w:rsidRPr="00835125">
        <w:t xml:space="preserve"> </w:t>
      </w:r>
      <w:r w:rsidRPr="00835125">
        <w:t>над</w:t>
      </w:r>
      <w:r w:rsidR="0046014A" w:rsidRPr="00835125">
        <w:t xml:space="preserve"> </w:t>
      </w:r>
      <w:r w:rsidRPr="00835125">
        <w:t>использованием</w:t>
      </w:r>
      <w:r w:rsidR="0046014A" w:rsidRPr="00835125">
        <w:t xml:space="preserve"> </w:t>
      </w:r>
      <w:r w:rsidRPr="00835125">
        <w:t>наркотических</w:t>
      </w:r>
      <w:r w:rsidR="0046014A" w:rsidRPr="00835125">
        <w:t xml:space="preserve"> </w:t>
      </w:r>
      <w:r w:rsidRPr="00835125">
        <w:t>препаратов,</w:t>
      </w:r>
      <w:r w:rsidR="0046014A" w:rsidRPr="00835125">
        <w:t xml:space="preserve"> </w:t>
      </w:r>
      <w:r w:rsidRPr="00835125">
        <w:t>рутинное</w:t>
      </w:r>
      <w:r w:rsidR="0046014A" w:rsidRPr="00835125">
        <w:t xml:space="preserve"> </w:t>
      </w:r>
      <w:r w:rsidRPr="00835125">
        <w:t>использование</w:t>
      </w:r>
      <w:r w:rsidR="0046014A" w:rsidRPr="00835125">
        <w:t xml:space="preserve"> </w:t>
      </w:r>
      <w:r w:rsidRPr="00835125">
        <w:t>описанной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методики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организовано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условиях</w:t>
      </w:r>
      <w:r w:rsidR="0046014A" w:rsidRPr="00835125">
        <w:t xml:space="preserve"> </w:t>
      </w:r>
      <w:r w:rsidRPr="00835125">
        <w:t>специализированного</w:t>
      </w:r>
      <w:r w:rsidR="0046014A" w:rsidRPr="00835125">
        <w:t xml:space="preserve"> </w:t>
      </w:r>
      <w:r w:rsidRPr="00835125">
        <w:t>акушерского</w:t>
      </w:r>
      <w:r w:rsidR="0046014A" w:rsidRPr="00835125">
        <w:t xml:space="preserve"> </w:t>
      </w:r>
      <w:r w:rsidRPr="00835125">
        <w:t>стационара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перинатального</w:t>
      </w:r>
      <w:r w:rsidR="0046014A" w:rsidRPr="00835125">
        <w:t xml:space="preserve"> </w:t>
      </w:r>
      <w:r w:rsidRPr="00835125">
        <w:t>центра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Традиционная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РДС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Несмотря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достаточно</w:t>
      </w:r>
      <w:r w:rsidR="0046014A" w:rsidRPr="00835125">
        <w:t xml:space="preserve"> </w:t>
      </w:r>
      <w:r w:rsidRPr="00835125">
        <w:t>широкое</w:t>
      </w:r>
      <w:r w:rsidR="0046014A" w:rsidRPr="00835125">
        <w:t xml:space="preserve"> </w:t>
      </w:r>
      <w:r w:rsidRPr="00835125">
        <w:t>внедрение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интенсивную</w:t>
      </w:r>
      <w:r w:rsidR="0046014A" w:rsidRPr="00835125">
        <w:t xml:space="preserve"> </w:t>
      </w:r>
      <w:r w:rsidRPr="00835125">
        <w:t>неонатологию</w:t>
      </w:r>
      <w:r w:rsidR="0046014A" w:rsidRPr="00835125">
        <w:t xml:space="preserve"> </w:t>
      </w:r>
      <w:r w:rsidRPr="00835125">
        <w:t>высокочастотной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неинвазивного</w:t>
      </w:r>
      <w:r w:rsidR="0046014A" w:rsidRPr="00835125">
        <w:t xml:space="preserve"> </w:t>
      </w:r>
      <w:r w:rsidRPr="00835125">
        <w:t>СРАР,</w:t>
      </w:r>
      <w:r w:rsidR="0046014A" w:rsidRPr="00835125">
        <w:t xml:space="preserve"> </w:t>
      </w:r>
      <w:r w:rsidRPr="00835125">
        <w:t>традиционная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остаётся</w:t>
      </w:r>
      <w:r w:rsidR="0046014A" w:rsidRPr="00835125">
        <w:t xml:space="preserve"> </w:t>
      </w:r>
      <w:r w:rsidRPr="00835125">
        <w:t>пока</w:t>
      </w:r>
      <w:r w:rsidR="0046014A" w:rsidRPr="00835125">
        <w:t xml:space="preserve"> </w:t>
      </w:r>
      <w:r w:rsidRPr="00835125">
        <w:t>основным</w:t>
      </w:r>
      <w:r w:rsidR="0046014A" w:rsidRPr="00835125">
        <w:t xml:space="preserve"> </w:t>
      </w:r>
      <w:r w:rsidRPr="00835125">
        <w:t>методом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Большинство</w:t>
      </w:r>
      <w:r w:rsidR="0046014A" w:rsidRPr="00835125">
        <w:t xml:space="preserve"> </w:t>
      </w:r>
      <w:r w:rsidRPr="00835125">
        <w:t>неонатальных</w:t>
      </w:r>
      <w:r w:rsidR="0046014A" w:rsidRPr="00835125">
        <w:t xml:space="preserve"> </w:t>
      </w:r>
      <w:r w:rsidRPr="00835125">
        <w:t>вентиляторов</w:t>
      </w:r>
      <w:r w:rsidR="0046014A" w:rsidRPr="00835125">
        <w:t xml:space="preserve"> </w:t>
      </w:r>
      <w:r w:rsidRPr="00835125">
        <w:t>генерируют</w:t>
      </w:r>
      <w:r w:rsidR="0046014A" w:rsidRPr="00835125">
        <w:t xml:space="preserve"> </w:t>
      </w:r>
      <w:r w:rsidRPr="00835125">
        <w:t>постоянный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дыхательном</w:t>
      </w:r>
      <w:r w:rsidR="0046014A" w:rsidRPr="00835125">
        <w:t xml:space="preserve"> </w:t>
      </w:r>
      <w:r w:rsidRPr="00835125">
        <w:t>контуре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закрытии</w:t>
      </w:r>
      <w:r w:rsidR="0046014A" w:rsidRPr="00835125">
        <w:t xml:space="preserve"> </w:t>
      </w:r>
      <w:r w:rsidRPr="00835125">
        <w:t>клапана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дыхательном</w:t>
      </w:r>
      <w:r w:rsidR="0046014A" w:rsidRPr="00835125">
        <w:t xml:space="preserve"> </w:t>
      </w:r>
      <w:r w:rsidRPr="00835125">
        <w:t>контуре</w:t>
      </w:r>
      <w:r w:rsidR="0046014A" w:rsidRPr="00835125">
        <w:t xml:space="preserve"> </w:t>
      </w:r>
      <w:r w:rsidRPr="00835125">
        <w:t>повышается,</w:t>
      </w:r>
      <w:r w:rsidR="0046014A" w:rsidRPr="00835125">
        <w:t xml:space="preserve"> </w:t>
      </w:r>
      <w:r w:rsidRPr="00835125">
        <w:t>становится</w:t>
      </w:r>
      <w:r w:rsidR="0046014A" w:rsidRPr="00835125">
        <w:t xml:space="preserve"> </w:t>
      </w:r>
      <w:r w:rsidRPr="00835125">
        <w:t>больше</w:t>
      </w:r>
      <w:r w:rsidR="0046014A" w:rsidRPr="00835125">
        <w:t xml:space="preserve"> </w:t>
      </w:r>
      <w:r w:rsidRPr="00835125">
        <w:t>альвеолярного,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поступает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дыхательные</w:t>
      </w:r>
      <w:r w:rsidR="0046014A" w:rsidRPr="00835125">
        <w:t xml:space="preserve"> </w:t>
      </w:r>
      <w:r w:rsidRPr="00835125">
        <w:t>пути</w:t>
      </w:r>
      <w:r w:rsidR="0046014A" w:rsidRPr="00835125">
        <w:t xml:space="preserve">. </w:t>
      </w:r>
      <w:r w:rsidRPr="00835125">
        <w:t>Осуществляется</w:t>
      </w:r>
      <w:r w:rsidR="0046014A" w:rsidRPr="00835125">
        <w:t xml:space="preserve"> </w:t>
      </w:r>
      <w:r w:rsidRPr="00835125">
        <w:t>искусственный</w:t>
      </w:r>
      <w:r w:rsidR="0046014A" w:rsidRPr="00835125">
        <w:t xml:space="preserve"> </w:t>
      </w:r>
      <w:r w:rsidRPr="00835125">
        <w:t>вдох</w:t>
      </w:r>
      <w:r w:rsidR="0046014A" w:rsidRPr="00835125">
        <w:t xml:space="preserve">. </w:t>
      </w:r>
      <w:r w:rsidRPr="00835125">
        <w:t>Выдох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пассивно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применяются</w:t>
      </w:r>
      <w:r w:rsidR="0046014A" w:rsidRPr="00835125">
        <w:t xml:space="preserve"> </w:t>
      </w:r>
      <w:r w:rsidRPr="00835125">
        <w:t>следующие</w:t>
      </w:r>
      <w:r w:rsidR="0046014A" w:rsidRPr="00835125">
        <w:t xml:space="preserve"> </w:t>
      </w:r>
      <w:r w:rsidRPr="00835125">
        <w:t>режимы</w:t>
      </w:r>
      <w:r w:rsidR="0046014A" w:rsidRPr="00835125">
        <w:t xml:space="preserve"> </w:t>
      </w:r>
      <w:r w:rsidRPr="00835125">
        <w:t>ИВЛ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rPr>
          <w:b/>
          <w:bCs/>
        </w:rPr>
        <w:t>IMV</w:t>
      </w:r>
      <w:r w:rsidR="0046014A" w:rsidRPr="00835125">
        <w:rPr>
          <w:b/>
          <w:bCs/>
        </w:rPr>
        <w:t xml:space="preserve"> (</w:t>
      </w:r>
      <w:r w:rsidRPr="00835125">
        <w:rPr>
          <w:b/>
          <w:bCs/>
        </w:rPr>
        <w:t>IPPV</w:t>
      </w:r>
      <w:r w:rsidR="0046014A" w:rsidRPr="00835125">
        <w:rPr>
          <w:b/>
          <w:bCs/>
        </w:rPr>
        <w:t xml:space="preserve">) - </w:t>
      </w:r>
      <w:r w:rsidRPr="00835125">
        <w:t>аппарат</w:t>
      </w:r>
      <w:r w:rsidR="0046014A" w:rsidRPr="00835125">
        <w:t xml:space="preserve"> </w:t>
      </w:r>
      <w:r w:rsidRPr="00835125">
        <w:t>проводит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строго</w:t>
      </w:r>
      <w:r w:rsidR="0046014A" w:rsidRPr="00835125">
        <w:t xml:space="preserve"> </w:t>
      </w:r>
      <w:r w:rsidRPr="00835125">
        <w:t>заданными</w:t>
      </w:r>
      <w:r w:rsidR="0046014A" w:rsidRPr="00835125">
        <w:t xml:space="preserve"> </w:t>
      </w:r>
      <w:r w:rsidRPr="00835125">
        <w:t>параметрами</w:t>
      </w:r>
      <w:r w:rsidR="0046014A" w:rsidRPr="00835125">
        <w:t xml:space="preserve">. </w:t>
      </w:r>
      <w:r w:rsidRPr="00835125">
        <w:t>Частота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</w:t>
      </w:r>
      <w:r w:rsidRPr="00835125">
        <w:t>каждого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цикла</w:t>
      </w:r>
      <w:r w:rsidR="0046014A" w:rsidRPr="00835125">
        <w:t xml:space="preserve"> </w:t>
      </w:r>
      <w:r w:rsidRPr="00835125">
        <w:t>жёстко</w:t>
      </w:r>
      <w:r w:rsidR="0046014A" w:rsidRPr="00835125">
        <w:t xml:space="preserve"> </w:t>
      </w:r>
      <w:r w:rsidRPr="00835125">
        <w:t>заданы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промежутке</w:t>
      </w:r>
      <w:r w:rsidR="0046014A" w:rsidRPr="00835125">
        <w:t xml:space="preserve"> </w:t>
      </w:r>
      <w:r w:rsidRPr="00835125">
        <w:t>между</w:t>
      </w:r>
      <w:r w:rsidR="0046014A" w:rsidRPr="00835125">
        <w:t xml:space="preserve"> </w:t>
      </w:r>
      <w:r w:rsidRPr="00835125">
        <w:t>аппаратными</w:t>
      </w:r>
      <w:r w:rsidR="0046014A" w:rsidRPr="00835125">
        <w:t xml:space="preserve"> </w:t>
      </w:r>
      <w:r w:rsidRPr="00835125">
        <w:t>вдохами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контур</w:t>
      </w:r>
      <w:r w:rsidR="0046014A" w:rsidRPr="00835125">
        <w:t xml:space="preserve"> </w:t>
      </w:r>
      <w:r w:rsidRPr="00835125">
        <w:t>поступает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свежего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. </w:t>
      </w:r>
      <w:r w:rsidRPr="00835125">
        <w:t>Из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осуществляться</w:t>
      </w:r>
      <w:r w:rsidR="0046014A" w:rsidRPr="00835125">
        <w:t xml:space="preserve"> </w:t>
      </w:r>
      <w:r w:rsidRPr="00835125">
        <w:t>самостоятельное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пациента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Триггерные</w:t>
      </w:r>
      <w:r w:rsidR="0046014A" w:rsidRPr="00835125">
        <w:t xml:space="preserve"> </w:t>
      </w:r>
      <w:r w:rsidRPr="00835125">
        <w:t>режимы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характеризуются</w:t>
      </w:r>
      <w:r w:rsidR="0046014A" w:rsidRPr="00835125">
        <w:t xml:space="preserve"> </w:t>
      </w:r>
      <w:r w:rsidRPr="00835125">
        <w:t>наличием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конструкции</w:t>
      </w:r>
      <w:r w:rsidR="0046014A" w:rsidRPr="00835125">
        <w:t xml:space="preserve"> </w:t>
      </w:r>
      <w:r w:rsidRPr="00835125">
        <w:t>респиратора</w:t>
      </w:r>
      <w:r w:rsidR="0046014A" w:rsidRPr="00835125">
        <w:t xml:space="preserve"> </w:t>
      </w:r>
      <w:r w:rsidRPr="00835125">
        <w:t>специального</w:t>
      </w:r>
      <w:r w:rsidR="0046014A" w:rsidRPr="00835125">
        <w:t xml:space="preserve"> </w:t>
      </w:r>
      <w:r w:rsidRPr="00835125">
        <w:t>датчика,</w:t>
      </w:r>
      <w:r w:rsidR="0046014A" w:rsidRPr="00835125">
        <w:t xml:space="preserve"> </w:t>
      </w:r>
      <w:r w:rsidRPr="00835125">
        <w:t>который</w:t>
      </w:r>
      <w:r w:rsidR="0046014A" w:rsidRPr="00835125">
        <w:t xml:space="preserve"> </w:t>
      </w:r>
      <w:r w:rsidRPr="00835125">
        <w:t>фиксирует</w:t>
      </w:r>
      <w:r w:rsidR="0046014A" w:rsidRPr="00835125">
        <w:t xml:space="preserve"> </w:t>
      </w:r>
      <w:r w:rsidRPr="00835125">
        <w:t>попытки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некоторых</w:t>
      </w:r>
      <w:r w:rsidR="0046014A" w:rsidRPr="00835125">
        <w:t xml:space="preserve"> </w:t>
      </w:r>
      <w:r w:rsidRPr="00835125">
        <w:t>случаях,</w:t>
      </w:r>
      <w:r w:rsidR="0046014A" w:rsidRPr="00835125">
        <w:t xml:space="preserve"> </w:t>
      </w:r>
      <w:r w:rsidRPr="00835125">
        <w:t>кроме</w:t>
      </w:r>
      <w:r w:rsidR="0046014A" w:rsidRPr="00835125">
        <w:t xml:space="preserve"> </w:t>
      </w:r>
      <w:r w:rsidRPr="00835125">
        <w:t>регистрации</w:t>
      </w:r>
      <w:r w:rsidR="0046014A" w:rsidRPr="00835125">
        <w:t xml:space="preserve"> </w:t>
      </w:r>
      <w:r w:rsidRPr="00835125">
        <w:t>факта</w:t>
      </w:r>
      <w:r w:rsidR="0046014A" w:rsidRPr="00835125">
        <w:t xml:space="preserve"> </w:t>
      </w:r>
      <w:r w:rsidRPr="00835125">
        <w:t>попытки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датчик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фиксировать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такие</w:t>
      </w:r>
      <w:r w:rsidR="0046014A" w:rsidRPr="00835125">
        <w:t xml:space="preserve"> </w:t>
      </w:r>
      <w:r w:rsidRPr="00835125">
        <w:t>параметры,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вдоха,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скоростные</w:t>
      </w:r>
      <w:r w:rsidR="0046014A" w:rsidRPr="00835125">
        <w:t xml:space="preserve"> </w:t>
      </w:r>
      <w:r w:rsidRPr="00835125">
        <w:t>характеристики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датчик</w:t>
      </w:r>
      <w:r w:rsidR="0046014A" w:rsidRPr="00835125">
        <w:t xml:space="preserve">. </w:t>
      </w:r>
      <w:r w:rsidRPr="00835125">
        <w:t>Наличие</w:t>
      </w:r>
      <w:r w:rsidR="0046014A" w:rsidRPr="00835125">
        <w:t xml:space="preserve"> </w:t>
      </w:r>
      <w:r w:rsidRPr="00835125">
        <w:t>такого</w:t>
      </w:r>
      <w:r w:rsidR="0046014A" w:rsidRPr="00835125">
        <w:t xml:space="preserve"> </w:t>
      </w:r>
      <w:r w:rsidRPr="00835125">
        <w:t>устройства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наладить</w:t>
      </w:r>
      <w:r w:rsidR="0046014A" w:rsidRPr="00835125">
        <w:t xml:space="preserve"> </w:t>
      </w:r>
      <w:r w:rsidRPr="00835125">
        <w:t>гибкое</w:t>
      </w:r>
      <w:r w:rsidR="0046014A" w:rsidRPr="00835125">
        <w:t xml:space="preserve"> </w:t>
      </w:r>
      <w:r w:rsidRPr="00835125">
        <w:t>взаимодействие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респиратора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rPr>
          <w:b/>
          <w:bCs/>
        </w:rPr>
        <w:t>SIMV</w:t>
      </w:r>
      <w:r w:rsidR="0046014A" w:rsidRPr="00835125">
        <w:rPr>
          <w:b/>
          <w:bCs/>
        </w:rPr>
        <w:t xml:space="preserve"> (</w:t>
      </w:r>
      <w:r w:rsidRPr="00835125">
        <w:rPr>
          <w:b/>
          <w:bCs/>
        </w:rPr>
        <w:t>SIPPV</w:t>
      </w:r>
      <w:r w:rsidR="0046014A" w:rsidRPr="00835125">
        <w:rPr>
          <w:b/>
          <w:bCs/>
        </w:rPr>
        <w:t xml:space="preserve">) - </w:t>
      </w:r>
      <w:r w:rsidRPr="00835125">
        <w:t>частота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респиратора</w:t>
      </w:r>
      <w:r w:rsidR="0046014A" w:rsidRPr="00835125">
        <w:t xml:space="preserve"> </w:t>
      </w:r>
      <w:r w:rsidRPr="00835125">
        <w:t>жёстко</w:t>
      </w:r>
      <w:r w:rsidR="0046014A" w:rsidRPr="00835125">
        <w:t xml:space="preserve"> </w:t>
      </w:r>
      <w:r w:rsidRPr="00835125">
        <w:t>задана,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респиратор</w:t>
      </w:r>
      <w:r w:rsidR="0046014A" w:rsidRPr="00835125">
        <w:t xml:space="preserve"> </w:t>
      </w:r>
      <w:r w:rsidRPr="00835125">
        <w:t>синхронизирует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аппаратного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попыткой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rPr>
          <w:b/>
          <w:bCs/>
        </w:rPr>
        <w:t>Assist/Control</w:t>
      </w:r>
      <w:r w:rsidR="0046014A" w:rsidRPr="00835125">
        <w:rPr>
          <w:b/>
          <w:bCs/>
        </w:rPr>
        <w:t xml:space="preserve"> (</w:t>
      </w:r>
      <w:r w:rsidRPr="00835125">
        <w:rPr>
          <w:b/>
          <w:bCs/>
        </w:rPr>
        <w:t>A/C,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PTV</w:t>
      </w:r>
      <w:r w:rsidR="0046014A" w:rsidRPr="00835125">
        <w:rPr>
          <w:b/>
          <w:bCs/>
        </w:rPr>
        <w:t xml:space="preserve">) - </w:t>
      </w:r>
      <w:r w:rsidRPr="00835125">
        <w:t>каждую</w:t>
      </w:r>
      <w:r w:rsidR="0046014A" w:rsidRPr="00835125">
        <w:t xml:space="preserve"> </w:t>
      </w:r>
      <w:r w:rsidRPr="00835125">
        <w:t>попытку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респиратор</w:t>
      </w:r>
      <w:r w:rsidR="0046014A" w:rsidRPr="00835125">
        <w:t xml:space="preserve"> </w:t>
      </w:r>
      <w:r w:rsidRPr="00835125">
        <w:t>поддерживает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заданными</w:t>
      </w:r>
      <w:r w:rsidR="0046014A" w:rsidRPr="00835125">
        <w:t xml:space="preserve"> </w:t>
      </w:r>
      <w:r w:rsidRPr="00835125">
        <w:t>параметрами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Основной</w:t>
      </w:r>
      <w:r w:rsidR="0046014A" w:rsidRPr="00835125">
        <w:t xml:space="preserve"> </w:t>
      </w:r>
      <w:r w:rsidRPr="00835125">
        <w:t>причиной</w:t>
      </w:r>
      <w:r w:rsidR="0046014A" w:rsidRPr="00835125">
        <w:t xml:space="preserve"> </w:t>
      </w:r>
      <w:r w:rsidRPr="00835125">
        <w:t>ДН</w:t>
      </w:r>
      <w:r w:rsidR="0046014A" w:rsidRPr="00835125">
        <w:t xml:space="preserve"> (</w:t>
      </w:r>
      <w:r w:rsidRPr="00835125">
        <w:t>гипоксемия,</w:t>
      </w:r>
      <w:r w:rsidR="0046014A" w:rsidRPr="00835125">
        <w:t xml:space="preserve"> </w:t>
      </w:r>
      <w:r w:rsidRPr="00835125">
        <w:t>гиперкапния</w:t>
      </w:r>
      <w:r w:rsidR="0046014A" w:rsidRPr="00835125">
        <w:t xml:space="preserve">)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нарушение</w:t>
      </w:r>
      <w:r w:rsidR="0046014A" w:rsidRPr="00835125">
        <w:t xml:space="preserve"> </w:t>
      </w:r>
      <w:r w:rsidRPr="00835125">
        <w:t>вентиляционно-перфузионных</w:t>
      </w:r>
      <w:r w:rsidR="0046014A" w:rsidRPr="00835125">
        <w:t xml:space="preserve"> </w:t>
      </w:r>
      <w:r w:rsidRPr="00835125">
        <w:t>отношений</w:t>
      </w:r>
      <w:r w:rsidR="0046014A" w:rsidRPr="00835125">
        <w:t xml:space="preserve">. </w:t>
      </w:r>
      <w:r w:rsidRPr="00835125">
        <w:t>Оксигенация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основном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определяться</w:t>
      </w:r>
      <w:r w:rsidR="0046014A" w:rsidRPr="00835125">
        <w:t xml:space="preserve"> </w:t>
      </w:r>
      <w:r w:rsidRPr="00835125">
        <w:t>концентрацией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смеси</w:t>
      </w:r>
      <w:r w:rsidR="0046014A" w:rsidRPr="00835125">
        <w:t xml:space="preserve"> (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величиной</w:t>
      </w:r>
      <w:r w:rsidR="0046014A" w:rsidRPr="00835125">
        <w:t xml:space="preserve"> </w:t>
      </w:r>
      <w:r w:rsidRPr="00835125">
        <w:t>среднего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(</w:t>
      </w:r>
      <w:r w:rsidRPr="00835125">
        <w:t>МАР</w:t>
      </w:r>
      <w:r w:rsidR="0046014A" w:rsidRPr="00835125">
        <w:t xml:space="preserve">). </w:t>
      </w:r>
      <w:r w:rsidRPr="00835125">
        <w:t>МАР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свою</w:t>
      </w:r>
      <w:r w:rsidR="0046014A" w:rsidRPr="00835125">
        <w:t xml:space="preserve"> </w:t>
      </w:r>
      <w:r w:rsidRPr="00835125">
        <w:t>очередь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увеличиваться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повышением</w:t>
      </w:r>
      <w:r w:rsidR="0046014A" w:rsidRPr="00835125">
        <w:t xml:space="preserve"> </w:t>
      </w:r>
      <w:r w:rsidRPr="00835125">
        <w:t>пикового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вдохе</w:t>
      </w:r>
      <w:r w:rsidR="0046014A" w:rsidRPr="00835125">
        <w:t xml:space="preserve"> (</w:t>
      </w:r>
      <w:r w:rsidRPr="00835125">
        <w:t>PIP</w:t>
      </w:r>
      <w:r w:rsidR="0046014A" w:rsidRPr="00835125">
        <w:t xml:space="preserve">),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(</w:t>
      </w:r>
      <w:r w:rsidRPr="00835125">
        <w:t>РЕЕР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ПДКВ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изменением</w:t>
      </w:r>
      <w:r w:rsidR="0046014A" w:rsidRPr="00835125">
        <w:t xml:space="preserve"> </w:t>
      </w:r>
      <w:r w:rsidRPr="00835125">
        <w:t>соотношения</w:t>
      </w:r>
      <w:r w:rsidR="0046014A" w:rsidRPr="00835125">
        <w:t xml:space="preserve"> </w:t>
      </w:r>
      <w:r w:rsidRPr="00835125">
        <w:t>времени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времени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(</w:t>
      </w:r>
      <w:r w:rsidRPr="00835125">
        <w:t>Твд/Твыд</w:t>
      </w:r>
      <w:r w:rsidR="0046014A" w:rsidRPr="00835125">
        <w:t xml:space="preserve">). </w:t>
      </w:r>
      <w:r w:rsidRPr="00835125">
        <w:t>Выведение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прямо</w:t>
      </w:r>
      <w:r w:rsidR="0046014A" w:rsidRPr="00835125">
        <w:t xml:space="preserve"> </w:t>
      </w:r>
      <w:r w:rsidRPr="00835125">
        <w:t>пропорционально</w:t>
      </w:r>
      <w:r w:rsidR="0046014A" w:rsidRPr="00835125">
        <w:t xml:space="preserve"> </w:t>
      </w:r>
      <w:r w:rsidRPr="00835125">
        <w:t>дыхательному</w:t>
      </w:r>
      <w:r w:rsidR="0046014A" w:rsidRPr="00835125">
        <w:t xml:space="preserve"> </w:t>
      </w:r>
      <w:r w:rsidRPr="00835125">
        <w:t>объёму</w:t>
      </w:r>
      <w:r w:rsidR="0046014A" w:rsidRPr="00835125">
        <w:t xml:space="preserve"> (</w:t>
      </w:r>
      <w:r w:rsidRPr="00835125">
        <w:t>или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частоте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респиратора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больного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Условия,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необходимые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для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эффективного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безопасного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проведения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любом</w:t>
      </w:r>
      <w:r w:rsidR="0046014A" w:rsidRPr="00835125">
        <w:t xml:space="preserve"> </w:t>
      </w:r>
      <w:r w:rsidRPr="00835125">
        <w:t>отделении,</w:t>
      </w:r>
      <w:r w:rsidR="0046014A" w:rsidRPr="00835125">
        <w:t xml:space="preserve"> </w:t>
      </w:r>
      <w:r w:rsidRPr="00835125">
        <w:t>где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респираторная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использованием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следующее</w:t>
      </w:r>
      <w:r w:rsidR="0046014A" w:rsidRPr="00835125">
        <w:t>: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Вентилятор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следующими</w:t>
      </w:r>
      <w:r w:rsidR="0046014A" w:rsidRPr="00835125">
        <w:t xml:space="preserve"> </w:t>
      </w:r>
      <w:r w:rsidRPr="00835125">
        <w:t>возможностями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Генерирование</w:t>
      </w:r>
      <w:r w:rsidR="0046014A" w:rsidRPr="00835125">
        <w:t xml:space="preserve"> </w:t>
      </w:r>
      <w:r w:rsidRPr="00835125">
        <w:t>постоянного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возможностью</w:t>
      </w:r>
      <w:r w:rsidR="0046014A" w:rsidRPr="00835125">
        <w:t xml:space="preserve"> </w:t>
      </w:r>
      <w:r w:rsidRPr="00835125">
        <w:t>плавного</w:t>
      </w:r>
      <w:r w:rsidR="0046014A" w:rsidRPr="00835125">
        <w:t xml:space="preserve"> </w:t>
      </w:r>
      <w:r w:rsidRPr="00835125">
        <w:t>изменения</w:t>
      </w:r>
      <w:r w:rsidR="0046014A" w:rsidRPr="00835125">
        <w:t xml:space="preserve"> </w:t>
      </w:r>
      <w:r w:rsidRPr="00835125">
        <w:t>PIP,</w:t>
      </w:r>
      <w:r w:rsidR="0046014A" w:rsidRPr="00835125">
        <w:t xml:space="preserve"> </w:t>
      </w:r>
      <w:r w:rsidRPr="00835125">
        <w:t>РЕЕР,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Pr="00835125">
        <w:t>,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(</w:t>
      </w:r>
      <w:r w:rsidRPr="00835125">
        <w:t>до</w:t>
      </w:r>
      <w:r w:rsidR="0046014A" w:rsidRPr="00835125">
        <w:t xml:space="preserve"> </w:t>
      </w:r>
      <w:r w:rsidRPr="00835125">
        <w:t>120-150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</w:t>
      </w:r>
      <w:r w:rsidR="0046014A" w:rsidRPr="00835125">
        <w:t xml:space="preserve">), </w:t>
      </w:r>
      <w:r w:rsidRPr="00835125">
        <w:t>Твд,</w:t>
      </w:r>
      <w:r w:rsidR="0046014A" w:rsidRPr="00835125">
        <w:t xml:space="preserve"> (</w:t>
      </w:r>
      <w:r w:rsidRPr="00835125">
        <w:t>или</w:t>
      </w:r>
      <w:r w:rsidR="0046014A" w:rsidRPr="00835125">
        <w:t xml:space="preserve"> </w:t>
      </w:r>
      <w:r w:rsidRPr="00835125">
        <w:t>соотношения</w:t>
      </w:r>
      <w:r w:rsidR="0046014A" w:rsidRPr="00835125">
        <w:t xml:space="preserve"> </w:t>
      </w:r>
      <w:r w:rsidRPr="00835125">
        <w:t>Твд/Твыд</w:t>
      </w:r>
      <w:r w:rsidR="0046014A" w:rsidRPr="00835125">
        <w:t>).</w:t>
      </w:r>
    </w:p>
    <w:p w:rsidR="0046014A" w:rsidRPr="00835125" w:rsidRDefault="008212C3" w:rsidP="00835125">
      <w:pPr>
        <w:tabs>
          <w:tab w:val="left" w:pos="726"/>
        </w:tabs>
        <w:textAlignment w:val="top"/>
      </w:pPr>
      <w:r w:rsidRPr="00835125">
        <w:t>снабжённый</w:t>
      </w:r>
      <w:r w:rsidR="0046014A" w:rsidRPr="00835125">
        <w:t xml:space="preserve"> </w:t>
      </w:r>
      <w:r w:rsidRPr="00835125">
        <w:t>режимом</w:t>
      </w:r>
      <w:r w:rsidR="0046014A" w:rsidRPr="00835125">
        <w:t xml:space="preserve"> </w:t>
      </w:r>
      <w:r w:rsidRPr="00835125">
        <w:t>IMV</w:t>
      </w:r>
      <w:r w:rsidR="00C62155" w:rsidRPr="00835125">
        <w:t>,</w:t>
      </w:r>
      <w:r w:rsidR="0046014A" w:rsidRPr="00835125">
        <w:t xml:space="preserve"> </w:t>
      </w:r>
      <w:r w:rsidR="00C62155" w:rsidRPr="00835125">
        <w:t>и</w:t>
      </w:r>
      <w:r w:rsidR="0046014A" w:rsidRPr="00835125">
        <w:t xml:space="preserve"> </w:t>
      </w:r>
      <w:r w:rsidR="00C62155" w:rsidRPr="00835125">
        <w:t>режимами</w:t>
      </w:r>
      <w:r w:rsidR="0046014A" w:rsidRPr="00835125">
        <w:t xml:space="preserve"> </w:t>
      </w:r>
      <w:r w:rsidR="00C62155" w:rsidRPr="00835125">
        <w:t>A/C,</w:t>
      </w:r>
      <w:r w:rsidR="0046014A" w:rsidRPr="00835125">
        <w:t xml:space="preserve"> </w:t>
      </w:r>
      <w:r w:rsidR="00C62155" w:rsidRPr="00835125">
        <w:t>SIMV,</w:t>
      </w:r>
      <w:r w:rsidR="0046014A" w:rsidRPr="00835125">
        <w:t xml:space="preserve"> </w:t>
      </w:r>
      <w:r w:rsidR="00C62155" w:rsidRPr="00835125">
        <w:t>PSV,</w:t>
      </w:r>
      <w:r w:rsidR="0046014A" w:rsidRPr="00835125">
        <w:t xml:space="preserve"> </w:t>
      </w:r>
      <w:r w:rsidR="00C62155" w:rsidRPr="00835125">
        <w:t>измеряющий</w:t>
      </w:r>
      <w:r w:rsidR="0046014A" w:rsidRPr="00835125">
        <w:t xml:space="preserve"> </w:t>
      </w:r>
      <w:r w:rsidR="00C62155" w:rsidRPr="00835125">
        <w:t>дыхательный</w:t>
      </w:r>
      <w:r w:rsidR="0046014A" w:rsidRPr="00835125">
        <w:t xml:space="preserve"> </w:t>
      </w:r>
      <w:r w:rsidR="00C62155" w:rsidRPr="00835125">
        <w:t>объём,</w:t>
      </w:r>
      <w:r w:rsidR="0046014A" w:rsidRPr="00835125">
        <w:t xml:space="preserve"> </w:t>
      </w:r>
      <w:r w:rsidR="00C62155" w:rsidRPr="00835125">
        <w:t>МОВ,</w:t>
      </w:r>
      <w:r w:rsidR="0046014A" w:rsidRPr="00835125">
        <w:t xml:space="preserve"> </w:t>
      </w:r>
      <w:r w:rsidR="00C62155" w:rsidRPr="00835125">
        <w:t>динамическую</w:t>
      </w:r>
      <w:r w:rsidR="0046014A" w:rsidRPr="00835125">
        <w:t xml:space="preserve"> </w:t>
      </w:r>
      <w:r w:rsidR="00C62155" w:rsidRPr="00835125">
        <w:t>растяжимость,</w:t>
      </w:r>
      <w:r w:rsidR="0046014A" w:rsidRPr="00835125">
        <w:t xml:space="preserve"> </w:t>
      </w:r>
      <w:r w:rsidR="00C62155" w:rsidRPr="00835125">
        <w:t>аэродинамическое</w:t>
      </w:r>
      <w:r w:rsidR="0046014A" w:rsidRPr="00835125">
        <w:t xml:space="preserve"> </w:t>
      </w:r>
      <w:r w:rsidR="00C62155" w:rsidRPr="00835125">
        <w:t>сопротивление,</w:t>
      </w:r>
      <w:r w:rsidR="0046014A" w:rsidRPr="00835125">
        <w:t xml:space="preserve"> </w:t>
      </w:r>
      <w:r w:rsidR="00C62155" w:rsidRPr="00835125">
        <w:t>имеющий</w:t>
      </w:r>
      <w:r w:rsidR="0046014A" w:rsidRPr="00835125">
        <w:t xml:space="preserve"> </w:t>
      </w:r>
      <w:r w:rsidR="00C62155" w:rsidRPr="00835125">
        <w:t>графический</w:t>
      </w:r>
      <w:r w:rsidR="0046014A" w:rsidRPr="00835125">
        <w:t xml:space="preserve"> </w:t>
      </w:r>
      <w:r w:rsidR="00C62155" w:rsidRPr="00835125">
        <w:t>мониторинг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Обладающий</w:t>
      </w:r>
      <w:r w:rsidR="0046014A" w:rsidRPr="00835125">
        <w:t xml:space="preserve"> </w:t>
      </w:r>
      <w:r w:rsidRPr="00835125">
        <w:t>многочисленными</w:t>
      </w:r>
      <w:r w:rsidR="0046014A" w:rsidRPr="00835125">
        <w:t xml:space="preserve"> </w:t>
      </w:r>
      <w:r w:rsidRPr="00835125">
        <w:t>системами</w:t>
      </w:r>
      <w:r w:rsidR="0046014A" w:rsidRPr="00835125">
        <w:t xml:space="preserve"> </w:t>
      </w:r>
      <w:r w:rsidRPr="00835125">
        <w:t>тревог</w:t>
      </w:r>
      <w:r w:rsidR="0046014A" w:rsidRPr="00835125">
        <w:t xml:space="preserve"> (</w:t>
      </w:r>
      <w:r w:rsidRPr="00835125">
        <w:t>например</w:t>
      </w:r>
      <w:r w:rsidR="0046014A" w:rsidRPr="00835125">
        <w:t xml:space="preserve">: </w:t>
      </w:r>
      <w:r w:rsidRPr="00835125">
        <w:t>высокого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низкого</w:t>
      </w:r>
      <w:r w:rsidR="0046014A" w:rsidRPr="00835125">
        <w:t xml:space="preserve"> </w:t>
      </w:r>
      <w:r w:rsidRPr="00835125">
        <w:t>давления,</w:t>
      </w:r>
      <w:r w:rsidR="0046014A" w:rsidRPr="00835125">
        <w:t xml:space="preserve"> </w:t>
      </w:r>
      <w:r w:rsidRPr="00835125">
        <w:t>высокой</w:t>
      </w:r>
      <w:r w:rsidR="0046014A" w:rsidRPr="00835125">
        <w:t xml:space="preserve"> </w:t>
      </w:r>
      <w:r w:rsidRPr="00835125">
        <w:t>концентрации</w:t>
      </w:r>
      <w:r w:rsidR="0046014A" w:rsidRPr="00835125">
        <w:t xml:space="preserve"> </w:t>
      </w:r>
      <w:r w:rsidRPr="00835125">
        <w:t>кислорода,</w:t>
      </w:r>
      <w:r w:rsidR="0046014A" w:rsidRPr="00835125">
        <w:t xml:space="preserve"> </w:t>
      </w:r>
      <w:r w:rsidRPr="00835125">
        <w:t>потери</w:t>
      </w:r>
      <w:r w:rsidR="0046014A" w:rsidRPr="00835125">
        <w:t xml:space="preserve"> </w:t>
      </w:r>
      <w:r w:rsidRPr="00835125">
        <w:t>напряжения,</w:t>
      </w:r>
      <w:r w:rsidR="0046014A" w:rsidRPr="00835125">
        <w:t xml:space="preserve"> </w:t>
      </w:r>
      <w:r w:rsidRPr="00835125">
        <w:t>потери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источника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т.д.).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Серво-регулируемый</w:t>
      </w:r>
      <w:r w:rsidR="0046014A" w:rsidRPr="00835125">
        <w:t xml:space="preserve"> </w:t>
      </w:r>
      <w:r w:rsidRPr="00835125">
        <w:t>увлажнитель,</w:t>
      </w:r>
      <w:r w:rsidR="0046014A" w:rsidRPr="00835125">
        <w:t xml:space="preserve"> </w:t>
      </w:r>
      <w:r w:rsidRPr="00835125">
        <w:t>желательно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нагреваемым</w:t>
      </w:r>
      <w:r w:rsidR="0046014A" w:rsidRPr="00835125">
        <w:t xml:space="preserve"> </w:t>
      </w:r>
      <w:r w:rsidRPr="00835125">
        <w:t>элементом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инспираторной</w:t>
      </w:r>
      <w:r w:rsidR="0046014A" w:rsidRPr="00835125">
        <w:t xml:space="preserve"> </w:t>
      </w:r>
      <w:r w:rsidRPr="00835125">
        <w:t>части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контура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Флоуметр,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мешок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маски</w:t>
      </w:r>
      <w:r w:rsidR="0046014A" w:rsidRPr="00835125">
        <w:t xml:space="preserve"> </w:t>
      </w:r>
      <w:r w:rsidRPr="00835125">
        <w:t>различных</w:t>
      </w:r>
      <w:r w:rsidR="0046014A" w:rsidRPr="00835125">
        <w:t xml:space="preserve"> </w:t>
      </w:r>
      <w:r w:rsidRPr="00835125">
        <w:t>размеров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Оборудование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ТБД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Трубки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дренирования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различных</w:t>
      </w:r>
      <w:r w:rsidR="0046014A" w:rsidRPr="00835125">
        <w:t xml:space="preserve"> </w:t>
      </w:r>
      <w:r w:rsidRPr="00835125">
        <w:t>размеров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Пульсоксиметр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Кардиореспираторный</w:t>
      </w:r>
      <w:r w:rsidR="0046014A" w:rsidRPr="00835125">
        <w:t xml:space="preserve"> </w:t>
      </w:r>
      <w:r w:rsidRPr="00835125">
        <w:t>монитор</w:t>
      </w:r>
      <w:r w:rsidR="0046014A" w:rsidRPr="00835125">
        <w:t>.</w:t>
      </w:r>
    </w:p>
    <w:p w:rsidR="00685C34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Монитор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измерения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функции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аппарате</w:t>
      </w:r>
      <w:r w:rsidR="0046014A" w:rsidRPr="00835125">
        <w:t xml:space="preserve"> </w:t>
      </w:r>
      <w:r w:rsidRPr="00835125">
        <w:t>ИВЛ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Возможность</w:t>
      </w:r>
      <w:r w:rsidR="0046014A" w:rsidRPr="00835125">
        <w:t xml:space="preserve"> </w:t>
      </w:r>
      <w:r w:rsidRPr="00835125">
        <w:t>провести</w:t>
      </w:r>
      <w:r w:rsidR="0046014A" w:rsidRPr="00835125">
        <w:t xml:space="preserve"> </w:t>
      </w:r>
      <w:r w:rsidRPr="00835125">
        <w:t>рентгенограмму</w:t>
      </w:r>
      <w:r w:rsidR="0046014A" w:rsidRPr="00835125">
        <w:t xml:space="preserve"> </w:t>
      </w:r>
      <w:r w:rsidRPr="00835125">
        <w:t>органов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24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="00685C34" w:rsidRPr="00835125">
        <w:t>сутки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КОС</w:t>
      </w:r>
      <w:r w:rsidR="0046014A" w:rsidRPr="00835125">
        <w:t>.</w:t>
      </w:r>
    </w:p>
    <w:p w:rsidR="0046014A" w:rsidRPr="00835125" w:rsidRDefault="00C62155" w:rsidP="00835125">
      <w:pPr>
        <w:numPr>
          <w:ilvl w:val="0"/>
          <w:numId w:val="12"/>
        </w:numPr>
        <w:tabs>
          <w:tab w:val="clear" w:pos="585"/>
          <w:tab w:val="left" w:pos="726"/>
        </w:tabs>
        <w:ind w:left="0" w:firstLine="709"/>
        <w:textAlignment w:val="top"/>
      </w:pPr>
      <w:r w:rsidRPr="00835125">
        <w:t>Персонал,</w:t>
      </w:r>
      <w:r w:rsidR="0046014A" w:rsidRPr="00835125">
        <w:t xml:space="preserve"> </w:t>
      </w:r>
      <w:r w:rsidRPr="00835125">
        <w:t>способный</w:t>
      </w:r>
      <w:r w:rsidR="0046014A" w:rsidRPr="00835125">
        <w:t xml:space="preserve"> </w:t>
      </w:r>
      <w:r w:rsidRPr="00835125">
        <w:t>осуществить</w:t>
      </w:r>
      <w:r w:rsidR="0046014A" w:rsidRPr="00835125">
        <w:t xml:space="preserve"> </w:t>
      </w:r>
      <w:r w:rsidRPr="00835125">
        <w:t>эндотрахеальную</w:t>
      </w:r>
      <w:r w:rsidR="0046014A" w:rsidRPr="00835125">
        <w:t xml:space="preserve"> </w:t>
      </w:r>
      <w:r w:rsidRPr="00835125">
        <w:t>интубацию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Лабораторными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показаниями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к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являются</w:t>
      </w:r>
      <w:r w:rsidR="0046014A" w:rsidRPr="00835125">
        <w:rPr>
          <w:i/>
          <w:color w:val="000000"/>
        </w:rPr>
        <w:t>:</w:t>
      </w:r>
    </w:p>
    <w:p w:rsidR="0046014A" w:rsidRPr="00835125" w:rsidRDefault="00C62155" w:rsidP="00835125">
      <w:pPr>
        <w:pStyle w:val="3"/>
        <w:numPr>
          <w:ilvl w:val="1"/>
          <w:numId w:val="12"/>
        </w:numPr>
        <w:tabs>
          <w:tab w:val="clear" w:pos="1440"/>
          <w:tab w:val="left" w:pos="726"/>
        </w:tabs>
        <w:ind w:left="0" w:firstLine="709"/>
        <w:textAlignment w:val="top"/>
        <w:rPr>
          <w:b/>
          <w:color w:val="000000"/>
        </w:rPr>
      </w:pPr>
      <w:r w:rsidRPr="00835125">
        <w:rPr>
          <w:b/>
          <w:color w:val="000000"/>
        </w:rPr>
        <w:t>РаО</w:t>
      </w:r>
      <w:r w:rsidRPr="00835125">
        <w:rPr>
          <w:b/>
          <w:color w:val="000000"/>
          <w:vertAlign w:val="subscript"/>
        </w:rPr>
        <w:t>2</w:t>
      </w:r>
      <w:r w:rsidRPr="00835125">
        <w:rPr>
          <w:b/>
          <w:color w:val="000000"/>
        </w:rPr>
        <w:t>&lt;</w:t>
      </w:r>
      <w:r w:rsidR="0046014A" w:rsidRPr="00835125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125">
          <w:rPr>
            <w:b/>
            <w:color w:val="000000"/>
          </w:rPr>
          <w:t>50</w:t>
        </w:r>
        <w:r w:rsidR="0046014A" w:rsidRPr="00835125">
          <w:rPr>
            <w:b/>
            <w:color w:val="000000"/>
          </w:rPr>
          <w:t xml:space="preserve"> </w:t>
        </w:r>
        <w:r w:rsidRPr="00835125">
          <w:rPr>
            <w:b/>
            <w:color w:val="000000"/>
          </w:rPr>
          <w:t>мм</w:t>
        </w:r>
      </w:smartTag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ст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при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FiО</w:t>
      </w:r>
      <w:r w:rsidRPr="00835125">
        <w:rPr>
          <w:b/>
          <w:color w:val="000000"/>
          <w:vertAlign w:val="subscript"/>
        </w:rPr>
        <w:t>2</w:t>
      </w:r>
      <w:r w:rsidRPr="00835125">
        <w:rPr>
          <w:b/>
          <w:color w:val="000000"/>
        </w:rPr>
        <w:t>&gt;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0</w:t>
      </w:r>
      <w:r w:rsidR="0046014A" w:rsidRPr="00835125">
        <w:rPr>
          <w:b/>
          <w:color w:val="000000"/>
        </w:rPr>
        <w:t>.6;</w:t>
      </w:r>
    </w:p>
    <w:p w:rsidR="0046014A" w:rsidRPr="00835125" w:rsidRDefault="00C62155" w:rsidP="00835125">
      <w:pPr>
        <w:pStyle w:val="3"/>
        <w:numPr>
          <w:ilvl w:val="1"/>
          <w:numId w:val="12"/>
        </w:numPr>
        <w:tabs>
          <w:tab w:val="clear" w:pos="1440"/>
          <w:tab w:val="left" w:pos="726"/>
        </w:tabs>
        <w:ind w:left="0" w:firstLine="709"/>
        <w:textAlignment w:val="top"/>
        <w:rPr>
          <w:b/>
          <w:color w:val="000000"/>
        </w:rPr>
      </w:pPr>
      <w:r w:rsidRPr="00835125">
        <w:rPr>
          <w:b/>
          <w:color w:val="000000"/>
        </w:rPr>
        <w:t>РаО</w:t>
      </w:r>
      <w:r w:rsidRPr="00835125">
        <w:rPr>
          <w:b/>
          <w:color w:val="000000"/>
          <w:vertAlign w:val="subscript"/>
        </w:rPr>
        <w:t>2</w:t>
      </w:r>
      <w:r w:rsidRPr="00835125">
        <w:rPr>
          <w:b/>
          <w:color w:val="000000"/>
        </w:rPr>
        <w:t>&lt;</w:t>
      </w:r>
      <w:r w:rsidR="0046014A" w:rsidRPr="00835125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125">
          <w:rPr>
            <w:b/>
            <w:color w:val="000000"/>
          </w:rPr>
          <w:t>50</w:t>
        </w:r>
        <w:r w:rsidR="0046014A" w:rsidRPr="00835125">
          <w:rPr>
            <w:b/>
            <w:color w:val="000000"/>
          </w:rPr>
          <w:t xml:space="preserve"> </w:t>
        </w:r>
        <w:r w:rsidRPr="00835125">
          <w:rPr>
            <w:b/>
            <w:color w:val="000000"/>
          </w:rPr>
          <w:t>мм</w:t>
        </w:r>
      </w:smartTag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ст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при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НСРАР&gt;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7</w:t>
      </w:r>
      <w:r w:rsidR="0046014A" w:rsidRPr="00835125">
        <w:rPr>
          <w:b/>
          <w:color w:val="000000"/>
        </w:rPr>
        <w:t xml:space="preserve"> - </w:t>
      </w:r>
      <w:smartTag w:uri="urn:schemas-microsoft-com:office:smarttags" w:element="metricconverter">
        <w:smartTagPr>
          <w:attr w:name="ProductID" w:val="8 см"/>
        </w:smartTagPr>
        <w:r w:rsidRPr="00835125">
          <w:rPr>
            <w:b/>
            <w:color w:val="000000"/>
          </w:rPr>
          <w:t>8</w:t>
        </w:r>
        <w:r w:rsidR="0046014A" w:rsidRPr="00835125">
          <w:rPr>
            <w:b/>
            <w:color w:val="000000"/>
          </w:rPr>
          <w:t xml:space="preserve"> </w:t>
        </w:r>
        <w:r w:rsidRPr="00835125">
          <w:rPr>
            <w:b/>
            <w:color w:val="000000"/>
          </w:rPr>
          <w:t>см</w:t>
        </w:r>
      </w:smartTag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вод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ст</w:t>
      </w:r>
      <w:r w:rsidR="0046014A" w:rsidRPr="00835125">
        <w:rPr>
          <w:b/>
          <w:color w:val="000000"/>
        </w:rPr>
        <w:t>.;</w:t>
      </w:r>
    </w:p>
    <w:p w:rsidR="0046014A" w:rsidRPr="00835125" w:rsidRDefault="00C62155" w:rsidP="00835125">
      <w:pPr>
        <w:pStyle w:val="3"/>
        <w:numPr>
          <w:ilvl w:val="1"/>
          <w:numId w:val="12"/>
        </w:numPr>
        <w:tabs>
          <w:tab w:val="clear" w:pos="1440"/>
          <w:tab w:val="left" w:pos="726"/>
        </w:tabs>
        <w:ind w:left="0" w:firstLine="709"/>
        <w:textAlignment w:val="top"/>
        <w:rPr>
          <w:b/>
          <w:color w:val="000000"/>
        </w:rPr>
      </w:pPr>
      <w:r w:rsidRPr="00835125">
        <w:rPr>
          <w:b/>
          <w:color w:val="000000"/>
        </w:rPr>
        <w:t>РаСО</w:t>
      </w:r>
      <w:r w:rsidRPr="00835125">
        <w:rPr>
          <w:b/>
          <w:color w:val="000000"/>
          <w:vertAlign w:val="subscript"/>
        </w:rPr>
        <w:t>2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&gt;</w:t>
      </w:r>
      <w:smartTag w:uri="urn:schemas-microsoft-com:office:smarttags" w:element="metricconverter">
        <w:smartTagPr>
          <w:attr w:name="ProductID" w:val="60 мм"/>
        </w:smartTagPr>
        <w:r w:rsidRPr="00835125">
          <w:rPr>
            <w:b/>
            <w:color w:val="000000"/>
          </w:rPr>
          <w:t>60</w:t>
        </w:r>
        <w:r w:rsidR="0046014A" w:rsidRPr="00835125">
          <w:rPr>
            <w:b/>
            <w:color w:val="000000"/>
          </w:rPr>
          <w:t xml:space="preserve"> </w:t>
        </w:r>
        <w:r w:rsidRPr="00835125">
          <w:rPr>
            <w:b/>
            <w:color w:val="000000"/>
          </w:rPr>
          <w:t>мм</w:t>
        </w:r>
      </w:smartTag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ст</w:t>
      </w:r>
      <w:r w:rsidR="0046014A" w:rsidRPr="00835125">
        <w:rPr>
          <w:b/>
          <w:color w:val="000000"/>
        </w:rPr>
        <w:t xml:space="preserve">. </w:t>
      </w:r>
      <w:r w:rsidRPr="00835125">
        <w:rPr>
          <w:b/>
          <w:color w:val="000000"/>
        </w:rPr>
        <w:t>при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рН&lt;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7</w:t>
      </w:r>
      <w:r w:rsidR="0046014A" w:rsidRPr="00835125">
        <w:rPr>
          <w:b/>
          <w:color w:val="000000"/>
        </w:rPr>
        <w:t>.2</w:t>
      </w:r>
      <w:r w:rsidRPr="00835125">
        <w:rPr>
          <w:b/>
          <w:color w:val="000000"/>
        </w:rPr>
        <w:t>-7</w:t>
      </w:r>
      <w:r w:rsidR="0046014A" w:rsidRPr="00835125">
        <w:rPr>
          <w:b/>
          <w:color w:val="000000"/>
        </w:rPr>
        <w:t>.2</w:t>
      </w:r>
      <w:r w:rsidRPr="00835125">
        <w:rPr>
          <w:b/>
          <w:color w:val="000000"/>
        </w:rPr>
        <w:t>5</w:t>
      </w:r>
      <w:r w:rsidR="0046014A" w:rsidRPr="00835125">
        <w:rPr>
          <w:b/>
          <w:color w:val="000000"/>
        </w:rPr>
        <w:t>;</w:t>
      </w:r>
    </w:p>
    <w:p w:rsidR="0046014A" w:rsidRPr="00835125" w:rsidRDefault="00C62155" w:rsidP="00835125">
      <w:pPr>
        <w:pStyle w:val="3"/>
        <w:numPr>
          <w:ilvl w:val="1"/>
          <w:numId w:val="12"/>
        </w:numPr>
        <w:tabs>
          <w:tab w:val="clear" w:pos="1440"/>
          <w:tab w:val="left" w:pos="726"/>
        </w:tabs>
        <w:ind w:left="0" w:firstLine="709"/>
        <w:textAlignment w:val="top"/>
        <w:rPr>
          <w:b/>
          <w:color w:val="000000"/>
        </w:rPr>
      </w:pPr>
      <w:r w:rsidRPr="00835125">
        <w:rPr>
          <w:b/>
          <w:color w:val="000000"/>
        </w:rPr>
        <w:t>рН&lt;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7</w:t>
      </w:r>
      <w:r w:rsidR="0046014A" w:rsidRPr="00835125">
        <w:rPr>
          <w:b/>
          <w:color w:val="000000"/>
        </w:rPr>
        <w:t>.2.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Клиническими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показаниями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к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являются</w:t>
      </w:r>
      <w:r w:rsidR="0046014A" w:rsidRPr="00835125">
        <w:rPr>
          <w:i/>
          <w:color w:val="000000"/>
        </w:rPr>
        <w:t>:</w:t>
      </w:r>
    </w:p>
    <w:p w:rsidR="0046014A" w:rsidRPr="00835125" w:rsidRDefault="00C62155" w:rsidP="00835125">
      <w:pPr>
        <w:pStyle w:val="3"/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  <w:rPr>
          <w:b/>
          <w:color w:val="000000"/>
        </w:rPr>
      </w:pPr>
      <w:r w:rsidRPr="00835125">
        <w:rPr>
          <w:b/>
          <w:color w:val="000000"/>
        </w:rPr>
        <w:t>Апноэ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с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брадикардией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цианозом,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если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отсутствует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или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слабая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реакция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на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масочную</w:t>
      </w:r>
      <w:r w:rsidR="0046014A" w:rsidRPr="00835125">
        <w:rPr>
          <w:b/>
          <w:color w:val="000000"/>
        </w:rPr>
        <w:t xml:space="preserve"> </w:t>
      </w:r>
      <w:r w:rsidRPr="00835125">
        <w:rPr>
          <w:b/>
          <w:color w:val="000000"/>
        </w:rPr>
        <w:t>ИВЛ</w:t>
      </w:r>
      <w:r w:rsidR="0046014A" w:rsidRPr="00835125">
        <w:rPr>
          <w:b/>
          <w:color w:val="000000"/>
        </w:rPr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Тахипное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Бледность/цианоз</w:t>
      </w:r>
      <w:r w:rsidR="0046014A" w:rsidRPr="00835125">
        <w:t xml:space="preserve"> </w:t>
      </w:r>
      <w:r w:rsidRPr="00835125">
        <w:t>кожного</w:t>
      </w:r>
      <w:r w:rsidR="0046014A" w:rsidRPr="00835125">
        <w:t xml:space="preserve"> </w:t>
      </w:r>
      <w:r w:rsidRPr="00835125">
        <w:t>покрова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Раздувание</w:t>
      </w:r>
      <w:r w:rsidR="0046014A" w:rsidRPr="00835125">
        <w:t xml:space="preserve"> </w:t>
      </w:r>
      <w:r w:rsidRPr="00835125">
        <w:t>крыльев</w:t>
      </w:r>
      <w:r w:rsidR="0046014A" w:rsidRPr="00835125">
        <w:t xml:space="preserve"> </w:t>
      </w:r>
      <w:r w:rsidRPr="00835125">
        <w:t>носа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Стонущее</w:t>
      </w:r>
      <w:r w:rsidR="0046014A" w:rsidRPr="00835125">
        <w:t xml:space="preserve"> </w:t>
      </w:r>
      <w:r w:rsidRPr="00835125">
        <w:t>дыхание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Втяжение</w:t>
      </w:r>
      <w:r w:rsidR="0046014A" w:rsidRPr="00835125">
        <w:t xml:space="preserve"> </w:t>
      </w:r>
      <w:r w:rsidRPr="00835125">
        <w:t>податливых</w:t>
      </w:r>
      <w:r w:rsidR="0046014A" w:rsidRPr="00835125">
        <w:t xml:space="preserve"> </w:t>
      </w:r>
      <w:r w:rsidRPr="00835125">
        <w:t>мест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Чрезмерная</w:t>
      </w:r>
      <w:r w:rsidR="0046014A" w:rsidRPr="00835125">
        <w:t xml:space="preserve"> </w:t>
      </w:r>
      <w:r w:rsidRPr="00835125">
        <w:t>работа</w:t>
      </w:r>
      <w:r w:rsidR="0046014A" w:rsidRPr="00835125">
        <w:t xml:space="preserve"> </w:t>
      </w:r>
      <w:r w:rsidRPr="00835125">
        <w:t>дыхания</w:t>
      </w:r>
      <w:r w:rsidR="0046014A" w:rsidRPr="00835125">
        <w:t>.</w:t>
      </w:r>
    </w:p>
    <w:p w:rsidR="0046014A" w:rsidRPr="00835125" w:rsidRDefault="00C62155" w:rsidP="00835125">
      <w:pPr>
        <w:numPr>
          <w:ilvl w:val="2"/>
          <w:numId w:val="12"/>
        </w:numPr>
        <w:tabs>
          <w:tab w:val="clear" w:pos="2340"/>
          <w:tab w:val="left" w:pos="726"/>
        </w:tabs>
        <w:ind w:left="0" w:firstLine="709"/>
        <w:textAlignment w:val="top"/>
      </w:pPr>
      <w:r w:rsidRPr="00835125">
        <w:t>Шок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одного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признака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указывать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необходимость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присутствие</w:t>
      </w:r>
      <w:r w:rsidR="0046014A" w:rsidRPr="00835125">
        <w:t xml:space="preserve"> </w:t>
      </w:r>
      <w:r w:rsidRPr="00835125">
        <w:t>двух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более,</w:t>
      </w:r>
      <w:r w:rsidR="0046014A" w:rsidRPr="00835125">
        <w:t xml:space="preserve"> </w:t>
      </w:r>
      <w:r w:rsidRPr="00835125">
        <w:t>особенно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сочетании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отрицательной</w:t>
      </w:r>
      <w:r w:rsidR="0046014A" w:rsidRPr="00835125">
        <w:t xml:space="preserve"> </w:t>
      </w:r>
      <w:r w:rsidRPr="00835125">
        <w:t>динамикой</w:t>
      </w:r>
      <w:r w:rsidR="0046014A" w:rsidRPr="00835125">
        <w:t xml:space="preserve"> (</w:t>
      </w:r>
      <w:r w:rsidRPr="00835125">
        <w:t>нарастание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метаболического</w:t>
      </w:r>
      <w:r w:rsidR="0046014A" w:rsidRPr="00835125">
        <w:t xml:space="preserve"> </w:t>
      </w:r>
      <w:r w:rsidRPr="00835125">
        <w:t>ацидоза,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кислороде,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АД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т.д.), </w:t>
      </w:r>
      <w:r w:rsidRPr="00835125">
        <w:t>будет</w:t>
      </w:r>
      <w:r w:rsidR="0046014A" w:rsidRPr="00835125">
        <w:t xml:space="preserve"> </w:t>
      </w:r>
      <w:r w:rsidRPr="00835125">
        <w:t>служить</w:t>
      </w:r>
      <w:r w:rsidR="0046014A" w:rsidRPr="00835125">
        <w:t xml:space="preserve"> </w:t>
      </w:r>
      <w:r w:rsidRPr="00835125">
        <w:t>показанием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Оценка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различным</w:t>
      </w:r>
      <w:r w:rsidR="0046014A" w:rsidRPr="00835125">
        <w:t xml:space="preserve"> </w:t>
      </w:r>
      <w:r w:rsidRPr="00835125">
        <w:t>шкалам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должна</w:t>
      </w:r>
      <w:r w:rsidR="0046014A" w:rsidRPr="00835125">
        <w:t xml:space="preserve"> </w:t>
      </w:r>
      <w:r w:rsidRPr="00835125">
        <w:t>использоваться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решающий</w:t>
      </w:r>
      <w:r w:rsidR="0046014A" w:rsidRPr="00835125">
        <w:t xml:space="preserve"> </w:t>
      </w:r>
      <w:r w:rsidRPr="00835125">
        <w:t>критерий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выбора</w:t>
      </w:r>
      <w:r w:rsidR="0046014A" w:rsidRPr="00835125">
        <w:t xml:space="preserve"> </w:t>
      </w:r>
      <w:r w:rsidRPr="00835125">
        <w:t>метода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служить</w:t>
      </w:r>
      <w:r w:rsidR="0046014A" w:rsidRPr="00835125">
        <w:t xml:space="preserve"> </w:t>
      </w:r>
      <w:r w:rsidRPr="00835125">
        <w:t>методом</w:t>
      </w:r>
      <w:r w:rsidR="0046014A" w:rsidRPr="00835125">
        <w:t xml:space="preserve"> </w:t>
      </w:r>
      <w:r w:rsidRPr="00835125">
        <w:t>объективного</w:t>
      </w:r>
      <w:r w:rsidR="0046014A" w:rsidRPr="00835125">
        <w:t xml:space="preserve"> </w:t>
      </w:r>
      <w:r w:rsidRPr="00835125">
        <w:t>сравнения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больных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включении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научные</w:t>
      </w:r>
      <w:r w:rsidR="0046014A" w:rsidRPr="00835125">
        <w:t xml:space="preserve"> </w:t>
      </w:r>
      <w:r w:rsidRPr="00835125">
        <w:t>исследования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Противопоказания</w:t>
      </w:r>
      <w:r w:rsidR="0046014A" w:rsidRPr="00835125">
        <w:rPr>
          <w:b/>
          <w:i/>
        </w:rPr>
        <w:t xml:space="preserve">. </w:t>
      </w:r>
      <w:r w:rsidRPr="00835125">
        <w:rPr>
          <w:b/>
          <w:i/>
        </w:rPr>
        <w:t>При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наличии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показаний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для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проведения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ИВЛ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противопоказания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отсутствуют</w:t>
      </w:r>
      <w:r w:rsidR="0046014A" w:rsidRPr="00835125">
        <w:rPr>
          <w:b/>
          <w:i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Порядок</w:t>
      </w:r>
      <w:r w:rsidR="0046014A" w:rsidRPr="00835125">
        <w:t xml:space="preserve"> </w:t>
      </w:r>
      <w:r w:rsidRPr="00835125">
        <w:t>проведения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После</w:t>
      </w:r>
      <w:r w:rsidR="0046014A" w:rsidRPr="00835125">
        <w:t xml:space="preserve"> </w:t>
      </w:r>
      <w:r w:rsidRPr="00835125">
        <w:t>интубации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</w:t>
      </w:r>
      <w:r w:rsidRPr="00835125">
        <w:t>начать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следующими</w:t>
      </w:r>
      <w:r w:rsidR="0046014A" w:rsidRPr="00835125">
        <w:t xml:space="preserve"> </w:t>
      </w:r>
      <w:r w:rsidRPr="00835125">
        <w:t>параметрами</w:t>
      </w:r>
      <w:r w:rsidR="0046014A" w:rsidRPr="00835125">
        <w:t xml:space="preserve"> (</w:t>
      </w:r>
      <w:r w:rsidRPr="00835125">
        <w:t>режимы</w:t>
      </w:r>
      <w:r w:rsidR="0046014A" w:rsidRPr="00835125">
        <w:t xml:space="preserve"> </w:t>
      </w:r>
      <w:r w:rsidRPr="00835125">
        <w:t>IMV/SIMV</w:t>
      </w:r>
      <w:r w:rsidR="0046014A" w:rsidRPr="00835125">
        <w:t>):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- </w:t>
      </w:r>
      <w:r w:rsidRPr="00835125">
        <w:t>0,3-0,4</w:t>
      </w:r>
      <w:r w:rsidR="0046014A" w:rsidRPr="00835125">
        <w:t xml:space="preserve"> (</w:t>
      </w:r>
      <w:r w:rsidRPr="00835125">
        <w:t>обычно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10%</w:t>
      </w:r>
      <w:r w:rsidR="0046014A" w:rsidRPr="00835125">
        <w:t xml:space="preserve"> </w:t>
      </w:r>
      <w:r w:rsidRPr="00835125">
        <w:t>больше,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CPAP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Тin</w:t>
      </w:r>
      <w:r w:rsidR="0046014A" w:rsidRPr="00835125">
        <w:t xml:space="preserve"> - </w:t>
      </w:r>
      <w:r w:rsidRPr="00835125">
        <w:t>0,25</w:t>
      </w:r>
      <w:r w:rsidR="0046014A" w:rsidRPr="00835125">
        <w:t xml:space="preserve"> - </w:t>
      </w:r>
      <w:r w:rsidRPr="00835125">
        <w:t>0,35</w:t>
      </w:r>
      <w:r w:rsidR="0046014A" w:rsidRPr="00835125">
        <w:t xml:space="preserve"> </w:t>
      </w:r>
      <w:r w:rsidRPr="00835125">
        <w:t>с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РЕЕР</w:t>
      </w:r>
      <w:r w:rsidR="0046014A" w:rsidRPr="00835125">
        <w:t xml:space="preserve"> - </w:t>
      </w:r>
      <w:r w:rsidRPr="00835125">
        <w:t>+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5 см"/>
        </w:smartTagPr>
        <w:r w:rsidRPr="00835125">
          <w:t>5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- </w:t>
      </w:r>
      <w:r w:rsidRPr="00835125">
        <w:t>60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 - </w:t>
      </w:r>
      <w:r w:rsidRPr="00835125">
        <w:t>15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20 см"/>
        </w:smartTagPr>
        <w:r w:rsidRPr="00835125">
          <w:t>20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.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- </w:t>
      </w:r>
      <w:r w:rsidRPr="00835125">
        <w:t>6-8</w:t>
      </w:r>
      <w:r w:rsidR="0046014A" w:rsidRPr="00835125">
        <w:t xml:space="preserve"> </w:t>
      </w:r>
      <w:r w:rsidRPr="00835125">
        <w:t>л/мин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режиме</w:t>
      </w:r>
      <w:r w:rsidR="0046014A" w:rsidRPr="00835125">
        <w:t xml:space="preserve"> </w:t>
      </w:r>
      <w:r w:rsidRPr="00835125">
        <w:t>assist/control</w:t>
      </w:r>
      <w:r w:rsidR="0046014A" w:rsidRPr="00835125">
        <w:t xml:space="preserve"> (</w:t>
      </w:r>
      <w:r w:rsidRPr="00835125">
        <w:t>A/C</w:t>
      </w:r>
      <w:r w:rsidR="0046014A" w:rsidRPr="00835125">
        <w:t xml:space="preserve">) </w:t>
      </w:r>
      <w:r w:rsidRPr="00835125">
        <w:t>частота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определяется</w:t>
      </w:r>
      <w:r w:rsidR="0046014A" w:rsidRPr="00835125">
        <w:t xml:space="preserve"> </w:t>
      </w:r>
      <w:r w:rsidRPr="00835125">
        <w:t>пациентом</w:t>
      </w:r>
      <w:r w:rsidR="0046014A" w:rsidRPr="00835125">
        <w:t xml:space="preserve">. </w:t>
      </w:r>
      <w:r w:rsidRPr="00835125">
        <w:t>Аппаратная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устанавливается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20%</w:t>
      </w:r>
      <w:r w:rsidR="0046014A" w:rsidRPr="00835125">
        <w:t xml:space="preserve"> </w:t>
      </w:r>
      <w:r w:rsidRPr="00835125">
        <w:t>меньше</w:t>
      </w:r>
      <w:r w:rsidR="0046014A" w:rsidRPr="00835125">
        <w:t xml:space="preserve"> </w:t>
      </w:r>
      <w:r w:rsidRPr="00835125">
        <w:t>спонтанного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Дальнейшие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шаги</w:t>
      </w:r>
      <w:r w:rsidR="0046014A" w:rsidRPr="00835125">
        <w:rPr>
          <w:i/>
          <w:color w:val="000000"/>
        </w:rPr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стартовых</w:t>
      </w:r>
      <w:r w:rsidR="0046014A" w:rsidRPr="00835125">
        <w:t xml:space="preserve"> </w:t>
      </w:r>
      <w:r w:rsidRPr="00835125">
        <w:t>режимах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экскурсии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неудовлетворительны,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увеличивать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835125">
          <w:t>1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каждые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дыханий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появления</w:t>
      </w:r>
      <w:r w:rsidR="0046014A" w:rsidRPr="00835125">
        <w:t xml:space="preserve"> </w:t>
      </w:r>
      <w:r w:rsidRPr="00835125">
        <w:t>видимой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глаз</w:t>
      </w:r>
      <w:r w:rsidR="0046014A" w:rsidRPr="00835125">
        <w:t xml:space="preserve"> </w:t>
      </w:r>
      <w:r w:rsidRPr="00835125">
        <w:t>экскурсии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возможности</w:t>
      </w:r>
      <w:r w:rsidR="0046014A" w:rsidRPr="00835125">
        <w:t xml:space="preserve"> </w:t>
      </w:r>
      <w:r w:rsidRPr="00835125">
        <w:t>мониторировать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- </w:t>
      </w:r>
      <w:r w:rsidRPr="00835125">
        <w:t>целевое</w:t>
      </w:r>
      <w:r w:rsidR="0046014A" w:rsidRPr="00835125">
        <w:t xml:space="preserve"> </w:t>
      </w:r>
      <w:r w:rsidRPr="00835125">
        <w:t>значение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составлять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- </w:t>
      </w:r>
      <w:r w:rsidRPr="00835125">
        <w:t>7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. </w:t>
      </w:r>
      <w:r w:rsidRPr="00835125">
        <w:t>/кг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SрO</w:t>
      </w:r>
      <w:r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="008212C3" w:rsidRPr="00835125">
        <w:t>=</w:t>
      </w:r>
      <w:r w:rsidR="0046014A" w:rsidRPr="00835125">
        <w:t xml:space="preserve"> </w:t>
      </w:r>
      <w:r w:rsidRPr="00835125">
        <w:t>95%,</w:t>
      </w:r>
      <w:r w:rsidR="0046014A" w:rsidRPr="00835125">
        <w:t xml:space="preserve"> </w:t>
      </w:r>
      <w:r w:rsidRPr="00835125">
        <w:t>снижать</w:t>
      </w:r>
      <w:r w:rsidR="0046014A" w:rsidRPr="00835125">
        <w:t xml:space="preserve"> </w:t>
      </w:r>
      <w:r w:rsidRPr="00835125">
        <w:t>FiО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5-10</w:t>
      </w:r>
      <w:r w:rsidR="0046014A" w:rsidRPr="00835125">
        <w:t xml:space="preserve"> </w:t>
      </w:r>
      <w:r w:rsidRPr="00835125">
        <w:t>мин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начата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экстренным</w:t>
      </w:r>
      <w:r w:rsidR="0046014A" w:rsidRPr="00835125">
        <w:t xml:space="preserve"> </w:t>
      </w:r>
      <w:r w:rsidRPr="00835125">
        <w:t>показаниям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инфузионной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- </w:t>
      </w:r>
      <w:r w:rsidRPr="00835125">
        <w:t>катетеризировать</w:t>
      </w:r>
      <w:r w:rsidR="0046014A" w:rsidRPr="00835125">
        <w:t xml:space="preserve"> </w:t>
      </w:r>
      <w:r w:rsidRPr="00835125">
        <w:t>периферическую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пупочную/центральную</w:t>
      </w:r>
      <w:r w:rsidR="0046014A" w:rsidRPr="00835125">
        <w:t xml:space="preserve"> </w:t>
      </w:r>
      <w:r w:rsidRPr="00835125">
        <w:t>вену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- </w:t>
      </w:r>
      <w:r w:rsidRPr="00835125">
        <w:t>катетеризировать</w:t>
      </w:r>
      <w:r w:rsidR="0046014A" w:rsidRPr="00835125">
        <w:t xml:space="preserve"> </w:t>
      </w:r>
      <w:r w:rsidRPr="00835125">
        <w:t>пупочную</w:t>
      </w:r>
      <w:r w:rsidR="0046014A" w:rsidRPr="00835125">
        <w:t xml:space="preserve"> </w:t>
      </w:r>
      <w:r w:rsidRPr="00835125">
        <w:t>артерию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периферическую</w:t>
      </w:r>
      <w:r w:rsidR="0046014A" w:rsidRPr="00835125">
        <w:t xml:space="preserve"> </w:t>
      </w:r>
      <w:r w:rsidRPr="00835125">
        <w:t>артерию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Обеспечить</w:t>
      </w:r>
      <w:r w:rsidR="0046014A" w:rsidRPr="00835125">
        <w:t xml:space="preserve"> </w:t>
      </w:r>
      <w:r w:rsidRPr="00835125">
        <w:t>анальгезию/седацию</w:t>
      </w:r>
      <w:r w:rsidR="0046014A" w:rsidRPr="00835125">
        <w:t xml:space="preserve"> (</w:t>
      </w:r>
      <w:r w:rsidRPr="00835125">
        <w:t>не</w:t>
      </w:r>
      <w:r w:rsidR="0046014A" w:rsidRPr="00835125">
        <w:t xml:space="preserve"> </w:t>
      </w:r>
      <w:r w:rsidRPr="00835125">
        <w:t>обязательно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дозах,</w:t>
      </w:r>
      <w:r w:rsidR="0046014A" w:rsidRPr="00835125">
        <w:t xml:space="preserve"> </w:t>
      </w:r>
      <w:r w:rsidRPr="00835125">
        <w:t>приводящих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угнетению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6</w:t>
      </w:r>
      <w:r w:rsidR="0046014A" w:rsidRPr="00835125">
        <w:t xml:space="preserve">. </w:t>
      </w:r>
      <w:r w:rsidRPr="00835125">
        <w:t>Обеспечить</w:t>
      </w:r>
      <w:r w:rsidR="0046014A" w:rsidRPr="00835125">
        <w:t xml:space="preserve"> </w:t>
      </w:r>
      <w:r w:rsidRPr="00835125">
        <w:t>охранительный</w:t>
      </w:r>
      <w:r w:rsidR="0046014A" w:rsidRPr="00835125">
        <w:t xml:space="preserve"> </w:t>
      </w:r>
      <w:r w:rsidRPr="00835125">
        <w:t>режим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7</w:t>
      </w:r>
      <w:r w:rsidR="0046014A" w:rsidRPr="00835125">
        <w:t xml:space="preserve">. </w:t>
      </w:r>
      <w:r w:rsidRPr="00835125">
        <w:t>Через</w:t>
      </w:r>
      <w:r w:rsidR="0046014A" w:rsidRPr="00835125">
        <w:t xml:space="preserve"> </w:t>
      </w:r>
      <w:r w:rsidRPr="00835125">
        <w:t>15</w:t>
      </w:r>
      <w:r w:rsidR="0046014A" w:rsidRPr="00835125">
        <w:t xml:space="preserve"> </w:t>
      </w:r>
      <w:r w:rsidRPr="00835125">
        <w:t>мин</w:t>
      </w:r>
      <w:r w:rsidR="0046014A" w:rsidRPr="00835125">
        <w:t xml:space="preserve"> </w:t>
      </w:r>
      <w:r w:rsidRPr="00835125">
        <w:t>определить</w:t>
      </w:r>
      <w:r w:rsidR="0046014A" w:rsidRPr="00835125">
        <w:t xml:space="preserve"> </w:t>
      </w:r>
      <w:r w:rsidRPr="00835125">
        <w:t>КОС</w:t>
      </w:r>
      <w:r w:rsidR="0046014A" w:rsidRPr="00835125">
        <w:t xml:space="preserve">. </w:t>
      </w:r>
      <w:r w:rsidR="00244673" w:rsidRPr="00835125">
        <w:t>Исходя</w:t>
      </w:r>
      <w:r w:rsidR="0046014A" w:rsidRPr="00835125">
        <w:t xml:space="preserve"> </w:t>
      </w:r>
      <w:r w:rsidR="00244673" w:rsidRPr="00835125">
        <w:t>из</w:t>
      </w:r>
      <w:r w:rsidR="0046014A" w:rsidRPr="00835125">
        <w:t xml:space="preserve"> </w:t>
      </w:r>
      <w:r w:rsidR="00244673" w:rsidRPr="00835125">
        <w:t>данных</w:t>
      </w:r>
      <w:r w:rsidR="0046014A" w:rsidRPr="00835125">
        <w:t xml:space="preserve"> </w:t>
      </w:r>
      <w:r w:rsidR="00244673" w:rsidRPr="00835125">
        <w:t>КОС,</w:t>
      </w:r>
      <w:r w:rsidR="0046014A" w:rsidRPr="00835125">
        <w:t xml:space="preserve"> </w:t>
      </w:r>
      <w:r w:rsidR="00244673" w:rsidRPr="00835125">
        <w:t>изменить</w:t>
      </w:r>
      <w:r w:rsidR="0046014A" w:rsidRPr="00835125">
        <w:t xml:space="preserve"> </w:t>
      </w:r>
      <w:r w:rsidR="00244673" w:rsidRPr="00835125">
        <w:t>параметры</w:t>
      </w:r>
      <w:r w:rsidR="0046014A" w:rsidRPr="00835125">
        <w:t xml:space="preserve"> </w:t>
      </w:r>
      <w:r w:rsidR="00244673" w:rsidRPr="00835125">
        <w:t>ИВЛ</w:t>
      </w:r>
      <w:r w:rsidR="0046014A" w:rsidRPr="00835125">
        <w:t xml:space="preserve"> (</w:t>
      </w:r>
      <w:r w:rsidR="00244673" w:rsidRPr="00835125">
        <w:t>см</w:t>
      </w:r>
      <w:r w:rsidR="0046014A" w:rsidRPr="00835125">
        <w:t xml:space="preserve">. </w:t>
      </w:r>
      <w:r w:rsidR="00244673" w:rsidRPr="00835125">
        <w:t>табл</w:t>
      </w:r>
      <w:r w:rsidR="0046014A" w:rsidRPr="00835125">
        <w:t>.7,8).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Если</w:t>
      </w:r>
      <w:r w:rsidR="0046014A" w:rsidRPr="00835125">
        <w:t xml:space="preserve"> </w:t>
      </w:r>
      <w:r w:rsidRPr="00835125">
        <w:t>подбором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удаётся</w:t>
      </w:r>
      <w:r w:rsidR="0046014A" w:rsidRPr="00835125">
        <w:t xml:space="preserve"> </w:t>
      </w:r>
      <w:r w:rsidRPr="00835125">
        <w:t>синхронизировать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респиратором,</w:t>
      </w:r>
      <w:r w:rsidR="0046014A" w:rsidRPr="00835125">
        <w:t xml:space="preserve"> </w:t>
      </w:r>
      <w:r w:rsidRPr="00835125">
        <w:t>назначают</w:t>
      </w:r>
      <w:r w:rsidR="0046014A" w:rsidRPr="00835125">
        <w:t xml:space="preserve"> </w:t>
      </w:r>
      <w:r w:rsidRPr="00835125">
        <w:t>обезболивающие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седативные</w:t>
      </w:r>
      <w:r w:rsidR="0046014A" w:rsidRPr="00835125">
        <w:t xml:space="preserve"> </w:t>
      </w:r>
      <w:r w:rsidRPr="00835125">
        <w:t>препараты</w:t>
      </w:r>
      <w:r w:rsidR="0046014A" w:rsidRPr="00835125">
        <w:t xml:space="preserve"> (</w:t>
      </w:r>
      <w:r w:rsidRPr="00835125">
        <w:t>промедол</w:t>
      </w:r>
      <w:r w:rsidR="0046014A" w:rsidRPr="00835125">
        <w:t xml:space="preserve"> - </w:t>
      </w:r>
      <w:r w:rsidRPr="00835125">
        <w:t>доза</w:t>
      </w:r>
      <w:r w:rsidR="0046014A" w:rsidRPr="00835125">
        <w:t xml:space="preserve"> </w:t>
      </w:r>
      <w:r w:rsidRPr="00835125">
        <w:t>насыщения</w:t>
      </w:r>
      <w:r w:rsidR="0046014A" w:rsidRPr="00835125">
        <w:t xml:space="preserve"> </w:t>
      </w:r>
      <w:r w:rsidRPr="00835125">
        <w:t>0,5</w:t>
      </w:r>
      <w:r w:rsidR="0046014A" w:rsidRPr="00835125">
        <w:t xml:space="preserve"> </w:t>
      </w:r>
      <w:r w:rsidRPr="00835125">
        <w:t>мг/кг,</w:t>
      </w:r>
      <w:r w:rsidR="0046014A" w:rsidRPr="00835125">
        <w:t xml:space="preserve"> </w:t>
      </w:r>
      <w:r w:rsidRPr="00835125">
        <w:t>поддерживающая</w:t>
      </w:r>
      <w:r w:rsidR="0046014A" w:rsidRPr="00835125">
        <w:t xml:space="preserve"> </w:t>
      </w:r>
      <w:r w:rsidRPr="00835125">
        <w:t>доза</w:t>
      </w:r>
      <w:r w:rsidR="0046014A" w:rsidRPr="00835125">
        <w:t xml:space="preserve"> </w:t>
      </w:r>
      <w:r w:rsidRPr="00835125">
        <w:t>20-80</w:t>
      </w:r>
      <w:r w:rsidR="0046014A" w:rsidRPr="00835125">
        <w:t xml:space="preserve"> </w:t>
      </w:r>
      <w:r w:rsidRPr="00835125">
        <w:t>мкг/кг/ч</w:t>
      </w:r>
      <w:r w:rsidR="0046014A" w:rsidRPr="00835125">
        <w:t xml:space="preserve">; </w:t>
      </w:r>
      <w:r w:rsidRPr="00835125">
        <w:t>мидазолам</w:t>
      </w:r>
      <w:r w:rsidR="0046014A" w:rsidRPr="00835125">
        <w:t xml:space="preserve"> - </w:t>
      </w:r>
      <w:r w:rsidRPr="00835125">
        <w:t>доза</w:t>
      </w:r>
      <w:r w:rsidR="0046014A" w:rsidRPr="00835125">
        <w:t xml:space="preserve"> </w:t>
      </w:r>
      <w:r w:rsidRPr="00835125">
        <w:t>насыщения</w:t>
      </w:r>
      <w:r w:rsidR="0046014A" w:rsidRPr="00835125">
        <w:t xml:space="preserve"> </w:t>
      </w:r>
      <w:r w:rsidRPr="00835125">
        <w:t>150</w:t>
      </w:r>
      <w:r w:rsidR="0046014A" w:rsidRPr="00835125">
        <w:t xml:space="preserve"> </w:t>
      </w:r>
      <w:r w:rsidRPr="00835125">
        <w:t>мкг/кг,</w:t>
      </w:r>
      <w:r w:rsidR="0046014A" w:rsidRPr="00835125">
        <w:t xml:space="preserve"> </w:t>
      </w:r>
      <w:r w:rsidRPr="00835125">
        <w:t>поддерживающая</w:t>
      </w:r>
      <w:r w:rsidR="0046014A" w:rsidRPr="00835125">
        <w:t xml:space="preserve"> - </w:t>
      </w:r>
      <w:r w:rsidRPr="00835125">
        <w:t>50-200</w:t>
      </w:r>
      <w:r w:rsidR="0046014A" w:rsidRPr="00835125">
        <w:t xml:space="preserve"> </w:t>
      </w:r>
      <w:r w:rsidRPr="00835125">
        <w:t>мкг/кг/ч</w:t>
      </w:r>
      <w:r w:rsidR="0046014A" w:rsidRPr="00835125">
        <w:t xml:space="preserve">; </w:t>
      </w:r>
      <w:r w:rsidRPr="00835125">
        <w:t>диазепам</w:t>
      </w:r>
      <w:r w:rsidR="0046014A" w:rsidRPr="00835125">
        <w:t xml:space="preserve"> </w:t>
      </w:r>
      <w:r w:rsidRPr="00835125">
        <w:t>доза</w:t>
      </w:r>
      <w:r w:rsidR="0046014A" w:rsidRPr="00835125">
        <w:t xml:space="preserve"> </w:t>
      </w:r>
      <w:r w:rsidRPr="00835125">
        <w:t>насыщения</w:t>
      </w:r>
      <w:r w:rsidR="0046014A" w:rsidRPr="00835125">
        <w:t xml:space="preserve"> </w:t>
      </w:r>
      <w:r w:rsidRPr="00835125">
        <w:t>0,5</w:t>
      </w:r>
      <w:r w:rsidR="0046014A" w:rsidRPr="00835125">
        <w:t xml:space="preserve"> </w:t>
      </w:r>
      <w:r w:rsidRPr="00835125">
        <w:t>мг/кг</w:t>
      </w:r>
      <w:r w:rsidR="0046014A" w:rsidRPr="00835125">
        <w:t>).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670B00" w:rsidP="00835125">
      <w:pPr>
        <w:tabs>
          <w:tab w:val="left" w:pos="726"/>
        </w:tabs>
        <w:textAlignment w:val="top"/>
        <w:rPr>
          <w:b/>
        </w:rPr>
      </w:pPr>
      <w:r>
        <w:rPr>
          <w:b/>
        </w:rPr>
        <w:br w:type="page"/>
      </w:r>
      <w:r w:rsidR="000A2529"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="000A2529" w:rsidRPr="00835125">
        <w:rPr>
          <w:b/>
        </w:rPr>
        <w:t>7</w:t>
      </w:r>
    </w:p>
    <w:p w:rsidR="00685C34" w:rsidRPr="00835125" w:rsidRDefault="00C62155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bCs/>
          <w:i/>
        </w:rPr>
        <w:t>Принципы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регулировки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параметров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ИВЛ</w:t>
      </w:r>
    </w:p>
    <w:p w:rsidR="0046014A" w:rsidRPr="00835125" w:rsidRDefault="00221336" w:rsidP="00835125">
      <w:pPr>
        <w:tabs>
          <w:tab w:val="left" w:pos="726"/>
        </w:tabs>
        <w:textAlignment w:val="top"/>
      </w:pPr>
      <w:r>
        <w:pict>
          <v:shape id="_x0000_i1047" type="#_x0000_t75" alt="Принципы регулировки параметров ИВЛ" style="width:396pt;height:91.5pt">
            <v:imagedata r:id="rId20" o:title="" gain="61604f" blacklevel="1966f" grayscale="t"/>
          </v:shape>
        </w:pict>
      </w:r>
    </w:p>
    <w:p w:rsidR="0046014A" w:rsidRPr="00835125" w:rsidRDefault="0046014A" w:rsidP="00835125">
      <w:pPr>
        <w:tabs>
          <w:tab w:val="left" w:pos="726"/>
        </w:tabs>
        <w:textAlignment w:val="top"/>
        <w:rPr>
          <w:bCs/>
        </w:rPr>
      </w:pPr>
      <w:r w:rsidRPr="00835125">
        <w:t>(</w:t>
      </w:r>
      <w:r w:rsidR="009A30A4" w:rsidRPr="00835125">
        <w:rPr>
          <w:bCs/>
        </w:rPr>
        <w:t>Диагностика</w:t>
      </w:r>
      <w:r w:rsidRPr="00835125">
        <w:rPr>
          <w:bCs/>
        </w:rPr>
        <w:t xml:space="preserve"> </w:t>
      </w:r>
      <w:r w:rsidR="009A30A4" w:rsidRPr="00835125">
        <w:rPr>
          <w:bCs/>
        </w:rPr>
        <w:t>и</w:t>
      </w:r>
      <w:r w:rsidRPr="00835125">
        <w:rPr>
          <w:bCs/>
        </w:rPr>
        <w:t xml:space="preserve"> </w:t>
      </w:r>
      <w:r w:rsidR="009A30A4" w:rsidRPr="00835125">
        <w:rPr>
          <w:bCs/>
        </w:rPr>
        <w:t>лечение</w:t>
      </w:r>
      <w:r w:rsidRPr="00835125">
        <w:rPr>
          <w:bCs/>
        </w:rPr>
        <w:t xml:space="preserve"> </w:t>
      </w:r>
      <w:r w:rsidR="009A30A4" w:rsidRPr="00835125">
        <w:rPr>
          <w:bCs/>
        </w:rPr>
        <w:t>РДС</w:t>
      </w:r>
      <w:r w:rsidRPr="00835125">
        <w:rPr>
          <w:bCs/>
        </w:rPr>
        <w:t xml:space="preserve"> </w:t>
      </w:r>
      <w:r w:rsidR="009A30A4" w:rsidRPr="00835125">
        <w:rPr>
          <w:bCs/>
        </w:rPr>
        <w:t>недоношенных</w:t>
      </w:r>
      <w:r w:rsidRPr="00835125">
        <w:rPr>
          <w:bCs/>
        </w:rPr>
        <w:t xml:space="preserve"> // </w:t>
      </w:r>
      <w:r w:rsidR="009A30A4" w:rsidRPr="00835125">
        <w:rPr>
          <w:bCs/>
        </w:rPr>
        <w:t>метод</w:t>
      </w:r>
      <w:r w:rsidRPr="00835125">
        <w:rPr>
          <w:bCs/>
        </w:rPr>
        <w:t xml:space="preserve">. </w:t>
      </w:r>
      <w:r w:rsidR="009A30A4" w:rsidRPr="00835125">
        <w:rPr>
          <w:bCs/>
        </w:rPr>
        <w:t>Рекомендация,</w:t>
      </w:r>
      <w:r w:rsidRPr="00835125">
        <w:rPr>
          <w:bCs/>
        </w:rPr>
        <w:t xml:space="preserve"> </w:t>
      </w:r>
      <w:r w:rsidR="009A30A4" w:rsidRPr="00835125">
        <w:rPr>
          <w:bCs/>
        </w:rPr>
        <w:t>2007</w:t>
      </w:r>
      <w:r w:rsidRPr="00835125">
        <w:rPr>
          <w:bCs/>
        </w:rPr>
        <w:t>)</w:t>
      </w:r>
    </w:p>
    <w:p w:rsidR="00670B00" w:rsidRDefault="00670B00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0A2529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8</w:t>
      </w:r>
    </w:p>
    <w:p w:rsidR="00685C34" w:rsidRPr="00835125" w:rsidRDefault="00C62155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bCs/>
          <w:i/>
        </w:rPr>
        <w:t>Влияние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параметров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ИВЛ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на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РаО</w:t>
      </w:r>
      <w:r w:rsidRPr="00835125">
        <w:rPr>
          <w:bCs/>
          <w:i/>
          <w:vertAlign w:val="subscript"/>
        </w:rPr>
        <w:t>2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РаСО</w:t>
      </w:r>
      <w:r w:rsidRPr="00835125">
        <w:rPr>
          <w:bCs/>
          <w:i/>
          <w:vertAlign w:val="subscript"/>
        </w:rPr>
        <w:t>2</w:t>
      </w:r>
    </w:p>
    <w:p w:rsidR="0046014A" w:rsidRPr="00835125" w:rsidRDefault="00221336" w:rsidP="00835125">
      <w:pPr>
        <w:tabs>
          <w:tab w:val="left" w:pos="726"/>
        </w:tabs>
        <w:textAlignment w:val="top"/>
      </w:pPr>
      <w:r>
        <w:pict>
          <v:shape id="_x0000_i1048" type="#_x0000_t75" alt="Влияние параметров ИВЛ на РаО2 и РаСО2" style="width:309.75pt;height:81.75pt">
            <v:imagedata r:id="rId21" o:title=""/>
          </v:shape>
        </w:pict>
      </w:r>
    </w:p>
    <w:p w:rsidR="00BE54B6" w:rsidRDefault="00BE54B6" w:rsidP="00835125">
      <w:pPr>
        <w:tabs>
          <w:tab w:val="left" w:pos="726"/>
        </w:tabs>
        <w:textAlignment w:val="top"/>
      </w:pPr>
    </w:p>
    <w:p w:rsidR="0046014A" w:rsidRPr="00835125" w:rsidRDefault="0046014A" w:rsidP="00835125">
      <w:pPr>
        <w:tabs>
          <w:tab w:val="left" w:pos="726"/>
        </w:tabs>
        <w:textAlignment w:val="top"/>
        <w:rPr>
          <w:bCs/>
        </w:rPr>
      </w:pPr>
      <w:r w:rsidRPr="00835125">
        <w:t>(</w:t>
      </w:r>
      <w:r w:rsidR="009A30A4" w:rsidRPr="00835125">
        <w:rPr>
          <w:bCs/>
        </w:rPr>
        <w:t>Диагностика</w:t>
      </w:r>
      <w:r w:rsidRPr="00835125">
        <w:rPr>
          <w:bCs/>
        </w:rPr>
        <w:t xml:space="preserve"> </w:t>
      </w:r>
      <w:r w:rsidR="009A30A4" w:rsidRPr="00835125">
        <w:rPr>
          <w:bCs/>
        </w:rPr>
        <w:t>и</w:t>
      </w:r>
      <w:r w:rsidRPr="00835125">
        <w:rPr>
          <w:bCs/>
        </w:rPr>
        <w:t xml:space="preserve"> </w:t>
      </w:r>
      <w:r w:rsidR="009A30A4" w:rsidRPr="00835125">
        <w:rPr>
          <w:bCs/>
        </w:rPr>
        <w:t>лечение</w:t>
      </w:r>
      <w:r w:rsidRPr="00835125">
        <w:rPr>
          <w:bCs/>
        </w:rPr>
        <w:t xml:space="preserve"> </w:t>
      </w:r>
      <w:r w:rsidR="009A30A4" w:rsidRPr="00835125">
        <w:rPr>
          <w:bCs/>
        </w:rPr>
        <w:t>РДС</w:t>
      </w:r>
      <w:r w:rsidRPr="00835125">
        <w:rPr>
          <w:bCs/>
        </w:rPr>
        <w:t xml:space="preserve"> </w:t>
      </w:r>
      <w:r w:rsidR="009A30A4" w:rsidRPr="00835125">
        <w:rPr>
          <w:bCs/>
        </w:rPr>
        <w:t>недоношенных</w:t>
      </w:r>
      <w:r w:rsidRPr="00835125">
        <w:rPr>
          <w:bCs/>
        </w:rPr>
        <w:t xml:space="preserve"> // </w:t>
      </w:r>
      <w:r w:rsidR="009A30A4" w:rsidRPr="00835125">
        <w:rPr>
          <w:bCs/>
        </w:rPr>
        <w:t>метод</w:t>
      </w:r>
      <w:r w:rsidRPr="00835125">
        <w:rPr>
          <w:bCs/>
        </w:rPr>
        <w:t xml:space="preserve">. </w:t>
      </w:r>
      <w:r w:rsidR="009A30A4" w:rsidRPr="00835125">
        <w:rPr>
          <w:bCs/>
        </w:rPr>
        <w:t>Рекомендация,</w:t>
      </w:r>
      <w:r w:rsidRPr="00835125">
        <w:rPr>
          <w:bCs/>
        </w:rPr>
        <w:t xml:space="preserve"> </w:t>
      </w:r>
      <w:r w:rsidR="009A30A4" w:rsidRPr="00835125">
        <w:rPr>
          <w:bCs/>
        </w:rPr>
        <w:t>2007</w:t>
      </w:r>
      <w:r w:rsidRPr="00835125">
        <w:rPr>
          <w:bCs/>
        </w:rPr>
        <w:t>)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Принципы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подбора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адекватных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параметров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крайне</w:t>
      </w:r>
      <w:r w:rsidR="0046014A" w:rsidRPr="00835125">
        <w:t xml:space="preserve"> </w:t>
      </w:r>
      <w:r w:rsidRPr="00835125">
        <w:t>важно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стабильный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снижать</w:t>
      </w:r>
      <w:r w:rsidR="0046014A" w:rsidRPr="00835125">
        <w:t xml:space="preserve"> </w:t>
      </w:r>
      <w:r w:rsidRPr="00835125">
        <w:t>РЕЕР</w:t>
      </w:r>
      <w:r w:rsidR="0046014A" w:rsidRPr="00835125">
        <w:t xml:space="preserve"> </w:t>
      </w:r>
      <w:r w:rsidRPr="00835125">
        <w:t>ниже</w:t>
      </w:r>
      <w:r w:rsidR="0046014A" w:rsidRPr="00835125">
        <w:t xml:space="preserve"> </w:t>
      </w:r>
      <w:r w:rsidRPr="00835125">
        <w:t>4-5смН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минимальное</w:t>
      </w:r>
      <w:r w:rsidR="0046014A" w:rsidRPr="00835125">
        <w:t xml:space="preserve"> </w:t>
      </w:r>
      <w:r w:rsidRPr="00835125">
        <w:t>пиковое</w:t>
      </w:r>
      <w:r w:rsidR="0046014A" w:rsidRPr="00835125">
        <w:t xml:space="preserve"> </w:t>
      </w:r>
      <w:r w:rsidRPr="00835125">
        <w:t>давление,</w:t>
      </w:r>
      <w:r w:rsidR="0046014A" w:rsidRPr="00835125">
        <w:t xml:space="preserve"> </w:t>
      </w:r>
      <w:r w:rsidRPr="00835125">
        <w:t>необходимое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поддержания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уровне</w:t>
      </w:r>
      <w:r w:rsidR="0046014A" w:rsidRPr="00835125">
        <w:t xml:space="preserve"> </w:t>
      </w:r>
      <w:r w:rsidRPr="00835125">
        <w:t>4-6мл/кг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достаточной</w:t>
      </w:r>
      <w:r w:rsidR="0046014A" w:rsidRPr="00835125">
        <w:t xml:space="preserve"> </w:t>
      </w:r>
      <w:r w:rsidRPr="00835125">
        <w:t>частоте</w:t>
      </w:r>
      <w:r w:rsidR="0046014A" w:rsidRPr="00835125">
        <w:t xml:space="preserve"> </w:t>
      </w:r>
      <w:r w:rsidRPr="00835125">
        <w:t>респиратора</w:t>
      </w:r>
      <w:r w:rsidR="0046014A" w:rsidRPr="00835125">
        <w:t xml:space="preserve"> (</w:t>
      </w:r>
      <w:r w:rsidRPr="00835125">
        <w:t>40-60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 xml:space="preserve">). </w:t>
      </w:r>
      <w:r w:rsidRPr="00835125">
        <w:t>Желательно</w:t>
      </w:r>
      <w:r w:rsidR="0046014A" w:rsidRPr="00835125">
        <w:t xml:space="preserve"> </w:t>
      </w:r>
      <w:r w:rsidRPr="00835125">
        <w:t>контролировать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допустимым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РаСО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55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60 mm"/>
        </w:smartTagPr>
        <w:r w:rsidRPr="00835125">
          <w:t>60</w:t>
        </w:r>
        <w:r w:rsidR="0046014A" w:rsidRPr="00835125">
          <w:t xml:space="preserve"> </w:t>
        </w:r>
        <w:r w:rsidRPr="00835125">
          <w:t>mm</w:t>
        </w:r>
      </w:smartTag>
      <w:r w:rsidR="0046014A" w:rsidRPr="00835125">
        <w:t xml:space="preserve"> </w:t>
      </w:r>
      <w:r w:rsidRPr="00835125">
        <w:t>Hg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Ph</w:t>
      </w:r>
      <w:r w:rsidR="0046014A" w:rsidRPr="00835125">
        <w:t xml:space="preserve"> </w:t>
      </w:r>
      <w:r w:rsidRPr="00835125">
        <w:t>&gt;</w:t>
      </w:r>
      <w:r w:rsidR="0046014A" w:rsidRPr="00835125">
        <w:t xml:space="preserve"> </w:t>
      </w:r>
      <w:r w:rsidRPr="00835125">
        <w:t>7,2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Пиковое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(</w:t>
      </w:r>
      <w:r w:rsidRPr="00835125">
        <w:t>PIP</w:t>
      </w:r>
      <w:r w:rsidR="0046014A" w:rsidRPr="00835125">
        <w:t>)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Большинство</w:t>
      </w:r>
      <w:r w:rsidR="0046014A" w:rsidRPr="00835125">
        <w:t xml:space="preserve"> </w:t>
      </w:r>
      <w:r w:rsidRPr="00835125">
        <w:t>осложнений,</w:t>
      </w:r>
      <w:r w:rsidR="0046014A" w:rsidRPr="00835125">
        <w:t xml:space="preserve"> </w:t>
      </w:r>
      <w:r w:rsidRPr="00835125">
        <w:t>связанных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обусловлены</w:t>
      </w:r>
      <w:r w:rsidR="0046014A" w:rsidRPr="00835125">
        <w:t xml:space="preserve"> </w:t>
      </w:r>
      <w:r w:rsidRPr="00835125">
        <w:t>неправильным</w:t>
      </w:r>
      <w:r w:rsidR="0046014A" w:rsidRPr="00835125">
        <w:t xml:space="preserve"> </w:t>
      </w:r>
      <w:r w:rsidRPr="00835125">
        <w:t>подбором</w:t>
      </w:r>
      <w:r w:rsidR="0046014A" w:rsidRPr="00835125">
        <w:t xml:space="preserve"> </w:t>
      </w:r>
      <w:r w:rsidRPr="00835125">
        <w:t>PIP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Низкое</w:t>
      </w:r>
      <w:r w:rsidR="0046014A" w:rsidRPr="00835125">
        <w:t xml:space="preserve"> </w:t>
      </w:r>
      <w:r w:rsidRPr="00835125">
        <w:t>PIP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гиперкапния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гипоксемия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ателектазы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Высокое</w:t>
      </w:r>
      <w:r w:rsidR="0046014A" w:rsidRPr="00835125">
        <w:t xml:space="preserve"> </w:t>
      </w:r>
      <w:r w:rsidRPr="00835125">
        <w:t>PIP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баротравма/волюмтравма</w:t>
      </w:r>
      <w:r w:rsidR="0046014A" w:rsidRPr="00835125">
        <w:t xml:space="preserve"> </w:t>
      </w:r>
      <w:r w:rsidRPr="00835125">
        <w:t>легких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сердечного</w:t>
      </w:r>
      <w:r w:rsidR="0046014A" w:rsidRPr="00835125">
        <w:t xml:space="preserve"> </w:t>
      </w:r>
      <w:r w:rsidRPr="00835125">
        <w:t>выброса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повышение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сосудистого</w:t>
      </w:r>
      <w:r w:rsidR="0046014A" w:rsidRPr="00835125">
        <w:t xml:space="preserve"> </w:t>
      </w:r>
      <w:r w:rsidRPr="00835125">
        <w:t>сопротивления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PIP</w:t>
      </w:r>
      <w:r w:rsidR="0046014A" w:rsidRPr="00835125">
        <w:t xml:space="preserve"> </w:t>
      </w:r>
      <w:r w:rsidRPr="00835125">
        <w:t>подбирают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от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эффективного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(</w:t>
      </w:r>
      <w:r w:rsidRPr="00835125">
        <w:t>объёма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); </w:t>
      </w:r>
      <w:r w:rsidRPr="00835125">
        <w:t>Наиболее</w:t>
      </w:r>
      <w:r w:rsidR="0046014A" w:rsidRPr="00835125">
        <w:t xml:space="preserve"> </w:t>
      </w:r>
      <w:r w:rsidRPr="00835125">
        <w:t>приемлемы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острую</w:t>
      </w:r>
      <w:r w:rsidR="0046014A" w:rsidRPr="00835125">
        <w:t xml:space="preserve"> </w:t>
      </w:r>
      <w:r w:rsidRPr="00835125">
        <w:t>фазу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- </w:t>
      </w:r>
      <w:r w:rsidRPr="00835125">
        <w:t>4-6</w:t>
      </w:r>
      <w:r w:rsidR="0046014A" w:rsidRPr="00835125">
        <w:t xml:space="preserve"> </w:t>
      </w:r>
      <w:r w:rsidRPr="00835125">
        <w:t>мл/кг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величины</w:t>
      </w:r>
      <w:r w:rsidR="0046014A" w:rsidRPr="00835125">
        <w:t xml:space="preserve"> </w:t>
      </w:r>
      <w:r w:rsidRPr="00835125">
        <w:t>экскурсий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аускультативной</w:t>
      </w:r>
      <w:r w:rsidR="0046014A" w:rsidRPr="00835125">
        <w:t xml:space="preserve"> </w:t>
      </w:r>
      <w:r w:rsidRPr="00835125">
        <w:t>картины,</w:t>
      </w:r>
      <w:r w:rsidR="0046014A" w:rsidRPr="00835125">
        <w:t xml:space="preserve"> </w:t>
      </w:r>
      <w:r w:rsidRPr="00835125">
        <w:t>интенсивности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шумов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данных</w:t>
      </w:r>
      <w:r w:rsidR="0046014A" w:rsidRPr="00835125">
        <w:t xml:space="preserve"> </w:t>
      </w:r>
      <w:r w:rsidRPr="00835125">
        <w:t>КОС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(</w:t>
      </w:r>
      <w:r w:rsidRPr="00835125">
        <w:t>РЕЕР,</w:t>
      </w:r>
      <w:r w:rsidR="0046014A" w:rsidRPr="00835125">
        <w:t xml:space="preserve"> </w:t>
      </w:r>
      <w:r w:rsidRPr="00835125">
        <w:t>ПДКВ</w:t>
      </w:r>
      <w:r w:rsidR="0046014A" w:rsidRPr="00835125">
        <w:t>)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Основные</w:t>
      </w:r>
      <w:r w:rsidR="0046014A" w:rsidRPr="00835125">
        <w:t xml:space="preserve"> </w:t>
      </w:r>
      <w:r w:rsidRPr="00835125">
        <w:t>положительные</w:t>
      </w:r>
      <w:r w:rsidR="0046014A" w:rsidRPr="00835125">
        <w:t xml:space="preserve"> </w:t>
      </w:r>
      <w:r w:rsidRPr="00835125">
        <w:t>эффекты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увеличивает</w:t>
      </w:r>
      <w:r w:rsidR="0046014A" w:rsidRPr="00835125">
        <w:t xml:space="preserve"> </w:t>
      </w:r>
      <w:r w:rsidRPr="00835125">
        <w:t>ФОЕ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улучшает</w:t>
      </w:r>
      <w:r w:rsidR="0046014A" w:rsidRPr="00835125">
        <w:t xml:space="preserve"> </w:t>
      </w:r>
      <w:r w:rsidRPr="00835125">
        <w:t>вентиляционно-перфузионные</w:t>
      </w:r>
      <w:r w:rsidR="0046014A" w:rsidRPr="00835125">
        <w:t xml:space="preserve"> </w:t>
      </w:r>
      <w:r w:rsidRPr="00835125">
        <w:t>отношения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перемещает</w:t>
      </w:r>
      <w:r w:rsidR="0046014A" w:rsidRPr="00835125">
        <w:t xml:space="preserve"> </w:t>
      </w:r>
      <w:r w:rsidRPr="00835125">
        <w:t>жидкость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альвеолярного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интерстициальное</w:t>
      </w:r>
      <w:r w:rsidR="0046014A" w:rsidRPr="00835125">
        <w:t xml:space="preserve"> </w:t>
      </w:r>
      <w:r w:rsidRPr="00835125">
        <w:t>пространство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препятствует</w:t>
      </w:r>
      <w:r w:rsidR="0046014A" w:rsidRPr="00835125">
        <w:t xml:space="preserve"> </w:t>
      </w:r>
      <w:r w:rsidRPr="00835125">
        <w:t>спадению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мелких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острой</w:t>
      </w:r>
      <w:r w:rsidR="0046014A" w:rsidRPr="00835125">
        <w:t xml:space="preserve"> </w:t>
      </w:r>
      <w:r w:rsidRPr="00835125">
        <w:t>фазе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применяют</w:t>
      </w:r>
      <w:r w:rsidR="0046014A" w:rsidRPr="00835125">
        <w:t xml:space="preserve"> </w:t>
      </w:r>
      <w:r w:rsidRPr="00835125">
        <w:t>РЕЕР</w:t>
      </w:r>
      <w:r w:rsidR="0046014A" w:rsidRPr="00835125">
        <w:t xml:space="preserve"> </w:t>
      </w:r>
      <w:r w:rsidRPr="00835125">
        <w:t>4-</w:t>
      </w:r>
      <w:smartTag w:uri="urn:schemas-microsoft-com:office:smarttags" w:element="metricconverter">
        <w:smartTagPr>
          <w:attr w:name="ProductID" w:val="6 см"/>
        </w:smartTagPr>
        <w:r w:rsidRPr="00835125">
          <w:t>6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 </w:t>
      </w:r>
      <w:r w:rsidRPr="00835125">
        <w:t>ст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такая</w:t>
      </w:r>
      <w:r w:rsidR="0046014A" w:rsidRPr="00835125">
        <w:t xml:space="preserve"> </w:t>
      </w:r>
      <w:r w:rsidRPr="00835125">
        <w:t>величина</w:t>
      </w:r>
      <w:r w:rsidR="0046014A" w:rsidRPr="00835125">
        <w:t xml:space="preserve"> </w:t>
      </w:r>
      <w:r w:rsidRPr="00835125">
        <w:t>РЕЕР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оказывает</w:t>
      </w:r>
      <w:r w:rsidR="0046014A" w:rsidRPr="00835125">
        <w:t xml:space="preserve"> </w:t>
      </w:r>
      <w:r w:rsidRPr="00835125">
        <w:t>отрицательного</w:t>
      </w:r>
      <w:r w:rsidR="0046014A" w:rsidRPr="00835125">
        <w:t xml:space="preserve"> </w:t>
      </w:r>
      <w:r w:rsidRPr="00835125">
        <w:t>влияния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легочную</w:t>
      </w:r>
      <w:r w:rsidR="0046014A" w:rsidRPr="00835125">
        <w:t xml:space="preserve"> </w:t>
      </w:r>
      <w:r w:rsidRPr="00835125">
        <w:t>механику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сердечно-сосудистую</w:t>
      </w:r>
      <w:r w:rsidR="0046014A" w:rsidRPr="00835125">
        <w:t xml:space="preserve"> </w:t>
      </w:r>
      <w:r w:rsidRPr="00835125">
        <w:t>систему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Потенциальные</w:t>
      </w:r>
      <w:r w:rsidR="0046014A" w:rsidRPr="00835125">
        <w:t xml:space="preserve"> </w:t>
      </w:r>
      <w:r w:rsidRPr="00835125">
        <w:t>отрицательные</w:t>
      </w:r>
      <w:r w:rsidR="0046014A" w:rsidRPr="00835125">
        <w:t xml:space="preserve"> </w:t>
      </w:r>
      <w:r w:rsidRPr="00835125">
        <w:t>эффекты</w:t>
      </w:r>
      <w:r w:rsidR="0046014A" w:rsidRPr="00835125">
        <w:t xml:space="preserve"> </w:t>
      </w:r>
      <w:r w:rsidRPr="00835125">
        <w:t>высокого</w:t>
      </w:r>
      <w:r w:rsidR="0046014A" w:rsidRPr="00835125">
        <w:t xml:space="preserve"> </w:t>
      </w:r>
      <w:r w:rsidRPr="00835125">
        <w:t>РЕЕР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баротравма</w:t>
      </w:r>
      <w:r w:rsidR="0046014A" w:rsidRPr="00835125">
        <w:t xml:space="preserve"> </w:t>
      </w:r>
      <w:r w:rsidRPr="00835125">
        <w:t>легких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венозного</w:t>
      </w:r>
      <w:r w:rsidR="0046014A" w:rsidRPr="00835125">
        <w:t xml:space="preserve"> </w:t>
      </w:r>
      <w:r w:rsidRPr="00835125">
        <w:t>притока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сердцу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повышение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сосудистого</w:t>
      </w:r>
      <w:r w:rsidR="0046014A" w:rsidRPr="00835125">
        <w:t xml:space="preserve"> </w:t>
      </w:r>
      <w:r w:rsidRPr="00835125">
        <w:t>сопротивления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перераспределение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кровотока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невентилируемые</w:t>
      </w:r>
      <w:r w:rsidR="0046014A" w:rsidRPr="00835125">
        <w:t xml:space="preserve"> </w:t>
      </w:r>
      <w:r w:rsidRPr="00835125">
        <w:t>альвеолы</w:t>
      </w:r>
      <w:r w:rsidR="0046014A" w:rsidRPr="00835125">
        <w:t>;</w:t>
      </w:r>
    </w:p>
    <w:p w:rsidR="0046014A" w:rsidRPr="00835125" w:rsidRDefault="00244673" w:rsidP="00835125">
      <w:pPr>
        <w:tabs>
          <w:tab w:val="left" w:pos="726"/>
        </w:tabs>
        <w:textAlignment w:val="top"/>
      </w:pPr>
      <w:r w:rsidRPr="00835125">
        <w:t>Исследования,</w:t>
      </w:r>
      <w:r w:rsidR="0046014A" w:rsidRPr="00835125">
        <w:t xml:space="preserve"> </w:t>
      </w:r>
      <w:r w:rsidRPr="00835125">
        <w:t>проведённые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80-х</w:t>
      </w:r>
      <w:r w:rsidR="0046014A" w:rsidRPr="00835125">
        <w:t xml:space="preserve"> </w:t>
      </w:r>
      <w:r w:rsidRPr="00835125">
        <w:t>годах</w:t>
      </w:r>
      <w:r w:rsidR="0046014A" w:rsidRPr="00835125">
        <w:t xml:space="preserve"> </w:t>
      </w:r>
      <w:r w:rsidRPr="00835125">
        <w:t>прошлого</w:t>
      </w:r>
      <w:r w:rsidR="0046014A" w:rsidRPr="00835125">
        <w:t xml:space="preserve"> </w:t>
      </w:r>
      <w:r w:rsidRPr="00835125">
        <w:t>века,</w:t>
      </w:r>
      <w:r w:rsidR="0046014A" w:rsidRPr="00835125">
        <w:t xml:space="preserve"> </w:t>
      </w:r>
      <w:r w:rsidRPr="00835125">
        <w:t>показали,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повышение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60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лучшей</w:t>
      </w:r>
      <w:r w:rsidR="0046014A" w:rsidRPr="00835125">
        <w:t xml:space="preserve"> </w:t>
      </w:r>
      <w:r w:rsidRPr="00835125">
        <w:t>синхронизации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дыханием</w:t>
      </w:r>
      <w:r w:rsidR="0046014A" w:rsidRPr="00835125">
        <w:t xml:space="preserve"> </w:t>
      </w:r>
      <w:r w:rsidRPr="00835125">
        <w:t>вентилятора,</w:t>
      </w:r>
      <w:r w:rsidR="0046014A" w:rsidRPr="00835125">
        <w:t xml:space="preserve"> </w:t>
      </w:r>
      <w:r w:rsidRPr="00835125">
        <w:t>улучшает</w:t>
      </w:r>
      <w:r w:rsidR="0046014A" w:rsidRPr="00835125">
        <w:t xml:space="preserve"> </w:t>
      </w:r>
      <w:r w:rsidRPr="00835125">
        <w:t>обмен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снижает</w:t>
      </w:r>
      <w:r w:rsidR="0046014A" w:rsidRPr="00835125">
        <w:t xml:space="preserve"> </w:t>
      </w:r>
      <w:r w:rsidRPr="00835125">
        <w:t>частоту</w:t>
      </w:r>
      <w:r w:rsidR="0046014A" w:rsidRPr="00835125">
        <w:t xml:space="preserve"> </w:t>
      </w:r>
      <w:r w:rsidRPr="00835125">
        <w:t>баротравмы</w:t>
      </w:r>
      <w:r w:rsidR="0046014A" w:rsidRPr="00835125">
        <w:t xml:space="preserve">. </w:t>
      </w:r>
      <w:r w:rsidR="00C62155" w:rsidRPr="00835125">
        <w:t>При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медикаментозной</w:t>
      </w:r>
      <w:r w:rsidR="0046014A" w:rsidRPr="00835125">
        <w:t xml:space="preserve"> </w:t>
      </w:r>
      <w:r w:rsidR="00C62155" w:rsidRPr="00835125">
        <w:t>синхронизации</w:t>
      </w:r>
      <w:r w:rsidR="0046014A" w:rsidRPr="00835125">
        <w:t xml:space="preserve"> </w:t>
      </w:r>
      <w:r w:rsidR="00C62155" w:rsidRPr="00835125">
        <w:t>дыхания</w:t>
      </w:r>
      <w:r w:rsidR="0046014A" w:rsidRPr="00835125">
        <w:t xml:space="preserve"> </w:t>
      </w:r>
      <w:r w:rsidR="00C62155" w:rsidRPr="00835125">
        <w:t>пациента</w:t>
      </w:r>
      <w:r w:rsidR="0046014A" w:rsidRPr="00835125">
        <w:t xml:space="preserve"> </w:t>
      </w:r>
      <w:r w:rsidR="00C62155" w:rsidRPr="00835125">
        <w:t>и</w:t>
      </w:r>
      <w:r w:rsidR="0046014A" w:rsidRPr="00835125">
        <w:t xml:space="preserve"> </w:t>
      </w:r>
      <w:r w:rsidR="00C62155" w:rsidRPr="00835125">
        <w:t>вентилятора,</w:t>
      </w:r>
      <w:r w:rsidR="0046014A" w:rsidRPr="00835125">
        <w:t xml:space="preserve"> </w:t>
      </w:r>
      <w:r w:rsidR="00C62155" w:rsidRPr="00835125">
        <w:t>в</w:t>
      </w:r>
      <w:r w:rsidR="0046014A" w:rsidRPr="00835125">
        <w:t xml:space="preserve"> </w:t>
      </w:r>
      <w:r w:rsidR="00C62155" w:rsidRPr="00835125">
        <w:t>острую</w:t>
      </w:r>
      <w:r w:rsidR="0046014A" w:rsidRPr="00835125">
        <w:t xml:space="preserve"> </w:t>
      </w:r>
      <w:r w:rsidR="00C62155" w:rsidRPr="00835125">
        <w:t>фазу</w:t>
      </w:r>
      <w:r w:rsidR="0046014A" w:rsidRPr="00835125">
        <w:t xml:space="preserve"> </w:t>
      </w:r>
      <w:r w:rsidR="00C62155" w:rsidRPr="00835125">
        <w:t>РДС,</w:t>
      </w:r>
      <w:r w:rsidR="0046014A" w:rsidRPr="00835125">
        <w:t xml:space="preserve"> </w:t>
      </w:r>
      <w:r w:rsidR="00C62155" w:rsidRPr="00835125">
        <w:t>иногда</w:t>
      </w:r>
      <w:r w:rsidR="0046014A" w:rsidRPr="00835125">
        <w:t xml:space="preserve"> </w:t>
      </w:r>
      <w:r w:rsidR="00C62155" w:rsidRPr="00835125">
        <w:t>используют</w:t>
      </w:r>
      <w:r w:rsidR="0046014A" w:rsidRPr="00835125">
        <w:t xml:space="preserve"> </w:t>
      </w:r>
      <w:r w:rsidR="00C62155" w:rsidRPr="00835125">
        <w:t>ЧД</w:t>
      </w:r>
      <w:r w:rsidR="0046014A" w:rsidRPr="00835125">
        <w:t xml:space="preserve"> </w:t>
      </w:r>
      <w:r w:rsidR="00C62155" w:rsidRPr="00835125">
        <w:t>80-120</w:t>
      </w:r>
      <w:r w:rsidR="0046014A" w:rsidRPr="00835125">
        <w:t xml:space="preserve"> </w:t>
      </w:r>
      <w:r w:rsidR="00C62155" w:rsidRPr="00835125">
        <w:t>в</w:t>
      </w:r>
      <w:r w:rsidR="0046014A" w:rsidRPr="00835125">
        <w:t xml:space="preserve"> </w:t>
      </w:r>
      <w:r w:rsidR="00C62155" w:rsidRPr="00835125">
        <w:t>мин</w:t>
      </w:r>
      <w:r w:rsidR="0046014A" w:rsidRPr="00835125">
        <w:t xml:space="preserve"> (</w:t>
      </w:r>
      <w:r w:rsidR="00C62155" w:rsidRPr="00835125">
        <w:t>Твд</w:t>
      </w:r>
      <w:r w:rsidR="0046014A" w:rsidRPr="00835125">
        <w:t xml:space="preserve"> </w:t>
      </w:r>
      <w:r w:rsidR="002A453C" w:rsidRPr="00835125">
        <w:sym w:font="Symbol" w:char="F03E"/>
      </w:r>
      <w:r w:rsidR="0046014A" w:rsidRPr="00835125">
        <w:t xml:space="preserve"> </w:t>
      </w:r>
      <w:r w:rsidR="00C62155" w:rsidRPr="00835125">
        <w:t>0</w:t>
      </w:r>
      <w:r w:rsidR="0046014A" w:rsidRPr="00835125">
        <w:t xml:space="preserve">.3 </w:t>
      </w:r>
      <w:r w:rsidR="00C62155" w:rsidRPr="00835125">
        <w:t>с</w:t>
      </w:r>
      <w:r w:rsidR="0046014A" w:rsidRPr="00835125">
        <w:t xml:space="preserve">). </w:t>
      </w:r>
      <w:r w:rsidR="00C62155" w:rsidRPr="00835125">
        <w:t>Однако</w:t>
      </w:r>
      <w:r w:rsidR="0046014A" w:rsidRPr="00835125">
        <w:t xml:space="preserve"> </w:t>
      </w:r>
      <w:r w:rsidR="00C62155" w:rsidRPr="00835125">
        <w:t>необходимо</w:t>
      </w:r>
      <w:r w:rsidR="0046014A" w:rsidRPr="00835125">
        <w:t xml:space="preserve"> </w:t>
      </w:r>
      <w:r w:rsidR="00C62155" w:rsidRPr="00835125">
        <w:t>помнить,</w:t>
      </w:r>
      <w:r w:rsidR="0046014A" w:rsidRPr="00835125">
        <w:t xml:space="preserve"> </w:t>
      </w:r>
      <w:r w:rsidR="00C62155" w:rsidRPr="00835125">
        <w:t>что</w:t>
      </w:r>
      <w:r w:rsidR="0046014A" w:rsidRPr="00835125">
        <w:t xml:space="preserve"> </w:t>
      </w:r>
      <w:r w:rsidR="00C62155" w:rsidRPr="00835125">
        <w:t>подобная</w:t>
      </w:r>
      <w:r w:rsidR="0046014A" w:rsidRPr="00835125">
        <w:t xml:space="preserve"> </w:t>
      </w:r>
      <w:r w:rsidR="00C62155" w:rsidRPr="00835125">
        <w:t>стратегия</w:t>
      </w:r>
      <w:r w:rsidR="0046014A" w:rsidRPr="00835125">
        <w:t xml:space="preserve"> </w:t>
      </w:r>
      <w:r w:rsidR="00C62155" w:rsidRPr="00835125">
        <w:t>может</w:t>
      </w:r>
      <w:r w:rsidR="0046014A" w:rsidRPr="00835125">
        <w:t xml:space="preserve"> </w:t>
      </w:r>
      <w:r w:rsidR="00C62155" w:rsidRPr="00835125">
        <w:t>приводить</w:t>
      </w:r>
      <w:r w:rsidR="0046014A" w:rsidRPr="00835125">
        <w:t xml:space="preserve"> </w:t>
      </w:r>
      <w:r w:rsidR="00C62155" w:rsidRPr="00835125">
        <w:t>к</w:t>
      </w:r>
      <w:r w:rsidR="0046014A" w:rsidRPr="00835125">
        <w:t xml:space="preserve"> </w:t>
      </w:r>
      <w:r w:rsidR="00C62155" w:rsidRPr="00835125">
        <w:t>гипервентиляции</w:t>
      </w:r>
      <w:r w:rsidR="0046014A" w:rsidRPr="00835125">
        <w:t xml:space="preserve"> </w:t>
      </w:r>
      <w:r w:rsidR="00C62155" w:rsidRPr="00835125">
        <w:t>с</w:t>
      </w:r>
      <w:r w:rsidR="0046014A" w:rsidRPr="00835125">
        <w:t xml:space="preserve"> </w:t>
      </w:r>
      <w:r w:rsidR="00C62155" w:rsidRPr="00835125">
        <w:t>дыхательным</w:t>
      </w:r>
      <w:r w:rsidR="0046014A" w:rsidRPr="00835125">
        <w:t xml:space="preserve"> </w:t>
      </w:r>
      <w:r w:rsidR="00C62155" w:rsidRPr="00835125">
        <w:t>алкалозом,</w:t>
      </w:r>
      <w:r w:rsidR="0046014A" w:rsidRPr="00835125">
        <w:t xml:space="preserve"> </w:t>
      </w:r>
      <w:r w:rsidR="00C62155" w:rsidRPr="00835125">
        <w:t>отрицательными</w:t>
      </w:r>
      <w:r w:rsidR="0046014A" w:rsidRPr="00835125">
        <w:t xml:space="preserve"> </w:t>
      </w:r>
      <w:r w:rsidR="00C62155" w:rsidRPr="00835125">
        <w:t>последствиями</w:t>
      </w:r>
      <w:r w:rsidR="0046014A" w:rsidRPr="00835125">
        <w:t xml:space="preserve"> </w:t>
      </w:r>
      <w:r w:rsidR="00C62155" w:rsidRPr="00835125">
        <w:t>которой</w:t>
      </w:r>
      <w:r w:rsidR="0046014A" w:rsidRPr="00835125">
        <w:t xml:space="preserve"> </w:t>
      </w:r>
      <w:r w:rsidR="00C62155" w:rsidRPr="00835125">
        <w:t>будут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сердечного</w:t>
      </w:r>
      <w:r w:rsidR="0046014A" w:rsidRPr="00835125">
        <w:t xml:space="preserve"> </w:t>
      </w:r>
      <w:r w:rsidRPr="00835125">
        <w:t>выброса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Спазм</w:t>
      </w:r>
      <w:r w:rsidR="0046014A" w:rsidRPr="00835125">
        <w:t xml:space="preserve"> </w:t>
      </w:r>
      <w:r w:rsidRPr="00835125">
        <w:t>мозговых</w:t>
      </w:r>
      <w:r w:rsidR="0046014A" w:rsidRPr="00835125">
        <w:t xml:space="preserve"> </w:t>
      </w:r>
      <w:r w:rsidRPr="00835125">
        <w:t>сосудов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Нарушение</w:t>
      </w:r>
      <w:r w:rsidR="0046014A" w:rsidRPr="00835125">
        <w:t xml:space="preserve"> </w:t>
      </w:r>
      <w:r w:rsidRPr="00835125">
        <w:t>вентиляционно-перфузионных</w:t>
      </w:r>
      <w:r w:rsidR="0046014A" w:rsidRPr="00835125">
        <w:t xml:space="preserve"> </w:t>
      </w:r>
      <w:r w:rsidRPr="00835125">
        <w:t>отношений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режиме</w:t>
      </w:r>
      <w:r w:rsidR="0046014A" w:rsidRPr="00835125">
        <w:t xml:space="preserve"> </w:t>
      </w:r>
      <w:r w:rsidRPr="00835125">
        <w:t>А/С</w:t>
      </w:r>
      <w:r w:rsidR="0046014A" w:rsidRPr="00835125">
        <w:t xml:space="preserve"> </w:t>
      </w:r>
      <w:r w:rsidRPr="00835125">
        <w:t>больной</w:t>
      </w:r>
      <w:r w:rsidR="0046014A" w:rsidRPr="00835125">
        <w:t xml:space="preserve"> </w:t>
      </w:r>
      <w:r w:rsidRPr="00835125">
        <w:t>сам</w:t>
      </w:r>
      <w:r w:rsidR="0046014A" w:rsidRPr="00835125">
        <w:t xml:space="preserve"> </w:t>
      </w:r>
      <w:r w:rsidRPr="00835125">
        <w:t>выбирает</w:t>
      </w:r>
      <w:r w:rsidR="0046014A" w:rsidRPr="00835125">
        <w:t xml:space="preserve"> </w:t>
      </w:r>
      <w:r w:rsidRPr="00835125">
        <w:t>частоту</w:t>
      </w:r>
      <w:r w:rsidR="0046014A" w:rsidRPr="00835125">
        <w:t xml:space="preserve"> </w:t>
      </w:r>
      <w:r w:rsidRPr="00835125">
        <w:t>принудительного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определённым</w:t>
      </w:r>
      <w:r w:rsidR="0046014A" w:rsidRPr="00835125">
        <w:t xml:space="preserve"> </w:t>
      </w:r>
      <w:r w:rsidRPr="00835125">
        <w:t>преимуществом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режима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Соотношение</w:t>
      </w:r>
      <w:r w:rsidR="0046014A" w:rsidRPr="00835125">
        <w:t xml:space="preserve"> </w:t>
      </w:r>
      <w:r w:rsidRPr="00835125">
        <w:t>Твд/Твыд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настоящее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важными</w:t>
      </w:r>
      <w:r w:rsidR="0046014A" w:rsidRPr="00835125">
        <w:t xml:space="preserve"> </w:t>
      </w:r>
      <w:r w:rsidRPr="00835125">
        <w:t>считаются</w:t>
      </w:r>
      <w:r w:rsidR="0046014A" w:rsidRPr="00835125">
        <w:t xml:space="preserve"> </w:t>
      </w:r>
      <w:r w:rsidRPr="00835125">
        <w:t>абсолютные</w:t>
      </w:r>
      <w:r w:rsidR="0046014A" w:rsidRPr="00835125">
        <w:t xml:space="preserve"> </w:t>
      </w:r>
      <w:r w:rsidRPr="00835125">
        <w:t>величины</w:t>
      </w:r>
      <w:r w:rsidR="0046014A" w:rsidRPr="00835125">
        <w:t xml:space="preserve"> </w:t>
      </w:r>
      <w:r w:rsidRPr="00835125">
        <w:t>Твд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Твыд,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соотношение</w:t>
      </w:r>
      <w:r w:rsidR="0046014A" w:rsidRPr="00835125">
        <w:t xml:space="preserve">. </w:t>
      </w:r>
      <w:r w:rsidRPr="00835125">
        <w:t>Минимальное</w:t>
      </w:r>
      <w:r w:rsidR="0046014A" w:rsidRPr="00835125">
        <w:t xml:space="preserve"> </w:t>
      </w:r>
      <w:r w:rsidRPr="00835125">
        <w:t>Твд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таково,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пациент</w:t>
      </w:r>
      <w:r w:rsidR="0046014A" w:rsidRPr="00835125">
        <w:t xml:space="preserve"> </w:t>
      </w:r>
      <w:r w:rsidRPr="00835125">
        <w:t>получил</w:t>
      </w:r>
      <w:r w:rsidR="0046014A" w:rsidRPr="00835125">
        <w:t xml:space="preserve"> </w:t>
      </w:r>
      <w:r w:rsidRPr="00835125">
        <w:t>необходимый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короткое</w:t>
      </w:r>
      <w:r w:rsidR="0046014A" w:rsidRPr="00835125">
        <w:t xml:space="preserve"> </w:t>
      </w:r>
      <w:r w:rsidRPr="00835125">
        <w:t>Твыд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приводить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появлению</w:t>
      </w:r>
      <w:r w:rsidR="0046014A" w:rsidRPr="00835125">
        <w:t xml:space="preserve"> </w:t>
      </w:r>
      <w:r w:rsidRPr="00835125">
        <w:t>auto-PEEP</w:t>
      </w:r>
      <w:r w:rsidR="0046014A" w:rsidRPr="00835125">
        <w:t xml:space="preserve">. </w:t>
      </w:r>
      <w:r w:rsidRPr="00835125">
        <w:t>Учитывая</w:t>
      </w:r>
      <w:r w:rsidR="0046014A" w:rsidRPr="00835125">
        <w:t xml:space="preserve"> </w:t>
      </w:r>
      <w:r w:rsidRPr="00835125">
        <w:t>короткую</w:t>
      </w:r>
      <w:r w:rsidR="0046014A" w:rsidRPr="00835125">
        <w:t xml:space="preserve"> </w:t>
      </w:r>
      <w:r w:rsidRPr="00835125">
        <w:t>константу</w:t>
      </w:r>
      <w:r w:rsidR="0046014A" w:rsidRPr="00835125">
        <w:t xml:space="preserve"> </w:t>
      </w:r>
      <w:r w:rsidRPr="00835125">
        <w:t>времени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больных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вполне</w:t>
      </w:r>
      <w:r w:rsidR="0046014A" w:rsidRPr="00835125">
        <w:t xml:space="preserve"> </w:t>
      </w:r>
      <w:r w:rsidRPr="00835125">
        <w:t>адекватным</w:t>
      </w:r>
      <w:r w:rsidR="0046014A" w:rsidRPr="00835125">
        <w:t xml:space="preserve"> </w:t>
      </w:r>
      <w:r w:rsidRPr="00835125">
        <w:t>Твд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0</w:t>
      </w:r>
      <w:r w:rsidR="0046014A" w:rsidRPr="00835125">
        <w:t>.3</w:t>
      </w:r>
      <w:r w:rsidRPr="00835125">
        <w:t>5</w:t>
      </w:r>
      <w:r w:rsidR="0046014A" w:rsidRPr="00835125">
        <w:t xml:space="preserve"> </w:t>
      </w:r>
      <w:r w:rsidRPr="00835125">
        <w:t>с,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000 г"/>
        </w:smartTagPr>
        <w:r w:rsidRPr="00835125">
          <w:t>1000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0</w:t>
      </w:r>
      <w:r w:rsidR="0046014A" w:rsidRPr="00835125">
        <w:t xml:space="preserve">.3 </w:t>
      </w:r>
      <w:r w:rsidRPr="00835125">
        <w:t>с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превышении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</w:t>
      </w:r>
      <w:r w:rsidRPr="00835125">
        <w:t>60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мин,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контроля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возможным</w:t>
      </w:r>
      <w:r w:rsidR="0046014A" w:rsidRPr="00835125">
        <w:t xml:space="preserve"> </w:t>
      </w:r>
      <w:r w:rsidRPr="00835125">
        <w:t>развитием</w:t>
      </w:r>
      <w:r w:rsidR="0046014A" w:rsidRPr="00835125">
        <w:t xml:space="preserve"> "</w:t>
      </w:r>
      <w:r w:rsidRPr="00835125">
        <w:t>auto-PEEP</w:t>
      </w:r>
      <w:r w:rsidR="0046014A" w:rsidRPr="00835125">
        <w:t xml:space="preserve">" </w:t>
      </w:r>
      <w:r w:rsidRPr="00835125">
        <w:t>желательно</w:t>
      </w:r>
      <w:r w:rsidR="0046014A" w:rsidRPr="00835125">
        <w:t xml:space="preserve"> </w:t>
      </w:r>
      <w:r w:rsidRPr="00835125">
        <w:t>иметь</w:t>
      </w:r>
      <w:r w:rsidR="0046014A" w:rsidRPr="00835125">
        <w:t xml:space="preserve"> </w:t>
      </w:r>
      <w:r w:rsidRPr="00835125">
        <w:t>графический</w:t>
      </w:r>
      <w:r w:rsidR="0046014A" w:rsidRPr="00835125">
        <w:t xml:space="preserve"> </w:t>
      </w:r>
      <w:r w:rsidRPr="00835125">
        <w:t>монитор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Особенности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обеспечения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синхронности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дыхания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пациента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аппарата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</w:t>
      </w:r>
      <w:r w:rsidR="0046014A" w:rsidRPr="00835125">
        <w:t xml:space="preserve"> </w:t>
      </w:r>
      <w:r w:rsidRPr="00835125">
        <w:t>большинства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сохраняется</w:t>
      </w:r>
      <w:r w:rsidR="0046014A" w:rsidRPr="00835125">
        <w:t xml:space="preserve"> </w:t>
      </w:r>
      <w:r w:rsidRPr="00835125">
        <w:t>спонтанное</w:t>
      </w:r>
      <w:r w:rsidR="0046014A" w:rsidRPr="00835125">
        <w:t xml:space="preserve"> </w:t>
      </w:r>
      <w:r w:rsidRPr="00835125">
        <w:t>дыхание,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синхронное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принудительными</w:t>
      </w:r>
      <w:r w:rsidR="0046014A" w:rsidRPr="00835125">
        <w:t xml:space="preserve"> </w:t>
      </w:r>
      <w:r w:rsidRPr="00835125">
        <w:t>вдохами</w:t>
      </w:r>
      <w:r w:rsidR="0046014A" w:rsidRPr="00835125">
        <w:t xml:space="preserve"> </w:t>
      </w:r>
      <w:r w:rsidRPr="00835125">
        <w:t>вентилятора</w:t>
      </w:r>
      <w:r w:rsidR="0046014A" w:rsidRPr="00835125">
        <w:t xml:space="preserve">. </w:t>
      </w:r>
      <w:r w:rsidRPr="00835125">
        <w:t>Сохранение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положительно</w:t>
      </w:r>
      <w:r w:rsidR="0046014A" w:rsidRPr="00835125">
        <w:t xml:space="preserve"> </w:t>
      </w:r>
      <w:r w:rsidRPr="00835125">
        <w:t>влияет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обмен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гемодинамику,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снижать</w:t>
      </w:r>
      <w:r w:rsidR="0046014A" w:rsidRPr="00835125">
        <w:t xml:space="preserve"> </w:t>
      </w:r>
      <w:r w:rsidRPr="00835125">
        <w:t>эффективность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Это</w:t>
      </w:r>
      <w:r w:rsidR="0046014A" w:rsidRPr="00835125">
        <w:t xml:space="preserve"> </w:t>
      </w:r>
      <w:r w:rsidRPr="00835125">
        <w:t>происходит,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новорождённый</w:t>
      </w:r>
      <w:r w:rsidR="0046014A" w:rsidRPr="00835125">
        <w:t xml:space="preserve"> </w:t>
      </w:r>
      <w:r w:rsidRPr="00835125">
        <w:t>дышит</w:t>
      </w:r>
      <w:r w:rsidR="0046014A" w:rsidRPr="00835125">
        <w:t>:</w:t>
      </w: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t xml:space="preserve">1) </w:t>
      </w:r>
      <w:r w:rsidR="00C62155" w:rsidRPr="00835125">
        <w:t>с</w:t>
      </w:r>
      <w:r w:rsidRPr="00835125">
        <w:t xml:space="preserve"> </w:t>
      </w:r>
      <w:r w:rsidR="00C62155" w:rsidRPr="00835125">
        <w:t>частотой</w:t>
      </w:r>
      <w:r w:rsidRPr="00835125">
        <w:t xml:space="preserve"> </w:t>
      </w:r>
      <w:r w:rsidR="00C62155" w:rsidRPr="00835125">
        <w:t>дыхания</w:t>
      </w:r>
      <w:r w:rsidRPr="00835125">
        <w:t xml:space="preserve"> </w:t>
      </w:r>
      <w:r w:rsidR="00C62155" w:rsidRPr="00835125">
        <w:t>отличной</w:t>
      </w:r>
      <w:r w:rsidRPr="00835125">
        <w:t xml:space="preserve"> </w:t>
      </w:r>
      <w:r w:rsidR="00C62155" w:rsidRPr="00835125">
        <w:t>от</w:t>
      </w:r>
      <w:r w:rsidRPr="00835125">
        <w:t xml:space="preserve"> </w:t>
      </w:r>
      <w:r w:rsidR="00C62155" w:rsidRPr="00835125">
        <w:t>установленной</w:t>
      </w:r>
      <w:r w:rsidRPr="00835125">
        <w:t xml:space="preserve"> </w:t>
      </w:r>
      <w:r w:rsidR="00C62155" w:rsidRPr="00835125">
        <w:t>на</w:t>
      </w:r>
      <w:r w:rsidRPr="00835125">
        <w:t xml:space="preserve"> </w:t>
      </w:r>
      <w:r w:rsidR="00C62155" w:rsidRPr="00835125">
        <w:t>вентиляторе</w:t>
      </w:r>
      <w:r w:rsidRPr="00835125">
        <w:t xml:space="preserve"> </w:t>
      </w:r>
      <w:r w:rsidR="00C62155" w:rsidRPr="00835125">
        <w:t>и/или</w:t>
      </w:r>
      <w:r w:rsidRPr="00835125">
        <w:t xml:space="preserve"> </w:t>
      </w:r>
      <w:r w:rsidR="00C62155" w:rsidRPr="00835125">
        <w:t>2</w:t>
      </w:r>
      <w:r w:rsidRPr="00835125">
        <w:t xml:space="preserve">) </w:t>
      </w:r>
      <w:r w:rsidR="00C62155" w:rsidRPr="00835125">
        <w:t>с</w:t>
      </w:r>
      <w:r w:rsidRPr="00835125">
        <w:t xml:space="preserve"> </w:t>
      </w:r>
      <w:r w:rsidR="00C62155" w:rsidRPr="00835125">
        <w:t>нерегулярным</w:t>
      </w:r>
      <w:r w:rsidRPr="00835125">
        <w:t xml:space="preserve"> </w:t>
      </w:r>
      <w:r w:rsidR="00C62155" w:rsidRPr="00835125">
        <w:t>ритмом</w:t>
      </w:r>
      <w:r w:rsidRPr="00835125">
        <w:t xml:space="preserve"> </w:t>
      </w:r>
      <w:r w:rsidR="00C62155" w:rsidRPr="00835125">
        <w:t>дыхания,</w:t>
      </w:r>
      <w:r w:rsidRPr="00835125">
        <w:t xml:space="preserve"> </w:t>
      </w:r>
      <w:r w:rsidR="00C62155" w:rsidRPr="00835125">
        <w:t>а</w:t>
      </w:r>
      <w:r w:rsidRPr="00835125">
        <w:t xml:space="preserve"> </w:t>
      </w:r>
      <w:r w:rsidR="00C62155" w:rsidRPr="00835125">
        <w:t>также</w:t>
      </w:r>
      <w:r w:rsidRPr="00835125">
        <w:t xml:space="preserve"> </w:t>
      </w:r>
      <w:r w:rsidR="00C62155" w:rsidRPr="00835125">
        <w:t>в</w:t>
      </w:r>
      <w:r w:rsidRPr="00835125">
        <w:t xml:space="preserve"> </w:t>
      </w:r>
      <w:r w:rsidR="00C62155" w:rsidRPr="00835125">
        <w:t>том</w:t>
      </w:r>
      <w:r w:rsidRPr="00835125">
        <w:t xml:space="preserve"> </w:t>
      </w:r>
      <w:r w:rsidR="00C62155" w:rsidRPr="00835125">
        <w:t>случае</w:t>
      </w:r>
      <w:r w:rsidRPr="00835125">
        <w:t xml:space="preserve"> </w:t>
      </w:r>
      <w:r w:rsidR="00C62155" w:rsidRPr="00835125">
        <w:t>если</w:t>
      </w:r>
      <w:r w:rsidRPr="00835125">
        <w:t xml:space="preserve"> </w:t>
      </w:r>
      <w:r w:rsidR="00C62155" w:rsidRPr="00835125">
        <w:t>частота</w:t>
      </w:r>
      <w:r w:rsidRPr="00835125">
        <w:t xml:space="preserve"> </w:t>
      </w:r>
      <w:r w:rsidR="00C62155" w:rsidRPr="00835125">
        <w:t>дыхания</w:t>
      </w:r>
      <w:r w:rsidRPr="00835125">
        <w:t xml:space="preserve"> </w:t>
      </w:r>
      <w:r w:rsidR="00C62155" w:rsidRPr="00835125">
        <w:t>пациента</w:t>
      </w:r>
      <w:r w:rsidRPr="00835125">
        <w:t xml:space="preserve"> </w:t>
      </w:r>
      <w:r w:rsidR="00C62155" w:rsidRPr="00835125">
        <w:t>и</w:t>
      </w:r>
      <w:r w:rsidRPr="00835125">
        <w:t xml:space="preserve"> </w:t>
      </w:r>
      <w:r w:rsidR="00C62155" w:rsidRPr="00835125">
        <w:t>вентилятора</w:t>
      </w:r>
      <w:r w:rsidRPr="00835125">
        <w:t xml:space="preserve"> </w:t>
      </w:r>
      <w:r w:rsidR="00C62155" w:rsidRPr="00835125">
        <w:t>одинаковы,</w:t>
      </w:r>
      <w:r w:rsidRPr="00835125">
        <w:t xml:space="preserve"> </w:t>
      </w:r>
      <w:r w:rsidR="00C62155" w:rsidRPr="00835125">
        <w:t>но</w:t>
      </w:r>
      <w:r w:rsidRPr="00835125">
        <w:t xml:space="preserve"> </w:t>
      </w:r>
      <w:r w:rsidR="00C62155" w:rsidRPr="00835125">
        <w:t>3</w:t>
      </w:r>
      <w:r w:rsidRPr="00835125">
        <w:t xml:space="preserve">) </w:t>
      </w:r>
      <w:r w:rsidR="00C62155" w:rsidRPr="00835125">
        <w:t>не</w:t>
      </w:r>
      <w:r w:rsidRPr="00835125">
        <w:t xml:space="preserve"> </w:t>
      </w:r>
      <w:r w:rsidR="00C62155" w:rsidRPr="00835125">
        <w:t>совпадают</w:t>
      </w:r>
      <w:r w:rsidRPr="00835125">
        <w:t xml:space="preserve"> </w:t>
      </w:r>
      <w:r w:rsidR="00C62155" w:rsidRPr="00835125">
        <w:t>фазы</w:t>
      </w:r>
      <w:r w:rsidRPr="00835125">
        <w:t xml:space="preserve"> </w:t>
      </w:r>
      <w:r w:rsidR="00C62155" w:rsidRPr="00835125">
        <w:t>вдоха</w:t>
      </w:r>
      <w:r w:rsidRPr="00835125">
        <w:t xml:space="preserve"> </w:t>
      </w:r>
      <w:r w:rsidR="00C62155" w:rsidRPr="00835125">
        <w:t>и</w:t>
      </w:r>
      <w:r w:rsidRPr="00835125">
        <w:t xml:space="preserve"> </w:t>
      </w:r>
      <w:r w:rsidR="00C62155" w:rsidRPr="00835125">
        <w:t>выдоха</w:t>
      </w:r>
      <w:r w:rsidRPr="00835125">
        <w:t xml:space="preserve">. </w:t>
      </w:r>
      <w:r w:rsidR="00C62155" w:rsidRPr="00835125">
        <w:t>Как</w:t>
      </w:r>
      <w:r w:rsidRPr="00835125">
        <w:t xml:space="preserve"> </w:t>
      </w:r>
      <w:r w:rsidR="00C62155" w:rsidRPr="00835125">
        <w:t>правило,</w:t>
      </w:r>
      <w:r w:rsidRPr="00835125">
        <w:t xml:space="preserve"> </w:t>
      </w:r>
      <w:r w:rsidR="00C62155" w:rsidRPr="00835125">
        <w:t>новорождённый</w:t>
      </w:r>
      <w:r w:rsidRPr="00835125">
        <w:t xml:space="preserve"> </w:t>
      </w:r>
      <w:r w:rsidR="00C62155" w:rsidRPr="00835125">
        <w:t>форсированно</w:t>
      </w:r>
      <w:r w:rsidRPr="00835125">
        <w:t xml:space="preserve"> </w:t>
      </w:r>
      <w:r w:rsidR="00C62155" w:rsidRPr="00835125">
        <w:t>дышит</w:t>
      </w:r>
      <w:r w:rsidRPr="00835125">
        <w:t xml:space="preserve"> </w:t>
      </w:r>
      <w:r w:rsidR="00C62155" w:rsidRPr="00835125">
        <w:t>или</w:t>
      </w:r>
      <w:r w:rsidRPr="00835125">
        <w:t xml:space="preserve"> "</w:t>
      </w:r>
      <w:r w:rsidR="00C62155" w:rsidRPr="00835125">
        <w:t>борется</w:t>
      </w:r>
      <w:r w:rsidRPr="00835125">
        <w:t xml:space="preserve">" </w:t>
      </w:r>
      <w:r w:rsidR="00C62155" w:rsidRPr="00835125">
        <w:t>с</w:t>
      </w:r>
      <w:r w:rsidRPr="00835125">
        <w:t xml:space="preserve"> </w:t>
      </w:r>
      <w:r w:rsidR="00C62155" w:rsidRPr="00835125">
        <w:t>респиратором,</w:t>
      </w:r>
      <w:r w:rsidRPr="00835125">
        <w:t xml:space="preserve"> </w:t>
      </w:r>
      <w:r w:rsidR="00C62155" w:rsidRPr="00835125">
        <w:t>если</w:t>
      </w:r>
      <w:r w:rsidRPr="00835125">
        <w:t xml:space="preserve"> </w:t>
      </w:r>
      <w:r w:rsidR="00C62155" w:rsidRPr="00835125">
        <w:t>аппарат</w:t>
      </w:r>
      <w:r w:rsidRPr="00835125">
        <w:t xml:space="preserve"> </w:t>
      </w:r>
      <w:r w:rsidR="00C62155" w:rsidRPr="00835125">
        <w:t>ИВЛ</w:t>
      </w:r>
      <w:r w:rsidRPr="00835125">
        <w:t xml:space="preserve"> </w:t>
      </w:r>
      <w:r w:rsidR="00C62155" w:rsidRPr="00835125">
        <w:t>не</w:t>
      </w:r>
      <w:r w:rsidRPr="00835125">
        <w:t xml:space="preserve"> </w:t>
      </w:r>
      <w:r w:rsidR="00C62155" w:rsidRPr="00835125">
        <w:t>обеспечивает</w:t>
      </w:r>
      <w:r w:rsidRPr="00835125">
        <w:t xml:space="preserve"> </w:t>
      </w:r>
      <w:r w:rsidR="00C62155" w:rsidRPr="00835125">
        <w:t>ему</w:t>
      </w:r>
      <w:r w:rsidRPr="00835125">
        <w:t xml:space="preserve"> </w:t>
      </w:r>
      <w:r w:rsidR="00C62155" w:rsidRPr="00835125">
        <w:t>адекватную</w:t>
      </w:r>
      <w:r w:rsidRPr="00835125">
        <w:t xml:space="preserve"> </w:t>
      </w:r>
      <w:r w:rsidR="00C62155" w:rsidRPr="00835125">
        <w:t>минутную</w:t>
      </w:r>
      <w:r w:rsidRPr="00835125">
        <w:t xml:space="preserve"> </w:t>
      </w:r>
      <w:r w:rsidR="00C62155" w:rsidRPr="00835125">
        <w:t>вентиляцию</w:t>
      </w:r>
      <w:r w:rsidRPr="00835125">
        <w:t xml:space="preserve">. Т.к. </w:t>
      </w:r>
      <w:r w:rsidR="00C62155" w:rsidRPr="00835125">
        <w:t>известно,</w:t>
      </w:r>
      <w:r w:rsidRPr="00835125">
        <w:t xml:space="preserve"> </w:t>
      </w:r>
      <w:r w:rsidR="00C62155" w:rsidRPr="00835125">
        <w:t>что</w:t>
      </w:r>
      <w:r w:rsidRPr="00835125">
        <w:t xml:space="preserve"> </w:t>
      </w:r>
      <w:r w:rsidR="00C62155" w:rsidRPr="00835125">
        <w:t>минутная</w:t>
      </w:r>
      <w:r w:rsidRPr="00835125">
        <w:t xml:space="preserve"> </w:t>
      </w:r>
      <w:r w:rsidR="00C62155" w:rsidRPr="00835125">
        <w:t>вентиляция</w:t>
      </w:r>
      <w:r w:rsidRPr="00835125">
        <w:t xml:space="preserve"> </w:t>
      </w:r>
      <w:r w:rsidR="00C62155" w:rsidRPr="00835125">
        <w:t>равна</w:t>
      </w:r>
      <w:r w:rsidRPr="00835125">
        <w:t xml:space="preserve"> </w:t>
      </w:r>
      <w:r w:rsidR="00C62155" w:rsidRPr="00835125">
        <w:t>произведению</w:t>
      </w:r>
      <w:r w:rsidRPr="00835125">
        <w:t xml:space="preserve"> </w:t>
      </w:r>
      <w:r w:rsidR="00C62155" w:rsidRPr="00835125">
        <w:t>дыхательного</w:t>
      </w:r>
      <w:r w:rsidRPr="00835125">
        <w:t xml:space="preserve"> </w:t>
      </w:r>
      <w:r w:rsidR="00C62155" w:rsidRPr="00835125">
        <w:t>объёма</w:t>
      </w:r>
      <w:r w:rsidRPr="00835125">
        <w:t xml:space="preserve"> </w:t>
      </w:r>
      <w:r w:rsidR="00C62155" w:rsidRPr="00835125">
        <w:t>на</w:t>
      </w:r>
      <w:r w:rsidRPr="00835125">
        <w:t xml:space="preserve"> </w:t>
      </w:r>
      <w:r w:rsidR="00C62155" w:rsidRPr="00835125">
        <w:t>частоту,</w:t>
      </w:r>
      <w:r w:rsidRPr="00835125">
        <w:t xml:space="preserve"> </w:t>
      </w:r>
      <w:r w:rsidR="00C62155" w:rsidRPr="00835125">
        <w:t>синхронизировать</w:t>
      </w:r>
      <w:r w:rsidRPr="00835125">
        <w:t xml:space="preserve"> </w:t>
      </w:r>
      <w:r w:rsidR="00C62155" w:rsidRPr="00835125">
        <w:t>пациента</w:t>
      </w:r>
      <w:r w:rsidRPr="00835125">
        <w:t xml:space="preserve"> </w:t>
      </w:r>
      <w:r w:rsidR="00C62155" w:rsidRPr="00835125">
        <w:t>с</w:t>
      </w:r>
      <w:r w:rsidRPr="00835125">
        <w:t xml:space="preserve"> </w:t>
      </w:r>
      <w:r w:rsidR="00C62155" w:rsidRPr="00835125">
        <w:t>аппаратом</w:t>
      </w:r>
      <w:r w:rsidRPr="00835125">
        <w:t xml:space="preserve"> </w:t>
      </w:r>
      <w:r w:rsidR="00C62155" w:rsidRPr="00835125">
        <w:t>ИВЛ</w:t>
      </w:r>
      <w:r w:rsidRPr="00835125">
        <w:t xml:space="preserve"> </w:t>
      </w:r>
      <w:r w:rsidR="00C62155" w:rsidRPr="00835125">
        <w:t>можно,</w:t>
      </w:r>
      <w:r w:rsidRPr="00835125">
        <w:t xml:space="preserve"> </w:t>
      </w:r>
      <w:r w:rsidR="00C62155" w:rsidRPr="00835125">
        <w:t>увеличив</w:t>
      </w:r>
      <w:r w:rsidRPr="00835125">
        <w:t xml:space="preserve"> </w:t>
      </w:r>
      <w:r w:rsidR="00C62155" w:rsidRPr="00835125">
        <w:t>частоту</w:t>
      </w:r>
      <w:r w:rsidRPr="00835125">
        <w:t xml:space="preserve"> </w:t>
      </w:r>
      <w:r w:rsidR="00C62155" w:rsidRPr="00835125">
        <w:t>респиратора</w:t>
      </w:r>
      <w:r w:rsidRPr="00835125">
        <w:t xml:space="preserve"> </w:t>
      </w:r>
      <w:r w:rsidR="00C62155" w:rsidRPr="00835125">
        <w:t>или</w:t>
      </w:r>
      <w:r w:rsidRPr="00835125">
        <w:t xml:space="preserve"> </w:t>
      </w:r>
      <w:r w:rsidR="00C62155" w:rsidRPr="00835125">
        <w:t>дыхательный</w:t>
      </w:r>
      <w:r w:rsidRPr="00835125">
        <w:t xml:space="preserve"> </w:t>
      </w:r>
      <w:r w:rsidR="00C62155" w:rsidRPr="00835125">
        <w:t>объём</w:t>
      </w:r>
      <w:r w:rsidRPr="00835125">
        <w:t xml:space="preserve"> (</w:t>
      </w:r>
      <w:r w:rsidR="00C62155" w:rsidRPr="00835125">
        <w:t>Piр</w:t>
      </w:r>
      <w:r w:rsidRPr="00835125">
        <w:t xml:space="preserve">), </w:t>
      </w:r>
      <w:r w:rsidR="00C62155" w:rsidRPr="00835125">
        <w:t>в</w:t>
      </w:r>
      <w:r w:rsidRPr="00835125">
        <w:t xml:space="preserve"> </w:t>
      </w:r>
      <w:r w:rsidR="00C62155" w:rsidRPr="00835125">
        <w:t>случае</w:t>
      </w:r>
      <w:r w:rsidRPr="00835125">
        <w:t xml:space="preserve"> </w:t>
      </w:r>
      <w:r w:rsidR="00C62155" w:rsidRPr="00835125">
        <w:t>если</w:t>
      </w:r>
      <w:r w:rsidRPr="00835125">
        <w:t xml:space="preserve"> </w:t>
      </w:r>
      <w:r w:rsidR="00C62155" w:rsidRPr="00835125">
        <w:t>последний</w:t>
      </w:r>
      <w:r w:rsidRPr="00835125">
        <w:t xml:space="preserve"> </w:t>
      </w:r>
      <w:r w:rsidR="00C62155" w:rsidRPr="00835125">
        <w:t>не</w:t>
      </w:r>
      <w:r w:rsidRPr="00835125">
        <w:t xml:space="preserve"> </w:t>
      </w:r>
      <w:r w:rsidR="00C62155" w:rsidRPr="00835125">
        <w:t>превышает</w:t>
      </w:r>
      <w:r w:rsidRPr="00835125">
        <w:t xml:space="preserve"> </w:t>
      </w:r>
      <w:r w:rsidR="00C62155" w:rsidRPr="00835125">
        <w:t>6-7</w:t>
      </w:r>
      <w:r w:rsidRPr="00835125">
        <w:t xml:space="preserve"> </w:t>
      </w:r>
      <w:r w:rsidR="00C62155" w:rsidRPr="00835125">
        <w:t>мл\кг</w:t>
      </w:r>
      <w:r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Существует</w:t>
      </w:r>
      <w:r w:rsidR="0046014A" w:rsidRPr="00835125">
        <w:t xml:space="preserve"> </w:t>
      </w:r>
      <w:r w:rsidRPr="00835125">
        <w:t>два</w:t>
      </w:r>
      <w:r w:rsidR="0046014A" w:rsidRPr="00835125">
        <w:t xml:space="preserve"> </w:t>
      </w:r>
      <w:r w:rsidRPr="00835125">
        <w:t>основных</w:t>
      </w:r>
      <w:r w:rsidR="0046014A" w:rsidRPr="00835125">
        <w:t xml:space="preserve"> </w:t>
      </w:r>
      <w:r w:rsidRPr="00835125">
        <w:t>способа</w:t>
      </w:r>
      <w:r w:rsidR="0046014A" w:rsidRPr="00835125">
        <w:t xml:space="preserve"> </w:t>
      </w:r>
      <w:r w:rsidRPr="00835125">
        <w:t>достижения</w:t>
      </w:r>
      <w:r w:rsidR="0046014A" w:rsidRPr="00835125">
        <w:t xml:space="preserve"> </w:t>
      </w:r>
      <w:r w:rsidRPr="00835125">
        <w:t>синхронности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вентилятора</w:t>
      </w:r>
      <w:r w:rsidR="0046014A" w:rsidRPr="00835125">
        <w:t xml:space="preserve">: </w:t>
      </w:r>
      <w:r w:rsidRPr="00835125">
        <w:t>перевод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принудительную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(</w:t>
      </w:r>
      <w:r w:rsidRPr="00835125">
        <w:t>IMV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пациент-триггерная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IMV</w:t>
      </w:r>
      <w:r w:rsidR="0046014A" w:rsidRPr="00835125">
        <w:t xml:space="preserve"> </w:t>
      </w:r>
      <w:r w:rsidRPr="00835125">
        <w:t>синхронизация</w:t>
      </w:r>
      <w:r w:rsidR="0046014A" w:rsidRPr="00835125">
        <w:t xml:space="preserve"> </w:t>
      </w:r>
      <w:r w:rsidRPr="00835125">
        <w:t>достигается</w:t>
      </w:r>
      <w:r w:rsidR="0046014A" w:rsidRPr="00835125">
        <w:t xml:space="preserve"> </w:t>
      </w:r>
      <w:r w:rsidRPr="00835125">
        <w:t>глубокой</w:t>
      </w:r>
      <w:r w:rsidR="0046014A" w:rsidRPr="00835125">
        <w:t xml:space="preserve"> </w:t>
      </w:r>
      <w:r w:rsidRPr="00835125">
        <w:t>седатацией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миорелаксацией</w:t>
      </w:r>
      <w:r w:rsidR="0046014A" w:rsidRPr="00835125">
        <w:t xml:space="preserve">. </w:t>
      </w:r>
      <w:r w:rsidRPr="00835125">
        <w:t>Каждый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этих</w:t>
      </w:r>
      <w:r w:rsidR="0046014A" w:rsidRPr="00835125">
        <w:t xml:space="preserve"> </w:t>
      </w:r>
      <w:r w:rsidRPr="00835125">
        <w:t>методов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свои</w:t>
      </w:r>
      <w:r w:rsidR="0046014A" w:rsidRPr="00835125">
        <w:t xml:space="preserve"> </w:t>
      </w:r>
      <w:r w:rsidRPr="00835125">
        <w:t>специфические</w:t>
      </w:r>
      <w:r w:rsidR="0046014A" w:rsidRPr="00835125">
        <w:t xml:space="preserve"> </w:t>
      </w:r>
      <w:r w:rsidRPr="00835125">
        <w:t>недостатки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Анальгезия/седатация</w:t>
      </w:r>
      <w:r w:rsidR="0046014A" w:rsidRPr="00835125">
        <w:t>:</w:t>
      </w: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t xml:space="preserve">- </w:t>
      </w:r>
      <w:r w:rsidR="00C62155" w:rsidRPr="00835125">
        <w:t>Депрессия</w:t>
      </w:r>
      <w:r w:rsidRPr="00835125">
        <w:t xml:space="preserve"> </w:t>
      </w:r>
      <w:r w:rsidR="00C62155" w:rsidRPr="00835125">
        <w:t>сердечно-сосудистой</w:t>
      </w:r>
      <w:r w:rsidRPr="00835125">
        <w:t xml:space="preserve"> </w:t>
      </w:r>
      <w:r w:rsidR="00C62155" w:rsidRPr="00835125">
        <w:t>системы</w:t>
      </w:r>
      <w:r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Увеличение</w:t>
      </w:r>
      <w:r w:rsidR="0046014A" w:rsidRPr="00835125">
        <w:t xml:space="preserve"> </w:t>
      </w:r>
      <w:r w:rsidRPr="00835125">
        <w:t>продолжительности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Миорелаксация</w:t>
      </w:r>
      <w:r w:rsidR="0046014A" w:rsidRPr="00835125">
        <w:t>:</w:t>
      </w: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t xml:space="preserve">- </w:t>
      </w:r>
      <w:r w:rsidR="00C62155" w:rsidRPr="00835125">
        <w:t>Мышечная</w:t>
      </w:r>
      <w:r w:rsidRPr="00835125">
        <w:t xml:space="preserve"> </w:t>
      </w:r>
      <w:r w:rsidR="00C62155" w:rsidRPr="00835125">
        <w:t>гипо/атрофия</w:t>
      </w:r>
      <w:r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Увеличение</w:t>
      </w:r>
      <w:r w:rsidR="0046014A" w:rsidRPr="00835125">
        <w:t xml:space="preserve"> </w:t>
      </w:r>
      <w:r w:rsidRPr="00835125">
        <w:t>продолжительности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Спонтанное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периодически</w:t>
      </w:r>
      <w:r w:rsidR="0046014A" w:rsidRPr="00835125">
        <w:t xml:space="preserve"> </w:t>
      </w:r>
      <w:r w:rsidRPr="00835125">
        <w:t>снижает</w:t>
      </w:r>
      <w:r w:rsidR="0046014A" w:rsidRPr="00835125">
        <w:t xml:space="preserve"> </w:t>
      </w:r>
      <w:r w:rsidRPr="00835125">
        <w:t>внутригрудное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способствует</w:t>
      </w:r>
      <w:r w:rsidR="0046014A" w:rsidRPr="00835125">
        <w:t xml:space="preserve"> </w:t>
      </w:r>
      <w:r w:rsidRPr="00835125">
        <w:t>венозному</w:t>
      </w:r>
      <w:r w:rsidR="0046014A" w:rsidRPr="00835125">
        <w:t xml:space="preserve"> </w:t>
      </w:r>
      <w:r w:rsidRPr="00835125">
        <w:t>притоку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сердцу,</w:t>
      </w:r>
      <w:r w:rsidR="0046014A" w:rsidRPr="00835125">
        <w:t xml:space="preserve"> </w:t>
      </w:r>
      <w:r w:rsidRPr="00835125">
        <w:t>наполнению</w:t>
      </w:r>
      <w:r w:rsidR="0046014A" w:rsidRPr="00835125">
        <w:t xml:space="preserve"> </w:t>
      </w:r>
      <w:r w:rsidRPr="00835125">
        <w:t>правого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левого</w:t>
      </w:r>
      <w:r w:rsidR="0046014A" w:rsidRPr="00835125">
        <w:t xml:space="preserve"> </w:t>
      </w:r>
      <w:r w:rsidRPr="00835125">
        <w:t>желудочков,</w:t>
      </w:r>
      <w:r w:rsidR="0046014A" w:rsidRPr="00835125">
        <w:t xml:space="preserve"> </w:t>
      </w:r>
      <w:r w:rsidRPr="00835125">
        <w:t>повышает</w:t>
      </w:r>
      <w:r w:rsidR="0046014A" w:rsidRPr="00835125">
        <w:t xml:space="preserve"> </w:t>
      </w:r>
      <w:r w:rsidRPr="00835125">
        <w:t>сердечный</w:t>
      </w:r>
      <w:r w:rsidR="0046014A" w:rsidRPr="00835125">
        <w:t xml:space="preserve"> </w:t>
      </w:r>
      <w:r w:rsidRPr="00835125">
        <w:t>выброс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Принудительная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оправданной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пациентов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</w:t>
      </w:r>
      <w:r w:rsidR="0046014A" w:rsidRPr="00835125">
        <w:t xml:space="preserve"> </w:t>
      </w:r>
      <w:r w:rsidRPr="00835125">
        <w:t>грубыми</w:t>
      </w:r>
      <w:r w:rsidR="0046014A" w:rsidRPr="00835125">
        <w:t xml:space="preserve"> </w:t>
      </w:r>
      <w:r w:rsidRPr="00835125">
        <w:t>неврологическими</w:t>
      </w:r>
      <w:r w:rsidR="0046014A" w:rsidRPr="00835125">
        <w:t xml:space="preserve"> </w:t>
      </w:r>
      <w:r w:rsidRPr="00835125">
        <w:t>нарушениями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</w:t>
      </w:r>
      <w:r w:rsidR="0046014A" w:rsidRPr="00835125">
        <w:t xml:space="preserve">. </w:t>
      </w:r>
      <w:r w:rsidRPr="00835125">
        <w:t>н</w:t>
      </w:r>
      <w:r w:rsidR="0046014A" w:rsidRPr="00835125">
        <w:t>. "</w:t>
      </w:r>
      <w:r w:rsidRPr="00835125">
        <w:t>гипервентиляционным</w:t>
      </w:r>
      <w:r w:rsidR="0046014A" w:rsidRPr="00835125">
        <w:t xml:space="preserve">" </w:t>
      </w:r>
      <w:r w:rsidRPr="00835125">
        <w:t>синдромом,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неконтролируемо</w:t>
      </w:r>
      <w:r w:rsidR="0046014A" w:rsidRPr="00835125">
        <w:t xml:space="preserve"> </w:t>
      </w:r>
      <w:r w:rsidRPr="00835125">
        <w:t>высокая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самостоятельных</w:t>
      </w:r>
      <w:r w:rsidR="0046014A" w:rsidRPr="00835125">
        <w:t xml:space="preserve"> </w:t>
      </w:r>
      <w:r w:rsidRPr="00835125">
        <w:t>дыханий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грубой</w:t>
      </w:r>
      <w:r w:rsidR="0046014A" w:rsidRPr="00835125">
        <w:t xml:space="preserve"> </w:t>
      </w:r>
      <w:r w:rsidRPr="00835125">
        <w:t>гипервентиляции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</w:t>
      </w:r>
      <w:r w:rsidR="0046014A" w:rsidRPr="00835125">
        <w:t xml:space="preserve"> </w:t>
      </w:r>
      <w:r w:rsidRPr="00835125">
        <w:t>декомпенсированным</w:t>
      </w:r>
      <w:r w:rsidR="0046014A" w:rsidRPr="00835125">
        <w:t xml:space="preserve"> </w:t>
      </w:r>
      <w:r w:rsidRPr="00835125">
        <w:t>метаболическим</w:t>
      </w:r>
      <w:r w:rsidR="0046014A" w:rsidRPr="00835125">
        <w:t xml:space="preserve"> </w:t>
      </w:r>
      <w:r w:rsidRPr="00835125">
        <w:t>ацидозом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</w:t>
      </w:r>
      <w:r w:rsidR="0046014A" w:rsidRPr="00835125">
        <w:t xml:space="preserve"> </w:t>
      </w:r>
      <w:r w:rsidRPr="00835125">
        <w:t>сохраняющейся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пациент</w:t>
      </w:r>
      <w:r w:rsidR="0046014A" w:rsidRPr="00835125">
        <w:t xml:space="preserve"> - </w:t>
      </w:r>
      <w:r w:rsidR="00244673" w:rsidRPr="00835125">
        <w:t>триггерной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гипоксемией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остальных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предпочтительнее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пациент-триггерную</w:t>
      </w:r>
      <w:r w:rsidR="0046014A" w:rsidRPr="00835125">
        <w:t xml:space="preserve"> </w:t>
      </w:r>
      <w:r w:rsidRPr="00835125">
        <w:t>вентиляцию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b/>
          <w:bCs/>
          <w:i/>
        </w:rPr>
      </w:pPr>
      <w:r w:rsidRPr="00835125">
        <w:rPr>
          <w:b/>
          <w:bCs/>
          <w:i/>
        </w:rPr>
        <w:t>Особые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указания</w:t>
      </w:r>
      <w:r w:rsidR="0046014A" w:rsidRPr="00835125">
        <w:rPr>
          <w:b/>
          <w:bCs/>
          <w:i/>
        </w:rPr>
        <w:t xml:space="preserve">. </w:t>
      </w:r>
      <w:r w:rsidRPr="00835125">
        <w:rPr>
          <w:b/>
          <w:bCs/>
          <w:i/>
        </w:rPr>
        <w:t>При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подборе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параметров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необходимо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помнить,</w:t>
      </w:r>
      <w:r w:rsidR="0046014A" w:rsidRPr="00835125">
        <w:rPr>
          <w:b/>
          <w:bCs/>
          <w:i/>
        </w:rPr>
        <w:t xml:space="preserve"> </w:t>
      </w:r>
      <w:r w:rsidRPr="00835125">
        <w:rPr>
          <w:b/>
          <w:bCs/>
          <w:i/>
        </w:rPr>
        <w:t>что</w:t>
      </w:r>
      <w:r w:rsidR="0046014A" w:rsidRPr="00835125">
        <w:rPr>
          <w:b/>
          <w:bCs/>
          <w:i/>
        </w:rPr>
        <w:t>:</w:t>
      </w:r>
    </w:p>
    <w:p w:rsidR="0046014A" w:rsidRPr="00835125" w:rsidRDefault="00C62155" w:rsidP="00835125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Основными</w:t>
      </w:r>
      <w:r w:rsidR="0046014A" w:rsidRPr="00835125">
        <w:t xml:space="preserve"> </w:t>
      </w:r>
      <w:r w:rsidRPr="00835125">
        <w:t>агрессивными</w:t>
      </w:r>
      <w:r w:rsidR="0046014A" w:rsidRPr="00835125">
        <w:t xml:space="preserve"> </w:t>
      </w:r>
      <w:r w:rsidRPr="00835125">
        <w:t>параметрами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которые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снижать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первую</w:t>
      </w:r>
      <w:r w:rsidR="0046014A" w:rsidRPr="00835125">
        <w:t xml:space="preserve"> </w:t>
      </w:r>
      <w:r w:rsidRPr="00835125">
        <w:t>очередь,</w:t>
      </w:r>
      <w:r w:rsidR="0046014A" w:rsidRPr="00835125">
        <w:t xml:space="preserve"> </w:t>
      </w:r>
      <w:r w:rsidRPr="00835125">
        <w:t>являются</w:t>
      </w:r>
      <w:r w:rsidR="0046014A" w:rsidRPr="00835125">
        <w:t xml:space="preserve">: </w:t>
      </w:r>
      <w:r w:rsidRPr="00835125">
        <w:t>PIP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(</w:t>
      </w:r>
      <w:r w:rsidRPr="00835125">
        <w:t>&gt;</w:t>
      </w:r>
      <w:r w:rsidR="0046014A" w:rsidRPr="00835125">
        <w:t xml:space="preserve"> </w:t>
      </w:r>
      <w:r w:rsidRPr="00835125">
        <w:t>40%</w:t>
      </w:r>
      <w:r w:rsidR="0046014A" w:rsidRPr="00835125">
        <w:t>).</w:t>
      </w:r>
    </w:p>
    <w:p w:rsidR="0046014A" w:rsidRPr="00835125" w:rsidRDefault="00C62155" w:rsidP="00835125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За</w:t>
      </w:r>
      <w:r w:rsidR="0046014A" w:rsidRPr="00835125">
        <w:t xml:space="preserve"> </w:t>
      </w:r>
      <w:r w:rsidRPr="00835125">
        <w:t>один</w:t>
      </w:r>
      <w:r w:rsidR="0046014A" w:rsidRPr="00835125">
        <w:t xml:space="preserve"> </w:t>
      </w:r>
      <w:r w:rsidRPr="00835125">
        <w:t>раз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меняется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1-2смН</w:t>
      </w:r>
      <w:r w:rsidRPr="00835125">
        <w:rPr>
          <w:vertAlign w:val="subscript"/>
        </w:rPr>
        <w:t>2</w:t>
      </w:r>
      <w:r w:rsidRPr="00835125">
        <w:t>О,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вдохов</w:t>
      </w:r>
      <w:r w:rsidR="0046014A" w:rsidRPr="00835125">
        <w:t xml:space="preserve">. </w:t>
      </w:r>
      <w:r w:rsidRPr="00835125">
        <w:t>Лишь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меняться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контролем</w:t>
      </w:r>
      <w:r w:rsidR="0046014A" w:rsidRPr="00835125">
        <w:t xml:space="preserve"> </w:t>
      </w:r>
      <w:r w:rsidRPr="00835125">
        <w:t>SatO</w:t>
      </w:r>
      <w:r w:rsidRPr="00835125">
        <w:rPr>
          <w:vertAlign w:val="subscript"/>
        </w:rPr>
        <w:t>2</w:t>
      </w:r>
      <w:r w:rsidR="0046014A" w:rsidRPr="00835125">
        <w:t xml:space="preserve"> (</w:t>
      </w:r>
      <w:r w:rsidRPr="00835125">
        <w:t>88-92%</w:t>
      </w:r>
      <w:r w:rsidR="0046014A" w:rsidRPr="00835125">
        <w:t xml:space="preserve">) </w:t>
      </w:r>
      <w:r w:rsidRPr="00835125">
        <w:t>ступенчато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5-10%</w:t>
      </w:r>
      <w:r w:rsidR="0046014A" w:rsidRPr="00835125">
        <w:t>.</w:t>
      </w:r>
    </w:p>
    <w:p w:rsidR="00C62155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Необходимый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мониторинг</w:t>
      </w:r>
    </w:p>
    <w:p w:rsidR="0046014A" w:rsidRPr="00835125" w:rsidRDefault="00C62155" w:rsidP="00835125">
      <w:pPr>
        <w:numPr>
          <w:ilvl w:val="0"/>
          <w:numId w:val="14"/>
        </w:numPr>
        <w:tabs>
          <w:tab w:val="clear" w:pos="360"/>
          <w:tab w:val="left" w:pos="726"/>
        </w:tabs>
        <w:ind w:left="0" w:firstLine="709"/>
        <w:textAlignment w:val="top"/>
      </w:pPr>
      <w:r w:rsidRPr="00835125">
        <w:t>Параметры</w:t>
      </w:r>
      <w:r w:rsidR="0046014A" w:rsidRPr="00835125">
        <w:t xml:space="preserve"> </w:t>
      </w:r>
      <w:r w:rsidRPr="00835125">
        <w:t>ИВЛ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FiO</w:t>
      </w:r>
      <w:r w:rsidRPr="00835125">
        <w:rPr>
          <w:vertAlign w:val="subscript"/>
        </w:rPr>
        <w:t>2</w:t>
      </w:r>
      <w:r w:rsidRPr="00835125">
        <w:t>,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(</w:t>
      </w:r>
      <w:r w:rsidRPr="00835125">
        <w:t>принудительная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спонтанная</w:t>
      </w:r>
      <w:r w:rsidR="0046014A" w:rsidRPr="00835125">
        <w:t xml:space="preserve">), </w:t>
      </w:r>
      <w:r w:rsidRPr="00835125">
        <w:t>Твд,</w:t>
      </w:r>
      <w:r w:rsidR="0046014A" w:rsidRPr="00835125">
        <w:t xml:space="preserve"> </w:t>
      </w:r>
      <w:r w:rsidRPr="00835125">
        <w:t>соотношение</w:t>
      </w:r>
      <w:r w:rsidR="0046014A" w:rsidRPr="00835125">
        <w:t xml:space="preserve"> </w:t>
      </w:r>
      <w:r w:rsidRPr="00835125">
        <w:t>Твд/Твыд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PIP,</w:t>
      </w:r>
      <w:r w:rsidR="0046014A" w:rsidRPr="00835125">
        <w:t xml:space="preserve"> </w:t>
      </w:r>
      <w:r w:rsidRPr="00835125">
        <w:t>РЕЕР,</w:t>
      </w:r>
      <w:r w:rsidR="0046014A" w:rsidRPr="00835125">
        <w:t xml:space="preserve"> </w:t>
      </w:r>
      <w:r w:rsidRPr="00835125">
        <w:t>МАР</w:t>
      </w:r>
      <w:r w:rsidR="0046014A" w:rsidRPr="00835125">
        <w:t>.</w:t>
      </w:r>
    </w:p>
    <w:p w:rsidR="00422EA7" w:rsidRPr="00835125" w:rsidRDefault="008212C3" w:rsidP="00835125">
      <w:pPr>
        <w:tabs>
          <w:tab w:val="left" w:pos="726"/>
        </w:tabs>
        <w:textAlignment w:val="top"/>
      </w:pPr>
      <w:r w:rsidRPr="00835125">
        <w:t>Дыхательный</w:t>
      </w:r>
      <w:r w:rsidR="0046014A" w:rsidRPr="00835125">
        <w:t xml:space="preserve"> </w:t>
      </w:r>
      <w:r w:rsidRPr="00835125">
        <w:t>объём</w:t>
      </w:r>
    </w:p>
    <w:p w:rsidR="0046014A" w:rsidRPr="00835125" w:rsidRDefault="00422EA7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) </w:t>
      </w:r>
      <w:r w:rsidR="00C62155" w:rsidRPr="00835125">
        <w:t>Мониторинг</w:t>
      </w:r>
      <w:r w:rsidR="0046014A" w:rsidRPr="00835125">
        <w:t xml:space="preserve"> </w:t>
      </w:r>
      <w:r w:rsidR="00C62155" w:rsidRPr="00835125">
        <w:t>газов</w:t>
      </w:r>
      <w:r w:rsidR="0046014A" w:rsidRPr="00835125">
        <w:t xml:space="preserve"> </w:t>
      </w:r>
      <w:r w:rsidR="00C62155" w:rsidRPr="00835125">
        <w:t>крови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Периодическое</w:t>
      </w:r>
      <w:r w:rsidR="0046014A" w:rsidRPr="00835125">
        <w:t xml:space="preserve"> </w:t>
      </w:r>
      <w:r w:rsidRPr="00835125">
        <w:t>определение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артериальной,</w:t>
      </w:r>
      <w:r w:rsidR="0046014A" w:rsidRPr="00835125">
        <w:t xml:space="preserve"> </w:t>
      </w:r>
      <w:r w:rsidRPr="00835125">
        <w:t>капиллярной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венозной</w:t>
      </w:r>
      <w:r w:rsidR="0046014A" w:rsidRPr="00835125">
        <w:t xml:space="preserve"> </w:t>
      </w:r>
      <w:r w:rsidRPr="00835125">
        <w:t>крови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Постоянное</w:t>
      </w:r>
      <w:r w:rsidR="0046014A" w:rsidRPr="00835125">
        <w:t xml:space="preserve"> </w:t>
      </w:r>
      <w:r w:rsidRPr="00835125">
        <w:t>определение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: </w:t>
      </w:r>
      <w:r w:rsidRPr="00835125">
        <w:t>SpO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ТсО</w:t>
      </w:r>
      <w:r w:rsidRPr="00835125">
        <w:rPr>
          <w:vertAlign w:val="subscript"/>
        </w:rPr>
        <w:t>2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Рекомендуется</w:t>
      </w:r>
      <w:r w:rsidR="0046014A" w:rsidRPr="00835125">
        <w:t xml:space="preserve"> </w:t>
      </w:r>
      <w:r w:rsidRPr="00835125">
        <w:t>постоянный</w:t>
      </w:r>
      <w:r w:rsidR="0046014A" w:rsidRPr="00835125">
        <w:t xml:space="preserve"> </w:t>
      </w:r>
      <w:r w:rsidRPr="00835125">
        <w:t>мониторинг</w:t>
      </w:r>
      <w:r w:rsidR="0046014A" w:rsidRPr="00835125">
        <w:t xml:space="preserve"> </w:t>
      </w:r>
      <w:r w:rsidRPr="00835125">
        <w:t>ТсСО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ЕtСО</w:t>
      </w:r>
      <w:r w:rsidRPr="00835125">
        <w:rPr>
          <w:vertAlign w:val="subscript"/>
        </w:rPr>
        <w:t>2</w:t>
      </w:r>
      <w:r w:rsidR="0046014A" w:rsidRPr="00835125">
        <w:t>.</w:t>
      </w:r>
    </w:p>
    <w:p w:rsidR="0046014A" w:rsidRPr="00835125" w:rsidRDefault="00422EA7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) </w:t>
      </w:r>
      <w:r w:rsidR="00C62155" w:rsidRPr="00835125">
        <w:t>Мониторинг</w:t>
      </w:r>
      <w:r w:rsidR="0046014A" w:rsidRPr="00835125">
        <w:t xml:space="preserve"> </w:t>
      </w:r>
      <w:r w:rsidR="00C62155" w:rsidRPr="00835125">
        <w:t>гемодинамики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ЧСС</w:t>
      </w:r>
      <w:r w:rsidR="0046014A" w:rsidRPr="00835125">
        <w:t xml:space="preserve"> (</w:t>
      </w:r>
      <w:r w:rsidRPr="00835125">
        <w:t>ЭКГ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АД</w:t>
      </w:r>
      <w:r w:rsidR="0046014A" w:rsidRPr="00835125">
        <w:t xml:space="preserve"> (</w:t>
      </w:r>
      <w:r w:rsidRPr="00835125">
        <w:t>инвазивное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неинвазивное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ЦВД</w:t>
      </w:r>
      <w:r w:rsidR="0046014A" w:rsidRPr="00835125">
        <w:t xml:space="preserve"> (</w:t>
      </w:r>
      <w:r w:rsidRPr="00835125">
        <w:t>желательно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) </w:t>
      </w:r>
      <w:r w:rsidRPr="00835125">
        <w:t>Клинический</w:t>
      </w:r>
      <w:r w:rsidR="0046014A" w:rsidRPr="00835125">
        <w:t xml:space="preserve"> </w:t>
      </w:r>
      <w:r w:rsidRPr="00835125">
        <w:t>показатели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Температура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Цвет</w:t>
      </w:r>
      <w:r w:rsidR="0046014A" w:rsidRPr="00835125">
        <w:t xml:space="preserve"> </w:t>
      </w:r>
      <w:r w:rsidRPr="00835125">
        <w:t>кожи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Экскурсии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Аускультативные</w:t>
      </w:r>
      <w:r w:rsidR="0046014A" w:rsidRPr="00835125">
        <w:t xml:space="preserve"> </w:t>
      </w:r>
      <w:r w:rsidRPr="00835125">
        <w:t>данные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Симптомы</w:t>
      </w:r>
      <w:r w:rsidR="0046014A" w:rsidRPr="00835125">
        <w:t xml:space="preserve"> </w:t>
      </w:r>
      <w:r w:rsidRPr="00835125">
        <w:t>повышения</w:t>
      </w:r>
      <w:r w:rsidR="0046014A" w:rsidRPr="00835125">
        <w:t xml:space="preserve"> </w:t>
      </w:r>
      <w:r w:rsidRPr="00835125">
        <w:t>работы</w:t>
      </w:r>
      <w:r w:rsidR="0046014A" w:rsidRPr="00835125">
        <w:t xml:space="preserve"> </w:t>
      </w:r>
      <w:r w:rsidRPr="00835125">
        <w:t>дыхания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Динамика</w:t>
      </w:r>
      <w:r w:rsidR="0046014A" w:rsidRPr="00835125">
        <w:t xml:space="preserve"> </w:t>
      </w:r>
      <w:r w:rsidRPr="00835125">
        <w:t>изменения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тела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Объём,</w:t>
      </w:r>
      <w:r w:rsidR="0046014A" w:rsidRPr="00835125">
        <w:t xml:space="preserve"> </w:t>
      </w:r>
      <w:r w:rsidRPr="00835125">
        <w:t>цвет</w:t>
      </w:r>
      <w:r w:rsidR="0046014A" w:rsidRPr="00835125">
        <w:t xml:space="preserve"> </w:t>
      </w:r>
      <w:r w:rsidRPr="00835125">
        <w:t>секрета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ТБД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) </w:t>
      </w:r>
      <w:r w:rsidRPr="00835125">
        <w:t>Периодическая</w:t>
      </w:r>
      <w:r w:rsidR="0046014A" w:rsidRPr="00835125">
        <w:t xml:space="preserve"> </w:t>
      </w:r>
      <w:r w:rsidRPr="00835125">
        <w:t>оценка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рентгенограммы</w:t>
      </w:r>
      <w:r w:rsidR="0046014A" w:rsidRPr="00835125">
        <w:t xml:space="preserve"> </w:t>
      </w:r>
      <w:r w:rsidRPr="00835125">
        <w:t>органов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. </w:t>
      </w:r>
      <w:r w:rsidRPr="00835125">
        <w:t>Обязательно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интубации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ухудшении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. </w:t>
      </w:r>
      <w:r w:rsidRPr="00835125">
        <w:t>Следует</w:t>
      </w:r>
      <w:r w:rsidR="0046014A" w:rsidRPr="00835125">
        <w:t xml:space="preserve"> </w:t>
      </w:r>
      <w:r w:rsidRPr="00835125">
        <w:t>планово</w:t>
      </w:r>
      <w:r w:rsidR="0046014A" w:rsidRPr="00835125">
        <w:t xml:space="preserve"> </w:t>
      </w:r>
      <w:r w:rsidRPr="00835125">
        <w:t>выполнять</w:t>
      </w:r>
      <w:r w:rsidR="0046014A" w:rsidRPr="00835125">
        <w:t xml:space="preserve"> </w:t>
      </w:r>
      <w:r w:rsidRPr="00835125">
        <w:t>рентгенограмму</w:t>
      </w:r>
      <w:r w:rsidR="0046014A" w:rsidRPr="00835125">
        <w:t xml:space="preserve"> </w:t>
      </w:r>
      <w:r w:rsidRPr="00835125">
        <w:t>органов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1-3</w:t>
      </w:r>
      <w:r w:rsidR="0046014A" w:rsidRPr="00835125">
        <w:t xml:space="preserve"> </w:t>
      </w:r>
      <w:r w:rsidRPr="00835125">
        <w:t>дня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стабильном</w:t>
      </w:r>
      <w:r w:rsidR="0046014A" w:rsidRPr="00835125">
        <w:t xml:space="preserve"> </w:t>
      </w:r>
      <w:r w:rsidRPr="00835125">
        <w:t>состоянии</w:t>
      </w:r>
      <w:r w:rsidR="0046014A" w:rsidRPr="00835125">
        <w:t xml:space="preserve"> </w:t>
      </w:r>
      <w:r w:rsidRPr="00835125">
        <w:t>пациента,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ухудшения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повторной</w:t>
      </w:r>
      <w:r w:rsidR="0046014A" w:rsidRPr="00835125">
        <w:t xml:space="preserve"> </w:t>
      </w:r>
      <w:r w:rsidRPr="00835125">
        <w:t>интубации,</w:t>
      </w:r>
      <w:r w:rsidR="0046014A" w:rsidRPr="00835125">
        <w:t xml:space="preserve"> </w:t>
      </w:r>
      <w:r w:rsidRPr="00835125">
        <w:t>постановки</w:t>
      </w:r>
      <w:r w:rsidR="0046014A" w:rsidRPr="00835125">
        <w:t xml:space="preserve"> </w:t>
      </w:r>
      <w:r w:rsidRPr="00835125">
        <w:t>центрального</w:t>
      </w:r>
      <w:r w:rsidR="0046014A" w:rsidRPr="00835125">
        <w:t xml:space="preserve"> </w:t>
      </w:r>
      <w:r w:rsidRPr="00835125">
        <w:t>венозного</w:t>
      </w:r>
      <w:r w:rsidR="0046014A" w:rsidRPr="00835125">
        <w:t xml:space="preserve"> </w:t>
      </w:r>
      <w:r w:rsidRPr="00835125">
        <w:t>катетера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дренажей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плевральную</w:t>
      </w:r>
      <w:r w:rsidR="0046014A" w:rsidRPr="00835125">
        <w:t xml:space="preserve"> </w:t>
      </w:r>
      <w:r w:rsidRPr="00835125">
        <w:t>полость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6</w:t>
      </w:r>
      <w:r w:rsidR="0046014A" w:rsidRPr="00835125">
        <w:t xml:space="preserve">) </w:t>
      </w:r>
      <w:r w:rsidRPr="00835125">
        <w:t>Температура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увлажнение</w:t>
      </w:r>
      <w:r w:rsidR="0046014A" w:rsidRPr="00835125">
        <w:t xml:space="preserve"> </w:t>
      </w:r>
      <w:r w:rsidRPr="00835125">
        <w:t>вдыхаемого</w:t>
      </w:r>
      <w:r w:rsidR="0046014A" w:rsidRPr="00835125">
        <w:t xml:space="preserve"> </w:t>
      </w:r>
      <w:r w:rsidRPr="00835125">
        <w:t>газа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7</w:t>
      </w:r>
      <w:r w:rsidR="0046014A" w:rsidRPr="00835125">
        <w:t xml:space="preserve">) </w:t>
      </w:r>
      <w:r w:rsidRPr="00835125">
        <w:t>Клинический</w:t>
      </w:r>
      <w:r w:rsidR="0046014A" w:rsidRPr="00835125">
        <w:t xml:space="preserve"> </w:t>
      </w:r>
      <w:r w:rsidRPr="00835125">
        <w:t>анализ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. </w:t>
      </w:r>
      <w:r w:rsidRPr="00835125">
        <w:t>Глюкоза,</w:t>
      </w:r>
      <w:r w:rsidR="0046014A" w:rsidRPr="00835125">
        <w:t xml:space="preserve"> </w:t>
      </w:r>
      <w:r w:rsidRPr="00835125">
        <w:t>электролиты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сыворотке</w:t>
      </w:r>
      <w:r w:rsidR="0046014A" w:rsidRPr="00835125">
        <w:t xml:space="preserve"> </w:t>
      </w:r>
      <w:r w:rsidRPr="00835125">
        <w:t>крови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i/>
        </w:rPr>
        <w:t>Критерии</w:t>
      </w:r>
      <w:r w:rsidR="0046014A" w:rsidRPr="00835125">
        <w:rPr>
          <w:i/>
        </w:rPr>
        <w:t xml:space="preserve"> </w:t>
      </w:r>
      <w:r w:rsidRPr="00835125">
        <w:rPr>
          <w:i/>
        </w:rPr>
        <w:t>эффективности</w:t>
      </w:r>
      <w:r w:rsidR="0046014A" w:rsidRPr="00835125">
        <w:rPr>
          <w:i/>
        </w:rPr>
        <w:t xml:space="preserve"> </w:t>
      </w:r>
      <w:r w:rsidRPr="00835125">
        <w:rPr>
          <w:i/>
        </w:rPr>
        <w:t>ИВЛ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Возможность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приемлемые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: </w:t>
      </w:r>
      <w:r w:rsidRPr="00835125">
        <w:t>РаО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50-</w:t>
      </w:r>
      <w:smartTag w:uri="urn:schemas-microsoft-com:office:smarttags" w:element="metricconverter">
        <w:smartTagPr>
          <w:attr w:name="ProductID" w:val="70 мм"/>
        </w:smartTagPr>
        <w:r w:rsidRPr="00835125">
          <w:t>70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SаО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88</w:t>
      </w:r>
      <w:r w:rsidR="0046014A" w:rsidRPr="00835125">
        <w:t>% -</w:t>
      </w:r>
      <w:r w:rsidRPr="00835125">
        <w:t>92%,</w:t>
      </w:r>
      <w:r w:rsidR="0046014A" w:rsidRPr="00835125">
        <w:t xml:space="preserve"> </w:t>
      </w:r>
      <w:r w:rsidRPr="00835125">
        <w:t>РаСО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35-</w:t>
      </w:r>
      <w:smartTag w:uri="urn:schemas-microsoft-com:office:smarttags" w:element="metricconverter">
        <w:smartTagPr>
          <w:attr w:name="ProductID" w:val="50 мм"/>
        </w:smartTagPr>
        <w:r w:rsidRPr="00835125">
          <w:t>50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рН&gt;</w:t>
      </w:r>
      <w:r w:rsidR="0046014A" w:rsidRPr="00835125">
        <w:t xml:space="preserve"> </w:t>
      </w:r>
      <w:r w:rsidRPr="00835125">
        <w:t>7</w:t>
      </w:r>
      <w:r w:rsidR="0046014A" w:rsidRPr="00835125">
        <w:t>.2.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Уменьшение</w:t>
      </w:r>
      <w:r w:rsidR="0046014A" w:rsidRPr="00835125">
        <w:t xml:space="preserve"> </w:t>
      </w:r>
      <w:r w:rsidRPr="00835125">
        <w:t>клинических</w:t>
      </w:r>
      <w:r w:rsidR="0046014A" w:rsidRPr="00835125">
        <w:t xml:space="preserve"> </w:t>
      </w:r>
      <w:r w:rsidRPr="00835125">
        <w:t>проявлений</w:t>
      </w:r>
      <w:r w:rsidR="0046014A" w:rsidRPr="00835125">
        <w:t xml:space="preserve"> </w:t>
      </w:r>
      <w:r w:rsidRPr="00835125">
        <w:t>ДН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</w:t>
      </w:r>
      <w:r w:rsidRPr="00835125">
        <w:t>4-6</w:t>
      </w:r>
      <w:r w:rsidR="0046014A" w:rsidRPr="00835125">
        <w:t xml:space="preserve"> </w:t>
      </w:r>
      <w:r w:rsidRPr="00835125">
        <w:t>мл/кг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видимое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(</w:t>
      </w:r>
      <w:r w:rsidRPr="00835125">
        <w:t>по</w:t>
      </w:r>
      <w:r w:rsidR="0046014A" w:rsidRPr="00835125">
        <w:t xml:space="preserve"> </w:t>
      </w:r>
      <w:r w:rsidRPr="00835125">
        <w:t>экскурсии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аускультативное</w:t>
      </w:r>
      <w:r w:rsidR="0046014A" w:rsidRPr="00835125">
        <w:t xml:space="preserve"> </w:t>
      </w:r>
      <w:r w:rsidRPr="00835125">
        <w:t>улучшение</w:t>
      </w:r>
      <w:r w:rsidR="0046014A" w:rsidRPr="00835125">
        <w:t xml:space="preserve"> </w:t>
      </w:r>
      <w:r w:rsidRPr="00835125">
        <w:t>аэрации</w:t>
      </w:r>
      <w:r w:rsidR="0046014A" w:rsidRPr="00835125">
        <w:t xml:space="preserve"> </w:t>
      </w:r>
      <w:r w:rsidRPr="00835125">
        <w:t>легких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Отсутствие</w:t>
      </w:r>
      <w:r w:rsidR="0046014A" w:rsidRPr="00835125">
        <w:t xml:space="preserve"> </w:t>
      </w:r>
      <w:r w:rsidRPr="00835125">
        <w:t>беспокойства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синхронность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вентилятора</w:t>
      </w:r>
      <w:r w:rsidR="0046014A" w:rsidRPr="00835125">
        <w:t xml:space="preserve">. </w:t>
      </w:r>
      <w:r w:rsidRPr="00835125">
        <w:t>Это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достигаться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первую</w:t>
      </w:r>
      <w:r w:rsidR="0046014A" w:rsidRPr="00835125">
        <w:t xml:space="preserve"> </w:t>
      </w:r>
      <w:r w:rsidRPr="00835125">
        <w:t>очередь</w:t>
      </w:r>
      <w:r w:rsidR="0046014A" w:rsidRPr="00835125">
        <w:t xml:space="preserve"> </w:t>
      </w:r>
      <w:r w:rsidRPr="00835125">
        <w:t>подбором</w:t>
      </w:r>
      <w:r w:rsidR="0046014A" w:rsidRPr="00835125">
        <w:t xml:space="preserve"> </w:t>
      </w:r>
      <w:r w:rsidRPr="00835125">
        <w:t>адекватного</w:t>
      </w:r>
      <w:r w:rsidR="0046014A" w:rsidRPr="00835125">
        <w:t xml:space="preserve"> </w:t>
      </w:r>
      <w:r w:rsidRPr="00835125">
        <w:t>режима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Уход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динамике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высоких</w:t>
      </w:r>
      <w:r w:rsidR="0046014A" w:rsidRPr="00835125">
        <w:t xml:space="preserve"> </w:t>
      </w:r>
      <w:r w:rsidRPr="00835125">
        <w:t>концентраций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(</w:t>
      </w:r>
      <w:r w:rsidRPr="00835125">
        <w:t>более</w:t>
      </w:r>
      <w:r w:rsidR="0046014A" w:rsidRPr="00835125">
        <w:t xml:space="preserve"> </w:t>
      </w:r>
      <w:r w:rsidRPr="00835125">
        <w:t>60%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Рентгенологическое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легких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Критерии</w:t>
      </w:r>
      <w:r w:rsidR="0046014A" w:rsidRPr="00835125">
        <w:t xml:space="preserve"> </w:t>
      </w:r>
      <w:r w:rsidRPr="00835125">
        <w:t>неэффективности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сохраняющейся</w:t>
      </w:r>
      <w:r w:rsidR="0046014A" w:rsidRPr="00835125">
        <w:t xml:space="preserve"> </w:t>
      </w:r>
      <w:r w:rsidRPr="00835125">
        <w:t>гипоксемии</w:t>
      </w:r>
      <w:r w:rsidR="0046014A" w:rsidRPr="00835125">
        <w:t xml:space="preserve"> </w:t>
      </w:r>
      <w:r w:rsidRPr="00835125">
        <w:t>и/или</w:t>
      </w:r>
      <w:r w:rsidR="0046014A" w:rsidRPr="00835125">
        <w:t xml:space="preserve"> </w:t>
      </w:r>
      <w:r w:rsidRPr="00835125">
        <w:t>дыхательном</w:t>
      </w:r>
      <w:r w:rsidR="0046014A" w:rsidRPr="00835125">
        <w:t xml:space="preserve"> </w:t>
      </w:r>
      <w:r w:rsidRPr="00835125">
        <w:t>ацидозе</w:t>
      </w:r>
      <w:r w:rsidR="0046014A" w:rsidRPr="00835125">
        <w:t xml:space="preserve"> - </w:t>
      </w:r>
      <w:r w:rsidRPr="00835125">
        <w:t>ВЧ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Ингаляция</w:t>
      </w:r>
      <w:r w:rsidR="0046014A" w:rsidRPr="00835125">
        <w:t xml:space="preserve"> </w:t>
      </w:r>
      <w:r w:rsidRPr="00835125">
        <w:t>NO,</w:t>
      </w:r>
      <w:r w:rsidR="0046014A" w:rsidRPr="00835125">
        <w:t xml:space="preserve"> </w:t>
      </w:r>
      <w:r w:rsidRPr="00835125">
        <w:t>ЭКМО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Осложнения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РДС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у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новорождённых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Синдромы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Нозокомеальные</w:t>
      </w:r>
      <w:r w:rsidR="0046014A" w:rsidRPr="00835125">
        <w:t xml:space="preserve"> </w:t>
      </w:r>
      <w:r w:rsidRPr="00835125">
        <w:t>инфекции</w:t>
      </w:r>
      <w:r w:rsidR="0046014A" w:rsidRPr="00835125">
        <w:t xml:space="preserve"> (</w:t>
      </w:r>
      <w:r w:rsidRPr="00835125">
        <w:t>пневмония,</w:t>
      </w:r>
      <w:r w:rsidR="0046014A" w:rsidRPr="00835125">
        <w:t xml:space="preserve"> </w:t>
      </w:r>
      <w:r w:rsidRPr="00835125">
        <w:t>трахеобронхит,</w:t>
      </w:r>
      <w:r w:rsidR="0046014A" w:rsidRPr="00835125">
        <w:t xml:space="preserve"> </w:t>
      </w:r>
      <w:r w:rsidRPr="00835125">
        <w:t>сепсис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БЛД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ВЖК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Ретинопатия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Связанные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интубацией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Ларинготрахеобронхомаляция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Подсвязочный</w:t>
      </w:r>
      <w:r w:rsidR="0046014A" w:rsidRPr="00835125">
        <w:t xml:space="preserve"> </w:t>
      </w:r>
      <w:r w:rsidRPr="00835125">
        <w:t>стеноз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Пролежни</w:t>
      </w:r>
      <w:r w:rsidR="0046014A" w:rsidRPr="00835125">
        <w:t xml:space="preserve"> </w:t>
      </w:r>
      <w:r w:rsidRPr="00835125">
        <w:t>трахеи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Профилактика</w:t>
      </w:r>
      <w:r w:rsidR="0046014A" w:rsidRPr="00835125">
        <w:t xml:space="preserve"> </w:t>
      </w:r>
      <w:r w:rsidRPr="00835125">
        <w:t>осложнений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Введение</w:t>
      </w:r>
      <w:r w:rsidR="0046014A" w:rsidRPr="00835125">
        <w:t xml:space="preserve"> </w:t>
      </w:r>
      <w:r w:rsidRPr="00835125">
        <w:t>сурфактанта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</w:t>
      </w:r>
      <w:r w:rsidR="0046014A" w:rsidRPr="00835125">
        <w:t xml:space="preserve"> </w:t>
      </w:r>
      <w:r w:rsidRPr="00835125">
        <w:t>возможности</w:t>
      </w:r>
      <w:r w:rsidR="0046014A" w:rsidRPr="00835125">
        <w:t xml:space="preserve"> </w:t>
      </w:r>
      <w:r w:rsidRPr="00835125">
        <w:t>избегать</w:t>
      </w:r>
      <w:r w:rsidR="0046014A" w:rsidRPr="00835125">
        <w:t xml:space="preserve"> </w:t>
      </w:r>
      <w:r w:rsidRPr="00835125">
        <w:t>PIP&gt;</w:t>
      </w:r>
      <w:r w:rsidR="0046014A" w:rsidRPr="00835125">
        <w:t xml:space="preserve"> </w:t>
      </w:r>
      <w:r w:rsidRPr="00835125">
        <w:t>20-</w:t>
      </w:r>
      <w:smartTag w:uri="urn:schemas-microsoft-com:office:smarttags" w:element="metricconverter">
        <w:smartTagPr>
          <w:attr w:name="ProductID" w:val="25 см"/>
        </w:smartTagPr>
        <w:r w:rsidRPr="00835125">
          <w:t>25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весом</w:t>
      </w:r>
      <w:r w:rsidR="0046014A" w:rsidRPr="00835125">
        <w:t xml:space="preserve"> </w:t>
      </w:r>
      <w:r w:rsidRPr="00835125">
        <w:t>менее1500</w:t>
      </w:r>
      <w:r w:rsidR="0046014A" w:rsidRPr="00835125">
        <w:t xml:space="preserve"> </w:t>
      </w:r>
      <w:r w:rsidRPr="00835125">
        <w:t>г</w:t>
      </w:r>
      <w:r w:rsidR="0046014A" w:rsidRPr="00835125">
        <w:t xml:space="preserve">., </w:t>
      </w:r>
      <w:r w:rsidRPr="00835125">
        <w:t>25-</w:t>
      </w:r>
      <w:smartTag w:uri="urn:schemas-microsoft-com:office:smarttags" w:element="metricconverter">
        <w:smartTagPr>
          <w:attr w:name="ProductID" w:val="30 см"/>
        </w:smartTagPr>
        <w:r w:rsidRPr="00835125">
          <w:t>30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детям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500 г"/>
        </w:smartTagPr>
        <w:r w:rsidRPr="00835125">
          <w:t>1500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Поддерживать</w:t>
      </w:r>
      <w:r w:rsidR="0046014A" w:rsidRPr="00835125">
        <w:t xml:space="preserve"> </w:t>
      </w:r>
      <w:r w:rsidRPr="00835125">
        <w:t>дыхательный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</w:t>
      </w:r>
      <w:r w:rsidRPr="00835125">
        <w:t>4-6</w:t>
      </w:r>
      <w:r w:rsidR="0046014A" w:rsidRPr="00835125">
        <w:t xml:space="preserve"> </w:t>
      </w:r>
      <w:r w:rsidRPr="00835125">
        <w:t>мл/кг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Избегать</w:t>
      </w:r>
      <w:r w:rsidR="0046014A" w:rsidRPr="00835125">
        <w:t xml:space="preserve"> </w:t>
      </w:r>
      <w:r w:rsidRPr="00835125">
        <w:t>РаСО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&lt;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35 мм"/>
        </w:smartTagPr>
        <w:r w:rsidRPr="00835125">
          <w:t>35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Высокочастотная</w:t>
      </w:r>
      <w:r w:rsidR="0046014A" w:rsidRPr="00835125">
        <w:t xml:space="preserve"> </w:t>
      </w:r>
      <w:r w:rsidRPr="00835125">
        <w:t>традиционная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(</w:t>
      </w:r>
      <w:r w:rsidRPr="00835125">
        <w:t>ЧД</w:t>
      </w:r>
      <w:r w:rsidR="0046014A" w:rsidRPr="00835125">
        <w:t xml:space="preserve"> </w:t>
      </w:r>
      <w:r w:rsidRPr="00835125">
        <w:t>&gt;60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Ранняя</w:t>
      </w:r>
      <w:r w:rsidR="0046014A" w:rsidRPr="00835125">
        <w:t xml:space="preserve"> </w:t>
      </w:r>
      <w:r w:rsidRPr="00835125">
        <w:t>экстубация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Отучение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от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респиратора</w:t>
      </w:r>
      <w:r w:rsidR="0046014A" w:rsidRPr="00835125">
        <w:rPr>
          <w:i/>
          <w:color w:val="000000"/>
        </w:rPr>
        <w:t xml:space="preserve">. </w:t>
      </w:r>
      <w:r w:rsidRPr="00835125">
        <w:rPr>
          <w:i/>
          <w:color w:val="000000"/>
        </w:rPr>
        <w:t>Перевод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на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самостоятельное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дыхание</w:t>
      </w:r>
      <w:r w:rsidR="0046014A" w:rsidRPr="00835125">
        <w:rPr>
          <w:i/>
          <w:color w:val="000000"/>
        </w:rPr>
        <w:t xml:space="preserve">. </w:t>
      </w:r>
      <w:r w:rsidRPr="00835125">
        <w:rPr>
          <w:i/>
          <w:color w:val="000000"/>
        </w:rPr>
        <w:t>Экстубация</w:t>
      </w:r>
      <w:r w:rsidR="0046014A" w:rsidRPr="00835125">
        <w:rPr>
          <w:i/>
          <w:color w:val="000000"/>
        </w:rPr>
        <w:t>.</w:t>
      </w:r>
    </w:p>
    <w:p w:rsidR="0046014A" w:rsidRPr="00835125" w:rsidRDefault="00244673" w:rsidP="00835125">
      <w:pPr>
        <w:tabs>
          <w:tab w:val="left" w:pos="726"/>
        </w:tabs>
        <w:textAlignment w:val="top"/>
      </w:pPr>
      <w:r w:rsidRPr="00835125">
        <w:t>Отлучение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респиратора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начинать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того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становиться</w:t>
      </w:r>
      <w:r w:rsidR="0046014A" w:rsidRPr="00835125">
        <w:t xml:space="preserve"> </w:t>
      </w:r>
      <w:r w:rsidRPr="00835125">
        <w:t>стабильным</w:t>
      </w:r>
      <w:r w:rsidR="0046014A" w:rsidRPr="00835125">
        <w:t xml:space="preserve">: </w:t>
      </w:r>
      <w:r w:rsidRPr="00835125">
        <w:t>показатели</w:t>
      </w:r>
      <w:r w:rsidR="0046014A" w:rsidRPr="00835125">
        <w:t xml:space="preserve"> </w:t>
      </w:r>
      <w:r w:rsidRPr="00835125">
        <w:t>КОС</w:t>
      </w:r>
      <w:r w:rsidR="0046014A" w:rsidRPr="00835125">
        <w:t xml:space="preserve"> </w:t>
      </w:r>
      <w:r w:rsidRPr="00835125">
        <w:t>удовлетворительны</w:t>
      </w:r>
      <w:r w:rsidR="0046014A" w:rsidRPr="00835125">
        <w:t xml:space="preserve"> (</w:t>
      </w:r>
      <w:r w:rsidRPr="00835125">
        <w:t>рН</w:t>
      </w:r>
      <w:r w:rsidR="0046014A" w:rsidRPr="00835125">
        <w:t xml:space="preserve"> </w:t>
      </w:r>
      <w:r w:rsidRPr="00835125">
        <w:t>&gt;7</w:t>
      </w:r>
      <w:r w:rsidR="0046014A" w:rsidRPr="00835125">
        <w:t>.2</w:t>
      </w:r>
      <w:r w:rsidRPr="00835125">
        <w:t>5,</w:t>
      </w:r>
      <w:r w:rsidR="0046014A" w:rsidRPr="00835125">
        <w:t xml:space="preserve"> </w:t>
      </w:r>
      <w:r w:rsidRPr="00835125">
        <w:t>РаСО</w:t>
      </w:r>
      <w:r w:rsidRPr="00835125">
        <w:rPr>
          <w:vertAlign w:val="subscript"/>
        </w:rPr>
        <w:t>2</w:t>
      </w:r>
      <w:r w:rsidRPr="00835125">
        <w:t>&lt;</w:t>
      </w:r>
      <w:r w:rsidR="0046014A" w:rsidRPr="00835125">
        <w:t xml:space="preserve"> </w:t>
      </w:r>
      <w:r w:rsidRPr="00835125">
        <w:t>55-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.), </w:t>
      </w:r>
      <w:r w:rsidRPr="00835125">
        <w:t>произошло</w:t>
      </w:r>
      <w:r w:rsidR="0046014A" w:rsidRPr="00835125">
        <w:t xml:space="preserve"> </w:t>
      </w:r>
      <w:r w:rsidRPr="00835125">
        <w:t>разрешение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значительное</w:t>
      </w:r>
      <w:r w:rsidR="0046014A" w:rsidRPr="00835125">
        <w:t xml:space="preserve"> </w:t>
      </w:r>
      <w:r w:rsidRPr="00835125">
        <w:t>улучшение</w:t>
      </w:r>
      <w:r w:rsidR="0046014A" w:rsidRPr="00835125">
        <w:t xml:space="preserve"> </w:t>
      </w:r>
      <w:r w:rsidRPr="00835125">
        <w:t>причины,</w:t>
      </w:r>
      <w:r w:rsidR="0046014A" w:rsidRPr="00835125">
        <w:t xml:space="preserve"> </w:t>
      </w:r>
      <w:r w:rsidRPr="00835125">
        <w:t>которая</w:t>
      </w:r>
      <w:r w:rsidR="0046014A" w:rsidRPr="00835125">
        <w:t xml:space="preserve"> </w:t>
      </w:r>
      <w:r w:rsidRPr="00835125">
        <w:t>обусловила</w:t>
      </w:r>
      <w:r w:rsidR="0046014A" w:rsidRPr="00835125">
        <w:t xml:space="preserve"> </w:t>
      </w:r>
      <w:r w:rsidRPr="00835125">
        <w:t>перевод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удовлетворительны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гемодинамики</w:t>
      </w:r>
      <w:r w:rsidR="0046014A" w:rsidRPr="00835125">
        <w:t xml:space="preserve"> (</w:t>
      </w:r>
      <w:r w:rsidRPr="00835125">
        <w:t>дозы</w:t>
      </w:r>
      <w:r w:rsidR="0046014A" w:rsidRPr="00835125">
        <w:t xml:space="preserve"> </w:t>
      </w:r>
      <w:r w:rsidRPr="00835125">
        <w:t>допамина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добутрекса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превышают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мкг/кг/мин</w:t>
      </w:r>
      <w:r w:rsidR="0046014A" w:rsidRPr="00835125">
        <w:t xml:space="preserve">), </w:t>
      </w:r>
      <w:r w:rsidRPr="00835125">
        <w:t>у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- </w:t>
      </w:r>
      <w:r w:rsidRPr="00835125">
        <w:t>относительно</w:t>
      </w:r>
      <w:r w:rsidR="0046014A" w:rsidRPr="00835125">
        <w:t xml:space="preserve"> </w:t>
      </w:r>
      <w:r w:rsidRPr="00835125">
        <w:t>адекватный</w:t>
      </w:r>
      <w:r w:rsidR="0046014A" w:rsidRPr="00835125">
        <w:t xml:space="preserve"> </w:t>
      </w:r>
      <w:r w:rsidRPr="00835125">
        <w:t>неврологический</w:t>
      </w:r>
      <w:r w:rsidR="0046014A" w:rsidRPr="00835125">
        <w:t xml:space="preserve"> </w:t>
      </w:r>
      <w:r w:rsidRPr="00835125">
        <w:t>статус</w:t>
      </w:r>
      <w:r w:rsidR="0046014A" w:rsidRPr="00835125">
        <w:t xml:space="preserve">. </w:t>
      </w:r>
      <w:r w:rsidR="00C62155" w:rsidRPr="00835125">
        <w:t>В</w:t>
      </w:r>
      <w:r w:rsidR="0046014A" w:rsidRPr="00835125">
        <w:t xml:space="preserve"> </w:t>
      </w:r>
      <w:r w:rsidR="00C62155" w:rsidRPr="00835125">
        <w:t>первую</w:t>
      </w:r>
      <w:r w:rsidR="0046014A" w:rsidRPr="00835125">
        <w:t xml:space="preserve"> </w:t>
      </w:r>
      <w:r w:rsidR="00C62155" w:rsidRPr="00835125">
        <w:t>очередь</w:t>
      </w:r>
      <w:r w:rsidR="0046014A" w:rsidRPr="00835125">
        <w:t xml:space="preserve"> </w:t>
      </w:r>
      <w:r w:rsidR="00C62155" w:rsidRPr="00835125">
        <w:t>следует</w:t>
      </w:r>
      <w:r w:rsidR="0046014A" w:rsidRPr="00835125">
        <w:t xml:space="preserve"> </w:t>
      </w:r>
      <w:r w:rsidR="00C62155" w:rsidRPr="00835125">
        <w:t>снизить</w:t>
      </w:r>
      <w:r w:rsidR="0046014A" w:rsidRPr="00835125">
        <w:t xml:space="preserve"> </w:t>
      </w:r>
      <w:r w:rsidR="00C62155" w:rsidRPr="00835125">
        <w:t>потенциально</w:t>
      </w:r>
      <w:r w:rsidR="0046014A" w:rsidRPr="00835125">
        <w:t xml:space="preserve"> </w:t>
      </w:r>
      <w:r w:rsidR="00C62155" w:rsidRPr="00835125">
        <w:t>опасные</w:t>
      </w:r>
      <w:r w:rsidR="0046014A" w:rsidRPr="00835125">
        <w:t xml:space="preserve"> </w:t>
      </w:r>
      <w:r w:rsidR="00C62155" w:rsidRPr="00835125">
        <w:t>параметры</w:t>
      </w:r>
      <w:r w:rsidR="0046014A" w:rsidRPr="00835125">
        <w:t xml:space="preserve"> </w:t>
      </w:r>
      <w:r w:rsidR="00C62155" w:rsidRPr="00835125">
        <w:t>ИВЛ</w:t>
      </w:r>
      <w:r w:rsidR="0046014A" w:rsidRPr="00835125">
        <w:t xml:space="preserve">: </w:t>
      </w:r>
      <w:r w:rsidR="00C62155" w:rsidRPr="00835125">
        <w:t>FiO</w:t>
      </w:r>
      <w:r w:rsidR="00C62155" w:rsidRPr="00835125">
        <w:rPr>
          <w:vertAlign w:val="subscript"/>
        </w:rPr>
        <w:t>2</w:t>
      </w:r>
      <w:r w:rsidR="0046014A" w:rsidRPr="00835125">
        <w:t xml:space="preserve"> </w:t>
      </w:r>
      <w:r w:rsidR="00C62155" w:rsidRPr="00835125">
        <w:t>&gt;</w:t>
      </w:r>
      <w:r w:rsidR="0046014A" w:rsidRPr="00835125">
        <w:t xml:space="preserve"> </w:t>
      </w:r>
      <w:r w:rsidR="00C62155" w:rsidRPr="00835125">
        <w:t>0</w:t>
      </w:r>
      <w:r w:rsidR="0046014A" w:rsidRPr="00835125">
        <w:t>.6</w:t>
      </w:r>
      <w:r w:rsidR="00C62155" w:rsidRPr="00835125">
        <w:t>,</w:t>
      </w:r>
      <w:r w:rsidR="0046014A" w:rsidRPr="00835125">
        <w:t xml:space="preserve"> </w:t>
      </w:r>
      <w:r w:rsidR="00C62155" w:rsidRPr="00835125">
        <w:t>PIP</w:t>
      </w:r>
      <w:r w:rsidR="0046014A" w:rsidRPr="00835125">
        <w:t xml:space="preserve"> </w:t>
      </w:r>
      <w:r w:rsidR="00C62155" w:rsidRPr="00835125">
        <w:t>&gt;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5 см"/>
        </w:smartTagPr>
        <w:r w:rsidR="00C62155" w:rsidRPr="00835125">
          <w:t>25</w:t>
        </w:r>
        <w:r w:rsidR="0046014A" w:rsidRPr="00835125">
          <w:t xml:space="preserve"> </w:t>
        </w:r>
        <w:r w:rsidR="00C62155" w:rsidRPr="00835125">
          <w:t>см</w:t>
        </w:r>
      </w:smartTag>
      <w:r w:rsidR="0046014A" w:rsidRPr="00835125">
        <w:t xml:space="preserve"> </w:t>
      </w:r>
      <w:r w:rsidR="00C62155" w:rsidRPr="00835125">
        <w:t>вод</w:t>
      </w:r>
      <w:r w:rsidR="0046014A" w:rsidRPr="00835125">
        <w:t xml:space="preserve">. </w:t>
      </w:r>
      <w:r w:rsidR="00C62155" w:rsidRPr="00835125">
        <w:t>ст</w:t>
      </w:r>
      <w:r w:rsidR="0046014A" w:rsidRPr="00835125">
        <w:t xml:space="preserve">., </w:t>
      </w:r>
      <w:r w:rsidR="00C62155" w:rsidRPr="00835125">
        <w:t>РЕЕР</w:t>
      </w:r>
      <w:r w:rsidR="0046014A" w:rsidRPr="00835125">
        <w:t xml:space="preserve"> </w:t>
      </w:r>
      <w:r w:rsidR="00C62155" w:rsidRPr="00835125">
        <w:t>&gt;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5 см"/>
        </w:smartTagPr>
        <w:r w:rsidR="00C62155" w:rsidRPr="00835125">
          <w:t>5</w:t>
        </w:r>
        <w:r w:rsidR="0046014A" w:rsidRPr="00835125">
          <w:t xml:space="preserve"> </w:t>
        </w:r>
        <w:r w:rsidR="00C62155" w:rsidRPr="00835125">
          <w:t>см</w:t>
        </w:r>
      </w:smartTag>
      <w:r w:rsidR="0046014A" w:rsidRPr="00835125">
        <w:t xml:space="preserve"> </w:t>
      </w:r>
      <w:r w:rsidR="00C62155" w:rsidRPr="00835125">
        <w:t>вод</w:t>
      </w:r>
      <w:r w:rsidR="0046014A" w:rsidRPr="00835125">
        <w:t xml:space="preserve">. </w:t>
      </w:r>
      <w:r w:rsidR="00C62155" w:rsidRPr="00835125">
        <w:t>ст</w:t>
      </w:r>
      <w:r w:rsidR="0046014A" w:rsidRPr="00835125">
        <w:t xml:space="preserve">., </w:t>
      </w:r>
      <w:r w:rsidR="00C62155" w:rsidRPr="00835125">
        <w:t>до</w:t>
      </w:r>
      <w:r w:rsidR="0046014A" w:rsidRPr="00835125">
        <w:t xml:space="preserve"> </w:t>
      </w:r>
      <w:r w:rsidR="00C62155" w:rsidRPr="00835125">
        <w:t>относительно</w:t>
      </w:r>
      <w:r w:rsidR="0046014A" w:rsidRPr="00835125">
        <w:t xml:space="preserve"> </w:t>
      </w:r>
      <w:r w:rsidR="00C62155" w:rsidRPr="00835125">
        <w:t>безопасного</w:t>
      </w:r>
      <w:r w:rsidR="0046014A" w:rsidRPr="00835125">
        <w:t xml:space="preserve"> </w:t>
      </w:r>
      <w:r w:rsidR="00C62155" w:rsidRPr="00835125">
        <w:t>уровня</w:t>
      </w:r>
      <w:r w:rsidR="0046014A" w:rsidRPr="00835125">
        <w:t xml:space="preserve">: </w:t>
      </w:r>
      <w:r w:rsidR="00C62155" w:rsidRPr="00835125">
        <w:t>FiO</w:t>
      </w:r>
      <w:r w:rsidR="00C62155" w:rsidRPr="00835125">
        <w:rPr>
          <w:vertAlign w:val="subscript"/>
        </w:rPr>
        <w:t>2</w:t>
      </w:r>
      <w:r w:rsidR="0046014A" w:rsidRPr="00835125">
        <w:t xml:space="preserve"> </w:t>
      </w:r>
      <w:r w:rsidR="008212C3" w:rsidRPr="00835125">
        <w:sym w:font="Symbol" w:char="F03E"/>
      </w:r>
      <w:r w:rsidR="0046014A" w:rsidRPr="00835125">
        <w:t xml:space="preserve"> </w:t>
      </w:r>
      <w:r w:rsidR="00C62155" w:rsidRPr="00835125">
        <w:t>0</w:t>
      </w:r>
      <w:r w:rsidR="0046014A" w:rsidRPr="00835125">
        <w:t>.4</w:t>
      </w:r>
      <w:r w:rsidR="00C62155" w:rsidRPr="00835125">
        <w:t>,</w:t>
      </w:r>
      <w:r w:rsidR="0046014A" w:rsidRPr="00835125">
        <w:t xml:space="preserve"> </w:t>
      </w:r>
      <w:r w:rsidR="00C62155" w:rsidRPr="00835125">
        <w:t>PIP</w:t>
      </w:r>
      <w:r w:rsidR="0046014A" w:rsidRPr="00835125">
        <w:t xml:space="preserve"> </w:t>
      </w:r>
      <w:r w:rsidR="008212C3" w:rsidRPr="00835125">
        <w:sym w:font="Symbol" w:char="F03E"/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0 см"/>
        </w:smartTagPr>
        <w:r w:rsidR="00C62155" w:rsidRPr="00835125">
          <w:t>20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. </w:t>
      </w:r>
      <w:r w:rsidR="00C62155" w:rsidRPr="00835125">
        <w:t>вод</w:t>
      </w:r>
      <w:r w:rsidR="0046014A" w:rsidRPr="00835125">
        <w:t xml:space="preserve">. </w:t>
      </w:r>
      <w:r w:rsidR="00C62155" w:rsidRPr="00835125">
        <w:t>ст</w:t>
      </w:r>
      <w:r w:rsidR="0046014A" w:rsidRPr="00835125">
        <w:t xml:space="preserve">., </w:t>
      </w:r>
      <w:r w:rsidR="00C62155" w:rsidRPr="00835125">
        <w:t>PEEP</w:t>
      </w:r>
      <w:r w:rsidR="0046014A" w:rsidRPr="00835125">
        <w:t xml:space="preserve"> </w:t>
      </w:r>
      <w:r w:rsidR="00C62155" w:rsidRPr="00835125">
        <w:t>до</w:t>
      </w:r>
      <w:r w:rsidR="0046014A" w:rsidRPr="00835125">
        <w:t xml:space="preserve"> </w:t>
      </w:r>
      <w:r w:rsidR="00C62155" w:rsidRPr="00835125">
        <w:t>2-</w:t>
      </w:r>
      <w:smartTag w:uri="urn:schemas-microsoft-com:office:smarttags" w:element="metricconverter">
        <w:smartTagPr>
          <w:attr w:name="ProductID" w:val="4 см"/>
        </w:smartTagPr>
        <w:r w:rsidR="00C62155" w:rsidRPr="00835125">
          <w:t>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. </w:t>
      </w:r>
      <w:r w:rsidR="00C62155" w:rsidRPr="00835125">
        <w:t>вод</w:t>
      </w:r>
      <w:r w:rsidR="0046014A" w:rsidRPr="00835125">
        <w:t xml:space="preserve">. </w:t>
      </w:r>
      <w:r w:rsidR="00C62155" w:rsidRPr="00835125">
        <w:t>ст</w:t>
      </w:r>
      <w:r w:rsidR="0046014A" w:rsidRPr="00835125">
        <w:t xml:space="preserve">. </w:t>
      </w:r>
      <w:r w:rsidR="00C62155" w:rsidRPr="00835125">
        <w:t>При</w:t>
      </w:r>
      <w:r w:rsidR="0046014A" w:rsidRPr="00835125">
        <w:t xml:space="preserve"> </w:t>
      </w:r>
      <w:r w:rsidR="00C62155" w:rsidRPr="00835125">
        <w:t>достижении</w:t>
      </w:r>
      <w:r w:rsidR="0046014A" w:rsidRPr="00835125">
        <w:t xml:space="preserve"> </w:t>
      </w:r>
      <w:r w:rsidR="00C62155" w:rsidRPr="00835125">
        <w:t>FiO</w:t>
      </w:r>
      <w:r w:rsidR="00C62155" w:rsidRPr="00835125">
        <w:rPr>
          <w:vertAlign w:val="subscript"/>
        </w:rPr>
        <w:t>2</w:t>
      </w:r>
      <w:r w:rsidR="0046014A" w:rsidRPr="00835125">
        <w:t xml:space="preserve"> </w:t>
      </w:r>
      <w:r w:rsidR="00C62155" w:rsidRPr="00835125">
        <w:t>&lt;</w:t>
      </w:r>
      <w:r w:rsidR="0046014A" w:rsidRPr="00835125">
        <w:t xml:space="preserve"> </w:t>
      </w:r>
      <w:r w:rsidR="00C62155" w:rsidRPr="00835125">
        <w:t>0,3,</w:t>
      </w:r>
      <w:r w:rsidR="0046014A" w:rsidRPr="00835125">
        <w:t xml:space="preserve"> </w:t>
      </w:r>
      <w:r w:rsidR="00C62155" w:rsidRPr="00835125">
        <w:t>Pip</w:t>
      </w:r>
      <w:r w:rsidR="0046014A" w:rsidRPr="00835125">
        <w:t xml:space="preserve"> </w:t>
      </w:r>
      <w:r w:rsidR="00C62155" w:rsidRPr="00835125">
        <w:t>&lt;</w:t>
      </w:r>
      <w:r w:rsidR="0046014A" w:rsidRPr="00835125">
        <w:t xml:space="preserve"> </w:t>
      </w:r>
      <w:r w:rsidR="00C62155" w:rsidRPr="00835125">
        <w:t>16-</w:t>
      </w:r>
      <w:smartTag w:uri="urn:schemas-microsoft-com:office:smarttags" w:element="metricconverter">
        <w:smartTagPr>
          <w:attr w:name="ProductID" w:val="17 см"/>
        </w:smartTagPr>
        <w:r w:rsidR="00C62155" w:rsidRPr="00835125">
          <w:t>17</w:t>
        </w:r>
        <w:r w:rsidR="0046014A" w:rsidRPr="00835125">
          <w:t xml:space="preserve"> </w:t>
        </w:r>
        <w:r w:rsidR="00C62155" w:rsidRPr="00835125">
          <w:t>см</w:t>
        </w:r>
      </w:smartTag>
      <w:r w:rsidR="0046014A" w:rsidRPr="00835125">
        <w:t xml:space="preserve"> </w:t>
      </w:r>
      <w:r w:rsidR="00C62155" w:rsidRPr="00835125">
        <w:t>Н</w:t>
      </w:r>
      <w:r w:rsidR="00C62155" w:rsidRPr="00835125">
        <w:rPr>
          <w:vertAlign w:val="subscript"/>
        </w:rPr>
        <w:t>2</w:t>
      </w:r>
      <w:r w:rsidR="00C62155" w:rsidRPr="00835125">
        <w:t>О,</w:t>
      </w:r>
      <w:r w:rsidR="0046014A" w:rsidRPr="00835125">
        <w:t xml:space="preserve"> </w:t>
      </w:r>
      <w:r w:rsidR="00C62155" w:rsidRPr="00835125">
        <w:t>MAP</w:t>
      </w:r>
      <w:r w:rsidR="0046014A" w:rsidRPr="00835125">
        <w:t xml:space="preserve"> </w:t>
      </w:r>
      <w:r w:rsidR="00C62155" w:rsidRPr="00835125">
        <w:t>&lt;</w:t>
      </w:r>
      <w:r w:rsidR="0046014A" w:rsidRPr="00835125">
        <w:t xml:space="preserve"> </w:t>
      </w:r>
      <w:r w:rsidR="00C62155" w:rsidRPr="00835125">
        <w:t>6-</w:t>
      </w:r>
      <w:smartTag w:uri="urn:schemas-microsoft-com:office:smarttags" w:element="metricconverter">
        <w:smartTagPr>
          <w:attr w:name="ProductID" w:val="7 см"/>
        </w:smartTagPr>
        <w:r w:rsidR="00C62155" w:rsidRPr="00835125">
          <w:t>7</w:t>
        </w:r>
        <w:r w:rsidR="0046014A" w:rsidRPr="00835125">
          <w:t xml:space="preserve"> </w:t>
        </w:r>
        <w:r w:rsidR="00C62155" w:rsidRPr="00835125">
          <w:t>см</w:t>
        </w:r>
      </w:smartTag>
      <w:r w:rsidR="0046014A" w:rsidRPr="00835125">
        <w:t xml:space="preserve"> </w:t>
      </w:r>
      <w:r w:rsidR="00C62155" w:rsidRPr="00835125">
        <w:t>Н</w:t>
      </w:r>
      <w:r w:rsidR="00C62155" w:rsidRPr="00835125">
        <w:rPr>
          <w:vertAlign w:val="subscript"/>
        </w:rPr>
        <w:t>2</w:t>
      </w:r>
      <w:r w:rsidR="00C62155" w:rsidRPr="00835125">
        <w:t>О</w:t>
      </w:r>
      <w:r w:rsidR="0046014A" w:rsidRPr="00835125">
        <w:t xml:space="preserve"> </w:t>
      </w:r>
      <w:r w:rsidR="00C62155" w:rsidRPr="00835125">
        <w:t>и</w:t>
      </w:r>
      <w:r w:rsidR="0046014A" w:rsidRPr="00835125">
        <w:t xml:space="preserve"> </w:t>
      </w:r>
      <w:r w:rsidR="00C62155" w:rsidRPr="00835125">
        <w:t>частоты</w:t>
      </w:r>
      <w:r w:rsidR="0046014A" w:rsidRPr="00835125">
        <w:t xml:space="preserve"> </w:t>
      </w:r>
      <w:r w:rsidR="00C62155" w:rsidRPr="00835125">
        <w:t>респиратора</w:t>
      </w:r>
      <w:r w:rsidR="0046014A" w:rsidRPr="00835125">
        <w:t xml:space="preserve"> </w:t>
      </w:r>
      <w:r w:rsidR="00C62155" w:rsidRPr="00835125">
        <w:t>&lt;</w:t>
      </w:r>
      <w:r w:rsidR="0046014A" w:rsidRPr="00835125">
        <w:t xml:space="preserve"> </w:t>
      </w:r>
      <w:r w:rsidR="00C62155" w:rsidRPr="00835125">
        <w:t>25-20</w:t>
      </w:r>
      <w:r w:rsidR="0046014A" w:rsidRPr="00835125">
        <w:t xml:space="preserve"> </w:t>
      </w:r>
      <w:r w:rsidR="00C62155" w:rsidRPr="00835125">
        <w:t>вдохов</w:t>
      </w:r>
      <w:r w:rsidR="0046014A" w:rsidRPr="00835125">
        <w:t xml:space="preserve"> </w:t>
      </w:r>
      <w:r w:rsidR="00C62155" w:rsidRPr="00835125">
        <w:t>в</w:t>
      </w:r>
      <w:r w:rsidR="0046014A" w:rsidRPr="00835125">
        <w:t xml:space="preserve"> </w:t>
      </w:r>
      <w:r w:rsidR="00C62155" w:rsidRPr="00835125">
        <w:t>минуту,</w:t>
      </w:r>
      <w:r w:rsidR="0046014A" w:rsidRPr="00835125">
        <w:t xml:space="preserve"> </w:t>
      </w:r>
      <w:r w:rsidR="00C62155" w:rsidRPr="00835125">
        <w:t>а</w:t>
      </w:r>
      <w:r w:rsidR="0046014A" w:rsidRPr="00835125">
        <w:t xml:space="preserve"> </w:t>
      </w:r>
      <w:r w:rsidR="00C62155" w:rsidRPr="00835125">
        <w:t>так</w:t>
      </w:r>
      <w:r w:rsidR="0046014A" w:rsidRPr="00835125">
        <w:t xml:space="preserve"> </w:t>
      </w:r>
      <w:r w:rsidR="00C62155" w:rsidRPr="00835125">
        <w:t>же</w:t>
      </w:r>
      <w:r w:rsidR="0046014A" w:rsidRPr="00835125">
        <w:t xml:space="preserve"> </w:t>
      </w:r>
      <w:r w:rsidR="00C62155" w:rsidRPr="00835125">
        <w:t>при</w:t>
      </w:r>
      <w:r w:rsidR="0046014A" w:rsidRPr="00835125">
        <w:t xml:space="preserve"> </w:t>
      </w:r>
      <w:r w:rsidR="00C62155" w:rsidRPr="00835125">
        <w:t>наличии</w:t>
      </w:r>
      <w:r w:rsidR="0046014A" w:rsidRPr="00835125">
        <w:t xml:space="preserve"> </w:t>
      </w:r>
      <w:r w:rsidR="00C62155" w:rsidRPr="00835125">
        <w:t>активного</w:t>
      </w:r>
      <w:r w:rsidR="0046014A" w:rsidRPr="00835125">
        <w:t xml:space="preserve"> </w:t>
      </w:r>
      <w:r w:rsidR="00C62155" w:rsidRPr="00835125">
        <w:t>самостоятельного</w:t>
      </w:r>
      <w:r w:rsidR="0046014A" w:rsidRPr="00835125">
        <w:t xml:space="preserve"> </w:t>
      </w:r>
      <w:r w:rsidR="00C62155" w:rsidRPr="00835125">
        <w:t>дыхания,</w:t>
      </w:r>
      <w:r w:rsidR="0046014A" w:rsidRPr="00835125">
        <w:t xml:space="preserve"> </w:t>
      </w:r>
      <w:r w:rsidR="00C62155" w:rsidRPr="00835125">
        <w:t>возможна</w:t>
      </w:r>
      <w:r w:rsidR="0046014A" w:rsidRPr="00835125">
        <w:t xml:space="preserve"> </w:t>
      </w:r>
      <w:r w:rsidR="00C62155" w:rsidRPr="00835125">
        <w:t>экстубация</w:t>
      </w:r>
      <w:r w:rsidR="0046014A" w:rsidRPr="00835125">
        <w:t xml:space="preserve"> </w:t>
      </w:r>
      <w:r w:rsidR="00C62155" w:rsidRPr="00835125">
        <w:t>пациента</w:t>
      </w:r>
      <w:r w:rsidR="0046014A" w:rsidRPr="00835125">
        <w:t xml:space="preserve"> </w:t>
      </w:r>
      <w:r w:rsidR="00C62155" w:rsidRPr="00835125">
        <w:t>на</w:t>
      </w:r>
      <w:r w:rsidR="0046014A" w:rsidRPr="00835125">
        <w:t xml:space="preserve"> </w:t>
      </w:r>
      <w:r w:rsidR="00C62155" w:rsidRPr="00835125">
        <w:t>назальный</w:t>
      </w:r>
      <w:r w:rsidR="0046014A" w:rsidRPr="00835125">
        <w:t xml:space="preserve"> </w:t>
      </w:r>
      <w:r w:rsidR="00C62155" w:rsidRPr="00835125">
        <w:t>СРАР</w:t>
      </w:r>
      <w:r w:rsidR="0046014A" w:rsidRPr="00835125">
        <w:t xml:space="preserve">. </w:t>
      </w:r>
      <w:r w:rsidR="00C62155" w:rsidRPr="00835125">
        <w:t>Газовый</w:t>
      </w:r>
      <w:r w:rsidR="0046014A" w:rsidRPr="00835125">
        <w:t xml:space="preserve"> </w:t>
      </w:r>
      <w:r w:rsidR="00C62155" w:rsidRPr="00835125">
        <w:t>состав</w:t>
      </w:r>
      <w:r w:rsidR="0046014A" w:rsidRPr="00835125">
        <w:t xml:space="preserve"> </w:t>
      </w:r>
      <w:r w:rsidR="00C62155" w:rsidRPr="00835125">
        <w:t>крови</w:t>
      </w:r>
      <w:r w:rsidR="0046014A" w:rsidRPr="00835125">
        <w:t xml:space="preserve"> </w:t>
      </w:r>
      <w:r w:rsidR="00C62155" w:rsidRPr="00835125">
        <w:t>перед</w:t>
      </w:r>
      <w:r w:rsidR="0046014A" w:rsidRPr="00835125">
        <w:t xml:space="preserve"> </w:t>
      </w:r>
      <w:r w:rsidR="00C62155" w:rsidRPr="00835125">
        <w:t>экстубациией</w:t>
      </w:r>
      <w:r w:rsidR="0046014A" w:rsidRPr="00835125">
        <w:t xml:space="preserve"> </w:t>
      </w:r>
      <w:r w:rsidR="00C62155" w:rsidRPr="00835125">
        <w:t>должен</w:t>
      </w:r>
      <w:r w:rsidR="0046014A" w:rsidRPr="00835125">
        <w:t xml:space="preserve"> </w:t>
      </w:r>
      <w:r w:rsidR="00C62155" w:rsidRPr="00835125">
        <w:t>быть</w:t>
      </w:r>
      <w:r w:rsidR="0046014A" w:rsidRPr="00835125">
        <w:t xml:space="preserve"> </w:t>
      </w:r>
      <w:r w:rsidR="00C62155" w:rsidRPr="00835125">
        <w:t>удовлетворительным</w:t>
      </w:r>
      <w:r w:rsidR="0046014A" w:rsidRPr="00835125">
        <w:t xml:space="preserve">. </w:t>
      </w:r>
      <w:r w:rsidR="00C62155" w:rsidRPr="00835125">
        <w:t>Раннее</w:t>
      </w:r>
      <w:r w:rsidR="0046014A" w:rsidRPr="00835125">
        <w:t xml:space="preserve"> </w:t>
      </w:r>
      <w:r w:rsidR="00C62155" w:rsidRPr="00835125">
        <w:t>и,</w:t>
      </w:r>
      <w:r w:rsidR="0046014A" w:rsidRPr="00835125">
        <w:t xml:space="preserve"> </w:t>
      </w:r>
      <w:r w:rsidR="00C62155" w:rsidRPr="00835125">
        <w:t>при</w:t>
      </w:r>
      <w:r w:rsidR="0046014A" w:rsidRPr="00835125">
        <w:t xml:space="preserve"> </w:t>
      </w:r>
      <w:r w:rsidR="00C62155" w:rsidRPr="00835125">
        <w:t>необходимости,</w:t>
      </w:r>
      <w:r w:rsidR="0046014A" w:rsidRPr="00835125">
        <w:t xml:space="preserve"> </w:t>
      </w:r>
      <w:r w:rsidR="00C62155" w:rsidRPr="00835125">
        <w:t>повторное</w:t>
      </w:r>
      <w:r w:rsidR="0046014A" w:rsidRPr="00835125">
        <w:t xml:space="preserve"> </w:t>
      </w:r>
      <w:r w:rsidR="00C62155" w:rsidRPr="00835125">
        <w:t>применение</w:t>
      </w:r>
      <w:r w:rsidR="0046014A" w:rsidRPr="00835125">
        <w:t xml:space="preserve"> </w:t>
      </w:r>
      <w:r w:rsidR="00C62155" w:rsidRPr="00835125">
        <w:t>сурфактанта</w:t>
      </w:r>
      <w:r w:rsidR="0046014A" w:rsidRPr="00835125">
        <w:t xml:space="preserve"> </w:t>
      </w:r>
      <w:r w:rsidR="00C62155" w:rsidRPr="00835125">
        <w:t>позволяет</w:t>
      </w:r>
      <w:r w:rsidR="0046014A" w:rsidRPr="00835125">
        <w:t xml:space="preserve"> </w:t>
      </w:r>
      <w:r w:rsidR="00C62155" w:rsidRPr="00835125">
        <w:t>экстубировать</w:t>
      </w:r>
      <w:r w:rsidR="0046014A" w:rsidRPr="00835125">
        <w:t xml:space="preserve"> </w:t>
      </w:r>
      <w:r w:rsidR="00C62155" w:rsidRPr="00835125">
        <w:t>пациентов</w:t>
      </w:r>
      <w:r w:rsidR="0046014A" w:rsidRPr="00835125">
        <w:t xml:space="preserve"> </w:t>
      </w:r>
      <w:r w:rsidR="00C62155" w:rsidRPr="00835125">
        <w:t>в</w:t>
      </w:r>
      <w:r w:rsidR="0046014A" w:rsidRPr="00835125">
        <w:t xml:space="preserve"> </w:t>
      </w:r>
      <w:r w:rsidR="00C62155" w:rsidRPr="00835125">
        <w:t>короткие</w:t>
      </w:r>
      <w:r w:rsidR="0046014A" w:rsidRPr="00835125">
        <w:t xml:space="preserve"> </w:t>
      </w:r>
      <w:r w:rsidR="00C62155" w:rsidRPr="00835125">
        <w:t>сроки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Методы</w:t>
      </w:r>
      <w:r w:rsidR="0046014A" w:rsidRPr="00835125">
        <w:t xml:space="preserve"> </w:t>
      </w:r>
      <w:r w:rsidRPr="00835125">
        <w:t>перевода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самостоятельное</w:t>
      </w:r>
      <w:r w:rsidR="0046014A" w:rsidRPr="00835125">
        <w:t xml:space="preserve"> </w:t>
      </w:r>
      <w:r w:rsidRPr="00835125">
        <w:t>дыхание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Режим</w:t>
      </w:r>
      <w:r w:rsidR="0046014A" w:rsidRPr="00835125">
        <w:t xml:space="preserve"> </w:t>
      </w:r>
      <w:r w:rsidRPr="00835125">
        <w:t>IMV/SIMV</w:t>
      </w:r>
      <w:r w:rsidR="0046014A" w:rsidRPr="00835125">
        <w:t xml:space="preserve">. </w:t>
      </w:r>
      <w:r w:rsidRPr="00835125">
        <w:t>Постепенно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- </w:t>
      </w:r>
      <w:r w:rsidRPr="00835125">
        <w:t>20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</w:t>
      </w:r>
      <w:r w:rsidR="0046014A" w:rsidRPr="00835125">
        <w:t xml:space="preserve">. </w:t>
      </w:r>
      <w:r w:rsidRPr="00835125">
        <w:t>Экстубация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палатку,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назальный</w:t>
      </w:r>
      <w:r w:rsidR="0046014A" w:rsidRPr="00835125">
        <w:t xml:space="preserve"> </w:t>
      </w:r>
      <w:r w:rsidRPr="00835125">
        <w:t>СРАР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Режим</w:t>
      </w:r>
      <w:r w:rsidR="0046014A" w:rsidRPr="00835125">
        <w:t xml:space="preserve"> </w:t>
      </w:r>
      <w:r w:rsidRPr="00835125">
        <w:t>А/С</w:t>
      </w:r>
      <w:r w:rsidR="0046014A" w:rsidRPr="00835125">
        <w:t xml:space="preserve">. </w:t>
      </w:r>
      <w:r w:rsidRPr="00835125">
        <w:t>Устанавливается</w:t>
      </w:r>
      <w:r w:rsidR="0046014A" w:rsidRPr="00835125">
        <w:t xml:space="preserve"> </w:t>
      </w:r>
      <w:r w:rsidRPr="00835125">
        <w:t>контролируемая</w:t>
      </w:r>
      <w:r w:rsidR="0046014A" w:rsidRPr="00835125">
        <w:t xml:space="preserve"> </w:t>
      </w:r>
      <w:r w:rsidRPr="00835125">
        <w:t>часть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дыхания,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10-20</w:t>
      </w:r>
      <w:r w:rsidR="0046014A" w:rsidRPr="00835125">
        <w:t xml:space="preserve"> </w:t>
      </w:r>
      <w:r w:rsidRPr="00835125">
        <w:t>дыханий</w:t>
      </w:r>
      <w:r w:rsidR="0046014A" w:rsidRPr="00835125">
        <w:t xml:space="preserve"> </w:t>
      </w:r>
      <w:r w:rsidRPr="00835125">
        <w:t>меньше,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спонтанного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. </w:t>
      </w:r>
      <w:r w:rsidRPr="00835125">
        <w:t>Постепенно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15-</w:t>
      </w:r>
      <w:smartTag w:uri="urn:schemas-microsoft-com:office:smarttags" w:element="metricconverter">
        <w:smartTagPr>
          <w:attr w:name="ProductID" w:val="17 см"/>
        </w:smartTagPr>
        <w:r w:rsidRPr="00835125">
          <w:t>17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Экстубация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Режим</w:t>
      </w:r>
      <w:r w:rsidR="0046014A" w:rsidRPr="00835125">
        <w:t xml:space="preserve"> </w:t>
      </w:r>
      <w:r w:rsidRPr="00835125">
        <w:t>SIMV</w:t>
      </w:r>
      <w:r w:rsidR="0046014A" w:rsidRPr="00835125">
        <w:t xml:space="preserve"> </w:t>
      </w:r>
      <w:r w:rsidRPr="00835125">
        <w:t>+</w:t>
      </w:r>
      <w:r w:rsidR="0046014A" w:rsidRPr="00835125">
        <w:t xml:space="preserve"> </w:t>
      </w:r>
      <w:r w:rsidRPr="00835125">
        <w:t>PSV</w:t>
      </w:r>
      <w:r w:rsidR="0046014A" w:rsidRPr="00835125">
        <w:t xml:space="preserve">. </w:t>
      </w:r>
      <w:r w:rsidRPr="00835125">
        <w:t>Постепенно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SIMV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нуля,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PSV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12-</w:t>
      </w:r>
      <w:smartTag w:uri="urn:schemas-microsoft-com:office:smarttags" w:element="metricconverter">
        <w:smartTagPr>
          <w:attr w:name="ProductID" w:val="14 см"/>
        </w:smartTagPr>
        <w:r w:rsidRPr="00835125">
          <w:t>14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Экстубация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Режим</w:t>
      </w:r>
      <w:r w:rsidR="0046014A" w:rsidRPr="00835125">
        <w:t xml:space="preserve"> </w:t>
      </w:r>
      <w:r w:rsidRPr="00835125">
        <w:t>PSV</w:t>
      </w:r>
      <w:r w:rsidR="0046014A" w:rsidRPr="00835125">
        <w:t xml:space="preserve">. </w:t>
      </w:r>
      <w:r w:rsidRPr="00835125">
        <w:t>Больной</w:t>
      </w:r>
      <w:r w:rsidR="0046014A" w:rsidRPr="00835125">
        <w:t xml:space="preserve"> </w:t>
      </w:r>
      <w:r w:rsidRPr="00835125">
        <w:t>сам</w:t>
      </w:r>
      <w:r w:rsidR="0046014A" w:rsidRPr="00835125">
        <w:t xml:space="preserve"> </w:t>
      </w:r>
      <w:r w:rsidRPr="00835125">
        <w:t>выбирает</w:t>
      </w:r>
      <w:r w:rsidR="0046014A" w:rsidRPr="00835125">
        <w:t xml:space="preserve"> </w:t>
      </w:r>
      <w:r w:rsidRPr="00835125">
        <w:t>ЧД</w:t>
      </w:r>
      <w:r w:rsidR="0046014A" w:rsidRPr="00835125">
        <w:t xml:space="preserve">. </w:t>
      </w:r>
      <w:r w:rsidRPr="00835125">
        <w:t>Постепенно</w:t>
      </w:r>
      <w:r w:rsidR="0046014A" w:rsidRPr="00835125">
        <w:t xml:space="preserve"> </w:t>
      </w:r>
      <w:r w:rsidRPr="00835125">
        <w:t>снижается</w:t>
      </w:r>
      <w:r w:rsidR="0046014A" w:rsidRPr="00835125">
        <w:t xml:space="preserve"> </w:t>
      </w:r>
      <w:r w:rsidRPr="00835125">
        <w:t>PSV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12-</w:t>
      </w:r>
      <w:smartTag w:uri="urn:schemas-microsoft-com:office:smarttags" w:element="metricconverter">
        <w:smartTagPr>
          <w:attr w:name="ProductID" w:val="14 см"/>
        </w:smartTagPr>
        <w:r w:rsidRPr="00835125">
          <w:t>14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Экстубация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После</w:t>
      </w:r>
      <w:r w:rsidR="0046014A" w:rsidRPr="00835125">
        <w:t xml:space="preserve"> </w:t>
      </w:r>
      <w:r w:rsidRPr="00835125">
        <w:t>перевода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самостоятельное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следить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следующими</w:t>
      </w:r>
      <w:r w:rsidR="0046014A" w:rsidRPr="00835125">
        <w:t xml:space="preserve"> </w:t>
      </w:r>
      <w:r w:rsidRPr="00835125">
        <w:t>клиническими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лабораторными</w:t>
      </w:r>
      <w:r w:rsidR="0046014A" w:rsidRPr="00835125">
        <w:t xml:space="preserve"> </w:t>
      </w:r>
      <w:r w:rsidRPr="00835125">
        <w:t>данными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приемлемые</w:t>
      </w:r>
      <w:r w:rsidR="0046014A" w:rsidRPr="00835125">
        <w:t xml:space="preserve"> </w:t>
      </w:r>
      <w:r w:rsidRPr="00835125">
        <w:t>оксигенация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: </w:t>
      </w:r>
      <w:r w:rsidRPr="00835125">
        <w:t>SaO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90%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7</w:t>
      </w:r>
      <w:r w:rsidR="0046014A" w:rsidRPr="00835125">
        <w:t xml:space="preserve"> </w:t>
      </w:r>
      <w:r w:rsidRPr="00835125">
        <w:t>0</w:t>
      </w:r>
      <w:r w:rsidR="0046014A" w:rsidRPr="00835125">
        <w:t>.4</w:t>
      </w:r>
      <w:r w:rsidRPr="00835125">
        <w:t>0</w:t>
      </w:r>
      <w:r w:rsidR="0046014A" w:rsidRPr="00835125">
        <w:t xml:space="preserve">; </w:t>
      </w:r>
      <w:r w:rsidRPr="00835125">
        <w:t>PaCO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западение</w:t>
      </w:r>
      <w:r w:rsidR="0046014A" w:rsidRPr="00835125">
        <w:t xml:space="preserve"> </w:t>
      </w:r>
      <w:r w:rsidRPr="00835125">
        <w:t>податливых</w:t>
      </w:r>
      <w:r w:rsidR="0046014A" w:rsidRPr="00835125">
        <w:t xml:space="preserve"> </w:t>
      </w:r>
      <w:r w:rsidRPr="00835125">
        <w:t>мест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раздувание</w:t>
      </w:r>
      <w:r w:rsidR="0046014A" w:rsidRPr="00835125">
        <w:t xml:space="preserve"> </w:t>
      </w:r>
      <w:r w:rsidRPr="00835125">
        <w:t>крыльев</w:t>
      </w:r>
      <w:r w:rsidR="0046014A" w:rsidRPr="00835125">
        <w:t xml:space="preserve"> </w:t>
      </w:r>
      <w:r w:rsidRPr="00835125">
        <w:t>носа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цвет</w:t>
      </w:r>
      <w:r w:rsidR="0046014A" w:rsidRPr="00835125">
        <w:t xml:space="preserve"> </w:t>
      </w:r>
      <w:r w:rsidRPr="00835125">
        <w:t>кожных</w:t>
      </w:r>
      <w:r w:rsidR="0046014A" w:rsidRPr="00835125">
        <w:t xml:space="preserve"> </w:t>
      </w:r>
      <w:r w:rsidRPr="00835125">
        <w:t>покровов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аускультативная</w:t>
      </w:r>
      <w:r w:rsidR="0046014A" w:rsidRPr="00835125">
        <w:t xml:space="preserve"> </w:t>
      </w:r>
      <w:r w:rsidRPr="00835125">
        <w:t>картина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спонтанная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дыхания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ЧСС</w:t>
      </w:r>
      <w:r w:rsidR="0046014A" w:rsidRPr="00835125">
        <w:t xml:space="preserve"> (</w:t>
      </w:r>
      <w:r w:rsidRPr="00835125">
        <w:t>появилась</w:t>
      </w:r>
      <w:r w:rsidR="0046014A" w:rsidRPr="00835125">
        <w:t xml:space="preserve"> </w:t>
      </w:r>
      <w:r w:rsidRPr="00835125">
        <w:t>брадикардия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тахикардия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артериальное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(</w:t>
      </w:r>
      <w:r w:rsidRPr="00835125">
        <w:t>гипотензия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гипертензия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неврологический</w:t>
      </w:r>
      <w:r w:rsidR="0046014A" w:rsidRPr="00835125">
        <w:t xml:space="preserve"> </w:t>
      </w:r>
      <w:r w:rsidRPr="00835125">
        <w:t>статус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рентгенологическая</w:t>
      </w:r>
      <w:r w:rsidR="0046014A" w:rsidRPr="00835125">
        <w:t xml:space="preserve"> </w:t>
      </w:r>
      <w:r w:rsidRPr="00835125">
        <w:t>картина</w:t>
      </w:r>
      <w:r w:rsidR="0046014A" w:rsidRPr="00835125">
        <w:t xml:space="preserve"> (</w:t>
      </w:r>
      <w:r w:rsidRPr="00835125">
        <w:t>ателектаз/ателектазы,</w:t>
      </w:r>
      <w:r w:rsidR="0046014A" w:rsidRPr="00835125">
        <w:t xml:space="preserve"> </w:t>
      </w:r>
      <w:r w:rsidRPr="00835125">
        <w:t>отек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пневмония,</w:t>
      </w:r>
      <w:r w:rsidR="0046014A" w:rsidRPr="00835125">
        <w:t xml:space="preserve"> </w:t>
      </w:r>
      <w:r w:rsidRPr="00835125">
        <w:t>БЛД,</w:t>
      </w:r>
      <w:r w:rsidR="0046014A" w:rsidRPr="00835125">
        <w:t xml:space="preserve"> </w:t>
      </w:r>
      <w:r w:rsidRPr="00835125">
        <w:t>легочное</w:t>
      </w:r>
      <w:r w:rsidR="0046014A" w:rsidRPr="00835125">
        <w:t xml:space="preserve"> </w:t>
      </w:r>
      <w:r w:rsidRPr="00835125">
        <w:t>перерастяжение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гиповентиляция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динамика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тела,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значительной</w:t>
      </w:r>
      <w:r w:rsidR="0046014A" w:rsidRPr="00835125">
        <w:t xml:space="preserve"> </w:t>
      </w:r>
      <w:r w:rsidRPr="00835125">
        <w:t>потерей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прибавкой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затруднительно</w:t>
      </w:r>
      <w:r w:rsidR="0046014A" w:rsidRPr="00835125">
        <w:t xml:space="preserve"> </w:t>
      </w:r>
      <w:r w:rsidRPr="00835125">
        <w:t>перевести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полное</w:t>
      </w:r>
      <w:r w:rsidR="0046014A" w:rsidRPr="00835125">
        <w:t xml:space="preserve"> </w:t>
      </w:r>
      <w:r w:rsidRPr="00835125">
        <w:t>самостоятельное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отеков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дефицитного</w:t>
      </w:r>
      <w:r w:rsidR="0046014A" w:rsidRPr="00835125">
        <w:t xml:space="preserve"> </w:t>
      </w:r>
      <w:r w:rsidRPr="00835125">
        <w:t>питания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Условия</w:t>
      </w:r>
      <w:r w:rsidR="0046014A" w:rsidRPr="00835125">
        <w:t xml:space="preserve"> </w:t>
      </w:r>
      <w:r w:rsidRPr="00835125">
        <w:t>успешной</w:t>
      </w:r>
      <w:r w:rsidR="0046014A" w:rsidRPr="00835125">
        <w:t xml:space="preserve"> </w:t>
      </w:r>
      <w:r w:rsidRPr="00835125">
        <w:t>экстубации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значительная</w:t>
      </w:r>
      <w:r w:rsidR="0046014A" w:rsidRPr="00835125">
        <w:t xml:space="preserve"> </w:t>
      </w:r>
      <w:r w:rsidRPr="00835125">
        <w:t>положительная</w:t>
      </w:r>
      <w:r w:rsidR="0046014A" w:rsidRPr="00835125">
        <w:t xml:space="preserve"> </w:t>
      </w:r>
      <w:r w:rsidRPr="00835125">
        <w:t>динамика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 </w:t>
      </w:r>
      <w:r w:rsidRPr="00835125">
        <w:t>вызвавшего</w:t>
      </w:r>
      <w:r w:rsidR="0046014A" w:rsidRPr="00835125">
        <w:t xml:space="preserve"> </w:t>
      </w:r>
      <w:r w:rsidRPr="00835125">
        <w:t>необходимость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ИВЛ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SaO</w:t>
      </w:r>
      <w:r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="00576255" w:rsidRPr="00835125">
        <w:rPr>
          <w:vertAlign w:val="subscript"/>
        </w:rPr>
        <w:t>=</w:t>
      </w:r>
      <w:r w:rsidR="0046014A" w:rsidRPr="00835125">
        <w:t xml:space="preserve"> </w:t>
      </w:r>
      <w:r w:rsidRPr="00835125">
        <w:t>90%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Pr="00835125">
        <w:t>&lt;</w:t>
      </w:r>
      <w:r w:rsidR="0046014A" w:rsidRPr="00835125">
        <w:t xml:space="preserve"> </w:t>
      </w:r>
      <w:r w:rsidRPr="00835125">
        <w:t>0</w:t>
      </w:r>
      <w:r w:rsidR="0046014A" w:rsidRPr="00835125">
        <w:t>.4.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pH</w:t>
      </w:r>
      <w:r w:rsidR="0046014A" w:rsidRPr="00835125">
        <w:t xml:space="preserve"> </w:t>
      </w:r>
      <w:r w:rsidR="00576255" w:rsidRPr="00835125">
        <w:t>=</w:t>
      </w:r>
      <w:r w:rsidR="0046014A" w:rsidRPr="00835125">
        <w:t xml:space="preserve"> </w:t>
      </w:r>
      <w:r w:rsidRPr="00835125">
        <w:t>7</w:t>
      </w:r>
      <w:r w:rsidR="0046014A" w:rsidRPr="00835125">
        <w:t>.2</w:t>
      </w:r>
      <w:r w:rsidRPr="00835125">
        <w:t>5,</w:t>
      </w:r>
      <w:r w:rsidR="0046014A" w:rsidRPr="00835125">
        <w:t xml:space="preserve"> </w:t>
      </w:r>
      <w:r w:rsidRPr="00835125">
        <w:t>PаСО</w:t>
      </w:r>
      <w:r w:rsidRPr="00835125">
        <w:rPr>
          <w:vertAlign w:val="subscript"/>
        </w:rPr>
        <w:t>2</w:t>
      </w:r>
      <w:r w:rsidRPr="00835125">
        <w:t>&lt;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PIP&lt;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8 см"/>
        </w:smartTagPr>
        <w:r w:rsidRPr="00835125">
          <w:t>18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>.;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отсутствие</w:t>
      </w:r>
      <w:r w:rsidR="0046014A" w:rsidRPr="00835125">
        <w:t xml:space="preserve"> </w:t>
      </w:r>
      <w:r w:rsidRPr="00835125">
        <w:t>эпизодов</w:t>
      </w:r>
      <w:r w:rsidR="0046014A" w:rsidRPr="00835125">
        <w:t xml:space="preserve"> </w:t>
      </w:r>
      <w:r w:rsidRPr="00835125">
        <w:t>длительных</w:t>
      </w:r>
      <w:r w:rsidR="0046014A" w:rsidRPr="00835125">
        <w:t xml:space="preserve"> </w:t>
      </w:r>
      <w:r w:rsidRPr="00835125">
        <w:t>апноэ,</w:t>
      </w:r>
      <w:r w:rsidR="0046014A" w:rsidRPr="00835125">
        <w:t xml:space="preserve"> </w:t>
      </w:r>
      <w:r w:rsidRPr="00835125">
        <w:t>судорог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нет</w:t>
      </w:r>
      <w:r w:rsidR="0046014A" w:rsidRPr="00835125">
        <w:t xml:space="preserve"> </w:t>
      </w:r>
      <w:r w:rsidRPr="00835125">
        <w:t>значительных</w:t>
      </w:r>
      <w:r w:rsidR="0046014A" w:rsidRPr="00835125">
        <w:t xml:space="preserve"> </w:t>
      </w:r>
      <w:r w:rsidRPr="00835125">
        <w:t>метаболических</w:t>
      </w:r>
      <w:r w:rsidR="0046014A" w:rsidRPr="00835125">
        <w:t xml:space="preserve"> </w:t>
      </w:r>
      <w:r w:rsidRPr="00835125">
        <w:t>нарушений</w:t>
      </w:r>
      <w:r w:rsidR="0046014A" w:rsidRPr="00835125">
        <w:t xml:space="preserve"> (</w:t>
      </w:r>
      <w:r w:rsidRPr="00835125">
        <w:t>в</w:t>
      </w:r>
      <w:r w:rsidR="0046014A" w:rsidRPr="00835125">
        <w:t xml:space="preserve"> </w:t>
      </w:r>
      <w:r w:rsidRPr="00835125">
        <w:t>сыворотке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нормальный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глюкозы,</w:t>
      </w:r>
      <w:r w:rsidR="0046014A" w:rsidRPr="00835125">
        <w:t xml:space="preserve"> </w:t>
      </w:r>
      <w:r w:rsidRPr="00835125">
        <w:t>Na,</w:t>
      </w:r>
      <w:r w:rsidR="0046014A" w:rsidRPr="00835125">
        <w:t xml:space="preserve"> </w:t>
      </w:r>
      <w:r w:rsidRPr="00835125">
        <w:t>K,</w:t>
      </w:r>
      <w:r w:rsidR="0046014A" w:rsidRPr="00835125">
        <w:t xml:space="preserve"> </w:t>
      </w:r>
      <w:r w:rsidRPr="00835125">
        <w:t>Са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адекватный</w:t>
      </w:r>
      <w:r w:rsidR="0046014A" w:rsidRPr="00835125">
        <w:t xml:space="preserve"> </w:t>
      </w:r>
      <w:r w:rsidRPr="00835125">
        <w:t>сердечный</w:t>
      </w:r>
      <w:r w:rsidR="0046014A" w:rsidRPr="00835125">
        <w:t xml:space="preserve"> </w:t>
      </w:r>
      <w:r w:rsidRPr="00835125">
        <w:t>выброс</w:t>
      </w:r>
      <w:r w:rsidR="0046014A" w:rsidRPr="00835125">
        <w:t xml:space="preserve"> (</w:t>
      </w:r>
      <w:r w:rsidRPr="00835125">
        <w:t>нормальное</w:t>
      </w:r>
      <w:r w:rsidR="0046014A" w:rsidRPr="00835125">
        <w:t xml:space="preserve"> </w:t>
      </w:r>
      <w:r w:rsidRPr="00835125">
        <w:t>АД,</w:t>
      </w:r>
      <w:r w:rsidR="0046014A" w:rsidRPr="00835125">
        <w:t xml:space="preserve"> </w:t>
      </w:r>
      <w:r w:rsidRPr="00835125">
        <w:t>периферическое</w:t>
      </w:r>
      <w:r w:rsidR="0046014A" w:rsidRPr="00835125">
        <w:t xml:space="preserve"> </w:t>
      </w:r>
      <w:r w:rsidRPr="00835125">
        <w:t>кровообращение,</w:t>
      </w:r>
      <w:r w:rsidR="0046014A" w:rsidRPr="00835125">
        <w:t xml:space="preserve"> </w:t>
      </w:r>
      <w:r w:rsidRPr="00835125">
        <w:t>диурез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минимальный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седатации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отсутствуют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чрезмерной</w:t>
      </w:r>
      <w:r w:rsidR="0046014A" w:rsidRPr="00835125">
        <w:t xml:space="preserve"> </w:t>
      </w:r>
      <w:r w:rsidRPr="00835125">
        <w:t>работы</w:t>
      </w:r>
      <w:r w:rsidR="0046014A" w:rsidRPr="00835125">
        <w:t xml:space="preserve"> </w:t>
      </w:r>
      <w:r w:rsidRPr="00835125">
        <w:t>дыхания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нормальное</w:t>
      </w:r>
      <w:r w:rsidR="0046014A" w:rsidRPr="00835125">
        <w:t xml:space="preserve"> </w:t>
      </w:r>
      <w:r w:rsidRPr="00835125">
        <w:t>количество</w:t>
      </w:r>
      <w:r w:rsidR="0046014A" w:rsidRPr="00835125">
        <w:t xml:space="preserve"> </w:t>
      </w:r>
      <w:r w:rsidRPr="00835125">
        <w:t>секрета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ТБД,</w:t>
      </w:r>
      <w:r w:rsidR="0046014A" w:rsidRPr="00835125">
        <w:t xml:space="preserve"> </w:t>
      </w:r>
      <w:r w:rsidRPr="00835125">
        <w:t>нет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частых</w:t>
      </w:r>
      <w:r w:rsidR="0046014A" w:rsidRPr="00835125">
        <w:t xml:space="preserve"> </w:t>
      </w:r>
      <w:r w:rsidRPr="00835125">
        <w:t>санациях</w:t>
      </w:r>
      <w:r w:rsidR="0046014A" w:rsidRPr="00835125">
        <w:t xml:space="preserve"> </w:t>
      </w:r>
      <w:r w:rsidRPr="00835125">
        <w:t>ТБД</w:t>
      </w:r>
      <w:r w:rsidR="0046014A" w:rsidRPr="00835125">
        <w:t xml:space="preserve"> (</w:t>
      </w:r>
      <w:r w:rsidRPr="00835125">
        <w:t>каждые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чаще</w:t>
      </w:r>
      <w:r w:rsidR="0046014A" w:rsidRPr="00835125">
        <w:t>);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отсутствует</w:t>
      </w:r>
      <w:r w:rsidR="0046014A" w:rsidRPr="00835125">
        <w:t xml:space="preserve"> </w:t>
      </w:r>
      <w:r w:rsidRPr="00835125">
        <w:t>тяжёлая</w:t>
      </w:r>
      <w:r w:rsidR="0046014A" w:rsidRPr="00835125">
        <w:t xml:space="preserve"> </w:t>
      </w:r>
      <w:r w:rsidRPr="00835125">
        <w:t>анемия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наличие</w:t>
      </w:r>
      <w:r w:rsidR="0046014A" w:rsidRPr="00835125">
        <w:t xml:space="preserve"> </w:t>
      </w:r>
      <w:r w:rsidRPr="00835125">
        <w:t>защитных</w:t>
      </w:r>
      <w:r w:rsidR="0046014A" w:rsidRPr="00835125">
        <w:t xml:space="preserve"> </w:t>
      </w:r>
      <w:r w:rsidRPr="00835125">
        <w:t>рефлексов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подготовке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экстубации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отменить</w:t>
      </w:r>
      <w:r w:rsidR="0046014A" w:rsidRPr="00835125">
        <w:t xml:space="preserve"> </w:t>
      </w:r>
      <w:r w:rsidRPr="00835125">
        <w:t>энтеральное</w:t>
      </w:r>
      <w:r w:rsidR="0046014A" w:rsidRPr="00835125">
        <w:t xml:space="preserve"> </w:t>
      </w:r>
      <w:r w:rsidRPr="00835125">
        <w:t>питание</w:t>
      </w:r>
      <w:r w:rsidR="0046014A" w:rsidRPr="00835125">
        <w:t xml:space="preserve">. </w:t>
      </w:r>
      <w:r w:rsidRPr="00835125">
        <w:t>Непосредственно</w:t>
      </w:r>
      <w:r w:rsidR="0046014A" w:rsidRPr="00835125">
        <w:t xml:space="preserve"> </w:t>
      </w:r>
      <w:r w:rsidRPr="00835125">
        <w:t>перед</w:t>
      </w:r>
      <w:r w:rsidR="0046014A" w:rsidRPr="00835125">
        <w:t xml:space="preserve"> </w:t>
      </w:r>
      <w:r w:rsidRPr="00835125">
        <w:t>экстубацией</w:t>
      </w:r>
      <w:r w:rsidR="0046014A" w:rsidRPr="00835125">
        <w:t xml:space="preserve"> </w:t>
      </w:r>
      <w:r w:rsidRPr="00835125">
        <w:t>удалить</w:t>
      </w:r>
      <w:r w:rsidR="0046014A" w:rsidRPr="00835125">
        <w:t xml:space="preserve"> </w:t>
      </w:r>
      <w:r w:rsidRPr="00835125">
        <w:t>содержимое</w:t>
      </w:r>
      <w:r w:rsidR="0046014A" w:rsidRPr="00835125">
        <w:t xml:space="preserve"> </w:t>
      </w:r>
      <w:r w:rsidRPr="00835125">
        <w:t>желудка,</w:t>
      </w:r>
      <w:r w:rsidR="0046014A" w:rsidRPr="00835125">
        <w:t xml:space="preserve"> </w:t>
      </w:r>
      <w:r w:rsidRPr="00835125">
        <w:t>выполнить</w:t>
      </w:r>
      <w:r w:rsidR="0046014A" w:rsidRPr="00835125">
        <w:t xml:space="preserve"> </w:t>
      </w:r>
      <w:r w:rsidRPr="00835125">
        <w:t>санацию</w:t>
      </w:r>
      <w:r w:rsidR="0046014A" w:rsidRPr="00835125">
        <w:t xml:space="preserve"> </w:t>
      </w:r>
      <w:r w:rsidRPr="00835125">
        <w:t>ТБД</w:t>
      </w:r>
      <w:r w:rsidR="0046014A" w:rsidRPr="00835125">
        <w:t xml:space="preserve">. </w:t>
      </w:r>
      <w:r w:rsidRPr="00835125">
        <w:t>После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сделать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искусственных</w:t>
      </w:r>
      <w:r w:rsidR="0046014A" w:rsidRPr="00835125">
        <w:t xml:space="preserve"> </w:t>
      </w:r>
      <w:r w:rsidRPr="00835125">
        <w:t>дыханий</w:t>
      </w:r>
      <w:r w:rsidR="0046014A" w:rsidRPr="00835125">
        <w:t xml:space="preserve"> </w:t>
      </w:r>
      <w:r w:rsidRPr="00835125">
        <w:t>мешком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респиратором</w:t>
      </w:r>
      <w:r w:rsidR="0046014A" w:rsidRPr="00835125">
        <w:t xml:space="preserve">. </w:t>
      </w:r>
      <w:r w:rsidRPr="00835125">
        <w:t>Удалить</w:t>
      </w:r>
      <w:r w:rsidR="0046014A" w:rsidRPr="00835125">
        <w:t xml:space="preserve"> </w:t>
      </w:r>
      <w:r w:rsidRPr="00835125">
        <w:t>эндотрахеальую</w:t>
      </w:r>
      <w:r w:rsidR="0046014A" w:rsidRPr="00835125">
        <w:t xml:space="preserve"> </w:t>
      </w:r>
      <w:r w:rsidRPr="00835125">
        <w:t>трубку</w:t>
      </w:r>
      <w:r w:rsidR="0046014A" w:rsidRPr="00835125">
        <w:t xml:space="preserve">. </w:t>
      </w:r>
      <w:r w:rsidRPr="00835125">
        <w:t>Очистить</w:t>
      </w:r>
      <w:r w:rsidR="0046014A" w:rsidRPr="00835125">
        <w:t xml:space="preserve"> </w:t>
      </w:r>
      <w:r w:rsidRPr="00835125">
        <w:t>рото</w:t>
      </w:r>
      <w:r w:rsidR="0046014A" w:rsidRPr="00835125">
        <w:t xml:space="preserve"> - </w:t>
      </w:r>
      <w:r w:rsidRPr="00835125">
        <w:t>и</w:t>
      </w:r>
      <w:r w:rsidR="0046014A" w:rsidRPr="00835125">
        <w:t xml:space="preserve"> </w:t>
      </w:r>
      <w:r w:rsidRPr="00835125">
        <w:t>носоглотку</w:t>
      </w:r>
      <w:r w:rsidR="0046014A" w:rsidRPr="00835125">
        <w:t xml:space="preserve">. </w:t>
      </w:r>
      <w:r w:rsidRPr="00835125">
        <w:t>Начать</w:t>
      </w:r>
      <w:r w:rsidR="0046014A" w:rsidRPr="00835125">
        <w:t xml:space="preserve"> </w:t>
      </w:r>
      <w:r w:rsidRPr="00835125">
        <w:t>назальный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(</w:t>
      </w:r>
      <w:smartTag w:uri="urn:schemas-microsoft-com:office:smarttags" w:element="metricconverter">
        <w:smartTagPr>
          <w:attr w:name="ProductID" w:val="5 см"/>
        </w:smartTagPr>
        <w:r w:rsidRPr="00835125">
          <w:t>5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.) </w:t>
      </w:r>
      <w:r w:rsidRPr="00835125">
        <w:t>с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10-20%</w:t>
      </w:r>
      <w:r w:rsidR="0046014A" w:rsidRPr="00835125">
        <w:t xml:space="preserve"> </w:t>
      </w:r>
      <w:r w:rsidRPr="00835125">
        <w:t>больше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больной</w:t>
      </w:r>
      <w:r w:rsidR="0046014A" w:rsidRPr="00835125">
        <w:t xml:space="preserve"> </w:t>
      </w:r>
      <w:r w:rsidRPr="00835125">
        <w:t>получал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экстубации</w:t>
      </w:r>
      <w:r w:rsidR="0046014A" w:rsidRPr="00835125">
        <w:t xml:space="preserve">. </w:t>
      </w:r>
      <w:r w:rsidRPr="00835125">
        <w:t>Перевод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кислородную</w:t>
      </w:r>
      <w:r w:rsidR="0046014A" w:rsidRPr="00835125">
        <w:t xml:space="preserve"> </w:t>
      </w:r>
      <w:r w:rsidRPr="00835125">
        <w:t>палатку</w:t>
      </w:r>
      <w:r w:rsidR="0046014A" w:rsidRPr="00835125">
        <w:t xml:space="preserve"> </w:t>
      </w:r>
      <w:r w:rsidRPr="00835125">
        <w:t>сразу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экстубации</w:t>
      </w:r>
      <w:r w:rsidR="0046014A" w:rsidRPr="00835125">
        <w:t xml:space="preserve"> </w:t>
      </w:r>
      <w:r w:rsidRPr="00835125">
        <w:t>нежелателен</w:t>
      </w:r>
      <w:r w:rsidR="0046014A" w:rsidRPr="00835125">
        <w:t xml:space="preserve"> </w:t>
      </w:r>
      <w:r w:rsidRPr="00835125">
        <w:t>так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исследования</w:t>
      </w:r>
      <w:r w:rsidR="0046014A" w:rsidRPr="00835125">
        <w:t xml:space="preserve"> </w:t>
      </w:r>
      <w:r w:rsidRPr="00835125">
        <w:t>показали,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экстубация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бывает</w:t>
      </w:r>
      <w:r w:rsidR="0046014A" w:rsidRPr="00835125">
        <w:t xml:space="preserve"> </w:t>
      </w:r>
      <w:r w:rsidRPr="00835125">
        <w:t>успешной</w:t>
      </w:r>
      <w:r w:rsidR="0046014A" w:rsidRPr="00835125">
        <w:t xml:space="preserve">. </w:t>
      </w:r>
      <w:r w:rsidRPr="00835125">
        <w:t>Определить</w:t>
      </w:r>
      <w:r w:rsidR="0046014A" w:rsidRPr="00835125">
        <w:t xml:space="preserve"> </w:t>
      </w:r>
      <w:r w:rsidRPr="00835125">
        <w:t>КОС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20-30</w:t>
      </w:r>
      <w:r w:rsidR="0046014A" w:rsidRPr="00835125">
        <w:t xml:space="preserve"> </w:t>
      </w:r>
      <w:r w:rsidRPr="00835125">
        <w:t>мин,</w:t>
      </w:r>
      <w:r w:rsidR="0046014A" w:rsidRPr="00835125">
        <w:t xml:space="preserve"> </w:t>
      </w:r>
      <w:r w:rsidRPr="00835125">
        <w:t>затем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час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часа,</w:t>
      </w:r>
      <w:r w:rsidR="0046014A" w:rsidRPr="00835125">
        <w:t xml:space="preserve"> </w:t>
      </w:r>
      <w:r w:rsidRPr="00835125">
        <w:t>далее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состояния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Показания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реинтубации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следующие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частые</w:t>
      </w:r>
      <w:r w:rsidR="0046014A" w:rsidRPr="00835125">
        <w:t xml:space="preserve"> </w:t>
      </w:r>
      <w:r w:rsidRPr="00835125">
        <w:t>эпизоды</w:t>
      </w:r>
      <w:r w:rsidR="0046014A" w:rsidRPr="00835125">
        <w:t xml:space="preserve"> </w:t>
      </w:r>
      <w:r w:rsidRPr="00835125">
        <w:t>апное</w:t>
      </w:r>
      <w:r w:rsidR="0046014A" w:rsidRPr="00835125">
        <w:t xml:space="preserve"> (</w:t>
      </w:r>
      <w:r w:rsidRPr="00835125">
        <w:t>более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час,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требующее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маской</w:t>
      </w:r>
      <w:r w:rsidR="0046014A" w:rsidRPr="00835125">
        <w:t>),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ацидоз</w:t>
      </w:r>
      <w:r w:rsidR="0046014A" w:rsidRPr="00835125">
        <w:t xml:space="preserve"> (</w:t>
      </w:r>
      <w:r w:rsidRPr="00835125">
        <w:t>pH&lt;</w:t>
      </w:r>
      <w:r w:rsidR="0046014A" w:rsidRPr="00835125">
        <w:t xml:space="preserve"> </w:t>
      </w:r>
      <w:r w:rsidRPr="00835125">
        <w:t>7</w:t>
      </w:r>
      <w:r w:rsidR="0046014A" w:rsidRPr="00835125">
        <w:t>.2</w:t>
      </w:r>
      <w:r w:rsidRPr="00835125">
        <w:t>5</w:t>
      </w:r>
      <w:r w:rsidR="0046014A" w:rsidRPr="00835125">
        <w:t>),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гиперкапния</w:t>
      </w:r>
      <w:r w:rsidR="0046014A" w:rsidRPr="00835125">
        <w:t xml:space="preserve"> (</w:t>
      </w:r>
      <w:r w:rsidRPr="00835125">
        <w:t>РаСО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.),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0</w:t>
      </w:r>
      <w:r w:rsidR="0046014A" w:rsidRPr="00835125">
        <w:t>.5</w:t>
      </w:r>
      <w:r w:rsidRPr="00835125">
        <w:t>-</w:t>
      </w:r>
      <w:r w:rsidR="00244673" w:rsidRPr="00835125">
        <w:t>0</w:t>
      </w:r>
      <w:r w:rsidR="0046014A" w:rsidRPr="00835125">
        <w:t>.6</w:t>
      </w:r>
      <w:r w:rsidR="00244673" w:rsidRPr="00835125">
        <w:t>,</w:t>
      </w:r>
      <w:r w:rsidR="0046014A" w:rsidRPr="00835125">
        <w:t xml:space="preserve"> </w:t>
      </w:r>
      <w:r w:rsidRPr="00835125">
        <w:t>несмотря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повышение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динамике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СРАР,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нарастание</w:t>
      </w:r>
      <w:r w:rsidR="0046014A" w:rsidRPr="00835125">
        <w:t xml:space="preserve"> </w:t>
      </w:r>
      <w:r w:rsidRPr="00835125">
        <w:t>клинических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высокой</w:t>
      </w:r>
      <w:r w:rsidR="0046014A" w:rsidRPr="00835125">
        <w:t xml:space="preserve"> </w:t>
      </w:r>
      <w:r w:rsidRPr="00835125">
        <w:t>работы</w:t>
      </w:r>
      <w:r w:rsidR="0046014A" w:rsidRPr="00835125">
        <w:t xml:space="preserve"> </w:t>
      </w:r>
      <w:r w:rsidRPr="00835125">
        <w:t>дыхания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Для</w:t>
      </w:r>
      <w:r w:rsidR="0046014A" w:rsidRPr="00835125">
        <w:t xml:space="preserve"> </w:t>
      </w:r>
      <w:r w:rsidRPr="00835125">
        <w:t>успешной</w:t>
      </w:r>
      <w:r w:rsidR="0046014A" w:rsidRPr="00835125">
        <w:t xml:space="preserve"> </w:t>
      </w:r>
      <w:r w:rsidRPr="00835125">
        <w:t>экстубации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маловесных</w:t>
      </w:r>
      <w:r w:rsidR="0046014A" w:rsidRPr="00835125">
        <w:t xml:space="preserve"> </w:t>
      </w:r>
      <w:r w:rsidRPr="00835125">
        <w:t>пациентов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метилксантины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стимуляции</w:t>
      </w:r>
      <w:r w:rsidR="0046014A" w:rsidRPr="00835125">
        <w:t xml:space="preserve"> </w:t>
      </w:r>
      <w:r w:rsidRPr="00835125">
        <w:t>регулярного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предотвращения</w:t>
      </w:r>
      <w:r w:rsidR="0046014A" w:rsidRPr="00835125">
        <w:t xml:space="preserve"> </w:t>
      </w:r>
      <w:r w:rsidRPr="00835125">
        <w:t>апноэ</w:t>
      </w:r>
      <w:r w:rsidR="0046014A" w:rsidRPr="00835125">
        <w:t xml:space="preserve">. </w:t>
      </w:r>
      <w:r w:rsidRPr="00835125">
        <w:t>Наибольший</w:t>
      </w:r>
      <w:r w:rsidR="0046014A" w:rsidRPr="00835125">
        <w:t xml:space="preserve"> </w:t>
      </w:r>
      <w:r w:rsidRPr="00835125">
        <w:t>эффект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назначения</w:t>
      </w:r>
      <w:r w:rsidR="0046014A" w:rsidRPr="00835125">
        <w:t xml:space="preserve"> </w:t>
      </w:r>
      <w:r w:rsidRPr="00835125">
        <w:t>метилксантинов</w:t>
      </w:r>
      <w:r w:rsidR="0046014A" w:rsidRPr="00835125">
        <w:t xml:space="preserve"> </w:t>
      </w:r>
      <w:r w:rsidRPr="00835125">
        <w:t>отмечается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&lt;</w:t>
      </w:r>
      <w:r w:rsidR="0046014A" w:rsidRPr="00835125">
        <w:t xml:space="preserve"> </w:t>
      </w:r>
      <w:r w:rsidRPr="00835125">
        <w:t>1000г</w:t>
      </w:r>
      <w:r w:rsidR="0046014A" w:rsidRPr="00835125">
        <w:t xml:space="preserve"> </w:t>
      </w:r>
      <w:r w:rsidRPr="00835125">
        <w:t>причём</w:t>
      </w:r>
      <w:r w:rsidR="0046014A" w:rsidRPr="00835125">
        <w:t xml:space="preserve"> </w:t>
      </w:r>
      <w:r w:rsidRPr="00835125">
        <w:t>именно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первую</w:t>
      </w:r>
      <w:r w:rsidR="0046014A" w:rsidRPr="00835125">
        <w:t xml:space="preserve"> </w:t>
      </w:r>
      <w:r w:rsidRPr="00835125">
        <w:t>неделю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назначаться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o</w:t>
      </w:r>
      <w:r w:rsidR="0046014A" w:rsidRPr="00835125">
        <w:t xml:space="preserve"> </w:t>
      </w:r>
      <w:r w:rsidRPr="00835125">
        <w:t>кофеин-бензоат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расчёта</w:t>
      </w:r>
      <w:r w:rsidR="0046014A" w:rsidRPr="00835125">
        <w:t xml:space="preserve"> </w:t>
      </w:r>
      <w:r w:rsidRPr="00835125">
        <w:t>20</w:t>
      </w:r>
      <w:r w:rsidR="0046014A" w:rsidRPr="00835125">
        <w:t xml:space="preserve"> </w:t>
      </w:r>
      <w:r w:rsidRPr="00835125">
        <w:t>мг/кг</w:t>
      </w:r>
      <w:r w:rsidR="0046014A" w:rsidRPr="00835125">
        <w:t xml:space="preserve"> - </w:t>
      </w:r>
      <w:r w:rsidR="00244673" w:rsidRPr="00835125">
        <w:t>нагрузочная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5мг/</w:t>
      </w:r>
      <w:r w:rsidR="00244673" w:rsidRPr="00835125">
        <w:t>кг</w:t>
      </w:r>
      <w:r w:rsidR="0046014A" w:rsidRPr="00835125">
        <w:t xml:space="preserve"> - </w:t>
      </w:r>
      <w:r w:rsidR="00244673" w:rsidRPr="00835125">
        <w:t>поддерживающая</w:t>
      </w:r>
      <w:r w:rsidR="0046014A" w:rsidRPr="00835125">
        <w:t xml:space="preserve"> </w:t>
      </w:r>
      <w:r w:rsidRPr="00835125">
        <w:t>дозы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Эуфиллин</w:t>
      </w:r>
      <w:r w:rsidR="0046014A" w:rsidRPr="00835125">
        <w:t xml:space="preserve"> </w:t>
      </w:r>
      <w:r w:rsidRPr="00835125">
        <w:t>6-8</w:t>
      </w:r>
      <w:r w:rsidR="0046014A" w:rsidRPr="00835125">
        <w:t xml:space="preserve"> </w:t>
      </w:r>
      <w:r w:rsidRPr="00835125">
        <w:t>мг/кг/</w:t>
      </w:r>
      <w:r w:rsidR="0046014A" w:rsidRPr="00835125">
        <w:t xml:space="preserve"> - </w:t>
      </w:r>
      <w:r w:rsidRPr="00835125">
        <w:t>нагрузочная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1,5-3мг/кг</w:t>
      </w:r>
      <w:r w:rsidR="0046014A" w:rsidRPr="00835125">
        <w:t xml:space="preserve"> - </w:t>
      </w:r>
      <w:r w:rsidRPr="00835125">
        <w:t>поддерживающая</w:t>
      </w:r>
      <w:r w:rsidR="0046014A" w:rsidRPr="00835125">
        <w:t xml:space="preserve"> </w:t>
      </w:r>
      <w:r w:rsidRPr="00835125">
        <w:t>дозы,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- </w:t>
      </w:r>
      <w:r w:rsidRPr="00835125">
        <w:t>12</w:t>
      </w:r>
      <w:r w:rsidR="0046014A" w:rsidRPr="00835125">
        <w:t xml:space="preserve"> </w:t>
      </w:r>
      <w:r w:rsidRPr="00835125">
        <w:t>часов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Причинами,</w:t>
      </w:r>
      <w:r w:rsidR="0046014A" w:rsidRPr="00835125">
        <w:t xml:space="preserve"> </w:t>
      </w:r>
      <w:r w:rsidRPr="00835125">
        <w:t>затрудняющими</w:t>
      </w:r>
      <w:r w:rsidR="0046014A" w:rsidRPr="00835125">
        <w:t xml:space="preserve"> </w:t>
      </w:r>
      <w:r w:rsidRPr="00835125">
        <w:t>отучение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являются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Отек</w:t>
      </w:r>
      <w:r w:rsidR="0046014A" w:rsidRPr="00835125">
        <w:t xml:space="preserve"> </w:t>
      </w:r>
      <w:r w:rsidRPr="00835125">
        <w:t>легких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Интерстициальная</w:t>
      </w:r>
      <w:r w:rsidR="0046014A" w:rsidRPr="00835125">
        <w:t xml:space="preserve"> </w:t>
      </w:r>
      <w:r w:rsidRPr="00835125">
        <w:t>эмфизема,</w:t>
      </w:r>
      <w:r w:rsidR="0046014A" w:rsidRPr="00835125">
        <w:t xml:space="preserve"> </w:t>
      </w:r>
      <w:r w:rsidR="00244673" w:rsidRPr="00835125">
        <w:t>пневмоторакс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Внутрижелудочковые</w:t>
      </w:r>
      <w:r w:rsidR="0046014A" w:rsidRPr="00835125">
        <w:t xml:space="preserve"> </w:t>
      </w:r>
      <w:r w:rsidRPr="00835125">
        <w:t>кровоизлияния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Функционирующий</w:t>
      </w:r>
      <w:r w:rsidR="0046014A" w:rsidRPr="00835125">
        <w:t xml:space="preserve"> </w:t>
      </w:r>
      <w:r w:rsidRPr="00835125">
        <w:t>артериальный</w:t>
      </w:r>
      <w:r w:rsidR="0046014A" w:rsidRPr="00835125">
        <w:t xml:space="preserve"> </w:t>
      </w:r>
      <w:r w:rsidRPr="00835125">
        <w:t>проток</w:t>
      </w:r>
      <w:r w:rsidR="0046014A" w:rsidRPr="00835125">
        <w:t>;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Бронхолегочная</w:t>
      </w:r>
      <w:r w:rsidR="0046014A" w:rsidRPr="00835125">
        <w:t xml:space="preserve"> </w:t>
      </w:r>
      <w:r w:rsidRPr="00835125">
        <w:t>дисплазия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Постэкстубационные</w:t>
      </w:r>
      <w:r w:rsidR="0046014A" w:rsidRPr="00835125">
        <w:t xml:space="preserve"> </w:t>
      </w:r>
      <w:r w:rsidRPr="00835125">
        <w:t>осложнения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Обструкция</w:t>
      </w:r>
      <w:r w:rsidR="0046014A" w:rsidRPr="00835125">
        <w:t xml:space="preserve"> </w:t>
      </w:r>
      <w:r w:rsidRPr="00835125">
        <w:t>верхних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отека</w:t>
      </w:r>
      <w:r w:rsidR="0046014A" w:rsidRPr="00835125">
        <w:t xml:space="preserve"> </w:t>
      </w:r>
      <w:r w:rsidRPr="00835125">
        <w:t>трахеи,</w:t>
      </w:r>
      <w:r w:rsidR="0046014A" w:rsidRPr="00835125">
        <w:t xml:space="preserve"> </w:t>
      </w:r>
      <w:r w:rsidRPr="00835125">
        <w:t>гортани,</w:t>
      </w:r>
      <w:r w:rsidR="0046014A" w:rsidRPr="00835125">
        <w:t xml:space="preserve"> </w:t>
      </w:r>
      <w:r w:rsidRPr="00835125">
        <w:t>голосовых</w:t>
      </w:r>
      <w:r w:rsidR="0046014A" w:rsidRPr="00835125">
        <w:t xml:space="preserve"> </w:t>
      </w:r>
      <w:r w:rsidRPr="00835125">
        <w:t>связок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Бронхоспазм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Ателектазы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Аспирация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Гиповентиляция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Повышенная</w:t>
      </w:r>
      <w:r w:rsidR="0046014A" w:rsidRPr="00835125">
        <w:t xml:space="preserve"> </w:t>
      </w:r>
      <w:r w:rsidRPr="00835125">
        <w:t>работа</w:t>
      </w:r>
      <w:r w:rsidR="0046014A" w:rsidRPr="00835125">
        <w:t xml:space="preserve"> </w:t>
      </w:r>
      <w:r w:rsidRPr="00835125">
        <w:t>дыхания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Отсутствие</w:t>
      </w:r>
      <w:r w:rsidR="0046014A" w:rsidRPr="00835125">
        <w:t xml:space="preserve"> </w:t>
      </w:r>
      <w:r w:rsidRPr="00835125">
        <w:t>кашлевого</w:t>
      </w:r>
      <w:r w:rsidR="0046014A" w:rsidRPr="00835125">
        <w:t xml:space="preserve"> </w:t>
      </w:r>
      <w:r w:rsidRPr="00835125">
        <w:t>рефлекса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Избыточная</w:t>
      </w:r>
      <w:r w:rsidR="0046014A" w:rsidRPr="00835125">
        <w:t xml:space="preserve"> </w:t>
      </w:r>
      <w:r w:rsidRPr="00835125">
        <w:t>секреция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Слабость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мускулатуры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Отек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(</w:t>
      </w:r>
      <w:r w:rsidRPr="00835125">
        <w:t>часто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ОАП</w:t>
      </w:r>
      <w:r w:rsidR="0046014A" w:rsidRPr="00835125">
        <w:t>).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Высокочастотная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осцилляторная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 xml:space="preserve"> (</w:t>
      </w:r>
      <w:r w:rsidRPr="00835125">
        <w:rPr>
          <w:i/>
          <w:color w:val="000000"/>
        </w:rPr>
        <w:t>ВЧО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>)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Определение</w:t>
      </w:r>
      <w:r w:rsidR="0046014A" w:rsidRPr="00835125">
        <w:t xml:space="preserve">. </w:t>
      </w:r>
      <w:r w:rsidRPr="00835125">
        <w:t>Высокочастотной</w:t>
      </w:r>
      <w:r w:rsidR="0046014A" w:rsidRPr="00835125">
        <w:t xml:space="preserve"> </w:t>
      </w:r>
      <w:r w:rsidRPr="00835125">
        <w:t>осцилляторной</w:t>
      </w:r>
      <w:r w:rsidR="0046014A" w:rsidRPr="00835125">
        <w:t xml:space="preserve"> </w:t>
      </w:r>
      <w:r w:rsidRPr="00835125">
        <w:t>искусственной</w:t>
      </w:r>
      <w:r w:rsidR="0046014A" w:rsidRPr="00835125">
        <w:t xml:space="preserve"> </w:t>
      </w:r>
      <w:r w:rsidRPr="00835125">
        <w:t>вентиляцией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называется</w:t>
      </w:r>
      <w:r w:rsidR="0046014A" w:rsidRPr="00835125">
        <w:t xml:space="preserve"> </w:t>
      </w:r>
      <w:r w:rsidRPr="00835125">
        <w:t>механическая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 </w:t>
      </w:r>
      <w:r w:rsidRPr="00835125">
        <w:t>малыми</w:t>
      </w:r>
      <w:r w:rsidR="0046014A" w:rsidRPr="00835125">
        <w:t xml:space="preserve"> </w:t>
      </w:r>
      <w:r w:rsidRPr="00835125">
        <w:t>дыхательными</w:t>
      </w:r>
      <w:r w:rsidR="0046014A" w:rsidRPr="00835125">
        <w:t xml:space="preserve"> </w:t>
      </w:r>
      <w:r w:rsidRPr="00835125">
        <w:t>объёмами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высокой</w:t>
      </w:r>
      <w:r w:rsidR="0046014A" w:rsidRPr="00835125">
        <w:t xml:space="preserve"> </w:t>
      </w:r>
      <w:r w:rsidRPr="00835125">
        <w:t>частотой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основе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лежат</w:t>
      </w:r>
      <w:r w:rsidR="0046014A" w:rsidRPr="00835125">
        <w:t xml:space="preserve"> </w:t>
      </w:r>
      <w:r w:rsidRPr="00835125">
        <w:t>шесть</w:t>
      </w:r>
      <w:r w:rsidR="0046014A" w:rsidRPr="00835125">
        <w:t xml:space="preserve"> </w:t>
      </w:r>
      <w:r w:rsidRPr="00835125">
        <w:t>механизмов</w:t>
      </w:r>
      <w:r w:rsidR="0046014A" w:rsidRPr="00835125">
        <w:t xml:space="preserve"> </w:t>
      </w:r>
      <w:r w:rsidRPr="00835125">
        <w:t>газообмена,</w:t>
      </w:r>
      <w:r w:rsidR="0046014A" w:rsidRPr="00835125">
        <w:t xml:space="preserve"> </w:t>
      </w:r>
      <w:r w:rsidRPr="00835125">
        <w:t>основными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которых</w:t>
      </w:r>
      <w:r w:rsidR="0046014A" w:rsidRPr="00835125">
        <w:t xml:space="preserve"> </w:t>
      </w:r>
      <w:r w:rsidRPr="00835125">
        <w:t>являются</w:t>
      </w:r>
      <w:r w:rsidR="0046014A" w:rsidRPr="00835125">
        <w:t xml:space="preserve"> </w:t>
      </w:r>
      <w:r w:rsidRPr="00835125">
        <w:t>прямая</w:t>
      </w:r>
      <w:r w:rsidR="0046014A" w:rsidRPr="00835125">
        <w:t xml:space="preserve"> </w:t>
      </w:r>
      <w:r w:rsidRPr="00835125">
        <w:t>альвеолярная</w:t>
      </w:r>
      <w:r w:rsidR="0046014A" w:rsidRPr="00835125">
        <w:t xml:space="preserve"> </w:t>
      </w:r>
      <w:r w:rsidRPr="00835125">
        <w:t>вентиляция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молекулярная</w:t>
      </w:r>
      <w:r w:rsidR="0046014A" w:rsidRPr="00835125">
        <w:t xml:space="preserve"> </w:t>
      </w:r>
      <w:r w:rsidRPr="00835125">
        <w:t>диффузия</w:t>
      </w:r>
      <w:r w:rsidR="0046014A" w:rsidRPr="00835125">
        <w:t xml:space="preserve">.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неонатальной</w:t>
      </w:r>
      <w:r w:rsidR="0046014A" w:rsidRPr="00835125">
        <w:t xml:space="preserve"> </w:t>
      </w:r>
      <w:r w:rsidRPr="00835125">
        <w:t>практике</w:t>
      </w:r>
      <w:r w:rsidR="0046014A" w:rsidRPr="00835125">
        <w:t xml:space="preserve"> </w:t>
      </w:r>
      <w:r w:rsidRPr="00835125">
        <w:t>используется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герц</w:t>
      </w:r>
      <w:r w:rsidR="0046014A" w:rsidRPr="00835125">
        <w:t xml:space="preserve"> (</w:t>
      </w:r>
      <w:r w:rsidRPr="00835125">
        <w:t>1</w:t>
      </w:r>
      <w:r w:rsidR="0046014A" w:rsidRPr="00835125">
        <w:t xml:space="preserve"> </w:t>
      </w:r>
      <w:r w:rsidRPr="00835125">
        <w:t>герц</w:t>
      </w:r>
      <w:r w:rsidR="0046014A" w:rsidRPr="00835125">
        <w:t xml:space="preserve"> </w:t>
      </w:r>
      <w:r w:rsidRPr="00835125">
        <w:t>=</w:t>
      </w:r>
      <w:r w:rsidR="0046014A" w:rsidRPr="00835125">
        <w:t xml:space="preserve"> </w:t>
      </w:r>
      <w:r w:rsidRPr="00835125">
        <w:t>60</w:t>
      </w:r>
      <w:r w:rsidR="0046014A" w:rsidRPr="00835125">
        <w:t xml:space="preserve"> </w:t>
      </w:r>
      <w:r w:rsidRPr="00835125">
        <w:t>дыханий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 xml:space="preserve">). </w:t>
      </w:r>
      <w:r w:rsidRPr="00835125">
        <w:t>Основным</w:t>
      </w:r>
      <w:r w:rsidR="0046014A" w:rsidRPr="00835125">
        <w:t xml:space="preserve"> </w:t>
      </w:r>
      <w:r w:rsidRPr="00835125">
        <w:t>отличием</w:t>
      </w:r>
      <w:r w:rsidR="0046014A" w:rsidRPr="00835125">
        <w:t xml:space="preserve"> </w:t>
      </w:r>
      <w:r w:rsidRPr="00835125">
        <w:t>осцилляторной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активного</w:t>
      </w:r>
      <w:r w:rsidR="0046014A" w:rsidRPr="00835125">
        <w:t xml:space="preserve"> </w:t>
      </w:r>
      <w:r w:rsidRPr="00835125">
        <w:t>выдоха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литературе</w:t>
      </w:r>
      <w:r w:rsidR="0046014A" w:rsidRPr="00835125">
        <w:t xml:space="preserve"> </w:t>
      </w:r>
      <w:r w:rsidRPr="00835125">
        <w:t>описано</w:t>
      </w:r>
      <w:r w:rsidR="0046014A" w:rsidRPr="00835125">
        <w:t xml:space="preserve"> </w:t>
      </w:r>
      <w:r w:rsidRPr="00835125">
        <w:t>три</w:t>
      </w:r>
      <w:r w:rsidR="0046014A" w:rsidRPr="00835125">
        <w:t xml:space="preserve"> </w:t>
      </w:r>
      <w:r w:rsidRPr="00835125">
        <w:t>группы</w:t>
      </w:r>
      <w:r w:rsidR="0046014A" w:rsidRPr="00835125">
        <w:t xml:space="preserve"> </w:t>
      </w:r>
      <w:r w:rsidRPr="00835125">
        <w:t>показаний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качестве</w:t>
      </w:r>
      <w:r w:rsidR="0046014A" w:rsidRPr="00835125">
        <w:t xml:space="preserve"> </w:t>
      </w:r>
      <w:r w:rsidRPr="00835125">
        <w:t>стартового</w:t>
      </w:r>
      <w:r w:rsidR="0046014A" w:rsidRPr="00835125">
        <w:t xml:space="preserve"> </w:t>
      </w:r>
      <w:r w:rsidRPr="00835125">
        <w:t>метода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всем</w:t>
      </w:r>
      <w:r w:rsidR="0046014A" w:rsidRPr="00835125">
        <w:t xml:space="preserve"> </w:t>
      </w:r>
      <w:r w:rsidRPr="00835125">
        <w:t>детям,</w:t>
      </w:r>
      <w:r w:rsidR="0046014A" w:rsidRPr="00835125">
        <w:t xml:space="preserve"> </w:t>
      </w:r>
      <w:r w:rsidRPr="00835125">
        <w:t>имеющим</w:t>
      </w:r>
      <w:r w:rsidR="0046014A" w:rsidRPr="00835125">
        <w:t xml:space="preserve"> </w:t>
      </w:r>
      <w:r w:rsidRPr="00835125">
        <w:t>показания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проводят</w:t>
      </w:r>
      <w:r w:rsidR="0046014A" w:rsidRPr="00835125">
        <w:t xml:space="preserve"> </w:t>
      </w:r>
      <w:r w:rsidRPr="00835125">
        <w:t>дыхательную</w:t>
      </w:r>
      <w:r w:rsidR="0046014A" w:rsidRPr="00835125">
        <w:t xml:space="preserve"> </w:t>
      </w:r>
      <w:r w:rsidRPr="00835125">
        <w:t>терапию</w:t>
      </w:r>
      <w:r w:rsidR="0046014A" w:rsidRPr="00835125">
        <w:t xml:space="preserve"> </w:t>
      </w:r>
      <w:r w:rsidRPr="00835125">
        <w:t>ВЧО-респиратором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Стратегия</w:t>
      </w:r>
      <w:r w:rsidR="0046014A" w:rsidRPr="00835125">
        <w:t xml:space="preserve"> </w:t>
      </w:r>
      <w:r w:rsidRPr="00835125">
        <w:t>терапевтического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ребёнок</w:t>
      </w:r>
      <w:r w:rsidR="0046014A" w:rsidRPr="00835125">
        <w:t xml:space="preserve"> </w:t>
      </w:r>
      <w:r w:rsidRPr="00835125">
        <w:t>переводится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осцилляторный</w:t>
      </w:r>
      <w:r w:rsidR="0046014A" w:rsidRPr="00835125">
        <w:t xml:space="preserve"> </w:t>
      </w:r>
      <w:r w:rsidRPr="00835125">
        <w:t>респиратор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ужесточении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(</w:t>
      </w:r>
      <w:r w:rsidRPr="00835125">
        <w:t>наиболее</w:t>
      </w:r>
      <w:r w:rsidR="0046014A" w:rsidRPr="00835125">
        <w:t xml:space="preserve"> </w:t>
      </w:r>
      <w:r w:rsidRPr="00835125">
        <w:t>популярный</w:t>
      </w:r>
      <w:r w:rsidR="0046014A" w:rsidRPr="00835125">
        <w:t xml:space="preserve"> </w:t>
      </w:r>
      <w:r w:rsidRPr="00835125">
        <w:t>подход</w:t>
      </w:r>
      <w:r w:rsidR="0046014A" w:rsidRPr="00835125">
        <w:t xml:space="preserve">).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качестве</w:t>
      </w:r>
      <w:r w:rsidR="0046014A" w:rsidRPr="00835125">
        <w:t xml:space="preserve"> </w:t>
      </w:r>
      <w:r w:rsidRPr="00835125">
        <w:t>показаний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началу</w:t>
      </w:r>
      <w:r w:rsidR="0046014A" w:rsidRPr="00835125">
        <w:t xml:space="preserve"> </w:t>
      </w:r>
      <w:r w:rsidRPr="00835125">
        <w:t>осцилляторной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использоваться</w:t>
      </w:r>
      <w:r w:rsidR="0046014A" w:rsidRPr="00835125">
        <w:t xml:space="preserve"> </w:t>
      </w:r>
      <w:r w:rsidRPr="00835125">
        <w:t>следующие</w:t>
      </w:r>
      <w:r w:rsidR="0046014A" w:rsidRPr="00835125">
        <w:t xml:space="preserve"> </w:t>
      </w:r>
      <w:r w:rsidRPr="00835125">
        <w:t>критерии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увеличение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60%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выше,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МАР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13см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2500</w:t>
      </w:r>
      <w:r w:rsidR="0046014A" w:rsidRPr="00835125">
        <w:t xml:space="preserve"> </w:t>
      </w:r>
      <w:r w:rsidR="00244673" w:rsidRPr="00835125">
        <w:t>гр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10см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1000</w:t>
      </w:r>
      <w:r w:rsidR="0046014A" w:rsidRPr="00835125">
        <w:t xml:space="preserve"> - </w:t>
      </w:r>
      <w:r w:rsidRPr="00835125">
        <w:t>2500</w:t>
      </w:r>
      <w:r w:rsidR="0046014A" w:rsidRPr="00835125">
        <w:t xml:space="preserve"> </w:t>
      </w:r>
      <w:r w:rsidR="00244673" w:rsidRPr="00835125">
        <w:t>гр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8см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1000</w:t>
      </w:r>
      <w:r w:rsidR="0046014A" w:rsidRPr="00835125">
        <w:t xml:space="preserve"> </w:t>
      </w:r>
      <w:r w:rsidR="00244673" w:rsidRPr="00835125">
        <w:t>гр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индекс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 (</w:t>
      </w:r>
      <w:r w:rsidRPr="00835125">
        <w:t>OI</w:t>
      </w:r>
      <w:r w:rsidR="0046014A" w:rsidRPr="00835125">
        <w:t xml:space="preserve">) </w:t>
      </w:r>
      <w:r w:rsidR="00576255" w:rsidRPr="00835125">
        <w:t>=</w:t>
      </w:r>
      <w:r w:rsidR="0046014A" w:rsidRPr="00835125">
        <w:t xml:space="preserve"> </w:t>
      </w:r>
      <w:r w:rsidRPr="00835125">
        <w:t>12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Рассчитывается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формуле</w:t>
      </w:r>
      <w:r w:rsidR="0046014A" w:rsidRPr="00835125">
        <w:t>:</w:t>
      </w:r>
    </w:p>
    <w:p w:rsidR="00BE54B6" w:rsidRDefault="00BE54B6" w:rsidP="00835125">
      <w:pPr>
        <w:tabs>
          <w:tab w:val="left" w:pos="726"/>
        </w:tabs>
        <w:textAlignment w:val="top"/>
      </w:pPr>
    </w:p>
    <w:p w:rsidR="0046014A" w:rsidRPr="00835125" w:rsidRDefault="00221336" w:rsidP="00835125">
      <w:pPr>
        <w:tabs>
          <w:tab w:val="left" w:pos="726"/>
        </w:tabs>
        <w:textAlignment w:val="top"/>
      </w:pPr>
      <w:r>
        <w:pict>
          <v:shape id="_x0000_i1049" type="#_x0000_t75" style="width:165.75pt;height:44.25pt">
            <v:imagedata r:id="rId22" o:title=""/>
          </v:shape>
        </w:pict>
      </w:r>
    </w:p>
    <w:p w:rsidR="00BE54B6" w:rsidRDefault="00BE54B6" w:rsidP="00835125">
      <w:pPr>
        <w:tabs>
          <w:tab w:val="left" w:pos="726"/>
        </w:tabs>
        <w:textAlignment w:val="top"/>
      </w:pP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где</w:t>
      </w:r>
      <w:r w:rsidR="0046014A" w:rsidRPr="00835125">
        <w:t xml:space="preserve">: </w:t>
      </w:r>
      <w:r w:rsidR="00244673" w:rsidRPr="00835125">
        <w:t>МАР</w:t>
      </w:r>
      <w:r w:rsidR="0046014A" w:rsidRPr="00835125">
        <w:t xml:space="preserve"> - </w:t>
      </w:r>
      <w:r w:rsidR="00244673" w:rsidRPr="00835125">
        <w:t>среднее</w:t>
      </w:r>
      <w:r w:rsidR="0046014A" w:rsidRPr="00835125">
        <w:t xml:space="preserve"> </w:t>
      </w:r>
      <w:r w:rsidR="00244673" w:rsidRPr="00835125">
        <w:t>давление</w:t>
      </w:r>
      <w:r w:rsidR="0046014A" w:rsidRPr="00835125">
        <w:t xml:space="preserve"> </w:t>
      </w:r>
      <w:r w:rsidR="00244673" w:rsidRPr="00835125">
        <w:t>в</w:t>
      </w:r>
      <w:r w:rsidR="0046014A" w:rsidRPr="00835125">
        <w:t xml:space="preserve"> </w:t>
      </w:r>
      <w:r w:rsidR="00244673" w:rsidRPr="00835125">
        <w:t>дыхательных</w:t>
      </w:r>
      <w:r w:rsidR="0046014A" w:rsidRPr="00835125">
        <w:t xml:space="preserve"> </w:t>
      </w:r>
      <w:r w:rsidR="00244673" w:rsidRPr="00835125">
        <w:t>путях,</w:t>
      </w:r>
      <w:r w:rsidR="0046014A" w:rsidRPr="00835125">
        <w:t xml:space="preserve"> </w:t>
      </w:r>
      <w:r w:rsidR="00244673" w:rsidRPr="00835125">
        <w:t>см</w:t>
      </w:r>
      <w:r w:rsidR="0046014A" w:rsidRPr="00835125">
        <w:t xml:space="preserve">. </w:t>
      </w:r>
      <w:r w:rsidR="00244673" w:rsidRPr="00835125">
        <w:t>вод</w:t>
      </w:r>
      <w:r w:rsidR="0046014A" w:rsidRPr="00835125">
        <w:t xml:space="preserve">. </w:t>
      </w:r>
      <w:r w:rsidR="00244673" w:rsidRPr="00835125">
        <w:t>ст</w:t>
      </w:r>
      <w:r w:rsidR="0046014A" w:rsidRPr="00835125">
        <w:t>.</w:t>
      </w:r>
    </w:p>
    <w:p w:rsidR="00DF5B7E" w:rsidRPr="00835125" w:rsidRDefault="00C62155" w:rsidP="00835125">
      <w:pPr>
        <w:tabs>
          <w:tab w:val="left" w:pos="726"/>
        </w:tabs>
        <w:textAlignment w:val="top"/>
      </w:pP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 - </w:t>
      </w:r>
      <w:r w:rsidRPr="00835125">
        <w:t>фракция</w:t>
      </w:r>
      <w:r w:rsidR="0046014A" w:rsidRPr="00835125">
        <w:t xml:space="preserve"> </w:t>
      </w:r>
      <w:r w:rsidRPr="00835125">
        <w:t>вдыхаемого</w:t>
      </w:r>
      <w:r w:rsidR="0046014A" w:rsidRPr="00835125">
        <w:t xml:space="preserve"> </w:t>
      </w:r>
      <w:r w:rsidRPr="00835125">
        <w:t>кислорода,</w:t>
      </w:r>
      <w:r w:rsidR="0046014A" w:rsidRPr="00835125">
        <w:t xml:space="preserve"> </w:t>
      </w:r>
      <w:r w:rsidRPr="00835125">
        <w:t>0,21-1,0</w:t>
      </w:r>
    </w:p>
    <w:p w:rsidR="0046014A" w:rsidRPr="00835125" w:rsidRDefault="00244673" w:rsidP="00835125">
      <w:pPr>
        <w:tabs>
          <w:tab w:val="left" w:pos="726"/>
        </w:tabs>
        <w:textAlignment w:val="top"/>
      </w:pPr>
      <w:r w:rsidRPr="00835125">
        <w:t>PaO</w:t>
      </w:r>
      <w:r w:rsidRPr="00835125">
        <w:rPr>
          <w:vertAlign w:val="subscript"/>
        </w:rPr>
        <w:t>2</w:t>
      </w:r>
      <w:r w:rsidR="0046014A" w:rsidRPr="00835125">
        <w:t xml:space="preserve"> - </w:t>
      </w:r>
      <w:r w:rsidRPr="00835125">
        <w:t>напряжение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крови,</w:t>
      </w:r>
      <w:r w:rsidR="0046014A" w:rsidRPr="00835125">
        <w:t xml:space="preserve"> </w:t>
      </w:r>
      <w:r w:rsidRPr="00835125">
        <w:t>мм</w:t>
      </w:r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Определяется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двум</w:t>
      </w:r>
      <w:r w:rsidR="0046014A" w:rsidRPr="00835125">
        <w:t xml:space="preserve"> </w:t>
      </w:r>
      <w:r w:rsidRPr="00835125">
        <w:t>анализам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промежутком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часа</w:t>
      </w:r>
      <w:r w:rsidR="0046014A" w:rsidRPr="00835125">
        <w:t>.</w:t>
      </w:r>
    </w:p>
    <w:p w:rsidR="0046014A" w:rsidRPr="00835125" w:rsidRDefault="0046014A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"</w:t>
      </w:r>
      <w:r w:rsidR="00C62155" w:rsidRPr="00835125">
        <w:rPr>
          <w:i/>
          <w:color w:val="000000"/>
        </w:rPr>
        <w:t>Реанимационное</w:t>
      </w:r>
      <w:r w:rsidRPr="00835125">
        <w:rPr>
          <w:i/>
          <w:color w:val="000000"/>
        </w:rPr>
        <w:t xml:space="preserve">" </w:t>
      </w:r>
      <w:r w:rsidR="00C62155" w:rsidRPr="00835125">
        <w:rPr>
          <w:i/>
          <w:color w:val="000000"/>
        </w:rPr>
        <w:t>применение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осцилляторной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ИВЛ</w:t>
      </w:r>
      <w:r w:rsidRPr="00835125">
        <w:rPr>
          <w:i/>
          <w:color w:val="000000"/>
        </w:rPr>
        <w:t xml:space="preserve">. </w:t>
      </w:r>
      <w:r w:rsidR="00C62155" w:rsidRPr="00835125">
        <w:rPr>
          <w:i/>
          <w:color w:val="000000"/>
        </w:rPr>
        <w:t>При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таком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подходе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ребёнок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переводится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на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осцилляторную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ИВЛ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только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тогда,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когда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никакие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параметры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традиционной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ИВЛ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не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позволяют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адекватно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корригировать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нарушения</w:t>
      </w:r>
      <w:r w:rsidRPr="00835125">
        <w:rPr>
          <w:i/>
          <w:color w:val="000000"/>
        </w:rPr>
        <w:t xml:space="preserve"> </w:t>
      </w:r>
      <w:r w:rsidR="00C62155" w:rsidRPr="00835125">
        <w:rPr>
          <w:i/>
          <w:color w:val="000000"/>
        </w:rPr>
        <w:t>газообмена</w:t>
      </w:r>
      <w:r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Преимущества</w:t>
      </w:r>
      <w:r w:rsidR="0046014A" w:rsidRPr="00835125">
        <w:t xml:space="preserve"> </w:t>
      </w:r>
      <w:r w:rsidRPr="00835125">
        <w:t>применения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качестве</w:t>
      </w:r>
      <w:r w:rsidR="0046014A" w:rsidRPr="00835125">
        <w:t xml:space="preserve"> </w:t>
      </w:r>
      <w:r w:rsidRPr="00835125">
        <w:t>стартового</w:t>
      </w:r>
      <w:r w:rsidR="0046014A" w:rsidRPr="00835125">
        <w:t xml:space="preserve"> </w:t>
      </w:r>
      <w:r w:rsidRPr="00835125">
        <w:t>метода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сих</w:t>
      </w:r>
      <w:r w:rsidR="0046014A" w:rsidRPr="00835125">
        <w:t xml:space="preserve"> </w:t>
      </w:r>
      <w:r w:rsidRPr="00835125">
        <w:t>пор</w:t>
      </w:r>
      <w:r w:rsidR="0046014A" w:rsidRPr="00835125">
        <w:t xml:space="preserve"> </w:t>
      </w:r>
      <w:r w:rsidRPr="00835125">
        <w:t>остаются</w:t>
      </w:r>
      <w:r w:rsidR="0046014A" w:rsidRPr="00835125">
        <w:t xml:space="preserve"> </w:t>
      </w:r>
      <w:r w:rsidRPr="00835125">
        <w:t>предметом</w:t>
      </w:r>
      <w:r w:rsidR="0046014A" w:rsidRPr="00835125">
        <w:t xml:space="preserve"> </w:t>
      </w:r>
      <w:r w:rsidRPr="00835125">
        <w:t>дискуссий</w:t>
      </w:r>
      <w:r w:rsidR="0046014A" w:rsidRPr="00835125">
        <w:t xml:space="preserve"> т.к. </w:t>
      </w:r>
      <w:r w:rsidRPr="00835125">
        <w:t>данные</w:t>
      </w:r>
      <w:r w:rsidR="0046014A" w:rsidRPr="00835125">
        <w:t xml:space="preserve"> </w:t>
      </w:r>
      <w:r w:rsidRPr="00835125">
        <w:t>исследований</w:t>
      </w:r>
      <w:r w:rsidR="0046014A" w:rsidRPr="00835125">
        <w:t xml:space="preserve"> </w:t>
      </w:r>
      <w:r w:rsidRPr="00835125">
        <w:t>противоречивы,</w:t>
      </w:r>
      <w:r w:rsidR="0046014A" w:rsidRPr="00835125">
        <w:t xml:space="preserve"> </w:t>
      </w:r>
      <w:r w:rsidRPr="00835125">
        <w:t>хотя</w:t>
      </w:r>
      <w:r w:rsidR="0046014A" w:rsidRPr="00835125">
        <w:t xml:space="preserve"> </w:t>
      </w:r>
      <w:r w:rsidRPr="00835125">
        <w:t>этот</w:t>
      </w:r>
      <w:r w:rsidR="0046014A" w:rsidRPr="00835125">
        <w:t xml:space="preserve"> </w:t>
      </w:r>
      <w:r w:rsidRPr="00835125">
        <w:t>метод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ряд</w:t>
      </w:r>
      <w:r w:rsidR="0046014A" w:rsidRPr="00835125">
        <w:t xml:space="preserve"> </w:t>
      </w:r>
      <w:r w:rsidRPr="00835125">
        <w:t>сторонников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высокочастотной</w:t>
      </w:r>
      <w:r w:rsidR="0046014A" w:rsidRPr="00835125">
        <w:t xml:space="preserve"> </w:t>
      </w:r>
      <w:r w:rsidRPr="00835125">
        <w:t>осцилляторной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используют</w:t>
      </w:r>
      <w:r w:rsidR="0046014A" w:rsidRPr="00835125">
        <w:t xml:space="preserve"> </w:t>
      </w:r>
      <w:r w:rsidRPr="00835125">
        <w:t>две</w:t>
      </w:r>
      <w:r w:rsidR="0046014A" w:rsidRPr="00835125">
        <w:t xml:space="preserve"> </w:t>
      </w:r>
      <w:r w:rsidRPr="00835125">
        <w:t>стратегии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Стратегия</w:t>
      </w:r>
      <w:r w:rsidR="0046014A" w:rsidRPr="00835125">
        <w:t xml:space="preserve"> </w:t>
      </w:r>
      <w:r w:rsidRPr="00835125">
        <w:t>оптимизации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. </w:t>
      </w:r>
      <w:r w:rsidRPr="00835125">
        <w:t>Суть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</w:t>
      </w:r>
      <w:r w:rsidRPr="00835125">
        <w:t>состоит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подборе</w:t>
      </w:r>
      <w:r w:rsidR="0046014A" w:rsidRPr="00835125">
        <w:t xml:space="preserve"> </w:t>
      </w:r>
      <w:r w:rsidRPr="00835125">
        <w:t>таких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которых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вовлекается</w:t>
      </w:r>
      <w:r w:rsidR="0046014A" w:rsidRPr="00835125">
        <w:t xml:space="preserve"> </w:t>
      </w:r>
      <w:r w:rsidRPr="00835125">
        <w:t>максимальное</w:t>
      </w:r>
      <w:r w:rsidR="0046014A" w:rsidRPr="00835125">
        <w:t xml:space="preserve"> </w:t>
      </w:r>
      <w:r w:rsidRPr="00835125">
        <w:t>количество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. </w:t>
      </w:r>
      <w:r w:rsidRPr="00835125">
        <w:t>Критерием</w:t>
      </w:r>
      <w:r w:rsidR="0046014A" w:rsidRPr="00835125">
        <w:t xml:space="preserve"> </w:t>
      </w:r>
      <w:r w:rsidRPr="00835125">
        <w:t>успеха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подбор</w:t>
      </w:r>
      <w:r w:rsidR="0046014A" w:rsidRPr="00835125">
        <w:t xml:space="preserve"> </w:t>
      </w:r>
      <w:r w:rsidRPr="00835125">
        <w:t>таких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ВЧ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которых</w:t>
      </w:r>
      <w:r w:rsidR="0046014A" w:rsidRPr="00835125">
        <w:t xml:space="preserve"> </w:t>
      </w:r>
      <w:r w:rsidRPr="00835125">
        <w:t>удаётся</w:t>
      </w:r>
      <w:r w:rsidR="0046014A" w:rsidRPr="00835125">
        <w:t xml:space="preserve"> </w:t>
      </w:r>
      <w:r w:rsidRPr="00835125">
        <w:t>добиться</w:t>
      </w:r>
      <w:r w:rsidR="0046014A" w:rsidRPr="00835125">
        <w:t xml:space="preserve"> </w:t>
      </w:r>
      <w:r w:rsidRPr="00835125">
        <w:t>минимальной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. </w:t>
      </w:r>
      <w:r w:rsidRPr="00835125">
        <w:t>Эта</w:t>
      </w:r>
      <w:r w:rsidR="0046014A" w:rsidRPr="00835125">
        <w:t xml:space="preserve"> </w:t>
      </w:r>
      <w:r w:rsidRPr="00835125">
        <w:t>стратегия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диффузных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(</w:t>
      </w:r>
      <w:r w:rsidRPr="00835125">
        <w:t>РДС,</w:t>
      </w:r>
      <w:r w:rsidR="0046014A" w:rsidRPr="00835125">
        <w:t xml:space="preserve"> </w:t>
      </w:r>
      <w:r w:rsidRPr="00835125">
        <w:t>пневмония</w:t>
      </w:r>
      <w:r w:rsidR="0046014A" w:rsidRPr="00835125">
        <w:t>)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Стратегия</w:t>
      </w:r>
      <w:r w:rsidR="0046014A" w:rsidRPr="00835125">
        <w:t xml:space="preserve"> </w:t>
      </w:r>
      <w:r w:rsidRPr="00835125">
        <w:t>ограничения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объёма,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которой</w:t>
      </w:r>
      <w:r w:rsidR="0046014A" w:rsidRPr="00835125">
        <w:t xml:space="preserve"> </w:t>
      </w:r>
      <w:r w:rsidRPr="00835125">
        <w:t>параметры</w:t>
      </w:r>
      <w:r w:rsidR="0046014A" w:rsidRPr="00835125">
        <w:t xml:space="preserve"> </w:t>
      </w:r>
      <w:r w:rsidRPr="00835125">
        <w:t>подбираются</w:t>
      </w:r>
      <w:r w:rsidR="0046014A" w:rsidRPr="00835125">
        <w:t xml:space="preserve"> </w:t>
      </w:r>
      <w:r w:rsidRPr="00835125">
        <w:t>таким</w:t>
      </w:r>
      <w:r w:rsidR="0046014A" w:rsidRPr="00835125">
        <w:t xml:space="preserve"> </w:t>
      </w:r>
      <w:r w:rsidRPr="00835125">
        <w:t>образом,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</w:t>
      </w:r>
      <w:r w:rsidRPr="00835125">
        <w:t>были</w:t>
      </w:r>
      <w:r w:rsidR="0046014A" w:rsidRPr="00835125">
        <w:t xml:space="preserve"> </w:t>
      </w:r>
      <w:r w:rsidRPr="00835125">
        <w:t>минимальными,</w:t>
      </w:r>
      <w:r w:rsidR="0046014A" w:rsidRPr="00835125">
        <w:t xml:space="preserve">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увеличения</w:t>
      </w:r>
      <w:r w:rsidR="0046014A" w:rsidRPr="00835125">
        <w:t xml:space="preserve"> </w:t>
      </w:r>
      <w:r w:rsidRPr="00835125">
        <w:t>концентрации</w:t>
      </w:r>
      <w:r w:rsidR="0046014A" w:rsidRPr="00835125">
        <w:t xml:space="preserve"> </w:t>
      </w:r>
      <w:r w:rsidRPr="00835125">
        <w:t>вдыхаемого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. </w:t>
      </w:r>
      <w:r w:rsidRPr="00835125">
        <w:t>Эта</w:t>
      </w:r>
      <w:r w:rsidR="0046014A" w:rsidRPr="00835125">
        <w:t xml:space="preserve"> </w:t>
      </w:r>
      <w:r w:rsidRPr="00835125">
        <w:t>стратегия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обеспечения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больных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синдромом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(</w:t>
      </w:r>
      <w:r w:rsidRPr="00835125">
        <w:t>пневмоторакс,</w:t>
      </w:r>
      <w:r w:rsidR="0046014A" w:rsidRPr="00835125">
        <w:t xml:space="preserve"> </w:t>
      </w:r>
      <w:r w:rsidRPr="00835125">
        <w:t>интерстициальная</w:t>
      </w:r>
      <w:r w:rsidR="0046014A" w:rsidRPr="00835125">
        <w:t xml:space="preserve"> </w:t>
      </w:r>
      <w:r w:rsidRPr="00835125">
        <w:t>легочная</w:t>
      </w:r>
      <w:r w:rsidR="0046014A" w:rsidRPr="00835125">
        <w:t xml:space="preserve"> </w:t>
      </w:r>
      <w:r w:rsidRPr="00835125">
        <w:t>эмфизема</w:t>
      </w:r>
      <w:r w:rsidR="0046014A" w:rsidRPr="00835125">
        <w:t>).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Параметры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ВЧО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МАР</w:t>
      </w:r>
      <w:r w:rsidR="0046014A" w:rsidRPr="00835125">
        <w:t xml:space="preserve"> (</w:t>
      </w:r>
      <w:r w:rsidRPr="00835125">
        <w:t>среднее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) - </w:t>
      </w:r>
      <w:r w:rsidRPr="00835125">
        <w:t>напрямую</w:t>
      </w:r>
      <w:r w:rsidR="0046014A" w:rsidRPr="00835125">
        <w:t xml:space="preserve"> </w:t>
      </w:r>
      <w:r w:rsidRPr="00835125">
        <w:t>влияет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. </w:t>
      </w:r>
      <w:r w:rsidRPr="00835125">
        <w:t>Устанавливается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2-</w:t>
      </w:r>
      <w:smartTag w:uri="urn:schemas-microsoft-com:office:smarttags" w:element="metricconverter">
        <w:smartTagPr>
          <w:attr w:name="ProductID" w:val="4 см"/>
        </w:smartTagPr>
        <w:r w:rsidRPr="00835125">
          <w:t>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выше,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Частота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большинстве</w:t>
      </w:r>
      <w:r w:rsidR="0046014A" w:rsidRPr="00835125">
        <w:t xml:space="preserve"> </w:t>
      </w:r>
      <w:r w:rsidRPr="00835125">
        <w:t>терапевтических</w:t>
      </w:r>
      <w:r w:rsidR="0046014A" w:rsidRPr="00835125">
        <w:t xml:space="preserve"> </w:t>
      </w:r>
      <w:r w:rsidRPr="00835125">
        <w:t>ситуаций</w:t>
      </w:r>
      <w:r w:rsidR="0046014A" w:rsidRPr="00835125">
        <w:t xml:space="preserve"> </w:t>
      </w:r>
      <w:r w:rsidRPr="00835125">
        <w:t>варьирует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пределах</w:t>
      </w:r>
      <w:r w:rsidR="0046014A" w:rsidRPr="00835125">
        <w:t xml:space="preserve"> </w:t>
      </w:r>
      <w:r w:rsidRPr="00835125">
        <w:t>8-12</w:t>
      </w:r>
      <w:r w:rsidR="0046014A" w:rsidRPr="00835125">
        <w:t xml:space="preserve"> </w:t>
      </w:r>
      <w:r w:rsidRPr="00835125">
        <w:t>Гц</w:t>
      </w:r>
      <w:r w:rsidR="0046014A" w:rsidRPr="00835125">
        <w:t xml:space="preserve"> (</w:t>
      </w:r>
      <w:r w:rsidRPr="00835125">
        <w:t>1</w:t>
      </w:r>
      <w:r w:rsidR="0046014A" w:rsidRPr="00835125">
        <w:t xml:space="preserve"> </w:t>
      </w:r>
      <w:r w:rsidRPr="00835125">
        <w:t>Гц</w:t>
      </w:r>
      <w:r w:rsidR="0046014A" w:rsidRPr="00835125">
        <w:t xml:space="preserve"> </w:t>
      </w:r>
      <w:r w:rsidRPr="00835125">
        <w:t>=</w:t>
      </w:r>
      <w:r w:rsidR="0046014A" w:rsidRPr="00835125">
        <w:t xml:space="preserve"> </w:t>
      </w:r>
      <w:r w:rsidRPr="00835125">
        <w:t>60</w:t>
      </w:r>
      <w:r w:rsidR="0046014A" w:rsidRPr="00835125">
        <w:t xml:space="preserve"> </w:t>
      </w:r>
      <w:r w:rsidRPr="00835125">
        <w:t>вдохам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. </w:t>
      </w:r>
      <w:r w:rsidRPr="00835125">
        <w:t>Чем</w:t>
      </w:r>
      <w:r w:rsidR="0046014A" w:rsidRPr="00835125">
        <w:t xml:space="preserve"> </w:t>
      </w:r>
      <w:r w:rsidRPr="00835125">
        <w:t>меньше</w:t>
      </w:r>
      <w:r w:rsidR="0046014A" w:rsidRPr="00835125">
        <w:t xml:space="preserve"> </w:t>
      </w:r>
      <w:r w:rsidRPr="00835125">
        <w:t>вес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тем</w:t>
      </w:r>
      <w:r w:rsidR="0046014A" w:rsidRPr="00835125">
        <w:t xml:space="preserve"> </w:t>
      </w:r>
      <w:r w:rsidRPr="00835125">
        <w:t>больше</w:t>
      </w:r>
      <w:r w:rsidR="0046014A" w:rsidRPr="00835125">
        <w:t xml:space="preserve"> </w:t>
      </w:r>
      <w:r w:rsidRPr="00835125">
        <w:t>выставляется</w:t>
      </w:r>
      <w:r w:rsidR="0046014A" w:rsidRPr="00835125">
        <w:t xml:space="preserve"> </w:t>
      </w:r>
      <w:r w:rsidRPr="00835125">
        <w:t>частота</w:t>
      </w:r>
      <w:r w:rsidR="0046014A" w:rsidRPr="00835125">
        <w:t xml:space="preserve">. </w:t>
      </w:r>
      <w:r w:rsidRPr="00835125">
        <w:t>Снижение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увеличению</w:t>
      </w:r>
      <w:r w:rsidR="0046014A" w:rsidRPr="00835125">
        <w:t xml:space="preserve"> </w:t>
      </w:r>
      <w:r w:rsidRPr="00835125">
        <w:t>дыхательного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некоторой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улучшает</w:t>
      </w:r>
      <w:r w:rsidR="0046014A" w:rsidRPr="00835125">
        <w:t xml:space="preserve"> </w:t>
      </w:r>
      <w:r w:rsidRPr="00835125">
        <w:t>элиминацию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Время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(</w:t>
      </w:r>
      <w:r w:rsidRPr="00835125">
        <w:t>регулируется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респираторах</w:t>
      </w:r>
      <w:r w:rsidR="0046014A" w:rsidRPr="00835125">
        <w:t xml:space="preserve"> </w:t>
      </w:r>
      <w:r w:rsidRPr="00835125">
        <w:t>Sensor</w:t>
      </w:r>
      <w:r w:rsidR="0046014A" w:rsidRPr="00835125">
        <w:t xml:space="preserve"> </w:t>
      </w:r>
      <w:r w:rsidRPr="00835125">
        <w:t>Medics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3100 A"/>
        </w:smartTagPr>
        <w:r w:rsidRPr="00835125">
          <w:t>3100</w:t>
        </w:r>
        <w:r w:rsidR="0046014A" w:rsidRPr="00835125">
          <w:t xml:space="preserve"> </w:t>
        </w:r>
        <w:r w:rsidRPr="00835125">
          <w:t>A</w:t>
        </w:r>
      </w:smartTag>
      <w:r w:rsidR="0046014A" w:rsidRPr="00835125">
        <w:t xml:space="preserve">) - </w:t>
      </w:r>
      <w:r w:rsidRPr="00835125">
        <w:t>33%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меняется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курса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DP</w:t>
      </w:r>
      <w:r w:rsidR="0046014A" w:rsidRPr="00835125">
        <w:t xml:space="preserve"> (</w:t>
      </w:r>
      <w:r w:rsidRPr="00835125">
        <w:t>амплитуда</w:t>
      </w:r>
      <w:r w:rsidR="0046014A" w:rsidRPr="00835125">
        <w:t xml:space="preserve"> </w:t>
      </w:r>
      <w:r w:rsidRPr="00835125">
        <w:t>осцилляторных</w:t>
      </w:r>
      <w:r w:rsidR="0046014A" w:rsidRPr="00835125">
        <w:t xml:space="preserve"> </w:t>
      </w:r>
      <w:r w:rsidRPr="00835125">
        <w:t>колебаний</w:t>
      </w:r>
      <w:r w:rsidR="0046014A" w:rsidRPr="00835125">
        <w:t xml:space="preserve">) </w:t>
      </w:r>
      <w:r w:rsidRPr="00835125">
        <w:t>напрямую</w:t>
      </w:r>
      <w:r w:rsidR="0046014A" w:rsidRPr="00835125">
        <w:t xml:space="preserve"> </w:t>
      </w:r>
      <w:r w:rsidRPr="00835125">
        <w:t>влияет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вентиляци</w:t>
      </w:r>
      <w:r w:rsidR="006F60F8" w:rsidRPr="00835125">
        <w:t>ю</w:t>
      </w:r>
      <w:r w:rsidR="0046014A" w:rsidRPr="00835125">
        <w:t xml:space="preserve"> - </w:t>
      </w:r>
      <w:r w:rsidRPr="00835125">
        <w:t>обычно</w:t>
      </w:r>
      <w:r w:rsidR="0046014A" w:rsidRPr="00835125">
        <w:t xml:space="preserve"> </w:t>
      </w:r>
      <w:r w:rsidRPr="00835125">
        <w:t>подбирается</w:t>
      </w:r>
      <w:r w:rsidR="0046014A" w:rsidRPr="00835125">
        <w:t xml:space="preserve"> </w:t>
      </w:r>
      <w:r w:rsidRPr="00835125">
        <w:t>таким</w:t>
      </w:r>
      <w:r w:rsidR="0046014A" w:rsidRPr="00835125">
        <w:t xml:space="preserve"> </w:t>
      </w:r>
      <w:r w:rsidRPr="00835125">
        <w:t>образом,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определялась</w:t>
      </w:r>
      <w:r w:rsidR="0046014A" w:rsidRPr="00835125">
        <w:t xml:space="preserve"> </w:t>
      </w:r>
      <w:r w:rsidRPr="00835125">
        <w:t>видимая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глаз</w:t>
      </w:r>
      <w:r w:rsidR="0046014A" w:rsidRPr="00835125">
        <w:t xml:space="preserve"> </w:t>
      </w:r>
      <w:r w:rsidRPr="00835125">
        <w:t>вибрация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. </w:t>
      </w:r>
      <w:r w:rsidRPr="00835125">
        <w:t>Для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точного</w:t>
      </w:r>
      <w:r w:rsidR="0046014A" w:rsidRPr="00835125">
        <w:t xml:space="preserve"> </w:t>
      </w:r>
      <w:r w:rsidRPr="00835125">
        <w:t>установления</w:t>
      </w:r>
      <w:r w:rsidR="0046014A" w:rsidRPr="00835125">
        <w:t xml:space="preserve"> </w:t>
      </w:r>
      <w:r w:rsidRPr="00835125">
        <w:t>стартового</w:t>
      </w:r>
      <w:r w:rsidR="0046014A" w:rsidRPr="00835125">
        <w:t xml:space="preserve"> </w:t>
      </w:r>
      <w:r w:rsidR="00244673" w:rsidRPr="00835125">
        <w:t>уровня</w:t>
      </w:r>
      <w:r w:rsidR="0046014A" w:rsidRPr="00835125">
        <w:t xml:space="preserve"> </w:t>
      </w:r>
      <w:r w:rsidRPr="00835125">
        <w:t>DP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использовать</w:t>
      </w:r>
      <w:r w:rsidR="0046014A" w:rsidRPr="00835125">
        <w:t xml:space="preserve"> </w:t>
      </w:r>
      <w:r w:rsidRPr="00835125">
        <w:t>формулу</w:t>
      </w:r>
      <w:r w:rsidR="0046014A" w:rsidRPr="00835125">
        <w:t>:</w:t>
      </w:r>
    </w:p>
    <w:p w:rsidR="00BE54B6" w:rsidRDefault="00BE54B6" w:rsidP="00835125">
      <w:pPr>
        <w:tabs>
          <w:tab w:val="left" w:pos="726"/>
        </w:tabs>
        <w:textAlignment w:val="top"/>
        <w:rPr>
          <w:b/>
          <w:i/>
        </w:rPr>
      </w:pPr>
    </w:p>
    <w:p w:rsidR="0046014A" w:rsidRPr="00835125" w:rsidRDefault="00C62155" w:rsidP="00835125">
      <w:pPr>
        <w:tabs>
          <w:tab w:val="left" w:pos="726"/>
        </w:tabs>
        <w:textAlignment w:val="top"/>
        <w:rPr>
          <w:b/>
          <w:i/>
        </w:rPr>
      </w:pPr>
      <w:r w:rsidRPr="00835125">
        <w:rPr>
          <w:b/>
          <w:i/>
        </w:rPr>
        <w:t>DP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=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4М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+</w:t>
      </w:r>
      <w:r w:rsidR="0046014A" w:rsidRPr="00835125">
        <w:rPr>
          <w:b/>
          <w:i/>
        </w:rPr>
        <w:t xml:space="preserve"> </w:t>
      </w:r>
      <w:r w:rsidRPr="00835125">
        <w:rPr>
          <w:b/>
          <w:i/>
        </w:rPr>
        <w:t>25</w:t>
      </w:r>
    </w:p>
    <w:p w:rsidR="00BE54B6" w:rsidRDefault="00BE54B6" w:rsidP="00835125">
      <w:pPr>
        <w:tabs>
          <w:tab w:val="left" w:pos="726"/>
        </w:tabs>
        <w:textAlignment w:val="top"/>
      </w:pPr>
    </w:p>
    <w:p w:rsidR="00DF5B7E" w:rsidRPr="00835125" w:rsidRDefault="00C62155" w:rsidP="00835125">
      <w:pPr>
        <w:tabs>
          <w:tab w:val="left" w:pos="726"/>
        </w:tabs>
        <w:textAlignment w:val="top"/>
      </w:pPr>
      <w:r w:rsidRPr="00835125">
        <w:t>Где</w:t>
      </w:r>
      <w:r w:rsidR="0046014A" w:rsidRPr="00835125">
        <w:t xml:space="preserve"> </w:t>
      </w:r>
      <w:r w:rsidRPr="00835125">
        <w:t>DP</w:t>
      </w:r>
      <w:r w:rsidR="0046014A" w:rsidRPr="00835125">
        <w:t xml:space="preserve"> - </w:t>
      </w:r>
      <w:r w:rsidRPr="00835125">
        <w:t>оптимальный</w:t>
      </w:r>
      <w:r w:rsidR="0046014A" w:rsidRPr="00835125">
        <w:t xml:space="preserve"> </w:t>
      </w:r>
      <w:r w:rsidRPr="00835125">
        <w:t>стартовый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осцилляторных</w:t>
      </w:r>
      <w:r w:rsidR="0046014A" w:rsidRPr="00835125">
        <w:t xml:space="preserve"> </w:t>
      </w:r>
      <w:r w:rsidRPr="00835125">
        <w:t>колебаний</w:t>
      </w:r>
    </w:p>
    <w:p w:rsidR="00DF5B7E" w:rsidRPr="00835125" w:rsidRDefault="00C62155" w:rsidP="00835125">
      <w:pPr>
        <w:tabs>
          <w:tab w:val="left" w:pos="726"/>
        </w:tabs>
        <w:textAlignment w:val="top"/>
      </w:pPr>
      <w:r w:rsidRPr="00835125">
        <w:t>М</w:t>
      </w:r>
      <w:r w:rsidR="0046014A" w:rsidRPr="00835125">
        <w:t xml:space="preserve"> - </w:t>
      </w:r>
      <w:r w:rsidRPr="00835125">
        <w:t>масса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рождении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25</w:t>
      </w:r>
      <w:r w:rsidR="0046014A" w:rsidRPr="00835125">
        <w:t xml:space="preserve"> - </w:t>
      </w:r>
      <w:r w:rsidRPr="00835125">
        <w:t>коэффициенты</w:t>
      </w:r>
      <w:r w:rsidR="0046014A" w:rsidRPr="00835125">
        <w:t xml:space="preserve"> </w:t>
      </w:r>
      <w:r w:rsidRPr="00835125">
        <w:t>уравнения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FiO2</w:t>
      </w:r>
      <w:r w:rsidR="0046014A" w:rsidRPr="00835125">
        <w:t xml:space="preserve"> (</w:t>
      </w:r>
      <w:r w:rsidRPr="00835125">
        <w:t>фракция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вдыхаемой</w:t>
      </w:r>
      <w:r w:rsidR="0046014A" w:rsidRPr="00835125">
        <w:t xml:space="preserve"> </w:t>
      </w:r>
      <w:r w:rsidRPr="00835125">
        <w:t>газовой</w:t>
      </w:r>
      <w:r w:rsidR="0046014A" w:rsidRPr="00835125">
        <w:t xml:space="preserve"> </w:t>
      </w:r>
      <w:r w:rsidRPr="00835125">
        <w:t>смеси</w:t>
      </w:r>
      <w:r w:rsidR="0046014A" w:rsidRPr="00835125">
        <w:t xml:space="preserve">). </w:t>
      </w:r>
      <w:r w:rsidRPr="00835125">
        <w:t>Устанавливается</w:t>
      </w:r>
      <w:r w:rsidR="0046014A" w:rsidRPr="00835125">
        <w:t xml:space="preserve"> </w:t>
      </w:r>
      <w:r w:rsidRPr="00835125">
        <w:t>такой</w:t>
      </w:r>
      <w:r w:rsidR="0046014A" w:rsidRPr="00835125">
        <w:t xml:space="preserve"> </w:t>
      </w:r>
      <w:r w:rsidRPr="00835125">
        <w:t>же,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традиционной</w:t>
      </w:r>
      <w:r w:rsidR="0046014A" w:rsidRPr="00835125">
        <w:t xml:space="preserve"> </w:t>
      </w:r>
      <w:r w:rsidRPr="00835125">
        <w:t>ИВЛ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Основной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-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он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10-</w:t>
      </w:r>
      <w:smartTag w:uri="urn:schemas-microsoft-com:office:smarttags" w:element="metricconverter">
        <w:smartTagPr>
          <w:attr w:name="ProductID" w:val="15 литров"/>
        </w:smartTagPr>
        <w:r w:rsidRPr="00835125">
          <w:t>15</w:t>
        </w:r>
        <w:r w:rsidR="0046014A" w:rsidRPr="00835125">
          <w:t xml:space="preserve"> </w:t>
        </w:r>
        <w:r w:rsidRPr="00835125">
          <w:t>литров</w:t>
        </w:r>
      </w:smartTag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минуту,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доношенных</w:t>
      </w:r>
      <w:r w:rsidR="0046014A" w:rsidRPr="00835125">
        <w:t xml:space="preserve"> - </w:t>
      </w:r>
      <w:r w:rsidRPr="00835125">
        <w:t>12-</w:t>
      </w:r>
      <w:smartTag w:uri="urn:schemas-microsoft-com:office:smarttags" w:element="metricconverter">
        <w:smartTagPr>
          <w:attr w:name="ProductID" w:val="20 литров"/>
        </w:smartTagPr>
        <w:r w:rsidRPr="00835125">
          <w:t>20</w:t>
        </w:r>
        <w:r w:rsidR="0046014A" w:rsidRPr="00835125">
          <w:t xml:space="preserve"> </w:t>
        </w:r>
        <w:r w:rsidRPr="00835125">
          <w:t>литров</w:t>
        </w:r>
      </w:smartTag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Вентиляцию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начинать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малых</w:t>
      </w:r>
      <w:r w:rsidR="0046014A" w:rsidRPr="00835125">
        <w:t xml:space="preserve"> </w:t>
      </w:r>
      <w:r w:rsidRPr="00835125">
        <w:t>значений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. </w:t>
      </w:r>
      <w:r w:rsidRPr="00835125">
        <w:t>Увеличение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приведёт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усилению</w:t>
      </w:r>
      <w:r w:rsidR="0046014A" w:rsidRPr="00835125">
        <w:t xml:space="preserve"> </w:t>
      </w:r>
      <w:r w:rsidRPr="00835125">
        <w:t>элиминации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увеличению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. </w:t>
      </w:r>
      <w:r w:rsidRPr="00835125">
        <w:t>Рекомендуется</w:t>
      </w:r>
      <w:r w:rsidR="0046014A" w:rsidRPr="00835125">
        <w:t xml:space="preserve"> </w:t>
      </w:r>
      <w:r w:rsidRPr="00835125">
        <w:t>оставлять</w:t>
      </w:r>
      <w:r w:rsidR="0046014A" w:rsidRPr="00835125">
        <w:t xml:space="preserve"> </w:t>
      </w:r>
      <w:r w:rsidRPr="00835125">
        <w:t>основной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постоянным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курса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некоторых</w:t>
      </w:r>
      <w:r w:rsidR="0046014A" w:rsidRPr="00835125">
        <w:t xml:space="preserve"> </w:t>
      </w:r>
      <w:r w:rsidRPr="00835125">
        <w:t>моделях</w:t>
      </w:r>
      <w:r w:rsidR="0046014A" w:rsidRPr="00835125">
        <w:t xml:space="preserve"> </w:t>
      </w:r>
      <w:r w:rsidRPr="00835125">
        <w:t>аппаратов</w:t>
      </w:r>
      <w:r w:rsidR="0046014A" w:rsidRPr="00835125">
        <w:t xml:space="preserve"> </w:t>
      </w:r>
      <w:r w:rsidRPr="00835125">
        <w:t>ВЧ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поток</w:t>
      </w:r>
      <w:r w:rsidR="0046014A" w:rsidRPr="00835125">
        <w:t xml:space="preserve"> </w:t>
      </w:r>
      <w:r w:rsidRPr="00835125">
        <w:t>остаётся</w:t>
      </w:r>
      <w:r w:rsidR="0046014A" w:rsidRPr="00835125">
        <w:t xml:space="preserve"> </w:t>
      </w:r>
      <w:r w:rsidRPr="00835125">
        <w:t>неизменным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Подбор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параметров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ВЧО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Перед</w:t>
      </w:r>
      <w:r w:rsidR="0046014A" w:rsidRPr="00835125">
        <w:t xml:space="preserve"> </w:t>
      </w:r>
      <w:r w:rsidRPr="00835125">
        <w:t>переводом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желательно</w:t>
      </w:r>
      <w:r w:rsidR="0046014A" w:rsidRPr="00835125">
        <w:t xml:space="preserve"> </w:t>
      </w:r>
      <w:r w:rsidRPr="00835125">
        <w:t>провести</w:t>
      </w:r>
      <w:r w:rsidR="0046014A" w:rsidRPr="00835125">
        <w:t xml:space="preserve"> </w:t>
      </w:r>
      <w:r w:rsidRPr="00835125">
        <w:t>рентгенологическое</w:t>
      </w:r>
      <w:r w:rsidR="0046014A" w:rsidRPr="00835125">
        <w:t xml:space="preserve"> </w:t>
      </w:r>
      <w:r w:rsidRPr="00835125">
        <w:t>исследование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- </w:t>
      </w:r>
      <w:r w:rsidRPr="00835125">
        <w:t>для</w:t>
      </w:r>
      <w:r w:rsidR="0046014A" w:rsidRPr="00835125">
        <w:t xml:space="preserve"> </w:t>
      </w:r>
      <w:r w:rsidRPr="00835125">
        <w:t>уточнения</w:t>
      </w:r>
      <w:r w:rsidR="0046014A" w:rsidRPr="00835125">
        <w:t xml:space="preserve"> </w:t>
      </w:r>
      <w:r w:rsidRPr="00835125">
        <w:t>нозологии,</w:t>
      </w:r>
      <w:r w:rsidR="0046014A" w:rsidRPr="00835125">
        <w:t xml:space="preserve"> </w:t>
      </w:r>
      <w:r w:rsidRPr="00835125">
        <w:t>оценки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растяжения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подбора</w:t>
      </w:r>
      <w:r w:rsidR="0046014A" w:rsidRPr="00835125">
        <w:t xml:space="preserve"> </w:t>
      </w:r>
      <w:r w:rsidRPr="00835125">
        <w:t>стартовых</w:t>
      </w:r>
      <w:r w:rsidR="0046014A" w:rsidRPr="00835125">
        <w:t xml:space="preserve"> </w:t>
      </w:r>
      <w:r w:rsidRPr="00835125">
        <w:t>параметров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Стратегия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тактика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Клинически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достижении</w:t>
      </w:r>
      <w:r w:rsidR="0046014A" w:rsidRPr="00835125">
        <w:t xml:space="preserve"> </w:t>
      </w:r>
      <w:r w:rsidRPr="00835125">
        <w:t>оптимального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судить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уменьшению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. </w:t>
      </w:r>
      <w:r w:rsidRPr="00835125">
        <w:t>Рентгенологически</w:t>
      </w:r>
      <w:r w:rsidR="0046014A" w:rsidRPr="00835125">
        <w:t xml:space="preserve"> </w:t>
      </w:r>
      <w:r w:rsidRPr="00835125">
        <w:t>легочный</w:t>
      </w:r>
      <w:r w:rsidR="0046014A" w:rsidRPr="00835125">
        <w:t xml:space="preserve"> </w:t>
      </w:r>
      <w:r w:rsidRPr="00835125">
        <w:t>объём</w:t>
      </w:r>
      <w:r w:rsidR="0046014A" w:rsidRPr="00835125">
        <w:t xml:space="preserve"> </w:t>
      </w:r>
      <w:r w:rsidRPr="00835125">
        <w:t>оценивается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раздувания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другой</w:t>
      </w:r>
      <w:r w:rsidR="0046014A" w:rsidRPr="00835125">
        <w:t xml:space="preserve"> </w:t>
      </w:r>
      <w:r w:rsidRPr="00835125">
        <w:t>стороны,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довольно</w:t>
      </w:r>
      <w:r w:rsidR="0046014A" w:rsidRPr="00835125">
        <w:t xml:space="preserve"> </w:t>
      </w:r>
      <w:r w:rsidRPr="00835125">
        <w:t>мощных</w:t>
      </w:r>
      <w:r w:rsidR="0046014A" w:rsidRPr="00835125">
        <w:t xml:space="preserve"> </w:t>
      </w:r>
      <w:r w:rsidRPr="00835125">
        <w:t>респираторов</w:t>
      </w:r>
      <w:r w:rsidR="0046014A" w:rsidRPr="00835125">
        <w:t xml:space="preserve"> </w:t>
      </w:r>
      <w:r w:rsidRPr="00835125">
        <w:t>легко</w:t>
      </w:r>
      <w:r w:rsidR="0046014A" w:rsidRPr="00835125">
        <w:t xml:space="preserve"> </w:t>
      </w:r>
      <w:r w:rsidRPr="00835125">
        <w:t>получить</w:t>
      </w:r>
      <w:r w:rsidR="0046014A" w:rsidRPr="00835125">
        <w:t xml:space="preserve"> </w:t>
      </w:r>
      <w:r w:rsidRPr="00835125">
        <w:t>перераздувание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="00244673" w:rsidRPr="00835125">
        <w:t>В</w:t>
      </w:r>
      <w:r w:rsidR="0046014A" w:rsidRPr="00835125">
        <w:t xml:space="preserve"> </w:t>
      </w:r>
      <w:r w:rsidR="00244673" w:rsidRPr="00835125">
        <w:t>норме</w:t>
      </w:r>
      <w:r w:rsidR="0046014A" w:rsidRPr="00835125">
        <w:t xml:space="preserve"> </w:t>
      </w:r>
      <w:r w:rsidR="00244673" w:rsidRPr="00835125">
        <w:t>правый</w:t>
      </w:r>
      <w:r w:rsidR="0046014A" w:rsidRPr="00835125">
        <w:t xml:space="preserve"> </w:t>
      </w:r>
      <w:r w:rsidR="00244673" w:rsidRPr="00835125">
        <w:t>купол</w:t>
      </w:r>
      <w:r w:rsidR="0046014A" w:rsidRPr="00835125">
        <w:t xml:space="preserve"> </w:t>
      </w:r>
      <w:r w:rsidR="00244673" w:rsidRPr="00835125">
        <w:t>диафрагмы</w:t>
      </w:r>
      <w:r w:rsidR="0046014A" w:rsidRPr="00835125">
        <w:t xml:space="preserve"> </w:t>
      </w:r>
      <w:r w:rsidR="00244673" w:rsidRPr="00835125">
        <w:t>должен</w:t>
      </w:r>
      <w:r w:rsidR="0046014A" w:rsidRPr="00835125">
        <w:t xml:space="preserve"> </w:t>
      </w:r>
      <w:r w:rsidR="00244673" w:rsidRPr="00835125">
        <w:t>находиться</w:t>
      </w:r>
      <w:r w:rsidR="0046014A" w:rsidRPr="00835125">
        <w:t xml:space="preserve"> </w:t>
      </w:r>
      <w:r w:rsidR="00244673" w:rsidRPr="00835125">
        <w:t>на</w:t>
      </w:r>
      <w:r w:rsidR="0046014A" w:rsidRPr="00835125">
        <w:t xml:space="preserve"> </w:t>
      </w:r>
      <w:r w:rsidR="00244673" w:rsidRPr="00835125">
        <w:t>уровнена</w:t>
      </w:r>
      <w:r w:rsidR="0046014A" w:rsidRPr="00835125">
        <w:t xml:space="preserve"> </w:t>
      </w:r>
      <w:r w:rsidR="00244673" w:rsidRPr="00835125">
        <w:t>уровне</w:t>
      </w:r>
      <w:r w:rsidR="0046014A" w:rsidRPr="00835125">
        <w:t xml:space="preserve"> </w:t>
      </w:r>
      <w:r w:rsidR="00244673" w:rsidRPr="00835125">
        <w:t>8-9</w:t>
      </w:r>
      <w:r w:rsidR="0046014A" w:rsidRPr="00835125">
        <w:t xml:space="preserve"> </w:t>
      </w:r>
      <w:r w:rsidR="00244673" w:rsidRPr="00835125">
        <w:t>межреберья</w:t>
      </w:r>
      <w:r w:rsidR="0046014A" w:rsidRPr="00835125">
        <w:t xml:space="preserve"> </w:t>
      </w:r>
      <w:r w:rsidR="00244673" w:rsidRPr="00835125">
        <w:t>по</w:t>
      </w:r>
      <w:r w:rsidR="0046014A" w:rsidRPr="00835125">
        <w:t xml:space="preserve"> </w:t>
      </w:r>
      <w:r w:rsidR="00244673" w:rsidRPr="00835125">
        <w:t>среднеключичной</w:t>
      </w:r>
      <w:r w:rsidR="0046014A" w:rsidRPr="00835125">
        <w:t xml:space="preserve"> </w:t>
      </w:r>
      <w:r w:rsidR="00244673" w:rsidRPr="00835125">
        <w:t>линии</w:t>
      </w:r>
      <w:r w:rsidR="0046014A" w:rsidRPr="00835125">
        <w:t xml:space="preserve">. </w:t>
      </w:r>
      <w:r w:rsidRPr="00835125">
        <w:t>Поэтому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запланировать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рентгенологического</w:t>
      </w:r>
      <w:r w:rsidR="0046014A" w:rsidRPr="00835125">
        <w:t xml:space="preserve"> </w:t>
      </w:r>
      <w:r w:rsidRPr="00835125">
        <w:t>исследования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30-60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установки</w:t>
      </w:r>
      <w:r w:rsidR="0046014A" w:rsidRPr="00835125">
        <w:t xml:space="preserve"> </w:t>
      </w:r>
      <w:r w:rsidRPr="00835125">
        <w:t>начальных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ВЧ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Интерпретировать</w:t>
      </w:r>
      <w:r w:rsidR="0046014A" w:rsidRPr="00835125">
        <w:t xml:space="preserve"> </w:t>
      </w:r>
      <w:r w:rsidRPr="00835125">
        <w:t>полученные</w:t>
      </w:r>
      <w:r w:rsidR="0046014A" w:rsidRPr="00835125">
        <w:t xml:space="preserve"> </w:t>
      </w:r>
      <w:r w:rsidRPr="00835125">
        <w:t>данные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следующих</w:t>
      </w:r>
      <w:r w:rsidR="0046014A" w:rsidRPr="00835125">
        <w:t xml:space="preserve"> </w:t>
      </w:r>
      <w:r w:rsidRPr="00835125">
        <w:t>критериев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Перераздувание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Повышенная</w:t>
      </w:r>
      <w:r w:rsidR="0046014A" w:rsidRPr="00835125">
        <w:t xml:space="preserve"> </w:t>
      </w:r>
      <w:r w:rsidRPr="00835125">
        <w:t>прозрачность</w:t>
      </w:r>
      <w:r w:rsidR="0046014A" w:rsidRPr="00835125">
        <w:t xml:space="preserve"> </w:t>
      </w:r>
      <w:r w:rsidRPr="00835125">
        <w:t>лёгочных</w:t>
      </w:r>
      <w:r w:rsidR="0046014A" w:rsidRPr="00835125">
        <w:t xml:space="preserve"> </w:t>
      </w:r>
      <w:r w:rsidRPr="00835125">
        <w:t>полей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Уплощение</w:t>
      </w:r>
      <w:r w:rsidR="0046014A" w:rsidRPr="00835125">
        <w:t xml:space="preserve"> </w:t>
      </w:r>
      <w:r w:rsidRPr="00835125">
        <w:t>диафрагмы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Правый</w:t>
      </w:r>
      <w:r w:rsidR="0046014A" w:rsidRPr="00835125">
        <w:t xml:space="preserve"> </w:t>
      </w:r>
      <w:r w:rsidRPr="00835125">
        <w:t>купол</w:t>
      </w:r>
      <w:r w:rsidR="0046014A" w:rsidRPr="00835125">
        <w:t xml:space="preserve"> </w:t>
      </w:r>
      <w:r w:rsidRPr="00835125">
        <w:t>диафрагмы</w:t>
      </w:r>
      <w:r w:rsidR="0046014A" w:rsidRPr="00835125">
        <w:t xml:space="preserve"> </w:t>
      </w:r>
      <w:r w:rsidRPr="00835125">
        <w:t>расположен</w:t>
      </w:r>
      <w:r w:rsidR="0046014A" w:rsidRPr="00835125">
        <w:t xml:space="preserve"> </w:t>
      </w:r>
      <w:r w:rsidRPr="00835125">
        <w:t>ниже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ребра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проекции</w:t>
      </w:r>
      <w:r w:rsidR="0046014A" w:rsidRPr="00835125">
        <w:t xml:space="preserve"> </w:t>
      </w:r>
      <w:r w:rsidRPr="00835125">
        <w:t>среднеключичной</w:t>
      </w:r>
      <w:r w:rsidR="0046014A" w:rsidRPr="00835125">
        <w:t xml:space="preserve"> </w:t>
      </w:r>
      <w:r w:rsidRPr="00835125">
        <w:t>линии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Сужение</w:t>
      </w:r>
      <w:r w:rsidR="0046014A" w:rsidRPr="00835125">
        <w:t xml:space="preserve"> </w:t>
      </w:r>
      <w:r w:rsidRPr="00835125">
        <w:t>тени</w:t>
      </w:r>
      <w:r w:rsidR="0046014A" w:rsidRPr="00835125">
        <w:t xml:space="preserve"> </w:t>
      </w:r>
      <w:r w:rsidRPr="00835125">
        <w:t>средостения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сердца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Недостаточное</w:t>
      </w:r>
      <w:r w:rsidR="0046014A" w:rsidRPr="00835125">
        <w:t xml:space="preserve"> </w:t>
      </w:r>
      <w:r w:rsidRPr="00835125">
        <w:t>расправление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Ателектазы</w:t>
      </w:r>
      <w:r w:rsidR="0046014A" w:rsidRPr="00835125">
        <w:t xml:space="preserve"> </w:t>
      </w:r>
      <w:r w:rsidRPr="00835125">
        <w:t>Правый</w:t>
      </w:r>
      <w:r w:rsidR="0046014A" w:rsidRPr="00835125">
        <w:t xml:space="preserve"> </w:t>
      </w:r>
      <w:r w:rsidRPr="00835125">
        <w:t>купол</w:t>
      </w:r>
      <w:r w:rsidR="0046014A" w:rsidRPr="00835125">
        <w:t xml:space="preserve"> </w:t>
      </w:r>
      <w:r w:rsidRPr="00835125">
        <w:t>диафрагмы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ребра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среднеключичной</w:t>
      </w:r>
      <w:r w:rsidR="0046014A" w:rsidRPr="00835125">
        <w:t xml:space="preserve"> </w:t>
      </w:r>
      <w:r w:rsidRPr="00835125">
        <w:t>линии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Оксигенация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Уровень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ВЧ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. </w:t>
      </w:r>
      <w:r w:rsidRPr="00835125">
        <w:t>Для</w:t>
      </w:r>
      <w:r w:rsidR="0046014A" w:rsidRPr="00835125">
        <w:t xml:space="preserve"> </w:t>
      </w:r>
      <w:r w:rsidRPr="00835125">
        <w:t>достижения</w:t>
      </w:r>
      <w:r w:rsidR="0046014A" w:rsidRPr="00835125">
        <w:t xml:space="preserve"> </w:t>
      </w:r>
      <w:r w:rsidRPr="00835125">
        <w:t>адекватной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увеличивается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оптимального</w:t>
      </w:r>
      <w:r w:rsidR="0046014A" w:rsidRPr="00835125">
        <w:t xml:space="preserve"> </w:t>
      </w:r>
      <w:r w:rsidRPr="00835125">
        <w:t>расправления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выявленного</w:t>
      </w:r>
      <w:r w:rsidR="0046014A" w:rsidRPr="00835125">
        <w:t xml:space="preserve"> </w:t>
      </w:r>
      <w:r w:rsidRPr="00835125">
        <w:t>рентгенологически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момента</w:t>
      </w:r>
      <w:r w:rsidR="0046014A" w:rsidRPr="00835125">
        <w:t xml:space="preserve"> </w:t>
      </w:r>
      <w:r w:rsidRPr="00835125">
        <w:t>снижения</w:t>
      </w:r>
      <w:r w:rsidR="0046014A" w:rsidRPr="00835125">
        <w:t xml:space="preserve"> </w:t>
      </w:r>
      <w:r w:rsidRPr="00835125">
        <w:t>зависимости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(</w:t>
      </w:r>
      <w:r w:rsidRPr="00835125">
        <w:t>появляется</w:t>
      </w:r>
      <w:r w:rsidR="0046014A" w:rsidRPr="00835125">
        <w:t xml:space="preserve"> </w:t>
      </w:r>
      <w:r w:rsidRPr="00835125">
        <w:t>возможность</w:t>
      </w:r>
      <w:r w:rsidR="0046014A" w:rsidRPr="00835125">
        <w:t xml:space="preserve"> </w:t>
      </w:r>
      <w:r w:rsidRPr="00835125">
        <w:t>снизить</w:t>
      </w:r>
      <w:r w:rsidR="0046014A" w:rsidRPr="00835125">
        <w:t xml:space="preserve"> </w:t>
      </w:r>
      <w:r w:rsidRPr="00835125">
        <w:t>FiO</w:t>
      </w:r>
      <w:r w:rsidRPr="00835125">
        <w:rPr>
          <w:vertAlign w:val="subscript"/>
        </w:rPr>
        <w:t>2</w:t>
      </w:r>
      <w:r w:rsidR="0046014A" w:rsidRPr="00835125">
        <w:t xml:space="preserve">). </w:t>
      </w:r>
      <w:r w:rsidRPr="00835125">
        <w:t>Далее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снижать</w:t>
      </w:r>
      <w:r w:rsidR="0046014A" w:rsidRPr="00835125">
        <w:t xml:space="preserve"> </w:t>
      </w:r>
      <w:r w:rsidR="00576255" w:rsidRPr="00835125">
        <w:t>FiO</w:t>
      </w:r>
      <w:r w:rsidR="00576255"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ступенчато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5%</w:t>
      </w:r>
      <w:r w:rsidR="0046014A" w:rsidRPr="00835125">
        <w:t xml:space="preserve"> </w:t>
      </w:r>
      <w:r w:rsidRPr="00835125">
        <w:t>таким</w:t>
      </w:r>
      <w:r w:rsidR="0046014A" w:rsidRPr="00835125">
        <w:t xml:space="preserve"> </w:t>
      </w:r>
      <w:r w:rsidRPr="00835125">
        <w:t>образом,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SpO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оставался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пределах</w:t>
      </w:r>
      <w:r w:rsidR="0046014A" w:rsidRPr="00835125">
        <w:t xml:space="preserve"> </w:t>
      </w:r>
      <w:r w:rsidRPr="00835125">
        <w:t>88-94%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оптимальной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раздувания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сохраняющейся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FiO2</w:t>
      </w:r>
      <w:r w:rsidR="0046014A" w:rsidRPr="00835125">
        <w:t xml:space="preserve"> </w:t>
      </w:r>
      <w:r w:rsidRPr="00835125">
        <w:t>&gt;</w:t>
      </w:r>
      <w:r w:rsidR="0046014A" w:rsidRPr="00835125">
        <w:t xml:space="preserve"> </w:t>
      </w:r>
      <w:r w:rsidRPr="00835125">
        <w:t>40%,</w:t>
      </w:r>
      <w:r w:rsidR="0046014A" w:rsidRPr="00835125">
        <w:t xml:space="preserve"> </w:t>
      </w:r>
      <w:r w:rsidRPr="00835125">
        <w:t>увеличить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1-</w:t>
      </w:r>
      <w:smartTag w:uri="urn:schemas-microsoft-com:office:smarttags" w:element="metricconverter">
        <w:smartTagPr>
          <w:attr w:name="ProductID" w:val="2 см"/>
        </w:smartTagPr>
        <w:r w:rsidRPr="00835125">
          <w:t>2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Желательно</w:t>
      </w:r>
      <w:r w:rsidR="0046014A" w:rsidRPr="00835125">
        <w:t xml:space="preserve"> </w:t>
      </w:r>
      <w:r w:rsidRPr="00835125">
        <w:t>оценивать</w:t>
      </w:r>
      <w:r w:rsidR="0046014A" w:rsidRPr="00835125">
        <w:t xml:space="preserve"> </w:t>
      </w:r>
      <w:r w:rsidRPr="00835125">
        <w:t>степень</w:t>
      </w:r>
      <w:r w:rsidR="0046014A" w:rsidRPr="00835125">
        <w:t xml:space="preserve"> </w:t>
      </w:r>
      <w:r w:rsidRPr="00835125">
        <w:t>раздувания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Если</w:t>
      </w:r>
      <w:r w:rsidR="0046014A" w:rsidRPr="00835125">
        <w:t xml:space="preserve"> </w:t>
      </w:r>
      <w:r w:rsidRPr="00835125">
        <w:t>ребёнку</w:t>
      </w:r>
      <w:r w:rsidR="0046014A" w:rsidRPr="00835125">
        <w:t xml:space="preserve"> </w:t>
      </w:r>
      <w:r w:rsidRPr="00835125">
        <w:t>требуется</w:t>
      </w:r>
      <w:r w:rsidR="0046014A" w:rsidRPr="00835125">
        <w:t xml:space="preserve"> </w:t>
      </w:r>
      <w:r w:rsidR="00576255" w:rsidRPr="00835125">
        <w:t>FiO</w:t>
      </w:r>
      <w:r w:rsidR="00576255"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&gt;</w:t>
      </w:r>
      <w:r w:rsidR="0046014A" w:rsidRPr="00835125">
        <w:t xml:space="preserve"> </w:t>
      </w:r>
      <w:r w:rsidRPr="00835125">
        <w:t>40%,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="00576255" w:rsidRPr="00835125">
        <w:t>=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8 см"/>
        </w:smartTagPr>
        <w:r w:rsidRPr="00835125">
          <w:t>18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следует</w:t>
      </w:r>
      <w:r w:rsidR="0046014A" w:rsidRPr="00835125">
        <w:t xml:space="preserve"> </w:t>
      </w:r>
      <w:r w:rsidRPr="00835125">
        <w:t>исключить</w:t>
      </w:r>
      <w:r w:rsidR="0046014A" w:rsidRPr="00835125">
        <w:t xml:space="preserve"> </w:t>
      </w:r>
      <w:r w:rsidRPr="00835125">
        <w:t>гиповолемию,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сократительной</w:t>
      </w:r>
      <w:r w:rsidR="0046014A" w:rsidRPr="00835125">
        <w:t xml:space="preserve"> </w:t>
      </w:r>
      <w:r w:rsidRPr="00835125">
        <w:t>функции</w:t>
      </w:r>
      <w:r w:rsidR="0046014A" w:rsidRPr="00835125">
        <w:t xml:space="preserve"> </w:t>
      </w:r>
      <w:r w:rsidRPr="00835125">
        <w:t>миокарда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легочную</w:t>
      </w:r>
      <w:r w:rsidR="0046014A" w:rsidRPr="00835125">
        <w:t xml:space="preserve"> </w:t>
      </w:r>
      <w:r w:rsidRPr="00835125">
        <w:t>гипертензию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допплерометрическое</w:t>
      </w:r>
      <w:r w:rsidR="0046014A" w:rsidRPr="00835125">
        <w:t xml:space="preserve"> </w:t>
      </w:r>
      <w:r w:rsidRPr="00835125">
        <w:t>исследование</w:t>
      </w:r>
      <w:r w:rsidR="0046014A" w:rsidRPr="00835125">
        <w:t xml:space="preserve"> </w:t>
      </w:r>
      <w:r w:rsidRPr="00835125">
        <w:t>центральной</w:t>
      </w:r>
      <w:r w:rsidR="0046014A" w:rsidRPr="00835125">
        <w:t xml:space="preserve"> </w:t>
      </w:r>
      <w:r w:rsidRPr="00835125">
        <w:t>гемодинамики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определение</w:t>
      </w:r>
      <w:r w:rsidR="0046014A" w:rsidRPr="00835125">
        <w:t xml:space="preserve"> </w:t>
      </w:r>
      <w:r w:rsidRPr="00835125">
        <w:t>сократительной</w:t>
      </w:r>
      <w:r w:rsidR="0046014A" w:rsidRPr="00835125">
        <w:t xml:space="preserve"> </w:t>
      </w:r>
      <w:r w:rsidRPr="00835125">
        <w:t>функции</w:t>
      </w:r>
      <w:r w:rsidR="0046014A" w:rsidRPr="00835125">
        <w:t xml:space="preserve"> </w:t>
      </w:r>
      <w:r w:rsidRPr="00835125">
        <w:t>миокарда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Как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="00576255" w:rsidRPr="00835125">
        <w:t>FiO</w:t>
      </w:r>
      <w:r w:rsidR="00576255"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снижено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30%,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начинать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1-</w:t>
      </w:r>
      <w:smartTag w:uri="urn:schemas-microsoft-com:office:smarttags" w:element="metricconverter">
        <w:smartTagPr>
          <w:attr w:name="ProductID" w:val="2 см"/>
        </w:smartTagPr>
        <w:r w:rsidRPr="00835125">
          <w:t>2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2-4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контролем</w:t>
      </w:r>
      <w:r w:rsidR="0046014A" w:rsidRPr="00835125">
        <w:t xml:space="preserve"> </w:t>
      </w:r>
      <w:r w:rsidRPr="00835125">
        <w:t>газового</w:t>
      </w:r>
      <w:r w:rsidR="0046014A" w:rsidRPr="00835125">
        <w:t xml:space="preserve"> </w:t>
      </w:r>
      <w:r w:rsidRPr="00835125">
        <w:t>состава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уход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MAP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слишком</w:t>
      </w:r>
      <w:r w:rsidR="0046014A" w:rsidRPr="00835125">
        <w:t xml:space="preserve"> </w:t>
      </w:r>
      <w:r w:rsidRPr="00835125">
        <w:t>быстро,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развиться</w:t>
      </w:r>
      <w:r w:rsidR="0046014A" w:rsidRPr="00835125">
        <w:t xml:space="preserve"> </w:t>
      </w:r>
      <w:r w:rsidRPr="00835125">
        <w:t>ателектазы,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газового</w:t>
      </w:r>
      <w:r w:rsidR="0046014A" w:rsidRPr="00835125">
        <w:t xml:space="preserve"> </w:t>
      </w:r>
      <w:r w:rsidRPr="00835125">
        <w:t>состава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ухудшатся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это</w:t>
      </w:r>
      <w:r w:rsidR="0046014A" w:rsidRPr="00835125">
        <w:t xml:space="preserve"> </w:t>
      </w:r>
      <w:r w:rsidRPr="00835125">
        <w:t>случилось,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вернуть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835125">
          <w:t>2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выше</w:t>
      </w:r>
      <w:r w:rsidR="0046014A" w:rsidRPr="00835125">
        <w:t xml:space="preserve"> </w:t>
      </w:r>
      <w:r w:rsidRPr="00835125">
        <w:t>уровня,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котором</w:t>
      </w:r>
      <w:r w:rsidR="0046014A" w:rsidRPr="00835125">
        <w:t xml:space="preserve"> </w:t>
      </w:r>
      <w:r w:rsidRPr="00835125">
        <w:t>был</w:t>
      </w:r>
      <w:r w:rsidR="0046014A" w:rsidRPr="00835125">
        <w:t xml:space="preserve"> </w:t>
      </w:r>
      <w:r w:rsidRPr="00835125">
        <w:t>начат</w:t>
      </w:r>
      <w:r w:rsidR="0046014A" w:rsidRPr="00835125">
        <w:t xml:space="preserve"> </w:t>
      </w:r>
      <w:r w:rsidRPr="00835125">
        <w:t>уход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дальнейшем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осуществлять</w:t>
      </w:r>
      <w:r w:rsidR="0046014A" w:rsidRPr="00835125">
        <w:t xml:space="preserve"> </w:t>
      </w:r>
      <w:r w:rsidRPr="00835125">
        <w:t>медленнее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Если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рентгенограмме,</w:t>
      </w:r>
      <w:r w:rsidR="0046014A" w:rsidRPr="00835125">
        <w:t xml:space="preserve"> </w:t>
      </w:r>
      <w:r w:rsidRPr="00835125">
        <w:t>выполненной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час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ВЧОВ</w:t>
      </w:r>
      <w:r w:rsidR="0046014A" w:rsidRPr="00835125">
        <w:t xml:space="preserve"> </w:t>
      </w:r>
      <w:r w:rsidRPr="00835125">
        <w:t>отмечаются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недостаточного</w:t>
      </w:r>
      <w:r w:rsidR="0046014A" w:rsidRPr="00835125">
        <w:t xml:space="preserve"> </w:t>
      </w:r>
      <w:r w:rsidRPr="00835125">
        <w:t>расправления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увеличить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2-3см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. </w:t>
      </w:r>
      <w:r w:rsidRPr="00835125">
        <w:t>Повторить</w:t>
      </w:r>
      <w:r w:rsidR="0046014A" w:rsidRPr="00835125">
        <w:t xml:space="preserve"> </w:t>
      </w:r>
      <w:r w:rsidRPr="00835125">
        <w:t>рентгеновское</w:t>
      </w:r>
      <w:r w:rsidR="0046014A" w:rsidRPr="00835125">
        <w:t xml:space="preserve"> </w:t>
      </w:r>
      <w:r w:rsidRPr="00835125">
        <w:t>исследование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6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оптимальной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растяжения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- </w:t>
      </w:r>
      <w:r w:rsidRPr="00835125">
        <w:t>действовать,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указано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наличии</w:t>
      </w:r>
      <w:r w:rsidR="0046014A" w:rsidRPr="00835125">
        <w:t xml:space="preserve"> </w:t>
      </w:r>
      <w:r w:rsidRPr="00835125">
        <w:t>признаков</w:t>
      </w:r>
      <w:r w:rsidR="0046014A" w:rsidRPr="00835125">
        <w:t xml:space="preserve"> </w:t>
      </w:r>
      <w:r w:rsidRPr="00835125">
        <w:t>избыточного</w:t>
      </w:r>
      <w:r w:rsidR="0046014A" w:rsidRPr="00835125">
        <w:t xml:space="preserve"> </w:t>
      </w:r>
      <w:r w:rsidRPr="00835125">
        <w:t>растяжения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снизить</w:t>
      </w:r>
      <w:r w:rsidR="0046014A" w:rsidRPr="00835125">
        <w:t xml:space="preserve"> </w:t>
      </w:r>
      <w:r w:rsidRPr="00835125">
        <w:t>PAW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1-</w:t>
      </w:r>
      <w:smartTag w:uri="urn:schemas-microsoft-com:office:smarttags" w:element="metricconverter">
        <w:smartTagPr>
          <w:attr w:name="ProductID" w:val="2 см"/>
        </w:smartTagPr>
        <w:r w:rsidRPr="00835125">
          <w:t>2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О,</w:t>
      </w:r>
      <w:r w:rsidR="0046014A" w:rsidRPr="00835125">
        <w:t xml:space="preserve"> </w:t>
      </w:r>
      <w:r w:rsidRPr="00835125">
        <w:t>далее</w:t>
      </w:r>
      <w:r w:rsidR="0046014A" w:rsidRPr="00835125">
        <w:t xml:space="preserve"> - </w:t>
      </w:r>
      <w:r w:rsidRPr="00835125">
        <w:t>как</w:t>
      </w:r>
      <w:r w:rsidR="0046014A" w:rsidRPr="00835125">
        <w:t xml:space="preserve"> </w:t>
      </w:r>
      <w:r w:rsidRPr="00835125">
        <w:t>указано</w:t>
      </w:r>
      <w:r w:rsidR="0046014A" w:rsidRPr="00835125">
        <w:t xml:space="preserve"> </w:t>
      </w:r>
      <w:r w:rsidRPr="00835125">
        <w:t>выше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сохраняющейся</w:t>
      </w:r>
      <w:r w:rsidR="0046014A" w:rsidRPr="00835125">
        <w:t xml:space="preserve"> </w:t>
      </w:r>
      <w:r w:rsidRPr="00835125">
        <w:t>высокой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кислороде</w:t>
      </w:r>
      <w:r w:rsidR="0046014A" w:rsidRPr="00835125">
        <w:t xml:space="preserve"> </w:t>
      </w:r>
      <w:r w:rsidRPr="00835125">
        <w:t>возможно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</w:t>
      </w:r>
      <w:r w:rsidRPr="00835125">
        <w:t>рекруитмента</w:t>
      </w:r>
      <w:r w:rsidR="0046014A" w:rsidRPr="00835125">
        <w:t xml:space="preserve"> (</w:t>
      </w:r>
      <w:r w:rsidRPr="00835125">
        <w:t>быстрого</w:t>
      </w:r>
      <w:r w:rsidR="0046014A" w:rsidRPr="00835125">
        <w:t xml:space="preserve"> </w:t>
      </w:r>
      <w:r w:rsidRPr="00835125">
        <w:t>вовлечения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газообмен</w:t>
      </w:r>
      <w:r w:rsidR="0046014A" w:rsidRPr="00835125">
        <w:t xml:space="preserve"> </w:t>
      </w:r>
      <w:r w:rsidRPr="00835125">
        <w:t>максимального</w:t>
      </w:r>
      <w:r w:rsidR="0046014A" w:rsidRPr="00835125">
        <w:t xml:space="preserve"> </w:t>
      </w:r>
      <w:r w:rsidRPr="00835125">
        <w:t>количества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). </w:t>
      </w:r>
      <w:r w:rsidRPr="00835125">
        <w:t>Пошаговое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1-</w:t>
      </w:r>
      <w:smartTag w:uri="urn:schemas-microsoft-com:office:smarttags" w:element="metricconverter">
        <w:smartTagPr>
          <w:attr w:name="ProductID" w:val="2 см"/>
        </w:smartTagPr>
        <w:r w:rsidRPr="00835125">
          <w:t>2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2-4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появления</w:t>
      </w:r>
      <w:r w:rsidR="0046014A" w:rsidRPr="00835125">
        <w:t xml:space="preserve"> </w:t>
      </w:r>
      <w:r w:rsidRPr="00835125">
        <w:t>возможности</w:t>
      </w:r>
      <w:r w:rsidR="0046014A" w:rsidRPr="00835125">
        <w:t xml:space="preserve"> </w:t>
      </w:r>
      <w:r w:rsidRPr="00835125">
        <w:t>снижения</w:t>
      </w:r>
      <w:r w:rsidR="0046014A" w:rsidRPr="00835125">
        <w:t xml:space="preserve"> </w:t>
      </w:r>
      <w:r w:rsidRPr="00835125">
        <w:t>процента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улучшающейся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. </w:t>
      </w:r>
      <w:r w:rsidRPr="00835125">
        <w:t>Затем,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ухода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токсических</w:t>
      </w:r>
      <w:r w:rsidR="0046014A" w:rsidRPr="00835125">
        <w:t xml:space="preserve"> </w:t>
      </w:r>
      <w:r w:rsidRPr="00835125">
        <w:t>концентраций</w:t>
      </w:r>
      <w:r w:rsidR="0046014A" w:rsidRPr="00835125">
        <w:t xml:space="preserve">, </w:t>
      </w:r>
      <w:r w:rsidRPr="00835125">
        <w:t>также</w:t>
      </w:r>
      <w:r w:rsidR="0046014A" w:rsidRPr="00835125">
        <w:t xml:space="preserve"> </w:t>
      </w:r>
      <w:r w:rsidRPr="00835125">
        <w:t>пошаговое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прежних</w:t>
      </w:r>
      <w:r w:rsidR="0046014A" w:rsidRPr="00835125">
        <w:t xml:space="preserve"> </w:t>
      </w:r>
      <w:r w:rsidRPr="00835125">
        <w:t>значений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отмене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возможен</w:t>
      </w:r>
      <w:r w:rsidR="0046014A" w:rsidRPr="00835125">
        <w:t xml:space="preserve"> </w:t>
      </w:r>
      <w:r w:rsidRPr="00835125">
        <w:t>перевод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традиционную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достижении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5-</w:t>
      </w:r>
      <w:smartTag w:uri="urn:schemas-microsoft-com:office:smarttags" w:element="metricconverter">
        <w:smartTagPr>
          <w:attr w:name="ProductID" w:val="7 см"/>
        </w:smartTagPr>
        <w:r w:rsidRPr="00835125">
          <w:t>7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ранней</w:t>
      </w:r>
      <w:r w:rsidR="0046014A" w:rsidRPr="00835125">
        <w:t xml:space="preserve"> </w:t>
      </w:r>
      <w:r w:rsidRPr="00835125">
        <w:t>отмены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среднее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превышать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1 см"/>
        </w:smartTagPr>
        <w:r w:rsidRPr="00835125">
          <w:t>11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Возможна</w:t>
      </w:r>
      <w:r w:rsidR="0046014A" w:rsidRPr="00835125">
        <w:t xml:space="preserve"> </w:t>
      </w:r>
      <w:r w:rsidRPr="00835125">
        <w:t>экстубация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перевод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ВЧ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назальный</w:t>
      </w:r>
      <w:r w:rsidR="0046014A" w:rsidRPr="00835125">
        <w:t xml:space="preserve"> </w:t>
      </w:r>
      <w:r w:rsidRPr="00835125">
        <w:t>СРАР</w:t>
      </w:r>
      <w:r w:rsidR="0046014A" w:rsidRPr="00835125">
        <w:t xml:space="preserve"> </w:t>
      </w:r>
      <w:r w:rsidRPr="00835125">
        <w:t>непосредственно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осциллятора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условии,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МАР</w:t>
      </w:r>
      <w:r w:rsidR="0046014A" w:rsidRPr="00835125">
        <w:t xml:space="preserve"> </w:t>
      </w:r>
      <w:r w:rsidRPr="00835125">
        <w:t>достигло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7 см"/>
        </w:smartTagPr>
        <w:r w:rsidRPr="00835125">
          <w:t>7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а</w:t>
      </w:r>
      <w:r w:rsidR="0046014A" w:rsidRPr="00835125">
        <w:t xml:space="preserve"> </w:t>
      </w:r>
      <w:r w:rsidR="00576255" w:rsidRPr="00835125">
        <w:t>FiO</w:t>
      </w:r>
      <w:r w:rsidR="00576255"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0,3-0,35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Вентиляция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постоянной</w:t>
      </w:r>
      <w:r w:rsidR="0046014A" w:rsidRPr="00835125">
        <w:t xml:space="preserve"> </w:t>
      </w:r>
      <w:r w:rsidRPr="00835125">
        <w:t>частоте</w:t>
      </w:r>
      <w:r w:rsidR="0046014A" w:rsidRPr="00835125">
        <w:t xml:space="preserve"> </w:t>
      </w:r>
      <w:r w:rsidRPr="00835125">
        <w:t>осцилляций</w:t>
      </w:r>
      <w:r w:rsidR="0046014A" w:rsidRPr="00835125">
        <w:t xml:space="preserve"> </w:t>
      </w:r>
      <w:r w:rsidRPr="00835125">
        <w:t>уровень</w:t>
      </w:r>
      <w:r w:rsidR="0046014A" w:rsidRPr="00835125">
        <w:t xml:space="preserve"> </w:t>
      </w:r>
      <w:r w:rsidRPr="00835125">
        <w:t>PCO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DР</w:t>
      </w:r>
      <w:r w:rsidR="0046014A" w:rsidRPr="00835125">
        <w:t xml:space="preserve">. </w:t>
      </w:r>
      <w:r w:rsidRPr="00835125">
        <w:t>Необходим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газового</w:t>
      </w:r>
      <w:r w:rsidR="0046014A" w:rsidRPr="00835125">
        <w:t xml:space="preserve"> </w:t>
      </w:r>
      <w:r w:rsidRPr="00835125">
        <w:t>состава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мин</w:t>
      </w:r>
      <w:r w:rsidR="0046014A" w:rsidRPr="00835125">
        <w:t xml:space="preserve">. </w:t>
      </w:r>
      <w:r w:rsidRPr="00835125">
        <w:t>после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ВЧОВ</w:t>
      </w:r>
      <w:r w:rsidR="0046014A" w:rsidRPr="00835125">
        <w:t>.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PCO</w:t>
      </w:r>
      <w:r w:rsidRPr="00835125">
        <w:rPr>
          <w:vertAlign w:val="subscript"/>
        </w:rPr>
        <w:t>2</w:t>
      </w:r>
      <w:r w:rsidR="00C62155" w:rsidRPr="00835125">
        <w:t>&lt;</w:t>
      </w:r>
      <w:r w:rsidR="0046014A" w:rsidRPr="00835125">
        <w:t xml:space="preserve"> </w:t>
      </w:r>
      <w:r w:rsidR="00C62155" w:rsidRPr="00835125">
        <w:t>35ммНg</w:t>
      </w:r>
      <w:r w:rsidR="0046014A" w:rsidRPr="00835125">
        <w:t xml:space="preserve"> - </w:t>
      </w:r>
      <w:r w:rsidR="00C62155" w:rsidRPr="00835125">
        <w:t>снизить</w:t>
      </w:r>
      <w:r w:rsidR="0046014A" w:rsidRPr="00835125">
        <w:t xml:space="preserve"> </w:t>
      </w:r>
      <w:r w:rsidR="00C62155" w:rsidRPr="00835125">
        <w:t>DР</w:t>
      </w:r>
      <w:r w:rsidR="0046014A" w:rsidRPr="00835125">
        <w:t xml:space="preserve"> </w:t>
      </w:r>
      <w:r w:rsidR="00C62155" w:rsidRPr="00835125">
        <w:t>на</w:t>
      </w:r>
      <w:r w:rsidR="0046014A" w:rsidRPr="00835125">
        <w:t xml:space="preserve"> </w:t>
      </w:r>
      <w:r w:rsidR="00C62155" w:rsidRPr="00835125">
        <w:t>10%</w:t>
      </w:r>
      <w:r w:rsidR="0046014A" w:rsidRPr="00835125">
        <w:t xml:space="preserve"> </w:t>
      </w:r>
      <w:r w:rsidR="00C62155" w:rsidRPr="00835125">
        <w:t>от</w:t>
      </w:r>
      <w:r w:rsidR="0046014A" w:rsidRPr="00835125">
        <w:t xml:space="preserve"> </w:t>
      </w:r>
      <w:r w:rsidR="00C62155" w:rsidRPr="00835125">
        <w:t>имеющегося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PCO</w:t>
      </w:r>
      <w:r w:rsidRPr="00835125">
        <w:rPr>
          <w:vertAlign w:val="subscript"/>
        </w:rPr>
        <w:t>2</w:t>
      </w:r>
      <w:r w:rsidR="00C62155" w:rsidRPr="00835125">
        <w:t>&lt;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5 мм"/>
        </w:smartTagPr>
        <w:r w:rsidR="00C62155" w:rsidRPr="00835125">
          <w:t>25</w:t>
        </w:r>
        <w:r w:rsidR="0046014A" w:rsidRPr="00835125">
          <w:t xml:space="preserve"> </w:t>
        </w:r>
        <w:r w:rsidR="00C62155" w:rsidRPr="00835125">
          <w:t>мм</w:t>
        </w:r>
      </w:smartTag>
      <w:r w:rsidR="0046014A" w:rsidRPr="00835125">
        <w:t xml:space="preserve"> </w:t>
      </w:r>
      <w:r w:rsidR="00C62155" w:rsidRPr="00835125">
        <w:t>Hg</w:t>
      </w:r>
      <w:r w:rsidR="0046014A" w:rsidRPr="00835125">
        <w:t xml:space="preserve"> - </w:t>
      </w:r>
      <w:r w:rsidR="00C62155" w:rsidRPr="00835125">
        <w:t>снизить</w:t>
      </w:r>
      <w:r w:rsidR="0046014A" w:rsidRPr="00835125">
        <w:t xml:space="preserve"> </w:t>
      </w:r>
      <w:r w:rsidR="00C62155" w:rsidRPr="00835125">
        <w:t>амплитуду</w:t>
      </w:r>
      <w:r w:rsidR="0046014A" w:rsidRPr="00835125">
        <w:t xml:space="preserve"> </w:t>
      </w:r>
      <w:r w:rsidR="00C62155" w:rsidRPr="00835125">
        <w:t>на</w:t>
      </w:r>
      <w:r w:rsidR="0046014A" w:rsidRPr="00835125">
        <w:t xml:space="preserve"> </w:t>
      </w:r>
      <w:r w:rsidR="00C62155" w:rsidRPr="00835125">
        <w:t>20%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PCO</w:t>
      </w:r>
      <w:r w:rsidRPr="00835125">
        <w:rPr>
          <w:vertAlign w:val="subscript"/>
        </w:rPr>
        <w:t>2</w:t>
      </w:r>
      <w:r w:rsidR="00C62155" w:rsidRPr="00835125">
        <w:t>=</w:t>
      </w:r>
      <w:r w:rsidR="0046014A" w:rsidRPr="00835125">
        <w:t xml:space="preserve"> </w:t>
      </w:r>
      <w:r w:rsidR="00C62155" w:rsidRPr="00835125">
        <w:t>35</w:t>
      </w:r>
      <w:r w:rsidR="0046014A" w:rsidRPr="00835125">
        <w:t xml:space="preserve"> - </w:t>
      </w:r>
      <w:r w:rsidR="00C62155" w:rsidRPr="00835125">
        <w:t>55</w:t>
      </w:r>
      <w:r w:rsidR="0046014A" w:rsidRPr="00835125">
        <w:t xml:space="preserve"> </w:t>
      </w:r>
      <w:r w:rsidR="00C62155" w:rsidRPr="00835125">
        <w:t>mmHg</w:t>
      </w:r>
      <w:r w:rsidR="0046014A" w:rsidRPr="00835125">
        <w:t xml:space="preserve"> - </w:t>
      </w:r>
      <w:r w:rsidR="00C62155" w:rsidRPr="00835125">
        <w:t>не</w:t>
      </w:r>
      <w:r w:rsidR="0046014A" w:rsidRPr="00835125">
        <w:t xml:space="preserve"> </w:t>
      </w:r>
      <w:r w:rsidR="00C62155" w:rsidRPr="00835125">
        <w:t>изменять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PCO</w:t>
      </w:r>
      <w:r w:rsidRPr="00835125">
        <w:rPr>
          <w:vertAlign w:val="subscript"/>
        </w:rPr>
        <w:t>2</w:t>
      </w:r>
      <w:r w:rsidR="00C62155" w:rsidRPr="00835125">
        <w:t>&gt;</w:t>
      </w:r>
      <w:r w:rsidR="0046014A" w:rsidRPr="00835125">
        <w:t xml:space="preserve"> </w:t>
      </w:r>
      <w:r w:rsidR="00C62155" w:rsidRPr="00835125">
        <w:t>60</w:t>
      </w:r>
      <w:r w:rsidR="0046014A" w:rsidRPr="00835125">
        <w:t xml:space="preserve"> </w:t>
      </w:r>
      <w:r w:rsidR="00C62155" w:rsidRPr="00835125">
        <w:t>mmHg</w:t>
      </w:r>
      <w:r w:rsidR="0046014A" w:rsidRPr="00835125">
        <w:t xml:space="preserve"> - </w:t>
      </w:r>
      <w:r w:rsidR="00C62155" w:rsidRPr="00835125">
        <w:t>увеличить</w:t>
      </w:r>
      <w:r w:rsidR="0046014A" w:rsidRPr="00835125">
        <w:t xml:space="preserve"> </w:t>
      </w:r>
      <w:r w:rsidR="00C62155" w:rsidRPr="00835125">
        <w:t>DР</w:t>
      </w:r>
      <w:r w:rsidR="0046014A" w:rsidRPr="00835125">
        <w:t xml:space="preserve"> </w:t>
      </w:r>
      <w:r w:rsidR="00C62155" w:rsidRPr="00835125">
        <w:t>на</w:t>
      </w:r>
      <w:r w:rsidR="0046014A" w:rsidRPr="00835125">
        <w:t xml:space="preserve"> </w:t>
      </w:r>
      <w:r w:rsidR="00C62155" w:rsidRPr="00835125">
        <w:t>10%</w:t>
      </w:r>
    </w:p>
    <w:p w:rsidR="0046014A" w:rsidRPr="00835125" w:rsidRDefault="00576255" w:rsidP="00835125">
      <w:pPr>
        <w:tabs>
          <w:tab w:val="left" w:pos="726"/>
        </w:tabs>
        <w:textAlignment w:val="top"/>
      </w:pPr>
      <w:r w:rsidRPr="00835125">
        <w:t>PCO</w:t>
      </w:r>
      <w:r w:rsidRPr="00835125">
        <w:rPr>
          <w:vertAlign w:val="subscript"/>
        </w:rPr>
        <w:t>2</w:t>
      </w:r>
      <w:r w:rsidR="00C62155" w:rsidRPr="00835125">
        <w:t>&gt;</w:t>
      </w:r>
      <w:r w:rsidR="0046014A" w:rsidRPr="00835125">
        <w:t xml:space="preserve"> </w:t>
      </w:r>
      <w:r w:rsidR="00C62155" w:rsidRPr="00835125">
        <w:t>85</w:t>
      </w:r>
      <w:r w:rsidR="0046014A" w:rsidRPr="00835125">
        <w:t xml:space="preserve"> </w:t>
      </w:r>
      <w:r w:rsidR="00C62155" w:rsidRPr="00835125">
        <w:t>mmHg</w:t>
      </w:r>
      <w:r w:rsidR="0046014A" w:rsidRPr="00835125">
        <w:t xml:space="preserve"> - </w:t>
      </w:r>
      <w:r w:rsidR="00C62155" w:rsidRPr="00835125">
        <w:t>увеличить</w:t>
      </w:r>
      <w:r w:rsidR="0046014A" w:rsidRPr="00835125">
        <w:t xml:space="preserve"> </w:t>
      </w:r>
      <w:r w:rsidR="00C62155" w:rsidRPr="00835125">
        <w:t>DР</w:t>
      </w:r>
      <w:r w:rsidR="0046014A" w:rsidRPr="00835125">
        <w:t xml:space="preserve"> </w:t>
      </w:r>
      <w:r w:rsidR="00C62155" w:rsidRPr="00835125">
        <w:t>на</w:t>
      </w:r>
      <w:r w:rsidR="0046014A" w:rsidRPr="00835125">
        <w:t xml:space="preserve"> </w:t>
      </w:r>
      <w:r w:rsidR="00C62155" w:rsidRPr="00835125">
        <w:t>20%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Особые</w:t>
      </w:r>
      <w:r w:rsidR="0046014A" w:rsidRPr="00835125">
        <w:t xml:space="preserve"> </w:t>
      </w:r>
      <w:r w:rsidRPr="00835125">
        <w:t>указания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Контролировать</w:t>
      </w:r>
      <w:r w:rsidR="0046014A" w:rsidRPr="00835125">
        <w:t xml:space="preserve"> </w:t>
      </w:r>
      <w:r w:rsidRPr="00835125">
        <w:t>газовый</w:t>
      </w:r>
      <w:r w:rsidR="0046014A" w:rsidRPr="00835125">
        <w:t xml:space="preserve"> </w:t>
      </w:r>
      <w:r w:rsidRPr="00835125">
        <w:t>состав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мин,</w:t>
      </w:r>
      <w:r w:rsidR="0046014A" w:rsidRPr="00835125">
        <w:t xml:space="preserve"> </w:t>
      </w:r>
      <w:r w:rsidRPr="00835125">
        <w:t>пока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нормализуется</w:t>
      </w:r>
      <w:r w:rsidR="0046014A" w:rsidRPr="00835125">
        <w:t xml:space="preserve"> </w:t>
      </w:r>
      <w:r w:rsidR="00576255" w:rsidRPr="00835125">
        <w:t>PCO</w:t>
      </w:r>
      <w:r w:rsidR="00576255" w:rsidRPr="00835125">
        <w:rPr>
          <w:vertAlign w:val="subscript"/>
        </w:rPr>
        <w:t>2</w:t>
      </w:r>
      <w:r w:rsidR="0046014A" w:rsidRPr="00835125">
        <w:t>. (</w:t>
      </w:r>
      <w:r w:rsidRPr="00835125">
        <w:t>Оптимально</w:t>
      </w:r>
      <w:r w:rsidR="0046014A" w:rsidRPr="00835125">
        <w:t xml:space="preserve"> - </w:t>
      </w:r>
      <w:r w:rsidRPr="00835125">
        <w:t>в</w:t>
      </w:r>
      <w:r w:rsidR="0046014A" w:rsidRPr="00835125">
        <w:t xml:space="preserve"> </w:t>
      </w:r>
      <w:r w:rsidRPr="00835125">
        <w:t>процессе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проводить</w:t>
      </w:r>
      <w:r w:rsidR="0046014A" w:rsidRPr="00835125">
        <w:t xml:space="preserve"> </w:t>
      </w:r>
      <w:r w:rsidRPr="00835125">
        <w:t>непрерывный</w:t>
      </w:r>
      <w:r w:rsidR="0046014A" w:rsidRPr="00835125">
        <w:t xml:space="preserve"> </w:t>
      </w:r>
      <w:r w:rsidRPr="00835125">
        <w:t>транскутанный</w:t>
      </w:r>
      <w:r w:rsidR="0046014A" w:rsidRPr="00835125">
        <w:t xml:space="preserve"> </w:t>
      </w:r>
      <w:r w:rsidRPr="00835125">
        <w:t>мониторинг</w:t>
      </w:r>
      <w:r w:rsidR="0046014A" w:rsidRPr="00835125">
        <w:t xml:space="preserve"> </w:t>
      </w:r>
      <w:r w:rsidRPr="00835125">
        <w:t>уровня</w:t>
      </w:r>
      <w:r w:rsidR="0046014A" w:rsidRPr="00835125">
        <w:t xml:space="preserve"> </w:t>
      </w:r>
      <w:r w:rsidRPr="00835125">
        <w:t>CO</w:t>
      </w:r>
      <w:r w:rsidRPr="00835125">
        <w:rPr>
          <w:vertAlign w:val="subscript"/>
        </w:rPr>
        <w:t>2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i/>
        </w:rPr>
        <w:t>Допускается</w:t>
      </w:r>
      <w:r w:rsidR="0046014A" w:rsidRPr="00835125">
        <w:rPr>
          <w:i/>
        </w:rPr>
        <w:t xml:space="preserve"> </w:t>
      </w:r>
      <w:r w:rsidRPr="00835125">
        <w:rPr>
          <w:i/>
        </w:rPr>
        <w:t>уровень</w:t>
      </w:r>
      <w:r w:rsidR="0046014A" w:rsidRPr="00835125">
        <w:rPr>
          <w:i/>
        </w:rPr>
        <w:t xml:space="preserve"> </w:t>
      </w:r>
      <w:r w:rsidR="00576255" w:rsidRPr="00835125">
        <w:rPr>
          <w:i/>
        </w:rPr>
        <w:t>PCO</w:t>
      </w:r>
      <w:r w:rsidR="00576255" w:rsidRPr="00835125">
        <w:rPr>
          <w:i/>
          <w:vertAlign w:val="subscript"/>
        </w:rPr>
        <w:t>2</w:t>
      </w:r>
      <w:r w:rsidRPr="00835125">
        <w:rPr>
          <w:i/>
        </w:rPr>
        <w:t>до</w:t>
      </w:r>
      <w:r w:rsidR="0046014A" w:rsidRPr="00835125">
        <w:rPr>
          <w:i/>
        </w:rPr>
        <w:t xml:space="preserve"> </w:t>
      </w:r>
      <w:smartTag w:uri="urn:schemas-microsoft-com:office:smarttags" w:element="metricconverter">
        <w:smartTagPr>
          <w:attr w:name="ProductID" w:val="65 мм"/>
        </w:smartTagPr>
        <w:r w:rsidRPr="00835125">
          <w:rPr>
            <w:i/>
          </w:rPr>
          <w:t>65</w:t>
        </w:r>
        <w:r w:rsidR="0046014A" w:rsidRPr="00835125">
          <w:rPr>
            <w:i/>
          </w:rPr>
          <w:t xml:space="preserve"> </w:t>
        </w:r>
        <w:r w:rsidRPr="00835125">
          <w:rPr>
            <w:i/>
          </w:rPr>
          <w:t>мм</w:t>
        </w:r>
      </w:smartTag>
      <w:r w:rsidR="0046014A" w:rsidRPr="00835125">
        <w:rPr>
          <w:i/>
        </w:rPr>
        <w:t xml:space="preserve"> </w:t>
      </w:r>
      <w:r w:rsidRPr="00835125">
        <w:rPr>
          <w:i/>
        </w:rPr>
        <w:t>рт</w:t>
      </w:r>
      <w:r w:rsidR="0046014A" w:rsidRPr="00835125">
        <w:rPr>
          <w:i/>
        </w:rPr>
        <w:t xml:space="preserve">. </w:t>
      </w:r>
      <w:r w:rsidRPr="00835125">
        <w:rPr>
          <w:i/>
        </w:rPr>
        <w:t>ст</w:t>
      </w:r>
      <w:r w:rsidR="0046014A" w:rsidRPr="00835125">
        <w:rPr>
          <w:i/>
        </w:rPr>
        <w:t xml:space="preserve">. </w:t>
      </w:r>
      <w:r w:rsidRPr="00835125">
        <w:rPr>
          <w:i/>
        </w:rPr>
        <w:t>если</w:t>
      </w:r>
      <w:r w:rsidR="0046014A" w:rsidRPr="00835125">
        <w:rPr>
          <w:i/>
        </w:rPr>
        <w:t xml:space="preserve"> </w:t>
      </w:r>
      <w:r w:rsidRPr="00835125">
        <w:rPr>
          <w:i/>
        </w:rPr>
        <w:t>pH</w:t>
      </w:r>
      <w:r w:rsidR="0046014A" w:rsidRPr="00835125">
        <w:rPr>
          <w:i/>
        </w:rPr>
        <w:t xml:space="preserve"> </w:t>
      </w:r>
      <w:r w:rsidRPr="00835125">
        <w:rPr>
          <w:i/>
        </w:rPr>
        <w:t>&gt;</w:t>
      </w:r>
      <w:r w:rsidR="0046014A" w:rsidRPr="00835125">
        <w:rPr>
          <w:i/>
        </w:rPr>
        <w:t xml:space="preserve"> </w:t>
      </w:r>
      <w:r w:rsidRPr="00835125">
        <w:rPr>
          <w:i/>
        </w:rPr>
        <w:t>7,2-7,25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Нарушения</w:t>
      </w:r>
      <w:r w:rsidR="0046014A" w:rsidRPr="00835125">
        <w:t xml:space="preserve"> </w:t>
      </w:r>
      <w:r w:rsidRPr="00835125">
        <w:t>центральной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регионарной</w:t>
      </w:r>
      <w:r w:rsidR="0046014A" w:rsidRPr="00835125">
        <w:t xml:space="preserve"> </w:t>
      </w:r>
      <w:r w:rsidRPr="00835125">
        <w:t>гемодинамики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являются</w:t>
      </w:r>
      <w:r w:rsidR="0046014A" w:rsidRPr="00835125">
        <w:t xml:space="preserve"> </w:t>
      </w:r>
      <w:r w:rsidRPr="00835125">
        <w:t>противопоказанием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применению</w:t>
      </w:r>
      <w:r w:rsidR="0046014A" w:rsidRPr="00835125">
        <w:t xml:space="preserve"> </w:t>
      </w:r>
      <w:r w:rsidRPr="00835125">
        <w:t>ВЧОВ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Контролировать</w:t>
      </w:r>
      <w:r w:rsidR="0046014A" w:rsidRPr="00835125">
        <w:t xml:space="preserve"> </w:t>
      </w:r>
      <w:r w:rsidRPr="00835125">
        <w:t>газовый</w:t>
      </w:r>
      <w:r w:rsidR="0046014A" w:rsidRPr="00835125">
        <w:t xml:space="preserve"> </w:t>
      </w:r>
      <w:r w:rsidRPr="00835125">
        <w:t>состав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4-6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стабильном</w:t>
      </w:r>
      <w:r w:rsidR="0046014A" w:rsidRPr="00835125">
        <w:t xml:space="preserve"> </w:t>
      </w:r>
      <w:r w:rsidRPr="00835125">
        <w:t>состоянии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; </w:t>
      </w:r>
      <w:r w:rsidRPr="00835125">
        <w:t>через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минут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изменения</w:t>
      </w:r>
      <w:r w:rsidR="0046014A" w:rsidRPr="00835125">
        <w:t xml:space="preserve"> </w:t>
      </w:r>
      <w:r w:rsidRPr="00835125">
        <w:t>параметров,</w:t>
      </w:r>
      <w:r w:rsidR="0046014A" w:rsidRPr="00835125">
        <w:t xml:space="preserve"> </w:t>
      </w:r>
      <w:r w:rsidRPr="00835125">
        <w:t>пока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будут</w:t>
      </w:r>
      <w:r w:rsidR="0046014A" w:rsidRPr="00835125">
        <w:t xml:space="preserve"> </w:t>
      </w:r>
      <w:r w:rsidRPr="00835125">
        <w:t>достигнуты</w:t>
      </w:r>
      <w:r w:rsidR="0046014A" w:rsidRPr="00835125">
        <w:t xml:space="preserve"> </w:t>
      </w:r>
      <w:r w:rsidRPr="00835125">
        <w:t>удовлетворительные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PO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="00576255" w:rsidRPr="00835125">
        <w:t>PCO</w:t>
      </w:r>
      <w:r w:rsidR="00576255" w:rsidRPr="00835125">
        <w:rPr>
          <w:vertAlign w:val="subscript"/>
        </w:rPr>
        <w:t>2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возникновении</w:t>
      </w:r>
      <w:r w:rsidR="0046014A" w:rsidRPr="00835125">
        <w:t xml:space="preserve"> </w:t>
      </w:r>
      <w:r w:rsidRPr="00835125">
        <w:t>выраженной</w:t>
      </w:r>
      <w:r w:rsidR="0046014A" w:rsidRPr="00835125">
        <w:t xml:space="preserve"> </w:t>
      </w:r>
      <w:r w:rsidRPr="00835125">
        <w:t>гиперкапнии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стабильного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момента</w:t>
      </w:r>
      <w:r w:rsidR="0046014A" w:rsidRPr="00835125">
        <w:t xml:space="preserve"> </w:t>
      </w:r>
      <w:r w:rsidRPr="00835125">
        <w:t>пациента,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проверить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; </w:t>
      </w:r>
      <w:r w:rsidRPr="00835125">
        <w:t>не</w:t>
      </w:r>
      <w:r w:rsidR="0046014A" w:rsidRPr="00835125">
        <w:t xml:space="preserve"> </w:t>
      </w:r>
      <w:r w:rsidRPr="00835125">
        <w:t>возникла</w:t>
      </w:r>
      <w:r w:rsidR="0046014A" w:rsidRPr="00835125">
        <w:t xml:space="preserve"> </w:t>
      </w:r>
      <w:r w:rsidRPr="00835125">
        <w:t>ли</w:t>
      </w:r>
      <w:r w:rsidR="0046014A" w:rsidRPr="00835125">
        <w:t xml:space="preserve"> </w:t>
      </w:r>
      <w:r w:rsidRPr="00835125">
        <w:t>полная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частичная</w:t>
      </w:r>
      <w:r w:rsidR="0046014A" w:rsidRPr="00835125">
        <w:t xml:space="preserve"> </w:t>
      </w:r>
      <w:r w:rsidRPr="00835125">
        <w:t>обтурация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мокротой,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- </w:t>
      </w:r>
      <w:r w:rsidRPr="00835125">
        <w:t>заменить</w:t>
      </w:r>
      <w:r w:rsidR="0046014A" w:rsidRPr="00835125">
        <w:t xml:space="preserve"> </w:t>
      </w:r>
      <w:r w:rsidRPr="00835125">
        <w:t>эндотрахеальную</w:t>
      </w:r>
      <w:r w:rsidR="0046014A" w:rsidRPr="00835125">
        <w:t xml:space="preserve"> </w:t>
      </w:r>
      <w:r w:rsidRPr="00835125">
        <w:t>трубку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Аускультация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ВЧОВ</w:t>
      </w:r>
      <w:r w:rsidR="0046014A" w:rsidRPr="00835125">
        <w:t xml:space="preserve"> </w:t>
      </w:r>
      <w:r w:rsidRPr="00835125">
        <w:t>иногда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полезна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определения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подбора</w:t>
      </w:r>
      <w:r w:rsidR="0046014A" w:rsidRPr="00835125">
        <w:t xml:space="preserve"> </w:t>
      </w:r>
      <w:r w:rsidRPr="00835125">
        <w:t>оптимальной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вентиляции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Удовлетворительная</w:t>
      </w:r>
      <w:r w:rsidR="0046014A" w:rsidRPr="00835125">
        <w:t xml:space="preserve"> </w:t>
      </w:r>
      <w:r w:rsidRPr="00835125">
        <w:t>аускультативная</w:t>
      </w:r>
      <w:r w:rsidR="0046014A" w:rsidRPr="00835125">
        <w:t xml:space="preserve"> </w:t>
      </w:r>
      <w:r w:rsidRPr="00835125">
        <w:t>картина</w:t>
      </w:r>
      <w:r w:rsidR="0046014A" w:rsidRPr="00835125">
        <w:t xml:space="preserve"> - </w:t>
      </w:r>
      <w:r w:rsidRPr="00835125">
        <w:t>симметрично,</w:t>
      </w:r>
      <w:r w:rsidR="0046014A" w:rsidRPr="00835125">
        <w:t xml:space="preserve"> </w:t>
      </w:r>
      <w:r w:rsidRPr="00835125">
        <w:t>справа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слева,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одинаковой</w:t>
      </w:r>
      <w:r w:rsidR="0046014A" w:rsidRPr="00835125">
        <w:t xml:space="preserve"> </w:t>
      </w:r>
      <w:r w:rsidRPr="00835125">
        <w:t>интенсивностью</w:t>
      </w:r>
      <w:r w:rsidR="0046014A" w:rsidRPr="00835125">
        <w:t xml:space="preserve"> </w:t>
      </w:r>
      <w:r w:rsidRPr="00835125">
        <w:t>выслушиваются</w:t>
      </w:r>
      <w:r w:rsidR="0046014A" w:rsidRPr="00835125">
        <w:t xml:space="preserve"> </w:t>
      </w:r>
      <w:r w:rsidRPr="00835125">
        <w:t>осцилляторные</w:t>
      </w:r>
      <w:r w:rsidR="0046014A" w:rsidRPr="00835125">
        <w:t xml:space="preserve"> </w:t>
      </w:r>
      <w:r w:rsidRPr="00835125">
        <w:t>колебания,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главное,</w:t>
      </w:r>
      <w:r w:rsidR="0046014A" w:rsidRPr="00835125">
        <w:t xml:space="preserve"> </w:t>
      </w:r>
      <w:r w:rsidRPr="00835125">
        <w:t>шум</w:t>
      </w:r>
      <w:r w:rsidR="0046014A" w:rsidRPr="00835125">
        <w:t xml:space="preserve"> </w:t>
      </w:r>
      <w:r w:rsidRPr="00835125">
        <w:t>постоянного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газовой</w:t>
      </w:r>
      <w:r w:rsidR="0046014A" w:rsidRPr="00835125">
        <w:t xml:space="preserve"> </w:t>
      </w:r>
      <w:r w:rsidRPr="00835125">
        <w:t>смеси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нарушении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трубки,</w:t>
      </w:r>
      <w:r w:rsidR="0046014A" w:rsidRPr="00835125">
        <w:t xml:space="preserve"> (</w:t>
      </w:r>
      <w:r w:rsidRPr="00835125">
        <w:t>например,</w:t>
      </w:r>
      <w:r w:rsidR="0046014A" w:rsidRPr="00835125">
        <w:t xml:space="preserve"> </w:t>
      </w:r>
      <w:r w:rsidRPr="00835125">
        <w:t>срез</w:t>
      </w:r>
      <w:r w:rsidR="0046014A" w:rsidRPr="00835125">
        <w:t xml:space="preserve"> </w:t>
      </w:r>
      <w:r w:rsidRPr="00835125">
        <w:t>упёрся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стенку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низкое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) </w:t>
      </w:r>
      <w:r w:rsidRPr="00835125">
        <w:t>шум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газовой</w:t>
      </w:r>
      <w:r w:rsidR="0046014A" w:rsidRPr="00835125">
        <w:t xml:space="preserve"> </w:t>
      </w:r>
      <w:r w:rsidRPr="00835125">
        <w:t>смеси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выслушиваться</w:t>
      </w:r>
      <w:r w:rsidR="0046014A" w:rsidRPr="00835125">
        <w:t xml:space="preserve"> </w:t>
      </w:r>
      <w:r w:rsidRPr="00835125">
        <w:t>несимметрично</w:t>
      </w:r>
      <w:r w:rsidR="0046014A" w:rsidRPr="00835125">
        <w:t xml:space="preserve"> - </w:t>
      </w:r>
      <w:r w:rsidRPr="00835125">
        <w:t>с</w:t>
      </w:r>
      <w:r w:rsidR="0046014A" w:rsidRPr="00835125">
        <w:t xml:space="preserve"> </w:t>
      </w:r>
      <w:r w:rsidRPr="00835125">
        <w:t>одной</w:t>
      </w:r>
      <w:r w:rsidR="0046014A" w:rsidRPr="00835125">
        <w:t xml:space="preserve"> </w:t>
      </w:r>
      <w:r w:rsidRPr="00835125">
        <w:t>стороны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глухо</w:t>
      </w:r>
      <w:r w:rsidR="0046014A" w:rsidRPr="00835125">
        <w:t xml:space="preserve">. </w:t>
      </w:r>
      <w:r w:rsidRPr="00835125">
        <w:t>Аускультация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передней</w:t>
      </w:r>
      <w:r w:rsidR="0046014A" w:rsidRPr="00835125">
        <w:t xml:space="preserve"> </w:t>
      </w:r>
      <w:r w:rsidRPr="00835125">
        <w:t>поверхности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обязательно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подмышечных</w:t>
      </w:r>
      <w:r w:rsidR="0046014A" w:rsidRPr="00835125">
        <w:t xml:space="preserve"> </w:t>
      </w:r>
      <w:r w:rsidRPr="00835125">
        <w:t>областях</w:t>
      </w:r>
      <w:r w:rsidR="0046014A" w:rsidRPr="00835125">
        <w:t xml:space="preserve">. </w:t>
      </w:r>
      <w:r w:rsidRPr="00835125">
        <w:t>Аккуратно</w:t>
      </w:r>
      <w:r w:rsidR="0046014A" w:rsidRPr="00835125">
        <w:t xml:space="preserve"> </w:t>
      </w:r>
      <w:r w:rsidRPr="00835125">
        <w:t>меняя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(</w:t>
      </w:r>
      <w:r w:rsidRPr="00835125">
        <w:t>или</w:t>
      </w:r>
      <w:r w:rsidR="0046014A" w:rsidRPr="00835125">
        <w:t xml:space="preserve"> </w:t>
      </w:r>
      <w:r w:rsidRPr="00835125">
        <w:t>путём</w:t>
      </w:r>
      <w:r w:rsidR="0046014A" w:rsidRPr="00835125">
        <w:t xml:space="preserve"> </w:t>
      </w:r>
      <w:r w:rsidRPr="00835125">
        <w:t>поворачивания</w:t>
      </w:r>
      <w:r w:rsidR="0046014A" w:rsidRPr="00835125">
        <w:t xml:space="preserve"> </w:t>
      </w:r>
      <w:r w:rsidRPr="00835125">
        <w:t>головы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), </w:t>
      </w:r>
      <w:r w:rsidRPr="00835125">
        <w:t>добивайтесь</w:t>
      </w:r>
      <w:r w:rsidR="0046014A" w:rsidRPr="00835125">
        <w:t xml:space="preserve"> </w:t>
      </w:r>
      <w:r w:rsidRPr="00835125">
        <w:t>симметричной</w:t>
      </w:r>
      <w:r w:rsidR="0046014A" w:rsidRPr="00835125">
        <w:t xml:space="preserve"> </w:t>
      </w:r>
      <w:r w:rsidRPr="00835125">
        <w:t>аускультативной</w:t>
      </w:r>
      <w:r w:rsidR="0046014A" w:rsidRPr="00835125">
        <w:t xml:space="preserve"> </w:t>
      </w:r>
      <w:r w:rsidRPr="00835125">
        <w:t>картины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обтурации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шум</w:t>
      </w:r>
      <w:r w:rsidR="0046014A" w:rsidRPr="00835125">
        <w:t xml:space="preserve"> </w:t>
      </w:r>
      <w:r w:rsidRPr="00835125">
        <w:t>газового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осцилляции</w:t>
      </w:r>
      <w:r w:rsidR="0046014A" w:rsidRPr="00835125">
        <w:t xml:space="preserve"> </w:t>
      </w:r>
      <w:r w:rsidRPr="00835125">
        <w:t>будут</w:t>
      </w:r>
      <w:r w:rsidR="0046014A" w:rsidRPr="00835125">
        <w:t xml:space="preserve"> </w:t>
      </w:r>
      <w:r w:rsidRPr="00835125">
        <w:t>симметрично</w:t>
      </w:r>
      <w:r w:rsidR="0046014A" w:rsidRPr="00835125">
        <w:t xml:space="preserve"> </w:t>
      </w:r>
      <w:r w:rsidRPr="00835125">
        <w:t>приглушёнными</w:t>
      </w:r>
      <w:r w:rsidR="0046014A" w:rsidRPr="00835125">
        <w:t xml:space="preserve">. </w:t>
      </w:r>
      <w:r w:rsidRPr="00835125">
        <w:t>Посторонние</w:t>
      </w:r>
      <w:r w:rsidR="0046014A" w:rsidRPr="00835125">
        <w:t xml:space="preserve"> </w:t>
      </w:r>
      <w:r w:rsidRPr="00835125">
        <w:t>аускультативные</w:t>
      </w:r>
      <w:r w:rsidR="0046014A" w:rsidRPr="00835125">
        <w:t xml:space="preserve"> </w:t>
      </w:r>
      <w:r w:rsidRPr="00835125">
        <w:t>шумы</w:t>
      </w:r>
      <w:r w:rsidR="0046014A" w:rsidRPr="00835125">
        <w:t xml:space="preserve"> </w:t>
      </w:r>
      <w:r w:rsidRPr="00835125">
        <w:t>могут</w:t>
      </w:r>
      <w:r w:rsidR="0046014A" w:rsidRPr="00835125">
        <w:t xml:space="preserve"> </w:t>
      </w:r>
      <w:r w:rsidRPr="00835125">
        <w:t>указывать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необходимость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скопление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контуре</w:t>
      </w:r>
      <w:r w:rsidR="0046014A" w:rsidRPr="00835125">
        <w:t xml:space="preserve"> </w:t>
      </w:r>
      <w:r w:rsidRPr="00835125">
        <w:t>конденсата</w:t>
      </w:r>
      <w:r w:rsidR="0046014A" w:rsidRPr="00835125">
        <w:t xml:space="preserve"> (</w:t>
      </w:r>
      <w:r w:rsidRPr="00835125">
        <w:t>проверить</w:t>
      </w:r>
      <w:r w:rsidR="0046014A" w:rsidRPr="00835125">
        <w:t xml:space="preserve">!). </w:t>
      </w:r>
      <w:r w:rsidRPr="00835125">
        <w:t>Для</w:t>
      </w:r>
      <w:r w:rsidR="0046014A" w:rsidRPr="00835125">
        <w:t xml:space="preserve"> </w:t>
      </w:r>
      <w:r w:rsidRPr="00835125">
        <w:t>подбора</w:t>
      </w:r>
      <w:r w:rsidR="0046014A" w:rsidRPr="00835125">
        <w:t xml:space="preserve"> </w:t>
      </w:r>
      <w:r w:rsidRPr="00835125">
        <w:t>оптимальной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используется</w:t>
      </w:r>
      <w:r w:rsidR="0046014A" w:rsidRPr="00835125">
        <w:t xml:space="preserve"> </w:t>
      </w:r>
      <w:r w:rsidRPr="00835125">
        <w:t>аускультация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больных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совпадении</w:t>
      </w:r>
      <w:r w:rsidR="0046014A" w:rsidRPr="00835125">
        <w:t xml:space="preserve"> </w:t>
      </w:r>
      <w:r w:rsidRPr="00835125">
        <w:t>частоты</w:t>
      </w:r>
      <w:r w:rsidR="0046014A" w:rsidRPr="00835125">
        <w:t xml:space="preserve"> </w:t>
      </w:r>
      <w:r w:rsidRPr="00835125">
        <w:t>осцилляций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собственной</w:t>
      </w:r>
      <w:r w:rsidR="0046014A" w:rsidRPr="00835125">
        <w:t xml:space="preserve"> </w:t>
      </w:r>
      <w:r w:rsidRPr="00835125">
        <w:t>резонансной</w:t>
      </w:r>
      <w:r w:rsidR="0046014A" w:rsidRPr="00835125">
        <w:t xml:space="preserve"> </w:t>
      </w:r>
      <w:r w:rsidRPr="00835125">
        <w:t>частотой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выслушивается</w:t>
      </w:r>
      <w:r w:rsidR="0046014A" w:rsidRPr="00835125">
        <w:t xml:space="preserve"> </w:t>
      </w:r>
      <w:r w:rsidRPr="00835125">
        <w:t>максимальное</w:t>
      </w:r>
      <w:r w:rsidR="0046014A" w:rsidRPr="00835125">
        <w:t xml:space="preserve"> </w:t>
      </w:r>
      <w:r w:rsidRPr="00835125">
        <w:t>звучание</w:t>
      </w:r>
      <w:r w:rsidR="0046014A" w:rsidRPr="00835125">
        <w:t xml:space="preserve"> </w:t>
      </w:r>
      <w:r w:rsidRPr="00835125">
        <w:t>осцилляций</w:t>
      </w:r>
      <w:r w:rsidR="0046014A" w:rsidRPr="00835125">
        <w:t xml:space="preserve">. </w:t>
      </w:r>
      <w:r w:rsidRPr="00835125">
        <w:t>Подобная</w:t>
      </w:r>
      <w:r w:rsidR="0046014A" w:rsidRPr="00835125">
        <w:t xml:space="preserve"> </w:t>
      </w:r>
      <w:r w:rsidRPr="00835125">
        <w:t>стратегия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снизить</w:t>
      </w:r>
      <w:r w:rsidR="0046014A" w:rsidRPr="00835125">
        <w:t xml:space="preserve"> </w:t>
      </w:r>
      <w:r w:rsidRPr="00835125">
        <w:t>избыточную</w:t>
      </w:r>
      <w:r w:rsidR="0046014A" w:rsidRPr="00835125">
        <w:t xml:space="preserve"> </w:t>
      </w:r>
      <w:r w:rsidRPr="00835125">
        <w:t>работу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аускультации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осцилляции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кратковременно</w:t>
      </w:r>
      <w:r w:rsidR="0046014A" w:rsidRPr="00835125">
        <w:t xml:space="preserve"> </w:t>
      </w:r>
      <w:r w:rsidRPr="00835125">
        <w:t>отключены,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контур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отсоединяют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ЭТТ,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сохранялось</w:t>
      </w:r>
      <w:r w:rsidR="0046014A" w:rsidRPr="00835125">
        <w:t xml:space="preserve"> </w:t>
      </w:r>
      <w:r w:rsidRPr="00835125">
        <w:t>постоянное</w:t>
      </w:r>
      <w:r w:rsidR="0046014A" w:rsidRPr="00835125">
        <w:t xml:space="preserve"> </w:t>
      </w:r>
      <w:r w:rsidRPr="00835125">
        <w:t>расправляющее</w:t>
      </w:r>
      <w:r w:rsidR="0046014A" w:rsidRPr="00835125">
        <w:t xml:space="preserve"> </w:t>
      </w:r>
      <w:r w:rsidRPr="00835125">
        <w:t>давление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Особенности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ухода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за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ребёнком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на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ВЧОВ</w:t>
      </w: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rPr>
          <w:b/>
        </w:rPr>
        <w:t xml:space="preserve">! </w:t>
      </w:r>
      <w:r w:rsidR="00C62155" w:rsidRPr="00835125">
        <w:t>Следует</w:t>
      </w:r>
      <w:r w:rsidRPr="00835125">
        <w:t xml:space="preserve"> </w:t>
      </w:r>
      <w:r w:rsidR="00C62155" w:rsidRPr="00835125">
        <w:t>избегать</w:t>
      </w:r>
      <w:r w:rsidRPr="00835125">
        <w:t xml:space="preserve"> </w:t>
      </w:r>
      <w:r w:rsidR="00C62155" w:rsidRPr="00835125">
        <w:t>частого,</w:t>
      </w:r>
      <w:r w:rsidRPr="00835125">
        <w:t xml:space="preserve"> </w:t>
      </w:r>
      <w:r w:rsidR="00C62155" w:rsidRPr="00835125">
        <w:t>даже</w:t>
      </w:r>
      <w:r w:rsidRPr="00835125">
        <w:t xml:space="preserve"> </w:t>
      </w:r>
      <w:r w:rsidR="00C62155" w:rsidRPr="00835125">
        <w:t>кратковременного,</w:t>
      </w:r>
      <w:r w:rsidRPr="00835125">
        <w:t xml:space="preserve"> </w:t>
      </w:r>
      <w:r w:rsidR="00C62155" w:rsidRPr="00835125">
        <w:t>разъединения</w:t>
      </w:r>
      <w:r w:rsidRPr="00835125">
        <w:t xml:space="preserve"> </w:t>
      </w:r>
      <w:r w:rsidR="00C62155" w:rsidRPr="00835125">
        <w:t>контура</w:t>
      </w:r>
      <w:r w:rsidRPr="00835125">
        <w:t xml:space="preserve">. </w:t>
      </w:r>
      <w:r w:rsidR="00C62155" w:rsidRPr="00835125">
        <w:t>Крайне</w:t>
      </w:r>
      <w:r w:rsidRPr="00835125">
        <w:t xml:space="preserve"> </w:t>
      </w:r>
      <w:r w:rsidR="00C62155" w:rsidRPr="00835125">
        <w:t>важно</w:t>
      </w:r>
      <w:r w:rsidRPr="00835125">
        <w:t xml:space="preserve"> </w:t>
      </w:r>
      <w:r w:rsidR="00C62155" w:rsidRPr="00835125">
        <w:t>поддержание</w:t>
      </w:r>
      <w:r w:rsidRPr="00835125">
        <w:t xml:space="preserve"> </w:t>
      </w:r>
      <w:r w:rsidR="00C62155" w:rsidRPr="00835125">
        <w:t>лёгочного</w:t>
      </w:r>
      <w:r w:rsidRPr="00835125">
        <w:t xml:space="preserve"> </w:t>
      </w:r>
      <w:r w:rsidR="00C62155" w:rsidRPr="00835125">
        <w:t>объёма</w:t>
      </w:r>
      <w:r w:rsidRPr="00835125">
        <w:t xml:space="preserve">. </w:t>
      </w:r>
      <w:r w:rsidR="00C62155" w:rsidRPr="00835125">
        <w:t>С</w:t>
      </w:r>
      <w:r w:rsidRPr="00835125">
        <w:t xml:space="preserve"> </w:t>
      </w:r>
      <w:r w:rsidR="00C62155" w:rsidRPr="00835125">
        <w:t>этой</w:t>
      </w:r>
      <w:r w:rsidRPr="00835125">
        <w:t xml:space="preserve"> </w:t>
      </w:r>
      <w:r w:rsidR="00C62155" w:rsidRPr="00835125">
        <w:t>целью</w:t>
      </w:r>
      <w:r w:rsidRPr="00835125">
        <w:t xml:space="preserve"> </w:t>
      </w:r>
      <w:r w:rsidR="00C62155" w:rsidRPr="00835125">
        <w:t>рекомендуется</w:t>
      </w:r>
      <w:r w:rsidRPr="00835125">
        <w:t xml:space="preserve"> </w:t>
      </w:r>
      <w:r w:rsidR="00C62155" w:rsidRPr="00835125">
        <w:t>применять</w:t>
      </w:r>
      <w:r w:rsidRPr="00835125">
        <w:t xml:space="preserve"> </w:t>
      </w:r>
      <w:r w:rsidR="00C62155" w:rsidRPr="00835125">
        <w:t>специальные</w:t>
      </w:r>
      <w:r w:rsidRPr="00835125">
        <w:t xml:space="preserve"> </w:t>
      </w:r>
      <w:r w:rsidR="00C62155" w:rsidRPr="00835125">
        <w:t>закрытые</w:t>
      </w:r>
      <w:r w:rsidRPr="00835125">
        <w:t xml:space="preserve"> </w:t>
      </w:r>
      <w:r w:rsidR="00C62155" w:rsidRPr="00835125">
        <w:t>системы</w:t>
      </w:r>
      <w:r w:rsidRPr="00835125">
        <w:t xml:space="preserve"> </w:t>
      </w:r>
      <w:r w:rsidR="00C62155" w:rsidRPr="00835125">
        <w:t>для</w:t>
      </w:r>
      <w:r w:rsidRPr="00835125">
        <w:t xml:space="preserve"> </w:t>
      </w:r>
      <w:r w:rsidR="00C62155" w:rsidRPr="00835125">
        <w:t>санации</w:t>
      </w:r>
      <w:r w:rsidRPr="00835125">
        <w:t xml:space="preserve"> </w:t>
      </w:r>
      <w:r w:rsidR="00C62155" w:rsidRPr="00835125">
        <w:t>ТБД</w:t>
      </w:r>
      <w:r w:rsidRPr="00835125">
        <w:t>.</w:t>
      </w:r>
    </w:p>
    <w:p w:rsidR="0046014A" w:rsidRPr="00835125" w:rsidRDefault="0046014A" w:rsidP="00835125">
      <w:pPr>
        <w:tabs>
          <w:tab w:val="left" w:pos="726"/>
        </w:tabs>
        <w:textAlignment w:val="top"/>
      </w:pPr>
      <w:r w:rsidRPr="00835125">
        <w:t>!</w:t>
      </w:r>
      <w:r w:rsidRPr="00835125">
        <w:rPr>
          <w:b/>
        </w:rPr>
        <w:t xml:space="preserve"> </w:t>
      </w:r>
      <w:r w:rsidR="00C62155" w:rsidRPr="00835125">
        <w:t>Санацию</w:t>
      </w:r>
      <w:r w:rsidRPr="00835125">
        <w:t xml:space="preserve"> </w:t>
      </w:r>
      <w:r w:rsidR="00C62155" w:rsidRPr="00835125">
        <w:t>дыхательных</w:t>
      </w:r>
      <w:r w:rsidRPr="00835125">
        <w:t xml:space="preserve"> </w:t>
      </w:r>
      <w:r w:rsidR="00C62155" w:rsidRPr="00835125">
        <w:t>путей</w:t>
      </w:r>
      <w:r w:rsidRPr="00835125">
        <w:t xml:space="preserve"> </w:t>
      </w:r>
      <w:r w:rsidR="00C62155" w:rsidRPr="00835125">
        <w:t>проводят</w:t>
      </w:r>
      <w:r w:rsidRPr="00835125">
        <w:t xml:space="preserve"> </w:t>
      </w:r>
      <w:r w:rsidR="00C62155" w:rsidRPr="00835125">
        <w:t>только</w:t>
      </w:r>
      <w:r w:rsidRPr="00835125">
        <w:t xml:space="preserve"> </w:t>
      </w:r>
      <w:r w:rsidR="00C62155" w:rsidRPr="00835125">
        <w:t>при</w:t>
      </w:r>
      <w:r w:rsidRPr="00835125">
        <w:t xml:space="preserve"> </w:t>
      </w:r>
      <w:r w:rsidR="00C62155" w:rsidRPr="00835125">
        <w:t>наличии</w:t>
      </w:r>
      <w:r w:rsidRPr="00835125">
        <w:t xml:space="preserve"> </w:t>
      </w:r>
      <w:r w:rsidR="00C62155" w:rsidRPr="00835125">
        <w:t>абсолютных</w:t>
      </w:r>
      <w:r w:rsidRPr="00835125">
        <w:t xml:space="preserve"> </w:t>
      </w:r>
      <w:r w:rsidR="00C62155" w:rsidRPr="00835125">
        <w:t>показаний</w:t>
      </w:r>
      <w:r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отсутствие</w:t>
      </w:r>
      <w:r w:rsidR="0046014A" w:rsidRPr="00835125">
        <w:t xml:space="preserve"> </w:t>
      </w:r>
      <w:r w:rsidRPr="00835125">
        <w:t>видимых</w:t>
      </w:r>
      <w:r w:rsidR="0046014A" w:rsidRPr="00835125">
        <w:t xml:space="preserve"> </w:t>
      </w:r>
      <w:r w:rsidRPr="00835125">
        <w:t>колебаний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Значительное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="00576255" w:rsidRPr="00835125">
        <w:t>PCO</w:t>
      </w:r>
      <w:r w:rsidR="00576255" w:rsidRPr="00835125">
        <w:rPr>
          <w:vertAlign w:val="subscript"/>
        </w:rPr>
        <w:t>2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оксигенации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Больным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сутки,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правило,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требуется</w:t>
      </w:r>
      <w:r w:rsidR="0046014A" w:rsidRPr="00835125">
        <w:t xml:space="preserve"> </w:t>
      </w:r>
      <w:r w:rsidRPr="00835125">
        <w:t>санация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отсоединения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очень</w:t>
      </w:r>
      <w:r w:rsidR="0046014A" w:rsidRPr="00835125">
        <w:t xml:space="preserve"> </w:t>
      </w:r>
      <w:r w:rsidRPr="00835125">
        <w:t>коротким</w:t>
      </w:r>
      <w:r w:rsidR="0046014A" w:rsidRPr="00835125">
        <w:t xml:space="preserve"> (</w:t>
      </w:r>
      <w:r w:rsidRPr="00835125">
        <w:t>менее</w:t>
      </w:r>
      <w:r w:rsidR="0046014A" w:rsidRPr="00835125">
        <w:t xml:space="preserve"> </w:t>
      </w:r>
      <w:r w:rsidRPr="00835125">
        <w:t>30</w:t>
      </w:r>
      <w:r w:rsidR="0046014A" w:rsidRPr="00835125">
        <w:t xml:space="preserve"> </w:t>
      </w:r>
      <w:r w:rsidRPr="00835125">
        <w:t>секунд</w:t>
      </w:r>
      <w:r w:rsidR="0046014A" w:rsidRPr="00835125">
        <w:t xml:space="preserve">) </w:t>
      </w:r>
      <w:r w:rsidRPr="00835125">
        <w:t>и,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необходимости,</w:t>
      </w:r>
      <w:r w:rsidR="0046014A" w:rsidRPr="00835125">
        <w:t xml:space="preserve"> </w:t>
      </w:r>
      <w:r w:rsidRPr="00835125">
        <w:t>процесс</w:t>
      </w:r>
      <w:r w:rsidR="0046014A" w:rsidRPr="00835125">
        <w:t xml:space="preserve"> </w:t>
      </w:r>
      <w:r w:rsidRPr="00835125">
        <w:t>повторяют</w:t>
      </w:r>
      <w:r w:rsidR="0046014A" w:rsidRPr="00835125">
        <w:t xml:space="preserve"> </w:t>
      </w:r>
      <w:r w:rsidRPr="00835125">
        <w:t>два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три</w:t>
      </w:r>
      <w:r w:rsidR="0046014A" w:rsidRPr="00835125">
        <w:t xml:space="preserve"> </w:t>
      </w:r>
      <w:r w:rsidRPr="00835125">
        <w:t>раза</w:t>
      </w:r>
      <w:r w:rsidR="0046014A" w:rsidRPr="00835125">
        <w:t xml:space="preserve">. </w:t>
      </w:r>
      <w:r w:rsidRPr="00835125">
        <w:t>После</w:t>
      </w:r>
      <w:r w:rsidR="0046014A" w:rsidRPr="00835125">
        <w:t xml:space="preserve"> </w:t>
      </w:r>
      <w:r w:rsidRPr="00835125">
        <w:t>процедуры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понадобиться</w:t>
      </w:r>
      <w:r w:rsidR="0046014A" w:rsidRPr="00835125">
        <w:t xml:space="preserve"> </w:t>
      </w:r>
      <w:r w:rsidRPr="00835125">
        <w:t>восстановление</w:t>
      </w:r>
      <w:r w:rsidR="0046014A" w:rsidRPr="00835125">
        <w:t xml:space="preserve"> </w:t>
      </w:r>
      <w:r w:rsidRPr="00835125">
        <w:t>адекватного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лёгких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временно</w:t>
      </w:r>
      <w:r w:rsidR="0046014A" w:rsidRPr="00835125">
        <w:t xml:space="preserve"> </w:t>
      </w:r>
      <w:r w:rsidRPr="00835125">
        <w:t>увеличить</w:t>
      </w:r>
      <w:r w:rsidR="0046014A" w:rsidRPr="00835125">
        <w:t xml:space="preserve"> </w:t>
      </w:r>
      <w:r w:rsidRPr="00835125">
        <w:t>PAW</w:t>
      </w:r>
      <w:r w:rsidR="0046014A" w:rsidRPr="00835125">
        <w:t xml:space="preserve"> (</w:t>
      </w:r>
      <w:r w:rsidRPr="00835125">
        <w:t>на</w:t>
      </w:r>
      <w:r w:rsidR="0046014A" w:rsidRPr="00835125">
        <w:t xml:space="preserve"> </w:t>
      </w:r>
      <w:r w:rsidRPr="00835125">
        <w:t>2-3см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1-2</w:t>
      </w:r>
      <w:r w:rsidR="0046014A" w:rsidRPr="00835125">
        <w:t xml:space="preserve"> </w:t>
      </w:r>
      <w:r w:rsidRPr="00835125">
        <w:t>минут</w:t>
      </w:r>
      <w:r w:rsidR="0046014A" w:rsidRPr="00835125">
        <w:t>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Порядок</w:t>
      </w:r>
      <w:r w:rsidR="0046014A" w:rsidRPr="00835125">
        <w:t xml:space="preserve"> </w:t>
      </w:r>
      <w:r w:rsidRPr="00835125">
        <w:t>изменения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тщательно</w:t>
      </w:r>
      <w:r w:rsidR="0046014A" w:rsidRPr="00835125">
        <w:t xml:space="preserve"> </w:t>
      </w:r>
      <w:r w:rsidRPr="00835125">
        <w:t>продуман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манипуляции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высокочастотной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адекватное</w:t>
      </w:r>
      <w:r w:rsidR="0046014A" w:rsidRPr="00835125">
        <w:t xml:space="preserve"> </w:t>
      </w:r>
      <w:r w:rsidRPr="00835125">
        <w:t>увлажнение</w:t>
      </w:r>
      <w:r w:rsidR="0046014A" w:rsidRPr="00835125">
        <w:t xml:space="preserve">. </w:t>
      </w:r>
      <w:r w:rsidRPr="00835125">
        <w:t>Из-за</w:t>
      </w:r>
      <w:r w:rsidR="0046014A" w:rsidRPr="00835125">
        <w:t xml:space="preserve"> </w:t>
      </w:r>
      <w:r w:rsidRPr="00835125">
        <w:t>высокой</w:t>
      </w:r>
      <w:r w:rsidR="0046014A" w:rsidRPr="00835125">
        <w:t xml:space="preserve"> </w:t>
      </w:r>
      <w:r w:rsidRPr="00835125">
        <w:t>скорости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жидкость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увлажнительной</w:t>
      </w:r>
      <w:r w:rsidR="0046014A" w:rsidRPr="00835125">
        <w:t xml:space="preserve"> </w:t>
      </w:r>
      <w:r w:rsidRPr="00835125">
        <w:t>камеры</w:t>
      </w:r>
      <w:r w:rsidR="0046014A" w:rsidRPr="00835125">
        <w:t xml:space="preserve"> </w:t>
      </w:r>
      <w:r w:rsidRPr="00835125">
        <w:t>испаряется</w:t>
      </w:r>
      <w:r w:rsidR="0046014A" w:rsidRPr="00835125">
        <w:t xml:space="preserve"> </w:t>
      </w:r>
      <w:r w:rsidRPr="00835125">
        <w:t>очень</w:t>
      </w:r>
      <w:r w:rsidR="0046014A" w:rsidRPr="00835125">
        <w:t xml:space="preserve"> </w:t>
      </w:r>
      <w:r w:rsidRPr="00835125">
        <w:t>быстро</w:t>
      </w:r>
      <w:r w:rsidR="0046014A" w:rsidRPr="00835125">
        <w:t xml:space="preserve">. </w:t>
      </w:r>
      <w:r w:rsidRPr="00835125">
        <w:t>Рекомендуется</w:t>
      </w:r>
      <w:r w:rsidR="0046014A" w:rsidRPr="00835125">
        <w:t xml:space="preserve"> </w:t>
      </w:r>
      <w:r w:rsidRPr="00835125">
        <w:t>постоянное</w:t>
      </w:r>
      <w:r w:rsidR="0046014A" w:rsidRPr="00835125">
        <w:t xml:space="preserve"> </w:t>
      </w:r>
      <w:r w:rsidRPr="00835125">
        <w:t>капельное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стерильной</w:t>
      </w:r>
      <w:r w:rsidR="0046014A" w:rsidRPr="00835125">
        <w:t xml:space="preserve"> </w:t>
      </w:r>
      <w:r w:rsidRPr="00835125">
        <w:t>дистиллированной</w:t>
      </w:r>
      <w:r w:rsidR="0046014A" w:rsidRPr="00835125">
        <w:t xml:space="preserve"> </w:t>
      </w:r>
      <w:r w:rsidRPr="00835125">
        <w:t>воды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камеру</w:t>
      </w:r>
      <w:r w:rsidR="0046014A" w:rsidRPr="00835125">
        <w:t xml:space="preserve"> </w:t>
      </w:r>
      <w:r w:rsidRPr="00835125">
        <w:t>увлажнителя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Нет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вводить</w:t>
      </w:r>
      <w:r w:rsidR="0046014A" w:rsidRPr="00835125">
        <w:t xml:space="preserve"> </w:t>
      </w:r>
      <w:r w:rsidRPr="00835125">
        <w:t>миорелаксанты</w:t>
      </w:r>
      <w:r w:rsidR="0046014A" w:rsidRPr="00835125">
        <w:t xml:space="preserve"> </w:t>
      </w:r>
      <w:r w:rsidRPr="00835125">
        <w:t>всем</w:t>
      </w:r>
      <w:r w:rsidR="0046014A" w:rsidRPr="00835125">
        <w:t xml:space="preserve"> </w:t>
      </w:r>
      <w:r w:rsidRPr="00835125">
        <w:t>детям,</w:t>
      </w:r>
      <w:r w:rsidR="0046014A" w:rsidRPr="00835125">
        <w:t xml:space="preserve"> </w:t>
      </w:r>
      <w:r w:rsidRPr="00835125">
        <w:t>находящимся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ВЧОИВЛ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большинства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собственная</w:t>
      </w:r>
      <w:r w:rsidR="0046014A" w:rsidRPr="00835125">
        <w:t xml:space="preserve"> </w:t>
      </w:r>
      <w:r w:rsidRPr="00835125">
        <w:t>дыхательная</w:t>
      </w:r>
      <w:r w:rsidR="0046014A" w:rsidRPr="00835125">
        <w:t xml:space="preserve"> </w:t>
      </w:r>
      <w:r w:rsidRPr="00835125">
        <w:t>активность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влияет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эффективность</w:t>
      </w:r>
      <w:r w:rsidR="0046014A" w:rsidRPr="00835125">
        <w:t xml:space="preserve"> </w:t>
      </w:r>
      <w:r w:rsidRPr="00835125">
        <w:t>механической</w:t>
      </w:r>
      <w:r w:rsidR="0046014A" w:rsidRPr="00835125">
        <w:t xml:space="preserve"> </w:t>
      </w:r>
      <w:r w:rsidRPr="00835125">
        <w:t>вентиляции,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практике</w:t>
      </w:r>
      <w:r w:rsidR="0046014A" w:rsidRPr="00835125">
        <w:t xml:space="preserve"> </w:t>
      </w:r>
      <w:r w:rsidRPr="00835125">
        <w:t>она</w:t>
      </w:r>
      <w:r w:rsidR="0046014A" w:rsidRPr="00835125">
        <w:t xml:space="preserve"> </w:t>
      </w:r>
      <w:r w:rsidRPr="00835125">
        <w:t>даже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сопровождаться</w:t>
      </w:r>
      <w:r w:rsidR="0046014A" w:rsidRPr="00835125">
        <w:t xml:space="preserve"> </w:t>
      </w:r>
      <w:r w:rsidRPr="00835125">
        <w:t>улучшением</w:t>
      </w:r>
      <w:r w:rsidR="0046014A" w:rsidRPr="00835125">
        <w:t xml:space="preserve"> </w:t>
      </w:r>
      <w:r w:rsidRPr="00835125">
        <w:t>оксигенации</w:t>
      </w:r>
      <w:r w:rsidR="0046014A" w:rsidRPr="00835125">
        <w:t xml:space="preserve">. </w:t>
      </w:r>
      <w:r w:rsidRPr="00835125">
        <w:t>Помните,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миорелаксантов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приводить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значимому</w:t>
      </w:r>
      <w:r w:rsidR="0046014A" w:rsidRPr="00835125">
        <w:t xml:space="preserve"> </w:t>
      </w:r>
      <w:r w:rsidRPr="00835125">
        <w:t>микроателектазированию,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увеличению</w:t>
      </w:r>
      <w:r w:rsidR="0046014A" w:rsidRPr="00835125">
        <w:t xml:space="preserve"> </w:t>
      </w:r>
      <w:r w:rsidRPr="00835125">
        <w:t>вязкости</w:t>
      </w:r>
      <w:r w:rsidR="0046014A" w:rsidRPr="00835125">
        <w:t xml:space="preserve"> </w:t>
      </w:r>
      <w:r w:rsidRPr="00835125">
        <w:t>мокроты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Показания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назначению</w:t>
      </w:r>
      <w:r w:rsidR="0046014A" w:rsidRPr="00835125">
        <w:t xml:space="preserve"> </w:t>
      </w:r>
      <w:r w:rsidRPr="00835125">
        <w:t>седативных</w:t>
      </w:r>
      <w:r w:rsidR="0046014A" w:rsidRPr="00835125">
        <w:t xml:space="preserve"> </w:t>
      </w:r>
      <w:r w:rsidRPr="00835125">
        <w:t>препаратов</w:t>
      </w:r>
      <w:r w:rsidR="0046014A" w:rsidRPr="00835125">
        <w:t xml:space="preserve"> </w:t>
      </w:r>
      <w:r w:rsidRPr="00835125">
        <w:t>включают</w:t>
      </w:r>
      <w:r w:rsidR="0046014A" w:rsidRPr="00835125">
        <w:t xml:space="preserve"> </w:t>
      </w:r>
      <w:r w:rsidRPr="00835125">
        <w:t>выраженное</w:t>
      </w:r>
      <w:r w:rsidR="0046014A" w:rsidRPr="00835125">
        <w:t xml:space="preserve"> </w:t>
      </w:r>
      <w:r w:rsidRPr="00835125">
        <w:t>возбуждение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очень</w:t>
      </w:r>
      <w:r w:rsidR="0046014A" w:rsidRPr="00835125">
        <w:t xml:space="preserve"> </w:t>
      </w:r>
      <w:r w:rsidRPr="00835125">
        <w:t>явные,</w:t>
      </w:r>
      <w:r w:rsidR="0046014A" w:rsidRPr="00835125">
        <w:t xml:space="preserve"> </w:t>
      </w:r>
      <w:r w:rsidRPr="00835125">
        <w:t>сильные</w:t>
      </w:r>
      <w:r w:rsidR="0046014A" w:rsidRPr="00835125">
        <w:t xml:space="preserve"> </w:t>
      </w:r>
      <w:r w:rsidRPr="00835125">
        <w:t>дыхательные</w:t>
      </w:r>
      <w:r w:rsidR="0046014A" w:rsidRPr="00835125">
        <w:t xml:space="preserve"> </w:t>
      </w:r>
      <w:r w:rsidRPr="00835125">
        <w:t>усилия</w:t>
      </w:r>
      <w:r w:rsidR="0046014A" w:rsidRPr="00835125">
        <w:t xml:space="preserve">. </w:t>
      </w:r>
      <w:r w:rsidRPr="00835125">
        <w:t>Появление</w:t>
      </w:r>
      <w:r w:rsidR="0046014A" w:rsidRPr="00835125">
        <w:t xml:space="preserve"> </w:t>
      </w:r>
      <w:r w:rsidRPr="00835125">
        <w:t>активного</w:t>
      </w:r>
      <w:r w:rsidR="0046014A" w:rsidRPr="00835125">
        <w:t xml:space="preserve"> </w:t>
      </w:r>
      <w:r w:rsidRPr="00835125">
        <w:t>самостоятельного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свидетельствовать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гиперкарбии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обтурации</w:t>
      </w:r>
      <w:r w:rsidR="0046014A" w:rsidRPr="00835125">
        <w:t xml:space="preserve"> </w:t>
      </w:r>
      <w:r w:rsidRPr="00835125">
        <w:t>эндотрахеальной</w:t>
      </w:r>
      <w:r w:rsidR="0046014A" w:rsidRPr="00835125">
        <w:t xml:space="preserve"> </w:t>
      </w:r>
      <w:r w:rsidRPr="00835125">
        <w:t>трубки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Возможна</w:t>
      </w:r>
      <w:r w:rsidR="0046014A" w:rsidRPr="00835125">
        <w:t xml:space="preserve"> </w:t>
      </w:r>
      <w:r w:rsidRPr="00835125">
        <w:t>обтурация</w:t>
      </w:r>
      <w:r w:rsidR="0046014A" w:rsidRPr="00835125">
        <w:t xml:space="preserve"> </w:t>
      </w:r>
      <w:r w:rsidRPr="00835125">
        <w:t>интубационной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мокротой,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долгое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оставаться</w:t>
      </w:r>
      <w:r w:rsidR="0046014A" w:rsidRPr="00835125">
        <w:t xml:space="preserve"> </w:t>
      </w:r>
      <w:r w:rsidRPr="00835125">
        <w:t>достаточно</w:t>
      </w:r>
      <w:r w:rsidR="0046014A" w:rsidRPr="00835125">
        <w:t xml:space="preserve"> </w:t>
      </w:r>
      <w:r w:rsidRPr="00835125">
        <w:t>стабильным</w:t>
      </w:r>
      <w:r w:rsidR="0046014A" w:rsidRPr="00835125">
        <w:t xml:space="preserve">. </w:t>
      </w:r>
      <w:r w:rsidRPr="00835125">
        <w:t>Основными</w:t>
      </w:r>
      <w:r w:rsidR="0046014A" w:rsidRPr="00835125">
        <w:t xml:space="preserve"> </w:t>
      </w:r>
      <w:r w:rsidRPr="00835125">
        <w:t>признаками</w:t>
      </w:r>
      <w:r w:rsidR="0046014A" w:rsidRPr="00835125">
        <w:t xml:space="preserve"> </w:t>
      </w:r>
      <w:r w:rsidRPr="00835125">
        <w:t>обтурации</w:t>
      </w:r>
      <w:r w:rsidR="0046014A" w:rsidRPr="00835125">
        <w:t xml:space="preserve"> </w:t>
      </w:r>
      <w:r w:rsidRPr="00835125">
        <w:t>будут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амплитуды</w:t>
      </w:r>
      <w:r w:rsidR="0046014A" w:rsidRPr="00835125">
        <w:t xml:space="preserve"> </w:t>
      </w:r>
      <w:r w:rsidRPr="00835125">
        <w:t>видимых</w:t>
      </w:r>
      <w:r w:rsidR="0046014A" w:rsidRPr="00835125">
        <w:t xml:space="preserve"> </w:t>
      </w:r>
      <w:r w:rsidRPr="00835125">
        <w:t>колебаний,</w:t>
      </w:r>
      <w:r w:rsidR="0046014A" w:rsidRPr="00835125">
        <w:t xml:space="preserve"> </w:t>
      </w:r>
      <w:r w:rsidRPr="00835125">
        <w:t>увеличение</w:t>
      </w:r>
      <w:r w:rsidR="0046014A" w:rsidRPr="00835125">
        <w:t xml:space="preserve"> </w:t>
      </w:r>
      <w:r w:rsidRPr="00835125">
        <w:t>парциального</w:t>
      </w:r>
      <w:r w:rsidR="0046014A" w:rsidRPr="00835125">
        <w:t xml:space="preserve"> </w:t>
      </w:r>
      <w:r w:rsidRPr="00835125">
        <w:t>напряжения</w:t>
      </w:r>
      <w:r w:rsidR="0046014A" w:rsidRPr="00835125">
        <w:t xml:space="preserve"> </w:t>
      </w:r>
      <w:r w:rsidRPr="00835125">
        <w:t>углекислого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. </w:t>
      </w:r>
      <w:r w:rsidRPr="00835125">
        <w:t>Поэтому,</w:t>
      </w:r>
      <w:r w:rsidR="0046014A" w:rsidRPr="00835125">
        <w:t xml:space="preserve"> </w:t>
      </w:r>
      <w:r w:rsidRPr="00835125">
        <w:t>всегда</w:t>
      </w:r>
      <w:r w:rsidR="0046014A" w:rsidRPr="00835125">
        <w:t xml:space="preserve"> </w:t>
      </w:r>
      <w:r w:rsidRPr="00835125">
        <w:t>надо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готовым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проведению</w:t>
      </w:r>
      <w:r w:rsidR="0046014A" w:rsidRPr="00835125">
        <w:t xml:space="preserve"> </w:t>
      </w:r>
      <w:r w:rsidRPr="00835125">
        <w:t>экстренной</w:t>
      </w:r>
      <w:r w:rsidR="0046014A" w:rsidRPr="00835125">
        <w:t xml:space="preserve"> </w:t>
      </w:r>
      <w:r w:rsidRPr="00835125">
        <w:t>переинтубации</w:t>
      </w:r>
      <w:r w:rsidR="0046014A" w:rsidRPr="00835125">
        <w:t xml:space="preserve"> </w:t>
      </w:r>
      <w:r w:rsidRPr="00835125">
        <w:t>пациента</w:t>
      </w:r>
      <w:r w:rsidR="0046014A" w:rsidRPr="00835125">
        <w:t>.</w:t>
      </w:r>
    </w:p>
    <w:p w:rsidR="0046014A" w:rsidRPr="00835125" w:rsidRDefault="00C62155" w:rsidP="00835125">
      <w:pPr>
        <w:pStyle w:val="3"/>
        <w:tabs>
          <w:tab w:val="left" w:pos="726"/>
        </w:tabs>
        <w:textAlignment w:val="top"/>
        <w:rPr>
          <w:i/>
          <w:color w:val="000000"/>
        </w:rPr>
      </w:pPr>
      <w:r w:rsidRPr="00835125">
        <w:rPr>
          <w:i/>
          <w:color w:val="000000"/>
        </w:rPr>
        <w:t>Особенности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интерпретации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данных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мониторинга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функции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легких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при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ВЧО</w:t>
      </w:r>
      <w:r w:rsidR="0046014A" w:rsidRPr="00835125">
        <w:rPr>
          <w:i/>
          <w:color w:val="000000"/>
        </w:rPr>
        <w:t xml:space="preserve"> </w:t>
      </w:r>
      <w:r w:rsidRPr="00835125">
        <w:rPr>
          <w:i/>
          <w:color w:val="000000"/>
        </w:rPr>
        <w:t>ИВЛ</w:t>
      </w:r>
      <w:r w:rsidR="0046014A" w:rsidRPr="00835125">
        <w:rPr>
          <w:i/>
          <w:color w:val="000000"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Пульсоксиметрия</w:t>
      </w:r>
      <w:r w:rsidR="0046014A" w:rsidRPr="00835125">
        <w:rPr>
          <w:b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При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поддерживают</w:t>
      </w:r>
      <w:r w:rsidR="0046014A" w:rsidRPr="00835125">
        <w:t xml:space="preserve"> </w:t>
      </w:r>
      <w:r w:rsidRPr="00835125">
        <w:t>S</w:t>
      </w:r>
      <w:r w:rsidR="009C69A4" w:rsidRPr="00835125">
        <w:t>а</w:t>
      </w:r>
      <w:r w:rsidRPr="00835125">
        <w:t>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пределах</w:t>
      </w:r>
      <w:r w:rsidR="0046014A" w:rsidRPr="00835125">
        <w:t xml:space="preserve"> </w:t>
      </w:r>
      <w:r w:rsidRPr="00835125">
        <w:t>90-95%</w:t>
      </w:r>
      <w:r w:rsidR="0046014A" w:rsidRPr="00835125">
        <w:t xml:space="preserve">. </w:t>
      </w:r>
      <w:r w:rsidRPr="00835125">
        <w:t>Следует</w:t>
      </w:r>
      <w:r w:rsidR="0046014A" w:rsidRPr="00835125">
        <w:t xml:space="preserve"> </w:t>
      </w:r>
      <w:r w:rsidRPr="00835125">
        <w:t>избегать</w:t>
      </w:r>
      <w:r w:rsidR="0046014A" w:rsidRPr="00835125">
        <w:t xml:space="preserve"> </w:t>
      </w:r>
      <w:r w:rsidRPr="00835125">
        <w:t>S</w:t>
      </w:r>
      <w:r w:rsidR="009C69A4" w:rsidRPr="00835125">
        <w:t>а</w:t>
      </w:r>
      <w:r w:rsidRPr="00835125">
        <w:t>O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r w:rsidRPr="00835125">
        <w:t>85%</w:t>
      </w:r>
      <w:r w:rsidR="0046014A" w:rsidRPr="00835125">
        <w:t xml:space="preserve"> (</w:t>
      </w:r>
      <w:r w:rsidR="00576255" w:rsidRPr="00835125">
        <w:t>PCO</w:t>
      </w:r>
      <w:r w:rsidR="00576255" w:rsidRPr="00835125">
        <w:rPr>
          <w:vertAlign w:val="subscript"/>
        </w:rPr>
        <w:t>2</w:t>
      </w:r>
      <w:r w:rsidRPr="00835125">
        <w:t>&lt;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125">
          <w:t>50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.), т.к. </w:t>
      </w:r>
      <w:r w:rsidRPr="00835125">
        <w:t>повышается</w:t>
      </w:r>
      <w:r w:rsidR="0046014A" w:rsidRPr="00835125">
        <w:t xml:space="preserve"> </w:t>
      </w:r>
      <w:r w:rsidRPr="00835125">
        <w:t>легочное</w:t>
      </w:r>
      <w:r w:rsidR="0046014A" w:rsidRPr="00835125">
        <w:t xml:space="preserve"> </w:t>
      </w:r>
      <w:r w:rsidRPr="00835125">
        <w:t>сосудистое</w:t>
      </w:r>
      <w:r w:rsidR="0046014A" w:rsidRPr="00835125">
        <w:t xml:space="preserve"> </w:t>
      </w:r>
      <w:r w:rsidRPr="00835125">
        <w:t>сопротивление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возможна</w:t>
      </w:r>
      <w:r w:rsidR="0046014A" w:rsidRPr="00835125">
        <w:t xml:space="preserve"> </w:t>
      </w:r>
      <w:r w:rsidRPr="00835125">
        <w:t>тканевая</w:t>
      </w:r>
      <w:r w:rsidR="0046014A" w:rsidRPr="00835125">
        <w:t xml:space="preserve"> </w:t>
      </w:r>
      <w:r w:rsidRPr="00835125">
        <w:t>гипоксия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некоторых</w:t>
      </w:r>
      <w:r w:rsidR="0046014A" w:rsidRPr="00835125">
        <w:t xml:space="preserve"> </w:t>
      </w:r>
      <w:r w:rsidRPr="00835125">
        <w:t>случаях,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нарастает</w:t>
      </w:r>
      <w:r w:rsidR="0046014A" w:rsidRPr="00835125">
        <w:t xml:space="preserve"> </w:t>
      </w:r>
      <w:r w:rsidRPr="00835125">
        <w:t>метаболический</w:t>
      </w:r>
      <w:r w:rsidR="0046014A" w:rsidRPr="00835125">
        <w:t xml:space="preserve"> </w:t>
      </w:r>
      <w:r w:rsidRPr="00835125">
        <w:t>ацидоз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стабильны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гемодинамики,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низкую</w:t>
      </w:r>
      <w:r w:rsidR="0046014A" w:rsidRPr="00835125">
        <w:t xml:space="preserve"> </w:t>
      </w:r>
      <w:r w:rsidRPr="00835125">
        <w:t>оксигенацию</w:t>
      </w:r>
      <w:r w:rsidR="0046014A" w:rsidRPr="00835125">
        <w:t xml:space="preserve"> (</w:t>
      </w:r>
      <w:r w:rsidRPr="00835125">
        <w:t>тяжёлая</w:t>
      </w:r>
      <w:r w:rsidR="0046014A" w:rsidRPr="00835125">
        <w:t xml:space="preserve"> </w:t>
      </w:r>
      <w:r w:rsidRPr="00835125">
        <w:t>баротравма,</w:t>
      </w:r>
      <w:r w:rsidR="0046014A" w:rsidRPr="00835125">
        <w:t xml:space="preserve"> </w:t>
      </w:r>
      <w:r w:rsidRPr="00835125">
        <w:t>определённые</w:t>
      </w:r>
      <w:r w:rsidR="0046014A" w:rsidRPr="00835125">
        <w:t xml:space="preserve"> </w:t>
      </w:r>
      <w:r w:rsidRPr="00835125">
        <w:t>виды</w:t>
      </w:r>
      <w:r w:rsidR="0046014A" w:rsidRPr="00835125">
        <w:t xml:space="preserve"> </w:t>
      </w:r>
      <w:r w:rsidRPr="00835125">
        <w:t>врождённых</w:t>
      </w:r>
      <w:r w:rsidR="0046014A" w:rsidRPr="00835125">
        <w:t xml:space="preserve"> </w:t>
      </w:r>
      <w:r w:rsidRPr="00835125">
        <w:t>пороков</w:t>
      </w:r>
      <w:r w:rsidR="0046014A" w:rsidRPr="00835125">
        <w:t xml:space="preserve"> </w:t>
      </w:r>
      <w:r w:rsidRPr="00835125">
        <w:t>сердца,</w:t>
      </w:r>
      <w:r w:rsidR="0046014A" w:rsidRPr="00835125">
        <w:t xml:space="preserve"> </w:t>
      </w:r>
      <w:r w:rsidRPr="00835125">
        <w:t>бронхолегочная</w:t>
      </w:r>
      <w:r w:rsidR="0046014A" w:rsidRPr="00835125">
        <w:t xml:space="preserve"> </w:t>
      </w:r>
      <w:r w:rsidRPr="00835125">
        <w:t>дисплазия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т.д.).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последнее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существует</w:t>
      </w:r>
      <w:r w:rsidR="0046014A" w:rsidRPr="00835125">
        <w:t xml:space="preserve"> </w:t>
      </w:r>
      <w:r w:rsidRPr="00835125">
        <w:t>тенденция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острый</w:t>
      </w:r>
      <w:r w:rsidR="0046014A" w:rsidRPr="00835125">
        <w:t xml:space="preserve"> </w:t>
      </w:r>
      <w:r w:rsidRPr="00835125">
        <w:t>период</w:t>
      </w:r>
      <w:r w:rsidR="0046014A" w:rsidRPr="00835125">
        <w:t xml:space="preserve"> </w:t>
      </w:r>
      <w:r w:rsidRPr="00835125">
        <w:t>заболевания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считать</w:t>
      </w:r>
      <w:r w:rsidR="0046014A" w:rsidRPr="00835125">
        <w:t xml:space="preserve"> </w:t>
      </w:r>
      <w:r w:rsidRPr="00835125">
        <w:t>приемлемыми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низкие</w:t>
      </w:r>
      <w:r w:rsidR="0046014A" w:rsidRPr="00835125">
        <w:t xml:space="preserve"> </w:t>
      </w:r>
      <w:r w:rsidRPr="00835125">
        <w:t>величины</w:t>
      </w:r>
      <w:r w:rsidR="0046014A" w:rsidRPr="00835125">
        <w:t xml:space="preserve"> </w:t>
      </w:r>
      <w:r w:rsidRPr="00835125">
        <w:t>рН</w:t>
      </w:r>
      <w:r w:rsidR="0046014A" w:rsidRPr="00835125">
        <w:t xml:space="preserve"> (</w:t>
      </w:r>
      <w:r w:rsidRPr="00835125">
        <w:t>около</w:t>
      </w:r>
      <w:r w:rsidR="0046014A" w:rsidRPr="00835125">
        <w:t xml:space="preserve"> </w:t>
      </w:r>
      <w:r w:rsidRPr="00835125">
        <w:t>7,2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высокие</w:t>
      </w:r>
      <w:r w:rsidR="0046014A" w:rsidRPr="00835125">
        <w:t xml:space="preserve"> </w:t>
      </w:r>
      <w:r w:rsidRPr="00835125">
        <w:t>величины</w:t>
      </w:r>
      <w:r w:rsidR="0046014A" w:rsidRPr="00835125">
        <w:t xml:space="preserve"> </w:t>
      </w:r>
      <w:r w:rsidR="00576255" w:rsidRPr="00835125">
        <w:t>PCO</w:t>
      </w:r>
      <w:r w:rsidR="00576255" w:rsidRPr="00835125">
        <w:rPr>
          <w:vertAlign w:val="subscript"/>
        </w:rPr>
        <w:t>2</w:t>
      </w:r>
      <w:r w:rsidR="0046014A" w:rsidRPr="00835125">
        <w:t xml:space="preserve"> (</w:t>
      </w:r>
      <w:r w:rsidRPr="00835125">
        <w:t>более</w:t>
      </w:r>
      <w:r w:rsidR="0046014A" w:rsidRPr="00835125">
        <w:t xml:space="preserve"> </w:t>
      </w:r>
      <w:r w:rsidRPr="00835125">
        <w:t>50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.), </w:t>
      </w:r>
      <w:r w:rsidRPr="00835125">
        <w:t>для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избежать</w:t>
      </w:r>
      <w:r w:rsidR="0046014A" w:rsidRPr="00835125">
        <w:t xml:space="preserve"> </w:t>
      </w:r>
      <w:r w:rsidRPr="00835125">
        <w:t>повреждение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высоким</w:t>
      </w:r>
      <w:r w:rsidR="0046014A" w:rsidRPr="00835125">
        <w:t xml:space="preserve"> </w:t>
      </w:r>
      <w:r w:rsidRPr="00835125">
        <w:t>давлением</w:t>
      </w:r>
      <w:r w:rsidR="0046014A" w:rsidRPr="00835125">
        <w:t xml:space="preserve"> </w:t>
      </w:r>
      <w:r w:rsidRPr="00835125">
        <w:t>и/или</w:t>
      </w:r>
      <w:r w:rsidR="0046014A" w:rsidRPr="00835125">
        <w:t xml:space="preserve"> </w:t>
      </w:r>
      <w:r w:rsidRPr="00835125">
        <w:t>дыхательным</w:t>
      </w:r>
      <w:r w:rsidR="0046014A" w:rsidRPr="00835125">
        <w:t xml:space="preserve"> </w:t>
      </w:r>
      <w:r w:rsidRPr="00835125">
        <w:t>объёмом</w:t>
      </w:r>
      <w:r w:rsidR="0046014A" w:rsidRPr="00835125">
        <w:t xml:space="preserve"> (</w:t>
      </w:r>
      <w:r w:rsidRPr="00835125">
        <w:t>метод</w:t>
      </w:r>
      <w:r w:rsidR="0046014A" w:rsidRPr="00835125">
        <w:t xml:space="preserve"> </w:t>
      </w:r>
      <w:r w:rsidRPr="00835125">
        <w:t>допустимой</w:t>
      </w:r>
      <w:r w:rsidR="0046014A" w:rsidRPr="00835125">
        <w:t xml:space="preserve"> </w:t>
      </w:r>
      <w:r w:rsidRPr="00835125">
        <w:t>гиперкапнии</w:t>
      </w:r>
      <w:r w:rsidR="0046014A" w:rsidRPr="00835125">
        <w:t xml:space="preserve">). </w:t>
      </w:r>
      <w:r w:rsidRPr="00835125">
        <w:t>Для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ВЖК</w:t>
      </w:r>
      <w:r w:rsidR="0046014A" w:rsidRPr="00835125">
        <w:t xml:space="preserve"> </w:t>
      </w:r>
      <w:r w:rsidRPr="00835125">
        <w:t>важнее</w:t>
      </w:r>
      <w:r w:rsidR="0046014A" w:rsidRPr="00835125">
        <w:t xml:space="preserve"> </w:t>
      </w:r>
      <w:r w:rsidRPr="00835125">
        <w:t>избегать</w:t>
      </w:r>
      <w:r w:rsidR="0046014A" w:rsidRPr="00835125">
        <w:t xml:space="preserve"> </w:t>
      </w:r>
      <w:r w:rsidRPr="00835125">
        <w:t>резких</w:t>
      </w:r>
      <w:r w:rsidR="0046014A" w:rsidRPr="00835125">
        <w:t xml:space="preserve"> </w:t>
      </w:r>
      <w:r w:rsidRPr="00835125">
        <w:t>изменений</w:t>
      </w:r>
      <w:r w:rsidR="0046014A" w:rsidRPr="00835125">
        <w:t xml:space="preserve"> </w:t>
      </w:r>
      <w:r w:rsidR="00576255" w:rsidRPr="00835125">
        <w:t>PCO</w:t>
      </w:r>
      <w:r w:rsidR="00576255" w:rsidRPr="00835125">
        <w:rPr>
          <w:vertAlign w:val="subscript"/>
        </w:rPr>
        <w:t>2</w:t>
      </w:r>
      <w:r w:rsidRPr="00835125">
        <w:t>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стремиться</w:t>
      </w:r>
      <w:r w:rsidR="0046014A" w:rsidRPr="00835125">
        <w:t xml:space="preserve"> "</w:t>
      </w:r>
      <w:r w:rsidRPr="00835125">
        <w:t>нормализовать</w:t>
      </w:r>
      <w:r w:rsidR="0046014A" w:rsidRPr="00835125">
        <w:t xml:space="preserve">" </w:t>
      </w:r>
      <w:r w:rsidRPr="00835125">
        <w:t>его</w:t>
      </w:r>
      <w:r w:rsidR="0046014A" w:rsidRPr="00835125">
        <w:t xml:space="preserve"> </w:t>
      </w:r>
      <w:r w:rsidRPr="00835125">
        <w:t>уровень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Рентгенологический</w:t>
      </w:r>
      <w:r w:rsidR="0046014A" w:rsidRPr="00835125">
        <w:rPr>
          <w:b/>
        </w:rPr>
        <w:t xml:space="preserve"> </w:t>
      </w:r>
      <w:r w:rsidRPr="00835125">
        <w:rPr>
          <w:b/>
        </w:rPr>
        <w:t>контроль</w:t>
      </w:r>
      <w:r w:rsidR="0046014A" w:rsidRPr="00835125">
        <w:rPr>
          <w:b/>
        </w:rPr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Рентгеновский</w:t>
      </w:r>
      <w:r w:rsidR="0046014A" w:rsidRPr="00835125">
        <w:t xml:space="preserve"> </w:t>
      </w:r>
      <w:r w:rsidRPr="00835125">
        <w:t>снимок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перевода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затем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Оптимальное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правого</w:t>
      </w:r>
      <w:r w:rsidR="0046014A" w:rsidRPr="00835125">
        <w:t xml:space="preserve"> </w:t>
      </w:r>
      <w:r w:rsidRPr="00835125">
        <w:t>купола</w:t>
      </w:r>
      <w:r w:rsidR="0046014A" w:rsidRPr="00835125">
        <w:t xml:space="preserve"> </w:t>
      </w:r>
      <w:r w:rsidRPr="00835125">
        <w:t>диафрагмы</w:t>
      </w:r>
      <w:r w:rsidR="0046014A" w:rsidRPr="00835125">
        <w:t xml:space="preserve"> </w:t>
      </w:r>
      <w:r w:rsidRPr="00835125">
        <w:t>измеренное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среднеключичной</w:t>
      </w:r>
      <w:r w:rsidR="0046014A" w:rsidRPr="00835125">
        <w:t xml:space="preserve"> </w:t>
      </w:r>
      <w:r w:rsidRPr="00835125">
        <w:t>линии</w:t>
      </w:r>
      <w:r w:rsidR="0046014A" w:rsidRPr="00835125">
        <w:t xml:space="preserve"> - </w:t>
      </w:r>
      <w:r w:rsidRPr="00835125">
        <w:t>между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9</w:t>
      </w:r>
      <w:r w:rsidR="0046014A" w:rsidRPr="00835125">
        <w:t xml:space="preserve"> </w:t>
      </w:r>
      <w:r w:rsidRPr="00835125">
        <w:t>ребрами</w:t>
      </w:r>
      <w:r w:rsidR="0046014A" w:rsidRPr="00835125">
        <w:t xml:space="preserve"> (</w:t>
      </w:r>
      <w:r w:rsidRPr="00835125">
        <w:t>по</w:t>
      </w:r>
      <w:r w:rsidR="0046014A" w:rsidRPr="00835125">
        <w:t xml:space="preserve"> </w:t>
      </w:r>
      <w:r w:rsidRPr="00835125">
        <w:t>задним</w:t>
      </w:r>
      <w:r w:rsidR="0046014A" w:rsidRPr="00835125">
        <w:t xml:space="preserve"> </w:t>
      </w:r>
      <w:r w:rsidRPr="00835125">
        <w:t>дугам</w:t>
      </w:r>
      <w:r w:rsidR="0046014A" w:rsidRPr="00835125">
        <w:t xml:space="preserve"> </w:t>
      </w:r>
      <w:r w:rsidRPr="00835125">
        <w:t>ребер</w:t>
      </w:r>
      <w:r w:rsidR="0046014A" w:rsidRPr="00835125">
        <w:t xml:space="preserve">). </w:t>
      </w:r>
      <w:r w:rsidRPr="00835125">
        <w:t>Положение</w:t>
      </w:r>
      <w:r w:rsidR="0046014A" w:rsidRPr="00835125">
        <w:t xml:space="preserve"> </w:t>
      </w:r>
      <w:r w:rsidRPr="00835125">
        <w:t>правого</w:t>
      </w:r>
      <w:r w:rsidR="0046014A" w:rsidRPr="00835125">
        <w:t xml:space="preserve"> </w:t>
      </w:r>
      <w:r w:rsidRPr="00835125">
        <w:t>купола</w:t>
      </w:r>
      <w:r w:rsidR="0046014A" w:rsidRPr="00835125">
        <w:t xml:space="preserve"> </w:t>
      </w:r>
      <w:r w:rsidRPr="00835125">
        <w:t>диафрагмы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ребре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ниже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прерастяжении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выше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ребра</w:t>
      </w:r>
      <w:r w:rsidR="0046014A" w:rsidRPr="00835125">
        <w:t xml:space="preserve"> - </w:t>
      </w:r>
      <w:r w:rsidRPr="00835125">
        <w:t>напротив,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недостаточном</w:t>
      </w:r>
      <w:r w:rsidR="0046014A" w:rsidRPr="00835125">
        <w:t xml:space="preserve"> </w:t>
      </w:r>
      <w:r w:rsidRPr="00835125">
        <w:t>раздувании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пациент</w:t>
      </w:r>
      <w:r w:rsidR="0046014A" w:rsidRPr="00835125">
        <w:t xml:space="preserve"> </w:t>
      </w:r>
      <w:r w:rsidRPr="00835125">
        <w:t>стабилен,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увеличения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рентгеновские</w:t>
      </w:r>
      <w:r w:rsidR="0046014A" w:rsidRPr="00835125">
        <w:t xml:space="preserve"> </w:t>
      </w:r>
      <w:r w:rsidRPr="00835125">
        <w:t>снимки</w:t>
      </w:r>
      <w:r w:rsidR="0046014A" w:rsidRPr="00835125">
        <w:t xml:space="preserve"> </w:t>
      </w:r>
      <w:r w:rsidRPr="00835125">
        <w:t>повторяются</w:t>
      </w:r>
      <w:r w:rsidR="0046014A" w:rsidRPr="00835125">
        <w:t xml:space="preserve"> </w:t>
      </w:r>
      <w:r w:rsidRPr="00835125">
        <w:t>каждые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- </w:t>
      </w:r>
      <w:r w:rsidRPr="00835125">
        <w:t>24</w:t>
      </w:r>
      <w:r w:rsidR="0046014A" w:rsidRPr="00835125">
        <w:t xml:space="preserve"> </w:t>
      </w:r>
      <w:r w:rsidRPr="00835125">
        <w:t>часа,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показаниям</w:t>
      </w:r>
      <w:r w:rsidR="0046014A" w:rsidRPr="00835125">
        <w:t xml:space="preserve">. </w:t>
      </w:r>
      <w:r w:rsidRPr="00835125">
        <w:t>Ниже</w:t>
      </w:r>
      <w:r w:rsidR="0046014A" w:rsidRPr="00835125">
        <w:t xml:space="preserve"> </w:t>
      </w:r>
      <w:r w:rsidRPr="00835125">
        <w:t>представлено</w:t>
      </w:r>
      <w:r w:rsidR="0046014A" w:rsidRPr="00835125">
        <w:t xml:space="preserve"> </w:t>
      </w:r>
      <w:r w:rsidRPr="00835125">
        <w:t>оптимальное</w:t>
      </w:r>
      <w:r w:rsidR="0046014A" w:rsidRPr="00835125">
        <w:t xml:space="preserve"> </w:t>
      </w:r>
      <w:r w:rsidRPr="00835125">
        <w:t>расписание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рентгенографического</w:t>
      </w:r>
      <w:r w:rsidR="0046014A" w:rsidRPr="00835125">
        <w:t xml:space="preserve"> </w:t>
      </w:r>
      <w:r w:rsidRPr="00835125">
        <w:t>исследования</w:t>
      </w:r>
      <w:r w:rsidR="0046014A" w:rsidRPr="00835125">
        <w:t>: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Через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вентиляции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Каждые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последующие</w:t>
      </w:r>
      <w:r w:rsidR="0046014A" w:rsidRPr="00835125">
        <w:t xml:space="preserve"> </w:t>
      </w:r>
      <w:r w:rsidRPr="00835125">
        <w:t>сутки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Каждые</w:t>
      </w:r>
      <w:r w:rsidR="0046014A" w:rsidRPr="00835125">
        <w:t xml:space="preserve"> </w:t>
      </w:r>
      <w:r w:rsidRPr="00835125">
        <w:t>24</w:t>
      </w:r>
      <w:r w:rsidR="0046014A" w:rsidRPr="00835125">
        <w:t xml:space="preserve"> </w:t>
      </w:r>
      <w:r w:rsidRPr="00835125">
        <w:t>часа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последующие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дней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Каждые</w:t>
      </w:r>
      <w:r w:rsidR="0046014A" w:rsidRPr="00835125">
        <w:t xml:space="preserve"> </w:t>
      </w:r>
      <w:r w:rsidRPr="00835125">
        <w:t>48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следующие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дней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Каждую</w:t>
      </w:r>
      <w:r w:rsidR="0046014A" w:rsidRPr="00835125">
        <w:t xml:space="preserve"> </w:t>
      </w:r>
      <w:r w:rsidRPr="00835125">
        <w:t>неделю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последующем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6</w:t>
      </w:r>
      <w:r w:rsidR="0046014A" w:rsidRPr="00835125">
        <w:t xml:space="preserve">. </w:t>
      </w:r>
      <w:r w:rsidRPr="00835125">
        <w:t>Всякий</w:t>
      </w:r>
      <w:r w:rsidR="0046014A" w:rsidRPr="00835125">
        <w:t xml:space="preserve"> </w:t>
      </w:r>
      <w:r w:rsidRPr="00835125">
        <w:t>раз,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подозревается</w:t>
      </w:r>
      <w:r w:rsidR="0046014A" w:rsidRPr="00835125">
        <w:t xml:space="preserve"> </w:t>
      </w:r>
      <w:r w:rsidRPr="00835125">
        <w:t>перераздувание</w:t>
      </w:r>
      <w:r w:rsidR="0046014A" w:rsidRPr="00835125">
        <w:t xml:space="preserve"> </w:t>
      </w:r>
      <w:r w:rsidRPr="00835125">
        <w:t>легких</w:t>
      </w:r>
      <w:r w:rsidR="0046014A" w:rsidRPr="00835125">
        <w:t>.</w:t>
      </w:r>
    </w:p>
    <w:p w:rsidR="0046014A" w:rsidRPr="00835125" w:rsidRDefault="00C62155" w:rsidP="00835125">
      <w:pPr>
        <w:tabs>
          <w:tab w:val="left" w:pos="726"/>
        </w:tabs>
        <w:textAlignment w:val="top"/>
      </w:pPr>
      <w:r w:rsidRPr="00835125">
        <w:t>Графический</w:t>
      </w:r>
      <w:r w:rsidR="0046014A" w:rsidRPr="00835125">
        <w:t xml:space="preserve"> </w:t>
      </w:r>
      <w:r w:rsidRPr="00835125">
        <w:t>пневмомониторинг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оптимизировать</w:t>
      </w:r>
      <w:r w:rsidR="0046014A" w:rsidRPr="00835125">
        <w:t xml:space="preserve"> </w:t>
      </w:r>
      <w:r w:rsidRPr="00835125">
        <w:t>дыхательную</w:t>
      </w:r>
      <w:r w:rsidR="0046014A" w:rsidRPr="00835125">
        <w:t xml:space="preserve"> </w:t>
      </w:r>
      <w:r w:rsidRPr="00835125">
        <w:t>поддержку</w:t>
      </w:r>
      <w:r w:rsidR="0046014A" w:rsidRPr="00835125">
        <w:t xml:space="preserve">. </w:t>
      </w:r>
      <w:r w:rsidRPr="00835125">
        <w:t>Он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помощью</w:t>
      </w:r>
      <w:r w:rsidR="0046014A" w:rsidRPr="00835125">
        <w:t xml:space="preserve"> </w:t>
      </w:r>
      <w:r w:rsidRPr="00835125">
        <w:t>датчика</w:t>
      </w:r>
      <w:r w:rsidR="0046014A" w:rsidRPr="00835125">
        <w:t xml:space="preserve"> </w:t>
      </w:r>
      <w:r w:rsidRPr="00835125">
        <w:t>потока,</w:t>
      </w:r>
      <w:r w:rsidR="0046014A" w:rsidRPr="00835125">
        <w:t xml:space="preserve"> </w:t>
      </w:r>
      <w:r w:rsidRPr="00835125">
        <w:t>измеряющего</w:t>
      </w:r>
      <w:r w:rsidR="0046014A" w:rsidRPr="00835125">
        <w:t xml:space="preserve"> </w:t>
      </w:r>
      <w:r w:rsidRPr="00835125">
        <w:t>инспираторный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экспираторный</w:t>
      </w:r>
      <w:r w:rsidR="0046014A" w:rsidRPr="00835125">
        <w:t xml:space="preserve"> </w:t>
      </w:r>
      <w:r w:rsidRPr="00835125">
        <w:t>потоки,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. </w:t>
      </w:r>
      <w:r w:rsidRPr="00835125">
        <w:t>Датчик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располагается</w:t>
      </w:r>
      <w:r w:rsidR="0046014A" w:rsidRPr="00835125">
        <w:t xml:space="preserve"> </w:t>
      </w:r>
      <w:r w:rsidRPr="00835125">
        <w:t>между</w:t>
      </w:r>
      <w:r w:rsidR="0046014A" w:rsidRPr="00835125">
        <w:t xml:space="preserve"> </w:t>
      </w:r>
      <w:r w:rsidRPr="00835125">
        <w:t>ЭТТ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дыхательным</w:t>
      </w:r>
      <w:r w:rsidR="0046014A" w:rsidRPr="00835125">
        <w:t xml:space="preserve"> </w:t>
      </w:r>
      <w:r w:rsidRPr="00835125">
        <w:t>контуром</w:t>
      </w:r>
      <w:r w:rsidR="0046014A" w:rsidRPr="00835125">
        <w:t xml:space="preserve">. </w:t>
      </w:r>
      <w:r w:rsidRPr="00835125">
        <w:t>Динамика</w:t>
      </w:r>
      <w:r w:rsidR="0046014A" w:rsidRPr="00835125">
        <w:t xml:space="preserve"> </w:t>
      </w:r>
      <w:r w:rsidRPr="00835125">
        <w:t>измерений</w:t>
      </w:r>
      <w:r w:rsidR="0046014A" w:rsidRPr="00835125">
        <w:t xml:space="preserve"> </w:t>
      </w:r>
      <w:r w:rsidRPr="00835125">
        <w:t>давления,</w:t>
      </w:r>
      <w:r w:rsidR="0046014A" w:rsidRPr="00835125">
        <w:t xml:space="preserve"> </w:t>
      </w:r>
      <w:r w:rsidRPr="00835125">
        <w:t>потока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 </w:t>
      </w:r>
      <w:r w:rsidRPr="00835125">
        <w:t>выводится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дисплей</w:t>
      </w:r>
      <w:r w:rsidR="0046014A" w:rsidRPr="00835125">
        <w:t xml:space="preserve"> </w:t>
      </w:r>
      <w:r w:rsidRPr="00835125">
        <w:t>специально</w:t>
      </w:r>
      <w:r w:rsidR="0046014A" w:rsidRPr="00835125">
        <w:t xml:space="preserve"> </w:t>
      </w:r>
      <w:r w:rsidRPr="00835125">
        <w:t>предназначенного</w:t>
      </w:r>
      <w:r w:rsidR="0046014A" w:rsidRPr="00835125">
        <w:t xml:space="preserve"> </w:t>
      </w:r>
      <w:r w:rsidRPr="00835125">
        <w:t>монитора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точность</w:t>
      </w:r>
      <w:r w:rsidR="0046014A" w:rsidRPr="00835125">
        <w:t xml:space="preserve"> </w:t>
      </w:r>
      <w:r w:rsidRPr="00835125">
        <w:t>результатов</w:t>
      </w:r>
      <w:r w:rsidR="0046014A" w:rsidRPr="00835125">
        <w:t xml:space="preserve"> </w:t>
      </w:r>
      <w:r w:rsidRPr="00835125">
        <w:t>будут</w:t>
      </w:r>
      <w:r w:rsidR="0046014A" w:rsidRPr="00835125">
        <w:t xml:space="preserve"> </w:t>
      </w:r>
      <w:r w:rsidRPr="00835125">
        <w:t>влиять</w:t>
      </w:r>
      <w:r w:rsidR="0046014A" w:rsidRPr="00835125">
        <w:t xml:space="preserve"> </w:t>
      </w:r>
      <w:r w:rsidRPr="00835125">
        <w:t>следующие</w:t>
      </w:r>
      <w:r w:rsidR="0046014A" w:rsidRPr="00835125">
        <w:t xml:space="preserve"> </w:t>
      </w:r>
      <w:r w:rsidRPr="00835125">
        <w:t>факторы</w:t>
      </w:r>
      <w:r w:rsidR="0046014A" w:rsidRPr="00835125">
        <w:t xml:space="preserve">: </w:t>
      </w:r>
      <w:r w:rsidRPr="00835125">
        <w:t>диаметр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длина</w:t>
      </w:r>
      <w:r w:rsidR="0046014A" w:rsidRPr="00835125">
        <w:t xml:space="preserve"> </w:t>
      </w:r>
      <w:r w:rsidRPr="00835125">
        <w:t>ЭТТ,</w:t>
      </w:r>
      <w:r w:rsidR="0046014A" w:rsidRPr="00835125">
        <w:t xml:space="preserve"> </w:t>
      </w:r>
      <w:r w:rsidRPr="00835125">
        <w:t>величина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между</w:t>
      </w:r>
      <w:r w:rsidR="0046014A" w:rsidRPr="00835125">
        <w:t xml:space="preserve"> </w:t>
      </w:r>
      <w:r w:rsidRPr="00835125">
        <w:t>ЭТТ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трахеей,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мокроты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трахеобронхиальном</w:t>
      </w:r>
      <w:r w:rsidR="0046014A" w:rsidRPr="00835125">
        <w:t xml:space="preserve"> </w:t>
      </w:r>
      <w:r w:rsidRPr="00835125">
        <w:t>дереве,</w:t>
      </w:r>
      <w:r w:rsidR="0046014A" w:rsidRPr="00835125">
        <w:t xml:space="preserve"> </w:t>
      </w:r>
      <w:r w:rsidRPr="00835125">
        <w:t>правильность</w:t>
      </w:r>
      <w:r w:rsidR="0046014A" w:rsidRPr="00835125">
        <w:t xml:space="preserve"> </w:t>
      </w:r>
      <w:r w:rsidRPr="00835125">
        <w:t>калибровки</w:t>
      </w:r>
      <w:r w:rsidR="0046014A" w:rsidRPr="00835125">
        <w:t xml:space="preserve"> </w:t>
      </w:r>
      <w:r w:rsidRPr="00835125">
        <w:t>прибора</w:t>
      </w:r>
      <w:r w:rsidR="0046014A" w:rsidRPr="00835125">
        <w:t xml:space="preserve"> </w:t>
      </w:r>
      <w:r w:rsidRPr="00835125">
        <w:t>перед</w:t>
      </w:r>
      <w:r w:rsidR="0046014A" w:rsidRPr="00835125">
        <w:t xml:space="preserve"> </w:t>
      </w:r>
      <w:r w:rsidRPr="00835125">
        <w:t>использованием</w:t>
      </w:r>
      <w:r w:rsidR="0046014A" w:rsidRPr="00835125">
        <w:t>.</w:t>
      </w:r>
    </w:p>
    <w:p w:rsidR="0046014A" w:rsidRPr="00835125" w:rsidRDefault="000A2529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Поддерживающая</w:t>
      </w:r>
      <w:r w:rsidR="0046014A" w:rsidRPr="00835125">
        <w:rPr>
          <w:b/>
        </w:rPr>
        <w:t xml:space="preserve"> </w:t>
      </w:r>
      <w:r w:rsidRPr="00835125">
        <w:rPr>
          <w:b/>
        </w:rPr>
        <w:t>терапия</w:t>
      </w:r>
      <w:r w:rsidR="0046014A" w:rsidRPr="00835125">
        <w:rPr>
          <w:b/>
        </w:rPr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Дети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среднетяжелым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тяжелым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получать</w:t>
      </w:r>
      <w:r w:rsidR="0046014A" w:rsidRPr="00835125">
        <w:t xml:space="preserve"> </w:t>
      </w:r>
      <w:r w:rsidRPr="00835125">
        <w:t>энтерального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. </w:t>
      </w:r>
      <w:r w:rsidRPr="00835125">
        <w:t>Вопрос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возможности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времени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кормления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легким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решается</w:t>
      </w:r>
      <w:r w:rsidR="0046014A" w:rsidRPr="00835125">
        <w:t xml:space="preserve"> </w:t>
      </w:r>
      <w:r w:rsidRPr="00835125">
        <w:t>индивидуально</w:t>
      </w:r>
      <w:r w:rsidR="0046014A" w:rsidRPr="00835125"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Обычно</w:t>
      </w:r>
      <w:r w:rsidR="0046014A" w:rsidRPr="00835125">
        <w:t xml:space="preserve"> </w:t>
      </w:r>
      <w:r w:rsidRPr="00835125">
        <w:t>внутривенное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расчета</w:t>
      </w:r>
      <w:r w:rsidR="0046014A" w:rsidRPr="00835125">
        <w:t xml:space="preserve"> </w:t>
      </w:r>
      <w:r w:rsidRPr="00835125">
        <w:t>60-70</w:t>
      </w:r>
      <w:r w:rsidR="0046014A" w:rsidRPr="00835125">
        <w:t xml:space="preserve"> </w:t>
      </w:r>
      <w:r w:rsidRPr="00835125">
        <w:t>мл/кг/сут</w:t>
      </w:r>
      <w:r w:rsidR="0046014A" w:rsidRPr="00835125">
        <w:t xml:space="preserve"> </w:t>
      </w:r>
      <w:r w:rsidRPr="00835125">
        <w:t>обеспечивает</w:t>
      </w:r>
      <w:r w:rsidR="0046014A" w:rsidRPr="00835125">
        <w:t xml:space="preserve"> </w:t>
      </w:r>
      <w:r w:rsidRPr="00835125">
        <w:t>минимальную</w:t>
      </w:r>
      <w:r w:rsidR="0046014A" w:rsidRPr="00835125">
        <w:t xml:space="preserve"> </w:t>
      </w:r>
      <w:r w:rsidRPr="00835125">
        <w:t>физиологическую</w:t>
      </w:r>
      <w:r w:rsidR="0046014A" w:rsidRPr="00835125">
        <w:t xml:space="preserve"> (</w:t>
      </w:r>
      <w:r w:rsidRPr="00835125">
        <w:t>на</w:t>
      </w:r>
      <w:r w:rsidR="0046014A" w:rsidRPr="00835125">
        <w:t xml:space="preserve"> </w:t>
      </w:r>
      <w:r w:rsidRPr="00835125">
        <w:t>уровне</w:t>
      </w:r>
      <w:r w:rsidR="0046014A" w:rsidRPr="00835125">
        <w:t xml:space="preserve"> </w:t>
      </w:r>
      <w:r w:rsidRPr="00835125">
        <w:t>основного</w:t>
      </w:r>
      <w:r w:rsidR="0046014A" w:rsidRPr="00835125">
        <w:t xml:space="preserve"> </w:t>
      </w:r>
      <w:r w:rsidRPr="00835125">
        <w:t>обмена</w:t>
      </w:r>
      <w:r w:rsidR="0046014A" w:rsidRPr="00835125">
        <w:t xml:space="preserve">) </w:t>
      </w:r>
      <w:r w:rsidRPr="00835125">
        <w:t>потребность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воде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калориях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2-3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. </w:t>
      </w:r>
      <w:r w:rsidRPr="00835125">
        <w:t>Вместе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тем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500 грамм"/>
        </w:smartTagPr>
        <w:r w:rsidRPr="00835125">
          <w:t>1500</w:t>
        </w:r>
        <w:r w:rsidR="0046014A" w:rsidRPr="00835125">
          <w:t xml:space="preserve"> </w:t>
        </w:r>
        <w:r w:rsidRPr="00835125">
          <w:t>грамм</w:t>
        </w:r>
      </w:smartTag>
      <w:r w:rsidRPr="00835125">
        <w:t>,</w:t>
      </w:r>
      <w:r w:rsidR="0046014A" w:rsidRPr="00835125">
        <w:t xml:space="preserve"> </w:t>
      </w:r>
      <w:r w:rsidRPr="00835125">
        <w:t>перенесших</w:t>
      </w:r>
      <w:r w:rsidR="0046014A" w:rsidRPr="00835125">
        <w:t xml:space="preserve"> </w:t>
      </w:r>
      <w:r w:rsidRPr="00835125">
        <w:t>тяжелую</w:t>
      </w:r>
      <w:r w:rsidR="0046014A" w:rsidRPr="00835125">
        <w:t xml:space="preserve"> </w:t>
      </w:r>
      <w:r w:rsidRPr="00835125">
        <w:t>асфиксию,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целесообразно</w:t>
      </w:r>
      <w:r w:rsidR="0046014A" w:rsidRPr="00835125">
        <w:t xml:space="preserve"> </w:t>
      </w:r>
      <w:r w:rsidRPr="00835125">
        <w:t>ограничить</w:t>
      </w:r>
      <w:r w:rsidR="0046014A" w:rsidRPr="00835125">
        <w:t xml:space="preserve"> </w:t>
      </w:r>
      <w:r w:rsidRPr="00835125">
        <w:t>объем</w:t>
      </w:r>
      <w:r w:rsidR="0046014A" w:rsidRPr="00835125">
        <w:t xml:space="preserve"> </w:t>
      </w:r>
      <w:r w:rsidRPr="00835125">
        <w:t>вводимой</w:t>
      </w:r>
      <w:r w:rsidR="0046014A" w:rsidRPr="00835125">
        <w:t xml:space="preserve"> </w:t>
      </w:r>
      <w:r w:rsidRPr="00835125">
        <w:t>жидкости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40</w:t>
      </w:r>
      <w:r w:rsidR="0046014A" w:rsidRPr="00835125">
        <w:t xml:space="preserve"> </w:t>
      </w:r>
      <w:r w:rsidRPr="00835125">
        <w:t>мл/кг/сут</w:t>
      </w:r>
      <w:r w:rsidR="0046014A" w:rsidRPr="00835125">
        <w:t xml:space="preserve">. </w:t>
      </w:r>
      <w:r w:rsidRPr="00835125">
        <w:t>Недоношенным</w:t>
      </w:r>
      <w:r w:rsidR="0046014A" w:rsidRPr="00835125">
        <w:t xml:space="preserve"> </w:t>
      </w:r>
      <w:r w:rsidRPr="00835125">
        <w:t>детям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1000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500 грамм"/>
        </w:smartTagPr>
        <w:r w:rsidRPr="00835125">
          <w:t>1500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</w:t>
      </w:r>
      <w:r w:rsidRPr="00835125">
        <w:t>инфузиониую</w:t>
      </w:r>
      <w:r w:rsidR="0046014A" w:rsidRPr="00835125">
        <w:t xml:space="preserve"> </w:t>
      </w:r>
      <w:r w:rsidRPr="00835125">
        <w:t>терапию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объеме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10-20%</w:t>
      </w:r>
      <w:r w:rsidR="0046014A" w:rsidRPr="00835125">
        <w:t xml:space="preserve"> </w:t>
      </w:r>
      <w:r w:rsidRPr="00835125">
        <w:t>меньшем,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требуется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обеспечения</w:t>
      </w:r>
      <w:r w:rsidR="0046014A" w:rsidRPr="00835125">
        <w:t xml:space="preserve"> </w:t>
      </w:r>
      <w:r w:rsidRPr="00835125">
        <w:t>минимальной</w:t>
      </w:r>
      <w:r w:rsidR="0046014A" w:rsidRPr="00835125">
        <w:t xml:space="preserve"> </w:t>
      </w:r>
      <w:r w:rsidRPr="00835125">
        <w:t>физиологической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жидкости</w:t>
      </w:r>
      <w:r w:rsidR="0046014A" w:rsidRPr="00835125">
        <w:t xml:space="preserve">. </w:t>
      </w:r>
      <w:r w:rsidRPr="00835125">
        <w:t>Детям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800-</w:t>
      </w:r>
      <w:smartTag w:uri="urn:schemas-microsoft-com:office:smarttags" w:element="metricconverter">
        <w:smartTagPr>
          <w:attr w:name="ProductID" w:val="1000 грамм"/>
        </w:smartTagPr>
        <w:r w:rsidRPr="00835125">
          <w:t>1000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</w:t>
      </w:r>
      <w:r w:rsidRPr="00835125">
        <w:t>инфузионную</w:t>
      </w:r>
      <w:r w:rsidR="0046014A" w:rsidRPr="00835125">
        <w:t xml:space="preserve"> </w:t>
      </w:r>
      <w:r w:rsidRPr="00835125">
        <w:t>терапию</w:t>
      </w:r>
      <w:r w:rsidR="0046014A" w:rsidRPr="00835125">
        <w:t xml:space="preserve"> </w:t>
      </w:r>
      <w:r w:rsidRPr="00835125">
        <w:t>целесообразней</w:t>
      </w:r>
      <w:r w:rsidR="0046014A" w:rsidRPr="00835125">
        <w:t xml:space="preserve"> </w:t>
      </w:r>
      <w:r w:rsidRPr="00835125">
        <w:t>начинать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7</w:t>
      </w:r>
      <w:r w:rsidR="0046014A" w:rsidRPr="00835125">
        <w:t>.5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глюкозы,</w:t>
      </w:r>
      <w:r w:rsidR="0046014A" w:rsidRPr="00835125">
        <w:t xml:space="preserve"> </w:t>
      </w:r>
      <w:r w:rsidRPr="00835125">
        <w:t>детям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500-</w:t>
      </w:r>
      <w:smartTag w:uri="urn:schemas-microsoft-com:office:smarttags" w:element="metricconverter">
        <w:smartTagPr>
          <w:attr w:name="ProductID" w:val="800 грамм"/>
        </w:smartTagPr>
        <w:r w:rsidRPr="00835125">
          <w:t>800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- </w:t>
      </w:r>
      <w:r w:rsidRPr="00835125">
        <w:t>с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5%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гипогликемии</w:t>
      </w:r>
      <w:r w:rsidR="0046014A" w:rsidRPr="00835125">
        <w:t xml:space="preserve"> </w:t>
      </w:r>
      <w:r w:rsidRPr="00835125">
        <w:t>увеличивают</w:t>
      </w:r>
      <w:r w:rsidR="0046014A" w:rsidRPr="00835125">
        <w:t xml:space="preserve"> </w:t>
      </w:r>
      <w:r w:rsidRPr="00835125">
        <w:t>концентрацию</w:t>
      </w:r>
      <w:r w:rsidR="0046014A" w:rsidRPr="00835125">
        <w:t xml:space="preserve"> </w:t>
      </w:r>
      <w:r w:rsidRPr="00835125">
        <w:t>вводимой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. </w:t>
      </w:r>
      <w:r w:rsidRPr="00835125">
        <w:t>Основная</w:t>
      </w:r>
      <w:r w:rsidR="0046014A" w:rsidRPr="00835125">
        <w:t xml:space="preserve"> </w:t>
      </w:r>
      <w:r w:rsidRPr="00835125">
        <w:t>цель</w:t>
      </w:r>
      <w:r w:rsidR="0046014A" w:rsidRPr="00835125">
        <w:t xml:space="preserve"> </w:t>
      </w:r>
      <w:r w:rsidRPr="00835125">
        <w:t>проводимой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- </w:t>
      </w:r>
      <w:r w:rsidRPr="00835125">
        <w:t>поддержание</w:t>
      </w:r>
      <w:r w:rsidR="0046014A" w:rsidRPr="00835125">
        <w:t xml:space="preserve"> </w:t>
      </w:r>
      <w:r w:rsidRPr="00835125">
        <w:t>биохимического</w:t>
      </w:r>
      <w:r w:rsidR="0046014A" w:rsidRPr="00835125">
        <w:t xml:space="preserve"> </w:t>
      </w:r>
      <w:r w:rsidRPr="00835125">
        <w:t>гомеостаза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инфузионной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необходим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основными</w:t>
      </w:r>
      <w:r w:rsidR="0046014A" w:rsidRPr="00835125">
        <w:t xml:space="preserve"> </w:t>
      </w:r>
      <w:r w:rsidRPr="00835125">
        <w:t>биохимическими</w:t>
      </w:r>
      <w:r w:rsidR="0046014A" w:rsidRPr="00835125">
        <w:t xml:space="preserve"> </w:t>
      </w:r>
      <w:r w:rsidRPr="00835125">
        <w:t>константами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(</w:t>
      </w:r>
      <w:r w:rsidRPr="00835125">
        <w:t>концентрация</w:t>
      </w:r>
      <w:r w:rsidR="0046014A" w:rsidRPr="00835125">
        <w:t xml:space="preserve"> </w:t>
      </w:r>
      <w:r w:rsidRPr="00835125">
        <w:t>глюкозы,</w:t>
      </w:r>
      <w:r w:rsidR="0046014A" w:rsidRPr="00835125">
        <w:t xml:space="preserve"> </w:t>
      </w:r>
      <w:r w:rsidRPr="00835125">
        <w:t>мочевины,</w:t>
      </w:r>
      <w:r w:rsidR="0046014A" w:rsidRPr="00835125">
        <w:t xml:space="preserve"> </w:t>
      </w:r>
      <w:r w:rsidRPr="00835125">
        <w:t>креатинина,</w:t>
      </w:r>
      <w:r w:rsidR="0046014A" w:rsidRPr="00835125">
        <w:t xml:space="preserve"> </w:t>
      </w:r>
      <w:r w:rsidRPr="00835125">
        <w:t>общего</w:t>
      </w:r>
      <w:r w:rsidR="0046014A" w:rsidRPr="00835125">
        <w:t xml:space="preserve"> </w:t>
      </w:r>
      <w:r w:rsidRPr="00835125">
        <w:t>белка,</w:t>
      </w:r>
      <w:r w:rsidR="0046014A" w:rsidRPr="00835125">
        <w:t xml:space="preserve"> </w:t>
      </w:r>
      <w:r w:rsidRPr="00835125">
        <w:t>К,</w:t>
      </w:r>
      <w:r w:rsidR="0046014A" w:rsidRPr="00835125">
        <w:t xml:space="preserve"> </w:t>
      </w:r>
      <w:r w:rsidRPr="00835125">
        <w:t>Na,</w:t>
      </w:r>
      <w:r w:rsidR="0046014A" w:rsidRPr="00835125">
        <w:t xml:space="preserve"> </w:t>
      </w:r>
      <w:r w:rsidRPr="00835125">
        <w:t>Са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КОС</w:t>
      </w:r>
      <w:r w:rsidR="0046014A" w:rsidRPr="00835125">
        <w:t>).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лабораторного</w:t>
      </w:r>
      <w:r w:rsidR="0046014A" w:rsidRPr="00835125">
        <w:t xml:space="preserve"> </w:t>
      </w:r>
      <w:r w:rsidRPr="00835125">
        <w:t>контроля,</w:t>
      </w:r>
      <w:r w:rsidR="0046014A" w:rsidRPr="00835125">
        <w:t xml:space="preserve"> </w:t>
      </w:r>
      <w:r w:rsidRPr="00835125">
        <w:t>поддерживающая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должна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направлена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обеспечение</w:t>
      </w:r>
      <w:r w:rsidR="0046014A" w:rsidRPr="00835125">
        <w:t xml:space="preserve"> </w:t>
      </w:r>
      <w:r w:rsidRPr="00835125">
        <w:t>минимальных</w:t>
      </w:r>
      <w:r w:rsidR="0046014A" w:rsidRPr="00835125">
        <w:t xml:space="preserve"> </w:t>
      </w:r>
      <w:r w:rsidRPr="00835125">
        <w:t>физиологических</w:t>
      </w:r>
      <w:r w:rsidR="0046014A" w:rsidRPr="00835125">
        <w:t xml:space="preserve"> </w:t>
      </w:r>
      <w:r w:rsidRPr="00835125">
        <w:t>потребностей</w:t>
      </w:r>
      <w:r w:rsidR="0046014A" w:rsidRPr="00835125">
        <w:t xml:space="preserve"> </w:t>
      </w:r>
      <w:r w:rsidRPr="00835125">
        <w:t>организма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жидкости,</w:t>
      </w:r>
      <w:r w:rsidR="0046014A" w:rsidRPr="00835125">
        <w:t xml:space="preserve"> </w:t>
      </w:r>
      <w:r w:rsidRPr="00835125">
        <w:t>питательных</w:t>
      </w:r>
      <w:r w:rsidR="0046014A" w:rsidRPr="00835125">
        <w:t xml:space="preserve"> </w:t>
      </w:r>
      <w:r w:rsidRPr="00835125">
        <w:t>веществах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электролитах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неонатолог</w:t>
      </w:r>
      <w:r w:rsidR="0046014A" w:rsidRPr="00835125">
        <w:t xml:space="preserve"> </w:t>
      </w:r>
      <w:r w:rsidRPr="00835125">
        <w:t>вынужден</w:t>
      </w:r>
      <w:r w:rsidR="0046014A" w:rsidRPr="00835125">
        <w:t xml:space="preserve"> </w:t>
      </w:r>
      <w:r w:rsidRPr="00835125">
        <w:t>ориентироваться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средние</w:t>
      </w:r>
      <w:r w:rsidR="0046014A" w:rsidRPr="00835125">
        <w:t xml:space="preserve"> </w:t>
      </w:r>
      <w:r w:rsidRPr="00835125">
        <w:t>значения</w:t>
      </w:r>
      <w:r w:rsidR="0046014A" w:rsidRPr="00835125">
        <w:t xml:space="preserve"> </w:t>
      </w:r>
      <w:r w:rsidRPr="00835125">
        <w:t>физиологических</w:t>
      </w:r>
      <w:r w:rsidR="0046014A" w:rsidRPr="00835125">
        <w:t xml:space="preserve"> </w:t>
      </w:r>
      <w:r w:rsidRPr="00835125">
        <w:t>потребностей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 </w:t>
      </w:r>
      <w:r w:rsidRPr="00835125">
        <w:t>ребенка</w:t>
      </w:r>
      <w:r w:rsidR="0046014A" w:rsidRPr="00835125"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Физиологическая</w:t>
      </w:r>
      <w:r w:rsidR="0046014A" w:rsidRPr="00835125">
        <w:t xml:space="preserve"> </w:t>
      </w:r>
      <w:r w:rsidRPr="00835125">
        <w:t>потребность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жидкости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массы</w:t>
      </w:r>
      <w:r w:rsidR="0046014A" w:rsidRPr="00835125">
        <w:t xml:space="preserve"> </w:t>
      </w:r>
      <w:r w:rsidRPr="00835125">
        <w:t>тела,</w:t>
      </w:r>
      <w:r w:rsidR="0046014A" w:rsidRPr="00835125">
        <w:t xml:space="preserve"> </w:t>
      </w:r>
      <w:r w:rsidRPr="00835125">
        <w:t>гестационного</w:t>
      </w:r>
      <w:r w:rsidR="0046014A" w:rsidRPr="00835125">
        <w:t xml:space="preserve"> </w:t>
      </w:r>
      <w:r w:rsidRPr="00835125">
        <w:t>возраста</w:t>
      </w:r>
      <w:r w:rsidR="0046014A" w:rsidRPr="00835125">
        <w:t xml:space="preserve"> (</w:t>
      </w:r>
      <w:r w:rsidRPr="00835125">
        <w:t>определенного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морфофункциональной</w:t>
      </w:r>
      <w:r w:rsidR="0046014A" w:rsidRPr="00835125">
        <w:t xml:space="preserve"> </w:t>
      </w:r>
      <w:r w:rsidRPr="00835125">
        <w:t>зрелости</w:t>
      </w:r>
      <w:r w:rsidR="0046014A" w:rsidRPr="00835125">
        <w:t xml:space="preserve"> </w:t>
      </w:r>
      <w:r w:rsidRPr="00835125">
        <w:t>организма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постнатального</w:t>
      </w:r>
      <w:r w:rsidR="0046014A" w:rsidRPr="00835125">
        <w:t xml:space="preserve"> </w:t>
      </w:r>
      <w:r w:rsidRPr="00835125">
        <w:t>возраста</w:t>
      </w:r>
      <w:r w:rsidR="0046014A" w:rsidRPr="00835125">
        <w:t xml:space="preserve">. </w:t>
      </w:r>
      <w:r w:rsidRPr="00835125">
        <w:t>Средние</w:t>
      </w:r>
      <w:r w:rsidR="0046014A" w:rsidRPr="00835125">
        <w:t xml:space="preserve"> </w:t>
      </w:r>
      <w:r w:rsidRPr="00835125">
        <w:t>цифры</w:t>
      </w:r>
      <w:r w:rsidR="0046014A" w:rsidRPr="00835125">
        <w:t xml:space="preserve"> </w:t>
      </w:r>
      <w:r w:rsidRPr="00835125">
        <w:t>физиологической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жидкости,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которые</w:t>
      </w:r>
      <w:r w:rsidR="0046014A" w:rsidRPr="00835125">
        <w:t xml:space="preserve"> </w:t>
      </w:r>
      <w:r w:rsidRPr="00835125">
        <w:t>можно</w:t>
      </w:r>
      <w:r w:rsidR="0046014A" w:rsidRPr="00835125">
        <w:t xml:space="preserve"> </w:t>
      </w:r>
      <w:r w:rsidRPr="00835125">
        <w:t>ориентироваться,</w:t>
      </w:r>
      <w:r w:rsidR="0046014A" w:rsidRPr="00835125">
        <w:t xml:space="preserve"> </w:t>
      </w:r>
      <w:r w:rsidRPr="00835125">
        <w:t>представлены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таблице</w:t>
      </w:r>
      <w:r w:rsidR="0046014A" w:rsidRPr="00835125">
        <w:t xml:space="preserve"> </w:t>
      </w:r>
      <w:r w:rsidRPr="00835125">
        <w:t>№10</w:t>
      </w:r>
      <w:r w:rsidR="0046014A" w:rsidRPr="00835125">
        <w:t>.</w:t>
      </w:r>
    </w:p>
    <w:p w:rsidR="00BE54B6" w:rsidRDefault="00BE54B6" w:rsidP="00835125">
      <w:pPr>
        <w:tabs>
          <w:tab w:val="left" w:pos="726"/>
        </w:tabs>
        <w:rPr>
          <w:b/>
        </w:rPr>
      </w:pPr>
    </w:p>
    <w:p w:rsidR="00B36633" w:rsidRPr="00835125" w:rsidRDefault="00B36633" w:rsidP="00835125">
      <w:pPr>
        <w:tabs>
          <w:tab w:val="left" w:pos="726"/>
        </w:tabs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Pr="00835125">
        <w:rPr>
          <w:b/>
        </w:rPr>
        <w:t>№10</w:t>
      </w:r>
    </w:p>
    <w:p w:rsidR="00BE54B6" w:rsidRDefault="00B36633" w:rsidP="00BE54B6">
      <w:pPr>
        <w:tabs>
          <w:tab w:val="left" w:pos="726"/>
        </w:tabs>
        <w:ind w:left="709" w:firstLine="0"/>
        <w:rPr>
          <w:i/>
        </w:rPr>
      </w:pPr>
      <w:r w:rsidRPr="00835125">
        <w:rPr>
          <w:i/>
        </w:rPr>
        <w:t>Ориентировочные</w:t>
      </w:r>
      <w:r w:rsidR="0046014A" w:rsidRPr="00835125">
        <w:rPr>
          <w:i/>
        </w:rPr>
        <w:t xml:space="preserve"> </w:t>
      </w:r>
      <w:r w:rsidRPr="00835125">
        <w:rPr>
          <w:i/>
        </w:rPr>
        <w:t>потребности</w:t>
      </w:r>
      <w:r w:rsidR="0046014A" w:rsidRPr="00835125">
        <w:rPr>
          <w:i/>
        </w:rPr>
        <w:t xml:space="preserve"> </w:t>
      </w:r>
      <w:r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Pr="00835125">
        <w:rPr>
          <w:i/>
        </w:rPr>
        <w:t>жидкости</w:t>
      </w:r>
      <w:r w:rsidR="0046014A" w:rsidRPr="00835125">
        <w:rPr>
          <w:i/>
        </w:rPr>
        <w:t xml:space="preserve"> </w:t>
      </w:r>
      <w:r w:rsidRPr="00835125">
        <w:rPr>
          <w:i/>
        </w:rPr>
        <w:t>детей</w:t>
      </w:r>
      <w:r w:rsidR="0046014A" w:rsidRPr="00835125">
        <w:rPr>
          <w:i/>
        </w:rPr>
        <w:t xml:space="preserve"> </w:t>
      </w:r>
      <w:r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Pr="00835125">
        <w:rPr>
          <w:i/>
        </w:rPr>
        <w:t>первой</w:t>
      </w:r>
      <w:r w:rsidR="0046014A" w:rsidRPr="00835125">
        <w:rPr>
          <w:i/>
        </w:rPr>
        <w:t xml:space="preserve"> </w:t>
      </w:r>
      <w:r w:rsidRPr="00835125">
        <w:rPr>
          <w:i/>
        </w:rPr>
        <w:t>неделе</w:t>
      </w:r>
      <w:r w:rsidR="0046014A" w:rsidRPr="00835125">
        <w:rPr>
          <w:i/>
        </w:rPr>
        <w:t xml:space="preserve"> </w:t>
      </w:r>
      <w:r w:rsidRPr="00835125">
        <w:rPr>
          <w:i/>
        </w:rPr>
        <w:t>жизни</w:t>
      </w:r>
      <w:r w:rsidR="0046014A" w:rsidRPr="00835125">
        <w:rPr>
          <w:i/>
        </w:rPr>
        <w:t xml:space="preserve"> (</w:t>
      </w:r>
      <w:r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Pr="00835125">
        <w:rPr>
          <w:i/>
        </w:rPr>
        <w:t>мл/кг/сут</w:t>
      </w:r>
      <w:r w:rsidR="0046014A" w:rsidRPr="00835125">
        <w:rPr>
          <w:i/>
        </w:rPr>
        <w:t xml:space="preserve">.)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1226"/>
        <w:gridCol w:w="1218"/>
        <w:gridCol w:w="1322"/>
        <w:gridCol w:w="1332"/>
        <w:gridCol w:w="1341"/>
      </w:tblGrid>
      <w:tr w:rsidR="00BE54B6" w:rsidRPr="00835125" w:rsidTr="00C328C2">
        <w:trPr>
          <w:jc w:val="center"/>
        </w:trPr>
        <w:tc>
          <w:tcPr>
            <w:tcW w:w="2653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</w:p>
        </w:tc>
        <w:tc>
          <w:tcPr>
            <w:tcW w:w="1226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 сут. </w:t>
            </w:r>
          </w:p>
        </w:tc>
        <w:tc>
          <w:tcPr>
            <w:tcW w:w="1218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2 сут. </w:t>
            </w:r>
          </w:p>
        </w:tc>
        <w:tc>
          <w:tcPr>
            <w:tcW w:w="132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3 сут. </w:t>
            </w:r>
          </w:p>
        </w:tc>
        <w:tc>
          <w:tcPr>
            <w:tcW w:w="133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4 сут. </w:t>
            </w:r>
          </w:p>
        </w:tc>
        <w:tc>
          <w:tcPr>
            <w:tcW w:w="1341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5-7 сут. </w:t>
            </w:r>
          </w:p>
        </w:tc>
      </w:tr>
      <w:tr w:rsidR="00BE54B6" w:rsidRPr="00835125" w:rsidTr="00C328C2">
        <w:trPr>
          <w:jc w:val="center"/>
        </w:trPr>
        <w:tc>
          <w:tcPr>
            <w:tcW w:w="2653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Доношенные (масса &gt; 2500 гр.) </w:t>
            </w:r>
          </w:p>
        </w:tc>
        <w:tc>
          <w:tcPr>
            <w:tcW w:w="1226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50 </w:t>
            </w:r>
          </w:p>
        </w:tc>
        <w:tc>
          <w:tcPr>
            <w:tcW w:w="1218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60-70 </w:t>
            </w:r>
          </w:p>
        </w:tc>
        <w:tc>
          <w:tcPr>
            <w:tcW w:w="132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70-90 </w:t>
            </w:r>
          </w:p>
        </w:tc>
        <w:tc>
          <w:tcPr>
            <w:tcW w:w="133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90-120 </w:t>
            </w:r>
          </w:p>
        </w:tc>
        <w:tc>
          <w:tcPr>
            <w:tcW w:w="1341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120-150 </w:t>
            </w:r>
          </w:p>
        </w:tc>
      </w:tr>
      <w:tr w:rsidR="00BE54B6" w:rsidRPr="00835125" w:rsidTr="00C328C2">
        <w:trPr>
          <w:jc w:val="center"/>
        </w:trPr>
        <w:tc>
          <w:tcPr>
            <w:tcW w:w="2653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Недоношенные (масса &gt; 1500 гр.) </w:t>
            </w:r>
          </w:p>
        </w:tc>
        <w:tc>
          <w:tcPr>
            <w:tcW w:w="1226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50-60 </w:t>
            </w:r>
          </w:p>
        </w:tc>
        <w:tc>
          <w:tcPr>
            <w:tcW w:w="1218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60-80 </w:t>
            </w:r>
          </w:p>
        </w:tc>
        <w:tc>
          <w:tcPr>
            <w:tcW w:w="132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80-100 </w:t>
            </w:r>
          </w:p>
        </w:tc>
        <w:tc>
          <w:tcPr>
            <w:tcW w:w="133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100-120 </w:t>
            </w:r>
          </w:p>
        </w:tc>
        <w:tc>
          <w:tcPr>
            <w:tcW w:w="1341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120-140 </w:t>
            </w:r>
          </w:p>
        </w:tc>
      </w:tr>
      <w:tr w:rsidR="00BE54B6" w:rsidRPr="00835125" w:rsidTr="00C328C2">
        <w:trPr>
          <w:jc w:val="center"/>
        </w:trPr>
        <w:tc>
          <w:tcPr>
            <w:tcW w:w="2653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Недоношенные (масса &lt; 1500 гр.) </w:t>
            </w:r>
          </w:p>
        </w:tc>
        <w:tc>
          <w:tcPr>
            <w:tcW w:w="1226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60-80 </w:t>
            </w:r>
          </w:p>
        </w:tc>
        <w:tc>
          <w:tcPr>
            <w:tcW w:w="1218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80-100 </w:t>
            </w:r>
          </w:p>
        </w:tc>
        <w:tc>
          <w:tcPr>
            <w:tcW w:w="132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100-110 </w:t>
            </w:r>
          </w:p>
        </w:tc>
        <w:tc>
          <w:tcPr>
            <w:tcW w:w="1332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 xml:space="preserve">110-130 </w:t>
            </w:r>
          </w:p>
        </w:tc>
        <w:tc>
          <w:tcPr>
            <w:tcW w:w="1341" w:type="dxa"/>
            <w:shd w:val="clear" w:color="auto" w:fill="auto"/>
          </w:tcPr>
          <w:p w:rsidR="00BE54B6" w:rsidRPr="00835125" w:rsidRDefault="00BE54B6" w:rsidP="00BE54B6">
            <w:pPr>
              <w:pStyle w:val="af9"/>
            </w:pPr>
            <w:r w:rsidRPr="00835125">
              <w:t>120-140</w:t>
            </w:r>
          </w:p>
        </w:tc>
      </w:tr>
    </w:tbl>
    <w:p w:rsidR="00BE54B6" w:rsidRDefault="00BE54B6" w:rsidP="00BE54B6">
      <w:pPr>
        <w:tabs>
          <w:tab w:val="left" w:pos="726"/>
        </w:tabs>
        <w:ind w:left="709" w:firstLine="0"/>
      </w:pPr>
    </w:p>
    <w:p w:rsidR="0046014A" w:rsidRPr="00835125" w:rsidRDefault="0046014A" w:rsidP="00BE54B6">
      <w:r w:rsidRPr="00835125">
        <w:t>(</w:t>
      </w:r>
      <w:r w:rsidR="009A30A4" w:rsidRPr="00835125">
        <w:t>Диагностика</w:t>
      </w:r>
      <w:r w:rsidRPr="00835125">
        <w:t xml:space="preserve"> </w:t>
      </w:r>
      <w:r w:rsidR="009A30A4" w:rsidRPr="00835125">
        <w:t>и</w:t>
      </w:r>
      <w:r w:rsidRPr="00835125">
        <w:t xml:space="preserve"> </w:t>
      </w:r>
      <w:r w:rsidR="009A30A4" w:rsidRPr="00835125">
        <w:t>лечение</w:t>
      </w:r>
      <w:r w:rsidRPr="00835125">
        <w:t xml:space="preserve"> </w:t>
      </w:r>
      <w:r w:rsidR="009A30A4" w:rsidRPr="00835125">
        <w:t>РДС</w:t>
      </w:r>
      <w:r w:rsidRPr="00835125">
        <w:t xml:space="preserve"> </w:t>
      </w:r>
      <w:r w:rsidR="009A30A4" w:rsidRPr="00835125">
        <w:t>недоношенных</w:t>
      </w:r>
      <w:r w:rsidRPr="00835125">
        <w:t xml:space="preserve"> // </w:t>
      </w:r>
      <w:r w:rsidR="009A30A4" w:rsidRPr="00835125">
        <w:t>метод</w:t>
      </w:r>
      <w:r w:rsidRPr="00835125">
        <w:t xml:space="preserve">. </w:t>
      </w:r>
      <w:r w:rsidR="009A30A4" w:rsidRPr="00835125">
        <w:t>Рекомендация,</w:t>
      </w:r>
      <w:r w:rsidR="00BE54B6">
        <w:t xml:space="preserve"> </w:t>
      </w:r>
      <w:r w:rsidR="009A30A4" w:rsidRPr="00835125">
        <w:t>2007</w:t>
      </w:r>
      <w:r w:rsidRPr="00835125">
        <w:t>)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контроля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электролитами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парентеральное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кальция</w:t>
      </w:r>
      <w:r w:rsidR="0046014A" w:rsidRPr="00835125">
        <w:t xml:space="preserve"> </w:t>
      </w:r>
      <w:r w:rsidRPr="00835125">
        <w:t>проводят,</w:t>
      </w:r>
      <w:r w:rsidR="0046014A" w:rsidRPr="00835125">
        <w:t xml:space="preserve"> </w:t>
      </w:r>
      <w:r w:rsidRPr="00835125">
        <w:t>начиная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конца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профилактики</w:t>
      </w:r>
      <w:r w:rsidR="0046014A" w:rsidRPr="00835125">
        <w:t xml:space="preserve"> </w:t>
      </w:r>
      <w:r w:rsidRPr="00835125">
        <w:t>ранней</w:t>
      </w:r>
      <w:r w:rsidR="0046014A" w:rsidRPr="00835125">
        <w:t xml:space="preserve"> </w:t>
      </w:r>
      <w:r w:rsidRPr="00835125">
        <w:t>гипокальциемии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используются</w:t>
      </w:r>
      <w:r w:rsidR="0046014A" w:rsidRPr="00835125">
        <w:t xml:space="preserve"> </w:t>
      </w:r>
      <w:r w:rsidRPr="00835125">
        <w:t>10%</w:t>
      </w:r>
      <w:r w:rsidR="0046014A" w:rsidRPr="00835125">
        <w:t xml:space="preserve"> </w:t>
      </w:r>
      <w:r w:rsidRPr="00835125">
        <w:t>растворы</w:t>
      </w:r>
      <w:r w:rsidR="0046014A" w:rsidRPr="00835125">
        <w:t xml:space="preserve"> </w:t>
      </w:r>
      <w:r w:rsidRPr="00835125">
        <w:t>глюконата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хлорида</w:t>
      </w:r>
      <w:r w:rsidR="0046014A" w:rsidRPr="00835125">
        <w:t xml:space="preserve"> </w:t>
      </w:r>
      <w:r w:rsidRPr="00835125">
        <w:t>кальция</w:t>
      </w:r>
      <w:r w:rsidR="0046014A" w:rsidRPr="00835125">
        <w:t xml:space="preserve"> (</w:t>
      </w:r>
      <w:r w:rsidRPr="00835125">
        <w:t>которые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содержат</w:t>
      </w:r>
      <w:r w:rsidR="0046014A" w:rsidRPr="00835125">
        <w:t xml:space="preserve"> </w:t>
      </w:r>
      <w:r w:rsidRPr="00835125">
        <w:t>0</w:t>
      </w:r>
      <w:r w:rsidR="0046014A" w:rsidRPr="00835125">
        <w:t>.4</w:t>
      </w:r>
      <w:r w:rsidRPr="00835125">
        <w:t>5</w:t>
      </w:r>
      <w:r w:rsidR="0046014A" w:rsidRPr="00835125">
        <w:t xml:space="preserve"> </w:t>
      </w:r>
      <w:r w:rsidRPr="00835125">
        <w:t>мэкв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0</w:t>
      </w:r>
      <w:r w:rsidR="0046014A" w:rsidRPr="00835125">
        <w:t>.1</w:t>
      </w:r>
      <w:r w:rsidRPr="00835125">
        <w:t>36</w:t>
      </w:r>
      <w:r w:rsidR="0046014A" w:rsidRPr="00835125">
        <w:t xml:space="preserve"> </w:t>
      </w:r>
      <w:r w:rsidRPr="00835125">
        <w:t>мэкв</w:t>
      </w:r>
      <w:r w:rsidR="0046014A" w:rsidRPr="00835125">
        <w:t xml:space="preserve"> </w:t>
      </w:r>
      <w:r w:rsidRPr="00835125">
        <w:t>элементарного</w:t>
      </w:r>
      <w:r w:rsidR="0046014A" w:rsidRPr="00835125">
        <w:t xml:space="preserve"> </w:t>
      </w:r>
      <w:r w:rsidRPr="00835125">
        <w:t>кальция,</w:t>
      </w:r>
      <w:r w:rsidR="0046014A" w:rsidRPr="00835125">
        <w:t xml:space="preserve"> </w:t>
      </w:r>
      <w:r w:rsidRPr="00835125">
        <w:t>соответственно</w:t>
      </w:r>
      <w:r w:rsidR="0046014A" w:rsidRPr="00835125">
        <w:t xml:space="preserve">). </w:t>
      </w:r>
      <w:r w:rsidRPr="00835125">
        <w:t>Парентеральное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момента</w:t>
      </w:r>
      <w:r w:rsidR="0046014A" w:rsidRPr="00835125">
        <w:t xml:space="preserve"> </w:t>
      </w:r>
      <w:r w:rsidRPr="00835125">
        <w:t>установления</w:t>
      </w:r>
      <w:r w:rsidR="0046014A" w:rsidRPr="00835125">
        <w:t xml:space="preserve"> </w:t>
      </w:r>
      <w:r w:rsidRPr="00835125">
        <w:t>адекватного</w:t>
      </w:r>
      <w:r w:rsidR="0046014A" w:rsidRPr="00835125">
        <w:t xml:space="preserve"> </w:t>
      </w:r>
      <w:r w:rsidRPr="00835125">
        <w:t>диуреза,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калия</w:t>
      </w:r>
      <w:r w:rsidR="0046014A" w:rsidRPr="00835125">
        <w:t xml:space="preserve"> - </w:t>
      </w:r>
      <w:r w:rsidRPr="00835125">
        <w:t>на</w:t>
      </w:r>
      <w:r w:rsidR="0046014A" w:rsidRPr="00835125">
        <w:t xml:space="preserve"> </w:t>
      </w:r>
      <w:r w:rsidRPr="00835125">
        <w:t>2-3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. </w:t>
      </w:r>
      <w:r w:rsidRPr="00835125">
        <w:t>Для</w:t>
      </w:r>
      <w:r w:rsidR="0046014A" w:rsidRPr="00835125">
        <w:t xml:space="preserve"> </w:t>
      </w:r>
      <w:r w:rsidRPr="00835125">
        <w:t>обеспечения</w:t>
      </w:r>
      <w:r w:rsidR="0046014A" w:rsidRPr="00835125">
        <w:t xml:space="preserve"> </w:t>
      </w:r>
      <w:r w:rsidRPr="00835125">
        <w:t>физиологической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натрии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использовано</w:t>
      </w:r>
      <w:r w:rsidR="0046014A" w:rsidRPr="00835125">
        <w:t xml:space="preserve"> </w:t>
      </w:r>
      <w:r w:rsidRPr="00835125">
        <w:t>добавление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10%</w:t>
      </w:r>
      <w:r w:rsidR="0046014A" w:rsidRPr="00835125">
        <w:t xml:space="preserve"> </w:t>
      </w:r>
      <w:r w:rsidRPr="00835125">
        <w:t>раствору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изотонического</w:t>
      </w:r>
      <w:r w:rsidR="0046014A" w:rsidRPr="00835125">
        <w:t xml:space="preserve"> ("</w:t>
      </w:r>
      <w:r w:rsidRPr="00835125">
        <w:t>физиологического</w:t>
      </w:r>
      <w:r w:rsidR="0046014A" w:rsidRPr="00835125">
        <w:t xml:space="preserve">") </w:t>
      </w:r>
      <w:r w:rsidRPr="00835125">
        <w:t>раствора</w:t>
      </w:r>
      <w:r w:rsidR="0046014A" w:rsidRPr="00835125">
        <w:t xml:space="preserve"> </w:t>
      </w:r>
      <w:r w:rsidRPr="00835125">
        <w:t>хлорида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 (</w:t>
      </w:r>
      <w:r w:rsidRPr="00835125">
        <w:t>в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содержится</w:t>
      </w:r>
      <w:r w:rsidR="0046014A" w:rsidRPr="00835125">
        <w:t xml:space="preserve"> </w:t>
      </w:r>
      <w:r w:rsidRPr="00835125">
        <w:t>0</w:t>
      </w:r>
      <w:r w:rsidR="0046014A" w:rsidRPr="00835125">
        <w:t>.1</w:t>
      </w:r>
      <w:r w:rsidRPr="00835125">
        <w:t>5</w:t>
      </w:r>
      <w:r w:rsidR="0046014A" w:rsidRPr="00835125">
        <w:t xml:space="preserve"> </w:t>
      </w:r>
      <w:r w:rsidRPr="00835125">
        <w:t>мэкв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). </w:t>
      </w:r>
      <w:r w:rsidRPr="00835125">
        <w:t>Для</w:t>
      </w:r>
      <w:r w:rsidR="0046014A" w:rsidRPr="00835125">
        <w:t xml:space="preserve"> </w:t>
      </w:r>
      <w:r w:rsidRPr="00835125">
        <w:t>обеспечения</w:t>
      </w:r>
      <w:r w:rsidR="0046014A" w:rsidRPr="00835125">
        <w:t xml:space="preserve"> </w:t>
      </w:r>
      <w:r w:rsidRPr="00835125">
        <w:t>физиологической</w:t>
      </w:r>
      <w:r w:rsidR="0046014A" w:rsidRPr="00835125">
        <w:t xml:space="preserve"> </w:t>
      </w:r>
      <w:r w:rsidRPr="00835125">
        <w:t>потребности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калии</w:t>
      </w:r>
      <w:r w:rsidR="0046014A" w:rsidRPr="00835125">
        <w:t xml:space="preserve"> </w:t>
      </w:r>
      <w:r w:rsidRPr="00835125">
        <w:t>используются</w:t>
      </w:r>
      <w:r w:rsidR="0046014A" w:rsidRPr="00835125">
        <w:t xml:space="preserve"> </w:t>
      </w:r>
      <w:r w:rsidRPr="00835125">
        <w:t>4,</w:t>
      </w:r>
      <w:r w:rsidR="0046014A" w:rsidRPr="00835125">
        <w:t xml:space="preserve"> </w:t>
      </w:r>
      <w:r w:rsidRPr="00835125">
        <w:t>7</w:t>
      </w:r>
      <w:r w:rsidR="0046014A" w:rsidRPr="00835125">
        <w:t xml:space="preserve">.5 </w:t>
      </w:r>
      <w:r w:rsidRPr="00835125">
        <w:t>или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растворы</w:t>
      </w:r>
      <w:r w:rsidR="0046014A" w:rsidRPr="00835125">
        <w:t xml:space="preserve"> </w:t>
      </w:r>
      <w:r w:rsidRPr="00835125">
        <w:t>хлорида</w:t>
      </w:r>
      <w:r w:rsidR="0046014A" w:rsidRPr="00835125">
        <w:t xml:space="preserve"> </w:t>
      </w:r>
      <w:r w:rsidRPr="00835125">
        <w:t>калия</w:t>
      </w:r>
      <w:r w:rsidR="0046014A" w:rsidRPr="00835125">
        <w:t xml:space="preserve"> (</w:t>
      </w:r>
      <w:r w:rsidRPr="00835125">
        <w:t>содержащие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0</w:t>
      </w:r>
      <w:r w:rsidR="0046014A" w:rsidRPr="00835125">
        <w:t>.6</w:t>
      </w:r>
      <w:r w:rsidRPr="00835125">
        <w:t>,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.0 </w:t>
      </w:r>
      <w:r w:rsidRPr="00835125">
        <w:t>и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.5 </w:t>
      </w:r>
      <w:r w:rsidRPr="00835125">
        <w:t>мэкв</w:t>
      </w:r>
      <w:r w:rsidR="0046014A" w:rsidRPr="00835125">
        <w:t xml:space="preserve"> </w:t>
      </w:r>
      <w:r w:rsidRPr="00835125">
        <w:t>калия,</w:t>
      </w:r>
      <w:r w:rsidR="0046014A" w:rsidRPr="00835125">
        <w:t xml:space="preserve"> </w:t>
      </w:r>
      <w:r w:rsidRPr="00835125">
        <w:t>соответственно</w:t>
      </w:r>
      <w:r w:rsidR="0046014A" w:rsidRPr="00835125">
        <w:t xml:space="preserve">). </w:t>
      </w:r>
      <w:r w:rsidRPr="00835125">
        <w:t>Использование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3-4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панангина</w:t>
      </w:r>
      <w:r w:rsidR="0046014A" w:rsidRPr="00835125">
        <w:t xml:space="preserve"> (</w:t>
      </w:r>
      <w:r w:rsidRPr="00835125">
        <w:t>в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- </w:t>
      </w:r>
      <w:r w:rsidRPr="00835125">
        <w:t>содержится</w:t>
      </w:r>
      <w:r w:rsidR="0046014A" w:rsidRPr="00835125">
        <w:t xml:space="preserve"> </w:t>
      </w:r>
      <w:r w:rsidRPr="00835125">
        <w:t>0</w:t>
      </w:r>
      <w:r w:rsidR="0046014A" w:rsidRPr="00835125">
        <w:t>.2</w:t>
      </w:r>
      <w:r w:rsidRPr="00835125">
        <w:t>5</w:t>
      </w:r>
      <w:r w:rsidR="0046014A" w:rsidRPr="00835125">
        <w:t xml:space="preserve"> </w:t>
      </w:r>
      <w:r w:rsidRPr="00835125">
        <w:t>мэкв</w:t>
      </w:r>
      <w:r w:rsidR="0046014A" w:rsidRPr="00835125">
        <w:t xml:space="preserve"> </w:t>
      </w:r>
      <w:r w:rsidRPr="00835125">
        <w:t>калия</w:t>
      </w:r>
      <w:r w:rsidR="0046014A" w:rsidRPr="00835125">
        <w:t xml:space="preserve">) </w:t>
      </w:r>
      <w:r w:rsidRPr="00835125">
        <w:t>позволяет</w:t>
      </w:r>
      <w:r w:rsidR="0046014A" w:rsidRPr="00835125">
        <w:t xml:space="preserve"> </w:t>
      </w:r>
      <w:r w:rsidRPr="00835125">
        <w:t>одновременно</w:t>
      </w:r>
      <w:r w:rsidR="0046014A" w:rsidRPr="00835125">
        <w:t xml:space="preserve"> </w:t>
      </w:r>
      <w:r w:rsidRPr="00835125">
        <w:t>обеспечить</w:t>
      </w:r>
      <w:r w:rsidR="0046014A" w:rsidRPr="00835125">
        <w:t xml:space="preserve"> </w:t>
      </w:r>
      <w:r w:rsidRPr="00835125">
        <w:t>физи</w:t>
      </w:r>
      <w:r w:rsidR="00244673" w:rsidRPr="00835125">
        <w:t>ологическую</w:t>
      </w:r>
      <w:r w:rsidR="0046014A" w:rsidRPr="00835125">
        <w:t xml:space="preserve"> </w:t>
      </w:r>
      <w:r w:rsidR="00244673" w:rsidRPr="00835125">
        <w:t>потребность</w:t>
      </w:r>
      <w:r w:rsidR="0046014A" w:rsidRPr="00835125">
        <w:t xml:space="preserve"> </w:t>
      </w:r>
      <w:r w:rsidR="00244673" w:rsidRPr="00835125">
        <w:t>ребенка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магнии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двое-трое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эта</w:t>
      </w:r>
      <w:r w:rsidR="0046014A" w:rsidRPr="00835125">
        <w:t xml:space="preserve"> </w:t>
      </w:r>
      <w:r w:rsidRPr="00835125">
        <w:t>потребность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удовлетворяется</w:t>
      </w:r>
      <w:r w:rsidR="0046014A" w:rsidRPr="00835125">
        <w:t xml:space="preserve"> </w:t>
      </w:r>
      <w:r w:rsidRPr="00835125">
        <w:t>путем</w:t>
      </w:r>
      <w:r w:rsidR="0046014A" w:rsidRPr="00835125">
        <w:t xml:space="preserve"> </w:t>
      </w:r>
      <w:r w:rsidRPr="00835125">
        <w:t>парэнтерального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0</w:t>
      </w:r>
      <w:r w:rsidR="0046014A" w:rsidRPr="00835125">
        <w:t xml:space="preserve">.2 </w:t>
      </w:r>
      <w:r w:rsidRPr="00835125">
        <w:t>мл/кг</w:t>
      </w:r>
      <w:r w:rsidR="0046014A" w:rsidRPr="00835125">
        <w:t xml:space="preserve"> </w:t>
      </w:r>
      <w:r w:rsidRPr="00835125">
        <w:t>25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магния</w:t>
      </w:r>
      <w:r w:rsidR="0046014A" w:rsidRPr="00835125">
        <w:t xml:space="preserve"> </w:t>
      </w:r>
      <w:r w:rsidRPr="00835125">
        <w:t>сульфата</w:t>
      </w:r>
      <w:r w:rsidR="0046014A" w:rsidRPr="00835125">
        <w:t xml:space="preserve"> (</w:t>
      </w:r>
      <w:r w:rsidRPr="00835125">
        <w:t>при</w:t>
      </w:r>
      <w:r w:rsidR="0046014A" w:rsidRPr="00835125">
        <w:t xml:space="preserve"> </w:t>
      </w:r>
      <w:r w:rsidRPr="00835125">
        <w:t>внутривенном</w:t>
      </w:r>
      <w:r w:rsidR="0046014A" w:rsidRPr="00835125">
        <w:t xml:space="preserve"> </w:t>
      </w:r>
      <w:r w:rsidRPr="00835125">
        <w:t>пути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препарата</w:t>
      </w:r>
      <w:r w:rsidR="0046014A" w:rsidRPr="00835125">
        <w:t xml:space="preserve"> </w:t>
      </w:r>
      <w:r w:rsidRPr="00835125">
        <w:t>обязательным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растворение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10-20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10%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медленная</w:t>
      </w:r>
      <w:r w:rsidR="0046014A" w:rsidRPr="00835125">
        <w:t xml:space="preserve"> </w:t>
      </w:r>
      <w:r w:rsidRPr="00835125">
        <w:t>скорость</w:t>
      </w:r>
      <w:r w:rsidR="0046014A" w:rsidRPr="00835125">
        <w:t xml:space="preserve"> </w:t>
      </w:r>
      <w:r w:rsidRPr="00835125">
        <w:t>введения</w:t>
      </w:r>
      <w:r w:rsidR="0046014A" w:rsidRPr="00835125">
        <w:t>).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Физиологическая</w:t>
      </w:r>
      <w:r w:rsidR="0046014A" w:rsidRPr="00835125">
        <w:t xml:space="preserve"> </w:t>
      </w:r>
      <w:r w:rsidRPr="00835125">
        <w:t>потребность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натрии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2-3</w:t>
      </w:r>
      <w:r w:rsidR="0046014A" w:rsidRPr="00835125">
        <w:t xml:space="preserve"> </w:t>
      </w:r>
      <w:r w:rsidRPr="00835125">
        <w:t>мэкв/кг/сут</w:t>
      </w:r>
      <w:r w:rsidR="0046014A" w:rsidRPr="00835125">
        <w:t xml:space="preserve"> (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000 грамм"/>
        </w:smartTagPr>
        <w:r w:rsidRPr="00835125">
          <w:t>1000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- </w:t>
      </w:r>
      <w:r w:rsidRPr="00835125">
        <w:t>до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мэкв/кг/сут</w:t>
      </w:r>
      <w:r w:rsidR="0046014A" w:rsidRPr="00835125">
        <w:t>)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Физиологическая</w:t>
      </w:r>
      <w:r w:rsidR="0046014A" w:rsidRPr="00835125">
        <w:t xml:space="preserve"> </w:t>
      </w:r>
      <w:r w:rsidRPr="00835125">
        <w:t>потребность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калии</w:t>
      </w:r>
      <w:r w:rsidR="0046014A" w:rsidRPr="00835125">
        <w:t xml:space="preserve"> - </w:t>
      </w:r>
      <w:r w:rsidRPr="00835125">
        <w:t>1-2</w:t>
      </w:r>
      <w:r w:rsidR="0046014A" w:rsidRPr="00835125">
        <w:t xml:space="preserve"> </w:t>
      </w:r>
      <w:r w:rsidRPr="00835125">
        <w:t>мэкв/кг/сут</w:t>
      </w:r>
      <w:r w:rsidR="0046014A" w:rsidRPr="00835125">
        <w:t xml:space="preserve"> (</w:t>
      </w:r>
      <w:r w:rsidRPr="00835125">
        <w:t>у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000 грамм"/>
        </w:smartTagPr>
        <w:r w:rsidRPr="00835125">
          <w:t>1000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- </w:t>
      </w:r>
      <w:r w:rsidRPr="00835125">
        <w:t>2-3</w:t>
      </w:r>
      <w:r w:rsidR="0046014A" w:rsidRPr="00835125">
        <w:t xml:space="preserve"> </w:t>
      </w:r>
      <w:r w:rsidRPr="00835125">
        <w:t>мэкв/кг/сут</w:t>
      </w:r>
      <w:r w:rsidR="0046014A" w:rsidRPr="00835125">
        <w:t>)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Потребность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кальции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0</w:t>
      </w:r>
      <w:r w:rsidR="0046014A" w:rsidRPr="00835125">
        <w:t>.4</w:t>
      </w:r>
      <w:r w:rsidRPr="00835125">
        <w:t>5-0</w:t>
      </w:r>
      <w:r w:rsidR="0046014A" w:rsidRPr="00835125">
        <w:t xml:space="preserve">.9 </w:t>
      </w:r>
      <w:r w:rsidRPr="00835125">
        <w:t>мэкв/кг/сут</w:t>
      </w:r>
      <w:r w:rsidR="0046014A" w:rsidRPr="00835125"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По</w:t>
      </w:r>
      <w:r w:rsidR="0046014A" w:rsidRPr="00835125">
        <w:t xml:space="preserve"> </w:t>
      </w:r>
      <w:r w:rsidRPr="00835125">
        <w:t>мере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(</w:t>
      </w:r>
      <w:r w:rsidRPr="00835125">
        <w:t>обычно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2-3-сутки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), </w:t>
      </w:r>
      <w:r w:rsidRPr="00835125">
        <w:t>после</w:t>
      </w:r>
      <w:r w:rsidR="0046014A" w:rsidRPr="00835125">
        <w:t xml:space="preserve"> </w:t>
      </w:r>
      <w:r w:rsidRPr="00835125">
        <w:t>пробного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стерильной</w:t>
      </w:r>
      <w:r w:rsidR="0046014A" w:rsidRPr="00835125">
        <w:t xml:space="preserve"> </w:t>
      </w:r>
      <w:r w:rsidRPr="00835125">
        <w:t>воды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зонд,</w:t>
      </w:r>
      <w:r w:rsidR="0046014A" w:rsidRPr="00835125">
        <w:t xml:space="preserve"> </w:t>
      </w:r>
      <w:r w:rsidRPr="00835125">
        <w:t>начинают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энтерального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. </w:t>
      </w:r>
      <w:r w:rsidRPr="00835125">
        <w:t>Более</w:t>
      </w:r>
      <w:r w:rsidR="0046014A" w:rsidRPr="00835125">
        <w:t xml:space="preserve"> </w:t>
      </w:r>
      <w:r w:rsidRPr="00835125">
        <w:t>раннее</w:t>
      </w:r>
      <w:r w:rsidR="0046014A" w:rsidRPr="00835125">
        <w:t xml:space="preserve"> </w:t>
      </w:r>
      <w:r w:rsidRPr="00835125">
        <w:t>начало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привести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язвенно-некротического</w:t>
      </w:r>
      <w:r w:rsidR="0046014A" w:rsidRPr="00835125">
        <w:t xml:space="preserve"> </w:t>
      </w:r>
      <w:r w:rsidRPr="00835125">
        <w:t>энтероколита</w:t>
      </w:r>
      <w:r w:rsidR="0046014A" w:rsidRPr="00835125">
        <w:t xml:space="preserve"> (</w:t>
      </w:r>
      <w:r w:rsidRPr="00835125">
        <w:t>особенно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глубоконедоношенных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), </w:t>
      </w:r>
      <w:r w:rsidRPr="00835125">
        <w:t>более</w:t>
      </w:r>
      <w:r w:rsidR="0046014A" w:rsidRPr="00835125">
        <w:t xml:space="preserve"> </w:t>
      </w:r>
      <w:r w:rsidRPr="00835125">
        <w:t>позднее</w:t>
      </w:r>
      <w:r w:rsidR="0046014A" w:rsidRPr="00835125">
        <w:t xml:space="preserve"> - </w:t>
      </w:r>
      <w:r w:rsidRPr="00835125">
        <w:t>к</w:t>
      </w:r>
      <w:r w:rsidR="0046014A" w:rsidRPr="00835125">
        <w:t xml:space="preserve"> </w:t>
      </w:r>
      <w:r w:rsidRPr="00835125">
        <w:t>тяжелым</w:t>
      </w:r>
      <w:r w:rsidR="0046014A" w:rsidRPr="00835125">
        <w:t xml:space="preserve"> </w:t>
      </w:r>
      <w:r w:rsidRPr="00835125">
        <w:t>дисбактериозам</w:t>
      </w:r>
      <w:r w:rsidR="0046014A" w:rsidRPr="00835125">
        <w:t xml:space="preserve"> </w:t>
      </w:r>
      <w:r w:rsidRPr="00835125">
        <w:t>кишечника,</w:t>
      </w:r>
      <w:r w:rsidR="0046014A" w:rsidRPr="00835125">
        <w:t xml:space="preserve"> </w:t>
      </w:r>
      <w:r w:rsidRPr="00835125">
        <w:t>вплоть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энтероколитов</w:t>
      </w:r>
      <w:r w:rsidR="0046014A" w:rsidRPr="00835125">
        <w:t xml:space="preserve"> </w:t>
      </w:r>
      <w:r w:rsidRPr="00835125">
        <w:t>бактериальной</w:t>
      </w:r>
      <w:r w:rsidR="0046014A" w:rsidRPr="00835125">
        <w:t xml:space="preserve"> </w:t>
      </w:r>
      <w:r w:rsidRPr="00835125">
        <w:t>этиологии</w:t>
      </w:r>
      <w:r w:rsidR="0046014A" w:rsidRPr="00835125">
        <w:t xml:space="preserve">. </w:t>
      </w:r>
      <w:r w:rsidRPr="00835125">
        <w:t>Наличие</w:t>
      </w:r>
      <w:r w:rsidR="0046014A" w:rsidRPr="00835125">
        <w:t xml:space="preserve"> </w:t>
      </w:r>
      <w:r w:rsidRPr="00835125">
        <w:t>значительного</w:t>
      </w:r>
      <w:r w:rsidR="0046014A" w:rsidRPr="00835125">
        <w:t xml:space="preserve"> </w:t>
      </w:r>
      <w:r w:rsidRPr="00835125">
        <w:t>количества</w:t>
      </w:r>
      <w:r w:rsidR="0046014A" w:rsidRPr="00835125">
        <w:t xml:space="preserve"> </w:t>
      </w:r>
      <w:r w:rsidRPr="00835125">
        <w:t>застойного</w:t>
      </w:r>
      <w:r w:rsidR="0046014A" w:rsidRPr="00835125">
        <w:t xml:space="preserve"> </w:t>
      </w:r>
      <w:r w:rsidRPr="00835125">
        <w:t>содержимого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желудке,</w:t>
      </w:r>
      <w:r w:rsidR="0046014A" w:rsidRPr="00835125">
        <w:t xml:space="preserve"> </w:t>
      </w:r>
      <w:r w:rsidRPr="00835125">
        <w:t>упорные</w:t>
      </w:r>
      <w:r w:rsidR="0046014A" w:rsidRPr="00835125">
        <w:t xml:space="preserve"> </w:t>
      </w:r>
      <w:r w:rsidRPr="00835125">
        <w:t>срыгивания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рвота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примесью</w:t>
      </w:r>
      <w:r w:rsidR="0046014A" w:rsidRPr="00835125">
        <w:t xml:space="preserve"> </w:t>
      </w:r>
      <w:r w:rsidRPr="00835125">
        <w:t>желчи,</w:t>
      </w:r>
      <w:r w:rsidR="0046014A" w:rsidRPr="00835125">
        <w:t xml:space="preserve"> </w:t>
      </w:r>
      <w:r w:rsidRPr="00835125">
        <w:t>вялая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усиленная</w:t>
      </w:r>
      <w:r w:rsidR="0046014A" w:rsidRPr="00835125">
        <w:t xml:space="preserve"> </w:t>
      </w:r>
      <w:r w:rsidRPr="00835125">
        <w:t>перистальтика</w:t>
      </w:r>
      <w:r w:rsidR="0046014A" w:rsidRPr="00835125">
        <w:t xml:space="preserve"> </w:t>
      </w:r>
      <w:r w:rsidRPr="00835125">
        <w:t>кишечника,</w:t>
      </w:r>
      <w:r w:rsidR="0046014A" w:rsidRPr="00835125">
        <w:t xml:space="preserve"> </w:t>
      </w:r>
      <w:r w:rsidRPr="00835125">
        <w:t>кровь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стуле,</w:t>
      </w:r>
      <w:r w:rsidR="0046014A" w:rsidRPr="00835125">
        <w:t xml:space="preserve"> </w:t>
      </w:r>
      <w:r w:rsidRPr="00835125">
        <w:t>симптомы</w:t>
      </w:r>
      <w:r w:rsidR="0046014A" w:rsidRPr="00835125">
        <w:t xml:space="preserve"> </w:t>
      </w:r>
      <w:r w:rsidRPr="00835125">
        <w:t>раздражения</w:t>
      </w:r>
      <w:r w:rsidR="0046014A" w:rsidRPr="00835125">
        <w:t xml:space="preserve"> </w:t>
      </w:r>
      <w:r w:rsidRPr="00835125">
        <w:t>брюшины</w:t>
      </w:r>
      <w:r w:rsidR="0046014A" w:rsidRPr="00835125">
        <w:t xml:space="preserve"> </w:t>
      </w:r>
      <w:r w:rsidRPr="00835125">
        <w:t>служат</w:t>
      </w:r>
      <w:r w:rsidR="0046014A" w:rsidRPr="00835125">
        <w:t xml:space="preserve"> </w:t>
      </w:r>
      <w:r w:rsidRPr="00835125">
        <w:t>противопоказанием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начала</w:t>
      </w:r>
      <w:r w:rsidR="0046014A" w:rsidRPr="00835125">
        <w:t xml:space="preserve"> </w:t>
      </w:r>
      <w:r w:rsidRPr="00835125">
        <w:t>знтерального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этих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ребенок</w:t>
      </w:r>
      <w:r w:rsidR="0046014A" w:rsidRPr="00835125">
        <w:t xml:space="preserve"> </w:t>
      </w:r>
      <w:r w:rsidRPr="00835125">
        <w:t>нуждается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парентерального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5-7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используются</w:t>
      </w:r>
      <w:r w:rsidR="0046014A" w:rsidRPr="00835125">
        <w:t xml:space="preserve"> </w:t>
      </w:r>
      <w:r w:rsidRPr="00835125">
        <w:t>растворы</w:t>
      </w:r>
      <w:r w:rsidR="0046014A" w:rsidRPr="00835125">
        <w:t xml:space="preserve"> </w:t>
      </w:r>
      <w:r w:rsidRPr="00835125">
        <w:t>аминокислот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глюкозы,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необходимости</w:t>
      </w:r>
      <w:r w:rsidR="0046014A" w:rsidRPr="00835125">
        <w:t xml:space="preserve"> </w:t>
      </w:r>
      <w:r w:rsidRPr="00835125">
        <w:t>длительного</w:t>
      </w:r>
      <w:r w:rsidR="0046014A" w:rsidRPr="00835125">
        <w:t xml:space="preserve"> </w:t>
      </w:r>
      <w:r w:rsidRPr="00835125">
        <w:t>парентерального</w:t>
      </w:r>
      <w:r w:rsidR="0046014A" w:rsidRPr="00835125">
        <w:t xml:space="preserve"> </w:t>
      </w:r>
      <w:r w:rsidRPr="00835125">
        <w:t>питания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8-10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подключаются</w:t>
      </w:r>
      <w:r w:rsidR="0046014A" w:rsidRPr="00835125">
        <w:t xml:space="preserve"> </w:t>
      </w:r>
      <w:r w:rsidRPr="00835125">
        <w:t>жировые</w:t>
      </w:r>
      <w:r w:rsidR="0046014A" w:rsidRPr="00835125">
        <w:t xml:space="preserve"> </w:t>
      </w:r>
      <w:r w:rsidRPr="00835125">
        <w:t>эмульсии</w:t>
      </w:r>
      <w:r w:rsidR="0046014A" w:rsidRPr="00835125">
        <w:t>.</w:t>
      </w:r>
    </w:p>
    <w:p w:rsidR="0046014A" w:rsidRPr="00835125" w:rsidRDefault="00B36633" w:rsidP="00835125">
      <w:pPr>
        <w:tabs>
          <w:tab w:val="left" w:pos="726"/>
        </w:tabs>
        <w:rPr>
          <w:b/>
          <w:bCs/>
        </w:rPr>
      </w:pPr>
      <w:r w:rsidRPr="00835125">
        <w:rPr>
          <w:b/>
          <w:bCs/>
        </w:rPr>
        <w:t>Антибактериальная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терапия</w:t>
      </w:r>
      <w:r w:rsidR="0046014A" w:rsidRPr="00835125">
        <w:rPr>
          <w:b/>
          <w:bCs/>
        </w:rPr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Учитывая,</w:t>
      </w:r>
      <w:r w:rsidR="0046014A" w:rsidRPr="00835125">
        <w:t xml:space="preserve"> </w:t>
      </w:r>
      <w:r w:rsidR="00244673" w:rsidRPr="00835125">
        <w:t>что</w:t>
      </w:r>
      <w:r w:rsidR="0046014A" w:rsidRPr="00835125">
        <w:t xml:space="preserve"> </w:t>
      </w:r>
      <w:r w:rsidR="00244673" w:rsidRPr="00835125">
        <w:t>дети</w:t>
      </w:r>
      <w:r w:rsidR="0046014A" w:rsidRPr="00835125">
        <w:t xml:space="preserve"> </w:t>
      </w:r>
      <w:r w:rsidR="00244673" w:rsidRPr="00835125">
        <w:t>с</w:t>
      </w:r>
      <w:r w:rsidR="0046014A" w:rsidRPr="00835125">
        <w:t xml:space="preserve"> </w:t>
      </w:r>
      <w:r w:rsidR="00244673" w:rsidRPr="00835125">
        <w:t>РДС</w:t>
      </w:r>
      <w:r w:rsidR="0046014A" w:rsidRPr="00835125">
        <w:t xml:space="preserve"> </w:t>
      </w:r>
      <w:r w:rsidR="00244673" w:rsidRPr="00835125">
        <w:t>составляют</w:t>
      </w:r>
      <w:r w:rsidR="0046014A" w:rsidRPr="00835125">
        <w:t xml:space="preserve"> </w:t>
      </w:r>
      <w:r w:rsidR="00244673" w:rsidRPr="00835125">
        <w:t>группу</w:t>
      </w:r>
      <w:r w:rsidR="0046014A" w:rsidRPr="00835125">
        <w:t xml:space="preserve"> </w:t>
      </w:r>
      <w:r w:rsidRPr="00835125">
        <w:t>высокого</w:t>
      </w:r>
      <w:r w:rsidR="0046014A" w:rsidRPr="00835125">
        <w:t xml:space="preserve"> </w:t>
      </w:r>
      <w:r w:rsidRPr="00835125">
        <w:t>риска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раннего</w:t>
      </w:r>
      <w:r w:rsidR="0046014A" w:rsidRPr="00835125">
        <w:t xml:space="preserve"> </w:t>
      </w:r>
      <w:r w:rsidRPr="00835125">
        <w:t>неонатального</w:t>
      </w:r>
      <w:r w:rsidR="0046014A" w:rsidRPr="00835125">
        <w:t xml:space="preserve"> </w:t>
      </w:r>
      <w:r w:rsidRPr="00835125">
        <w:t>сеписа,</w:t>
      </w:r>
      <w:r w:rsidR="0046014A" w:rsidRPr="00835125">
        <w:t xml:space="preserve"> </w:t>
      </w:r>
      <w:r w:rsidRPr="00835125">
        <w:t>большинству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среднетяжелым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тяжелым</w:t>
      </w:r>
      <w:r w:rsidR="0046014A" w:rsidRPr="00835125">
        <w:t xml:space="preserve"> </w:t>
      </w:r>
      <w:r w:rsidRPr="00835125">
        <w:t>заболеванием</w:t>
      </w:r>
      <w:r w:rsidR="0046014A" w:rsidRPr="00835125">
        <w:t xml:space="preserve"> </w:t>
      </w:r>
      <w:r w:rsidRPr="00835125">
        <w:t>показано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родильном</w:t>
      </w:r>
      <w:r w:rsidR="0046014A" w:rsidRPr="00835125">
        <w:t xml:space="preserve"> </w:t>
      </w:r>
      <w:r w:rsidRPr="00835125">
        <w:t>доме</w:t>
      </w:r>
      <w:r w:rsidR="0046014A" w:rsidRPr="00835125">
        <w:t xml:space="preserve"> </w:t>
      </w:r>
      <w:r w:rsidRPr="00835125">
        <w:t>эмпирической</w:t>
      </w:r>
      <w:r w:rsidR="0046014A" w:rsidRPr="00835125">
        <w:t xml:space="preserve"> </w:t>
      </w:r>
      <w:r w:rsidRPr="00835125">
        <w:t>антибактериальной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одной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двух</w:t>
      </w:r>
      <w:r w:rsidR="0046014A" w:rsidRPr="00835125">
        <w:t xml:space="preserve"> </w:t>
      </w:r>
      <w:r w:rsidRPr="00835125">
        <w:t>комбинаций</w:t>
      </w:r>
      <w:r w:rsidR="0046014A" w:rsidRPr="00835125">
        <w:t xml:space="preserve"> </w:t>
      </w:r>
      <w:r w:rsidRPr="00835125">
        <w:t>антибиотиков</w:t>
      </w:r>
      <w:r w:rsidR="0046014A" w:rsidRPr="00835125">
        <w:t xml:space="preserve">: </w:t>
      </w:r>
      <w:r w:rsidRPr="00835125">
        <w:t>полусинтетические</w:t>
      </w:r>
      <w:r w:rsidR="0046014A" w:rsidRPr="00835125">
        <w:t xml:space="preserve"> </w:t>
      </w:r>
      <w:r w:rsidRPr="00835125">
        <w:t>пенициллины</w:t>
      </w:r>
      <w:r w:rsidR="0046014A" w:rsidRPr="00835125">
        <w:t xml:space="preserve"> </w:t>
      </w:r>
      <w:r w:rsidRPr="00835125">
        <w:t>+</w:t>
      </w:r>
      <w:r w:rsidR="0046014A" w:rsidRPr="00835125">
        <w:t xml:space="preserve"> </w:t>
      </w:r>
      <w:r w:rsidRPr="00835125">
        <w:t>ам</w:t>
      </w:r>
      <w:r w:rsidR="00244673" w:rsidRPr="00835125">
        <w:t>и</w:t>
      </w:r>
      <w:r w:rsidRPr="00835125">
        <w:t>ногликозиды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цефалоспорины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поколения</w:t>
      </w:r>
      <w:r w:rsidR="0046014A" w:rsidRPr="00835125">
        <w:t xml:space="preserve"> </w:t>
      </w:r>
      <w:r w:rsidRPr="00835125">
        <w:t>+</w:t>
      </w:r>
      <w:r w:rsidR="0046014A" w:rsidRPr="00835125">
        <w:t xml:space="preserve"> </w:t>
      </w:r>
      <w:r w:rsidR="00244673" w:rsidRPr="00835125">
        <w:t>аминогликозиды</w:t>
      </w:r>
      <w:r w:rsidR="0046014A" w:rsidRPr="00835125">
        <w:t xml:space="preserve">. </w:t>
      </w:r>
      <w:r w:rsidRPr="00835125">
        <w:t>Вопрос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длительности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смене</w:t>
      </w:r>
      <w:r w:rsidR="0046014A" w:rsidRPr="00835125">
        <w:t xml:space="preserve"> </w:t>
      </w:r>
      <w:r w:rsidRPr="00835125">
        <w:t>антибактериальной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решаться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основании</w:t>
      </w:r>
      <w:r w:rsidR="0046014A" w:rsidRPr="00835125">
        <w:t xml:space="preserve"> </w:t>
      </w:r>
      <w:r w:rsidRPr="00835125">
        <w:t>микробиологических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результатах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биохимических</w:t>
      </w:r>
      <w:r w:rsidR="0046014A" w:rsidRPr="00835125">
        <w:t xml:space="preserve"> </w:t>
      </w:r>
      <w:r w:rsidRPr="00835125">
        <w:t>анализов</w:t>
      </w:r>
      <w:r w:rsidR="0046014A" w:rsidRPr="00835125">
        <w:t xml:space="preserve"> </w:t>
      </w:r>
      <w:r w:rsidRPr="00835125">
        <w:t>крови</w:t>
      </w:r>
      <w:r w:rsidR="0046014A" w:rsidRPr="00835125">
        <w:t>.</w:t>
      </w:r>
    </w:p>
    <w:p w:rsidR="0046014A" w:rsidRPr="00835125" w:rsidRDefault="00B36633" w:rsidP="00835125">
      <w:pPr>
        <w:tabs>
          <w:tab w:val="left" w:pos="726"/>
        </w:tabs>
        <w:rPr>
          <w:b/>
          <w:bCs/>
        </w:rPr>
      </w:pPr>
      <w:r w:rsidRPr="00835125">
        <w:rPr>
          <w:b/>
          <w:bCs/>
        </w:rPr>
        <w:t>П</w:t>
      </w:r>
      <w:r w:rsidR="00AE0A7F" w:rsidRPr="00835125">
        <w:rPr>
          <w:b/>
          <w:bCs/>
        </w:rPr>
        <w:t>осиндромная</w:t>
      </w:r>
      <w:r w:rsidR="0046014A" w:rsidRPr="00835125">
        <w:rPr>
          <w:b/>
          <w:bCs/>
        </w:rPr>
        <w:t xml:space="preserve"> </w:t>
      </w:r>
      <w:r w:rsidR="00AE0A7F" w:rsidRPr="00835125">
        <w:rPr>
          <w:b/>
          <w:bCs/>
        </w:rPr>
        <w:t>терапия</w:t>
      </w:r>
      <w:r w:rsidR="0046014A" w:rsidRPr="00835125">
        <w:rPr>
          <w:b/>
          <w:bCs/>
        </w:rPr>
        <w:t>.</w:t>
      </w:r>
    </w:p>
    <w:p w:rsidR="0046014A" w:rsidRPr="00835125" w:rsidRDefault="00B36633" w:rsidP="00835125">
      <w:pPr>
        <w:tabs>
          <w:tab w:val="left" w:pos="726"/>
        </w:tabs>
      </w:pPr>
      <w:r w:rsidRPr="00835125">
        <w:t>Борьба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сердечно-сосудистой</w:t>
      </w:r>
      <w:r w:rsidR="0046014A" w:rsidRPr="00835125">
        <w:t xml:space="preserve"> </w:t>
      </w:r>
      <w:r w:rsidRPr="00835125">
        <w:t>недостаточностью,</w:t>
      </w:r>
      <w:r w:rsidR="0046014A" w:rsidRPr="00835125">
        <w:t xml:space="preserve"> </w:t>
      </w:r>
      <w:r w:rsidRPr="00835125">
        <w:t>отеком</w:t>
      </w:r>
      <w:r w:rsidR="0046014A" w:rsidRPr="00835125">
        <w:t xml:space="preserve"> </w:t>
      </w:r>
      <w:r w:rsidRPr="00835125">
        <w:t>мозга,</w:t>
      </w:r>
      <w:r w:rsidR="0046014A" w:rsidRPr="00835125">
        <w:t xml:space="preserve"> </w:t>
      </w:r>
      <w:r w:rsidRPr="00835125">
        <w:t>судорогами,</w:t>
      </w:r>
      <w:r w:rsidR="0046014A" w:rsidRPr="00835125">
        <w:t xml:space="preserve"> </w:t>
      </w:r>
      <w:r w:rsidRPr="00835125">
        <w:t>гипербилирубинемией,</w:t>
      </w:r>
      <w:r w:rsidR="0046014A" w:rsidRPr="00835125">
        <w:t xml:space="preserve"> </w:t>
      </w:r>
      <w:r w:rsidRPr="00835125">
        <w:t>острой</w:t>
      </w:r>
      <w:r w:rsidR="0046014A" w:rsidRPr="00835125">
        <w:t xml:space="preserve"> </w:t>
      </w:r>
      <w:r w:rsidRPr="00835125">
        <w:t>почечной</w:t>
      </w:r>
      <w:r w:rsidR="0046014A" w:rsidRPr="00835125">
        <w:t xml:space="preserve"> </w:t>
      </w:r>
      <w:r w:rsidRPr="00835125">
        <w:t>недостаточностью</w:t>
      </w:r>
      <w:r w:rsidR="0046014A" w:rsidRPr="00835125">
        <w:t xml:space="preserve"> </w:t>
      </w:r>
      <w:r w:rsidRPr="00835125">
        <w:t>осуществляется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общим</w:t>
      </w:r>
      <w:r w:rsidR="0046014A" w:rsidRPr="00835125">
        <w:t xml:space="preserve"> </w:t>
      </w:r>
      <w:r w:rsidRPr="00835125">
        <w:t>принципам</w:t>
      </w:r>
      <w:r w:rsidR="0046014A" w:rsidRPr="00835125">
        <w:t xml:space="preserve"> </w:t>
      </w:r>
      <w:r w:rsidRPr="00835125">
        <w:t>интенсивной</w:t>
      </w:r>
      <w:r w:rsidR="0046014A" w:rsidRPr="00835125">
        <w:t xml:space="preserve"> </w:t>
      </w:r>
      <w:r w:rsidRPr="00835125">
        <w:t>терапии</w:t>
      </w:r>
      <w:r w:rsidR="0046014A" w:rsidRPr="00835125">
        <w:t>.</w:t>
      </w:r>
    </w:p>
    <w:p w:rsidR="0046014A" w:rsidRPr="00835125" w:rsidRDefault="00CD3EEA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Диагностика,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профилактика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и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лечение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синдрома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утечки</w:t>
      </w:r>
      <w:r w:rsidR="0046014A" w:rsidRPr="00835125">
        <w:rPr>
          <w:color w:val="000000"/>
        </w:rPr>
        <w:t xml:space="preserve"> </w:t>
      </w:r>
      <w:r w:rsidRPr="00835125">
        <w:rPr>
          <w:color w:val="000000"/>
        </w:rPr>
        <w:t>воздуха</w:t>
      </w:r>
      <w:r w:rsidR="0046014A" w:rsidRPr="00835125">
        <w:rPr>
          <w:color w:val="000000"/>
        </w:rPr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Синдром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(</w:t>
      </w:r>
      <w:r w:rsidRPr="00835125">
        <w:t>СУВ</w:t>
      </w:r>
      <w:r w:rsidR="0046014A" w:rsidRPr="00835125">
        <w:t xml:space="preserve">) </w:t>
      </w:r>
      <w:r w:rsidRPr="00835125">
        <w:t>является</w:t>
      </w:r>
      <w:r w:rsidR="0046014A" w:rsidRPr="00835125">
        <w:t xml:space="preserve"> </w:t>
      </w:r>
      <w:r w:rsidRPr="00835125">
        <w:t>одним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опасных</w:t>
      </w:r>
      <w:r w:rsidR="0046014A" w:rsidRPr="00835125">
        <w:t xml:space="preserve"> </w:t>
      </w:r>
      <w:r w:rsidRPr="00835125">
        <w:t>осложнений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сурфактантов</w:t>
      </w:r>
      <w:r w:rsidR="0046014A" w:rsidRPr="00835125">
        <w:t xml:space="preserve">. </w:t>
      </w:r>
      <w:r w:rsidRPr="00835125">
        <w:t>Своевременное</w:t>
      </w:r>
      <w:r w:rsidR="0046014A" w:rsidRPr="00835125">
        <w:t xml:space="preserve"> </w:t>
      </w:r>
      <w:r w:rsidRPr="00835125">
        <w:t>предупреждение,</w:t>
      </w:r>
      <w:r w:rsidR="0046014A" w:rsidRPr="00835125">
        <w:t xml:space="preserve"> </w:t>
      </w:r>
      <w:r w:rsidRPr="00835125">
        <w:t>распознавание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лечение</w:t>
      </w:r>
      <w:r w:rsidR="0046014A" w:rsidRPr="00835125">
        <w:t xml:space="preserve"> </w:t>
      </w:r>
      <w:r w:rsidRPr="00835125">
        <w:t>СУВ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необходимым</w:t>
      </w:r>
      <w:r w:rsidR="0046014A" w:rsidRPr="00835125">
        <w:t xml:space="preserve"> </w:t>
      </w:r>
      <w:r w:rsidRPr="00835125">
        <w:t>условием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эффективного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1</w:t>
      </w:r>
      <w:r w:rsidR="0046014A" w:rsidRPr="00835125">
        <w:rPr>
          <w:b/>
        </w:rPr>
        <w:t xml:space="preserve">. </w:t>
      </w:r>
      <w:r w:rsidRPr="00835125">
        <w:rPr>
          <w:b/>
        </w:rPr>
        <w:t>Пневмоторакс</w:t>
      </w:r>
      <w:r w:rsidR="0046014A" w:rsidRPr="00835125">
        <w:rPr>
          <w:b/>
        </w:rPr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Пневмоторакс</w:t>
      </w:r>
      <w:r w:rsidR="0046014A" w:rsidRPr="00835125">
        <w:t xml:space="preserve"> - </w:t>
      </w:r>
      <w:r w:rsidRPr="00835125">
        <w:t>вид</w:t>
      </w:r>
      <w:r w:rsidR="0046014A" w:rsidRPr="00835125">
        <w:t xml:space="preserve"> </w:t>
      </w:r>
      <w:r w:rsidRPr="00835125">
        <w:t>СУВ,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котором</w:t>
      </w:r>
      <w:r w:rsidR="0046014A" w:rsidRPr="00835125">
        <w:t xml:space="preserve"> </w:t>
      </w:r>
      <w:r w:rsidRPr="00835125">
        <w:t>воздух</w:t>
      </w:r>
      <w:r w:rsidR="0046014A" w:rsidRPr="00835125">
        <w:t xml:space="preserve"> </w:t>
      </w:r>
      <w:r w:rsidRPr="00835125">
        <w:t>проникает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плевральную</w:t>
      </w:r>
      <w:r w:rsidR="0046014A" w:rsidRPr="00835125">
        <w:t xml:space="preserve"> </w:t>
      </w:r>
      <w:r w:rsidRPr="00835125">
        <w:t>полость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нарушения</w:t>
      </w:r>
      <w:r w:rsidR="0046014A" w:rsidRPr="00835125">
        <w:t xml:space="preserve"> </w:t>
      </w:r>
      <w:r w:rsidRPr="00835125">
        <w:t>целостности</w:t>
      </w:r>
      <w:r w:rsidR="0046014A" w:rsidRPr="00835125">
        <w:t xml:space="preserve"> </w:t>
      </w:r>
      <w:r w:rsidRPr="00835125">
        <w:t>висцеральной</w:t>
      </w:r>
      <w:r w:rsidR="0046014A" w:rsidRPr="00835125">
        <w:t xml:space="preserve"> </w:t>
      </w:r>
      <w:r w:rsidRPr="00835125">
        <w:t>плевры</w:t>
      </w:r>
      <w:r w:rsidR="0046014A" w:rsidRPr="00835125">
        <w:t xml:space="preserve">.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ургентным</w:t>
      </w:r>
      <w:r w:rsidR="0046014A" w:rsidRPr="00835125">
        <w:t xml:space="preserve"> </w:t>
      </w:r>
      <w:r w:rsidRPr="00835125">
        <w:t>состоянием,</w:t>
      </w:r>
      <w:r w:rsidR="0046014A" w:rsidRPr="00835125">
        <w:t xml:space="preserve"> </w:t>
      </w:r>
      <w:r w:rsidRPr="00835125">
        <w:t>сочетающимся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развитием</w:t>
      </w:r>
      <w:r w:rsidR="0046014A" w:rsidRPr="00835125">
        <w:t xml:space="preserve"> </w:t>
      </w:r>
      <w:r w:rsidRPr="00835125">
        <w:t>внезапного</w:t>
      </w:r>
      <w:r w:rsidR="0046014A" w:rsidRPr="00835125">
        <w:t xml:space="preserve"> </w:t>
      </w:r>
      <w:r w:rsidRPr="00835125">
        <w:t>плевропульмонального</w:t>
      </w:r>
      <w:r w:rsidR="0046014A" w:rsidRPr="00835125">
        <w:t xml:space="preserve"> </w:t>
      </w:r>
      <w:r w:rsidRPr="00835125">
        <w:t>шока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гемодинамического</w:t>
      </w:r>
      <w:r w:rsidR="0046014A" w:rsidRPr="00835125">
        <w:t xml:space="preserve"> </w:t>
      </w:r>
      <w:r w:rsidRPr="00835125">
        <w:t>коллапса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По</w:t>
      </w:r>
      <w:r w:rsidR="0046014A" w:rsidRPr="00835125">
        <w:t xml:space="preserve"> </w:t>
      </w:r>
      <w:r w:rsidRPr="00835125">
        <w:t>этиологии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подразделяют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спонтанный,</w:t>
      </w:r>
      <w:r w:rsidR="0046014A" w:rsidRPr="00835125">
        <w:t xml:space="preserve"> </w:t>
      </w:r>
      <w:r w:rsidRPr="00835125">
        <w:t>осложняющий</w:t>
      </w:r>
      <w:r w:rsidR="0046014A" w:rsidRPr="00835125">
        <w:t xml:space="preserve"> </w:t>
      </w:r>
      <w:r w:rsidRPr="00835125">
        <w:t>течение</w:t>
      </w:r>
      <w:r w:rsidR="0046014A" w:rsidRPr="00835125">
        <w:t xml:space="preserve"> </w:t>
      </w:r>
      <w:r w:rsidRPr="00835125">
        <w:t>других</w:t>
      </w:r>
      <w:r w:rsidR="0046014A" w:rsidRPr="00835125">
        <w:t xml:space="preserve"> </w:t>
      </w:r>
      <w:r w:rsidRPr="00835125">
        <w:t>легочных</w:t>
      </w:r>
      <w:r w:rsidR="0046014A" w:rsidRPr="00835125">
        <w:t xml:space="preserve"> </w:t>
      </w:r>
      <w:r w:rsidRPr="00835125">
        <w:t>заболеваний</w:t>
      </w:r>
      <w:r w:rsidR="0046014A" w:rsidRPr="00835125">
        <w:t xml:space="preserve"> (</w:t>
      </w:r>
      <w:r w:rsidRPr="00835125">
        <w:t>САМ,</w:t>
      </w:r>
      <w:r w:rsidR="0046014A" w:rsidRPr="00835125">
        <w:t xml:space="preserve"> </w:t>
      </w:r>
      <w:r w:rsidRPr="00835125">
        <w:t>СПЛГ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т.д.) </w:t>
      </w:r>
      <w:r w:rsidRPr="00835125">
        <w:t>и</w:t>
      </w:r>
      <w:r w:rsidR="0046014A" w:rsidRPr="00835125">
        <w:t xml:space="preserve"> </w:t>
      </w:r>
      <w:r w:rsidRPr="00835125">
        <w:t>ятрогенный</w:t>
      </w:r>
      <w:r w:rsidR="0046014A" w:rsidRPr="00835125">
        <w:t xml:space="preserve"> (</w:t>
      </w:r>
      <w:r w:rsidRPr="00835125">
        <w:t>при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ТБД,</w:t>
      </w:r>
      <w:r w:rsidR="0046014A" w:rsidRPr="00835125">
        <w:t xml:space="preserve"> </w:t>
      </w:r>
      <w:r w:rsidRPr="00835125">
        <w:t>катетеризации</w:t>
      </w:r>
      <w:r w:rsidR="0046014A" w:rsidRPr="00835125">
        <w:t xml:space="preserve"> </w:t>
      </w:r>
      <w:r w:rsidRPr="00835125">
        <w:t>подключичной</w:t>
      </w:r>
      <w:r w:rsidR="0046014A" w:rsidRPr="00835125">
        <w:t xml:space="preserve"> </w:t>
      </w:r>
      <w:r w:rsidRPr="00835125">
        <w:t>вены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т.д.). </w:t>
      </w:r>
      <w:r w:rsidRPr="00835125">
        <w:t>Частота</w:t>
      </w:r>
      <w:r w:rsidR="0046014A" w:rsidRPr="00835125">
        <w:t xml:space="preserve"> </w:t>
      </w:r>
      <w:r w:rsidRPr="00835125">
        <w:t>встречаемости</w:t>
      </w:r>
      <w:r w:rsidR="0046014A" w:rsidRPr="00835125">
        <w:t xml:space="preserve"> </w:t>
      </w:r>
      <w:r w:rsidRPr="00835125">
        <w:t>зависит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вида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. </w:t>
      </w:r>
      <w:r w:rsidRPr="00835125">
        <w:t>Дети,</w:t>
      </w:r>
      <w:r w:rsidR="0046014A" w:rsidRPr="00835125">
        <w:t xml:space="preserve"> </w:t>
      </w:r>
      <w:r w:rsidRPr="00835125">
        <w:t>получающие</w:t>
      </w:r>
      <w:r w:rsidR="0046014A" w:rsidRPr="00835125">
        <w:t xml:space="preserve"> </w:t>
      </w:r>
      <w:r w:rsidRPr="00835125">
        <w:t>кислородотерапию,</w:t>
      </w:r>
      <w:r w:rsidR="0046014A" w:rsidRPr="00835125">
        <w:t xml:space="preserve"> - </w:t>
      </w:r>
      <w:r w:rsidRPr="00835125">
        <w:t>до</w:t>
      </w:r>
      <w:r w:rsidR="0046014A" w:rsidRPr="00835125">
        <w:t xml:space="preserve"> </w:t>
      </w:r>
      <w:r w:rsidRPr="00835125">
        <w:t>4%,</w:t>
      </w:r>
      <w:r w:rsidR="0046014A" w:rsidRPr="00835125">
        <w:t xml:space="preserve">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конца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- </w:t>
      </w:r>
      <w:r w:rsidRPr="00835125">
        <w:t>до</w:t>
      </w:r>
      <w:r w:rsidR="0046014A" w:rsidRPr="00835125">
        <w:t xml:space="preserve"> </w:t>
      </w:r>
      <w:r w:rsidRPr="00835125">
        <w:t>16%,</w:t>
      </w:r>
      <w:r w:rsidR="0046014A" w:rsidRPr="00835125">
        <w:t xml:space="preserve"> </w:t>
      </w:r>
      <w:r w:rsidRPr="00835125">
        <w:t>пациенты,</w:t>
      </w:r>
      <w:r w:rsidR="0046014A" w:rsidRPr="00835125">
        <w:t xml:space="preserve"> </w:t>
      </w:r>
      <w:r w:rsidRPr="00835125">
        <w:t>находящиеся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- </w:t>
      </w:r>
      <w:r w:rsidRPr="00835125">
        <w:t>до</w:t>
      </w:r>
      <w:r w:rsidR="0046014A" w:rsidRPr="00835125">
        <w:t xml:space="preserve"> </w:t>
      </w:r>
      <w:r w:rsidRPr="00835125">
        <w:t>34%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Основные</w:t>
      </w:r>
      <w:r w:rsidR="0046014A" w:rsidRPr="00835125">
        <w:t xml:space="preserve"> </w:t>
      </w:r>
      <w:r w:rsidRPr="00835125">
        <w:t>факторы</w:t>
      </w:r>
      <w:r w:rsidR="0046014A" w:rsidRPr="00835125">
        <w:t xml:space="preserve"> </w:t>
      </w:r>
      <w:r w:rsidRPr="00835125">
        <w:t>риска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представлены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таблице</w:t>
      </w:r>
      <w:r w:rsidR="0046014A" w:rsidRPr="00835125">
        <w:t xml:space="preserve"> </w:t>
      </w:r>
      <w:r w:rsidR="00576255" w:rsidRPr="00835125">
        <w:t>11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Диагностика</w:t>
      </w:r>
      <w:r w:rsidR="0046014A" w:rsidRPr="00835125">
        <w:t xml:space="preserve"> </w:t>
      </w:r>
      <w:r w:rsidRPr="00835125">
        <w:t>пневмоторакса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Клинически</w:t>
      </w:r>
      <w:r w:rsidR="0046014A" w:rsidRPr="00835125">
        <w:t xml:space="preserve"> - </w:t>
      </w:r>
      <w:r w:rsidRPr="00835125">
        <w:t>тахипное,</w:t>
      </w:r>
      <w:r w:rsidR="0046014A" w:rsidRPr="00835125">
        <w:t xml:space="preserve"> </w:t>
      </w:r>
      <w:r w:rsidRPr="00835125">
        <w:t>цианоз,</w:t>
      </w:r>
      <w:r w:rsidR="0046014A" w:rsidRPr="00835125">
        <w:t xml:space="preserve"> </w:t>
      </w:r>
      <w:r w:rsidRPr="00835125">
        <w:t>сниженное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поражённой</w:t>
      </w:r>
      <w:r w:rsidR="0046014A" w:rsidRPr="00835125">
        <w:t xml:space="preserve"> </w:t>
      </w:r>
      <w:r w:rsidRPr="00835125">
        <w:t>стороне,</w:t>
      </w:r>
      <w:r w:rsidR="0046014A" w:rsidRPr="00835125">
        <w:t xml:space="preserve"> </w:t>
      </w:r>
      <w:r w:rsidRPr="00835125">
        <w:t>ассиметрия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выбухание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поражённой</w:t>
      </w:r>
      <w:r w:rsidR="0046014A" w:rsidRPr="00835125">
        <w:t xml:space="preserve"> </w:t>
      </w:r>
      <w:r w:rsidRPr="00835125">
        <w:t>стороне,</w:t>
      </w:r>
      <w:r w:rsidR="0046014A" w:rsidRPr="00835125">
        <w:t xml:space="preserve"> </w:t>
      </w:r>
      <w:r w:rsidRPr="00835125">
        <w:t>коробочный</w:t>
      </w:r>
      <w:r w:rsidR="0046014A" w:rsidRPr="00835125">
        <w:t xml:space="preserve"> </w:t>
      </w:r>
      <w:r w:rsidRPr="00835125">
        <w:t>перкуторный</w:t>
      </w:r>
      <w:r w:rsidR="0046014A" w:rsidRPr="00835125">
        <w:t xml:space="preserve"> </w:t>
      </w:r>
      <w:r w:rsidRPr="00835125">
        <w:t>звук,</w:t>
      </w:r>
      <w:r w:rsidR="0046014A" w:rsidRPr="00835125">
        <w:t xml:space="preserve"> </w:t>
      </w:r>
      <w:r w:rsidRPr="00835125">
        <w:t>смещение</w:t>
      </w:r>
      <w:r w:rsidR="0046014A" w:rsidRPr="00835125">
        <w:t xml:space="preserve"> </w:t>
      </w:r>
      <w:r w:rsidRPr="00835125">
        <w:t>органов</w:t>
      </w:r>
      <w:r w:rsidR="0046014A" w:rsidRPr="00835125">
        <w:t xml:space="preserve"> </w:t>
      </w:r>
      <w:r w:rsidRPr="00835125">
        <w:t>средостения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здоровую</w:t>
      </w:r>
      <w:r w:rsidR="0046014A" w:rsidRPr="00835125">
        <w:t xml:space="preserve"> </w:t>
      </w:r>
      <w:r w:rsidRPr="00835125">
        <w:t>сторону,</w:t>
      </w:r>
      <w:r w:rsidR="0046014A" w:rsidRPr="00835125">
        <w:t xml:space="preserve"> </w:t>
      </w:r>
      <w:r w:rsidRPr="00835125">
        <w:t>вздутие</w:t>
      </w:r>
      <w:r w:rsidR="0046014A" w:rsidRPr="00835125">
        <w:t xml:space="preserve"> </w:t>
      </w:r>
      <w:r w:rsidRPr="00835125">
        <w:t>живота,</w:t>
      </w:r>
      <w:r w:rsidR="0046014A" w:rsidRPr="00835125">
        <w:t xml:space="preserve"> </w:t>
      </w:r>
      <w:r w:rsidRPr="00835125">
        <w:t>артериальная</w:t>
      </w:r>
      <w:r w:rsidR="0046014A" w:rsidRPr="00835125">
        <w:t xml:space="preserve"> </w:t>
      </w:r>
      <w:r w:rsidRPr="00835125">
        <w:t>гипотензия,</w:t>
      </w:r>
      <w:r w:rsidR="0046014A" w:rsidRPr="00835125">
        <w:t xml:space="preserve"> </w:t>
      </w:r>
      <w:r w:rsidRPr="00835125">
        <w:t>брадикардия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газах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гипоксемия,</w:t>
      </w:r>
      <w:r w:rsidR="0046014A" w:rsidRPr="00835125">
        <w:t xml:space="preserve"> </w:t>
      </w:r>
      <w:r w:rsidRPr="00835125">
        <w:t>гиперкапния,</w:t>
      </w:r>
      <w:r w:rsidR="0046014A" w:rsidRPr="00835125">
        <w:t xml:space="preserve"> </w:t>
      </w:r>
      <w:r w:rsidRPr="00835125">
        <w:t>смешанный</w:t>
      </w:r>
      <w:r w:rsidR="0046014A" w:rsidRPr="00835125">
        <w:t xml:space="preserve"> </w:t>
      </w:r>
      <w:r w:rsidRPr="00835125">
        <w:t>ацидоз</w:t>
      </w:r>
      <w:r w:rsidR="0046014A" w:rsidRPr="00835125">
        <w:t>.</w:t>
      </w:r>
    </w:p>
    <w:p w:rsidR="00BE54B6" w:rsidRDefault="00BE54B6" w:rsidP="00835125">
      <w:pPr>
        <w:tabs>
          <w:tab w:val="left" w:pos="726"/>
        </w:tabs>
        <w:textAlignment w:val="top"/>
        <w:rPr>
          <w:b/>
        </w:rPr>
      </w:pPr>
    </w:p>
    <w:p w:rsidR="0046014A" w:rsidRPr="00835125" w:rsidRDefault="00CD3EEA" w:rsidP="00835125">
      <w:pPr>
        <w:tabs>
          <w:tab w:val="left" w:pos="726"/>
        </w:tabs>
        <w:textAlignment w:val="top"/>
        <w:rPr>
          <w:b/>
        </w:rPr>
      </w:pPr>
      <w:r w:rsidRPr="00835125">
        <w:rPr>
          <w:b/>
        </w:rPr>
        <w:t>Таблица</w:t>
      </w:r>
      <w:r w:rsidR="0046014A" w:rsidRPr="00835125">
        <w:rPr>
          <w:b/>
        </w:rPr>
        <w:t xml:space="preserve"> </w:t>
      </w:r>
      <w:r w:rsidR="00576255" w:rsidRPr="00835125">
        <w:rPr>
          <w:b/>
        </w:rPr>
        <w:t>11</w:t>
      </w:r>
    </w:p>
    <w:p w:rsidR="009042BF" w:rsidRPr="00835125" w:rsidRDefault="00CD3EEA" w:rsidP="009042BF">
      <w:pPr>
        <w:tabs>
          <w:tab w:val="left" w:pos="726"/>
        </w:tabs>
        <w:ind w:left="709" w:firstLine="0"/>
        <w:textAlignment w:val="top"/>
        <w:rPr>
          <w:bCs/>
        </w:rPr>
      </w:pPr>
      <w:r w:rsidRPr="00835125">
        <w:rPr>
          <w:bCs/>
          <w:i/>
        </w:rPr>
        <w:t>Частота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развития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пневмоторакса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при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традиционной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ИВЛ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в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зависимости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отдельных</w:t>
      </w:r>
      <w:r w:rsidR="0046014A" w:rsidRPr="00835125">
        <w:rPr>
          <w:bCs/>
          <w:i/>
        </w:rPr>
        <w:t xml:space="preserve"> </w:t>
      </w:r>
      <w:r w:rsidRPr="00835125">
        <w:rPr>
          <w:bCs/>
          <w:i/>
        </w:rPr>
        <w:t>параметров</w:t>
      </w:r>
      <w:r w:rsidR="009042BF">
        <w:rPr>
          <w:bCs/>
          <w:i/>
        </w:rPr>
        <w:t xml:space="preserve"> </w:t>
      </w:r>
      <w:r w:rsidR="009042BF" w:rsidRPr="00835125">
        <w:t>(</w:t>
      </w:r>
      <w:r w:rsidR="009042BF" w:rsidRPr="00835125">
        <w:rPr>
          <w:bCs/>
        </w:rPr>
        <w:t>Диагностика и лечение РДС недоношенных // метод. Рекомендация, 2007)</w:t>
      </w:r>
    </w:p>
    <w:p w:rsidR="0046014A" w:rsidRPr="00835125" w:rsidRDefault="00221336" w:rsidP="00835125">
      <w:pPr>
        <w:tabs>
          <w:tab w:val="left" w:pos="726"/>
        </w:tabs>
        <w:textAlignment w:val="top"/>
      </w:pPr>
      <w:r>
        <w:pict>
          <v:shape id="_x0000_i1050" type="#_x0000_t75" alt="Частота развития пневмоторакса при традиционной ИВЛ в зависимости отдельных параметров" style="width:356.25pt;height:174.75pt">
            <v:imagedata r:id="rId23" o:title=""/>
          </v:shape>
        </w:pict>
      </w:r>
    </w:p>
    <w:p w:rsidR="009042BF" w:rsidRDefault="009042BF" w:rsidP="00835125">
      <w:pPr>
        <w:tabs>
          <w:tab w:val="left" w:pos="726"/>
        </w:tabs>
        <w:textAlignment w:val="top"/>
      </w:pPr>
    </w:p>
    <w:p w:rsidR="0046014A" w:rsidRPr="00835125" w:rsidRDefault="00CD3EEA" w:rsidP="00835125">
      <w:pPr>
        <w:pStyle w:val="3"/>
        <w:tabs>
          <w:tab w:val="left" w:pos="726"/>
        </w:tabs>
        <w:textAlignment w:val="top"/>
        <w:rPr>
          <w:color w:val="000000"/>
        </w:rPr>
      </w:pPr>
      <w:r w:rsidRPr="00835125">
        <w:rPr>
          <w:color w:val="000000"/>
        </w:rPr>
        <w:t>Трансиллюминация</w:t>
      </w:r>
      <w:r w:rsidR="00670B00">
        <w:rPr>
          <w:color w:val="000000"/>
        </w:rPr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Метод</w:t>
      </w:r>
      <w:r w:rsidR="0046014A" w:rsidRPr="00835125">
        <w:t xml:space="preserve"> </w:t>
      </w:r>
      <w:r w:rsidRPr="00835125">
        <w:t>трансиллюминации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заподозрить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ситуациях,</w:t>
      </w:r>
      <w:r w:rsidR="0046014A" w:rsidRPr="00835125">
        <w:t xml:space="preserve"> </w:t>
      </w:r>
      <w:r w:rsidRPr="00835125">
        <w:t>когда</w:t>
      </w:r>
      <w:r w:rsidR="0046014A" w:rsidRPr="00835125">
        <w:t xml:space="preserve"> </w:t>
      </w:r>
      <w:r w:rsidRPr="00835125">
        <w:t>рентгенологическое</w:t>
      </w:r>
      <w:r w:rsidR="0046014A" w:rsidRPr="00835125">
        <w:t xml:space="preserve"> </w:t>
      </w:r>
      <w:r w:rsidRPr="00835125">
        <w:t>исследование</w:t>
      </w:r>
      <w:r w:rsidR="0046014A" w:rsidRPr="00835125">
        <w:t xml:space="preserve"> </w:t>
      </w:r>
      <w:r w:rsidRPr="00835125">
        <w:t>недоступно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длительного</w:t>
      </w:r>
      <w:r w:rsidR="0046014A" w:rsidRPr="00835125">
        <w:t xml:space="preserve"> </w:t>
      </w:r>
      <w:r w:rsidRPr="00835125">
        <w:t>времени</w:t>
      </w:r>
      <w:r w:rsidR="0046014A" w:rsidRPr="00835125">
        <w:t xml:space="preserve">. </w:t>
      </w:r>
      <w:r w:rsidRPr="00835125">
        <w:t>Необходимыми</w:t>
      </w:r>
      <w:r w:rsidR="0046014A" w:rsidRPr="00835125">
        <w:t xml:space="preserve"> </w:t>
      </w:r>
      <w:r w:rsidRPr="00835125">
        <w:t>условиями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трансиллюминации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относительно</w:t>
      </w:r>
      <w:r w:rsidR="0046014A" w:rsidRPr="00835125">
        <w:t xml:space="preserve"> </w:t>
      </w:r>
      <w:r w:rsidRPr="00835125">
        <w:t>затемненная</w:t>
      </w:r>
      <w:r w:rsidR="0046014A" w:rsidRPr="00835125">
        <w:t xml:space="preserve"> </w:t>
      </w:r>
      <w:r w:rsidRPr="00835125">
        <w:t>комната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возможность</w:t>
      </w:r>
      <w:r w:rsidR="0046014A" w:rsidRPr="00835125">
        <w:t xml:space="preserve"> </w:t>
      </w:r>
      <w:r w:rsidRPr="00835125">
        <w:t>создать</w:t>
      </w:r>
      <w:r w:rsidR="0046014A" w:rsidRPr="00835125">
        <w:t xml:space="preserve"> </w:t>
      </w:r>
      <w:r w:rsidRPr="00835125">
        <w:t>локальное</w:t>
      </w:r>
      <w:r w:rsidR="0046014A" w:rsidRPr="00835125">
        <w:t xml:space="preserve"> </w:t>
      </w:r>
      <w:r w:rsidRPr="00835125">
        <w:t>затемнение</w:t>
      </w:r>
      <w:r w:rsidR="0046014A" w:rsidRPr="00835125">
        <w:t xml:space="preserve"> (</w:t>
      </w:r>
      <w:r w:rsidR="00244673" w:rsidRPr="00835125">
        <w:t>например,</w:t>
      </w:r>
      <w:r w:rsidR="0046014A" w:rsidRPr="00835125">
        <w:t xml:space="preserve"> </w:t>
      </w:r>
      <w:r w:rsidRPr="00835125">
        <w:t>накрыть</w:t>
      </w:r>
      <w:r w:rsidR="0046014A" w:rsidRPr="00835125">
        <w:t xml:space="preserve"> </w:t>
      </w:r>
      <w:r w:rsidRPr="00835125">
        <w:t>инкубатор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исследователя</w:t>
      </w:r>
      <w:r w:rsidR="0046014A" w:rsidRPr="00835125">
        <w:t xml:space="preserve"> </w:t>
      </w:r>
      <w:r w:rsidRPr="00835125">
        <w:t>плотным</w:t>
      </w:r>
      <w:r w:rsidR="0046014A" w:rsidRPr="00835125">
        <w:t xml:space="preserve"> </w:t>
      </w:r>
      <w:r w:rsidRPr="00835125">
        <w:t>покрывалом,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пропускающим</w:t>
      </w:r>
      <w:r w:rsidR="0046014A" w:rsidRPr="00835125">
        <w:t xml:space="preserve"> </w:t>
      </w:r>
      <w:r w:rsidRPr="00835125">
        <w:t>свет</w:t>
      </w:r>
      <w:r w:rsidR="0046014A" w:rsidRPr="00835125">
        <w:t xml:space="preserve">) </w:t>
      </w:r>
      <w:r w:rsidRPr="00835125">
        <w:t>и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сильного</w:t>
      </w:r>
      <w:r w:rsidR="0046014A" w:rsidRPr="00835125">
        <w:t xml:space="preserve"> </w:t>
      </w:r>
      <w:r w:rsidRPr="00835125">
        <w:t>источника</w:t>
      </w:r>
      <w:r w:rsidR="0046014A" w:rsidRPr="00835125">
        <w:t xml:space="preserve"> </w:t>
      </w:r>
      <w:r w:rsidRPr="00835125">
        <w:t>холодного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(</w:t>
      </w:r>
      <w:r w:rsidRPr="00835125">
        <w:t>сильный</w:t>
      </w:r>
      <w:r w:rsidR="0046014A" w:rsidRPr="00835125">
        <w:t xml:space="preserve"> </w:t>
      </w:r>
      <w:r w:rsidRPr="00835125">
        <w:t>фонарик,</w:t>
      </w:r>
      <w:r w:rsidR="0046014A" w:rsidRPr="00835125">
        <w:t xml:space="preserve"> </w:t>
      </w:r>
      <w:r w:rsidRPr="00835125">
        <w:t>источник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эндоскопа,</w:t>
      </w:r>
      <w:r w:rsidR="0046014A" w:rsidRPr="00835125">
        <w:t xml:space="preserve"> </w:t>
      </w:r>
      <w:r w:rsidRPr="00835125">
        <w:t>источник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системы</w:t>
      </w:r>
      <w:r w:rsidR="0046014A" w:rsidRPr="00835125">
        <w:t xml:space="preserve"> </w:t>
      </w:r>
      <w:r w:rsidRPr="00835125">
        <w:t>BiliBlanket</w:t>
      </w:r>
      <w:r w:rsidR="0046014A" w:rsidRPr="00835125">
        <w:t xml:space="preserve">). </w:t>
      </w:r>
      <w:r w:rsidRPr="00835125">
        <w:t>Источник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</w:t>
      </w:r>
      <w:r w:rsidRPr="00835125">
        <w:t>прикладывают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клетке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нет,</w:t>
      </w:r>
      <w:r w:rsidR="0046014A" w:rsidRPr="00835125">
        <w:t xml:space="preserve"> </w:t>
      </w:r>
      <w:r w:rsidRPr="00835125">
        <w:t>то</w:t>
      </w:r>
      <w:r w:rsidR="0046014A" w:rsidRPr="00835125">
        <w:t xml:space="preserve"> </w:t>
      </w:r>
      <w:r w:rsidRPr="00835125">
        <w:t>свет</w:t>
      </w:r>
      <w:r w:rsidR="0046014A" w:rsidRPr="00835125">
        <w:t xml:space="preserve"> </w:t>
      </w:r>
      <w:r w:rsidRPr="00835125">
        <w:t>будет</w:t>
      </w:r>
      <w:r w:rsidR="0046014A" w:rsidRPr="00835125">
        <w:t xml:space="preserve"> </w:t>
      </w:r>
      <w:r w:rsidRPr="00835125">
        <w:t>образовывать</w:t>
      </w:r>
      <w:r w:rsidR="0046014A" w:rsidRPr="00835125">
        <w:t xml:space="preserve"> </w:t>
      </w:r>
      <w:r w:rsidRPr="00835125">
        <w:t>небольшое</w:t>
      </w:r>
      <w:r w:rsidR="0046014A" w:rsidRPr="00835125">
        <w:t xml:space="preserve"> </w:t>
      </w:r>
      <w:r w:rsidRPr="00835125">
        <w:t>кольцо</w:t>
      </w:r>
      <w:r w:rsidR="0046014A" w:rsidRPr="00835125">
        <w:t xml:space="preserve"> </w:t>
      </w:r>
      <w:r w:rsidRPr="00835125">
        <w:t>вокруг</w:t>
      </w:r>
      <w:r w:rsidR="0046014A" w:rsidRPr="00835125">
        <w:t xml:space="preserve"> </w:t>
      </w:r>
      <w:r w:rsidRPr="00835125">
        <w:t>источника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(</w:t>
      </w:r>
      <w:r w:rsidRPr="00835125">
        <w:t>Рис</w:t>
      </w:r>
      <w:r w:rsidR="0046014A" w:rsidRPr="00835125">
        <w:t>.1</w:t>
      </w:r>
      <w:r w:rsidR="00C42AA3" w:rsidRPr="00835125">
        <w:t>3</w:t>
      </w:r>
      <w:r w:rsidR="0046014A" w:rsidRPr="00835125">
        <w:t xml:space="preserve">), </w:t>
      </w:r>
      <w:r w:rsidRPr="00835125">
        <w:t>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внелегочного</w:t>
      </w:r>
      <w:r w:rsidR="0046014A" w:rsidRPr="00835125">
        <w:t xml:space="preserve"> </w:t>
      </w:r>
      <w:r w:rsidRPr="00835125">
        <w:t>скопления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мы</w:t>
      </w:r>
      <w:r w:rsidR="0046014A" w:rsidRPr="00835125">
        <w:t xml:space="preserve"> </w:t>
      </w:r>
      <w:r w:rsidRPr="00835125">
        <w:t>будем</w:t>
      </w:r>
      <w:r w:rsidR="0046014A" w:rsidRPr="00835125">
        <w:t xml:space="preserve"> </w:t>
      </w:r>
      <w:r w:rsidRPr="00835125">
        <w:t>наблюдать</w:t>
      </w:r>
      <w:r w:rsidR="0046014A" w:rsidRPr="00835125">
        <w:t xml:space="preserve"> </w:t>
      </w:r>
      <w:r w:rsidRPr="00835125">
        <w:t>широкое</w:t>
      </w:r>
      <w:r w:rsidR="0046014A" w:rsidRPr="00835125">
        <w:t xml:space="preserve"> </w:t>
      </w:r>
      <w:r w:rsidRPr="00835125">
        <w:t>распространение</w:t>
      </w:r>
      <w:r w:rsidR="0046014A" w:rsidRPr="00835125">
        <w:t xml:space="preserve"> </w:t>
      </w:r>
      <w:r w:rsidRPr="00835125">
        <w:t>света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клетке</w:t>
      </w:r>
      <w:r w:rsidR="0046014A" w:rsidRPr="00835125">
        <w:t xml:space="preserve"> (</w:t>
      </w:r>
      <w:r w:rsidRPr="00835125">
        <w:t>Рис</w:t>
      </w:r>
      <w:r w:rsidR="0046014A" w:rsidRPr="00835125">
        <w:t>.1</w:t>
      </w:r>
      <w:r w:rsidR="00C42AA3" w:rsidRPr="00835125">
        <w:t>4</w:t>
      </w:r>
      <w:r w:rsidR="0046014A" w:rsidRPr="00835125">
        <w:t>).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Рентгенологические</w:t>
      </w:r>
      <w:r w:rsidR="0046014A" w:rsidRPr="00835125">
        <w:t xml:space="preserve"> </w:t>
      </w:r>
      <w:r w:rsidRPr="00835125">
        <w:t>данные</w:t>
      </w:r>
      <w:r w:rsidR="0046014A" w:rsidRPr="00835125">
        <w:t xml:space="preserve"> </w:t>
      </w:r>
      <w:r w:rsidRPr="00835125">
        <w:t>представляют</w:t>
      </w:r>
      <w:r w:rsidR="0046014A" w:rsidRPr="00835125">
        <w:t xml:space="preserve"> </w:t>
      </w:r>
      <w:r w:rsidRPr="00835125">
        <w:t>наибольшую</w:t>
      </w:r>
      <w:r w:rsidR="0046014A" w:rsidRPr="00835125">
        <w:t xml:space="preserve"> </w:t>
      </w:r>
      <w:r w:rsidRPr="00835125">
        <w:t>ценность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диагностике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 xml:space="preserve"> (</w:t>
      </w:r>
      <w:r w:rsidRPr="00835125">
        <w:t>Рис</w:t>
      </w:r>
      <w:r w:rsidR="0046014A" w:rsidRPr="00835125">
        <w:t>.1</w:t>
      </w:r>
      <w:r w:rsidR="00C42AA3" w:rsidRPr="00835125">
        <w:t>5</w:t>
      </w:r>
      <w:r w:rsidR="0046014A" w:rsidRPr="00835125">
        <w:t xml:space="preserve">). </w:t>
      </w:r>
      <w:r w:rsidRPr="00835125">
        <w:t>Воздух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полости,</w:t>
      </w:r>
      <w:r w:rsidR="0046014A" w:rsidRPr="00835125">
        <w:t xml:space="preserve"> </w:t>
      </w:r>
      <w:r w:rsidRPr="00835125">
        <w:t>коллабированное</w:t>
      </w:r>
      <w:r w:rsidR="0046014A" w:rsidRPr="00835125">
        <w:t xml:space="preserve"> </w:t>
      </w:r>
      <w:r w:rsidRPr="00835125">
        <w:t>лёгкое,</w:t>
      </w:r>
      <w:r w:rsidR="0046014A" w:rsidRPr="00835125">
        <w:t xml:space="preserve"> </w:t>
      </w:r>
      <w:r w:rsidRPr="00835125">
        <w:t>смещение</w:t>
      </w:r>
      <w:r w:rsidR="0046014A" w:rsidRPr="00835125">
        <w:t xml:space="preserve"> </w:t>
      </w:r>
      <w:r w:rsidRPr="00835125">
        <w:t>средостения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здоровую</w:t>
      </w:r>
      <w:r w:rsidR="0046014A" w:rsidRPr="00835125">
        <w:t xml:space="preserve"> </w:t>
      </w:r>
      <w:r w:rsidRPr="00835125">
        <w:t>сторону</w:t>
      </w:r>
      <w:r w:rsidR="0046014A" w:rsidRPr="00835125">
        <w:t xml:space="preserve"> - </w:t>
      </w:r>
      <w:r w:rsidRPr="00835125">
        <w:t>основные</w:t>
      </w:r>
      <w:r w:rsidR="0046014A" w:rsidRPr="00835125">
        <w:t xml:space="preserve"> </w:t>
      </w:r>
      <w:r w:rsidRPr="00835125">
        <w:t>рентгенологические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>.</w:t>
      </w:r>
    </w:p>
    <w:p w:rsidR="009042BF" w:rsidRPr="00835125" w:rsidRDefault="00CD3EEA" w:rsidP="009042BF">
      <w:pPr>
        <w:tabs>
          <w:tab w:val="left" w:pos="726"/>
        </w:tabs>
        <w:textAlignment w:val="top"/>
      </w:pPr>
      <w:r w:rsidRPr="00835125">
        <w:t>Асимптоматический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самостоятельном</w:t>
      </w:r>
      <w:r w:rsidR="0046014A" w:rsidRPr="00835125">
        <w:t xml:space="preserve"> </w:t>
      </w:r>
      <w:r w:rsidRPr="00835125">
        <w:t>дыхании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консервативного</w:t>
      </w:r>
      <w:r w:rsidR="009042BF">
        <w:t xml:space="preserve"> </w:t>
      </w:r>
      <w:r w:rsidR="009042BF" w:rsidRPr="00835125">
        <w:t>наблюдения и рентгенологического контроля каждые 12-24 часа. У доношенных новорождённых небольшой пристеночный пневмоторакс, имеющий клиническую симптоматику, можно также лечить консервативно. В этом случае резорбции экстраальвеолярного воздуха способствует повышение концентрации кислорода во вдыхаемой газовой смеси. Выявление пневмоторакса у пациента на ИВЛ - обязательное показание для дренирования плевральной полости.</w:t>
      </w:r>
    </w:p>
    <w:p w:rsidR="009A30A4" w:rsidRPr="00835125" w:rsidRDefault="00FD1532" w:rsidP="00835125">
      <w:pPr>
        <w:tabs>
          <w:tab w:val="left" w:pos="726"/>
        </w:tabs>
        <w:textAlignment w:val="top"/>
      </w:pPr>
      <w:r>
        <w:rPr>
          <w:b/>
        </w:rPr>
        <w:br w:type="page"/>
      </w:r>
      <w:r w:rsidR="00221336">
        <w:pict>
          <v:shape id="_x0000_i1051" type="#_x0000_t75" alt="Метод трансиллюминации" style="width:181.5pt;height:81.75pt;mso-wrap-distance-left:0;mso-wrap-distance-right:0;mso-position-vertical-relative:line" o:allowoverlap="f">
            <v:imagedata r:id="rId24" o:title=""/>
            <o:lock v:ext="edit" aspectratio="f"/>
          </v:shape>
        </w:pict>
      </w:r>
    </w:p>
    <w:p w:rsidR="009042BF" w:rsidRDefault="009042BF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13</w:t>
      </w:r>
      <w:r>
        <w:rPr>
          <w:b/>
        </w:rPr>
        <w:t xml:space="preserve">. </w:t>
      </w:r>
      <w:r w:rsidR="009A30A4" w:rsidRPr="00835125">
        <w:rPr>
          <w:i/>
        </w:rPr>
        <w:t>Метод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трансиллюминации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Источник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света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расположен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грудной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клетке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Небольшое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кольцо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вокруг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источника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света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Пневмоторакса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нет</w:t>
      </w:r>
      <w:r w:rsidR="0046014A" w:rsidRPr="00835125">
        <w:rPr>
          <w:bCs/>
        </w:rPr>
        <w:t xml:space="preserve"> (</w:t>
      </w:r>
      <w:r w:rsidR="009A30A4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9A30A4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Рекомендация,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2007</w:t>
      </w:r>
      <w:r w:rsidR="0046014A" w:rsidRPr="00835125">
        <w:rPr>
          <w:bCs/>
        </w:rPr>
        <w:t>)</w:t>
      </w:r>
      <w:r>
        <w:rPr>
          <w:bCs/>
        </w:rPr>
        <w:t>.</w:t>
      </w:r>
    </w:p>
    <w:p w:rsidR="00FD1532" w:rsidRDefault="00FD1532" w:rsidP="00835125">
      <w:pPr>
        <w:tabs>
          <w:tab w:val="left" w:pos="726"/>
        </w:tabs>
        <w:textAlignment w:val="top"/>
        <w:rPr>
          <w:bCs/>
        </w:rPr>
      </w:pPr>
    </w:p>
    <w:p w:rsidR="009A30A4" w:rsidRPr="00835125" w:rsidRDefault="00221336" w:rsidP="00835125">
      <w:pPr>
        <w:tabs>
          <w:tab w:val="left" w:pos="726"/>
        </w:tabs>
        <w:textAlignment w:val="top"/>
      </w:pPr>
      <w:r>
        <w:pict>
          <v:shape id="_x0000_i1052" type="#_x0000_t75" alt="Метод трансиллюминации" style="width:153pt;height:103.5pt;mso-wrap-distance-left:0;mso-wrap-distance-right:0;mso-position-vertical-relative:line" o:allowoverlap="f">
            <v:imagedata r:id="rId25" o:title=""/>
            <o:lock v:ext="edit" aspectratio="f"/>
          </v:shape>
        </w:pict>
      </w:r>
    </w:p>
    <w:p w:rsidR="0046014A" w:rsidRPr="00835125" w:rsidRDefault="009042BF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/>
        </w:rPr>
        <w:t>Рисунок 14</w:t>
      </w:r>
      <w:r>
        <w:rPr>
          <w:b/>
        </w:rPr>
        <w:t xml:space="preserve">. </w:t>
      </w:r>
      <w:r w:rsidR="009A30A4" w:rsidRPr="00835125">
        <w:rPr>
          <w:i/>
        </w:rPr>
        <w:t>Метод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трансиллюминации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Источник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света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расположен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грудной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клетке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Кольцо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вокруг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источника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света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распространяется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всю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половину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грудной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клетки</w:t>
      </w:r>
      <w:r w:rsidR="0046014A" w:rsidRPr="00835125">
        <w:rPr>
          <w:i/>
        </w:rPr>
        <w:t xml:space="preserve">. </w:t>
      </w:r>
      <w:r w:rsidR="009A30A4" w:rsidRPr="00835125">
        <w:rPr>
          <w:i/>
        </w:rPr>
        <w:t>Пневмоторакс</w:t>
      </w:r>
      <w:r w:rsidR="0046014A" w:rsidRPr="00835125">
        <w:rPr>
          <w:i/>
        </w:rPr>
        <w:t xml:space="preserve"> </w:t>
      </w:r>
      <w:r w:rsidR="009A30A4" w:rsidRPr="00835125">
        <w:rPr>
          <w:i/>
        </w:rPr>
        <w:t>есть</w:t>
      </w:r>
      <w:r w:rsidR="0046014A" w:rsidRPr="00835125">
        <w:rPr>
          <w:i/>
        </w:rPr>
        <w:t xml:space="preserve">. </w:t>
      </w:r>
      <w:r w:rsidR="0046014A" w:rsidRPr="009042BF">
        <w:t>(</w:t>
      </w:r>
      <w:r w:rsidR="009A30A4"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лечение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РДС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недоношенных</w:t>
      </w:r>
      <w:r w:rsidR="0046014A" w:rsidRPr="00835125">
        <w:rPr>
          <w:bCs/>
        </w:rPr>
        <w:t xml:space="preserve"> // </w:t>
      </w:r>
      <w:r w:rsidR="009A30A4" w:rsidRPr="00835125">
        <w:rPr>
          <w:bCs/>
        </w:rPr>
        <w:t>метод</w:t>
      </w:r>
      <w:r w:rsidR="0046014A" w:rsidRPr="00835125">
        <w:rPr>
          <w:bCs/>
        </w:rPr>
        <w:t xml:space="preserve">. </w:t>
      </w:r>
      <w:r w:rsidR="009A30A4" w:rsidRPr="00835125">
        <w:rPr>
          <w:bCs/>
        </w:rPr>
        <w:t>Рекомендация,</w:t>
      </w:r>
      <w:r w:rsidR="0046014A" w:rsidRPr="00835125">
        <w:rPr>
          <w:bCs/>
        </w:rPr>
        <w:t xml:space="preserve"> </w:t>
      </w:r>
      <w:r w:rsidR="009A30A4" w:rsidRPr="00835125">
        <w:rPr>
          <w:bCs/>
        </w:rPr>
        <w:t>2007</w:t>
      </w:r>
      <w:r w:rsidR="0046014A" w:rsidRPr="00835125">
        <w:rPr>
          <w:bCs/>
        </w:rPr>
        <w:t>)</w:t>
      </w:r>
    </w:p>
    <w:p w:rsidR="009042BF" w:rsidRDefault="009042BF" w:rsidP="00835125">
      <w:pPr>
        <w:tabs>
          <w:tab w:val="left" w:pos="726"/>
        </w:tabs>
        <w:textAlignment w:val="top"/>
      </w:pP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Лечение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Поскольку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опасным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жизни</w:t>
      </w:r>
      <w:r w:rsidR="0046014A" w:rsidRPr="00835125">
        <w:t xml:space="preserve"> </w:t>
      </w:r>
      <w:r w:rsidRPr="00835125">
        <w:t>состоянием,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любом</w:t>
      </w:r>
      <w:r w:rsidR="0046014A" w:rsidRPr="00835125">
        <w:t xml:space="preserve"> </w:t>
      </w:r>
      <w:r w:rsidRPr="00835125">
        <w:t>лечебном</w:t>
      </w:r>
      <w:r w:rsidR="0046014A" w:rsidRPr="00835125">
        <w:t xml:space="preserve"> </w:t>
      </w:r>
      <w:r w:rsidRPr="00835125">
        <w:t>учреждении,</w:t>
      </w:r>
      <w:r w:rsidR="0046014A" w:rsidRPr="00835125">
        <w:t xml:space="preserve"> </w:t>
      </w:r>
      <w:r w:rsidRPr="00835125">
        <w:t>лицензированном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оказания</w:t>
      </w:r>
      <w:r w:rsidR="0046014A" w:rsidRPr="00835125">
        <w:t xml:space="preserve"> </w:t>
      </w:r>
      <w:r w:rsidRPr="00835125">
        <w:t>помощи</w:t>
      </w:r>
      <w:r w:rsidR="0046014A" w:rsidRPr="00835125">
        <w:t xml:space="preserve"> </w:t>
      </w:r>
      <w:r w:rsidRPr="00835125">
        <w:t>новорождённому</w:t>
      </w:r>
      <w:r w:rsidR="0046014A" w:rsidRPr="00835125">
        <w:t xml:space="preserve"> </w:t>
      </w:r>
      <w:r w:rsidRPr="00835125">
        <w:t>ребёнку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всегда</w:t>
      </w:r>
      <w:r w:rsidR="0046014A" w:rsidRPr="00835125">
        <w:t xml:space="preserve"> </w:t>
      </w:r>
      <w:r w:rsidRPr="00835125">
        <w:t>готов</w:t>
      </w:r>
      <w:r w:rsidR="0046014A" w:rsidRPr="00835125">
        <w:t xml:space="preserve"> </w:t>
      </w:r>
      <w:r w:rsidRPr="00835125">
        <w:t>стерильный</w:t>
      </w:r>
      <w:r w:rsidR="0046014A" w:rsidRPr="00835125">
        <w:t xml:space="preserve"> </w:t>
      </w:r>
      <w:r w:rsidRPr="00835125">
        <w:t>набор</w:t>
      </w:r>
      <w:r w:rsidR="0046014A" w:rsidRPr="00835125">
        <w:t xml:space="preserve"> </w:t>
      </w:r>
      <w:r w:rsidRPr="00835125">
        <w:t>инструментов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расходных</w:t>
      </w:r>
      <w:r w:rsidR="0046014A" w:rsidRPr="00835125">
        <w:t xml:space="preserve"> </w:t>
      </w:r>
      <w:r w:rsidRPr="00835125">
        <w:t>материалов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пункции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дренирования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любой</w:t>
      </w:r>
      <w:r w:rsidR="0046014A" w:rsidRPr="00835125">
        <w:t xml:space="preserve"> </w:t>
      </w:r>
      <w:r w:rsidRPr="00835125">
        <w:t>дежурной</w:t>
      </w:r>
      <w:r w:rsidR="0046014A" w:rsidRPr="00835125">
        <w:t xml:space="preserve"> </w:t>
      </w:r>
      <w:r w:rsidRPr="00835125">
        <w:t>смене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хоть</w:t>
      </w:r>
      <w:r w:rsidR="0046014A" w:rsidRPr="00835125">
        <w:t xml:space="preserve"> </w:t>
      </w:r>
      <w:r w:rsidRPr="00835125">
        <w:t>один</w:t>
      </w:r>
      <w:r w:rsidR="0046014A" w:rsidRPr="00835125">
        <w:t xml:space="preserve"> </w:t>
      </w:r>
      <w:r w:rsidRPr="00835125">
        <w:t>специалист,</w:t>
      </w:r>
      <w:r w:rsidR="0046014A" w:rsidRPr="00835125">
        <w:t xml:space="preserve"> </w:t>
      </w:r>
      <w:r w:rsidRPr="00835125">
        <w:t>владеющий</w:t>
      </w:r>
      <w:r w:rsidR="0046014A" w:rsidRPr="00835125">
        <w:t xml:space="preserve"> </w:t>
      </w:r>
      <w:r w:rsidRPr="00835125">
        <w:t>операцией</w:t>
      </w:r>
      <w:r w:rsidR="0046014A" w:rsidRPr="00835125">
        <w:t xml:space="preserve"> </w:t>
      </w:r>
      <w:r w:rsidRPr="00835125">
        <w:t>торакоцентеза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В</w:t>
      </w:r>
      <w:r w:rsidR="0046014A" w:rsidRPr="00835125">
        <w:t xml:space="preserve"> </w:t>
      </w:r>
      <w:r w:rsidRPr="00835125">
        <w:t>набор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дренирования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входить</w:t>
      </w:r>
      <w:r w:rsidR="0046014A" w:rsidRPr="00835125">
        <w:t>: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. </w:t>
      </w:r>
      <w:r w:rsidRPr="00835125">
        <w:t>Набор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местной</w:t>
      </w:r>
      <w:r w:rsidR="0046014A" w:rsidRPr="00835125">
        <w:t xml:space="preserve"> </w:t>
      </w:r>
      <w:r w:rsidRPr="00835125">
        <w:t>анестезии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. </w:t>
      </w:r>
      <w:r w:rsidRPr="00835125">
        <w:t>Скальпель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. </w:t>
      </w:r>
      <w:r w:rsidRPr="00835125">
        <w:t>Троакар</w:t>
      </w:r>
      <w:r w:rsidR="0046014A" w:rsidRPr="00835125">
        <w:t xml:space="preserve"> </w:t>
      </w:r>
      <w:r w:rsidRPr="00835125">
        <w:t>размером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4</w:t>
      </w:r>
      <w:r w:rsidR="0046014A" w:rsidRPr="00835125">
        <w:t xml:space="preserve">. </w:t>
      </w:r>
      <w:r w:rsidRPr="00835125">
        <w:t>Пуговчатый</w:t>
      </w:r>
      <w:r w:rsidR="0046014A" w:rsidRPr="00835125">
        <w:t xml:space="preserve"> </w:t>
      </w:r>
      <w:r w:rsidRPr="00835125">
        <w:t>зонд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5</w:t>
      </w:r>
      <w:r w:rsidR="0046014A" w:rsidRPr="00835125">
        <w:t xml:space="preserve">. </w:t>
      </w:r>
      <w:r w:rsidRPr="00835125">
        <w:t>Дренажная</w:t>
      </w:r>
      <w:r w:rsidR="0046014A" w:rsidRPr="00835125">
        <w:t xml:space="preserve"> </w:t>
      </w:r>
      <w:r w:rsidRPr="00835125">
        <w:t>трубка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двумя</w:t>
      </w:r>
      <w:r w:rsidR="0046014A" w:rsidRPr="00835125">
        <w:t xml:space="preserve"> </w:t>
      </w:r>
      <w:r w:rsidRPr="00835125">
        <w:t>боковыми</w:t>
      </w:r>
      <w:r w:rsidR="0046014A" w:rsidRPr="00835125">
        <w:t xml:space="preserve"> </w:t>
      </w:r>
      <w:r w:rsidRPr="00835125">
        <w:t>перфорациями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6</w:t>
      </w:r>
      <w:r w:rsidR="0046014A" w:rsidRPr="00835125">
        <w:t xml:space="preserve">. </w:t>
      </w:r>
      <w:r w:rsidRPr="00835125">
        <w:t>Изогнутые</w:t>
      </w:r>
      <w:r w:rsidR="0046014A" w:rsidRPr="00835125">
        <w:t xml:space="preserve"> </w:t>
      </w:r>
      <w:r w:rsidRPr="00835125">
        <w:t>зажимы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зубчиков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7</w:t>
      </w:r>
      <w:r w:rsidR="0046014A" w:rsidRPr="00835125">
        <w:t xml:space="preserve">. </w:t>
      </w:r>
      <w:r w:rsidRPr="00835125">
        <w:t>Шовный</w:t>
      </w:r>
      <w:r w:rsidR="0046014A" w:rsidRPr="00835125">
        <w:t xml:space="preserve"> </w:t>
      </w:r>
      <w:r w:rsidRPr="00835125">
        <w:t>материал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8</w:t>
      </w:r>
      <w:r w:rsidR="0046014A" w:rsidRPr="00835125">
        <w:t xml:space="preserve">. </w:t>
      </w:r>
      <w:r w:rsidRPr="00835125">
        <w:t>Набор</w:t>
      </w:r>
      <w:r w:rsidR="0046014A" w:rsidRPr="00835125">
        <w:t xml:space="preserve"> </w:t>
      </w:r>
      <w:r w:rsidRPr="00835125">
        <w:t>шариков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салфеток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Пункция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диагностическая</w:t>
      </w:r>
      <w:r w:rsidR="0046014A" w:rsidRPr="00835125">
        <w:t xml:space="preserve"> </w:t>
      </w:r>
      <w:r w:rsidRPr="00835125">
        <w:t>процедура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пациентов,</w:t>
      </w:r>
      <w:r w:rsidR="0046014A" w:rsidRPr="00835125">
        <w:t xml:space="preserve"> </w:t>
      </w:r>
      <w:r w:rsidRPr="00835125">
        <w:t>чьё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стремительно</w:t>
      </w:r>
      <w:r w:rsidR="0046014A" w:rsidRPr="00835125">
        <w:t xml:space="preserve"> </w:t>
      </w:r>
      <w:r w:rsidRPr="00835125">
        <w:t>ухудшается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необходима</w:t>
      </w:r>
      <w:r w:rsidR="0046014A" w:rsidRPr="00835125">
        <w:t xml:space="preserve"> </w:t>
      </w:r>
      <w:r w:rsidRPr="00835125">
        <w:t>незамедлительная</w:t>
      </w:r>
      <w:r w:rsidR="0046014A" w:rsidRPr="00835125">
        <w:t xml:space="preserve"> </w:t>
      </w:r>
      <w:r w:rsidRPr="00835125">
        <w:t>диагностика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Появление</w:t>
      </w:r>
      <w:r w:rsidR="0046014A" w:rsidRPr="00835125">
        <w:t xml:space="preserve"> </w:t>
      </w:r>
      <w:r w:rsidRPr="00835125">
        <w:t>пузырьков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свидетельствует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 </w:t>
      </w:r>
      <w:r w:rsidRPr="00835125">
        <w:t>правильной</w:t>
      </w:r>
      <w:r w:rsidR="0046014A" w:rsidRPr="00835125">
        <w:t xml:space="preserve"> </w:t>
      </w:r>
      <w:r w:rsidRPr="00835125">
        <w:t>пункции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поражённой</w:t>
      </w:r>
      <w:r w:rsidR="0046014A" w:rsidRPr="00835125">
        <w:t xml:space="preserve"> </w:t>
      </w:r>
      <w:r w:rsidRPr="00835125">
        <w:t>стороны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Инфицирование,</w:t>
      </w:r>
      <w:r w:rsidR="0046014A" w:rsidRPr="00835125">
        <w:t xml:space="preserve"> </w:t>
      </w:r>
      <w:r w:rsidRPr="00835125">
        <w:t>ранение</w:t>
      </w:r>
      <w:r w:rsidR="0046014A" w:rsidRPr="00835125">
        <w:t xml:space="preserve"> </w:t>
      </w:r>
      <w:r w:rsidRPr="00835125">
        <w:t>лёгкого,</w:t>
      </w:r>
      <w:r w:rsidR="0046014A" w:rsidRPr="00835125">
        <w:t xml:space="preserve"> </w:t>
      </w:r>
      <w:r w:rsidRPr="00835125">
        <w:t>сосуда,</w:t>
      </w:r>
      <w:r w:rsidR="0046014A" w:rsidRPr="00835125">
        <w:t xml:space="preserve"> </w:t>
      </w:r>
      <w:r w:rsidRPr="00835125">
        <w:t>грудного</w:t>
      </w:r>
      <w:r w:rsidR="0046014A" w:rsidRPr="00835125">
        <w:t xml:space="preserve"> </w:t>
      </w:r>
      <w:r w:rsidRPr="00835125">
        <w:t>протока</w:t>
      </w:r>
      <w:r w:rsidR="0046014A" w:rsidRPr="00835125">
        <w:t xml:space="preserve"> - </w:t>
      </w:r>
      <w:r w:rsidRPr="00835125">
        <w:t>возможные</w:t>
      </w:r>
      <w:r w:rsidR="0046014A" w:rsidRPr="00835125">
        <w:t xml:space="preserve"> </w:t>
      </w:r>
      <w:r w:rsidRPr="00835125">
        <w:t>осложнения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пункции,</w:t>
      </w:r>
      <w:r w:rsidR="0046014A" w:rsidRPr="00835125">
        <w:t xml:space="preserve"> </w:t>
      </w:r>
      <w:r w:rsidRPr="00835125">
        <w:t>поэтому</w:t>
      </w:r>
      <w:r w:rsidR="0046014A" w:rsidRPr="00835125">
        <w:t xml:space="preserve"> </w:t>
      </w:r>
      <w:r w:rsidRPr="00835125">
        <w:t>проведение</w:t>
      </w:r>
      <w:r w:rsidR="0046014A" w:rsidRPr="00835125">
        <w:t xml:space="preserve"> </w:t>
      </w:r>
      <w:r w:rsidRPr="00835125">
        <w:t>процедуры</w:t>
      </w:r>
      <w:r w:rsidR="0046014A" w:rsidRPr="00835125">
        <w:t xml:space="preserve"> </w:t>
      </w:r>
      <w:r w:rsidRPr="00835125">
        <w:t>требует</w:t>
      </w:r>
      <w:r w:rsidR="0046014A" w:rsidRPr="00835125">
        <w:t xml:space="preserve"> </w:t>
      </w:r>
      <w:r w:rsidRPr="00835125">
        <w:t>большой</w:t>
      </w:r>
      <w:r w:rsidR="0046014A" w:rsidRPr="00835125">
        <w:t xml:space="preserve"> </w:t>
      </w:r>
      <w:r w:rsidRPr="00835125">
        <w:t>осторожности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Пункционная</w:t>
      </w:r>
      <w:r w:rsidR="0046014A" w:rsidRPr="00835125">
        <w:t xml:space="preserve"> </w:t>
      </w:r>
      <w:r w:rsidRPr="00835125">
        <w:t>эвакуация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всегда</w:t>
      </w:r>
      <w:r w:rsidR="0046014A" w:rsidRPr="00835125">
        <w:t xml:space="preserve"> </w:t>
      </w:r>
      <w:r w:rsidRPr="00835125">
        <w:t>недостаточна</w:t>
      </w:r>
      <w:r w:rsidR="0046014A" w:rsidRPr="00835125">
        <w:t xml:space="preserve">. </w:t>
      </w:r>
      <w:r w:rsidRPr="00835125">
        <w:t>Сразу</w:t>
      </w:r>
      <w:r w:rsidR="0046014A" w:rsidRPr="00835125">
        <w:t xml:space="preserve"> </w:t>
      </w:r>
      <w:r w:rsidRPr="00835125">
        <w:t>же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диагностирования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дренирование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Дренирование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. </w:t>
      </w:r>
      <w:r w:rsidRPr="00835125">
        <w:t>Пневмоторакс</w:t>
      </w:r>
      <w:r w:rsidR="0046014A" w:rsidRPr="00835125">
        <w:t xml:space="preserve"> </w:t>
      </w:r>
      <w:r w:rsidRPr="00835125">
        <w:t>должен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дренирован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всех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имеющих</w:t>
      </w:r>
      <w:r w:rsidR="0046014A" w:rsidRPr="00835125">
        <w:t xml:space="preserve"> </w:t>
      </w:r>
      <w:r w:rsidRPr="00835125">
        <w:t>клиническую</w:t>
      </w:r>
      <w:r w:rsidR="0046014A" w:rsidRPr="00835125">
        <w:t xml:space="preserve"> </w:t>
      </w:r>
      <w:r w:rsidRPr="00835125">
        <w:t>симптоматику,</w:t>
      </w:r>
      <w:r w:rsidR="0046014A" w:rsidRPr="00835125">
        <w:t xml:space="preserve"> </w:t>
      </w:r>
      <w:r w:rsidRPr="00835125">
        <w:t>находящихся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механической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(</w:t>
      </w:r>
      <w:r w:rsidRPr="00835125">
        <w:t>исключение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пристеночных</w:t>
      </w:r>
      <w:r w:rsidR="0046014A" w:rsidRPr="00835125">
        <w:t xml:space="preserve"> </w:t>
      </w:r>
      <w:r w:rsidRPr="00835125">
        <w:t>пневмотораксов</w:t>
      </w:r>
      <w:r w:rsidR="0046014A" w:rsidRPr="00835125">
        <w:t xml:space="preserve"> </w:t>
      </w:r>
      <w:r w:rsidRPr="00835125">
        <w:t>без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ухудшения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), </w:t>
      </w:r>
      <w:r w:rsidRPr="00835125">
        <w:t>а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всех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напряжённого</w:t>
      </w:r>
      <w:r w:rsidR="0046014A" w:rsidRPr="00835125">
        <w:t xml:space="preserve"> </w:t>
      </w:r>
      <w:r w:rsidRPr="00835125">
        <w:t>пневмоторакса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Дренирование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третьем</w:t>
      </w:r>
      <w:r w:rsidR="0046014A" w:rsidRPr="00835125">
        <w:t xml:space="preserve"> </w:t>
      </w:r>
      <w:r w:rsidRPr="00835125">
        <w:t>межреберье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передней</w:t>
      </w:r>
      <w:r w:rsidR="0046014A" w:rsidRPr="00835125">
        <w:t xml:space="preserve"> </w:t>
      </w:r>
      <w:r w:rsidRPr="00835125">
        <w:t>аксиллярной</w:t>
      </w:r>
      <w:r w:rsidR="0046014A" w:rsidRPr="00835125">
        <w:t xml:space="preserve"> </w:t>
      </w:r>
      <w:r w:rsidRPr="00835125">
        <w:t>линии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стерильных</w:t>
      </w:r>
      <w:r w:rsidR="0046014A" w:rsidRPr="00835125">
        <w:t xml:space="preserve"> </w:t>
      </w:r>
      <w:r w:rsidRPr="00835125">
        <w:t>условиях</w:t>
      </w:r>
      <w:r w:rsidR="0046014A" w:rsidRPr="00835125">
        <w:t xml:space="preserve">. </w:t>
      </w:r>
      <w:r w:rsidRPr="00835125">
        <w:t>Обязательны</w:t>
      </w:r>
      <w:r w:rsidR="0046014A" w:rsidRPr="00835125">
        <w:t xml:space="preserve"> </w:t>
      </w:r>
      <w:r w:rsidRPr="00835125">
        <w:t>анальгезия,</w:t>
      </w:r>
      <w:r w:rsidR="0046014A" w:rsidRPr="00835125">
        <w:t xml:space="preserve"> </w:t>
      </w:r>
      <w:r w:rsidRPr="00835125">
        <w:t>местная</w:t>
      </w:r>
      <w:r w:rsidR="0046014A" w:rsidRPr="00835125">
        <w:t xml:space="preserve"> </w:t>
      </w:r>
      <w:r w:rsidRPr="00835125">
        <w:t>анестезия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седатация</w:t>
      </w:r>
      <w:r w:rsidR="0046014A" w:rsidRPr="00835125">
        <w:t xml:space="preserve"> </w:t>
      </w:r>
      <w:r w:rsidRPr="00835125">
        <w:t>больного</w:t>
      </w:r>
      <w:r w:rsidR="0046014A" w:rsidRPr="00835125">
        <w:t xml:space="preserve">. </w:t>
      </w:r>
      <w:r w:rsidRPr="00835125">
        <w:t>Используют</w:t>
      </w:r>
      <w:r w:rsidR="0046014A" w:rsidRPr="00835125">
        <w:t xml:space="preserve"> </w:t>
      </w:r>
      <w:r w:rsidRPr="00835125">
        <w:t>дренаж</w:t>
      </w:r>
      <w:r w:rsidR="0046014A" w:rsidRPr="00835125">
        <w:t xml:space="preserve"> </w:t>
      </w:r>
      <w:r w:rsidRPr="00835125">
        <w:t>соответствующего</w:t>
      </w:r>
      <w:r w:rsidR="0046014A" w:rsidRPr="00835125">
        <w:t xml:space="preserve"> </w:t>
      </w:r>
      <w:r w:rsidRPr="00835125">
        <w:t>размера</w:t>
      </w:r>
      <w:r w:rsidR="0046014A" w:rsidRPr="00835125">
        <w:t xml:space="preserve"> (</w:t>
      </w:r>
      <w:r w:rsidRPr="00835125">
        <w:t>10</w:t>
      </w:r>
      <w:r w:rsidR="0046014A" w:rsidRPr="00835125">
        <w:t xml:space="preserve"> </w:t>
      </w:r>
      <w:r w:rsidRPr="00835125">
        <w:t>Fr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очень</w:t>
      </w:r>
      <w:r w:rsidR="0046014A" w:rsidRPr="00835125">
        <w:t xml:space="preserve"> </w:t>
      </w:r>
      <w:r w:rsidRPr="00835125">
        <w:t>маленьких,</w:t>
      </w:r>
      <w:r w:rsidR="0046014A" w:rsidRPr="00835125">
        <w:t xml:space="preserve"> </w:t>
      </w:r>
      <w:r w:rsidRPr="00835125">
        <w:t>12-14</w:t>
      </w:r>
      <w:r w:rsidR="0046014A" w:rsidRPr="00835125">
        <w:t xml:space="preserve"> </w:t>
      </w:r>
      <w:r w:rsidRPr="00835125">
        <w:t>Fr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больших</w:t>
      </w:r>
      <w:r w:rsidR="0046014A" w:rsidRPr="00835125">
        <w:t xml:space="preserve"> </w:t>
      </w:r>
      <w:r w:rsidRPr="00835125">
        <w:t>пациентов</w:t>
      </w:r>
      <w:r w:rsidR="0046014A" w:rsidRPr="00835125">
        <w:t>).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Во</w:t>
      </w:r>
      <w:r w:rsidR="0046014A" w:rsidRPr="00835125">
        <w:t xml:space="preserve"> </w:t>
      </w:r>
      <w:r w:rsidRPr="00835125">
        <w:t>избежание</w:t>
      </w:r>
      <w:r w:rsidR="0046014A" w:rsidRPr="00835125">
        <w:t xml:space="preserve"> </w:t>
      </w:r>
      <w:r w:rsidRPr="00835125">
        <w:t>ранения</w:t>
      </w:r>
      <w:r w:rsidR="0046014A" w:rsidRPr="00835125">
        <w:t xml:space="preserve"> </w:t>
      </w:r>
      <w:r w:rsidRPr="00835125">
        <w:t>лёгкого</w:t>
      </w:r>
      <w:r w:rsidR="0046014A" w:rsidRPr="00835125">
        <w:t xml:space="preserve"> </w:t>
      </w:r>
      <w:r w:rsidRPr="00835125">
        <w:t>непосредственно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момент</w:t>
      </w:r>
      <w:r w:rsidR="0046014A" w:rsidRPr="00835125">
        <w:t xml:space="preserve"> </w:t>
      </w:r>
      <w:r w:rsidRPr="00835125">
        <w:t>постановки</w:t>
      </w:r>
      <w:r w:rsidR="0046014A" w:rsidRPr="00835125">
        <w:t xml:space="preserve"> </w:t>
      </w:r>
      <w:r w:rsidRPr="00835125">
        <w:t>дренажа,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короткое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отсоединить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вентилятора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этой</w:t>
      </w:r>
      <w:r w:rsidR="0046014A" w:rsidRPr="00835125">
        <w:t xml:space="preserve"> </w:t>
      </w:r>
      <w:r w:rsidRPr="00835125">
        <w:t>же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троакар</w:t>
      </w:r>
      <w:r w:rsidR="0046014A" w:rsidRPr="00835125">
        <w:t xml:space="preserve"> </w:t>
      </w:r>
      <w:r w:rsidRPr="00835125">
        <w:t>никогда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вводят</w:t>
      </w:r>
      <w:r w:rsidR="0046014A" w:rsidRPr="00835125">
        <w:t xml:space="preserve"> </w:t>
      </w:r>
      <w:r w:rsidRPr="00835125">
        <w:t>более,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 сантиметр"/>
        </w:smartTagPr>
        <w:r w:rsidRPr="00835125">
          <w:t>1</w:t>
        </w:r>
        <w:r w:rsidR="0046014A" w:rsidRPr="00835125">
          <w:t xml:space="preserve"> </w:t>
        </w:r>
        <w:r w:rsidRPr="00835125">
          <w:t>сантиметр</w:t>
        </w:r>
      </w:smartTag>
      <w:r w:rsidR="0046014A" w:rsidRPr="00835125">
        <w:t xml:space="preserve">. </w:t>
      </w:r>
      <w:r w:rsidRPr="00835125">
        <w:t>Дренаж</w:t>
      </w:r>
      <w:r w:rsidR="0046014A" w:rsidRPr="00835125">
        <w:t xml:space="preserve"> </w:t>
      </w:r>
      <w:r w:rsidRPr="00835125">
        <w:t>вводят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несколько</w:t>
      </w:r>
      <w:r w:rsidR="0046014A" w:rsidRPr="00835125">
        <w:t xml:space="preserve"> </w:t>
      </w:r>
      <w:r w:rsidRPr="00835125">
        <w:t>сантиметров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достижения</w:t>
      </w:r>
      <w:r w:rsidR="0046014A" w:rsidRPr="00835125">
        <w:t xml:space="preserve"> </w:t>
      </w:r>
      <w:r w:rsidRPr="00835125">
        <w:t>оптимального</w:t>
      </w:r>
      <w:r w:rsidR="0046014A" w:rsidRPr="00835125">
        <w:t xml:space="preserve"> </w:t>
      </w:r>
      <w:r w:rsidRPr="00835125">
        <w:t>выхода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. </w:t>
      </w:r>
      <w:r w:rsidRPr="00835125">
        <w:t>Все</w:t>
      </w:r>
      <w:r w:rsidR="0046014A" w:rsidRPr="00835125">
        <w:t xml:space="preserve"> </w:t>
      </w:r>
      <w:r w:rsidRPr="00835125">
        <w:t>боковые</w:t>
      </w:r>
      <w:r w:rsidR="0046014A" w:rsidRPr="00835125">
        <w:t xml:space="preserve"> </w:t>
      </w:r>
      <w:r w:rsidRPr="00835125">
        <w:t>отверстия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должны</w:t>
      </w:r>
      <w:r w:rsidR="0046014A" w:rsidRPr="00835125">
        <w:t xml:space="preserve"> </w:t>
      </w:r>
      <w:r w:rsidRPr="00835125">
        <w:t>находиться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. </w:t>
      </w:r>
      <w:r w:rsidRPr="00835125">
        <w:t>Затем</w:t>
      </w:r>
      <w:r w:rsidR="0046014A" w:rsidRPr="00835125">
        <w:t xml:space="preserve"> </w:t>
      </w:r>
      <w:r w:rsidRPr="00835125">
        <w:t>подключают</w:t>
      </w:r>
      <w:r w:rsidR="0046014A" w:rsidRPr="00835125">
        <w:t xml:space="preserve"> </w:t>
      </w:r>
      <w:r w:rsidRPr="00835125">
        <w:t>дренаж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системе</w:t>
      </w:r>
      <w:r w:rsidR="0046014A" w:rsidRPr="00835125">
        <w:t xml:space="preserve"> </w:t>
      </w:r>
      <w:r w:rsidRPr="00835125">
        <w:t>активной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разрядкой</w:t>
      </w:r>
      <w:r w:rsidR="0046014A" w:rsidRPr="00835125">
        <w:t xml:space="preserve"> </w:t>
      </w:r>
      <w:r w:rsidRPr="00835125">
        <w:t>5-</w:t>
      </w:r>
      <w:smartTag w:uri="urn:schemas-microsoft-com:office:smarttags" w:element="metricconverter">
        <w:smartTagPr>
          <w:attr w:name="ProductID" w:val="10 см"/>
        </w:smartTagPr>
        <w:r w:rsidRPr="00835125">
          <w:t>10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вод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больной</w:t>
      </w:r>
      <w:r w:rsidR="0046014A" w:rsidRPr="00835125">
        <w:t xml:space="preserve"> </w:t>
      </w:r>
      <w:r w:rsidRPr="00835125">
        <w:t>находится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подключение</w:t>
      </w:r>
      <w:r w:rsidR="0046014A" w:rsidRPr="00835125">
        <w:t xml:space="preserve"> </w:t>
      </w:r>
      <w:r w:rsidRPr="00835125">
        <w:t>активной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обязательно</w:t>
      </w:r>
      <w:r w:rsidR="0046014A" w:rsidRPr="00835125">
        <w:t xml:space="preserve"> т.к. </w:t>
      </w:r>
      <w:r w:rsidRPr="00835125">
        <w:t>во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активного</w:t>
      </w:r>
      <w:r w:rsidR="0046014A" w:rsidRPr="00835125">
        <w:t xml:space="preserve"> </w:t>
      </w:r>
      <w:r w:rsidRPr="00835125">
        <w:t>аппаратного</w:t>
      </w:r>
      <w:r w:rsidR="0046014A" w:rsidRPr="00835125">
        <w:t xml:space="preserve"> </w:t>
      </w:r>
      <w:r w:rsidRPr="00835125">
        <w:t>вдоха</w:t>
      </w:r>
      <w:r w:rsidR="0046014A" w:rsidRPr="00835125">
        <w:t xml:space="preserve"> </w:t>
      </w:r>
      <w:r w:rsidRPr="00835125">
        <w:t>лёгкое</w:t>
      </w:r>
      <w:r w:rsidR="0046014A" w:rsidRPr="00835125">
        <w:t xml:space="preserve"> </w:t>
      </w:r>
      <w:r w:rsidRPr="00835125">
        <w:t>активно</w:t>
      </w:r>
      <w:r w:rsidR="0046014A" w:rsidRPr="00835125">
        <w:t xml:space="preserve"> </w:t>
      </w:r>
      <w:r w:rsidRPr="00835125">
        <w:t>расправляется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вытесняет</w:t>
      </w:r>
      <w:r w:rsidR="0046014A" w:rsidRPr="00835125">
        <w:t xml:space="preserve"> </w:t>
      </w:r>
      <w:r w:rsidRPr="00835125">
        <w:t>воздух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свободный</w:t>
      </w:r>
      <w:r w:rsidR="0046014A" w:rsidRPr="00835125">
        <w:t xml:space="preserve"> </w:t>
      </w:r>
      <w:r w:rsidRPr="00835125">
        <w:t>конец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помещают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ёмкость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раствором</w:t>
      </w:r>
      <w:r w:rsidR="0046014A" w:rsidRPr="00835125">
        <w:t xml:space="preserve"> </w:t>
      </w:r>
      <w:r w:rsidRPr="00835125">
        <w:t>антисептика</w:t>
      </w:r>
      <w:r w:rsidR="0046014A" w:rsidRPr="00835125">
        <w:t xml:space="preserve"> </w:t>
      </w:r>
      <w:r w:rsidRPr="00835125">
        <w:t>так,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свободный</w:t>
      </w:r>
      <w:r w:rsidR="0046014A" w:rsidRPr="00835125">
        <w:t xml:space="preserve"> </w:t>
      </w:r>
      <w:r w:rsidRPr="00835125">
        <w:t>конец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погружался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антисептик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более,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3-</w:t>
      </w:r>
      <w:smartTag w:uri="urn:schemas-microsoft-com:office:smarttags" w:element="metricconverter">
        <w:smartTagPr>
          <w:attr w:name="ProductID" w:val="4 см"/>
        </w:smartTagPr>
        <w:r w:rsidRPr="00835125">
          <w:t>4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наложении</w:t>
      </w:r>
      <w:r w:rsidR="0046014A" w:rsidRPr="00835125">
        <w:t xml:space="preserve"> </w:t>
      </w:r>
      <w:r w:rsidRPr="00835125">
        <w:t>активной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важно,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системы</w:t>
      </w:r>
      <w:r w:rsidR="0046014A" w:rsidRPr="00835125">
        <w:t xml:space="preserve"> </w:t>
      </w:r>
      <w:r w:rsidRPr="00835125">
        <w:t>активной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перегибались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протяжении</w:t>
      </w:r>
      <w:r w:rsidR="0046014A" w:rsidRPr="00835125">
        <w:t xml:space="preserve">. </w:t>
      </w:r>
      <w:r w:rsidRPr="00835125">
        <w:t>Следует</w:t>
      </w:r>
      <w:r w:rsidR="0046014A" w:rsidRPr="00835125">
        <w:t xml:space="preserve"> </w:t>
      </w:r>
      <w:r w:rsidRPr="00835125">
        <w:t>также</w:t>
      </w:r>
      <w:r w:rsidR="0046014A" w:rsidRPr="00835125">
        <w:t xml:space="preserve"> </w:t>
      </w:r>
      <w:r w:rsidRPr="00835125">
        <w:t>обращать</w:t>
      </w:r>
      <w:r w:rsidR="0046014A" w:rsidRPr="00835125">
        <w:t xml:space="preserve"> </w:t>
      </w:r>
      <w:r w:rsidRPr="00835125">
        <w:t>внимание,</w:t>
      </w:r>
      <w:r w:rsidR="0046014A" w:rsidRPr="00835125">
        <w:t xml:space="preserve"> </w:t>
      </w:r>
      <w:r w:rsidRPr="00835125">
        <w:t>чтобы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превышало</w:t>
      </w:r>
      <w:r w:rsidR="0046014A" w:rsidRPr="00835125">
        <w:t xml:space="preserve"> </w:t>
      </w:r>
      <w:r w:rsidRPr="00835125">
        <w:t>указанные</w:t>
      </w:r>
      <w:r w:rsidR="0046014A" w:rsidRPr="00835125">
        <w:t xml:space="preserve"> </w:t>
      </w:r>
      <w:r w:rsidRPr="00835125">
        <w:t>цифры</w:t>
      </w:r>
      <w:r w:rsidR="0046014A" w:rsidRPr="00835125">
        <w:t xml:space="preserve"> т.к. </w:t>
      </w:r>
      <w:r w:rsidRPr="00835125">
        <w:t>высокое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усугублять</w:t>
      </w:r>
      <w:r w:rsidR="0046014A" w:rsidRPr="00835125">
        <w:t xml:space="preserve"> </w:t>
      </w:r>
      <w:r w:rsidRPr="00835125">
        <w:t>сброс,</w:t>
      </w:r>
      <w:r w:rsidR="0046014A" w:rsidRPr="00835125">
        <w:t xml:space="preserve"> </w:t>
      </w:r>
      <w:r w:rsidRPr="00835125">
        <w:t>препятствовать</w:t>
      </w:r>
      <w:r w:rsidR="0046014A" w:rsidRPr="00835125">
        <w:t xml:space="preserve"> </w:t>
      </w:r>
      <w:r w:rsidRPr="00835125">
        <w:t>расправлению</w:t>
      </w:r>
      <w:r w:rsidR="0046014A" w:rsidRPr="00835125">
        <w:t xml:space="preserve"> </w:t>
      </w:r>
      <w:r w:rsidRPr="00835125">
        <w:t>лёгкого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способствовать</w:t>
      </w:r>
      <w:r w:rsidR="0046014A" w:rsidRPr="00835125">
        <w:t xml:space="preserve"> </w:t>
      </w:r>
      <w:r w:rsidRPr="00835125">
        <w:t>формированию</w:t>
      </w:r>
      <w:r w:rsidR="0046014A" w:rsidRPr="00835125">
        <w:t xml:space="preserve"> </w:t>
      </w:r>
      <w:r w:rsidRPr="00835125">
        <w:t>бронхо-плевральной</w:t>
      </w:r>
      <w:r w:rsidR="0046014A" w:rsidRPr="00835125">
        <w:t xml:space="preserve"> </w:t>
      </w:r>
      <w:r w:rsidRPr="00835125">
        <w:t>фистулы</w:t>
      </w:r>
      <w:r w:rsidR="0046014A" w:rsidRPr="00835125">
        <w:t xml:space="preserve">. </w:t>
      </w:r>
      <w:r w:rsidRPr="00835125">
        <w:t>Герметичность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- </w:t>
      </w:r>
      <w:r w:rsidRPr="00835125">
        <w:t>необходимое</w:t>
      </w:r>
      <w:r w:rsidR="0046014A" w:rsidRPr="00835125">
        <w:t xml:space="preserve"> </w:t>
      </w:r>
      <w:r w:rsidRPr="00835125">
        <w:t>условие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пневмоторакса,</w:t>
      </w:r>
      <w:r w:rsidR="0046014A" w:rsidRPr="00835125">
        <w:t xml:space="preserve"> </w:t>
      </w:r>
      <w:r w:rsidRPr="00835125">
        <w:t>поэтому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закрепления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лейкопластырем,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нужно,</w:t>
      </w:r>
      <w:r w:rsidR="0046014A" w:rsidRPr="00835125">
        <w:t xml:space="preserve"> </w:t>
      </w:r>
      <w:r w:rsidRPr="00835125">
        <w:t>накладывают</w:t>
      </w:r>
      <w:r w:rsidR="0046014A" w:rsidRPr="00835125">
        <w:t xml:space="preserve"> </w:t>
      </w:r>
      <w:r w:rsidRPr="00835125">
        <w:t>швы</w:t>
      </w:r>
      <w:r w:rsidR="0046014A" w:rsidRPr="00835125">
        <w:t xml:space="preserve">. </w:t>
      </w:r>
      <w:r w:rsidRPr="00835125">
        <w:t>Дренаж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клетке</w:t>
      </w:r>
      <w:r w:rsidR="0046014A" w:rsidRPr="00835125">
        <w:t xml:space="preserve"> </w:t>
      </w:r>
      <w:r w:rsidRPr="00835125">
        <w:t>крепится</w:t>
      </w:r>
      <w:r w:rsidR="0046014A" w:rsidRPr="00835125">
        <w:t xml:space="preserve"> </w:t>
      </w:r>
      <w:r w:rsidRPr="00835125">
        <w:t>открытым</w:t>
      </w:r>
      <w:r w:rsidR="0046014A" w:rsidRPr="00835125">
        <w:t xml:space="preserve"> </w:t>
      </w:r>
      <w:r w:rsidRPr="00835125">
        <w:t>способом,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постоянного</w:t>
      </w:r>
      <w:r w:rsidR="0046014A" w:rsidRPr="00835125">
        <w:t xml:space="preserve"> </w:t>
      </w:r>
      <w:r w:rsidRPr="00835125">
        <w:t>наблюдения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состоянием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удобной</w:t>
      </w:r>
      <w:r w:rsidR="0046014A" w:rsidRPr="00835125">
        <w:t xml:space="preserve"> </w:t>
      </w:r>
      <w:r w:rsidRPr="00835125">
        <w:t>обработки</w:t>
      </w:r>
      <w:r w:rsidR="0046014A" w:rsidRPr="00835125">
        <w:t xml:space="preserve"> </w:t>
      </w:r>
      <w:r w:rsidRPr="00835125">
        <w:t>кожи</w:t>
      </w:r>
      <w:r w:rsidR="0046014A" w:rsidRPr="00835125">
        <w:t xml:space="preserve"> </w:t>
      </w:r>
      <w:r w:rsidRPr="00835125">
        <w:t>вокруг</w:t>
      </w:r>
      <w:r w:rsidR="0046014A" w:rsidRPr="00835125">
        <w:t xml:space="preserve"> </w:t>
      </w:r>
      <w:r w:rsidRPr="00835125">
        <w:t>трубки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Контролируют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рентгенологически,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имеется</w:t>
      </w:r>
      <w:r w:rsidR="0046014A" w:rsidRPr="00835125">
        <w:t xml:space="preserve"> </w:t>
      </w:r>
      <w:r w:rsidRPr="00835125">
        <w:t>остаточный</w:t>
      </w:r>
      <w:r w:rsidR="0046014A" w:rsidRPr="00835125">
        <w:t xml:space="preserve"> </w:t>
      </w:r>
      <w:r w:rsidRPr="00835125">
        <w:t>воздух,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изменяют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дренажа,</w:t>
      </w:r>
      <w:r w:rsidR="0046014A" w:rsidRPr="00835125">
        <w:t xml:space="preserve"> </w:t>
      </w:r>
      <w:r w:rsidRPr="00835125">
        <w:t>либо</w:t>
      </w:r>
      <w:r w:rsidR="0046014A" w:rsidRPr="00835125">
        <w:t xml:space="preserve"> </w:t>
      </w:r>
      <w:r w:rsidRPr="00835125">
        <w:t>ставят</w:t>
      </w:r>
      <w:r w:rsidR="0046014A" w:rsidRPr="00835125">
        <w:t xml:space="preserve"> </w:t>
      </w:r>
      <w:r w:rsidRPr="00835125">
        <w:t>второй</w:t>
      </w:r>
      <w:r w:rsidR="0046014A" w:rsidRPr="00835125">
        <w:t xml:space="preserve">. </w:t>
      </w:r>
      <w:r w:rsidRPr="00835125">
        <w:t>Рентгенологический</w:t>
      </w:r>
      <w:r w:rsidR="0046014A" w:rsidRPr="00835125">
        <w:t xml:space="preserve"> </w:t>
      </w:r>
      <w:r w:rsidRPr="00835125">
        <w:t>контроль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стабилизации</w:t>
      </w:r>
      <w:r w:rsidR="0046014A" w:rsidRPr="00835125">
        <w:t xml:space="preserve"> </w:t>
      </w:r>
      <w:r w:rsidRPr="00835125">
        <w:t>пациента</w:t>
      </w:r>
      <w:r w:rsidR="0046014A" w:rsidRPr="00835125">
        <w:t xml:space="preserve"> </w:t>
      </w:r>
      <w:r w:rsidRPr="00835125">
        <w:t>осуществляют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реже,</w:t>
      </w:r>
      <w:r w:rsidR="0046014A" w:rsidRPr="00835125">
        <w:t xml:space="preserve"> </w:t>
      </w:r>
      <w:r w:rsidRPr="00835125">
        <w:t>чем</w:t>
      </w:r>
      <w:r w:rsidR="0046014A" w:rsidRPr="00835125">
        <w:t xml:space="preserve"> </w:t>
      </w:r>
      <w:r w:rsidRPr="00835125">
        <w:t>один</w:t>
      </w:r>
      <w:r w:rsidR="0046014A" w:rsidRPr="00835125">
        <w:t xml:space="preserve"> </w:t>
      </w:r>
      <w:r w:rsidRPr="00835125">
        <w:t>раз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. </w:t>
      </w:r>
      <w:r w:rsidRPr="00835125">
        <w:t>Возможные</w:t>
      </w:r>
      <w:r w:rsidR="0046014A" w:rsidRPr="00835125">
        <w:t xml:space="preserve"> </w:t>
      </w:r>
      <w:r w:rsidRPr="00835125">
        <w:t>осложнения</w:t>
      </w:r>
      <w:r w:rsidR="0046014A" w:rsidRPr="00835125">
        <w:t xml:space="preserve"> - </w:t>
      </w:r>
      <w:r w:rsidRPr="00835125">
        <w:t>те</w:t>
      </w:r>
      <w:r w:rsidR="0046014A" w:rsidRPr="00835125">
        <w:t xml:space="preserve"> </w:t>
      </w:r>
      <w:r w:rsidRPr="00835125">
        <w:t>же,</w:t>
      </w:r>
      <w:r w:rsidR="0046014A" w:rsidRPr="00835125">
        <w:t xml:space="preserve"> </w:t>
      </w:r>
      <w:r w:rsidRPr="00835125">
        <w:t>что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пункции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Продолжающаяся</w:t>
      </w:r>
      <w:r w:rsidR="0046014A" w:rsidRPr="00835125">
        <w:t xml:space="preserve"> </w:t>
      </w:r>
      <w:r w:rsidRPr="00835125">
        <w:t>воздушная</w:t>
      </w:r>
      <w:r w:rsidR="0046014A" w:rsidRPr="00835125">
        <w:t xml:space="preserve"> </w:t>
      </w:r>
      <w:r w:rsidRPr="00835125">
        <w:t>утечка</w:t>
      </w:r>
      <w:r w:rsidR="0046014A" w:rsidRPr="00835125">
        <w:t xml:space="preserve"> </w:t>
      </w:r>
      <w:r w:rsidRPr="00835125">
        <w:t>проявляется</w:t>
      </w:r>
      <w:r w:rsidR="0046014A" w:rsidRPr="00835125">
        <w:t xml:space="preserve"> </w:t>
      </w:r>
      <w:r w:rsidRPr="00835125">
        <w:t>отхождением</w:t>
      </w:r>
      <w:r w:rsidR="0046014A" w:rsidRPr="00835125">
        <w:t xml:space="preserve"> </w:t>
      </w:r>
      <w:r w:rsidRPr="00835125">
        <w:t>пузырьков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системе</w:t>
      </w:r>
      <w:r w:rsidR="0046014A" w:rsidRPr="00835125">
        <w:t xml:space="preserve"> </w:t>
      </w:r>
      <w:r w:rsidRPr="00835125">
        <w:t>активной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. </w:t>
      </w:r>
      <w:r w:rsidRPr="00835125">
        <w:t>Пока</w:t>
      </w:r>
      <w:r w:rsidR="0046014A" w:rsidRPr="00835125">
        <w:t xml:space="preserve"> </w:t>
      </w:r>
      <w:r w:rsidRPr="00835125">
        <w:t>это</w:t>
      </w:r>
      <w:r w:rsidR="0046014A" w:rsidRPr="00835125">
        <w:t xml:space="preserve"> </w:t>
      </w:r>
      <w:r w:rsidRPr="00835125">
        <w:t>происходит,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следует</w:t>
      </w:r>
      <w:r w:rsidR="0046014A" w:rsidRPr="00835125">
        <w:t xml:space="preserve"> </w:t>
      </w:r>
      <w:r w:rsidRPr="00835125">
        <w:t>изменять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дренажной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. </w:t>
      </w:r>
      <w:r w:rsidRPr="00835125">
        <w:t>Средняя</w:t>
      </w:r>
      <w:r w:rsidR="0046014A" w:rsidRPr="00835125">
        <w:t xml:space="preserve"> </w:t>
      </w:r>
      <w:r w:rsidRPr="00835125">
        <w:t>продолжительность</w:t>
      </w:r>
      <w:r w:rsidR="0046014A" w:rsidRPr="00835125">
        <w:t xml:space="preserve"> </w:t>
      </w:r>
      <w:r w:rsidRPr="00835125">
        <w:t>стояния</w:t>
      </w:r>
      <w:r w:rsidR="0046014A" w:rsidRPr="00835125">
        <w:t xml:space="preserve"> </w:t>
      </w:r>
      <w:r w:rsidRPr="00835125">
        <w:t>дренажа</w:t>
      </w:r>
      <w:r w:rsidR="0046014A" w:rsidRPr="00835125">
        <w:t xml:space="preserve"> - </w:t>
      </w:r>
      <w:r w:rsidRPr="00835125">
        <w:t>около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дней</w:t>
      </w:r>
      <w:r w:rsidR="0046014A" w:rsidRPr="00835125">
        <w:t xml:space="preserve">. </w:t>
      </w:r>
      <w:r w:rsidRPr="00835125">
        <w:t>Через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воздух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прекратит</w:t>
      </w:r>
      <w:r w:rsidR="0046014A" w:rsidRPr="00835125">
        <w:t xml:space="preserve"> </w:t>
      </w:r>
      <w:r w:rsidRPr="00835125">
        <w:t>отходить,</w:t>
      </w:r>
      <w:r w:rsidR="0046014A" w:rsidRPr="00835125">
        <w:t xml:space="preserve"> </w:t>
      </w:r>
      <w:r w:rsidRPr="00835125">
        <w:t>пережимают</w:t>
      </w:r>
      <w:r w:rsidR="0046014A" w:rsidRPr="00835125">
        <w:t xml:space="preserve"> </w:t>
      </w:r>
      <w:r w:rsidRPr="00835125">
        <w:t>дренаж</w:t>
      </w:r>
      <w:r w:rsidR="0046014A" w:rsidRPr="00835125">
        <w:t xml:space="preserve">. </w:t>
      </w:r>
      <w:r w:rsidRPr="00835125">
        <w:t>Если</w:t>
      </w:r>
      <w:r w:rsidR="0046014A" w:rsidRPr="00835125">
        <w:t xml:space="preserve"> </w:t>
      </w:r>
      <w:r w:rsidRPr="00835125">
        <w:t>ещё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лёгкое</w:t>
      </w:r>
      <w:r w:rsidR="0046014A" w:rsidRPr="00835125">
        <w:t xml:space="preserve"> </w:t>
      </w:r>
      <w:r w:rsidRPr="00835125">
        <w:t>расправлено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плевральной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нет,</w:t>
      </w:r>
      <w:r w:rsidR="0046014A" w:rsidRPr="00835125">
        <w:t xml:space="preserve"> </w:t>
      </w:r>
      <w:r w:rsidRPr="00835125">
        <w:t>дренаж</w:t>
      </w:r>
      <w:r w:rsidR="0046014A" w:rsidRPr="00835125">
        <w:t xml:space="preserve"> </w:t>
      </w:r>
      <w:r w:rsidRPr="00835125">
        <w:t>удаляют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Оптимальным</w:t>
      </w:r>
      <w:r w:rsidR="0046014A" w:rsidRPr="00835125">
        <w:t xml:space="preserve"> </w:t>
      </w:r>
      <w:r w:rsidRPr="00835125">
        <w:t>режимом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перевод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режим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использованием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</w:t>
      </w:r>
      <w:r w:rsidRPr="00835125">
        <w:t>низкого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объёма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отсутствии</w:t>
      </w:r>
      <w:r w:rsidR="0046014A" w:rsidRPr="00835125">
        <w:t xml:space="preserve"> </w:t>
      </w:r>
      <w:r w:rsidRPr="00835125">
        <w:t>возможности</w:t>
      </w:r>
      <w:r w:rsidR="0046014A" w:rsidRPr="00835125">
        <w:t xml:space="preserve"> </w:t>
      </w:r>
      <w:r w:rsidRPr="00835125">
        <w:t>использования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респираторная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направлена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уменьшение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баротравмы</w:t>
      </w:r>
      <w:r w:rsidR="0046014A" w:rsidRPr="00835125">
        <w:t xml:space="preserve">. </w:t>
      </w:r>
      <w:r w:rsidRPr="00835125">
        <w:t>Пиковое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среднее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снижено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минимума,</w:t>
      </w:r>
      <w:r w:rsidR="0046014A" w:rsidRPr="00835125">
        <w:t xml:space="preserve"> </w:t>
      </w:r>
      <w:r w:rsidRPr="00835125">
        <w:t>позволяющего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приемлемые</w:t>
      </w:r>
      <w:r w:rsidR="0046014A" w:rsidRPr="00835125">
        <w:t xml:space="preserve"> </w:t>
      </w:r>
      <w:r w:rsidRPr="00835125">
        <w:t>значения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="00291C93" w:rsidRPr="00835125">
        <w:t>PCO</w:t>
      </w:r>
      <w:r w:rsidR="00291C93"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45-</w:t>
      </w:r>
      <w:smartTag w:uri="urn:schemas-microsoft-com:office:smarttags" w:element="metricconverter">
        <w:smartTagPr>
          <w:attr w:name="ProductID" w:val="65 мм"/>
        </w:smartTagPr>
        <w:r w:rsidRPr="00835125">
          <w:t>65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="00291C93" w:rsidRPr="00835125">
        <w:t>PCO</w:t>
      </w:r>
      <w:r w:rsidR="00291C93"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5 мм"/>
        </w:smartTagPr>
        <w:r w:rsidRPr="00835125">
          <w:t>65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рН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7</w:t>
      </w:r>
      <w:r w:rsidR="0046014A" w:rsidRPr="00835125">
        <w:t>.2</w:t>
      </w:r>
      <w:r w:rsidRPr="00835125">
        <w:t>5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/>
        </w:rPr>
        <w:t>2</w:t>
      </w:r>
      <w:r w:rsidR="0046014A" w:rsidRPr="00835125">
        <w:rPr>
          <w:b/>
        </w:rPr>
        <w:t xml:space="preserve">. </w:t>
      </w:r>
      <w:r w:rsidRPr="00835125">
        <w:rPr>
          <w:b/>
        </w:rPr>
        <w:t>Интерстициальная</w:t>
      </w:r>
      <w:r w:rsidR="0046014A" w:rsidRPr="00835125">
        <w:rPr>
          <w:b/>
        </w:rPr>
        <w:t xml:space="preserve"> </w:t>
      </w:r>
      <w:r w:rsidRPr="00835125">
        <w:rPr>
          <w:b/>
        </w:rPr>
        <w:t>легочная</w:t>
      </w:r>
      <w:r w:rsidR="0046014A" w:rsidRPr="00835125">
        <w:rPr>
          <w:b/>
        </w:rPr>
        <w:t xml:space="preserve"> </w:t>
      </w:r>
      <w:r w:rsidRPr="00835125">
        <w:rPr>
          <w:b/>
        </w:rPr>
        <w:t>эмфизема</w:t>
      </w:r>
      <w:r w:rsidR="0046014A" w:rsidRPr="00835125">
        <w:rPr>
          <w:b/>
        </w:rPr>
        <w:t xml:space="preserve"> (</w:t>
      </w:r>
      <w:r w:rsidRPr="00835125">
        <w:rPr>
          <w:b/>
        </w:rPr>
        <w:t>ИЭЛ</w:t>
      </w:r>
      <w:r w:rsidR="0046014A" w:rsidRPr="00835125">
        <w:rPr>
          <w:b/>
        </w:rPr>
        <w:t>) (</w:t>
      </w:r>
      <w:r w:rsidRPr="00835125">
        <w:t>Рис</w:t>
      </w:r>
      <w:r w:rsidR="0046014A" w:rsidRPr="00835125">
        <w:t>.1</w:t>
      </w:r>
      <w:r w:rsidR="00C42AA3" w:rsidRPr="00835125">
        <w:t>7</w:t>
      </w:r>
      <w:r w:rsidR="0046014A" w:rsidRPr="00835125">
        <w:t xml:space="preserve">) - </w:t>
      </w:r>
      <w:r w:rsidRPr="00835125">
        <w:t>вариант</w:t>
      </w:r>
      <w:r w:rsidR="0046014A" w:rsidRPr="00835125">
        <w:t xml:space="preserve"> </w:t>
      </w:r>
      <w:r w:rsidRPr="00835125">
        <w:t>СУВ,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котором</w:t>
      </w:r>
      <w:r w:rsidR="0046014A" w:rsidRPr="00835125">
        <w:t xml:space="preserve"> </w:t>
      </w:r>
      <w:r w:rsidRPr="00835125">
        <w:t>повреждённый</w:t>
      </w:r>
      <w:r w:rsidR="0046014A" w:rsidRPr="00835125">
        <w:t xml:space="preserve"> </w:t>
      </w:r>
      <w:r w:rsidRPr="00835125">
        <w:t>альвеолярный</w:t>
      </w:r>
      <w:r w:rsidR="0046014A" w:rsidRPr="00835125">
        <w:t xml:space="preserve"> </w:t>
      </w:r>
      <w:r w:rsidRPr="00835125">
        <w:t>эпителий</w:t>
      </w:r>
      <w:r w:rsidR="0046014A" w:rsidRPr="00835125">
        <w:t xml:space="preserve"> </w:t>
      </w:r>
      <w:r w:rsidRPr="00835125">
        <w:t>пропускает</w:t>
      </w:r>
      <w:r w:rsidR="0046014A" w:rsidRPr="00835125">
        <w:t xml:space="preserve"> </w:t>
      </w:r>
      <w:r w:rsidRPr="00835125">
        <w:t>воздух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интерстициальное</w:t>
      </w:r>
      <w:r w:rsidR="0046014A" w:rsidRPr="00835125">
        <w:t xml:space="preserve"> </w:t>
      </w:r>
      <w:r w:rsidRPr="00835125">
        <w:t>пространство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Пузырьки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распространяются</w:t>
      </w:r>
      <w:r w:rsidR="0046014A" w:rsidRPr="00835125">
        <w:t xml:space="preserve"> </w:t>
      </w:r>
      <w:r w:rsidRPr="00835125">
        <w:t>перибронхиально</w:t>
      </w:r>
      <w:r w:rsidR="0046014A" w:rsidRPr="00835125">
        <w:t xml:space="preserve"> </w:t>
      </w:r>
      <w:r w:rsidRPr="00835125">
        <w:t>и\или</w:t>
      </w:r>
      <w:r w:rsidR="0046014A" w:rsidRPr="00835125">
        <w:t xml:space="preserve"> </w:t>
      </w:r>
      <w:r w:rsidRPr="00835125">
        <w:t>перивазально,</w:t>
      </w:r>
      <w:r w:rsidR="0046014A" w:rsidRPr="00835125">
        <w:t xml:space="preserve"> </w:t>
      </w:r>
      <w:r w:rsidRPr="00835125">
        <w:t>значительно</w:t>
      </w:r>
      <w:r w:rsidR="0046014A" w:rsidRPr="00835125">
        <w:t xml:space="preserve"> </w:t>
      </w:r>
      <w:r w:rsidRPr="00835125">
        <w:t>нарушая</w:t>
      </w:r>
      <w:r w:rsidR="0046014A" w:rsidRPr="00835125">
        <w:t xml:space="preserve"> </w:t>
      </w:r>
      <w:r w:rsidRPr="00835125">
        <w:t>легочную</w:t>
      </w:r>
      <w:r w:rsidR="0046014A" w:rsidRPr="00835125">
        <w:t xml:space="preserve"> </w:t>
      </w:r>
      <w:r w:rsidRPr="00835125">
        <w:t>механику</w:t>
      </w:r>
      <w:r w:rsidR="0046014A" w:rsidRPr="00835125">
        <w:t xml:space="preserve">. </w:t>
      </w:r>
      <w:r w:rsidRPr="00835125">
        <w:t>ИЭЛ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лобарной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односторонней,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часто</w:t>
      </w:r>
      <w:r w:rsidR="0046014A" w:rsidRPr="00835125">
        <w:t xml:space="preserve"> </w:t>
      </w:r>
      <w:r w:rsidRPr="00835125">
        <w:t>поражаются</w:t>
      </w:r>
      <w:r w:rsidR="0046014A" w:rsidRPr="00835125">
        <w:t xml:space="preserve"> </w:t>
      </w:r>
      <w:r w:rsidRPr="00835125">
        <w:t>оба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ИЭЛ</w:t>
      </w:r>
      <w:r w:rsidR="0046014A" w:rsidRPr="00835125">
        <w:t xml:space="preserve"> </w:t>
      </w:r>
      <w:r w:rsidRPr="00835125">
        <w:t>встречается,</w:t>
      </w:r>
      <w:r w:rsidR="0046014A" w:rsidRPr="00835125">
        <w:t xml:space="preserve"> </w:t>
      </w:r>
      <w:r w:rsidRPr="00835125">
        <w:t>главным</w:t>
      </w:r>
      <w:r w:rsidR="0046014A" w:rsidRPr="00835125">
        <w:t xml:space="preserve"> </w:t>
      </w:r>
      <w:r w:rsidRPr="00835125">
        <w:t>образом,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РДС,</w:t>
      </w:r>
      <w:r w:rsidR="0046014A" w:rsidRPr="00835125">
        <w:t xml:space="preserve"> </w:t>
      </w:r>
      <w:r w:rsidRPr="00835125">
        <w:t>требующих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. </w:t>
      </w:r>
      <w:r w:rsidRPr="00835125">
        <w:t>Частота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ИЭЛ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экстремально</w:t>
      </w:r>
      <w:r w:rsidR="0046014A" w:rsidRPr="00835125">
        <w:t xml:space="preserve"> </w:t>
      </w:r>
      <w:r w:rsidRPr="00835125">
        <w:t>низкой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рождении</w:t>
      </w:r>
      <w:r w:rsidR="0046014A" w:rsidRPr="00835125">
        <w:t xml:space="preserve"> </w:t>
      </w:r>
      <w:r w:rsidRPr="00835125">
        <w:t>составляет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42%,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r w:rsidRPr="00835125">
        <w:t>тела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000 грамм"/>
        </w:smartTagPr>
        <w:r w:rsidRPr="00835125">
          <w:t>1000</w:t>
        </w:r>
        <w:r w:rsidR="0046014A" w:rsidRPr="00835125">
          <w:t xml:space="preserve"> </w:t>
        </w:r>
        <w:r w:rsidRPr="00835125">
          <w:t>грамм</w:t>
        </w:r>
      </w:smartTag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26%</w:t>
      </w:r>
      <w:r w:rsidR="0046014A" w:rsidRPr="00835125">
        <w:t xml:space="preserve">. </w:t>
      </w:r>
      <w:r w:rsidRPr="00835125">
        <w:t>Основным</w:t>
      </w:r>
      <w:r w:rsidR="0046014A" w:rsidRPr="00835125">
        <w:t xml:space="preserve"> </w:t>
      </w:r>
      <w:r w:rsidRPr="00835125">
        <w:t>фактором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ИЭЛ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баротравма,</w:t>
      </w:r>
      <w:r w:rsidR="0046014A" w:rsidRPr="00835125">
        <w:t xml:space="preserve"> </w:t>
      </w:r>
      <w:r w:rsidRPr="00835125">
        <w:t>возникающая</w:t>
      </w:r>
      <w:r w:rsidR="0046014A" w:rsidRPr="00835125">
        <w:t xml:space="preserve"> </w:t>
      </w:r>
      <w:r w:rsidRPr="00835125">
        <w:t>вследствие</w:t>
      </w:r>
      <w:r w:rsidR="0046014A" w:rsidRPr="00835125">
        <w:t xml:space="preserve"> </w:t>
      </w:r>
      <w:r w:rsidRPr="00835125">
        <w:t>использования</w:t>
      </w:r>
      <w:r w:rsidR="0046014A" w:rsidRPr="00835125">
        <w:t xml:space="preserve"> </w:t>
      </w:r>
      <w:r w:rsidRPr="00835125">
        <w:t>высокого</w:t>
      </w:r>
      <w:r w:rsidR="0046014A" w:rsidRPr="00835125">
        <w:t xml:space="preserve"> </w:t>
      </w:r>
      <w:r w:rsidRPr="00835125">
        <w:t>пикового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вдохе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Неправильное</w:t>
      </w:r>
      <w:r w:rsidR="0046014A" w:rsidRPr="00835125">
        <w:t xml:space="preserve"> </w:t>
      </w:r>
      <w:r w:rsidRPr="00835125">
        <w:t>положение</w:t>
      </w:r>
      <w:r w:rsidR="0046014A" w:rsidRPr="00835125">
        <w:t xml:space="preserve"> </w:t>
      </w:r>
      <w:r w:rsidRPr="00835125">
        <w:t>интубационной</w:t>
      </w:r>
      <w:r w:rsidR="0046014A" w:rsidRPr="00835125">
        <w:t xml:space="preserve"> </w:t>
      </w:r>
      <w:r w:rsidRPr="00835125">
        <w:t>трубки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одном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главных</w:t>
      </w:r>
      <w:r w:rsidR="0046014A" w:rsidRPr="00835125">
        <w:t xml:space="preserve"> </w:t>
      </w:r>
      <w:r w:rsidRPr="00835125">
        <w:t>бронхов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односторонней</w:t>
      </w:r>
      <w:r w:rsidR="0046014A" w:rsidRPr="00835125">
        <w:t xml:space="preserve"> </w:t>
      </w:r>
      <w:r w:rsidRPr="00835125">
        <w:t>интерстициальной</w:t>
      </w:r>
      <w:r w:rsidR="0046014A" w:rsidRPr="00835125">
        <w:t xml:space="preserve"> </w:t>
      </w:r>
      <w:r w:rsidRPr="00835125">
        <w:t>эмфиземы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Cs/>
        </w:rPr>
        <w:t>Клинически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развивается</w:t>
      </w:r>
      <w:r w:rsidR="0046014A" w:rsidRPr="00835125">
        <w:t xml:space="preserve"> </w:t>
      </w:r>
      <w:r w:rsidRPr="00835125">
        <w:t>постепенное</w:t>
      </w:r>
      <w:r w:rsidR="0046014A" w:rsidRPr="00835125">
        <w:t xml:space="preserve"> </w:t>
      </w:r>
      <w:r w:rsidRPr="00835125">
        <w:t>ухудшение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лабораторно</w:t>
      </w:r>
      <w:r w:rsidR="0046014A" w:rsidRPr="00835125">
        <w:t xml:space="preserve"> </w:t>
      </w:r>
      <w:r w:rsidRPr="00835125">
        <w:t>проявляющееся</w:t>
      </w:r>
      <w:r w:rsidR="0046014A" w:rsidRPr="00835125">
        <w:t xml:space="preserve"> </w:t>
      </w:r>
      <w:r w:rsidRPr="00835125">
        <w:t>гиперкапнией,</w:t>
      </w:r>
      <w:r w:rsidR="0046014A" w:rsidRPr="00835125">
        <w:t xml:space="preserve"> </w:t>
      </w:r>
      <w:r w:rsidRPr="00835125">
        <w:t>гипоксемией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ацидозом</w:t>
      </w:r>
      <w:r w:rsidR="0046014A" w:rsidRPr="00835125">
        <w:t xml:space="preserve">. </w:t>
      </w:r>
      <w:r w:rsidRPr="00835125">
        <w:t>Снижается</w:t>
      </w:r>
      <w:r w:rsidR="0046014A" w:rsidRPr="00835125">
        <w:t xml:space="preserve"> </w:t>
      </w:r>
      <w:r w:rsidRPr="00835125">
        <w:t>экскурсия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нарастает</w:t>
      </w:r>
      <w:r w:rsidR="0046014A" w:rsidRPr="00835125">
        <w:t xml:space="preserve"> </w:t>
      </w:r>
      <w:r w:rsidRPr="00835125">
        <w:t>зависимость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кислорода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поражённой</w:t>
      </w:r>
      <w:r w:rsidR="0046014A" w:rsidRPr="00835125">
        <w:t xml:space="preserve"> </w:t>
      </w:r>
      <w:r w:rsidRPr="00835125">
        <w:t>стороне</w:t>
      </w:r>
      <w:r w:rsidR="0046014A" w:rsidRPr="00835125">
        <w:t xml:space="preserve"> </w:t>
      </w:r>
      <w:r w:rsidRPr="00835125">
        <w:t>аускультативно</w:t>
      </w:r>
      <w:r w:rsidR="0046014A" w:rsidRPr="00835125">
        <w:t xml:space="preserve"> </w:t>
      </w:r>
      <w:r w:rsidRPr="00835125">
        <w:t>усиление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шумов</w:t>
      </w:r>
      <w:r w:rsidR="0046014A" w:rsidRPr="00835125">
        <w:t xml:space="preserve">. </w:t>
      </w:r>
      <w:r w:rsidRPr="00835125">
        <w:t>Скопление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интерстициальном</w:t>
      </w:r>
      <w:r w:rsidR="0046014A" w:rsidRPr="00835125">
        <w:t xml:space="preserve"> </w:t>
      </w:r>
      <w:r w:rsidRPr="00835125">
        <w:t>пространстве,</w:t>
      </w:r>
      <w:r w:rsidR="0046014A" w:rsidRPr="00835125">
        <w:t xml:space="preserve"> </w:t>
      </w:r>
      <w:r w:rsidRPr="00835125">
        <w:t>препятствуя</w:t>
      </w:r>
      <w:r w:rsidR="0046014A" w:rsidRPr="00835125">
        <w:t xml:space="preserve"> </w:t>
      </w:r>
      <w:r w:rsidRPr="00835125">
        <w:t>легочному</w:t>
      </w:r>
      <w:r w:rsidR="0046014A" w:rsidRPr="00835125">
        <w:t xml:space="preserve"> </w:t>
      </w:r>
      <w:r w:rsidRPr="00835125">
        <w:t>кровотоку,</w:t>
      </w:r>
      <w:r w:rsidR="0046014A" w:rsidRPr="00835125">
        <w:t xml:space="preserve"> </w:t>
      </w:r>
      <w:r w:rsidRPr="00835125">
        <w:t>снижает</w:t>
      </w:r>
      <w:r w:rsidR="0046014A" w:rsidRPr="00835125">
        <w:t xml:space="preserve"> </w:t>
      </w:r>
      <w:r w:rsidRPr="00835125">
        <w:t>легочную</w:t>
      </w:r>
      <w:r w:rsidR="0046014A" w:rsidRPr="00835125">
        <w:t xml:space="preserve"> </w:t>
      </w:r>
      <w:r w:rsidRPr="00835125">
        <w:t>перфузию</w:t>
      </w:r>
      <w:r w:rsidR="0046014A" w:rsidRPr="00835125">
        <w:t xml:space="preserve">. </w:t>
      </w:r>
      <w:r w:rsidRPr="00835125">
        <w:t>Уменьшается</w:t>
      </w:r>
      <w:r w:rsidR="0046014A" w:rsidRPr="00835125">
        <w:t xml:space="preserve"> </w:t>
      </w:r>
      <w:r w:rsidRPr="00835125">
        <w:t>комплайнс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страдает</w:t>
      </w:r>
      <w:r w:rsidR="0046014A" w:rsidRPr="00835125">
        <w:t xml:space="preserve"> </w:t>
      </w:r>
      <w:r w:rsidRPr="00835125">
        <w:t>вентиляционно-перфузионное</w:t>
      </w:r>
      <w:r w:rsidR="0046014A" w:rsidRPr="00835125">
        <w:t xml:space="preserve"> </w:t>
      </w:r>
      <w:r w:rsidRPr="00835125">
        <w:t>соотношение</w:t>
      </w:r>
      <w:r w:rsidR="0046014A" w:rsidRPr="00835125">
        <w:t xml:space="preserve">. </w:t>
      </w:r>
      <w:r w:rsidRPr="00835125">
        <w:t>Компрессия</w:t>
      </w:r>
      <w:r w:rsidR="0046014A" w:rsidRPr="00835125">
        <w:t xml:space="preserve"> </w:t>
      </w:r>
      <w:r w:rsidRPr="00835125">
        <w:t>сосудов</w:t>
      </w:r>
      <w:r w:rsidR="0046014A" w:rsidRPr="00835125">
        <w:t xml:space="preserve"> </w:t>
      </w:r>
      <w:r w:rsidRPr="00835125">
        <w:t>микроциркуляторного</w:t>
      </w:r>
      <w:r w:rsidR="0046014A" w:rsidRPr="00835125">
        <w:t xml:space="preserve"> </w:t>
      </w:r>
      <w:r w:rsidRPr="00835125">
        <w:t>русла</w:t>
      </w:r>
      <w:r w:rsidR="0046014A" w:rsidRPr="00835125">
        <w:t xml:space="preserve"> </w:t>
      </w:r>
      <w:r w:rsidRPr="00835125">
        <w:t>интерстициальным</w:t>
      </w:r>
      <w:r w:rsidR="0046014A" w:rsidRPr="00835125">
        <w:t xml:space="preserve"> </w:t>
      </w:r>
      <w:r w:rsidRPr="00835125">
        <w:t>газом</w:t>
      </w:r>
      <w:r w:rsidR="0046014A" w:rsidRPr="00835125">
        <w:t xml:space="preserve"> </w:t>
      </w:r>
      <w:r w:rsidRPr="00835125">
        <w:t>приводит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повышению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артерии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формированию</w:t>
      </w:r>
      <w:r w:rsidR="0046014A" w:rsidRPr="00835125">
        <w:t xml:space="preserve"> </w:t>
      </w:r>
      <w:r w:rsidRPr="00835125">
        <w:t>вторичной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гипертензии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Диагностика</w:t>
      </w:r>
      <w:r w:rsidR="0046014A" w:rsidRPr="00835125">
        <w:t xml:space="preserve"> </w:t>
      </w:r>
      <w:r w:rsidRPr="00835125">
        <w:t>опирается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клинико-лабораторные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рентгенологические</w:t>
      </w:r>
      <w:r w:rsidR="0046014A" w:rsidRPr="00835125">
        <w:t xml:space="preserve"> </w:t>
      </w:r>
      <w:r w:rsidRPr="00835125">
        <w:t>данные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рентгенограммах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характерно</w:t>
      </w:r>
      <w:r w:rsidR="0046014A" w:rsidRPr="00835125">
        <w:t xml:space="preserve"> </w:t>
      </w:r>
      <w:r w:rsidRPr="00835125">
        <w:t>диффузное</w:t>
      </w:r>
      <w:r w:rsidR="0046014A" w:rsidRPr="00835125">
        <w:t xml:space="preserve"> </w:t>
      </w:r>
      <w:r w:rsidRPr="00835125">
        <w:t>поражение</w:t>
      </w:r>
      <w:r w:rsidR="0046014A" w:rsidRPr="00835125">
        <w:t xml:space="preserve"> </w:t>
      </w:r>
      <w:r w:rsidRPr="00835125">
        <w:t>одного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обоих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большим</w:t>
      </w:r>
      <w:r w:rsidR="0046014A" w:rsidRPr="00835125">
        <w:t xml:space="preserve"> </w:t>
      </w:r>
      <w:r w:rsidRPr="00835125">
        <w:t>количеством</w:t>
      </w:r>
      <w:r w:rsidR="0046014A" w:rsidRPr="00835125">
        <w:t xml:space="preserve"> </w:t>
      </w:r>
      <w:r w:rsidRPr="00835125">
        <w:t>маленьких</w:t>
      </w:r>
      <w:r w:rsidR="0046014A" w:rsidRPr="00835125">
        <w:t xml:space="preserve"> </w:t>
      </w:r>
      <w:r w:rsidRPr="00835125">
        <w:t>пузырьков</w:t>
      </w:r>
      <w:r w:rsidR="0046014A" w:rsidRPr="00835125">
        <w:t xml:space="preserve">. </w:t>
      </w:r>
      <w:r w:rsidRPr="00835125">
        <w:t>По</w:t>
      </w:r>
      <w:r w:rsidR="0046014A" w:rsidRPr="00835125">
        <w:t xml:space="preserve"> </w:t>
      </w:r>
      <w:r w:rsidRPr="00835125">
        <w:t>рентгенологическим</w:t>
      </w:r>
      <w:r w:rsidR="0046014A" w:rsidRPr="00835125">
        <w:t xml:space="preserve"> </w:t>
      </w:r>
      <w:r w:rsidRPr="00835125">
        <w:t>признакам</w:t>
      </w:r>
      <w:r w:rsidR="0046014A" w:rsidRPr="00835125">
        <w:t xml:space="preserve"> </w:t>
      </w:r>
      <w:r w:rsidRPr="00835125">
        <w:t>ИЭЛ</w:t>
      </w:r>
      <w:r w:rsidR="0046014A" w:rsidRPr="00835125">
        <w:t xml:space="preserve"> </w:t>
      </w:r>
      <w:r w:rsidRPr="00835125">
        <w:t>делят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три</w:t>
      </w:r>
      <w:r w:rsidR="0046014A" w:rsidRPr="00835125">
        <w:t xml:space="preserve"> </w:t>
      </w:r>
      <w:r w:rsidRPr="00835125">
        <w:t>степени</w:t>
      </w:r>
      <w:r w:rsidR="0046014A" w:rsidRPr="00835125">
        <w:t>: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1</w:t>
      </w:r>
      <w:r w:rsidR="0046014A" w:rsidRPr="00835125">
        <w:t xml:space="preserve"> - </w:t>
      </w:r>
      <w:r w:rsidRPr="00835125">
        <w:t>пузырьки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диаметром</w:t>
      </w:r>
      <w:r w:rsidR="0046014A" w:rsidRPr="00835125">
        <w:t xml:space="preserve"> </w:t>
      </w:r>
      <w:r w:rsidR="0009024F" w:rsidRPr="00835125">
        <w:t>&gt;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 мм"/>
        </w:smartTagPr>
        <w:r w:rsidRPr="00835125">
          <w:t>1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2</w:t>
      </w:r>
      <w:r w:rsidR="0046014A" w:rsidRPr="00835125">
        <w:t xml:space="preserve"> - </w:t>
      </w:r>
      <w:r w:rsidRPr="00835125">
        <w:t>пузырьки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диаметром</w:t>
      </w:r>
      <w:r w:rsidR="0046014A" w:rsidRPr="00835125">
        <w:t xml:space="preserve"> </w:t>
      </w:r>
      <w:r w:rsidR="0009024F" w:rsidRPr="00835125">
        <w:t>&gt;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835125">
          <w:t>2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3</w:t>
      </w:r>
      <w:r w:rsidR="0046014A" w:rsidRPr="00835125">
        <w:t xml:space="preserve"> - </w:t>
      </w:r>
      <w:r w:rsidRPr="00835125">
        <w:t>пузырьки</w:t>
      </w:r>
      <w:r w:rsidR="0046014A" w:rsidRPr="00835125">
        <w:t xml:space="preserve"> </w:t>
      </w:r>
      <w:r w:rsidRPr="00835125">
        <w:t>газа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диаметром</w:t>
      </w:r>
      <w:r w:rsidR="0046014A" w:rsidRPr="00835125">
        <w:t xml:space="preserve"> </w:t>
      </w:r>
      <w:r w:rsidRPr="00835125">
        <w:t>&gt;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835125">
          <w:t>2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наряду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диффузным</w:t>
      </w:r>
      <w:r w:rsidR="0046014A" w:rsidRPr="00835125">
        <w:t xml:space="preserve"> </w:t>
      </w:r>
      <w:r w:rsidRPr="00835125">
        <w:t>поражением</w:t>
      </w:r>
      <w:r w:rsidR="0046014A" w:rsidRPr="00835125">
        <w:t xml:space="preserve"> </w:t>
      </w:r>
      <w:r w:rsidRPr="00835125">
        <w:t>имеется</w:t>
      </w:r>
      <w:r w:rsidR="0046014A" w:rsidRPr="00835125">
        <w:t xml:space="preserve"> </w:t>
      </w:r>
      <w:r w:rsidRPr="00835125">
        <w:t>буллезная</w:t>
      </w:r>
      <w:r w:rsidR="0046014A" w:rsidRPr="00835125">
        <w:t xml:space="preserve"> </w:t>
      </w:r>
      <w:r w:rsidRPr="00835125">
        <w:t>трансформация</w:t>
      </w:r>
      <w:r w:rsidR="0046014A" w:rsidRPr="00835125">
        <w:t xml:space="preserve"> </w:t>
      </w:r>
      <w:r w:rsidRPr="00835125">
        <w:t>поражённых</w:t>
      </w:r>
      <w:r w:rsidR="0046014A" w:rsidRPr="00835125">
        <w:t xml:space="preserve"> </w:t>
      </w:r>
      <w:r w:rsidRPr="00835125">
        <w:t>участков</w:t>
      </w:r>
      <w:r w:rsidR="0046014A" w:rsidRPr="00835125">
        <w:t xml:space="preserve"> </w:t>
      </w:r>
      <w:r w:rsidRPr="00835125">
        <w:t>легких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Трансиллюминация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обнаруживает</w:t>
      </w:r>
      <w:r w:rsidR="0046014A" w:rsidRPr="00835125">
        <w:t xml:space="preserve"> </w:t>
      </w:r>
      <w:r w:rsidRPr="00835125">
        <w:t>повышение</w:t>
      </w:r>
      <w:r w:rsidR="0046014A" w:rsidRPr="00835125">
        <w:t xml:space="preserve"> </w:t>
      </w:r>
      <w:r w:rsidRPr="00835125">
        <w:t>светопроведения,</w:t>
      </w:r>
      <w:r w:rsidR="0046014A" w:rsidRPr="00835125">
        <w:t xml:space="preserve"> </w:t>
      </w:r>
      <w:r w:rsidRPr="00835125">
        <w:t>такое</w:t>
      </w:r>
      <w:r w:rsidR="0046014A" w:rsidRPr="00835125">
        <w:t xml:space="preserve"> </w:t>
      </w:r>
      <w:r w:rsidRPr="00835125">
        <w:t>же,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пневмотораксе</w:t>
      </w:r>
      <w:r w:rsidR="0046014A" w:rsidRPr="00835125">
        <w:t xml:space="preserve">. </w:t>
      </w:r>
      <w:r w:rsidRPr="00835125">
        <w:t>Благодаря</w:t>
      </w:r>
      <w:r w:rsidR="0046014A" w:rsidRPr="00835125">
        <w:t xml:space="preserve"> </w:t>
      </w:r>
      <w:r w:rsidRPr="00835125">
        <w:t>ежедневному</w:t>
      </w:r>
      <w:r w:rsidR="0046014A" w:rsidRPr="00835125">
        <w:t xml:space="preserve"> </w:t>
      </w:r>
      <w:r w:rsidRPr="00835125">
        <w:t>рентгенологическому</w:t>
      </w:r>
      <w:r w:rsidR="0046014A" w:rsidRPr="00835125">
        <w:t xml:space="preserve"> </w:t>
      </w:r>
      <w:r w:rsidRPr="00835125">
        <w:t>мониторингу</w:t>
      </w:r>
      <w:r w:rsidR="0046014A" w:rsidRPr="00835125">
        <w:t xml:space="preserve"> </w:t>
      </w:r>
      <w:r w:rsidRPr="00835125">
        <w:t>новорождённых,</w:t>
      </w:r>
      <w:r w:rsidR="0046014A" w:rsidRPr="00835125">
        <w:t xml:space="preserve"> </w:t>
      </w:r>
      <w:r w:rsidRPr="00835125">
        <w:t>находящихся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ИВЛ,</w:t>
      </w:r>
      <w:r w:rsidR="0046014A" w:rsidRPr="00835125">
        <w:t xml:space="preserve"> </w:t>
      </w:r>
      <w:r w:rsidRPr="00835125">
        <w:t>порой</w:t>
      </w:r>
      <w:r w:rsidR="0046014A" w:rsidRPr="00835125">
        <w:t xml:space="preserve"> </w:t>
      </w:r>
      <w:r w:rsidRPr="00835125">
        <w:t>неожиданно</w:t>
      </w:r>
      <w:r w:rsidR="0046014A" w:rsidRPr="00835125">
        <w:t xml:space="preserve"> </w:t>
      </w:r>
      <w:r w:rsidRPr="00835125">
        <w:t>диагностируют</w:t>
      </w:r>
      <w:r w:rsidR="0046014A" w:rsidRPr="00835125">
        <w:t xml:space="preserve"> </w:t>
      </w:r>
      <w:r w:rsidRPr="00835125">
        <w:t>ИЭЛ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Респираторная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ИЭЛ</w:t>
      </w:r>
      <w:r w:rsidR="0046014A" w:rsidRPr="00835125">
        <w:t xml:space="preserve"> </w:t>
      </w:r>
      <w:r w:rsidRPr="00835125">
        <w:t>направлена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предупреждение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уменьшение</w:t>
      </w:r>
      <w:r w:rsidR="0046014A" w:rsidRPr="00835125">
        <w:t xml:space="preserve"> </w:t>
      </w:r>
      <w:r w:rsidRPr="00835125">
        <w:t>легочной</w:t>
      </w:r>
      <w:r w:rsidR="0046014A" w:rsidRPr="00835125">
        <w:t xml:space="preserve"> </w:t>
      </w:r>
      <w:r w:rsidRPr="00835125">
        <w:t>баротравмы</w:t>
      </w:r>
      <w:r w:rsidR="0046014A" w:rsidRPr="00835125">
        <w:t xml:space="preserve">. </w:t>
      </w:r>
      <w:r w:rsidRPr="00835125">
        <w:t>Пиковое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среднее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 </w:t>
      </w:r>
      <w:r w:rsidRPr="00835125">
        <w:t>должно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снижено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минимума,</w:t>
      </w:r>
      <w:r w:rsidR="0046014A" w:rsidRPr="00835125">
        <w:t xml:space="preserve"> </w:t>
      </w:r>
      <w:r w:rsidRPr="00835125">
        <w:t>позволяющего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приемлемые</w:t>
      </w:r>
      <w:r w:rsidR="0046014A" w:rsidRPr="00835125">
        <w:t xml:space="preserve"> </w:t>
      </w:r>
      <w:r w:rsidRPr="00835125">
        <w:t>значения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="00291C93" w:rsidRPr="00835125">
        <w:t>PCO</w:t>
      </w:r>
      <w:r w:rsidR="00291C93"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45-</w:t>
      </w:r>
      <w:smartTag w:uri="urn:schemas-microsoft-com:office:smarttags" w:element="metricconverter">
        <w:smartTagPr>
          <w:attr w:name="ProductID" w:val="65 мм"/>
        </w:smartTagPr>
        <w:r w:rsidRPr="00835125">
          <w:t>65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="00291C93" w:rsidRPr="00835125">
        <w:t>PCO</w:t>
      </w:r>
      <w:r w:rsidR="00291C93" w:rsidRPr="00835125">
        <w:rPr>
          <w:vertAlign w:val="subscript"/>
        </w:rPr>
        <w:t>2</w:t>
      </w:r>
      <w:r w:rsidR="0046014A" w:rsidRPr="00835125">
        <w:rPr>
          <w:vertAlign w:val="subscript"/>
        </w:rPr>
        <w:t xml:space="preserve"> </w:t>
      </w:r>
      <w:r w:rsidRPr="00835125">
        <w:t>менее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5 мм"/>
        </w:smartTagPr>
        <w:r w:rsidRPr="00835125">
          <w:t>65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рН</w:t>
      </w:r>
      <w:r w:rsidR="0046014A" w:rsidRPr="00835125">
        <w:t xml:space="preserve"> </w:t>
      </w:r>
      <w:r w:rsidRPr="00835125">
        <w:t>более</w:t>
      </w:r>
      <w:r w:rsidR="0046014A" w:rsidRPr="00835125">
        <w:t xml:space="preserve"> </w:t>
      </w:r>
      <w:r w:rsidRPr="00835125">
        <w:t>7</w:t>
      </w:r>
      <w:r w:rsidR="0046014A" w:rsidRPr="00835125">
        <w:t>.2</w:t>
      </w:r>
      <w:r w:rsidRPr="00835125">
        <w:t>5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Хорошие</w:t>
      </w:r>
      <w:r w:rsidR="0046014A" w:rsidRPr="00835125">
        <w:t xml:space="preserve"> </w:t>
      </w:r>
      <w:r w:rsidRPr="00835125">
        <w:t>результаты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даёт</w:t>
      </w:r>
      <w:r w:rsidR="0046014A" w:rsidRPr="00835125">
        <w:t xml:space="preserve"> </w:t>
      </w:r>
      <w:r w:rsidRPr="00835125">
        <w:t>ранний</w:t>
      </w:r>
      <w:r w:rsidR="0046014A" w:rsidRPr="00835125">
        <w:t xml:space="preserve"> </w:t>
      </w:r>
      <w:r w:rsidRPr="00835125">
        <w:t>перевод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ИЭЛ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ВЧО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использование</w:t>
      </w:r>
      <w:r w:rsidR="0046014A" w:rsidRPr="00835125">
        <w:t xml:space="preserve"> </w:t>
      </w:r>
      <w:r w:rsidRPr="00835125">
        <w:t>стратегии</w:t>
      </w:r>
      <w:r w:rsidR="0046014A" w:rsidRPr="00835125">
        <w:t xml:space="preserve"> </w:t>
      </w:r>
      <w:r w:rsidRPr="00835125">
        <w:t>низкого</w:t>
      </w:r>
      <w:r w:rsidR="0046014A" w:rsidRPr="00835125">
        <w:t xml:space="preserve"> </w:t>
      </w:r>
      <w:r w:rsidRPr="00835125">
        <w:t>легочного</w:t>
      </w:r>
      <w:r w:rsidR="0046014A" w:rsidRPr="00835125">
        <w:t xml:space="preserve"> </w:t>
      </w:r>
      <w:r w:rsidRPr="00835125">
        <w:t>объёма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Пи</w:t>
      </w:r>
      <w:r w:rsidR="0046014A" w:rsidRPr="00835125">
        <w:t xml:space="preserve"> </w:t>
      </w:r>
      <w:r w:rsidRPr="00835125">
        <w:t>одностороннем</w:t>
      </w:r>
      <w:r w:rsidR="0046014A" w:rsidRPr="00835125">
        <w:t xml:space="preserve"> </w:t>
      </w:r>
      <w:r w:rsidRPr="00835125">
        <w:t>поражении</w:t>
      </w:r>
      <w:r w:rsidR="0046014A" w:rsidRPr="00835125">
        <w:t xml:space="preserve"> - </w:t>
      </w:r>
      <w:r w:rsidRPr="00835125">
        <w:t>целесообразна</w:t>
      </w:r>
      <w:r w:rsidR="0046014A" w:rsidRPr="00835125">
        <w:t xml:space="preserve"> "</w:t>
      </w:r>
      <w:r w:rsidRPr="00835125">
        <w:t>терапия</w:t>
      </w:r>
      <w:r w:rsidR="0046014A" w:rsidRPr="00835125">
        <w:t xml:space="preserve"> </w:t>
      </w:r>
      <w:r w:rsidRPr="00835125">
        <w:t>положением</w:t>
      </w:r>
      <w:r w:rsidR="0046014A" w:rsidRPr="00835125">
        <w:t xml:space="preserve">" - </w:t>
      </w:r>
      <w:r w:rsidRPr="00835125">
        <w:t>эффект</w:t>
      </w:r>
      <w:r w:rsidR="0046014A" w:rsidRPr="00835125">
        <w:t xml:space="preserve"> </w:t>
      </w:r>
      <w:r w:rsidRPr="00835125">
        <w:t>преимущественной</w:t>
      </w:r>
      <w:r w:rsidR="0046014A" w:rsidRPr="00835125">
        <w:t xml:space="preserve"> </w:t>
      </w:r>
      <w:r w:rsidRPr="00835125">
        <w:t>вентиляции</w:t>
      </w:r>
      <w:r w:rsidR="0046014A" w:rsidRPr="00835125">
        <w:t xml:space="preserve"> </w:t>
      </w:r>
      <w:r w:rsidRPr="00835125">
        <w:t>наименее</w:t>
      </w:r>
      <w:r w:rsidR="0046014A" w:rsidRPr="00835125">
        <w:t xml:space="preserve"> </w:t>
      </w:r>
      <w:r w:rsidRPr="00835125">
        <w:t>пострадавшего</w:t>
      </w:r>
      <w:r w:rsidR="0046014A" w:rsidRPr="00835125">
        <w:t xml:space="preserve"> </w:t>
      </w:r>
      <w:r w:rsidRPr="00835125">
        <w:t>лёгкого</w:t>
      </w:r>
      <w:r w:rsidR="0046014A" w:rsidRPr="00835125">
        <w:t xml:space="preserve"> </w:t>
      </w:r>
      <w:r w:rsidRPr="00835125">
        <w:t>достигается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счёт</w:t>
      </w:r>
      <w:r w:rsidR="0046014A" w:rsidRPr="00835125">
        <w:t xml:space="preserve"> </w:t>
      </w:r>
      <w:r w:rsidRPr="00835125">
        <w:t>выкладывания</w:t>
      </w:r>
      <w:r w:rsidR="0046014A" w:rsidRPr="00835125">
        <w:t xml:space="preserve"> </w:t>
      </w:r>
      <w:r w:rsidRPr="00835125">
        <w:t>ребёнка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больную</w:t>
      </w:r>
      <w:r w:rsidR="0046014A" w:rsidRPr="00835125">
        <w:t xml:space="preserve"> </w:t>
      </w:r>
      <w:r w:rsidRPr="00835125">
        <w:t>сторону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/>
        </w:rPr>
        <w:t>3</w:t>
      </w:r>
      <w:r w:rsidR="0046014A" w:rsidRPr="00835125">
        <w:rPr>
          <w:b/>
        </w:rPr>
        <w:t xml:space="preserve">. </w:t>
      </w:r>
      <w:r w:rsidRPr="00835125">
        <w:rPr>
          <w:b/>
        </w:rPr>
        <w:t>Пневмомедиастинум</w:t>
      </w:r>
      <w:r w:rsidR="0046014A" w:rsidRPr="00835125">
        <w:t xml:space="preserve"> (</w:t>
      </w:r>
      <w:r w:rsidRPr="00835125">
        <w:t>Рис</w:t>
      </w:r>
      <w:r w:rsidR="0046014A" w:rsidRPr="00835125">
        <w:t>.1</w:t>
      </w:r>
      <w:r w:rsidR="00C42AA3" w:rsidRPr="00835125">
        <w:t>6</w:t>
      </w:r>
      <w:r w:rsidR="0046014A" w:rsidRPr="00835125">
        <w:t xml:space="preserve">) - </w:t>
      </w:r>
      <w:r w:rsidRPr="00835125">
        <w:t>одно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проявлений</w:t>
      </w:r>
      <w:r w:rsidR="0046014A" w:rsidRPr="00835125">
        <w:t xml:space="preserve"> </w:t>
      </w:r>
      <w:r w:rsidRPr="00835125">
        <w:t>СУВ,</w:t>
      </w:r>
      <w:r w:rsidR="0046014A" w:rsidRPr="00835125">
        <w:t xml:space="preserve"> </w:t>
      </w:r>
      <w:r w:rsidRPr="00835125">
        <w:t>характеризующееся</w:t>
      </w:r>
      <w:r w:rsidR="0046014A" w:rsidRPr="00835125">
        <w:t xml:space="preserve"> </w:t>
      </w:r>
      <w:r w:rsidRPr="00835125">
        <w:t>накоплением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средостении</w:t>
      </w:r>
      <w:r w:rsidR="0046014A" w:rsidRPr="00835125">
        <w:t xml:space="preserve">. </w:t>
      </w:r>
      <w:r w:rsidRPr="00835125">
        <w:t>Чаще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пневмомедиастинум</w:t>
      </w:r>
      <w:r w:rsidR="0046014A" w:rsidRPr="00835125">
        <w:t xml:space="preserve"> </w:t>
      </w:r>
      <w:r w:rsidRPr="00835125">
        <w:t>сочетается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другими</w:t>
      </w:r>
      <w:r w:rsidR="0046014A" w:rsidRPr="00835125">
        <w:t xml:space="preserve"> </w:t>
      </w:r>
      <w:r w:rsidRPr="00835125">
        <w:t>синдромами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воздуха,</w:t>
      </w:r>
      <w:r w:rsidR="0046014A" w:rsidRPr="00835125">
        <w:t xml:space="preserve"> </w:t>
      </w:r>
      <w:r w:rsidRPr="00835125">
        <w:t>особенно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пневмотораксом</w:t>
      </w:r>
      <w:r w:rsidR="0046014A" w:rsidRPr="00835125">
        <w:t xml:space="preserve">. </w:t>
      </w:r>
      <w:r w:rsidRPr="00835125">
        <w:t>Существуют</w:t>
      </w:r>
      <w:r w:rsidR="0046014A" w:rsidRPr="00835125">
        <w:t xml:space="preserve"> </w:t>
      </w:r>
      <w:r w:rsidRPr="00835125">
        <w:t>различные</w:t>
      </w:r>
      <w:r w:rsidR="0046014A" w:rsidRPr="00835125">
        <w:t xml:space="preserve"> </w:t>
      </w:r>
      <w:r w:rsidRPr="00835125">
        <w:t>варианты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течения</w:t>
      </w:r>
      <w:r w:rsidR="0046014A" w:rsidRPr="00835125">
        <w:t xml:space="preserve"> </w:t>
      </w:r>
      <w:r w:rsidRPr="00835125">
        <w:t>пневмомедиастинума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асимптомного</w:t>
      </w:r>
      <w:r w:rsidR="0046014A" w:rsidRPr="00835125">
        <w:t xml:space="preserve"> </w:t>
      </w:r>
      <w:r w:rsidRPr="00835125">
        <w:t>до</w:t>
      </w:r>
      <w:r w:rsidR="0046014A" w:rsidRPr="00835125">
        <w:t xml:space="preserve"> </w:t>
      </w:r>
      <w:r w:rsidRPr="00835125">
        <w:t>напряжённого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тяжёлой</w:t>
      </w:r>
      <w:r w:rsidR="0046014A" w:rsidRPr="00835125">
        <w:t xml:space="preserve"> </w:t>
      </w:r>
      <w:r w:rsidRPr="00835125">
        <w:t>кардиоваскулярной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депрессией</w:t>
      </w:r>
      <w:r w:rsidR="0046014A" w:rsidRPr="00835125">
        <w:t xml:space="preserve">. </w:t>
      </w:r>
      <w:r w:rsidRPr="00835125">
        <w:t>Пневмомедиастинум,</w:t>
      </w:r>
      <w:r w:rsidR="0046014A" w:rsidRPr="00835125">
        <w:t xml:space="preserve"> </w:t>
      </w:r>
      <w:r w:rsidRPr="00835125">
        <w:t>проявляющийся</w:t>
      </w:r>
      <w:r w:rsidR="0046014A" w:rsidRPr="00835125">
        <w:t xml:space="preserve"> </w:t>
      </w:r>
      <w:r w:rsidRPr="00835125">
        <w:t>умеренным</w:t>
      </w:r>
      <w:r w:rsidR="0046014A" w:rsidRPr="00835125">
        <w:t xml:space="preserve"> </w:t>
      </w:r>
      <w:r w:rsidRPr="00835125">
        <w:t>респираторным</w:t>
      </w:r>
      <w:r w:rsidR="0046014A" w:rsidRPr="00835125">
        <w:t xml:space="preserve"> </w:t>
      </w:r>
      <w:r w:rsidRPr="00835125">
        <w:t>дистрессом,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заподозрен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приглушению</w:t>
      </w:r>
      <w:r w:rsidR="0046014A" w:rsidRPr="00835125">
        <w:t xml:space="preserve"> </w:t>
      </w:r>
      <w:r w:rsidRPr="00835125">
        <w:t>сердечных</w:t>
      </w:r>
      <w:r w:rsidR="0046014A" w:rsidRPr="00835125">
        <w:t xml:space="preserve"> </w:t>
      </w:r>
      <w:r w:rsidRPr="00835125">
        <w:t>тонов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коробочному</w:t>
      </w:r>
      <w:r w:rsidR="0046014A" w:rsidRPr="00835125">
        <w:t xml:space="preserve"> </w:t>
      </w:r>
      <w:r w:rsidRPr="00835125">
        <w:t>оттенку</w:t>
      </w:r>
      <w:r w:rsidR="0046014A" w:rsidRPr="00835125">
        <w:t xml:space="preserve"> </w:t>
      </w:r>
      <w:r w:rsidRPr="00835125">
        <w:t>звука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перкуссии</w:t>
      </w:r>
      <w:r w:rsidR="0046014A" w:rsidRPr="00835125">
        <w:t xml:space="preserve"> </w:t>
      </w:r>
      <w:r w:rsidRPr="00835125">
        <w:t>грудины</w:t>
      </w:r>
      <w:r w:rsidR="0046014A" w:rsidRPr="00835125">
        <w:t xml:space="preserve">. </w:t>
      </w:r>
      <w:r w:rsidRPr="00835125">
        <w:t>При</w:t>
      </w:r>
      <w:r w:rsidR="0046014A" w:rsidRPr="00835125">
        <w:t xml:space="preserve"> </w:t>
      </w:r>
      <w:r w:rsidRPr="00835125">
        <w:t>напряжённом</w:t>
      </w:r>
      <w:r w:rsidR="0046014A" w:rsidRPr="00835125">
        <w:t xml:space="preserve"> </w:t>
      </w:r>
      <w:r w:rsidRPr="00835125">
        <w:t>пневмомедиастинуме</w:t>
      </w:r>
      <w:r w:rsidR="0046014A" w:rsidRPr="00835125">
        <w:t xml:space="preserve"> </w:t>
      </w:r>
      <w:r w:rsidRPr="00835125">
        <w:t>происходит</w:t>
      </w:r>
      <w:r w:rsidR="0046014A" w:rsidRPr="00835125">
        <w:t xml:space="preserve"> </w:t>
      </w:r>
      <w:r w:rsidRPr="00835125">
        <w:t>сдавление</w:t>
      </w:r>
      <w:r w:rsidR="0046014A" w:rsidRPr="00835125">
        <w:t xml:space="preserve"> </w:t>
      </w:r>
      <w:r w:rsidRPr="00835125">
        <w:t>главных</w:t>
      </w:r>
      <w:r w:rsidR="0046014A" w:rsidRPr="00835125">
        <w:t xml:space="preserve"> </w:t>
      </w:r>
      <w:r w:rsidRPr="00835125">
        <w:t>бронхов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магистральных</w:t>
      </w:r>
      <w:r w:rsidR="0046014A" w:rsidRPr="00835125">
        <w:t xml:space="preserve"> </w:t>
      </w:r>
      <w:r w:rsidRPr="00835125">
        <w:t>сосудов,</w:t>
      </w:r>
      <w:r w:rsidR="0046014A" w:rsidRPr="00835125">
        <w:t xml:space="preserve"> </w:t>
      </w:r>
      <w:r w:rsidRPr="00835125">
        <w:t>следствием</w:t>
      </w:r>
      <w:r w:rsidR="0046014A" w:rsidRPr="00835125">
        <w:t xml:space="preserve"> </w:t>
      </w:r>
      <w:r w:rsidRPr="00835125">
        <w:t>чего</w:t>
      </w:r>
      <w:r w:rsidR="0046014A" w:rsidRPr="00835125">
        <w:t xml:space="preserve"> </w:t>
      </w:r>
      <w:r w:rsidRPr="00835125">
        <w:t>становится</w:t>
      </w:r>
      <w:r w:rsidR="0046014A" w:rsidRPr="00835125">
        <w:t xml:space="preserve"> </w:t>
      </w:r>
      <w:r w:rsidRPr="00835125">
        <w:t>нарастание</w:t>
      </w:r>
      <w:r w:rsidR="0046014A" w:rsidRPr="00835125">
        <w:t xml:space="preserve"> </w:t>
      </w:r>
      <w:r w:rsidRPr="00835125">
        <w:t>степени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сердечно-сосудистой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тяжёлых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развиваться</w:t>
      </w:r>
      <w:r w:rsidR="0046014A" w:rsidRPr="00835125">
        <w:t xml:space="preserve"> </w:t>
      </w:r>
      <w:r w:rsidRPr="00835125">
        <w:t>подкожная</w:t>
      </w:r>
      <w:r w:rsidR="0046014A" w:rsidRPr="00835125">
        <w:t xml:space="preserve"> </w:t>
      </w:r>
      <w:r w:rsidRPr="00835125">
        <w:t>эмфизема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  <w:rPr>
          <w:bCs/>
        </w:rPr>
      </w:pPr>
      <w:r w:rsidRPr="00835125">
        <w:rPr>
          <w:bCs/>
        </w:rPr>
        <w:t>Диагностика</w:t>
      </w:r>
      <w:r w:rsidR="0046014A" w:rsidRPr="00835125">
        <w:rPr>
          <w:bCs/>
        </w:rPr>
        <w:t xml:space="preserve"> </w:t>
      </w:r>
      <w:r w:rsidRPr="00835125">
        <w:rPr>
          <w:bCs/>
        </w:rPr>
        <w:t>рентгенологическая</w:t>
      </w:r>
      <w:r w:rsidR="0046014A" w:rsidRPr="00835125">
        <w:rPr>
          <w:bCs/>
        </w:rPr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пневмомедиастинум</w:t>
      </w:r>
      <w:r w:rsidR="0046014A" w:rsidRPr="00835125">
        <w:t xml:space="preserve"> </w:t>
      </w:r>
      <w:r w:rsidRPr="00835125">
        <w:t>проявляется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полоски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сторонам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. </w:t>
      </w:r>
      <w:r w:rsidRPr="00835125">
        <w:t>Боковая</w:t>
      </w:r>
      <w:r w:rsidR="0046014A" w:rsidRPr="00835125">
        <w:t xml:space="preserve"> </w:t>
      </w:r>
      <w:r w:rsidRPr="00835125">
        <w:t>проекция</w:t>
      </w:r>
      <w:r w:rsidR="0046014A" w:rsidRPr="00835125">
        <w:t xml:space="preserve"> </w:t>
      </w:r>
      <w:r w:rsidRPr="00835125">
        <w:t>позволяет</w:t>
      </w:r>
      <w:r w:rsidR="0046014A" w:rsidRPr="00835125">
        <w:t xml:space="preserve"> </w:t>
      </w:r>
      <w:r w:rsidRPr="00835125">
        <w:t>обнаружить</w:t>
      </w:r>
      <w:r w:rsidR="0046014A" w:rsidRPr="00835125">
        <w:t xml:space="preserve"> </w:t>
      </w:r>
      <w:r w:rsidRPr="00835125">
        <w:t>скопление</w:t>
      </w:r>
      <w:r w:rsidR="0046014A" w:rsidRPr="00835125">
        <w:t xml:space="preserve"> </w:t>
      </w:r>
      <w:r w:rsidRPr="00835125">
        <w:t>ретростернального</w:t>
      </w:r>
      <w:r w:rsidR="0046014A" w:rsidRPr="00835125">
        <w:t xml:space="preserve"> </w:t>
      </w:r>
      <w:r w:rsidRPr="00835125">
        <w:t>воздуха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Изолированный</w:t>
      </w:r>
      <w:r w:rsidR="0046014A" w:rsidRPr="00835125">
        <w:t xml:space="preserve"> </w:t>
      </w:r>
      <w:r w:rsidRPr="00835125">
        <w:t>пневмомедиастинум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симптоматики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нуждается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лечении</w:t>
      </w:r>
      <w:r w:rsidR="0046014A" w:rsidRPr="00835125">
        <w:t xml:space="preserve">. </w:t>
      </w:r>
      <w:r w:rsidRPr="00835125">
        <w:t>Дренирование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редко,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напряжённого</w:t>
      </w:r>
      <w:r w:rsidR="0046014A" w:rsidRPr="00835125">
        <w:t xml:space="preserve"> </w:t>
      </w:r>
      <w:r w:rsidRPr="00835125">
        <w:t>пневмомедиастинума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развитием</w:t>
      </w:r>
      <w:r w:rsidR="0046014A" w:rsidRPr="00835125">
        <w:t xml:space="preserve"> </w:t>
      </w:r>
      <w:r w:rsidRPr="00835125">
        <w:t>явлений</w:t>
      </w:r>
      <w:r w:rsidR="0046014A" w:rsidRPr="00835125">
        <w:t xml:space="preserve"> </w:t>
      </w:r>
      <w:r w:rsidRPr="00835125">
        <w:t>сердечно-сосудистой</w:t>
      </w:r>
      <w:r w:rsidR="0046014A" w:rsidRPr="00835125">
        <w:t xml:space="preserve"> </w:t>
      </w:r>
      <w:r w:rsidRPr="00835125">
        <w:t>недостаточности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/>
        </w:rPr>
        <w:t>4</w:t>
      </w:r>
      <w:r w:rsidR="0046014A" w:rsidRPr="00835125">
        <w:rPr>
          <w:b/>
        </w:rPr>
        <w:t xml:space="preserve">. </w:t>
      </w:r>
      <w:r w:rsidRPr="00835125">
        <w:rPr>
          <w:b/>
        </w:rPr>
        <w:t>Пневмоперикард</w:t>
      </w:r>
      <w:r w:rsidR="0046014A" w:rsidRPr="00835125">
        <w:t xml:space="preserve"> - </w:t>
      </w:r>
      <w:r w:rsidRPr="00835125">
        <w:t>форма</w:t>
      </w:r>
      <w:r w:rsidR="0046014A" w:rsidRPr="00835125">
        <w:t xml:space="preserve"> </w:t>
      </w:r>
      <w:r w:rsidRPr="00835125">
        <w:t>СУВ,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которой</w:t>
      </w:r>
      <w:r w:rsidR="0046014A" w:rsidRPr="00835125">
        <w:t xml:space="preserve"> </w:t>
      </w:r>
      <w:r w:rsidRPr="00835125">
        <w:t>происходит</w:t>
      </w:r>
      <w:r w:rsidR="0046014A" w:rsidRPr="00835125">
        <w:t xml:space="preserve"> </w:t>
      </w:r>
      <w:r w:rsidRPr="00835125">
        <w:t>скопление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околосердечной</w:t>
      </w:r>
      <w:r w:rsidR="0046014A" w:rsidRPr="00835125">
        <w:t xml:space="preserve"> </w:t>
      </w:r>
      <w:r w:rsidRPr="00835125">
        <w:t>сумки</w:t>
      </w:r>
      <w:r w:rsidR="0046014A" w:rsidRPr="00835125">
        <w:t xml:space="preserve">. </w:t>
      </w:r>
      <w:r w:rsidRPr="00835125">
        <w:t>Воздух</w:t>
      </w:r>
      <w:r w:rsidR="0046014A" w:rsidRPr="00835125">
        <w:t xml:space="preserve"> </w:t>
      </w:r>
      <w:r w:rsidRPr="00835125">
        <w:t>проникает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перикардиальную</w:t>
      </w:r>
      <w:r w:rsidR="0046014A" w:rsidRPr="00835125">
        <w:t xml:space="preserve"> </w:t>
      </w:r>
      <w:r w:rsidRPr="00835125">
        <w:t>полость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дефект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области</w:t>
      </w:r>
      <w:r w:rsidR="0046014A" w:rsidRPr="00835125">
        <w:t xml:space="preserve"> </w:t>
      </w:r>
      <w:r w:rsidRPr="00835125">
        <w:t>устья</w:t>
      </w:r>
      <w:r w:rsidR="0046014A" w:rsidRPr="00835125">
        <w:t xml:space="preserve"> </w:t>
      </w:r>
      <w:r w:rsidRPr="00835125">
        <w:t>легочных</w:t>
      </w:r>
      <w:r w:rsidR="0046014A" w:rsidRPr="00835125">
        <w:t xml:space="preserve"> </w:t>
      </w:r>
      <w:r w:rsidRPr="00835125">
        <w:t>вен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средостения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плеврального</w:t>
      </w:r>
      <w:r w:rsidR="0046014A" w:rsidRPr="00835125">
        <w:t xml:space="preserve"> </w:t>
      </w:r>
      <w:r w:rsidRPr="00835125">
        <w:t>пространства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большинстве</w:t>
      </w:r>
      <w:r w:rsidR="0046014A" w:rsidRPr="00835125">
        <w:t xml:space="preserve"> </w:t>
      </w:r>
      <w:r w:rsidRPr="00835125">
        <w:t>случаев</w:t>
      </w:r>
      <w:r w:rsidR="0046014A" w:rsidRPr="00835125">
        <w:t xml:space="preserve"> </w:t>
      </w:r>
      <w:r w:rsidRPr="00835125">
        <w:t>пневмоперикард</w:t>
      </w:r>
      <w:r w:rsidR="0046014A" w:rsidRPr="00835125">
        <w:t xml:space="preserve"> </w:t>
      </w:r>
      <w:r w:rsidRPr="00835125">
        <w:t>развивается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новорождённых,</w:t>
      </w:r>
      <w:r w:rsidR="0046014A" w:rsidRPr="00835125">
        <w:t xml:space="preserve"> </w:t>
      </w:r>
      <w:r w:rsidRPr="00835125">
        <w:t>нуждающихся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жёсткими</w:t>
      </w:r>
      <w:r w:rsidR="0046014A" w:rsidRPr="00835125">
        <w:t xml:space="preserve"> </w:t>
      </w:r>
      <w:r w:rsidRPr="00835125">
        <w:t>параметрами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Как</w:t>
      </w:r>
      <w:r w:rsidR="0046014A" w:rsidRPr="00835125">
        <w:t xml:space="preserve"> </w:t>
      </w:r>
      <w:r w:rsidRPr="00835125">
        <w:t>правило,</w:t>
      </w:r>
      <w:r w:rsidR="0046014A" w:rsidRPr="00835125">
        <w:t xml:space="preserve"> </w:t>
      </w:r>
      <w:r w:rsidRPr="00835125">
        <w:t>пневмоперикард</w:t>
      </w:r>
      <w:r w:rsidR="0046014A" w:rsidRPr="00835125">
        <w:t xml:space="preserve"> </w:t>
      </w:r>
      <w:r w:rsidRPr="00835125">
        <w:t>проявляется</w:t>
      </w:r>
      <w:r w:rsidR="0046014A" w:rsidRPr="00835125">
        <w:t xml:space="preserve"> </w:t>
      </w:r>
      <w:r w:rsidRPr="00835125">
        <w:t>тампонадой</w:t>
      </w:r>
      <w:r w:rsidR="0046014A" w:rsidRPr="00835125">
        <w:t xml:space="preserve"> </w:t>
      </w:r>
      <w:r w:rsidRPr="00835125">
        <w:t>сердца,</w:t>
      </w:r>
      <w:r w:rsidR="0046014A" w:rsidRPr="00835125">
        <w:t xml:space="preserve"> </w:t>
      </w:r>
      <w:r w:rsidRPr="00835125">
        <w:t>резкой</w:t>
      </w:r>
      <w:r w:rsidR="0046014A" w:rsidRPr="00835125">
        <w:t xml:space="preserve"> </w:t>
      </w:r>
      <w:r w:rsidRPr="00835125">
        <w:t>артериальной</w:t>
      </w:r>
      <w:r w:rsidR="0046014A" w:rsidRPr="00835125">
        <w:t xml:space="preserve"> </w:t>
      </w:r>
      <w:r w:rsidRPr="00835125">
        <w:t>гипотензией,</w:t>
      </w:r>
      <w:r w:rsidR="0046014A" w:rsidRPr="00835125">
        <w:t xml:space="preserve"> </w:t>
      </w:r>
      <w:r w:rsidRPr="00835125">
        <w:t>брадикардией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цианозом</w:t>
      </w:r>
      <w:r w:rsidR="0046014A" w:rsidRPr="00835125">
        <w:t xml:space="preserve">. </w:t>
      </w:r>
      <w:r w:rsidRPr="00835125">
        <w:t>Диагностика</w:t>
      </w:r>
      <w:r w:rsidR="0046014A" w:rsidRPr="00835125">
        <w:t xml:space="preserve"> </w:t>
      </w:r>
      <w:r w:rsidRPr="00835125">
        <w:t>основывается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данных</w:t>
      </w:r>
      <w:r w:rsidR="0046014A" w:rsidRPr="00835125">
        <w:t xml:space="preserve"> </w:t>
      </w:r>
      <w:r w:rsidRPr="00835125">
        <w:t>клиники,</w:t>
      </w:r>
      <w:r w:rsidR="0046014A" w:rsidRPr="00835125">
        <w:t xml:space="preserve"> </w:t>
      </w:r>
      <w:r w:rsidRPr="00835125">
        <w:t>ЭКГ,</w:t>
      </w:r>
      <w:r w:rsidR="0046014A" w:rsidRPr="00835125">
        <w:t xml:space="preserve"> </w:t>
      </w:r>
      <w:r w:rsidRPr="00835125">
        <w:t>рентгенографии</w:t>
      </w:r>
      <w:r w:rsidR="0046014A" w:rsidRPr="00835125">
        <w:t xml:space="preserve">. </w:t>
      </w:r>
      <w:r w:rsidRPr="00835125">
        <w:t>Рентгенографически</w:t>
      </w:r>
      <w:r w:rsidR="0046014A" w:rsidRPr="00835125">
        <w:t xml:space="preserve"> </w:t>
      </w:r>
      <w:r w:rsidRPr="00835125">
        <w:t>пневмоперикард</w:t>
      </w:r>
      <w:r w:rsidR="0046014A" w:rsidRPr="00835125">
        <w:t xml:space="preserve"> </w:t>
      </w:r>
      <w:r w:rsidRPr="00835125">
        <w:t>выглядит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воздушный</w:t>
      </w:r>
      <w:r w:rsidR="0046014A" w:rsidRPr="00835125">
        <w:t xml:space="preserve"> </w:t>
      </w:r>
      <w:r w:rsidRPr="00835125">
        <w:t>ореол</w:t>
      </w:r>
      <w:r w:rsidR="0046014A" w:rsidRPr="00835125">
        <w:t xml:space="preserve"> </w:t>
      </w:r>
      <w:r w:rsidRPr="00835125">
        <w:t>вокруг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отличи</w:t>
      </w:r>
      <w:r w:rsidR="00244673" w:rsidRPr="00835125">
        <w:t>е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пневмомедиастинума</w:t>
      </w:r>
      <w:r w:rsidR="0046014A" w:rsidRPr="00835125">
        <w:t xml:space="preserve"> </w:t>
      </w:r>
      <w:r w:rsidRPr="00835125">
        <w:t>появляется</w:t>
      </w:r>
      <w:r w:rsidR="0046014A" w:rsidRPr="00835125">
        <w:t xml:space="preserve"> </w:t>
      </w:r>
      <w:r w:rsidRPr="00835125">
        <w:t>полоска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вдоль</w:t>
      </w:r>
      <w:r w:rsidR="0046014A" w:rsidRPr="00835125">
        <w:t xml:space="preserve"> </w:t>
      </w:r>
      <w:r w:rsidRPr="00835125">
        <w:t>нижней</w:t>
      </w:r>
      <w:r w:rsidR="0046014A" w:rsidRPr="00835125">
        <w:t xml:space="preserve"> </w:t>
      </w:r>
      <w:r w:rsidRPr="00835125">
        <w:t>поверхности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над</w:t>
      </w:r>
      <w:r w:rsidR="0046014A" w:rsidRPr="00835125">
        <w:t xml:space="preserve"> </w:t>
      </w:r>
      <w:r w:rsidRPr="00835125">
        <w:t>диафрагмой</w:t>
      </w:r>
      <w:r w:rsidR="0046014A" w:rsidRPr="00835125">
        <w:t xml:space="preserve">. </w:t>
      </w:r>
      <w:r w:rsidRPr="00835125">
        <w:t>По</w:t>
      </w:r>
      <w:r w:rsidR="0046014A" w:rsidRPr="00835125">
        <w:t xml:space="preserve"> </w:t>
      </w:r>
      <w:r w:rsidRPr="00835125">
        <w:t>ЭКГ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вольтажа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Все</w:t>
      </w:r>
      <w:r w:rsidR="0046014A" w:rsidRPr="00835125">
        <w:t xml:space="preserve"> </w:t>
      </w:r>
      <w:r w:rsidRPr="00835125">
        <w:t>случаи</w:t>
      </w:r>
      <w:r w:rsidR="0046014A" w:rsidRPr="00835125">
        <w:t xml:space="preserve"> </w:t>
      </w:r>
      <w:r w:rsidRPr="00835125">
        <w:t>пневмоперикарда</w:t>
      </w:r>
      <w:r w:rsidR="0046014A" w:rsidRPr="00835125">
        <w:t xml:space="preserve"> </w:t>
      </w:r>
      <w:r w:rsidRPr="00835125">
        <w:t>нуждаются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немедленной</w:t>
      </w:r>
      <w:r w:rsidR="0046014A" w:rsidRPr="00835125">
        <w:t xml:space="preserve"> </w:t>
      </w:r>
      <w:r w:rsidRPr="00835125">
        <w:t>пункции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дренировании</w:t>
      </w:r>
      <w:r w:rsidR="0046014A" w:rsidRPr="00835125">
        <w:t xml:space="preserve"> </w:t>
      </w:r>
      <w:r w:rsidRPr="00835125">
        <w:t>сердечной</w:t>
      </w:r>
      <w:r w:rsidR="0046014A" w:rsidRPr="00835125">
        <w:t xml:space="preserve"> </w:t>
      </w:r>
      <w:r w:rsidRPr="00835125">
        <w:t>сумки,</w:t>
      </w:r>
      <w:r w:rsidR="0046014A" w:rsidRPr="00835125">
        <w:t xml:space="preserve"> </w:t>
      </w:r>
      <w:r w:rsidRPr="00835125">
        <w:t>дренирование</w:t>
      </w:r>
      <w:r w:rsidR="0046014A" w:rsidRPr="00835125">
        <w:t xml:space="preserve"> </w:t>
      </w:r>
      <w:r w:rsidRPr="00835125">
        <w:t>проводится</w:t>
      </w:r>
      <w:r w:rsidR="0046014A" w:rsidRPr="00835125">
        <w:t xml:space="preserve"> </w:t>
      </w:r>
      <w:r w:rsidRPr="00835125">
        <w:t>хирургом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Дальнейшая</w:t>
      </w:r>
      <w:r w:rsidR="0046014A" w:rsidRPr="00835125">
        <w:t xml:space="preserve"> </w:t>
      </w:r>
      <w:r w:rsidRPr="00835125">
        <w:t>тактика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такая</w:t>
      </w:r>
      <w:r w:rsidR="0046014A" w:rsidRPr="00835125">
        <w:t xml:space="preserve"> </w:t>
      </w:r>
      <w:r w:rsidRPr="00835125">
        <w:t>же,</w:t>
      </w:r>
      <w:r w:rsidR="0046014A" w:rsidRPr="00835125">
        <w:t xml:space="preserve"> </w:t>
      </w:r>
      <w:r w:rsidRPr="00835125">
        <w:t>как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ИЭЛ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/>
        </w:rPr>
        <w:t>5</w:t>
      </w:r>
      <w:r w:rsidR="0046014A" w:rsidRPr="00835125">
        <w:rPr>
          <w:b/>
        </w:rPr>
        <w:t xml:space="preserve">. </w:t>
      </w:r>
      <w:r w:rsidRPr="00835125">
        <w:rPr>
          <w:b/>
        </w:rPr>
        <w:t>Пневмоперитонеум</w:t>
      </w:r>
      <w:r w:rsidR="0046014A" w:rsidRPr="00835125">
        <w:t xml:space="preserve"> </w:t>
      </w:r>
      <w:r w:rsidRPr="00835125">
        <w:t>обычно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результатом</w:t>
      </w:r>
      <w:r w:rsidR="0046014A" w:rsidRPr="00835125">
        <w:t xml:space="preserve"> </w:t>
      </w:r>
      <w:r w:rsidRPr="00835125">
        <w:t>перфорации</w:t>
      </w:r>
      <w:r w:rsidR="0046014A" w:rsidRPr="00835125">
        <w:t xml:space="preserve"> </w:t>
      </w:r>
      <w:r w:rsidRPr="00835125">
        <w:t>полого</w:t>
      </w:r>
      <w:r w:rsidR="0046014A" w:rsidRPr="00835125">
        <w:t xml:space="preserve"> </w:t>
      </w:r>
      <w:r w:rsidRPr="00835125">
        <w:t>органа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полости,</w:t>
      </w:r>
      <w:r w:rsidR="0046014A" w:rsidRPr="00835125">
        <w:t xml:space="preserve"> </w:t>
      </w:r>
      <w:r w:rsidRPr="00835125">
        <w:t>но</w:t>
      </w:r>
      <w:r w:rsidR="0046014A" w:rsidRPr="00835125">
        <w:t xml:space="preserve">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вариантом</w:t>
      </w:r>
      <w:r w:rsidR="0046014A" w:rsidRPr="00835125">
        <w:t xml:space="preserve"> </w:t>
      </w:r>
      <w:r w:rsidRPr="00835125">
        <w:t>СУВ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случае</w:t>
      </w:r>
      <w:r w:rsidR="0046014A" w:rsidRPr="00835125">
        <w:t xml:space="preserve"> </w:t>
      </w:r>
      <w:r w:rsidRPr="00835125">
        <w:t>пневмоперитонеум</w:t>
      </w:r>
      <w:r w:rsidR="0046014A" w:rsidRPr="00835125">
        <w:t xml:space="preserve"> </w:t>
      </w:r>
      <w:r w:rsidRPr="00835125">
        <w:t>развивается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вентилируемых</w:t>
      </w:r>
      <w:r w:rsidR="0046014A" w:rsidRPr="00835125">
        <w:t xml:space="preserve"> </w:t>
      </w:r>
      <w:r w:rsidRPr="00835125">
        <w:t>новорождённых,</w:t>
      </w:r>
      <w:r w:rsidR="0046014A" w:rsidRPr="00835125">
        <w:t xml:space="preserve"> </w:t>
      </w:r>
      <w:r w:rsidRPr="00835125">
        <w:t>уже</w:t>
      </w:r>
      <w:r w:rsidR="0046014A" w:rsidRPr="00835125">
        <w:t xml:space="preserve"> </w:t>
      </w:r>
      <w:r w:rsidRPr="00835125">
        <w:t>имеющих</w:t>
      </w:r>
      <w:r w:rsidR="0046014A" w:rsidRPr="00835125">
        <w:t xml:space="preserve"> </w:t>
      </w:r>
      <w:r w:rsidRPr="00835125">
        <w:t>пневмоторакс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пневмомедиастинум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Пневмоперитонеум</w:t>
      </w:r>
      <w:r w:rsidR="0046014A" w:rsidRPr="00835125">
        <w:t xml:space="preserve"> </w:t>
      </w:r>
      <w:r w:rsidRPr="00835125">
        <w:t>диагностируется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вздутию</w:t>
      </w:r>
      <w:r w:rsidR="0046014A" w:rsidRPr="00835125">
        <w:t xml:space="preserve"> </w:t>
      </w:r>
      <w:r w:rsidRPr="00835125">
        <w:t>живота,</w:t>
      </w:r>
      <w:r w:rsidR="0046014A" w:rsidRPr="00835125">
        <w:t xml:space="preserve"> </w:t>
      </w:r>
      <w:r w:rsidRPr="00835125">
        <w:t>тимпаниту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его</w:t>
      </w:r>
      <w:r w:rsidR="0046014A" w:rsidRPr="00835125">
        <w:t xml:space="preserve"> </w:t>
      </w:r>
      <w:r w:rsidRPr="00835125">
        <w:t>перкуссии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вертикальном</w:t>
      </w:r>
      <w:r w:rsidR="0046014A" w:rsidRPr="00835125">
        <w:t xml:space="preserve"> </w:t>
      </w:r>
      <w:r w:rsidRPr="00835125">
        <w:t>положении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положении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левом</w:t>
      </w:r>
      <w:r w:rsidR="0046014A" w:rsidRPr="00835125">
        <w:t xml:space="preserve"> </w:t>
      </w:r>
      <w:r w:rsidRPr="00835125">
        <w:t>боку</w:t>
      </w:r>
      <w:r w:rsidR="0046014A" w:rsidRPr="00835125">
        <w:t xml:space="preserve"> </w:t>
      </w:r>
      <w:r w:rsidRPr="00835125">
        <w:t>обнаруживается</w:t>
      </w:r>
      <w:r w:rsidR="0046014A" w:rsidRPr="00835125">
        <w:t xml:space="preserve"> </w:t>
      </w:r>
      <w:r w:rsidRPr="00835125">
        <w:t>свободный</w:t>
      </w:r>
      <w:r w:rsidR="0046014A" w:rsidRPr="00835125">
        <w:t xml:space="preserve"> </w:t>
      </w:r>
      <w:r w:rsidRPr="00835125">
        <w:t>газ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. </w:t>
      </w:r>
      <w:r w:rsidRPr="00835125">
        <w:t>Необходимо</w:t>
      </w:r>
      <w:r w:rsidR="0046014A" w:rsidRPr="00835125">
        <w:t xml:space="preserve"> </w:t>
      </w:r>
      <w:r w:rsidRPr="00835125">
        <w:t>исключить</w:t>
      </w:r>
      <w:r w:rsidR="0046014A" w:rsidRPr="00835125">
        <w:t xml:space="preserve"> </w:t>
      </w:r>
      <w:r w:rsidRPr="00835125">
        <w:t>энтероколит,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перфорацию</w:t>
      </w:r>
      <w:r w:rsidR="0046014A" w:rsidRPr="00835125">
        <w:t xml:space="preserve"> </w:t>
      </w:r>
      <w:r w:rsidRPr="00835125">
        <w:t>полого</w:t>
      </w:r>
      <w:r w:rsidR="0046014A" w:rsidRPr="00835125">
        <w:t xml:space="preserve"> </w:t>
      </w:r>
      <w:r w:rsidRPr="00835125">
        <w:t>органа</w:t>
      </w:r>
      <w:r w:rsidR="0046014A" w:rsidRPr="00835125">
        <w:t xml:space="preserve">. </w:t>
      </w:r>
      <w:r w:rsidRPr="00835125">
        <w:t>Консультация</w:t>
      </w:r>
      <w:r w:rsidR="0046014A" w:rsidRPr="00835125">
        <w:t xml:space="preserve"> </w:t>
      </w:r>
      <w:r w:rsidRPr="00835125">
        <w:t>хирурга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t>Дренирование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полости</w:t>
      </w:r>
      <w:r w:rsidR="0046014A" w:rsidRPr="00835125">
        <w:t xml:space="preserve"> </w:t>
      </w:r>
      <w:r w:rsidRPr="00835125">
        <w:t>производится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целью</w:t>
      </w:r>
      <w:r w:rsidR="0046014A" w:rsidRPr="00835125">
        <w:t xml:space="preserve"> </w:t>
      </w:r>
      <w:r w:rsidRPr="00835125">
        <w:t>декомпрессии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случаях</w:t>
      </w:r>
      <w:r w:rsidR="0046014A" w:rsidRPr="00835125">
        <w:t xml:space="preserve"> </w:t>
      </w:r>
      <w:r w:rsidRPr="00835125">
        <w:t>напряжённого</w:t>
      </w:r>
      <w:r w:rsidR="0046014A" w:rsidRPr="00835125">
        <w:t xml:space="preserve"> </w:t>
      </w:r>
      <w:r w:rsidRPr="00835125">
        <w:t>пневмоперитонеума</w:t>
      </w:r>
      <w:r w:rsidR="0046014A" w:rsidRPr="00835125">
        <w:t>.</w:t>
      </w:r>
    </w:p>
    <w:p w:rsidR="0046014A" w:rsidRPr="00835125" w:rsidRDefault="00CD3EEA" w:rsidP="00835125">
      <w:pPr>
        <w:tabs>
          <w:tab w:val="left" w:pos="726"/>
        </w:tabs>
        <w:textAlignment w:val="top"/>
      </w:pPr>
      <w:r w:rsidRPr="00835125">
        <w:rPr>
          <w:b/>
        </w:rPr>
        <w:t>6</w:t>
      </w:r>
      <w:r w:rsidR="0046014A" w:rsidRPr="00835125">
        <w:rPr>
          <w:b/>
        </w:rPr>
        <w:t xml:space="preserve">. </w:t>
      </w:r>
      <w:r w:rsidRPr="00835125">
        <w:rPr>
          <w:b/>
        </w:rPr>
        <w:t>Подкожная</w:t>
      </w:r>
      <w:r w:rsidR="0046014A" w:rsidRPr="00835125">
        <w:rPr>
          <w:b/>
        </w:rPr>
        <w:t xml:space="preserve"> </w:t>
      </w:r>
      <w:r w:rsidRPr="00835125">
        <w:rPr>
          <w:b/>
        </w:rPr>
        <w:t>эмфизема</w:t>
      </w:r>
      <w:r w:rsidR="0046014A" w:rsidRPr="00835125">
        <w:t xml:space="preserve">. </w:t>
      </w:r>
      <w:r w:rsidRPr="00835125">
        <w:t>Развитие</w:t>
      </w:r>
      <w:r w:rsidR="0046014A" w:rsidRPr="00835125">
        <w:t xml:space="preserve"> </w:t>
      </w:r>
      <w:r w:rsidRPr="00835125">
        <w:t>подкожной</w:t>
      </w:r>
      <w:r w:rsidR="0046014A" w:rsidRPr="00835125">
        <w:t xml:space="preserve"> </w:t>
      </w:r>
      <w:r w:rsidRPr="00835125">
        <w:t>эмфиземы</w:t>
      </w:r>
      <w:r w:rsidR="0046014A" w:rsidRPr="00835125">
        <w:t xml:space="preserve"> </w:t>
      </w:r>
      <w:r w:rsidRPr="00835125">
        <w:t>связано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проникновением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мягкие</w:t>
      </w:r>
      <w:r w:rsidR="0046014A" w:rsidRPr="00835125">
        <w:t xml:space="preserve"> </w:t>
      </w:r>
      <w:r w:rsidRPr="00835125">
        <w:t>ткани</w:t>
      </w:r>
      <w:r w:rsidR="0046014A" w:rsidRPr="00835125">
        <w:t xml:space="preserve"> </w:t>
      </w:r>
      <w:r w:rsidRPr="00835125">
        <w:t>шеи,</w:t>
      </w:r>
      <w:r w:rsidR="0046014A" w:rsidRPr="00835125">
        <w:t xml:space="preserve"> </w:t>
      </w:r>
      <w:r w:rsidRPr="00835125">
        <w:t>верхнего</w:t>
      </w:r>
      <w:r w:rsidR="0046014A" w:rsidRPr="00835125">
        <w:t xml:space="preserve"> </w:t>
      </w:r>
      <w:r w:rsidRPr="00835125">
        <w:t>плечевого</w:t>
      </w:r>
      <w:r w:rsidR="0046014A" w:rsidRPr="00835125">
        <w:t xml:space="preserve"> </w:t>
      </w:r>
      <w:r w:rsidRPr="00835125">
        <w:t>пояса,</w:t>
      </w:r>
      <w:r w:rsidR="0046014A" w:rsidRPr="00835125">
        <w:t xml:space="preserve"> </w:t>
      </w:r>
      <w:r w:rsidRPr="00835125">
        <w:t>передней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стенки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т.д. </w:t>
      </w:r>
      <w:r w:rsidRPr="00835125">
        <w:t>Определяется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пальпации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виде</w:t>
      </w:r>
      <w:r w:rsidR="0046014A" w:rsidRPr="00835125">
        <w:t xml:space="preserve"> </w:t>
      </w:r>
      <w:r w:rsidRPr="00835125">
        <w:t>подкожной</w:t>
      </w:r>
      <w:r w:rsidR="0046014A" w:rsidRPr="00835125">
        <w:t xml:space="preserve"> </w:t>
      </w:r>
      <w:r w:rsidRPr="00835125">
        <w:t>крепитации</w:t>
      </w:r>
      <w:r w:rsidR="0046014A" w:rsidRPr="00835125">
        <w:t xml:space="preserve">. </w:t>
      </w:r>
      <w:r w:rsidRPr="00835125">
        <w:t>Встречается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редко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сопровождает</w:t>
      </w:r>
      <w:r w:rsidR="0046014A" w:rsidRPr="00835125">
        <w:t xml:space="preserve"> </w:t>
      </w:r>
      <w:r w:rsidRPr="00835125">
        <w:t>другие</w:t>
      </w:r>
      <w:r w:rsidR="0046014A" w:rsidRPr="00835125">
        <w:t xml:space="preserve"> </w:t>
      </w:r>
      <w:r w:rsidRPr="00835125">
        <w:t>синдромы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. </w:t>
      </w:r>
      <w:r w:rsidRPr="00835125">
        <w:t>Специализированного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требует</w:t>
      </w:r>
      <w:r w:rsidR="0046014A" w:rsidRPr="00835125">
        <w:t>.</w:t>
      </w:r>
    </w:p>
    <w:p w:rsidR="00196C3A" w:rsidRPr="00835125" w:rsidRDefault="00196C3A" w:rsidP="00835125">
      <w:pPr>
        <w:tabs>
          <w:tab w:val="left" w:pos="726"/>
        </w:tabs>
        <w:textAlignment w:val="top"/>
        <w:rPr>
          <w:b/>
        </w:rPr>
      </w:pPr>
    </w:p>
    <w:p w:rsidR="00257CBD" w:rsidRPr="00835125" w:rsidRDefault="00221336" w:rsidP="00835125">
      <w:pPr>
        <w:tabs>
          <w:tab w:val="left" w:pos="726"/>
        </w:tabs>
        <w:textAlignment w:val="top"/>
      </w:pPr>
      <w:r>
        <w:pict>
          <v:shape id="_x0000_i1053" type="#_x0000_t75" alt="Напряженный пневмоторакс слева" style="width:132pt;height:97.5pt;mso-wrap-distance-left:0;mso-wrap-distance-right:0;mso-position-vertical-relative:line" o:allowoverlap="f">
            <v:imagedata r:id="rId26" o:title=""/>
            <o:lock v:ext="edit" aspectratio="f"/>
          </v:shape>
        </w:pict>
      </w:r>
    </w:p>
    <w:p w:rsidR="0046014A" w:rsidRDefault="009042BF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b/>
        </w:rPr>
        <w:t>Рисунок 15</w:t>
      </w:r>
      <w:r>
        <w:rPr>
          <w:b/>
        </w:rPr>
        <w:t xml:space="preserve">. </w:t>
      </w:r>
      <w:r w:rsidR="00257CBD" w:rsidRPr="00835125">
        <w:rPr>
          <w:i/>
        </w:rPr>
        <w:t>Напряжённый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пневмоторакс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слева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Легочные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асимметрично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коллабированы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Слева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купол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диафрагмы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сглажен,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плевральной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полости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большое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количество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газа,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коллабирующего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лёгкое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средостения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смещена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вправо</w:t>
      </w:r>
      <w:r w:rsidR="0046014A" w:rsidRPr="00835125">
        <w:rPr>
          <w:i/>
        </w:rPr>
        <w:t xml:space="preserve"> - </w:t>
      </w:r>
      <w:r w:rsidR="00257CBD" w:rsidRPr="00835125">
        <w:rPr>
          <w:i/>
        </w:rPr>
        <w:t>напряжённый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пневмоторакс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Сосудисто-интерстициальный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не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дифференцируется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на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фоне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однородного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асимметричного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интенсивного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затемнения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легочных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полей</w:t>
      </w:r>
      <w:r w:rsidR="0046014A" w:rsidRPr="00835125">
        <w:rPr>
          <w:i/>
        </w:rPr>
        <w:t>.</w:t>
      </w:r>
    </w:p>
    <w:p w:rsidR="00FD1532" w:rsidRPr="00835125" w:rsidRDefault="00FD1532" w:rsidP="00835125">
      <w:pPr>
        <w:tabs>
          <w:tab w:val="left" w:pos="726"/>
        </w:tabs>
        <w:textAlignment w:val="top"/>
        <w:rPr>
          <w:i/>
        </w:rPr>
      </w:pPr>
    </w:p>
    <w:p w:rsidR="00257CBD" w:rsidRPr="00835125" w:rsidRDefault="00221336" w:rsidP="00835125">
      <w:pPr>
        <w:tabs>
          <w:tab w:val="left" w:pos="726"/>
        </w:tabs>
        <w:textAlignment w:val="top"/>
      </w:pPr>
      <w:r>
        <w:pict>
          <v:shape id="_x0000_i1054" type="#_x0000_t75" alt="Пневмомедиастинум" style="width:181.5pt;height:95.25pt;mso-wrap-distance-left:0;mso-wrap-distance-right:0;mso-position-vertical-relative:line" o:allowoverlap="f">
            <v:imagedata r:id="rId27" o:title=""/>
            <o:lock v:ext="edit" aspectratio="f"/>
          </v:shape>
        </w:pict>
      </w:r>
    </w:p>
    <w:p w:rsidR="0046014A" w:rsidRPr="00835125" w:rsidRDefault="009042BF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b/>
        </w:rPr>
        <w:t>Рисунок 16</w:t>
      </w:r>
      <w:r>
        <w:rPr>
          <w:b/>
        </w:rPr>
        <w:t xml:space="preserve">. </w:t>
      </w:r>
      <w:r w:rsidR="00257CBD" w:rsidRPr="00835125">
        <w:rPr>
          <w:i/>
        </w:rPr>
        <w:t>Пневмомедиастинум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Легочные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поля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симметрично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слабоинтенсивно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затемнены</w:t>
      </w:r>
      <w:r w:rsidR="0046014A" w:rsidRPr="00835125">
        <w:rPr>
          <w:i/>
        </w:rPr>
        <w:t xml:space="preserve">. </w:t>
      </w:r>
      <w:r w:rsidR="00196C3A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сердца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смещена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вправо,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вокруг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верхушки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визуализируется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зона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просветления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чётким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контуром</w:t>
      </w:r>
      <w:r w:rsidR="0046014A" w:rsidRPr="00835125">
        <w:rPr>
          <w:i/>
        </w:rPr>
        <w:t xml:space="preserve"> - </w:t>
      </w:r>
      <w:r w:rsidR="00196C3A" w:rsidRPr="00835125">
        <w:rPr>
          <w:i/>
        </w:rPr>
        <w:t>газ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196C3A" w:rsidRPr="00835125">
        <w:rPr>
          <w:i/>
        </w:rPr>
        <w:t>средостении</w:t>
      </w:r>
      <w:r w:rsidR="0046014A" w:rsidRPr="00835125">
        <w:rPr>
          <w:i/>
        </w:rPr>
        <w:t>.</w:t>
      </w:r>
    </w:p>
    <w:p w:rsidR="00196C3A" w:rsidRPr="00835125" w:rsidRDefault="00196C3A" w:rsidP="00835125">
      <w:pPr>
        <w:tabs>
          <w:tab w:val="left" w:pos="726"/>
        </w:tabs>
        <w:textAlignment w:val="top"/>
        <w:rPr>
          <w:b/>
        </w:rPr>
      </w:pPr>
    </w:p>
    <w:p w:rsidR="00257CBD" w:rsidRPr="00835125" w:rsidRDefault="00221336" w:rsidP="00835125">
      <w:pPr>
        <w:tabs>
          <w:tab w:val="left" w:pos="726"/>
        </w:tabs>
        <w:textAlignment w:val="top"/>
      </w:pPr>
      <w:r>
        <w:pict>
          <v:shape id="_x0000_i1055" type="#_x0000_t75" alt="Интерстициальная легочная эмфизема (ИЭЛ)" style="width:153pt;height:114.75pt;mso-wrap-distance-left:0;mso-wrap-distance-right:0;mso-position-vertical-relative:line" o:allowoverlap="f">
            <v:imagedata r:id="rId28" o:title=""/>
            <o:lock v:ext="edit" aspectratio="f"/>
          </v:shape>
        </w:pict>
      </w:r>
    </w:p>
    <w:p w:rsidR="0046014A" w:rsidRPr="00835125" w:rsidRDefault="009042BF" w:rsidP="00835125">
      <w:pPr>
        <w:tabs>
          <w:tab w:val="left" w:pos="726"/>
        </w:tabs>
        <w:textAlignment w:val="top"/>
        <w:rPr>
          <w:i/>
        </w:rPr>
      </w:pPr>
      <w:r w:rsidRPr="00835125">
        <w:rPr>
          <w:b/>
        </w:rPr>
        <w:t>Рисунок 17</w:t>
      </w:r>
      <w:r>
        <w:rPr>
          <w:b/>
        </w:rPr>
        <w:t xml:space="preserve">. </w:t>
      </w:r>
      <w:r w:rsidR="00257CBD" w:rsidRPr="00835125">
        <w:rPr>
          <w:i/>
        </w:rPr>
        <w:t>Интерстициальная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легочная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эмфизема</w:t>
      </w:r>
      <w:r w:rsidR="0046014A" w:rsidRPr="00835125">
        <w:rPr>
          <w:i/>
        </w:rPr>
        <w:t xml:space="preserve"> (</w:t>
      </w:r>
      <w:r w:rsidR="00257CBD" w:rsidRPr="00835125">
        <w:rPr>
          <w:i/>
        </w:rPr>
        <w:t>ИЭЛ</w:t>
      </w:r>
      <w:r w:rsidR="0046014A" w:rsidRPr="00835125">
        <w:rPr>
          <w:i/>
        </w:rPr>
        <w:t xml:space="preserve">). </w:t>
      </w:r>
      <w:r w:rsidR="00257CBD" w:rsidRPr="00835125">
        <w:rPr>
          <w:i/>
        </w:rPr>
        <w:t>Рентгенограмма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прямой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проекции,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горизонтальном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положении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Легочные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асимметрично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вздуты</w:t>
      </w:r>
      <w:r w:rsidR="0046014A" w:rsidRPr="00835125">
        <w:rPr>
          <w:i/>
        </w:rPr>
        <w:t xml:space="preserve">: </w:t>
      </w:r>
      <w:r w:rsidR="00257CBD" w:rsidRPr="00835125">
        <w:rPr>
          <w:i/>
        </w:rPr>
        <w:t>купол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диафрагмы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слева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справа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выпрямлены,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опущены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до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уровня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передней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пластинки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9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ребра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справа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8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ребра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слева,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париетальная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плевра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пролабирует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межреберные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промежутки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Тень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средостения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проекционно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смещена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влево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соответствии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подворотом</w:t>
      </w:r>
      <w:r w:rsidR="0046014A" w:rsidRPr="00835125">
        <w:rPr>
          <w:i/>
        </w:rPr>
        <w:t xml:space="preserve">. </w:t>
      </w:r>
      <w:r w:rsidR="00244673" w:rsidRPr="00835125">
        <w:rPr>
          <w:i/>
        </w:rPr>
        <w:t>Сосудисто-интерстициальный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рисунок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легких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грубопетлистый,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по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ходу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интерстиция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направлении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от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корней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к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плащевой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зоне,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больше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слева,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визуализируются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извитые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полоски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просветления</w:t>
      </w:r>
      <w:r w:rsidR="0046014A" w:rsidRPr="00835125">
        <w:rPr>
          <w:i/>
        </w:rPr>
        <w:t xml:space="preserve"> - </w:t>
      </w:r>
      <w:r w:rsidR="00244673" w:rsidRPr="00835125">
        <w:rPr>
          <w:i/>
        </w:rPr>
        <w:t>интерстициальная</w:t>
      </w:r>
      <w:r w:rsidR="0046014A" w:rsidRPr="00835125">
        <w:rPr>
          <w:i/>
        </w:rPr>
        <w:t xml:space="preserve"> </w:t>
      </w:r>
      <w:r w:rsidR="00244673" w:rsidRPr="00835125">
        <w:rPr>
          <w:i/>
        </w:rPr>
        <w:t>эмфизема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Легочные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неоднородно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затемнены,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периферии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правого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лёгкого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определяются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множественные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участки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вздутия,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легочные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псевдокисты</w:t>
      </w:r>
      <w:r w:rsidR="0046014A" w:rsidRPr="00835125">
        <w:rPr>
          <w:i/>
        </w:rPr>
        <w:t xml:space="preserve">. </w:t>
      </w:r>
      <w:r w:rsidR="00257CBD" w:rsidRPr="00835125">
        <w:rPr>
          <w:i/>
        </w:rPr>
        <w:t>В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плевральной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полости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справа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небольшое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количество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свободного</w:t>
      </w:r>
      <w:r w:rsidR="0046014A" w:rsidRPr="00835125">
        <w:rPr>
          <w:i/>
        </w:rPr>
        <w:t xml:space="preserve"> </w:t>
      </w:r>
      <w:r w:rsidR="00257CBD" w:rsidRPr="00835125">
        <w:rPr>
          <w:i/>
        </w:rPr>
        <w:t>газа</w:t>
      </w:r>
      <w:r w:rsidR="0046014A" w:rsidRPr="00835125">
        <w:rPr>
          <w:i/>
        </w:rPr>
        <w:t>.</w:t>
      </w:r>
    </w:p>
    <w:p w:rsidR="0046014A" w:rsidRPr="00835125" w:rsidRDefault="0046014A" w:rsidP="00835125">
      <w:pPr>
        <w:tabs>
          <w:tab w:val="left" w:pos="726"/>
        </w:tabs>
        <w:rPr>
          <w:b/>
          <w:i/>
          <w:szCs w:val="48"/>
        </w:rPr>
      </w:pPr>
      <w:r w:rsidRPr="00835125">
        <w:rPr>
          <w:i/>
        </w:rPr>
        <w:br w:type="page"/>
      </w:r>
      <w:r w:rsidR="001C2E4B" w:rsidRPr="00835125">
        <w:rPr>
          <w:b/>
          <w:i/>
          <w:szCs w:val="48"/>
        </w:rPr>
        <w:t>Тестовый</w:t>
      </w:r>
      <w:r w:rsidRPr="00835125">
        <w:rPr>
          <w:b/>
          <w:i/>
          <w:szCs w:val="48"/>
        </w:rPr>
        <w:t xml:space="preserve"> </w:t>
      </w:r>
      <w:r w:rsidR="001C2E4B" w:rsidRPr="00835125">
        <w:rPr>
          <w:b/>
          <w:i/>
          <w:szCs w:val="48"/>
        </w:rPr>
        <w:t>контроль</w:t>
      </w:r>
      <w:r w:rsidRPr="00835125">
        <w:rPr>
          <w:b/>
          <w:i/>
          <w:szCs w:val="48"/>
        </w:rPr>
        <w:t>.</w:t>
      </w:r>
    </w:p>
    <w:p w:rsidR="0046014A" w:rsidRPr="00835125" w:rsidRDefault="001C2E4B" w:rsidP="00835125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При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проведении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под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постоянным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положительным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давлением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через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лицевую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маску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возможно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возникновение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следующих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осложнений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отек</w:t>
      </w:r>
      <w:r w:rsidR="0046014A" w:rsidRPr="00835125">
        <w:rPr>
          <w:bCs/>
        </w:rPr>
        <w:t xml:space="preserve"> </w:t>
      </w:r>
      <w:r w:rsidRPr="00835125">
        <w:rPr>
          <w:bCs/>
        </w:rPr>
        <w:t>лица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аспирация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желудочного</w:t>
      </w:r>
      <w:r w:rsidR="0046014A" w:rsidRPr="00835125">
        <w:rPr>
          <w:bCs/>
        </w:rPr>
        <w:t xml:space="preserve"> </w:t>
      </w:r>
      <w:r w:rsidRPr="00835125">
        <w:rPr>
          <w:bCs/>
        </w:rPr>
        <w:t>содержимого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обструкция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дыхательных</w:t>
      </w:r>
      <w:r w:rsidR="0046014A" w:rsidRPr="00835125">
        <w:rPr>
          <w:bCs/>
        </w:rPr>
        <w:t xml:space="preserve"> </w:t>
      </w:r>
      <w:r w:rsidRPr="00835125">
        <w:rPr>
          <w:bCs/>
        </w:rPr>
        <w:t>путей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из-за</w:t>
      </w:r>
      <w:r w:rsidR="0046014A" w:rsidRPr="00835125">
        <w:rPr>
          <w:bCs/>
        </w:rPr>
        <w:t xml:space="preserve"> </w:t>
      </w:r>
      <w:r w:rsidRPr="00835125">
        <w:rPr>
          <w:bCs/>
        </w:rPr>
        <w:t>неправильного</w:t>
      </w:r>
      <w:r w:rsidR="0046014A" w:rsidRPr="00835125">
        <w:rPr>
          <w:bCs/>
        </w:rPr>
        <w:t xml:space="preserve"> </w:t>
      </w:r>
      <w:r w:rsidRPr="00835125">
        <w:rPr>
          <w:bCs/>
        </w:rPr>
        <w:t>положения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головы</w:t>
      </w:r>
      <w:r w:rsidR="0046014A" w:rsidRPr="00835125">
        <w:rPr>
          <w:bCs/>
        </w:rPr>
        <w:t xml:space="preserve"> </w:t>
      </w:r>
      <w:r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Pr="00835125">
        <w:rPr>
          <w:bCs/>
        </w:rPr>
        <w:t>шеи</w:t>
      </w:r>
    </w:p>
    <w:p w:rsidR="0046014A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</w:pPr>
      <w:r w:rsidRPr="00835125">
        <w:rPr>
          <w:bCs/>
        </w:rPr>
        <w:t>развитие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внутрижелудочкового</w:t>
      </w:r>
      <w:r w:rsidR="0046014A" w:rsidRPr="00835125">
        <w:rPr>
          <w:bCs/>
        </w:rPr>
        <w:t xml:space="preserve"> </w:t>
      </w:r>
      <w:r w:rsidRPr="00835125">
        <w:rPr>
          <w:bCs/>
        </w:rPr>
        <w:t>кровоизлияния</w:t>
      </w:r>
    </w:p>
    <w:p w:rsidR="0046014A" w:rsidRPr="00835125" w:rsidRDefault="001C2E4B" w:rsidP="00835125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На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уровень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РаО</w:t>
      </w:r>
      <w:r w:rsidRPr="00835125">
        <w:rPr>
          <w:b/>
          <w:bCs/>
          <w:vertAlign w:val="subscript"/>
        </w:rPr>
        <w:t>2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оказывает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влияние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следующие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параметры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искусственной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вентиляции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легких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концентрация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кислорода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положительное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давление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конце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выдоха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время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вдоха</w:t>
      </w:r>
    </w:p>
    <w:p w:rsidR="0046014A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</w:pPr>
      <w:r w:rsidRPr="00835125">
        <w:rPr>
          <w:bCs/>
        </w:rPr>
        <w:t>частота</w:t>
      </w:r>
      <w:r w:rsidR="0046014A" w:rsidRPr="00835125">
        <w:rPr>
          <w:bCs/>
        </w:rPr>
        <w:t xml:space="preserve"> </w:t>
      </w:r>
      <w:r w:rsidRPr="00835125">
        <w:rPr>
          <w:bCs/>
        </w:rPr>
        <w:t>дыхания</w:t>
      </w:r>
    </w:p>
    <w:p w:rsidR="0046014A" w:rsidRPr="00835125" w:rsidRDefault="001C2E4B" w:rsidP="00835125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Метод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спонтанного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под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постоянным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положительным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давлением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неэффективен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при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болезни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гиалиновых</w:t>
      </w:r>
      <w:r w:rsidR="0046014A" w:rsidRPr="00835125">
        <w:rPr>
          <w:bCs/>
        </w:rPr>
        <w:t xml:space="preserve"> </w:t>
      </w:r>
      <w:r w:rsidRPr="00835125">
        <w:rPr>
          <w:bCs/>
        </w:rPr>
        <w:t>мембран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синдроме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персистирующей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легочной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гипертензии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апноэ</w:t>
      </w:r>
      <w:r w:rsidR="0046014A" w:rsidRPr="00835125">
        <w:rPr>
          <w:bCs/>
        </w:rPr>
        <w:t xml:space="preserve"> </w:t>
      </w:r>
      <w:r w:rsidRPr="00835125">
        <w:rPr>
          <w:bCs/>
        </w:rPr>
        <w:t>у</w:t>
      </w:r>
      <w:r w:rsidR="0046014A" w:rsidRPr="00835125">
        <w:rPr>
          <w:bCs/>
        </w:rPr>
        <w:t xml:space="preserve"> </w:t>
      </w:r>
      <w:r w:rsidRPr="00835125">
        <w:rPr>
          <w:bCs/>
        </w:rPr>
        <w:t>недоношенных</w:t>
      </w:r>
    </w:p>
    <w:p w:rsidR="001C2E4B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транзиторном</w:t>
      </w:r>
      <w:r w:rsidR="0046014A" w:rsidRPr="00835125">
        <w:rPr>
          <w:bCs/>
        </w:rPr>
        <w:t xml:space="preserve"> </w:t>
      </w:r>
      <w:r w:rsidRPr="00835125">
        <w:rPr>
          <w:bCs/>
        </w:rPr>
        <w:t>тахипноэ</w:t>
      </w:r>
    </w:p>
    <w:p w:rsidR="0046014A" w:rsidRPr="00835125" w:rsidRDefault="001C2E4B" w:rsidP="00835125">
      <w:pPr>
        <w:numPr>
          <w:ilvl w:val="1"/>
          <w:numId w:val="26"/>
        </w:numPr>
        <w:tabs>
          <w:tab w:val="clear" w:pos="1440"/>
          <w:tab w:val="left" w:pos="726"/>
        </w:tabs>
        <w:ind w:left="0" w:firstLine="709"/>
        <w:rPr>
          <w:bCs/>
        </w:rPr>
      </w:pPr>
      <w:r w:rsidRPr="00835125">
        <w:rPr>
          <w:bCs/>
        </w:rPr>
        <w:t>отеке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легких</w:t>
      </w:r>
    </w:p>
    <w:p w:rsidR="0046014A" w:rsidRPr="00835125" w:rsidRDefault="001C2E4B" w:rsidP="00835125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Задержка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жидкости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организме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детей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РДС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связана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835125">
        <w:t>повышенной</w:t>
      </w:r>
      <w:r w:rsidR="0046014A" w:rsidRPr="00835125">
        <w:t xml:space="preserve"> </w:t>
      </w:r>
      <w:r w:rsidRPr="00835125">
        <w:t>секрецией</w:t>
      </w:r>
      <w:r w:rsidR="0046014A" w:rsidRPr="00835125">
        <w:t xml:space="preserve"> </w:t>
      </w:r>
      <w:r w:rsidRPr="00835125">
        <w:t>антидиуретического</w:t>
      </w:r>
      <w:r w:rsidR="0046014A" w:rsidRPr="00835125">
        <w:t xml:space="preserve"> </w:t>
      </w:r>
      <w:r w:rsidRPr="00835125">
        <w:t>гормона</w:t>
      </w:r>
    </w:p>
    <w:p w:rsidR="001C2E4B" w:rsidRPr="00835125" w:rsidRDefault="001C2E4B" w:rsidP="00835125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835125">
        <w:t>повышенной</w:t>
      </w:r>
      <w:r w:rsidR="0046014A" w:rsidRPr="00835125">
        <w:t xml:space="preserve"> </w:t>
      </w:r>
      <w:r w:rsidRPr="00835125">
        <w:t>проницаемостью</w:t>
      </w:r>
      <w:r w:rsidR="0046014A" w:rsidRPr="00835125">
        <w:t xml:space="preserve"> </w:t>
      </w:r>
      <w:r w:rsidRPr="00835125">
        <w:t>капилляров</w:t>
      </w:r>
    </w:p>
    <w:p w:rsidR="001C2E4B" w:rsidRPr="00835125" w:rsidRDefault="001C2E4B" w:rsidP="00835125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835125">
        <w:t>наличием</w:t>
      </w:r>
      <w:r w:rsidR="0046014A" w:rsidRPr="00835125">
        <w:t xml:space="preserve"> </w:t>
      </w:r>
      <w:r w:rsidRPr="00835125">
        <w:t>функционирующего</w:t>
      </w:r>
      <w:r w:rsidR="0046014A" w:rsidRPr="00835125">
        <w:t xml:space="preserve"> </w:t>
      </w:r>
      <w:r w:rsidRPr="00835125">
        <w:t>артериального</w:t>
      </w:r>
      <w:r w:rsidR="0046014A" w:rsidRPr="00835125">
        <w:t xml:space="preserve"> </w:t>
      </w:r>
      <w:r w:rsidRPr="00835125">
        <w:t>протока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большим</w:t>
      </w:r>
      <w:r w:rsidR="0046014A" w:rsidRPr="00835125">
        <w:t xml:space="preserve"> </w:t>
      </w:r>
      <w:r w:rsidRPr="00835125">
        <w:t>сбросом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слева</w:t>
      </w:r>
      <w:r w:rsidR="0046014A" w:rsidRPr="00835125">
        <w:t xml:space="preserve"> </w:t>
      </w:r>
      <w:r w:rsidRPr="00835125">
        <w:t>направо</w:t>
      </w:r>
    </w:p>
    <w:p w:rsidR="0046014A" w:rsidRPr="00835125" w:rsidRDefault="001C2E4B" w:rsidP="00835125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835125">
        <w:t>всеми</w:t>
      </w:r>
      <w:r w:rsidR="0046014A" w:rsidRPr="00835125">
        <w:t xml:space="preserve"> </w:t>
      </w:r>
      <w:r w:rsidRPr="00835125">
        <w:t>перечисленными</w:t>
      </w:r>
      <w:r w:rsidR="0046014A" w:rsidRPr="00835125">
        <w:t xml:space="preserve"> </w:t>
      </w:r>
      <w:r w:rsidRPr="00835125">
        <w:t>факторами</w:t>
      </w:r>
    </w:p>
    <w:p w:rsidR="0046014A" w:rsidRPr="00835125" w:rsidRDefault="001C2E4B" w:rsidP="00835125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Для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профилактика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СДР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новорожденного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женщинам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угрозой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преждевременных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родов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предпочтительнее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вводить</w:t>
      </w:r>
      <w:r w:rsidR="0046014A" w:rsidRPr="00835125">
        <w:rPr>
          <w:b/>
          <w:bCs/>
        </w:rPr>
        <w:t>:</w:t>
      </w:r>
    </w:p>
    <w:p w:rsidR="0046014A" w:rsidRPr="00835125" w:rsidRDefault="001C2E4B" w:rsidP="00835125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835125">
        <w:t>гидрокортизон</w:t>
      </w:r>
    </w:p>
    <w:p w:rsidR="0046014A" w:rsidRPr="00835125" w:rsidRDefault="001C2E4B" w:rsidP="00835125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835125">
        <w:t>преднизолон</w:t>
      </w:r>
    </w:p>
    <w:p w:rsidR="0046014A" w:rsidRPr="00835125" w:rsidRDefault="001C2E4B" w:rsidP="00835125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835125">
        <w:t>дексаметазон</w:t>
      </w:r>
    </w:p>
    <w:p w:rsidR="001C2E4B" w:rsidRPr="00835125" w:rsidRDefault="001C2E4B" w:rsidP="00835125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835125">
        <w:t>тиреоидин</w:t>
      </w:r>
    </w:p>
    <w:p w:rsidR="0046014A" w:rsidRPr="00835125" w:rsidRDefault="001C2E4B" w:rsidP="00835125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835125">
        <w:t>vit</w:t>
      </w:r>
      <w:r w:rsidR="0046014A" w:rsidRPr="00835125">
        <w:t xml:space="preserve">. </w:t>
      </w:r>
      <w:r w:rsidRPr="00835125">
        <w:t>E</w:t>
      </w:r>
    </w:p>
    <w:p w:rsidR="0046014A" w:rsidRPr="00835125" w:rsidRDefault="001C2E4B" w:rsidP="00835125">
      <w:pPr>
        <w:numPr>
          <w:ilvl w:val="0"/>
          <w:numId w:val="28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Мероприятия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отношению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к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ребенку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болезнью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гиалиновых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мембран</w:t>
      </w:r>
      <w:r w:rsidR="0046014A" w:rsidRPr="00835125">
        <w:rPr>
          <w:b/>
          <w:bCs/>
        </w:rPr>
        <w:t xml:space="preserve"> (</w:t>
      </w:r>
      <w:r w:rsidRPr="00835125">
        <w:rPr>
          <w:b/>
          <w:bCs/>
        </w:rPr>
        <w:t>БГМ</w:t>
      </w:r>
      <w:r w:rsidR="0046014A" w:rsidRPr="00835125">
        <w:rPr>
          <w:b/>
          <w:bCs/>
        </w:rPr>
        <w:t xml:space="preserve">) </w:t>
      </w:r>
      <w:r w:rsidRPr="00835125">
        <w:rPr>
          <w:b/>
          <w:bCs/>
        </w:rPr>
        <w:t>должны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быть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следующими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1"/>
          <w:numId w:val="28"/>
        </w:numPr>
        <w:tabs>
          <w:tab w:val="clear" w:pos="2160"/>
          <w:tab w:val="left" w:pos="726"/>
        </w:tabs>
        <w:ind w:left="0" w:firstLine="709"/>
        <w:rPr>
          <w:bCs/>
        </w:rPr>
      </w:pPr>
      <w:r w:rsidRPr="00835125">
        <w:rPr>
          <w:bCs/>
        </w:rPr>
        <w:t>введение</w:t>
      </w:r>
      <w:r w:rsidR="0046014A" w:rsidRPr="00835125">
        <w:rPr>
          <w:bCs/>
        </w:rPr>
        <w:t xml:space="preserve"> </w:t>
      </w:r>
      <w:r w:rsidRPr="00835125">
        <w:rPr>
          <w:bCs/>
        </w:rPr>
        <w:t>сурфактанта</w:t>
      </w:r>
    </w:p>
    <w:p w:rsidR="001C2E4B" w:rsidRPr="00835125" w:rsidRDefault="001C2E4B" w:rsidP="00835125">
      <w:pPr>
        <w:numPr>
          <w:ilvl w:val="1"/>
          <w:numId w:val="28"/>
        </w:numPr>
        <w:tabs>
          <w:tab w:val="clear" w:pos="2160"/>
          <w:tab w:val="left" w:pos="726"/>
        </w:tabs>
        <w:ind w:left="0" w:firstLine="709"/>
        <w:rPr>
          <w:bCs/>
        </w:rPr>
      </w:pPr>
      <w:r w:rsidRPr="00835125">
        <w:rPr>
          <w:bCs/>
        </w:rPr>
        <w:t>ИВЛ</w:t>
      </w:r>
    </w:p>
    <w:p w:rsidR="0046014A" w:rsidRPr="00835125" w:rsidRDefault="001C2E4B" w:rsidP="00835125">
      <w:pPr>
        <w:numPr>
          <w:ilvl w:val="1"/>
          <w:numId w:val="28"/>
        </w:numPr>
        <w:tabs>
          <w:tab w:val="clear" w:pos="2160"/>
          <w:tab w:val="left" w:pos="726"/>
        </w:tabs>
        <w:ind w:left="0" w:firstLine="709"/>
        <w:rPr>
          <w:bCs/>
        </w:rPr>
      </w:pPr>
      <w:r w:rsidRPr="00835125">
        <w:rPr>
          <w:bCs/>
        </w:rPr>
        <w:t>положительное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давление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конца</w:t>
      </w:r>
      <w:r w:rsidR="0046014A" w:rsidRPr="00835125">
        <w:rPr>
          <w:bCs/>
        </w:rPr>
        <w:t xml:space="preserve"> </w:t>
      </w:r>
      <w:r w:rsidRPr="00835125">
        <w:rPr>
          <w:bCs/>
        </w:rPr>
        <w:t>выдоха</w:t>
      </w:r>
      <w:r w:rsidR="0046014A" w:rsidRPr="00835125">
        <w:rPr>
          <w:bCs/>
        </w:rPr>
        <w:t xml:space="preserve"> (</w:t>
      </w:r>
      <w:r w:rsidRPr="00835125">
        <w:rPr>
          <w:bCs/>
        </w:rPr>
        <w:t>СРАР</w:t>
      </w:r>
      <w:r w:rsidR="0046014A" w:rsidRPr="00835125">
        <w:rPr>
          <w:bCs/>
        </w:rPr>
        <w:t>)</w:t>
      </w:r>
    </w:p>
    <w:p w:rsidR="001C2E4B" w:rsidRPr="00835125" w:rsidRDefault="001C2E4B" w:rsidP="00835125">
      <w:pPr>
        <w:numPr>
          <w:ilvl w:val="1"/>
          <w:numId w:val="28"/>
        </w:numPr>
        <w:tabs>
          <w:tab w:val="clear" w:pos="2160"/>
          <w:tab w:val="left" w:pos="726"/>
        </w:tabs>
        <w:ind w:left="0" w:firstLine="709"/>
        <w:rPr>
          <w:bCs/>
        </w:rPr>
      </w:pPr>
      <w:r w:rsidRPr="00835125">
        <w:rPr>
          <w:bCs/>
        </w:rPr>
        <w:t>ЗПК</w:t>
      </w:r>
    </w:p>
    <w:p w:rsidR="0046014A" w:rsidRPr="00835125" w:rsidRDefault="001C2E4B" w:rsidP="00835125">
      <w:pPr>
        <w:numPr>
          <w:ilvl w:val="1"/>
          <w:numId w:val="28"/>
        </w:numPr>
        <w:tabs>
          <w:tab w:val="clear" w:pos="2160"/>
          <w:tab w:val="left" w:pos="726"/>
        </w:tabs>
        <w:ind w:left="0" w:firstLine="709"/>
      </w:pPr>
      <w:r w:rsidRPr="00835125">
        <w:rPr>
          <w:bCs/>
        </w:rPr>
        <w:t>поддержание</w:t>
      </w:r>
      <w:r w:rsidR="0046014A" w:rsidRPr="00835125">
        <w:rPr>
          <w:bCs/>
        </w:rPr>
        <w:t xml:space="preserve"> </w:t>
      </w:r>
      <w:r w:rsidRPr="00835125">
        <w:rPr>
          <w:bCs/>
        </w:rPr>
        <w:t>адекватного</w:t>
      </w:r>
      <w:r w:rsidR="0046014A" w:rsidRPr="00835125">
        <w:rPr>
          <w:bCs/>
        </w:rPr>
        <w:t xml:space="preserve"> </w:t>
      </w:r>
      <w:r w:rsidRPr="00835125">
        <w:rPr>
          <w:bCs/>
        </w:rPr>
        <w:t>теплового</w:t>
      </w:r>
      <w:r w:rsidR="0046014A" w:rsidRPr="00835125">
        <w:rPr>
          <w:bCs/>
        </w:rPr>
        <w:t xml:space="preserve"> </w:t>
      </w:r>
      <w:r w:rsidRPr="00835125">
        <w:rPr>
          <w:bCs/>
        </w:rPr>
        <w:t>режима</w:t>
      </w:r>
    </w:p>
    <w:p w:rsidR="0046014A" w:rsidRPr="00835125" w:rsidRDefault="001C2E4B" w:rsidP="00835125">
      <w:pPr>
        <w:numPr>
          <w:ilvl w:val="0"/>
          <w:numId w:val="28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Противопоказанием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к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применению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метода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с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положительным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давлением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выдохе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лечении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дыхательной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недостаточности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новорожденных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детей</w:t>
      </w:r>
      <w:r w:rsidR="0046014A" w:rsidRPr="00835125">
        <w:rPr>
          <w:b/>
          <w:bCs/>
        </w:rPr>
        <w:t>:</w:t>
      </w:r>
    </w:p>
    <w:p w:rsidR="0046014A" w:rsidRPr="00835125" w:rsidRDefault="001C2E4B" w:rsidP="0083512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835125">
        <w:t>синдром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мекония</w:t>
      </w:r>
    </w:p>
    <w:p w:rsidR="0046014A" w:rsidRPr="00835125" w:rsidRDefault="001C2E4B" w:rsidP="0083512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835125">
        <w:t>внутриутробная</w:t>
      </w:r>
      <w:r w:rsidR="0046014A" w:rsidRPr="00835125">
        <w:t xml:space="preserve"> </w:t>
      </w:r>
      <w:r w:rsidRPr="00835125">
        <w:t>пневмония</w:t>
      </w:r>
    </w:p>
    <w:p w:rsidR="0046014A" w:rsidRPr="00835125" w:rsidRDefault="001C2E4B" w:rsidP="0083512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835125">
        <w:t>пневмоторакс</w:t>
      </w:r>
    </w:p>
    <w:p w:rsidR="0046014A" w:rsidRPr="00835125" w:rsidRDefault="001C2E4B" w:rsidP="0083512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 </w:t>
      </w:r>
      <w:r w:rsidRPr="00835125">
        <w:t>1-го</w:t>
      </w:r>
      <w:r w:rsidR="0046014A" w:rsidRPr="00835125">
        <w:t xml:space="preserve"> </w:t>
      </w:r>
      <w:r w:rsidRPr="00835125">
        <w:t>типа</w:t>
      </w:r>
    </w:p>
    <w:p w:rsidR="001C2E4B" w:rsidRPr="00835125" w:rsidRDefault="001C2E4B" w:rsidP="0083512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 </w:t>
      </w:r>
      <w:r w:rsidRPr="00835125">
        <w:t>2-го</w:t>
      </w:r>
      <w:r w:rsidR="0046014A" w:rsidRPr="00835125">
        <w:t xml:space="preserve"> </w:t>
      </w:r>
      <w:r w:rsidRPr="00835125">
        <w:t>типа</w:t>
      </w:r>
    </w:p>
    <w:p w:rsidR="0046014A" w:rsidRPr="00835125" w:rsidRDefault="001C2E4B" w:rsidP="00835125">
      <w:pPr>
        <w:numPr>
          <w:ilvl w:val="0"/>
          <w:numId w:val="31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Оптимальной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концентрацией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кислорода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для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лечения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дыхательной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недостаточности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новорожденных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является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835125">
        <w:t>40</w:t>
      </w:r>
      <w:r w:rsidR="0046014A" w:rsidRPr="00835125">
        <w:t xml:space="preserve"> </w:t>
      </w:r>
      <w:r w:rsidRPr="00835125">
        <w:t>%</w:t>
      </w:r>
    </w:p>
    <w:p w:rsidR="001C2E4B" w:rsidRPr="00835125" w:rsidRDefault="001C2E4B" w:rsidP="00835125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835125">
        <w:t>60</w:t>
      </w:r>
      <w:r w:rsidR="0046014A" w:rsidRPr="00835125">
        <w:t xml:space="preserve"> </w:t>
      </w:r>
      <w:r w:rsidRPr="00835125">
        <w:t>%</w:t>
      </w:r>
    </w:p>
    <w:p w:rsidR="001C2E4B" w:rsidRPr="00835125" w:rsidRDefault="001C2E4B" w:rsidP="00835125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835125">
        <w:t>80</w:t>
      </w:r>
      <w:r w:rsidR="0046014A" w:rsidRPr="00835125">
        <w:t xml:space="preserve"> </w:t>
      </w:r>
      <w:r w:rsidRPr="00835125">
        <w:t>%</w:t>
      </w:r>
    </w:p>
    <w:p w:rsidR="0046014A" w:rsidRPr="00835125" w:rsidRDefault="001C2E4B" w:rsidP="00835125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835125">
        <w:t>100</w:t>
      </w:r>
      <w:r w:rsidR="0046014A" w:rsidRPr="00835125">
        <w:t xml:space="preserve"> </w:t>
      </w:r>
      <w:r w:rsidRPr="00835125">
        <w:t>%</w:t>
      </w:r>
    </w:p>
    <w:p w:rsidR="0046014A" w:rsidRPr="00835125" w:rsidRDefault="001C2E4B" w:rsidP="00835125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835125">
        <w:t>индивидуальна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каждого</w:t>
      </w:r>
      <w:r w:rsidR="0046014A" w:rsidRPr="00835125">
        <w:t xml:space="preserve"> </w:t>
      </w:r>
      <w:r w:rsidRPr="00835125">
        <w:t>ребенка</w:t>
      </w:r>
    </w:p>
    <w:p w:rsidR="0046014A" w:rsidRPr="00835125" w:rsidRDefault="001C2E4B" w:rsidP="00835125">
      <w:pPr>
        <w:numPr>
          <w:ilvl w:val="1"/>
          <w:numId w:val="30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Искусственная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вентиляция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легких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показана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РаСО</w:t>
      </w:r>
      <w:r w:rsidRPr="00835125">
        <w:rPr>
          <w:b/>
          <w:bCs/>
          <w:vertAlign w:val="subscript"/>
        </w:rPr>
        <w:t>2</w:t>
      </w:r>
      <w:r w:rsidR="0046014A" w:rsidRPr="00835125">
        <w:rPr>
          <w:b/>
          <w:bCs/>
        </w:rPr>
        <w:t>:</w:t>
      </w:r>
    </w:p>
    <w:p w:rsidR="0046014A" w:rsidRPr="00835125" w:rsidRDefault="001C2E4B" w:rsidP="00835125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835125">
          <w:t>40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1C2E4B" w:rsidRPr="00835125" w:rsidRDefault="001C2E4B" w:rsidP="00835125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125">
          <w:t>50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</w:p>
    <w:p w:rsidR="0046014A" w:rsidRPr="00835125" w:rsidRDefault="001C2E4B" w:rsidP="00835125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60 мм"/>
        </w:smartTagPr>
        <w:r w:rsidRPr="00835125">
          <w:t>60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1C2E4B" w:rsidP="00835125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835125">
        <w:t>более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70 мм"/>
        </w:smartTagPr>
        <w:r w:rsidRPr="00835125">
          <w:t>70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1C2E4B" w:rsidP="00835125">
      <w:pPr>
        <w:numPr>
          <w:ilvl w:val="1"/>
          <w:numId w:val="30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При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решении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вопроса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необходимости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проведения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искусственной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вентиляции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легких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наиболее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важным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показателем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является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835125">
        <w:t>РаО</w:t>
      </w:r>
      <w:r w:rsidRPr="00835125">
        <w:rPr>
          <w:vertAlign w:val="subscript"/>
        </w:rPr>
        <w:t>2</w:t>
      </w:r>
    </w:p>
    <w:p w:rsidR="001C2E4B" w:rsidRPr="00835125" w:rsidRDefault="001C2E4B" w:rsidP="00835125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835125">
        <w:t>РаСО</w:t>
      </w:r>
      <w:r w:rsidRPr="00835125">
        <w:rPr>
          <w:vertAlign w:val="subscript"/>
        </w:rPr>
        <w:t>2</w:t>
      </w:r>
    </w:p>
    <w:p w:rsidR="001C2E4B" w:rsidRPr="00835125" w:rsidRDefault="001C2E4B" w:rsidP="00835125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835125">
        <w:t>рН</w:t>
      </w:r>
    </w:p>
    <w:p w:rsidR="0046014A" w:rsidRPr="00835125" w:rsidRDefault="001C2E4B" w:rsidP="00835125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835125">
        <w:t>BE</w:t>
      </w:r>
    </w:p>
    <w:p w:rsidR="0046014A" w:rsidRPr="00835125" w:rsidRDefault="001C2E4B" w:rsidP="00835125">
      <w:pPr>
        <w:numPr>
          <w:ilvl w:val="1"/>
          <w:numId w:val="30"/>
        </w:numPr>
        <w:tabs>
          <w:tab w:val="clear" w:pos="1440"/>
          <w:tab w:val="left" w:pos="726"/>
        </w:tabs>
        <w:ind w:left="0" w:firstLine="709"/>
        <w:rPr>
          <w:b/>
          <w:bCs/>
        </w:rPr>
      </w:pPr>
      <w:r w:rsidRPr="00835125">
        <w:rPr>
          <w:b/>
          <w:bCs/>
        </w:rPr>
        <w:t>Интерстициальная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эмфизема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у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новорожденного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ребенка,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находящегося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на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аппаратной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ИВЛ,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обычно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развивается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в</w:t>
      </w:r>
      <w:r w:rsidR="0046014A" w:rsidRPr="00835125">
        <w:rPr>
          <w:b/>
          <w:bCs/>
        </w:rPr>
        <w:t xml:space="preserve"> </w:t>
      </w:r>
      <w:r w:rsidRPr="00835125">
        <w:rPr>
          <w:b/>
          <w:bCs/>
        </w:rPr>
        <w:t>течение</w:t>
      </w:r>
      <w:r w:rsidR="0046014A" w:rsidRPr="00835125">
        <w:rPr>
          <w:b/>
          <w:bCs/>
        </w:rPr>
        <w:t>:</w:t>
      </w:r>
    </w:p>
    <w:p w:rsidR="001C2E4B" w:rsidRPr="00835125" w:rsidRDefault="001C2E4B" w:rsidP="00835125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835125">
        <w:t>24</w:t>
      </w:r>
      <w:r w:rsidR="0046014A" w:rsidRPr="00835125">
        <w:t xml:space="preserve"> </w:t>
      </w:r>
      <w:r w:rsidRPr="00835125">
        <w:t>часов</w:t>
      </w:r>
    </w:p>
    <w:p w:rsidR="001C2E4B" w:rsidRPr="00835125" w:rsidRDefault="001C2E4B" w:rsidP="00835125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835125">
        <w:t>48</w:t>
      </w:r>
      <w:r w:rsidR="0046014A" w:rsidRPr="00835125">
        <w:t xml:space="preserve"> </w:t>
      </w:r>
      <w:r w:rsidRPr="00835125">
        <w:t>часов</w:t>
      </w:r>
    </w:p>
    <w:p w:rsidR="001C2E4B" w:rsidRPr="00835125" w:rsidRDefault="001C2E4B" w:rsidP="00835125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835125">
        <w:t>78</w:t>
      </w:r>
      <w:r w:rsidR="0046014A" w:rsidRPr="00835125">
        <w:t xml:space="preserve"> </w:t>
      </w:r>
      <w:r w:rsidRPr="00835125">
        <w:t>часов</w:t>
      </w:r>
    </w:p>
    <w:p w:rsidR="001C2E4B" w:rsidRPr="00835125" w:rsidRDefault="001C2E4B" w:rsidP="00835125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835125">
        <w:t>96</w:t>
      </w:r>
      <w:r w:rsidR="0046014A" w:rsidRPr="00835125">
        <w:t xml:space="preserve"> </w:t>
      </w:r>
      <w:r w:rsidRPr="00835125">
        <w:t>часов</w:t>
      </w:r>
    </w:p>
    <w:p w:rsidR="0046014A" w:rsidRPr="00835125" w:rsidRDefault="001C2E4B" w:rsidP="00835125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835125">
        <w:t>120</w:t>
      </w:r>
      <w:r w:rsidR="0046014A" w:rsidRPr="00835125">
        <w:t xml:space="preserve"> </w:t>
      </w:r>
      <w:r w:rsidRPr="00835125">
        <w:t>часов</w:t>
      </w:r>
    </w:p>
    <w:p w:rsidR="0046014A" w:rsidRPr="00835125" w:rsidRDefault="001C2E4B" w:rsidP="00835125">
      <w:pPr>
        <w:tabs>
          <w:tab w:val="left" w:pos="726"/>
        </w:tabs>
        <w:rPr>
          <w:b/>
          <w:i/>
          <w:szCs w:val="48"/>
        </w:rPr>
      </w:pPr>
      <w:r w:rsidRPr="00835125">
        <w:rPr>
          <w:b/>
          <w:i/>
          <w:szCs w:val="48"/>
        </w:rPr>
        <w:t>Клинические</w:t>
      </w:r>
      <w:r w:rsidR="0046014A" w:rsidRPr="00835125">
        <w:rPr>
          <w:b/>
          <w:i/>
          <w:szCs w:val="48"/>
        </w:rPr>
        <w:t xml:space="preserve"> </w:t>
      </w:r>
      <w:r w:rsidRPr="00835125">
        <w:rPr>
          <w:b/>
          <w:i/>
          <w:szCs w:val="48"/>
        </w:rPr>
        <w:t>задачи</w:t>
      </w:r>
      <w:r w:rsidR="0046014A" w:rsidRPr="00835125">
        <w:rPr>
          <w:b/>
          <w:i/>
          <w:szCs w:val="48"/>
        </w:rPr>
        <w:t>.</w:t>
      </w:r>
    </w:p>
    <w:p w:rsidR="0046014A" w:rsidRPr="00835125" w:rsidRDefault="001C2E4B" w:rsidP="00835125">
      <w:pPr>
        <w:tabs>
          <w:tab w:val="left" w:pos="726"/>
        </w:tabs>
        <w:rPr>
          <w:b/>
        </w:rPr>
      </w:pPr>
      <w:r w:rsidRPr="00835125">
        <w:rPr>
          <w:b/>
        </w:rPr>
        <w:t>Задача</w:t>
      </w:r>
      <w:r w:rsidR="0046014A" w:rsidRPr="00835125">
        <w:rPr>
          <w:b/>
        </w:rPr>
        <w:t xml:space="preserve"> </w:t>
      </w:r>
      <w:r w:rsidRPr="00835125">
        <w:rPr>
          <w:b/>
        </w:rPr>
        <w:t>1</w:t>
      </w:r>
      <w:r w:rsidR="009042BF">
        <w:rPr>
          <w:b/>
        </w:rPr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А</w:t>
      </w:r>
      <w:r w:rsidR="0046014A" w:rsidRPr="00835125">
        <w:t xml:space="preserve">. </w:t>
      </w:r>
      <w:r w:rsidRPr="00835125">
        <w:t>У</w:t>
      </w:r>
      <w:r w:rsidR="0046014A" w:rsidRPr="00835125">
        <w:t xml:space="preserve"> </w:t>
      </w:r>
      <w:r w:rsidRPr="00835125">
        <w:t>мальчика,</w:t>
      </w:r>
      <w:r w:rsidR="0046014A" w:rsidRPr="00835125">
        <w:t xml:space="preserve"> </w:t>
      </w:r>
      <w:r w:rsidRPr="00835125">
        <w:t>родившегося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умеренной</w:t>
      </w:r>
      <w:r w:rsidR="0046014A" w:rsidRPr="00835125">
        <w:t xml:space="preserve"> </w:t>
      </w:r>
      <w:r w:rsidRPr="00835125">
        <w:t>асфиксии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аспирацией</w:t>
      </w:r>
      <w:r w:rsidR="0046014A" w:rsidRPr="00835125">
        <w:t xml:space="preserve"> </w:t>
      </w:r>
      <w:r w:rsidRPr="00835125">
        <w:t>мекония,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оксигенотерапии</w:t>
      </w:r>
      <w:r w:rsidR="0046014A" w:rsidRPr="00835125">
        <w:t xml:space="preserve"> </w:t>
      </w:r>
      <w:r w:rsidRPr="00835125">
        <w:t>методом</w:t>
      </w:r>
      <w:r w:rsidR="0046014A" w:rsidRPr="00835125">
        <w:t xml:space="preserve"> </w:t>
      </w:r>
      <w:r w:rsidRPr="00835125">
        <w:t>СДППД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маску</w:t>
      </w:r>
      <w:r w:rsidR="0046014A" w:rsidRPr="00835125">
        <w:t xml:space="preserve"> </w:t>
      </w:r>
      <w:r w:rsidRPr="00835125">
        <w:t>оценка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шкале</w:t>
      </w:r>
      <w:r w:rsidR="0046014A" w:rsidRPr="00835125">
        <w:t xml:space="preserve"> </w:t>
      </w:r>
      <w:r w:rsidRPr="00835125">
        <w:t>Сильвермана</w:t>
      </w:r>
      <w:r w:rsidR="0046014A" w:rsidRPr="00835125">
        <w:t xml:space="preserve"> </w:t>
      </w:r>
      <w:r w:rsidRPr="00835125">
        <w:t>3</w:t>
      </w:r>
      <w:r w:rsidR="0046014A" w:rsidRPr="00835125">
        <w:t xml:space="preserve"> </w:t>
      </w:r>
      <w:r w:rsidRPr="00835125">
        <w:t>балла</w:t>
      </w:r>
      <w:r w:rsidR="0046014A" w:rsidRPr="00835125">
        <w:t xml:space="preserve">. </w:t>
      </w:r>
      <w:r w:rsidRPr="00835125">
        <w:t>Ра0</w:t>
      </w:r>
      <w:r w:rsidRPr="00835125">
        <w:rPr>
          <w:vertAlign w:val="subscript"/>
        </w:rPr>
        <w:t>2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45 мм"/>
        </w:smartTagPr>
        <w:r w:rsidRPr="00835125">
          <w:t>45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., </w:t>
      </w:r>
      <w:r w:rsidRPr="00835125">
        <w:t>РаС0</w:t>
      </w:r>
      <w:r w:rsidRPr="00835125">
        <w:rPr>
          <w:vertAlign w:val="subscript"/>
        </w:rPr>
        <w:t>2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70 мм"/>
        </w:smartTagPr>
        <w:r w:rsidRPr="00835125">
          <w:t>70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Какова</w:t>
      </w:r>
      <w:r w:rsidR="0046014A" w:rsidRPr="00835125">
        <w:t xml:space="preserve"> </w:t>
      </w:r>
      <w:r w:rsidRPr="00835125">
        <w:t>дальнейшая</w:t>
      </w:r>
      <w:r w:rsidR="0046014A" w:rsidRPr="00835125">
        <w:t xml:space="preserve"> </w:t>
      </w:r>
      <w:r w:rsidRPr="00835125">
        <w:t>тактика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</w:t>
      </w:r>
      <w:r w:rsidRPr="00835125">
        <w:t>стабилизировалось</w:t>
      </w:r>
      <w:r w:rsidR="0046014A" w:rsidRPr="00835125">
        <w:t xml:space="preserve"> </w:t>
      </w:r>
      <w:r w:rsidRPr="00835125">
        <w:t>только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ужесточения</w:t>
      </w:r>
      <w:r w:rsidR="0046014A" w:rsidRPr="00835125">
        <w:t xml:space="preserve"> </w:t>
      </w:r>
      <w:r w:rsidRPr="00835125">
        <w:t>параметров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4-е</w:t>
      </w:r>
      <w:r w:rsidR="0046014A" w:rsidRPr="00835125">
        <w:t xml:space="preserve"> </w:t>
      </w:r>
      <w:r w:rsidRPr="00835125">
        <w:t>сутки</w:t>
      </w:r>
      <w:r w:rsidR="0046014A" w:rsidRPr="00835125">
        <w:t xml:space="preserve"> </w:t>
      </w:r>
      <w:r w:rsidRPr="00835125">
        <w:t>произошло</w:t>
      </w:r>
      <w:r w:rsidR="0046014A" w:rsidRPr="00835125">
        <w:t xml:space="preserve"> </w:t>
      </w:r>
      <w:r w:rsidRPr="00835125">
        <w:t>внезапное</w:t>
      </w:r>
      <w:r w:rsidR="0046014A" w:rsidRPr="00835125">
        <w:t xml:space="preserve"> </w:t>
      </w:r>
      <w:r w:rsidRPr="00835125">
        <w:t>ухудшение</w:t>
      </w:r>
      <w:r w:rsidR="0046014A" w:rsidRPr="00835125">
        <w:t xml:space="preserve"> </w:t>
      </w:r>
      <w:r w:rsidRPr="00835125">
        <w:t>состояния,</w:t>
      </w:r>
      <w:r w:rsidR="0046014A" w:rsidRPr="00835125">
        <w:t xml:space="preserve"> </w:t>
      </w:r>
      <w:r w:rsidRPr="00835125">
        <w:t>резко</w:t>
      </w:r>
      <w:r w:rsidR="0046014A" w:rsidRPr="00835125">
        <w:t xml:space="preserve"> </w:t>
      </w:r>
      <w:r w:rsidRPr="00835125">
        <w:t>появился</w:t>
      </w:r>
      <w:r w:rsidR="0046014A" w:rsidRPr="00835125">
        <w:t xml:space="preserve"> </w:t>
      </w:r>
      <w:r w:rsidRPr="00835125">
        <w:t>цианоз,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уменьшающийся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увеличении</w:t>
      </w:r>
      <w:r w:rsidR="0046014A" w:rsidRPr="00835125">
        <w:t xml:space="preserve"> </w:t>
      </w:r>
      <w:r w:rsidRPr="00835125">
        <w:t>концентрации</w:t>
      </w:r>
      <w:r w:rsidR="0046014A" w:rsidRPr="00835125">
        <w:t xml:space="preserve"> </w:t>
      </w:r>
      <w:r w:rsidRPr="00835125">
        <w:t>кислорода,</w:t>
      </w:r>
      <w:r w:rsidR="0046014A" w:rsidRPr="00835125">
        <w:t xml:space="preserve"> </w:t>
      </w:r>
      <w:r w:rsidRPr="00835125">
        <w:t>грудная</w:t>
      </w:r>
      <w:r w:rsidR="0046014A" w:rsidRPr="00835125">
        <w:t xml:space="preserve"> </w:t>
      </w:r>
      <w:r w:rsidRPr="00835125">
        <w:t>клетка</w:t>
      </w:r>
      <w:r w:rsidR="0046014A" w:rsidRPr="00835125">
        <w:t xml:space="preserve"> </w:t>
      </w:r>
      <w:r w:rsidRPr="00835125">
        <w:t>несимметрично</w:t>
      </w:r>
      <w:r w:rsidR="0046014A" w:rsidRPr="00835125">
        <w:t xml:space="preserve"> </w:t>
      </w:r>
      <w:r w:rsidRPr="00835125">
        <w:t>участвует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дыхании,</w:t>
      </w:r>
      <w:r w:rsidR="0046014A" w:rsidRPr="00835125">
        <w:t xml:space="preserve"> </w:t>
      </w:r>
      <w:r w:rsidRPr="00835125">
        <w:t>тахикардия,</w:t>
      </w:r>
      <w:r w:rsidR="0046014A" w:rsidRPr="00835125">
        <w:t xml:space="preserve"> </w:t>
      </w:r>
      <w:r w:rsidRPr="00835125">
        <w:t>глухость</w:t>
      </w:r>
      <w:r w:rsidR="0046014A" w:rsidRPr="00835125">
        <w:t xml:space="preserve"> </w:t>
      </w:r>
      <w:r w:rsidRPr="00835125">
        <w:t>сердечных</w:t>
      </w:r>
      <w:r w:rsidR="0046014A" w:rsidRPr="00835125">
        <w:t xml:space="preserve"> </w:t>
      </w:r>
      <w:r w:rsidRPr="00835125">
        <w:t>тонов,</w:t>
      </w:r>
      <w:r w:rsidR="0046014A" w:rsidRPr="00835125">
        <w:t xml:space="preserve"> </w:t>
      </w:r>
      <w:r w:rsidRPr="00835125">
        <w:t>смещение</w:t>
      </w:r>
      <w:r w:rsidR="0046014A" w:rsidRPr="00835125">
        <w:t xml:space="preserve"> </w:t>
      </w:r>
      <w:r w:rsidRPr="00835125">
        <w:t>средостения</w:t>
      </w:r>
      <w:r w:rsidR="0046014A" w:rsidRPr="00835125">
        <w:t xml:space="preserve"> </w:t>
      </w:r>
      <w:r w:rsidRPr="00835125">
        <w:t>вправо,</w:t>
      </w:r>
      <w:r w:rsidR="0046014A" w:rsidRPr="00835125">
        <w:t xml:space="preserve"> </w:t>
      </w:r>
      <w:r w:rsidRPr="00835125">
        <w:t>выбухание</w:t>
      </w:r>
      <w:r w:rsidR="0046014A" w:rsidRPr="00835125">
        <w:t xml:space="preserve"> </w:t>
      </w:r>
      <w:r w:rsidRPr="00835125">
        <w:t>левой</w:t>
      </w:r>
      <w:r w:rsidR="0046014A" w:rsidRPr="00835125">
        <w:t xml:space="preserve"> </w:t>
      </w:r>
      <w:r w:rsidRPr="00835125">
        <w:t>части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отсутствие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шумов</w:t>
      </w:r>
      <w:r w:rsidR="0046014A" w:rsidRPr="00835125">
        <w:t xml:space="preserve"> </w:t>
      </w:r>
      <w:r w:rsidRPr="00835125">
        <w:t>слева</w:t>
      </w:r>
      <w:r w:rsidR="0046014A" w:rsidRPr="00835125">
        <w:t xml:space="preserve">. </w:t>
      </w:r>
      <w:r w:rsidRPr="00835125">
        <w:t>Какое</w:t>
      </w:r>
      <w:r w:rsidR="0046014A" w:rsidRPr="00835125">
        <w:t xml:space="preserve"> </w:t>
      </w:r>
      <w:r w:rsidRPr="00835125">
        <w:t>осложнение</w:t>
      </w:r>
      <w:r w:rsidR="0046014A" w:rsidRPr="00835125">
        <w:t xml:space="preserve"> </w:t>
      </w:r>
      <w:r w:rsidRPr="00835125">
        <w:t>имеет</w:t>
      </w:r>
      <w:r w:rsidR="0046014A" w:rsidRPr="00835125">
        <w:t xml:space="preserve"> </w:t>
      </w:r>
      <w:r w:rsidRPr="00835125">
        <w:t>место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  <w:rPr>
          <w:b/>
        </w:rPr>
      </w:pPr>
      <w:r w:rsidRPr="00835125">
        <w:rPr>
          <w:b/>
        </w:rPr>
        <w:t>Задача</w:t>
      </w:r>
      <w:r w:rsidR="0046014A" w:rsidRPr="00835125">
        <w:rPr>
          <w:b/>
        </w:rPr>
        <w:t xml:space="preserve"> </w:t>
      </w:r>
      <w:r w:rsidRPr="00835125">
        <w:rPr>
          <w:b/>
        </w:rPr>
        <w:t>2</w:t>
      </w:r>
      <w:r w:rsidR="009042BF">
        <w:rPr>
          <w:b/>
        </w:rPr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Ребенок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срочных</w:t>
      </w:r>
      <w:r w:rsidR="0046014A" w:rsidRPr="00835125">
        <w:t xml:space="preserve"> </w:t>
      </w:r>
      <w:r w:rsidRPr="00835125">
        <w:t>родов,</w:t>
      </w:r>
      <w:r w:rsidR="0046014A" w:rsidRPr="00835125">
        <w:t xml:space="preserve"> </w:t>
      </w:r>
      <w:r w:rsidRPr="00835125">
        <w:t>масса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3700 г"/>
        </w:smartTagPr>
        <w:r w:rsidRPr="00835125">
          <w:t>3700</w:t>
        </w:r>
        <w:r w:rsidR="0046014A" w:rsidRPr="00835125">
          <w:t xml:space="preserve"> </w:t>
        </w:r>
        <w:r w:rsidRPr="00835125">
          <w:t>г</w:t>
        </w:r>
      </w:smartTag>
      <w:r w:rsidRPr="00835125">
        <w:t>,</w:t>
      </w:r>
      <w:r w:rsidR="0046014A" w:rsidRPr="00835125">
        <w:t xml:space="preserve"> </w:t>
      </w:r>
      <w:r w:rsidRPr="00835125">
        <w:t>длина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51 см"/>
        </w:smartTagPr>
        <w:r w:rsidRPr="00835125">
          <w:t>51</w:t>
        </w:r>
        <w:r w:rsidR="0046014A" w:rsidRPr="00835125">
          <w:t xml:space="preserve"> </w:t>
        </w:r>
        <w:r w:rsidRPr="00835125">
          <w:t>см</w:t>
        </w:r>
      </w:smartTag>
      <w:r w:rsidRPr="00835125">
        <w:t>,</w:t>
      </w:r>
      <w:r w:rsidR="0046014A" w:rsidRPr="00835125">
        <w:t xml:space="preserve"> </w:t>
      </w:r>
      <w:r w:rsidRPr="00835125">
        <w:t>во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родов</w:t>
      </w:r>
      <w:r w:rsidR="0046014A" w:rsidRPr="00835125">
        <w:t xml:space="preserve"> </w:t>
      </w:r>
      <w:r w:rsidRPr="00835125">
        <w:t>произошла</w:t>
      </w:r>
      <w:r w:rsidR="0046014A" w:rsidRPr="00835125">
        <w:t xml:space="preserve"> </w:t>
      </w:r>
      <w:r w:rsidRPr="00835125">
        <w:t>задержка</w:t>
      </w:r>
      <w:r w:rsidR="0046014A" w:rsidRPr="00835125">
        <w:t xml:space="preserve"> </w:t>
      </w:r>
      <w:r w:rsidRPr="00835125">
        <w:t>разрыва</w:t>
      </w:r>
      <w:r w:rsidR="0046014A" w:rsidRPr="00835125">
        <w:t xml:space="preserve"> </w:t>
      </w:r>
      <w:r w:rsidRPr="00835125">
        <w:t>плодных</w:t>
      </w:r>
      <w:r w:rsidR="0046014A" w:rsidRPr="00835125">
        <w:t xml:space="preserve"> </w:t>
      </w:r>
      <w:r w:rsidRPr="00835125">
        <w:t>оболочек,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их</w:t>
      </w:r>
      <w:r w:rsidR="0046014A" w:rsidRPr="00835125">
        <w:t xml:space="preserve"> </w:t>
      </w:r>
      <w:r w:rsidRPr="00835125">
        <w:t>разрыве</w:t>
      </w:r>
      <w:r w:rsidR="0046014A" w:rsidRPr="00835125">
        <w:t xml:space="preserve"> </w:t>
      </w:r>
      <w:r w:rsidRPr="00835125">
        <w:t>отмечено</w:t>
      </w:r>
      <w:r w:rsidR="0046014A" w:rsidRPr="00835125">
        <w:t xml:space="preserve"> </w:t>
      </w:r>
      <w:r w:rsidRPr="00835125">
        <w:t>наличие</w:t>
      </w:r>
      <w:r w:rsidR="0046014A" w:rsidRPr="00835125">
        <w:t xml:space="preserve"> </w:t>
      </w:r>
      <w:r w:rsidRPr="00835125">
        <w:t>мекония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околоплодных</w:t>
      </w:r>
      <w:r w:rsidR="0046014A" w:rsidRPr="00835125">
        <w:t xml:space="preserve"> </w:t>
      </w:r>
      <w:r w:rsidRPr="00835125">
        <w:t>водах</w:t>
      </w:r>
      <w:r w:rsidR="0046014A" w:rsidRPr="00835125">
        <w:t xml:space="preserve">. </w:t>
      </w:r>
      <w:r w:rsidRPr="00835125">
        <w:t>Состояние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 </w:t>
      </w:r>
      <w:r w:rsidRPr="00835125">
        <w:t>тяжелое,</w:t>
      </w:r>
      <w:r w:rsidR="0046014A" w:rsidRPr="00835125">
        <w:t xml:space="preserve"> </w:t>
      </w:r>
      <w:r w:rsidRPr="00835125">
        <w:t>выражена</w:t>
      </w:r>
      <w:r w:rsidR="0046014A" w:rsidRPr="00835125">
        <w:t xml:space="preserve"> </w:t>
      </w:r>
      <w:r w:rsidRPr="00835125">
        <w:t>дыхательная</w:t>
      </w:r>
      <w:r w:rsidR="0046014A" w:rsidRPr="00835125">
        <w:t xml:space="preserve"> </w:t>
      </w:r>
      <w:r w:rsidRPr="00835125">
        <w:t>недостаточность</w:t>
      </w:r>
      <w:r w:rsidR="0046014A" w:rsidRPr="00835125">
        <w:t xml:space="preserve"> (</w:t>
      </w:r>
      <w:r w:rsidRPr="00835125">
        <w:t>ригидность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клетки,</w:t>
      </w:r>
      <w:r w:rsidR="0046014A" w:rsidRPr="00835125">
        <w:t xml:space="preserve"> </w:t>
      </w:r>
      <w:r w:rsidRPr="00835125">
        <w:t>усиленная</w:t>
      </w:r>
      <w:r w:rsidR="0046014A" w:rsidRPr="00835125">
        <w:t xml:space="preserve"> </w:t>
      </w:r>
      <w:r w:rsidRPr="00835125">
        <w:t>функция</w:t>
      </w:r>
      <w:r w:rsidR="0046014A" w:rsidRPr="00835125">
        <w:t xml:space="preserve"> </w:t>
      </w:r>
      <w:r w:rsidRPr="00835125">
        <w:t>вспомогательной</w:t>
      </w:r>
      <w:r w:rsidR="0046014A" w:rsidRPr="00835125">
        <w:t xml:space="preserve"> </w:t>
      </w:r>
      <w:r w:rsidRPr="00835125">
        <w:t>дыхательной</w:t>
      </w:r>
      <w:r w:rsidR="0046014A" w:rsidRPr="00835125">
        <w:t xml:space="preserve"> </w:t>
      </w:r>
      <w:r w:rsidRPr="00835125">
        <w:t>мускулатуры,</w:t>
      </w:r>
      <w:r w:rsidR="0046014A" w:rsidRPr="00835125">
        <w:t xml:space="preserve"> </w:t>
      </w:r>
      <w:r w:rsidRPr="00835125">
        <w:t>обилие</w:t>
      </w:r>
      <w:r w:rsidR="0046014A" w:rsidRPr="00835125">
        <w:t xml:space="preserve"> </w:t>
      </w:r>
      <w:r w:rsidRPr="00835125">
        <w:t>разнокалиберных</w:t>
      </w:r>
      <w:r w:rsidR="0046014A" w:rsidRPr="00835125">
        <w:t xml:space="preserve"> </w:t>
      </w:r>
      <w:r w:rsidRPr="00835125">
        <w:t>влажных</w:t>
      </w:r>
      <w:r w:rsidR="0046014A" w:rsidRPr="00835125">
        <w:t xml:space="preserve"> </w:t>
      </w:r>
      <w:r w:rsidRPr="00835125">
        <w:t>хрипов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>).</w:t>
      </w:r>
    </w:p>
    <w:p w:rsidR="001C2E4B" w:rsidRPr="00835125" w:rsidRDefault="001C2E4B" w:rsidP="00835125">
      <w:pPr>
        <w:tabs>
          <w:tab w:val="left" w:pos="726"/>
        </w:tabs>
      </w:pPr>
      <w:r w:rsidRPr="00835125">
        <w:t>На</w:t>
      </w:r>
      <w:r w:rsidR="0046014A" w:rsidRPr="00835125">
        <w:t xml:space="preserve"> </w:t>
      </w:r>
      <w:r w:rsidRPr="00835125">
        <w:t>рентгеновском</w:t>
      </w:r>
      <w:r w:rsidR="0046014A" w:rsidRPr="00835125">
        <w:t xml:space="preserve"> </w:t>
      </w:r>
      <w:r w:rsidRPr="00835125">
        <w:t>снимке</w:t>
      </w:r>
      <w:r w:rsidR="0046014A" w:rsidRPr="00835125">
        <w:t xml:space="preserve">: </w:t>
      </w:r>
      <w:r w:rsidRPr="00835125">
        <w:t>участки</w:t>
      </w:r>
      <w:r w:rsidR="0046014A" w:rsidRPr="00835125">
        <w:t xml:space="preserve"> </w:t>
      </w:r>
      <w:r w:rsidRPr="00835125">
        <w:t>апновматоза</w:t>
      </w:r>
      <w:r w:rsidR="0046014A" w:rsidRPr="00835125">
        <w:t xml:space="preserve"> (</w:t>
      </w:r>
      <w:r w:rsidRPr="00835125">
        <w:t>отсутствие</w:t>
      </w:r>
      <w:r w:rsidR="0046014A" w:rsidRPr="00835125">
        <w:t xml:space="preserve"> </w:t>
      </w:r>
      <w:r w:rsidRPr="00835125">
        <w:t>пневмотизации</w:t>
      </w:r>
      <w:r w:rsidR="0046014A" w:rsidRPr="00835125">
        <w:t xml:space="preserve">) </w:t>
      </w:r>
      <w:r w:rsidRPr="00835125">
        <w:t>с</w:t>
      </w:r>
      <w:r w:rsidR="0046014A" w:rsidRPr="00835125">
        <w:t xml:space="preserve"> </w:t>
      </w:r>
      <w:r w:rsidRPr="00835125">
        <w:t>мозаикой</w:t>
      </w:r>
      <w:r w:rsidR="0046014A" w:rsidRPr="00835125">
        <w:t xml:space="preserve"> </w:t>
      </w:r>
      <w:r w:rsidRPr="00835125">
        <w:t>эмфизематозных</w:t>
      </w:r>
      <w:r w:rsidR="0046014A" w:rsidRPr="00835125">
        <w:t xml:space="preserve"> </w:t>
      </w:r>
      <w:r w:rsidRPr="00835125">
        <w:t>участков</w:t>
      </w:r>
      <w:r w:rsidR="0046014A" w:rsidRPr="00835125">
        <w:t xml:space="preserve"> (</w:t>
      </w:r>
      <w:r w:rsidRPr="00835125">
        <w:t>значительного</w:t>
      </w:r>
      <w:r w:rsidR="0046014A" w:rsidRPr="00835125">
        <w:t xml:space="preserve"> </w:t>
      </w:r>
      <w:r w:rsidRPr="00835125">
        <w:t>просветления</w:t>
      </w:r>
      <w:r w:rsidR="0046014A" w:rsidRPr="00835125">
        <w:t>),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А</w:t>
      </w:r>
      <w:r w:rsidR="0046014A" w:rsidRPr="00835125">
        <w:t xml:space="preserve">) </w:t>
      </w:r>
      <w:r w:rsidRPr="00835125">
        <w:t>Диагноз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) </w:t>
      </w:r>
      <w:r w:rsidRPr="00835125">
        <w:t>Какая</w:t>
      </w:r>
      <w:r w:rsidR="0046014A" w:rsidRPr="00835125">
        <w:t xml:space="preserve"> </w:t>
      </w:r>
      <w:r w:rsidRPr="00835125">
        <w:t>летальность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синдроме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</w:t>
      </w:r>
      <w:r w:rsidR="0046014A" w:rsidRPr="00835125">
        <w:t xml:space="preserve">) </w:t>
      </w:r>
      <w:r w:rsidRPr="00835125">
        <w:t>Какие</w:t>
      </w:r>
      <w:r w:rsidR="0046014A" w:rsidRPr="00835125">
        <w:t xml:space="preserve"> </w:t>
      </w:r>
      <w:r w:rsidRPr="00835125">
        <w:t>мероприятия</w:t>
      </w:r>
      <w:r w:rsidR="0046014A" w:rsidRPr="00835125">
        <w:t xml:space="preserve"> </w:t>
      </w:r>
      <w:r w:rsidRPr="00835125">
        <w:t>мед</w:t>
      </w:r>
      <w:r w:rsidR="0046014A" w:rsidRPr="00835125">
        <w:t xml:space="preserve">. </w:t>
      </w:r>
      <w:r w:rsidRPr="00835125">
        <w:t>помощи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всего</w:t>
      </w:r>
      <w:r w:rsidR="0046014A" w:rsidRPr="00835125">
        <w:t xml:space="preserve"> </w:t>
      </w:r>
      <w:r w:rsidRPr="00835125">
        <w:t>влияют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успех</w:t>
      </w:r>
      <w:r w:rsidR="0046014A" w:rsidRPr="00835125">
        <w:t xml:space="preserve"> </w:t>
      </w:r>
      <w:r w:rsidRPr="00835125">
        <w:t>помощи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Г</w:t>
      </w:r>
      <w:r w:rsidR="0046014A" w:rsidRPr="00835125">
        <w:t xml:space="preserve">) </w:t>
      </w:r>
      <w:r w:rsidRPr="00835125">
        <w:t>Показания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этим</w:t>
      </w:r>
      <w:r w:rsidR="0046014A" w:rsidRPr="00835125">
        <w:t xml:space="preserve"> </w:t>
      </w:r>
      <w:r w:rsidRPr="00835125">
        <w:t>мероприятиям</w:t>
      </w:r>
      <w:r w:rsidR="0046014A" w:rsidRPr="00835125">
        <w:t xml:space="preserve"> </w:t>
      </w:r>
      <w:r w:rsidRPr="00835125">
        <w:t>помощи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Д</w:t>
      </w:r>
      <w:r w:rsidR="0046014A" w:rsidRPr="00835125">
        <w:t xml:space="preserve">) </w:t>
      </w:r>
      <w:r w:rsidRPr="00835125">
        <w:t>Если</w:t>
      </w:r>
      <w:r w:rsidR="0046014A" w:rsidRPr="00835125">
        <w:t xml:space="preserve"> </w:t>
      </w:r>
      <w:r w:rsidRPr="00835125">
        <w:t>второй</w:t>
      </w:r>
      <w:r w:rsidR="0046014A" w:rsidRPr="00835125">
        <w:t xml:space="preserve"> </w:t>
      </w:r>
      <w:r w:rsidRPr="00835125">
        <w:t>вариант</w:t>
      </w:r>
      <w:r w:rsidR="0046014A" w:rsidRPr="00835125">
        <w:t xml:space="preserve"> </w:t>
      </w:r>
      <w:r w:rsidRPr="00835125">
        <w:t>клинического</w:t>
      </w:r>
      <w:r w:rsidR="0046014A" w:rsidRPr="00835125">
        <w:t xml:space="preserve"> </w:t>
      </w:r>
      <w:r w:rsidRPr="00835125">
        <w:t>течения</w:t>
      </w:r>
      <w:r w:rsidR="0046014A" w:rsidRPr="00835125">
        <w:t xml:space="preserve"> </w:t>
      </w:r>
      <w:r w:rsidRPr="00835125">
        <w:t>этого</w:t>
      </w:r>
      <w:r w:rsidR="0046014A" w:rsidRPr="00835125">
        <w:t xml:space="preserve"> </w:t>
      </w:r>
      <w:r w:rsidRPr="00835125">
        <w:t>синдрома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Е</w:t>
      </w:r>
      <w:r w:rsidR="0046014A" w:rsidRPr="00835125">
        <w:t xml:space="preserve">) </w:t>
      </w:r>
      <w:r w:rsidRPr="00835125">
        <w:t>принципиальный</w:t>
      </w:r>
      <w:r w:rsidR="0046014A" w:rsidRPr="00835125">
        <w:t xml:space="preserve"> </w:t>
      </w:r>
      <w:r w:rsidRPr="00835125">
        <w:t>алгоритм</w:t>
      </w:r>
      <w:r w:rsidR="0046014A" w:rsidRPr="00835125">
        <w:t xml:space="preserve"> </w:t>
      </w:r>
      <w:r w:rsidRPr="00835125">
        <w:t>помощи</w:t>
      </w:r>
      <w:r w:rsidR="0046014A" w:rsidRPr="00835125">
        <w:t xml:space="preserve"> </w:t>
      </w:r>
      <w:r w:rsidRPr="00835125">
        <w:t>таким</w:t>
      </w:r>
      <w:r w:rsidR="0046014A" w:rsidRPr="00835125">
        <w:t xml:space="preserve"> </w:t>
      </w:r>
      <w:r w:rsidRPr="00835125">
        <w:t>детям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  <w:rPr>
          <w:b/>
        </w:rPr>
      </w:pPr>
      <w:r w:rsidRPr="00835125">
        <w:rPr>
          <w:b/>
        </w:rPr>
        <w:t>Задача</w:t>
      </w:r>
      <w:r w:rsidR="0046014A" w:rsidRPr="00835125">
        <w:rPr>
          <w:b/>
        </w:rPr>
        <w:t xml:space="preserve"> </w:t>
      </w:r>
      <w:r w:rsidRPr="00835125">
        <w:rPr>
          <w:b/>
        </w:rPr>
        <w:t>3</w:t>
      </w:r>
      <w:r w:rsidR="009042BF">
        <w:rPr>
          <w:b/>
        </w:rPr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А</w:t>
      </w:r>
      <w:r w:rsidR="0046014A" w:rsidRPr="00835125">
        <w:t xml:space="preserve">. </w:t>
      </w:r>
      <w:r w:rsidRPr="00835125">
        <w:t>Новорожденный</w:t>
      </w:r>
      <w:r w:rsidR="0046014A" w:rsidRPr="00835125">
        <w:t xml:space="preserve"> </w:t>
      </w:r>
      <w:r w:rsidRPr="00835125">
        <w:t>мальчик,</w:t>
      </w:r>
      <w:r w:rsidR="0046014A" w:rsidRPr="00835125">
        <w:t xml:space="preserve"> </w:t>
      </w:r>
      <w:r w:rsidRPr="00835125">
        <w:t>первые</w:t>
      </w:r>
      <w:r w:rsidR="0046014A" w:rsidRPr="00835125">
        <w:t xml:space="preserve"> </w:t>
      </w:r>
      <w:r w:rsidRPr="00835125">
        <w:t>сутки,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преждевременных</w:t>
      </w:r>
      <w:r w:rsidR="0046014A" w:rsidRPr="00835125">
        <w:t xml:space="preserve"> </w:t>
      </w:r>
      <w:r w:rsidRPr="00835125">
        <w:t>родов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28</w:t>
      </w:r>
      <w:r w:rsidR="0046014A" w:rsidRPr="00835125">
        <w:t xml:space="preserve"> </w:t>
      </w:r>
      <w:r w:rsidRPr="00835125">
        <w:t>недель,</w:t>
      </w:r>
      <w:r w:rsidR="0046014A" w:rsidRPr="00835125">
        <w:t xml:space="preserve"> </w:t>
      </w:r>
      <w:r w:rsidRPr="00835125">
        <w:t>родился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массой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200 г"/>
        </w:smartTagPr>
        <w:r w:rsidRPr="00835125">
          <w:t>1200</w:t>
        </w:r>
        <w:r w:rsidR="0046014A" w:rsidRPr="00835125">
          <w:t xml:space="preserve"> </w:t>
        </w:r>
        <w:r w:rsidRPr="00835125">
          <w:t>г</w:t>
        </w:r>
      </w:smartTag>
      <w:r w:rsidRPr="00835125">
        <w:t>,</w:t>
      </w:r>
      <w:r w:rsidR="0046014A" w:rsidRPr="00835125">
        <w:t xml:space="preserve"> </w:t>
      </w:r>
      <w:r w:rsidRPr="00835125">
        <w:t>длиной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35 см"/>
        </w:smartTagPr>
        <w:r w:rsidRPr="00835125">
          <w:t>35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. </w:t>
      </w:r>
      <w:r w:rsidRPr="00835125">
        <w:t>Состояние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рождения</w:t>
      </w:r>
      <w:r w:rsidR="0046014A" w:rsidRPr="00835125">
        <w:t xml:space="preserve"> </w:t>
      </w:r>
      <w:r w:rsidRPr="00835125">
        <w:t>тяжелое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счет</w:t>
      </w:r>
      <w:r w:rsidR="0046014A" w:rsidRPr="00835125">
        <w:t xml:space="preserve"> </w:t>
      </w:r>
      <w:r w:rsidRPr="00835125">
        <w:t>выраженных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расстройств</w:t>
      </w:r>
      <w:r w:rsidR="0046014A" w:rsidRPr="00835125">
        <w:t xml:space="preserve">. </w:t>
      </w:r>
      <w:r w:rsidRPr="00835125">
        <w:t>Одышка</w:t>
      </w:r>
      <w:r w:rsidR="0046014A" w:rsidRPr="00835125">
        <w:t xml:space="preserve"> </w:t>
      </w:r>
      <w:r w:rsidRPr="00835125">
        <w:t>80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мин,</w:t>
      </w:r>
      <w:r w:rsidR="0046014A" w:rsidRPr="00835125">
        <w:t xml:space="preserve"> </w:t>
      </w:r>
      <w:r w:rsidRPr="00835125">
        <w:t>цианоз,</w:t>
      </w:r>
      <w:r w:rsidR="0046014A" w:rsidRPr="00835125">
        <w:t xml:space="preserve"> </w:t>
      </w:r>
      <w:r w:rsidRPr="00835125">
        <w:t>втяжение</w:t>
      </w:r>
      <w:r w:rsidR="0046014A" w:rsidRPr="00835125">
        <w:t xml:space="preserve"> </w:t>
      </w:r>
      <w:r w:rsidRPr="00835125">
        <w:t>межреберий,</w:t>
      </w:r>
      <w:r w:rsidR="0046014A" w:rsidRPr="00835125">
        <w:t xml:space="preserve"> </w:t>
      </w:r>
      <w:r w:rsidRPr="00835125">
        <w:t>западение</w:t>
      </w:r>
      <w:r w:rsidR="0046014A" w:rsidRPr="00835125">
        <w:t xml:space="preserve"> </w:t>
      </w:r>
      <w:r w:rsidRPr="00835125">
        <w:t>грудины,</w:t>
      </w:r>
      <w:r w:rsidR="0046014A" w:rsidRPr="00835125">
        <w:t xml:space="preserve"> </w:t>
      </w:r>
      <w:r w:rsidRPr="00835125">
        <w:t>парадоксальное</w:t>
      </w:r>
      <w:r w:rsidR="0046014A" w:rsidRPr="00835125">
        <w:t xml:space="preserve"> </w:t>
      </w:r>
      <w:r w:rsidRPr="00835125">
        <w:t>дыхание,</w:t>
      </w:r>
      <w:r w:rsidR="0046014A" w:rsidRPr="00835125">
        <w:t xml:space="preserve"> </w:t>
      </w:r>
      <w:r w:rsidRPr="00835125">
        <w:t>экспираторные</w:t>
      </w:r>
      <w:r w:rsidR="0046014A" w:rsidRPr="00835125">
        <w:t xml:space="preserve"> </w:t>
      </w:r>
      <w:r w:rsidRPr="00835125">
        <w:t>дистанционные</w:t>
      </w:r>
      <w:r w:rsidR="0046014A" w:rsidRPr="00835125">
        <w:t xml:space="preserve"> </w:t>
      </w:r>
      <w:r w:rsidRPr="00835125">
        <w:t>шумы</w:t>
      </w:r>
      <w:r w:rsidR="0046014A" w:rsidRPr="00835125">
        <w:t xml:space="preserve">.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выслушиваются</w:t>
      </w:r>
      <w:r w:rsidR="0046014A" w:rsidRPr="00835125">
        <w:t xml:space="preserve"> </w:t>
      </w:r>
      <w:r w:rsidRPr="00835125">
        <w:t>рассеянные</w:t>
      </w:r>
      <w:r w:rsidR="0046014A" w:rsidRPr="00835125">
        <w:t xml:space="preserve"> </w:t>
      </w:r>
      <w:r w:rsidRPr="00835125">
        <w:t>крепитирующие</w:t>
      </w:r>
      <w:r w:rsidR="0046014A" w:rsidRPr="00835125">
        <w:t xml:space="preserve"> </w:t>
      </w:r>
      <w:r w:rsidRPr="00835125">
        <w:t>хрипы,</w:t>
      </w:r>
      <w:r w:rsidR="0046014A" w:rsidRPr="00835125">
        <w:t xml:space="preserve"> </w:t>
      </w:r>
      <w:r w:rsidRPr="00835125">
        <w:t>перкуторный</w:t>
      </w:r>
      <w:r w:rsidR="0046014A" w:rsidRPr="00835125">
        <w:t xml:space="preserve"> </w:t>
      </w:r>
      <w:r w:rsidRPr="00835125">
        <w:t>звук</w:t>
      </w:r>
      <w:r w:rsidR="0046014A" w:rsidRPr="00835125">
        <w:t xml:space="preserve"> </w:t>
      </w:r>
      <w:r w:rsidRPr="00835125">
        <w:t>мозаичный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- </w:t>
      </w:r>
      <w:r w:rsidRPr="00835125">
        <w:t>ячеистый</w:t>
      </w:r>
      <w:r w:rsidR="0046014A" w:rsidRPr="00835125">
        <w:t xml:space="preserve"> </w:t>
      </w:r>
      <w:r w:rsidRPr="00835125">
        <w:t>рисунок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Диагноз</w:t>
      </w:r>
      <w:r w:rsidR="0046014A" w:rsidRPr="00835125">
        <w:t xml:space="preserve">? </w:t>
      </w:r>
      <w:r w:rsidRPr="00835125">
        <w:t>Тактика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. </w:t>
      </w:r>
      <w:r w:rsidRPr="00835125">
        <w:t>К</w:t>
      </w:r>
      <w:r w:rsidR="0046014A" w:rsidRPr="00835125">
        <w:t xml:space="preserve"> </w:t>
      </w:r>
      <w:r w:rsidRPr="00835125">
        <w:t>концу</w:t>
      </w:r>
      <w:r w:rsidR="0046014A" w:rsidRPr="00835125">
        <w:t xml:space="preserve"> </w:t>
      </w:r>
      <w:r w:rsidRPr="00835125">
        <w:t>первых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стабильно</w:t>
      </w:r>
      <w:r w:rsidR="0046014A" w:rsidRPr="00835125">
        <w:t xml:space="preserve"> </w:t>
      </w:r>
      <w:r w:rsidRPr="00835125">
        <w:t>тяжелое,</w:t>
      </w:r>
      <w:r w:rsidR="0046014A" w:rsidRPr="00835125">
        <w:t xml:space="preserve"> </w:t>
      </w:r>
      <w:r w:rsidRPr="00835125">
        <w:t>ребенок</w:t>
      </w:r>
      <w:r w:rsidR="0046014A" w:rsidRPr="00835125">
        <w:t xml:space="preserve"> </w:t>
      </w:r>
      <w:r w:rsidRPr="00835125">
        <w:t>находится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Тахикардия,</w:t>
      </w:r>
      <w:r w:rsidR="0046014A" w:rsidRPr="00835125">
        <w:t xml:space="preserve"> </w:t>
      </w:r>
      <w:r w:rsidRPr="00835125">
        <w:t>АД</w:t>
      </w:r>
      <w:r w:rsidR="0046014A" w:rsidRPr="00835125">
        <w:t xml:space="preserve"> </w:t>
      </w:r>
      <w:r w:rsidRPr="00835125">
        <w:t>25/15</w:t>
      </w:r>
      <w:r w:rsidR="0046014A" w:rsidRPr="00835125">
        <w:t xml:space="preserve"> </w:t>
      </w:r>
      <w:r w:rsidRPr="00835125">
        <w:t>мм</w:t>
      </w:r>
      <w:r w:rsidR="0046014A" w:rsidRPr="00835125">
        <w:t xml:space="preserve">.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 xml:space="preserve">. </w:t>
      </w:r>
      <w:r w:rsidRPr="00835125">
        <w:t>Диурез</w:t>
      </w:r>
      <w:r w:rsidR="0046014A" w:rsidRPr="00835125">
        <w:t xml:space="preserve"> </w:t>
      </w:r>
      <w:r w:rsidRPr="00835125">
        <w:t>5мл</w:t>
      </w:r>
      <w:r w:rsidR="0046014A" w:rsidRPr="00835125">
        <w:t xml:space="preserve"> </w:t>
      </w:r>
      <w:r w:rsidRPr="00835125">
        <w:t>за</w:t>
      </w:r>
      <w:r w:rsidR="0046014A" w:rsidRPr="00835125">
        <w:t xml:space="preserve"> </w:t>
      </w:r>
      <w:r w:rsidRPr="00835125">
        <w:t>10</w:t>
      </w:r>
      <w:r w:rsidR="0046014A" w:rsidRPr="00835125">
        <w:t xml:space="preserve"> </w:t>
      </w:r>
      <w:r w:rsidRPr="00835125">
        <w:t>часов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Дальнейшая</w:t>
      </w:r>
      <w:r w:rsidR="0046014A" w:rsidRPr="00835125">
        <w:t xml:space="preserve"> </w:t>
      </w:r>
      <w:r w:rsidRPr="00835125">
        <w:t>тактика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</w:t>
      </w:r>
      <w:r w:rsidR="0046014A" w:rsidRPr="00835125">
        <w:t xml:space="preserve">. </w:t>
      </w:r>
      <w:r w:rsidRPr="00835125">
        <w:t>На</w:t>
      </w:r>
      <w:r w:rsidR="0046014A" w:rsidRPr="00835125">
        <w:t xml:space="preserve"> </w:t>
      </w:r>
      <w:r w:rsidRPr="00835125">
        <w:t>фоне</w:t>
      </w:r>
      <w:r w:rsidR="0046014A" w:rsidRPr="00835125">
        <w:t xml:space="preserve"> </w:t>
      </w:r>
      <w:r w:rsidRPr="00835125">
        <w:t>проводимой</w:t>
      </w:r>
      <w:r w:rsidR="0046014A" w:rsidRPr="00835125">
        <w:t xml:space="preserve"> </w:t>
      </w:r>
      <w:r w:rsidRPr="00835125">
        <w:t>терапии</w:t>
      </w:r>
      <w:r w:rsidR="0046014A" w:rsidRPr="00835125">
        <w:t xml:space="preserve"> </w:t>
      </w:r>
      <w:r w:rsidRPr="00835125">
        <w:t>состояние</w:t>
      </w:r>
      <w:r w:rsidR="0046014A" w:rsidRPr="00835125">
        <w:t xml:space="preserve"> </w:t>
      </w:r>
      <w:r w:rsidRPr="00835125">
        <w:t>ребенка</w:t>
      </w:r>
      <w:r w:rsidR="0046014A" w:rsidRPr="00835125">
        <w:t xml:space="preserve"> </w:t>
      </w:r>
      <w:r w:rsidRPr="00835125">
        <w:t>стабильное</w:t>
      </w:r>
      <w:r w:rsidR="0046014A" w:rsidRPr="00835125">
        <w:t xml:space="preserve">. </w:t>
      </w:r>
      <w:r w:rsidRPr="00835125">
        <w:t>Кожа</w:t>
      </w:r>
      <w:r w:rsidR="0046014A" w:rsidRPr="00835125">
        <w:t xml:space="preserve"> </w:t>
      </w:r>
      <w:r w:rsidRPr="00835125">
        <w:t>розовая,</w:t>
      </w:r>
      <w:r w:rsidR="0046014A" w:rsidRPr="00835125">
        <w:t xml:space="preserve"> </w:t>
      </w:r>
      <w:r w:rsidRPr="00835125">
        <w:t>дыхание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легких</w:t>
      </w:r>
      <w:r w:rsidR="0046014A" w:rsidRPr="00835125">
        <w:t xml:space="preserve"> </w:t>
      </w:r>
      <w:r w:rsidRPr="00835125">
        <w:t>симметрично,</w:t>
      </w:r>
      <w:r w:rsidR="0046014A" w:rsidRPr="00835125">
        <w:t xml:space="preserve"> </w:t>
      </w:r>
      <w:r w:rsidRPr="00835125">
        <w:t>хрипов</w:t>
      </w:r>
      <w:r w:rsidR="0046014A" w:rsidRPr="00835125">
        <w:t xml:space="preserve"> </w:t>
      </w:r>
      <w:r w:rsidRPr="00835125">
        <w:t>нет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</w:t>
      </w:r>
      <w:r w:rsidR="0046014A" w:rsidRPr="00835125">
        <w:t xml:space="preserve"> </w:t>
      </w:r>
      <w:r w:rsidRPr="00835125">
        <w:t>каких</w:t>
      </w:r>
      <w:r w:rsidR="0046014A" w:rsidRPr="00835125">
        <w:t xml:space="preserve"> </w:t>
      </w:r>
      <w:r w:rsidRPr="00835125">
        <w:t>пределах</w:t>
      </w:r>
      <w:r w:rsidR="0046014A" w:rsidRPr="00835125">
        <w:t xml:space="preserve"> </w:t>
      </w:r>
      <w:r w:rsidRPr="00835125">
        <w:t>необходимо</w:t>
      </w:r>
      <w:r w:rsidR="0046014A" w:rsidRPr="00835125">
        <w:t xml:space="preserve"> </w:t>
      </w:r>
      <w:r w:rsidRPr="00835125">
        <w:t>поддерживать</w:t>
      </w:r>
      <w:r w:rsidR="0046014A" w:rsidRPr="00835125">
        <w:t xml:space="preserve"> </w:t>
      </w:r>
      <w:r w:rsidRPr="00835125">
        <w:t>показатели</w:t>
      </w:r>
      <w:r w:rsidR="0046014A" w:rsidRPr="00835125">
        <w:t xml:space="preserve"> </w:t>
      </w:r>
      <w:r w:rsidRPr="00835125">
        <w:t>газов</w:t>
      </w:r>
      <w:r w:rsidR="0046014A" w:rsidRPr="00835125">
        <w:t xml:space="preserve"> </w:t>
      </w:r>
      <w:r w:rsidRPr="00835125">
        <w:t>крови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новорожденного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ИВЛ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  <w:rPr>
          <w:b/>
          <w:i/>
          <w:szCs w:val="48"/>
        </w:rPr>
      </w:pPr>
      <w:r w:rsidRPr="00835125">
        <w:rPr>
          <w:b/>
          <w:i/>
          <w:szCs w:val="48"/>
        </w:rPr>
        <w:t>Контрольные</w:t>
      </w:r>
      <w:r w:rsidR="0046014A" w:rsidRPr="00835125">
        <w:rPr>
          <w:b/>
          <w:i/>
          <w:szCs w:val="48"/>
        </w:rPr>
        <w:t xml:space="preserve"> </w:t>
      </w:r>
      <w:r w:rsidRPr="00835125">
        <w:rPr>
          <w:b/>
          <w:i/>
          <w:szCs w:val="48"/>
        </w:rPr>
        <w:t>вопросы</w:t>
      </w:r>
      <w:r w:rsidR="0046014A" w:rsidRPr="00835125">
        <w:rPr>
          <w:b/>
          <w:i/>
          <w:szCs w:val="48"/>
        </w:rPr>
        <w:t>.</w:t>
      </w:r>
    </w:p>
    <w:p w:rsidR="0046014A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Что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основными</w:t>
      </w:r>
      <w:r w:rsidR="0046014A" w:rsidRPr="00835125">
        <w:t xml:space="preserve"> </w:t>
      </w:r>
      <w:r w:rsidRPr="00835125">
        <w:t>причинными</w:t>
      </w:r>
      <w:r w:rsidR="0046014A" w:rsidRPr="00835125">
        <w:t xml:space="preserve"> </w:t>
      </w:r>
      <w:r w:rsidRPr="00835125">
        <w:t>факторами</w:t>
      </w:r>
      <w:r w:rsidR="0046014A" w:rsidRPr="00835125">
        <w:t xml:space="preserve"> </w:t>
      </w:r>
      <w:r w:rsidRPr="00835125">
        <w:t>развития</w:t>
      </w:r>
      <w:r w:rsidR="0046014A" w:rsidRPr="00835125">
        <w:t xml:space="preserve"> </w:t>
      </w:r>
      <w:r w:rsidRPr="00835125">
        <w:t>РДС</w:t>
      </w:r>
      <w:r w:rsidR="0046014A" w:rsidRPr="00835125">
        <w:t>?</w:t>
      </w:r>
    </w:p>
    <w:p w:rsidR="0046014A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Что</w:t>
      </w:r>
      <w:r w:rsidR="0046014A" w:rsidRPr="00835125">
        <w:t xml:space="preserve"> </w:t>
      </w:r>
      <w:r w:rsidRPr="00835125">
        <w:t>такое</w:t>
      </w:r>
      <w:r w:rsidR="0046014A" w:rsidRPr="00835125">
        <w:t xml:space="preserve"> </w:t>
      </w:r>
      <w:r w:rsidRPr="00835125">
        <w:t>сурфактант</w:t>
      </w:r>
      <w:r w:rsidR="0046014A" w:rsidRPr="00835125">
        <w:t xml:space="preserve">? </w:t>
      </w:r>
      <w:r w:rsidRPr="00835125">
        <w:t>Его</w:t>
      </w:r>
      <w:r w:rsidR="0046014A" w:rsidRPr="00835125">
        <w:t xml:space="preserve"> </w:t>
      </w:r>
      <w:r w:rsidRPr="00835125">
        <w:t>состав</w:t>
      </w:r>
      <w:r w:rsidR="0046014A" w:rsidRPr="00835125">
        <w:t>.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Основные</w:t>
      </w:r>
      <w:r w:rsidR="0046014A" w:rsidRPr="00835125">
        <w:t xml:space="preserve"> </w:t>
      </w:r>
      <w:r w:rsidRPr="00835125">
        <w:t>функции</w:t>
      </w:r>
      <w:r w:rsidR="0046014A" w:rsidRPr="00835125">
        <w:t xml:space="preserve"> </w:t>
      </w:r>
      <w:r w:rsidRPr="00835125">
        <w:t>сурфактанта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Назовите</w:t>
      </w:r>
      <w:r w:rsidR="0046014A" w:rsidRPr="00835125">
        <w:t xml:space="preserve"> </w:t>
      </w:r>
      <w:r w:rsidRPr="00835125">
        <w:t>факторы</w:t>
      </w:r>
      <w:r w:rsidR="0046014A" w:rsidRPr="00835125">
        <w:t xml:space="preserve"> </w:t>
      </w:r>
      <w:r w:rsidRPr="00835125">
        <w:t>снижающие</w:t>
      </w:r>
      <w:r w:rsidR="0046014A" w:rsidRPr="00835125">
        <w:t xml:space="preserve"> </w:t>
      </w:r>
      <w:r w:rsidRPr="00835125">
        <w:t>синтез</w:t>
      </w:r>
      <w:r w:rsidR="0046014A" w:rsidRPr="00835125">
        <w:t xml:space="preserve"> </w:t>
      </w:r>
      <w:r w:rsidRPr="00835125">
        <w:t>сурфактанта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Оценка</w:t>
      </w:r>
      <w:r w:rsidR="0046014A" w:rsidRPr="00835125">
        <w:t xml:space="preserve"> </w:t>
      </w:r>
      <w:r w:rsidRPr="00835125">
        <w:t>тяжести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шкале</w:t>
      </w:r>
      <w:r w:rsidR="0046014A" w:rsidRPr="00835125">
        <w:t xml:space="preserve"> </w:t>
      </w:r>
      <w:r w:rsidRPr="00835125">
        <w:t>Сильвермана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баллах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Признаки</w:t>
      </w:r>
      <w:r w:rsidR="0046014A" w:rsidRPr="00835125">
        <w:t xml:space="preserve"> </w:t>
      </w:r>
      <w:r w:rsidRPr="00835125">
        <w:t>шкалы</w:t>
      </w:r>
      <w:r w:rsidR="0046014A" w:rsidRPr="00835125">
        <w:t xml:space="preserve"> </w:t>
      </w:r>
      <w:r w:rsidRPr="00835125">
        <w:t>Сильвермана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Основные</w:t>
      </w:r>
      <w:r w:rsidR="0046014A" w:rsidRPr="00835125">
        <w:t xml:space="preserve"> </w:t>
      </w:r>
      <w:r w:rsidRPr="00835125">
        <w:t>рентгенологические</w:t>
      </w:r>
      <w:r w:rsidR="0046014A" w:rsidRPr="00835125">
        <w:t xml:space="preserve"> </w:t>
      </w:r>
      <w:r w:rsidRPr="00835125">
        <w:t>признаки</w:t>
      </w:r>
      <w:r w:rsidR="0046014A" w:rsidRPr="00835125">
        <w:t xml:space="preserve"> </w:t>
      </w:r>
      <w:r w:rsidRPr="00835125">
        <w:t>РДС</w:t>
      </w:r>
    </w:p>
    <w:p w:rsidR="0046014A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Что</w:t>
      </w:r>
      <w:r w:rsidR="0046014A" w:rsidRPr="00835125">
        <w:t xml:space="preserve"> </w:t>
      </w:r>
      <w:r w:rsidRPr="00835125">
        <w:t>такое</w:t>
      </w:r>
      <w:r w:rsidR="0046014A" w:rsidRPr="00835125">
        <w:t xml:space="preserve"> </w:t>
      </w:r>
      <w:r w:rsidRPr="00835125">
        <w:rPr>
          <w:i/>
        </w:rPr>
        <w:t>СРАР</w:t>
      </w:r>
      <w:r w:rsidR="0046014A" w:rsidRPr="00835125">
        <w:t>?</w:t>
      </w:r>
    </w:p>
    <w:p w:rsidR="001C2E4B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Виды</w:t>
      </w:r>
      <w:r w:rsidR="0046014A" w:rsidRPr="00835125">
        <w:t xml:space="preserve"> </w:t>
      </w:r>
      <w:r w:rsidRPr="00835125">
        <w:t>проведения</w:t>
      </w:r>
      <w:r w:rsidR="0046014A" w:rsidRPr="00835125">
        <w:t xml:space="preserve"> </w:t>
      </w:r>
      <w:r w:rsidRPr="00835125">
        <w:rPr>
          <w:i/>
        </w:rPr>
        <w:t>СРАР</w:t>
      </w:r>
    </w:p>
    <w:p w:rsidR="0046014A" w:rsidRPr="00835125" w:rsidRDefault="001C2E4B" w:rsidP="00835125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835125">
        <w:t>Что</w:t>
      </w:r>
      <w:r w:rsidR="0046014A" w:rsidRPr="00835125">
        <w:t xml:space="preserve"> </w:t>
      </w:r>
      <w:r w:rsidRPr="00835125">
        <w:t>такое</w:t>
      </w:r>
      <w:r w:rsidR="0046014A" w:rsidRPr="00835125">
        <w:t xml:space="preserve"> </w:t>
      </w:r>
      <w:r w:rsidRPr="00835125">
        <w:t>СУВ</w:t>
      </w:r>
      <w:r w:rsidR="0046014A" w:rsidRPr="00835125">
        <w:t>?</w:t>
      </w:r>
    </w:p>
    <w:p w:rsidR="0046014A" w:rsidRPr="00835125" w:rsidRDefault="001C2E4B" w:rsidP="00835125">
      <w:pPr>
        <w:tabs>
          <w:tab w:val="left" w:pos="726"/>
        </w:tabs>
        <w:rPr>
          <w:b/>
          <w:i/>
        </w:rPr>
      </w:pPr>
      <w:r w:rsidRPr="00835125">
        <w:rPr>
          <w:b/>
          <w:i/>
        </w:rPr>
        <w:t>Ответы</w:t>
      </w:r>
      <w:r w:rsidR="0046014A" w:rsidRPr="00835125">
        <w:rPr>
          <w:b/>
          <w:i/>
        </w:rPr>
        <w:t>.</w:t>
      </w:r>
    </w:p>
    <w:p w:rsidR="0046014A" w:rsidRPr="00835125" w:rsidRDefault="001C2E4B" w:rsidP="00835125">
      <w:pPr>
        <w:tabs>
          <w:tab w:val="left" w:pos="726"/>
        </w:tabs>
        <w:rPr>
          <w:b/>
          <w:i/>
        </w:rPr>
      </w:pPr>
      <w:r w:rsidRPr="00835125">
        <w:rPr>
          <w:b/>
          <w:i/>
        </w:rPr>
        <w:t>Тесты</w:t>
      </w:r>
      <w:r w:rsidR="0046014A" w:rsidRPr="00835125">
        <w:rPr>
          <w:b/>
          <w:i/>
        </w:rPr>
        <w:t>: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а,</w:t>
      </w:r>
      <w:r w:rsidR="0046014A" w:rsidRPr="00835125">
        <w:t xml:space="preserve"> </w:t>
      </w:r>
      <w:r w:rsidRPr="00835125">
        <w:t>б,</w:t>
      </w:r>
      <w:r w:rsidR="0046014A" w:rsidRPr="00835125">
        <w:t xml:space="preserve"> </w:t>
      </w:r>
      <w:r w:rsidRPr="00835125">
        <w:t>в,</w:t>
      </w:r>
      <w:r w:rsidR="0046014A" w:rsidRPr="00835125">
        <w:t xml:space="preserve"> </w:t>
      </w:r>
      <w:r w:rsidRPr="00835125">
        <w:t>г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а,</w:t>
      </w:r>
      <w:r w:rsidR="0046014A" w:rsidRPr="00835125">
        <w:t xml:space="preserve"> </w:t>
      </w:r>
      <w:r w:rsidRPr="00835125">
        <w:t>б,</w:t>
      </w:r>
      <w:r w:rsidR="0046014A" w:rsidRPr="00835125">
        <w:t xml:space="preserve"> </w:t>
      </w:r>
      <w:r w:rsidRPr="00835125">
        <w:t>в,</w:t>
      </w:r>
      <w:r w:rsidR="0046014A" w:rsidRPr="00835125">
        <w:t xml:space="preserve"> </w:t>
      </w:r>
      <w:r w:rsidRPr="00835125">
        <w:t>г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а,</w:t>
      </w:r>
      <w:r w:rsidR="0046014A" w:rsidRPr="00835125">
        <w:t xml:space="preserve"> </w:t>
      </w:r>
      <w:r w:rsidRPr="00835125">
        <w:t>б,</w:t>
      </w:r>
      <w:r w:rsidR="0046014A" w:rsidRPr="00835125">
        <w:t xml:space="preserve"> </w:t>
      </w:r>
      <w:r w:rsidRPr="00835125">
        <w:t>в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г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в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а,</w:t>
      </w:r>
      <w:r w:rsidR="0046014A" w:rsidRPr="00835125">
        <w:t xml:space="preserve"> </w:t>
      </w:r>
      <w:r w:rsidRPr="00835125">
        <w:t>б,</w:t>
      </w:r>
      <w:r w:rsidR="0046014A" w:rsidRPr="00835125">
        <w:t xml:space="preserve"> </w:t>
      </w:r>
      <w:r w:rsidRPr="00835125">
        <w:t>в,</w:t>
      </w:r>
      <w:r w:rsidR="0046014A" w:rsidRPr="00835125">
        <w:t xml:space="preserve"> </w:t>
      </w:r>
      <w:r w:rsidRPr="00835125">
        <w:t>д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в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б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в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б</w:t>
      </w:r>
    </w:p>
    <w:p w:rsidR="004E0E2F" w:rsidRPr="00835125" w:rsidRDefault="004E0E2F" w:rsidP="00835125">
      <w:pPr>
        <w:numPr>
          <w:ilvl w:val="0"/>
          <w:numId w:val="48"/>
        </w:numPr>
        <w:tabs>
          <w:tab w:val="clear" w:pos="0"/>
          <w:tab w:val="left" w:pos="726"/>
        </w:tabs>
        <w:ind w:left="0" w:firstLine="709"/>
      </w:pPr>
      <w:r w:rsidRPr="00835125">
        <w:t>г</w:t>
      </w:r>
    </w:p>
    <w:p w:rsidR="0046014A" w:rsidRPr="00835125" w:rsidRDefault="0046014A" w:rsidP="00835125">
      <w:pPr>
        <w:tabs>
          <w:tab w:val="left" w:pos="726"/>
        </w:tabs>
        <w:rPr>
          <w:b/>
        </w:rPr>
      </w:pPr>
      <w:r w:rsidRPr="00835125">
        <w:rPr>
          <w:b/>
          <w:i/>
        </w:rPr>
        <w:br w:type="page"/>
      </w:r>
      <w:r w:rsidR="009042BF">
        <w:rPr>
          <w:b/>
          <w:i/>
        </w:rPr>
        <w:t>З</w:t>
      </w:r>
      <w:r w:rsidR="001C2E4B" w:rsidRPr="00835125">
        <w:rPr>
          <w:b/>
        </w:rPr>
        <w:t>адача</w:t>
      </w:r>
      <w:r w:rsidRPr="00835125">
        <w:rPr>
          <w:b/>
        </w:rPr>
        <w:t xml:space="preserve"> </w:t>
      </w:r>
      <w:r w:rsidR="001C2E4B" w:rsidRPr="00835125">
        <w:rPr>
          <w:b/>
        </w:rPr>
        <w:t>1</w:t>
      </w:r>
      <w:r w:rsidRPr="00835125">
        <w:rPr>
          <w:b/>
        </w:rPr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А</w:t>
      </w:r>
      <w:r w:rsidR="0046014A" w:rsidRPr="00835125">
        <w:t xml:space="preserve">. </w:t>
      </w:r>
      <w:r w:rsidRPr="00835125">
        <w:t>Показана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. </w:t>
      </w:r>
      <w:r w:rsidRPr="00835125">
        <w:t>Стартовые</w:t>
      </w:r>
      <w:r w:rsidR="0046014A" w:rsidRPr="00835125">
        <w:t xml:space="preserve"> </w:t>
      </w:r>
      <w:r w:rsidRPr="00835125">
        <w:t>параметры</w:t>
      </w:r>
      <w:r w:rsidR="0046014A" w:rsidRPr="00835125">
        <w:t xml:space="preserve">: </w:t>
      </w:r>
      <w:r w:rsidRPr="00835125">
        <w:t>Fi0</w:t>
      </w:r>
      <w:r w:rsidRPr="00835125">
        <w:rPr>
          <w:vertAlign w:val="subscript"/>
        </w:rPr>
        <w:t>2</w:t>
      </w:r>
      <w:r w:rsidR="0046014A" w:rsidRPr="00835125">
        <w:t xml:space="preserve"> - </w:t>
      </w:r>
      <w:r w:rsidRPr="00835125">
        <w:t>0,8,</w:t>
      </w:r>
      <w:r w:rsidR="0046014A" w:rsidRPr="00835125">
        <w:t xml:space="preserve"> </w:t>
      </w:r>
      <w:r w:rsidRPr="00835125">
        <w:t>Rate</w:t>
      </w:r>
      <w:r w:rsidR="0046014A" w:rsidRPr="00835125">
        <w:t xml:space="preserve"> </w:t>
      </w:r>
      <w:r w:rsidRPr="00835125">
        <w:t>60</w:t>
      </w:r>
      <w:r w:rsidR="0046014A" w:rsidRPr="00835125">
        <w:t xml:space="preserve"> - </w:t>
      </w:r>
      <w:r w:rsidRPr="00835125">
        <w:t>80,</w:t>
      </w:r>
      <w:r w:rsidR="0046014A" w:rsidRPr="00835125">
        <w:t xml:space="preserve"> </w:t>
      </w:r>
      <w:r w:rsidRPr="00835125">
        <w:t>PIP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20 см"/>
        </w:smartTagPr>
        <w:r w:rsidRPr="00835125">
          <w:t>20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0,</w:t>
      </w:r>
      <w:r w:rsidR="0046014A" w:rsidRPr="00835125">
        <w:t xml:space="preserve"> </w:t>
      </w:r>
      <w:r w:rsidRPr="00835125">
        <w:t>PEEP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3 см"/>
        </w:smartTagPr>
        <w:r w:rsidRPr="00835125">
          <w:t>3</w:t>
        </w:r>
        <w:r w:rsidR="0046014A" w:rsidRPr="00835125">
          <w:t xml:space="preserve"> </w:t>
        </w:r>
        <w:r w:rsidRPr="00835125">
          <w:t>см</w:t>
        </w:r>
      </w:smartTag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0,</w:t>
      </w:r>
      <w:r w:rsidR="0046014A" w:rsidRPr="00835125">
        <w:t xml:space="preserve"> </w:t>
      </w:r>
      <w:r w:rsidRPr="00835125">
        <w:t>Ti</w:t>
      </w:r>
      <w:r w:rsidR="0046014A" w:rsidRPr="00835125">
        <w:t xml:space="preserve"> - </w:t>
      </w:r>
      <w:r w:rsidRPr="00835125">
        <w:t>0,3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. </w:t>
      </w:r>
      <w:r w:rsidRPr="00835125">
        <w:t>Синдром</w:t>
      </w:r>
      <w:r w:rsidR="0046014A" w:rsidRPr="00835125">
        <w:t xml:space="preserve"> </w:t>
      </w:r>
      <w:r w:rsidRPr="00835125">
        <w:t>утечки</w:t>
      </w:r>
      <w:r w:rsidR="0046014A" w:rsidRPr="00835125">
        <w:t xml:space="preserve"> </w:t>
      </w:r>
      <w:r w:rsidRPr="00835125">
        <w:t>воздуха</w:t>
      </w:r>
      <w:r w:rsidR="0046014A" w:rsidRPr="00835125">
        <w:t xml:space="preserve">. </w:t>
      </w:r>
      <w:r w:rsidRPr="00835125">
        <w:t>Пневмоторакс</w:t>
      </w:r>
      <w:r w:rsidR="0046014A" w:rsidRPr="00835125">
        <w:t xml:space="preserve"> </w:t>
      </w:r>
      <w:r w:rsidRPr="00835125">
        <w:t>левосторонний</w:t>
      </w:r>
    </w:p>
    <w:p w:rsidR="0046014A" w:rsidRPr="00835125" w:rsidRDefault="009042BF" w:rsidP="00835125">
      <w:pPr>
        <w:tabs>
          <w:tab w:val="left" w:pos="726"/>
        </w:tabs>
        <w:rPr>
          <w:b/>
        </w:rPr>
      </w:pPr>
      <w:r>
        <w:rPr>
          <w:b/>
        </w:rPr>
        <w:t>З</w:t>
      </w:r>
      <w:r w:rsidR="001C2E4B" w:rsidRPr="00835125">
        <w:rPr>
          <w:b/>
        </w:rPr>
        <w:t>адача</w:t>
      </w:r>
      <w:r w:rsidR="0046014A" w:rsidRPr="00835125">
        <w:rPr>
          <w:b/>
        </w:rPr>
        <w:t xml:space="preserve"> </w:t>
      </w:r>
      <w:r w:rsidR="001C2E4B" w:rsidRPr="00835125">
        <w:rPr>
          <w:b/>
        </w:rPr>
        <w:t>2</w:t>
      </w:r>
      <w:r w:rsidR="0046014A" w:rsidRPr="00835125">
        <w:rPr>
          <w:b/>
        </w:rPr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а</w:t>
      </w:r>
      <w:r w:rsidR="0046014A" w:rsidRPr="00835125">
        <w:t xml:space="preserve">) </w:t>
      </w:r>
      <w:r w:rsidRPr="00835125">
        <w:t>Основной</w:t>
      </w:r>
      <w:r w:rsidR="0046014A" w:rsidRPr="00835125">
        <w:t xml:space="preserve"> </w:t>
      </w:r>
      <w:r w:rsidRPr="00835125">
        <w:t>диагноз</w:t>
      </w:r>
      <w:r w:rsidR="0046014A" w:rsidRPr="00835125">
        <w:t xml:space="preserve">: </w:t>
      </w:r>
      <w:r w:rsidRPr="00835125">
        <w:t>РДС,</w:t>
      </w:r>
      <w:r w:rsidR="0046014A" w:rsidRPr="00835125">
        <w:t xml:space="preserve"> </w:t>
      </w:r>
      <w:r w:rsidRPr="00835125">
        <w:t>вторичный,</w:t>
      </w:r>
      <w:r w:rsidR="0046014A" w:rsidRPr="00835125">
        <w:t xml:space="preserve"> </w:t>
      </w:r>
      <w:r w:rsidRPr="00835125">
        <w:t>синдром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мекония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) </w:t>
      </w:r>
      <w:r w:rsidRPr="00835125">
        <w:t>Летальность</w:t>
      </w:r>
      <w:r w:rsidR="0046014A" w:rsidRPr="00835125">
        <w:t xml:space="preserve"> </w:t>
      </w:r>
      <w:r w:rsidRPr="00835125">
        <w:t>доношенных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этом</w:t>
      </w:r>
      <w:r w:rsidR="0046014A" w:rsidRPr="00835125">
        <w:t xml:space="preserve"> </w:t>
      </w:r>
      <w:r w:rsidRPr="00835125">
        <w:t>синдроме</w:t>
      </w:r>
      <w:r w:rsidR="0046014A" w:rsidRPr="00835125">
        <w:t>-</w:t>
      </w:r>
      <w:r w:rsidRPr="00835125">
        <w:t>10%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</w:t>
      </w:r>
      <w:r w:rsidR="0046014A" w:rsidRPr="00835125">
        <w:t xml:space="preserve">) </w:t>
      </w:r>
      <w:r w:rsidRPr="00835125">
        <w:t>Своевременностью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качеством</w:t>
      </w:r>
      <w:r w:rsidR="0046014A" w:rsidRPr="00835125">
        <w:t xml:space="preserve"> </w:t>
      </w:r>
      <w:r w:rsidRPr="00835125">
        <w:t>санации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бронхов,</w:t>
      </w:r>
      <w:r w:rsidR="0046014A" w:rsidRPr="00835125">
        <w:t xml:space="preserve"> </w:t>
      </w:r>
      <w:r w:rsidRPr="00835125">
        <w:t>отсасывание</w:t>
      </w:r>
      <w:r w:rsidR="0046014A" w:rsidRPr="00835125">
        <w:t xml:space="preserve"> </w:t>
      </w:r>
      <w:r w:rsidRPr="00835125">
        <w:t>содержимого</w:t>
      </w:r>
      <w:r w:rsidR="0046014A" w:rsidRPr="00835125">
        <w:t xml:space="preserve"> </w:t>
      </w:r>
      <w:r w:rsidRPr="00835125">
        <w:t>желудка</w:t>
      </w:r>
      <w:r w:rsidR="0046014A" w:rsidRPr="00835125">
        <w:t xml:space="preserve"> </w:t>
      </w:r>
      <w:r w:rsidRPr="00835125">
        <w:t>сразу</w:t>
      </w:r>
      <w:r w:rsidR="0046014A" w:rsidRPr="00835125">
        <w:t xml:space="preserve"> </w:t>
      </w:r>
      <w:r w:rsidRPr="00835125">
        <w:t>после</w:t>
      </w:r>
      <w:r w:rsidR="0046014A" w:rsidRPr="00835125">
        <w:t xml:space="preserve"> </w:t>
      </w:r>
      <w:r w:rsidRPr="00835125">
        <w:t>рождения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г</w:t>
      </w:r>
      <w:r w:rsidR="0046014A" w:rsidRPr="00835125">
        <w:t xml:space="preserve">) </w:t>
      </w:r>
      <w:r w:rsidRPr="00835125">
        <w:t>Независимо</w:t>
      </w:r>
      <w:r w:rsidR="0046014A" w:rsidRPr="00835125">
        <w:t xml:space="preserve"> </w:t>
      </w:r>
      <w:r w:rsidRPr="00835125">
        <w:t>от</w:t>
      </w:r>
      <w:r w:rsidR="0046014A" w:rsidRPr="00835125">
        <w:t xml:space="preserve"> </w:t>
      </w:r>
      <w:r w:rsidRPr="00835125">
        <w:t>того,</w:t>
      </w:r>
      <w:r w:rsidR="0046014A" w:rsidRPr="00835125">
        <w:t xml:space="preserve"> </w:t>
      </w:r>
      <w:r w:rsidRPr="00835125">
        <w:t>есть</w:t>
      </w:r>
      <w:r w:rsidR="0046014A" w:rsidRPr="00835125">
        <w:t xml:space="preserve"> </w:t>
      </w:r>
      <w:r w:rsidRPr="00835125">
        <w:t>ли</w:t>
      </w:r>
      <w:r w:rsidR="0046014A" w:rsidRPr="00835125">
        <w:t xml:space="preserve"> </w:t>
      </w:r>
      <w:r w:rsidRPr="00835125">
        <w:t>клиника</w:t>
      </w:r>
      <w:r w:rsidR="0046014A" w:rsidRPr="00835125">
        <w:t xml:space="preserve"> </w:t>
      </w:r>
      <w:r w:rsidRPr="00835125">
        <w:t>аспирации</w:t>
      </w:r>
      <w:r w:rsidR="0046014A" w:rsidRPr="00835125">
        <w:t xml:space="preserve"> </w:t>
      </w:r>
      <w:r w:rsidRPr="00835125">
        <w:t>мекония,</w:t>
      </w:r>
      <w:r w:rsidR="0046014A" w:rsidRPr="00835125">
        <w:t xml:space="preserve"> </w:t>
      </w:r>
      <w:r w:rsidRPr="00835125">
        <w:t>если</w:t>
      </w:r>
      <w:r w:rsidR="0046014A" w:rsidRPr="00835125">
        <w:t xml:space="preserve"> </w:t>
      </w:r>
      <w:r w:rsidRPr="00835125">
        <w:t>околоплодные</w:t>
      </w:r>
      <w:r w:rsidR="0046014A" w:rsidRPr="00835125">
        <w:t xml:space="preserve"> </w:t>
      </w:r>
      <w:r w:rsidRPr="00835125">
        <w:t>воды</w:t>
      </w:r>
      <w:r w:rsidR="0046014A" w:rsidRPr="00835125">
        <w:t xml:space="preserve"> </w:t>
      </w:r>
      <w:r w:rsidRPr="00835125">
        <w:t>окрашены,</w:t>
      </w:r>
      <w:r w:rsidR="0046014A" w:rsidRPr="00835125">
        <w:t xml:space="preserve"> </w:t>
      </w:r>
      <w:r w:rsidRPr="00835125">
        <w:t>положено</w:t>
      </w:r>
      <w:r w:rsidR="0046014A" w:rsidRPr="00835125">
        <w:t xml:space="preserve"> </w:t>
      </w:r>
      <w:r w:rsidRPr="00835125">
        <w:t>проводить</w:t>
      </w:r>
      <w:r w:rsidR="0046014A" w:rsidRPr="00835125">
        <w:t xml:space="preserve"> </w:t>
      </w:r>
      <w:r w:rsidRPr="00835125">
        <w:t>отсасывание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желудка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санацию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 xml:space="preserve"> </w:t>
      </w:r>
      <w:r w:rsidRPr="00835125">
        <w:t>через</w:t>
      </w:r>
      <w:r w:rsidR="0046014A" w:rsidRPr="00835125">
        <w:t xml:space="preserve"> </w:t>
      </w:r>
      <w:r w:rsidRPr="00835125">
        <w:t>интубационную</w:t>
      </w:r>
      <w:r w:rsidR="0046014A" w:rsidRPr="00835125">
        <w:t xml:space="preserve"> </w:t>
      </w:r>
      <w:r w:rsidRPr="00835125">
        <w:t>трубку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д</w:t>
      </w:r>
      <w:r w:rsidR="0046014A" w:rsidRPr="00835125">
        <w:t xml:space="preserve">) </w:t>
      </w:r>
      <w:r w:rsidRPr="00835125">
        <w:t>Да,</w:t>
      </w:r>
      <w:r w:rsidR="0046014A" w:rsidRPr="00835125">
        <w:t xml:space="preserve"> </w:t>
      </w:r>
      <w:r w:rsidRPr="00835125">
        <w:t>есть</w:t>
      </w:r>
      <w:r w:rsidR="0046014A" w:rsidRPr="00835125">
        <w:t xml:space="preserve"> </w:t>
      </w:r>
      <w:r w:rsidRPr="00835125">
        <w:t>второй</w:t>
      </w:r>
      <w:r w:rsidR="0046014A" w:rsidRPr="00835125">
        <w:t xml:space="preserve"> </w:t>
      </w:r>
      <w:r w:rsidRPr="00835125">
        <w:t>вариант</w:t>
      </w:r>
      <w:r w:rsidR="0046014A" w:rsidRPr="00835125">
        <w:t xml:space="preserve"> </w:t>
      </w:r>
      <w:r w:rsidRPr="00835125">
        <w:t>синдрома,</w:t>
      </w:r>
      <w:r w:rsidR="0046014A" w:rsidRPr="00835125">
        <w:t xml:space="preserve"> </w:t>
      </w:r>
      <w:r w:rsidRPr="00835125">
        <w:t>проявляющийся</w:t>
      </w:r>
      <w:r w:rsidR="0046014A" w:rsidRPr="00835125">
        <w:t xml:space="preserve"> </w:t>
      </w:r>
      <w:r w:rsidRPr="00835125">
        <w:t>светлым</w:t>
      </w:r>
      <w:r w:rsidR="0046014A" w:rsidRPr="00835125">
        <w:t xml:space="preserve"> </w:t>
      </w:r>
      <w:r w:rsidRPr="00835125">
        <w:t>промежутком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состоянии,</w:t>
      </w:r>
      <w:r w:rsidR="0046014A" w:rsidRPr="00835125">
        <w:t xml:space="preserve"> </w:t>
      </w:r>
      <w:r w:rsidRPr="00835125">
        <w:t>затем</w:t>
      </w:r>
      <w:r w:rsidR="0046014A" w:rsidRPr="00835125">
        <w:t xml:space="preserve"> </w:t>
      </w:r>
      <w:r w:rsidRPr="00835125">
        <w:t>развитие</w:t>
      </w:r>
      <w:r w:rsidR="0046014A" w:rsidRPr="00835125">
        <w:t xml:space="preserve"> </w:t>
      </w:r>
      <w:r w:rsidRPr="00835125">
        <w:t>СДР</w:t>
      </w:r>
      <w:r w:rsidR="0046014A" w:rsidRPr="00835125">
        <w:t xml:space="preserve"> </w:t>
      </w:r>
      <w:r w:rsidRPr="00835125">
        <w:t>по</w:t>
      </w:r>
      <w:r w:rsidR="0046014A" w:rsidRPr="00835125">
        <w:t xml:space="preserve"> </w:t>
      </w:r>
      <w:r w:rsidRPr="00835125">
        <w:t>взрослому</w:t>
      </w:r>
      <w:r w:rsidR="0046014A" w:rsidRPr="00835125">
        <w:t xml:space="preserve"> </w:t>
      </w:r>
      <w:r w:rsidRPr="00835125">
        <w:t>типу,</w:t>
      </w:r>
      <w:r w:rsidR="0046014A" w:rsidRPr="00835125">
        <w:t xml:space="preserve"> </w:t>
      </w:r>
      <w:r w:rsidRPr="00835125">
        <w:t>где</w:t>
      </w:r>
      <w:r w:rsidR="0046014A" w:rsidRPr="00835125">
        <w:t xml:space="preserve"> </w:t>
      </w:r>
      <w:r w:rsidRPr="00835125">
        <w:t>шумная</w:t>
      </w:r>
      <w:r w:rsidR="0046014A" w:rsidRPr="00835125">
        <w:t xml:space="preserve"> </w:t>
      </w:r>
      <w:r w:rsidRPr="00835125">
        <w:t>экспирация</w:t>
      </w:r>
      <w:r w:rsidR="0046014A" w:rsidRPr="00835125">
        <w:t xml:space="preserve"> </w:t>
      </w:r>
      <w:r w:rsidRPr="00835125">
        <w:t>связана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спазмом</w:t>
      </w:r>
      <w:r w:rsidR="0046014A" w:rsidRPr="00835125">
        <w:t xml:space="preserve"> </w:t>
      </w:r>
      <w:r w:rsidRPr="00835125">
        <w:t>голосовой</w:t>
      </w:r>
      <w:r w:rsidR="0046014A" w:rsidRPr="00835125">
        <w:t xml:space="preserve"> </w:t>
      </w:r>
      <w:r w:rsidRPr="00835125">
        <w:t>щели,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бронхоспазмом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выраженной</w:t>
      </w:r>
      <w:r w:rsidR="0046014A" w:rsidRPr="00835125">
        <w:t xml:space="preserve"> </w:t>
      </w:r>
      <w:r w:rsidRPr="00835125">
        <w:t>эмфиземой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е</w:t>
      </w:r>
      <w:r w:rsidR="0046014A" w:rsidRPr="00835125">
        <w:t xml:space="preserve">) </w:t>
      </w:r>
      <w:r w:rsidRPr="00835125">
        <w:t>Оксигенотерапия,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</w:t>
      </w:r>
      <w:r w:rsidRPr="00835125">
        <w:t>контролем</w:t>
      </w:r>
      <w:r w:rsidR="0046014A" w:rsidRPr="00835125">
        <w:t xml:space="preserve"> </w:t>
      </w:r>
      <w:r w:rsidRPr="00835125">
        <w:t>пульсоксиметрии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Санация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путей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Санация</w:t>
      </w:r>
      <w:r w:rsidR="0046014A" w:rsidRPr="00835125">
        <w:t xml:space="preserve"> </w:t>
      </w:r>
      <w:r w:rsidRPr="00835125">
        <w:t>желудка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Введение</w:t>
      </w:r>
      <w:r w:rsidR="0046014A" w:rsidRPr="00835125">
        <w:t xml:space="preserve"> </w:t>
      </w:r>
      <w:r w:rsidRPr="00835125">
        <w:t>антибиотиков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Восполнение</w:t>
      </w:r>
      <w:r w:rsidR="0046014A" w:rsidRPr="00835125">
        <w:t xml:space="preserve"> </w:t>
      </w:r>
      <w:r w:rsidRPr="00835125">
        <w:t>ОЦК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Нормализация</w:t>
      </w:r>
      <w:r w:rsidR="0046014A" w:rsidRPr="00835125">
        <w:t xml:space="preserve"> </w:t>
      </w:r>
      <w:r w:rsidRPr="00835125">
        <w:t>реологических</w:t>
      </w:r>
      <w:r w:rsidR="0046014A" w:rsidRPr="00835125">
        <w:t xml:space="preserve"> </w:t>
      </w:r>
      <w:r w:rsidRPr="00835125">
        <w:t>свойств</w:t>
      </w:r>
      <w:r w:rsidR="0046014A" w:rsidRPr="00835125">
        <w:t xml:space="preserve"> </w:t>
      </w:r>
      <w:r w:rsidRPr="00835125">
        <w:t>крови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Корреляция</w:t>
      </w:r>
      <w:r w:rsidR="0046014A" w:rsidRPr="00835125">
        <w:t xml:space="preserve"> </w:t>
      </w:r>
      <w:r w:rsidRPr="00835125">
        <w:t>нарушенного</w:t>
      </w:r>
      <w:r w:rsidR="0046014A" w:rsidRPr="00835125">
        <w:t xml:space="preserve"> </w:t>
      </w:r>
      <w:r w:rsidRPr="00835125">
        <w:t>метаболизма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Симптоматическая</w:t>
      </w:r>
      <w:r w:rsidR="0046014A" w:rsidRPr="00835125">
        <w:t xml:space="preserve"> </w:t>
      </w:r>
      <w:r w:rsidRPr="00835125">
        <w:t>терапия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Организация</w:t>
      </w:r>
      <w:r w:rsidR="0046014A" w:rsidRPr="00835125">
        <w:t xml:space="preserve"> </w:t>
      </w:r>
      <w:r w:rsidRPr="00835125">
        <w:t>правильного</w:t>
      </w:r>
      <w:r w:rsidR="0046014A" w:rsidRPr="00835125">
        <w:t xml:space="preserve"> </w:t>
      </w:r>
      <w:r w:rsidRPr="00835125">
        <w:t>ухода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вскармливания</w:t>
      </w:r>
    </w:p>
    <w:p w:rsidR="0046014A" w:rsidRPr="00835125" w:rsidRDefault="009042BF" w:rsidP="00835125">
      <w:pPr>
        <w:tabs>
          <w:tab w:val="left" w:pos="726"/>
        </w:tabs>
        <w:rPr>
          <w:b/>
        </w:rPr>
      </w:pPr>
      <w:r>
        <w:rPr>
          <w:b/>
        </w:rPr>
        <w:t>З</w:t>
      </w:r>
      <w:r w:rsidR="001C2E4B" w:rsidRPr="00835125">
        <w:rPr>
          <w:b/>
        </w:rPr>
        <w:t>адача</w:t>
      </w:r>
      <w:r w:rsidR="0046014A" w:rsidRPr="00835125">
        <w:rPr>
          <w:b/>
        </w:rPr>
        <w:t xml:space="preserve"> </w:t>
      </w:r>
      <w:r w:rsidR="001C2E4B" w:rsidRPr="00835125">
        <w:rPr>
          <w:b/>
        </w:rPr>
        <w:t>3</w:t>
      </w:r>
      <w:r w:rsidR="0046014A" w:rsidRPr="00835125">
        <w:rPr>
          <w:b/>
        </w:rPr>
        <w:t>.</w:t>
      </w:r>
    </w:p>
    <w:p w:rsidR="0046014A" w:rsidRPr="00835125" w:rsidRDefault="001C2E4B" w:rsidP="00835125">
      <w:pPr>
        <w:numPr>
          <w:ilvl w:val="0"/>
          <w:numId w:val="37"/>
        </w:numPr>
        <w:tabs>
          <w:tab w:val="clear" w:pos="1065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РДС</w:t>
      </w:r>
      <w:r w:rsidR="0046014A" w:rsidRPr="00835125">
        <w:t xml:space="preserve"> </w:t>
      </w:r>
      <w:r w:rsidRPr="00835125">
        <w:t>I</w:t>
      </w:r>
      <w:r w:rsidR="0046014A" w:rsidRPr="00835125">
        <w:t xml:space="preserve"> </w:t>
      </w:r>
      <w:r w:rsidRPr="00835125">
        <w:t>типа,</w:t>
      </w:r>
      <w:r w:rsidR="0046014A" w:rsidRPr="00835125">
        <w:t xml:space="preserve"> </w:t>
      </w:r>
      <w:r w:rsidRPr="00835125">
        <w:t>тяжелый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Фон</w:t>
      </w:r>
      <w:r w:rsidR="0046014A" w:rsidRPr="00835125">
        <w:t xml:space="preserve">: </w:t>
      </w:r>
      <w:r w:rsidRPr="00835125">
        <w:t>недоношенность</w:t>
      </w:r>
      <w:r w:rsidR="0046014A" w:rsidRPr="00835125">
        <w:t xml:space="preserve"> </w:t>
      </w:r>
      <w:r w:rsidRPr="00835125">
        <w:t>III</w:t>
      </w:r>
      <w:r w:rsidR="0046014A" w:rsidRPr="00835125">
        <w:t xml:space="preserve"> </w:t>
      </w:r>
      <w:r w:rsidRPr="00835125">
        <w:t>степени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Кувез</w:t>
      </w:r>
      <w:r w:rsidR="0046014A" w:rsidRPr="00835125">
        <w:t xml:space="preserve"> </w:t>
      </w:r>
      <w:r w:rsidRPr="00835125">
        <w:t>t</w:t>
      </w:r>
      <w:r w:rsidR="0046014A" w:rsidRPr="00835125">
        <w:t xml:space="preserve"> </w:t>
      </w:r>
      <w:r w:rsidRPr="00835125">
        <w:t>=34</w:t>
      </w:r>
      <w:r w:rsidR="0046014A" w:rsidRPr="00835125">
        <w:t>°</w:t>
      </w:r>
      <w:r w:rsidRPr="00835125">
        <w:t>С</w:t>
      </w:r>
      <w:r w:rsidR="0046014A" w:rsidRPr="00835125">
        <w:t xml:space="preserve">. </w:t>
      </w:r>
      <w:r w:rsidRPr="00835125">
        <w:t>Периодическая</w:t>
      </w:r>
      <w:r w:rsidR="0046014A" w:rsidRPr="00835125">
        <w:t xml:space="preserve"> </w:t>
      </w:r>
      <w:r w:rsidRPr="00835125">
        <w:t>смена</w:t>
      </w:r>
      <w:r w:rsidR="0046014A" w:rsidRPr="00835125">
        <w:t xml:space="preserve"> </w:t>
      </w:r>
      <w:r w:rsidRPr="00835125">
        <w:t>положения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кувезе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ИВЛ</w:t>
      </w:r>
      <w:r w:rsidR="0046014A" w:rsidRPr="00835125">
        <w:t xml:space="preserve">. </w:t>
      </w:r>
      <w:r w:rsidRPr="00835125">
        <w:t>ИВЛ</w:t>
      </w:r>
      <w:r w:rsidR="0046014A" w:rsidRPr="00835125">
        <w:t xml:space="preserve">: </w:t>
      </w:r>
      <w:r w:rsidRPr="00835125">
        <w:t>Rate=40,</w:t>
      </w:r>
      <w:r w:rsidR="0046014A" w:rsidRPr="00835125">
        <w:t xml:space="preserve"> </w:t>
      </w:r>
      <w:r w:rsidRPr="00835125">
        <w:t>PIP=15</w:t>
      </w:r>
      <w:r w:rsidR="0046014A" w:rsidRPr="00835125">
        <w:t xml:space="preserve"> </w:t>
      </w:r>
      <w:r w:rsidRPr="00835125">
        <w:t>см</w:t>
      </w:r>
      <w:r w:rsidR="0046014A" w:rsidRPr="00835125">
        <w:t xml:space="preserve"> </w:t>
      </w:r>
      <w:r w:rsidRPr="00835125">
        <w:t>Н20,</w:t>
      </w:r>
      <w:r w:rsidR="0046014A" w:rsidRPr="00835125">
        <w:t xml:space="preserve"> </w:t>
      </w:r>
      <w:r w:rsidRPr="00835125">
        <w:t>РЕЕР=3</w:t>
      </w:r>
      <w:r w:rsidR="0046014A" w:rsidRPr="00835125">
        <w:t xml:space="preserve"> </w:t>
      </w:r>
      <w:r w:rsidRPr="00835125">
        <w:t>см</w:t>
      </w:r>
      <w:r w:rsidR="0046014A" w:rsidRPr="00835125">
        <w:t xml:space="preserve"> </w:t>
      </w:r>
      <w:r w:rsidRPr="00835125">
        <w:t>Н</w:t>
      </w:r>
      <w:r w:rsidRPr="00835125">
        <w:rPr>
          <w:vertAlign w:val="subscript"/>
        </w:rPr>
        <w:t>2</w:t>
      </w:r>
      <w:r w:rsidRPr="00835125">
        <w:t>0,1</w:t>
      </w:r>
      <w:r w:rsidR="0046014A" w:rsidRPr="00835125">
        <w:t xml:space="preserve">: </w:t>
      </w:r>
      <w:r w:rsidRPr="00835125">
        <w:t>Е=1</w:t>
      </w:r>
      <w:r w:rsidR="0046014A" w:rsidRPr="00835125">
        <w:t>:</w:t>
      </w:r>
    </w:p>
    <w:p w:rsidR="0046014A" w:rsidRPr="00835125" w:rsidRDefault="0046014A" w:rsidP="00835125">
      <w:pPr>
        <w:tabs>
          <w:tab w:val="left" w:pos="726"/>
        </w:tabs>
      </w:pPr>
      <w:r w:rsidRPr="00835125">
        <w:t xml:space="preserve">1. </w:t>
      </w:r>
      <w:r w:rsidR="001C2E4B" w:rsidRPr="00835125">
        <w:t>FiO</w:t>
      </w:r>
      <w:r w:rsidR="001C2E4B" w:rsidRPr="00835125">
        <w:rPr>
          <w:vertAlign w:val="subscript"/>
        </w:rPr>
        <w:t>2</w:t>
      </w:r>
      <w:r w:rsidR="001C2E4B" w:rsidRPr="00835125">
        <w:t>=0,6</w:t>
      </w:r>
      <w:r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Инфузионная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10%</w:t>
      </w:r>
      <w:r w:rsidR="0046014A" w:rsidRPr="00835125">
        <w:t xml:space="preserve"> </w:t>
      </w:r>
      <w:r w:rsidRPr="00835125">
        <w:t>раствором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70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 </w:t>
      </w:r>
      <w:r w:rsidRPr="00835125">
        <w:t>концу</w:t>
      </w:r>
      <w:r w:rsidR="0046014A" w:rsidRPr="00835125">
        <w:t xml:space="preserve"> </w:t>
      </w:r>
      <w:r w:rsidRPr="00835125">
        <w:t>1-х</w:t>
      </w:r>
      <w:r w:rsidR="0046014A" w:rsidRPr="00835125">
        <w:t xml:space="preserve"> </w:t>
      </w:r>
      <w:r w:rsidRPr="00835125">
        <w:t>суток</w:t>
      </w:r>
      <w:r w:rsidR="0046014A" w:rsidRPr="00835125">
        <w:t xml:space="preserve"> </w:t>
      </w:r>
      <w:r w:rsidRPr="00835125">
        <w:t>натрия</w:t>
      </w:r>
      <w:r w:rsidR="0046014A" w:rsidRPr="00835125">
        <w:t xml:space="preserve"> </w:t>
      </w:r>
      <w:r w:rsidRPr="00835125">
        <w:t>хлорид</w:t>
      </w:r>
      <w:r w:rsidR="0046014A" w:rsidRPr="00835125">
        <w:t xml:space="preserve"> </w:t>
      </w:r>
      <w:r w:rsidRPr="00835125">
        <w:t>0,9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</w:t>
      </w:r>
      <w:r w:rsidR="0046014A" w:rsidRPr="00835125">
        <w:t xml:space="preserve"> </w:t>
      </w:r>
      <w:r w:rsidRPr="00835125">
        <w:t>26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скоростью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мл/час</w:t>
      </w:r>
      <w:r w:rsidR="0046014A" w:rsidRPr="00835125">
        <w:t xml:space="preserve"> (</w:t>
      </w:r>
      <w:r w:rsidRPr="00835125">
        <w:t>80мл/кг/сут</w:t>
      </w:r>
      <w:r w:rsidR="0046014A" w:rsidRPr="00835125">
        <w:t>).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Введение</w:t>
      </w:r>
      <w:r w:rsidR="0046014A" w:rsidRPr="00835125">
        <w:t xml:space="preserve"> </w:t>
      </w:r>
      <w:r w:rsidRPr="00835125">
        <w:t>экзосурфа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интервалом</w:t>
      </w:r>
      <w:r w:rsidR="0046014A" w:rsidRPr="00835125">
        <w:t xml:space="preserve"> </w:t>
      </w:r>
      <w:r w:rsidRPr="00835125">
        <w:t>8</w:t>
      </w:r>
      <w:r w:rsidR="0046014A" w:rsidRPr="00835125">
        <w:t>-</w:t>
      </w:r>
      <w:r w:rsidRPr="00835125">
        <w:t>12</w:t>
      </w:r>
      <w:r w:rsidR="0046014A" w:rsidRPr="00835125">
        <w:t xml:space="preserve"> </w:t>
      </w:r>
      <w:r w:rsidRPr="00835125">
        <w:t>часов</w:t>
      </w:r>
      <w:r w:rsidR="0046014A" w:rsidRPr="00835125">
        <w:t xml:space="preserve"> </w:t>
      </w:r>
      <w:r w:rsidRPr="00835125">
        <w:t>эндотрахеально</w:t>
      </w:r>
      <w:r w:rsidR="0046014A" w:rsidRPr="00835125">
        <w:t xml:space="preserve">. </w:t>
      </w:r>
      <w:r w:rsidRPr="00835125">
        <w:t>общая</w:t>
      </w:r>
      <w:r w:rsidR="0046014A" w:rsidRPr="00835125">
        <w:t xml:space="preserve"> </w:t>
      </w:r>
      <w:r w:rsidRPr="00835125">
        <w:t>дозировка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х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раза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сутки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Б</w:t>
      </w:r>
      <w:r w:rsidR="0046014A" w:rsidRPr="00835125">
        <w:t xml:space="preserve">. </w:t>
      </w:r>
      <w:r w:rsidRPr="00835125">
        <w:t>в/в</w:t>
      </w:r>
      <w:r w:rsidR="0046014A" w:rsidRPr="00835125">
        <w:t xml:space="preserve"> </w:t>
      </w:r>
      <w:r w:rsidRPr="00835125">
        <w:t>капельное</w:t>
      </w:r>
      <w:r w:rsidR="0046014A" w:rsidRPr="00835125">
        <w:t xml:space="preserve"> </w:t>
      </w:r>
      <w:r w:rsidRPr="00835125">
        <w:t>введение</w:t>
      </w:r>
      <w:r w:rsidR="0046014A" w:rsidRPr="00835125">
        <w:t xml:space="preserve"> </w:t>
      </w:r>
      <w:r w:rsidRPr="00835125">
        <w:t>дофамина</w:t>
      </w:r>
      <w:r w:rsidR="0046014A" w:rsidRPr="00835125">
        <w:t xml:space="preserve"> (</w:t>
      </w:r>
      <w:r w:rsidRPr="00835125">
        <w:t>добутрекса</w:t>
      </w:r>
      <w:r w:rsidR="0046014A" w:rsidRPr="00835125">
        <w:t xml:space="preserve">) </w:t>
      </w:r>
      <w:r w:rsidRPr="00835125">
        <w:t>2,5</w:t>
      </w:r>
      <w:r w:rsidR="0046014A" w:rsidRPr="00835125">
        <w:t xml:space="preserve"> </w:t>
      </w:r>
      <w:r w:rsidRPr="00835125">
        <w:t>мкг/кг/мин</w:t>
      </w:r>
      <w:r w:rsidR="0046014A" w:rsidRPr="00835125">
        <w:t xml:space="preserve"> </w:t>
      </w:r>
      <w:r w:rsidRPr="00835125">
        <w:t>Д=6хМхдозу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мкг/кг/мин</w:t>
      </w:r>
      <w:r w:rsidR="0046014A" w:rsidRPr="00835125">
        <w:t xml:space="preserve">: </w:t>
      </w:r>
      <w:r w:rsidRPr="00835125">
        <w:t>скорость</w:t>
      </w:r>
      <w:r w:rsidR="0046014A" w:rsidRPr="00835125">
        <w:t xml:space="preserve"> </w:t>
      </w:r>
      <w:r w:rsidRPr="00835125">
        <w:t>введения</w:t>
      </w:r>
      <w:r w:rsidR="0046014A" w:rsidRPr="00835125">
        <w:t xml:space="preserve"> </w:t>
      </w:r>
      <w:r w:rsidRPr="00835125">
        <w:t>мл/час</w:t>
      </w:r>
      <w:r w:rsidR="0046014A" w:rsidRPr="00835125">
        <w:t xml:space="preserve"> (</w:t>
      </w:r>
      <w:r w:rsidRPr="00835125">
        <w:t>0,1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40</w:t>
      </w:r>
      <w:r w:rsidR="0046014A" w:rsidRPr="00835125">
        <w:t xml:space="preserve"> % -</w:t>
      </w:r>
      <w:r w:rsidRPr="00835125">
        <w:t>ного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0,5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8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раствора</w:t>
      </w:r>
      <w:r w:rsidR="0046014A" w:rsidRPr="00835125">
        <w:t xml:space="preserve"> </w:t>
      </w:r>
      <w:r w:rsidRPr="00835125">
        <w:t>развести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100</w:t>
      </w:r>
      <w:r w:rsidR="0046014A" w:rsidRPr="00835125">
        <w:t xml:space="preserve"> </w:t>
      </w:r>
      <w:r w:rsidRPr="00835125">
        <w:t>мл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</w:t>
      </w:r>
      <w:r w:rsidRPr="00835125">
        <w:t>%</w:t>
      </w:r>
      <w:r w:rsidR="0046014A" w:rsidRPr="00835125">
        <w:t xml:space="preserve"> </w:t>
      </w:r>
      <w:r w:rsidRPr="00835125">
        <w:t>глюкозы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вводить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скоростью</w:t>
      </w:r>
      <w:r w:rsidR="0046014A" w:rsidRPr="00835125">
        <w:t xml:space="preserve"> </w:t>
      </w:r>
      <w:r w:rsidRPr="00835125">
        <w:t>4</w:t>
      </w:r>
      <w:r w:rsidR="0046014A" w:rsidRPr="00835125">
        <w:t xml:space="preserve"> </w:t>
      </w:r>
      <w:r w:rsidRPr="00835125">
        <w:t>мл/час</w:t>
      </w:r>
      <w:r w:rsidR="0046014A" w:rsidRPr="00835125">
        <w:t>).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B</w:t>
      </w:r>
      <w:r w:rsidR="0046014A" w:rsidRPr="00835125">
        <w:t xml:space="preserve">. </w:t>
      </w:r>
      <w:r w:rsidRPr="00835125">
        <w:t>Sa</w:t>
      </w:r>
      <w:r w:rsidR="0046014A" w:rsidRPr="00835125">
        <w:t xml:space="preserve"> </w:t>
      </w:r>
      <w:r w:rsidRPr="00835125">
        <w:t>0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92</w:t>
      </w:r>
      <w:r w:rsidR="0046014A" w:rsidRPr="00835125">
        <w:t xml:space="preserve"> - </w:t>
      </w:r>
      <w:r w:rsidRPr="00835125">
        <w:t>94%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Ра0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50</w:t>
      </w:r>
      <w:r w:rsidR="0046014A" w:rsidRPr="00835125">
        <w:t xml:space="preserve"> - </w:t>
      </w:r>
      <w:smartTag w:uri="urn:schemas-microsoft-com:office:smarttags" w:element="metricconverter">
        <w:smartTagPr>
          <w:attr w:name="ProductID" w:val="80 мм"/>
        </w:smartTagPr>
        <w:r w:rsidRPr="00835125">
          <w:t>80</w:t>
        </w:r>
        <w:r w:rsidR="0046014A" w:rsidRPr="00835125">
          <w:t xml:space="preserve">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РаС0</w:t>
      </w:r>
      <w:r w:rsidRPr="00835125">
        <w:rPr>
          <w:vertAlign w:val="subscript"/>
        </w:rPr>
        <w:t>2</w:t>
      </w:r>
      <w:r w:rsidR="0046014A" w:rsidRPr="00835125">
        <w:t xml:space="preserve"> </w:t>
      </w:r>
      <w:r w:rsidRPr="00835125">
        <w:t>35</w:t>
      </w:r>
      <w:r w:rsidR="0046014A" w:rsidRPr="00835125">
        <w:t>-</w:t>
      </w:r>
      <w:smartTag w:uri="urn:schemas-microsoft-com:office:smarttags" w:element="metricconverter">
        <w:smartTagPr>
          <w:attr w:name="ProductID" w:val="45. мм"/>
        </w:smartTagPr>
        <w:r w:rsidRPr="00835125">
          <w:t>45</w:t>
        </w:r>
        <w:r w:rsidR="0046014A" w:rsidRPr="00835125">
          <w:t xml:space="preserve">. </w:t>
        </w:r>
        <w:r w:rsidRPr="00835125">
          <w:t>мм</w:t>
        </w:r>
      </w:smartTag>
      <w:r w:rsidR="0046014A" w:rsidRPr="00835125">
        <w:t xml:space="preserve"> </w:t>
      </w:r>
      <w:r w:rsidRPr="00835125">
        <w:t>рт</w:t>
      </w:r>
      <w:r w:rsidR="0046014A" w:rsidRPr="00835125">
        <w:t xml:space="preserve">. </w:t>
      </w:r>
      <w:r w:rsidRPr="00835125">
        <w:t>ст</w:t>
      </w:r>
      <w:r w:rsidR="0046014A" w:rsidRPr="00835125">
        <w:t>.</w:t>
      </w:r>
    </w:p>
    <w:p w:rsidR="0046014A" w:rsidRPr="00835125" w:rsidRDefault="001C2E4B" w:rsidP="00835125">
      <w:pPr>
        <w:tabs>
          <w:tab w:val="left" w:pos="726"/>
        </w:tabs>
        <w:rPr>
          <w:b/>
          <w:i/>
        </w:rPr>
      </w:pPr>
      <w:r w:rsidRPr="00835125">
        <w:rPr>
          <w:b/>
          <w:i/>
        </w:rPr>
        <w:t>Вопросы</w:t>
      </w:r>
      <w:r w:rsidR="0046014A" w:rsidRPr="00835125">
        <w:rPr>
          <w:b/>
          <w:i/>
        </w:rPr>
        <w:t>:</w:t>
      </w:r>
    </w:p>
    <w:p w:rsidR="0046014A" w:rsidRPr="00835125" w:rsidRDefault="001C2E4B" w:rsidP="00835125">
      <w:pPr>
        <w:pStyle w:val="1"/>
        <w:numPr>
          <w:ilvl w:val="0"/>
          <w:numId w:val="38"/>
        </w:numPr>
        <w:tabs>
          <w:tab w:val="clear" w:pos="360"/>
          <w:tab w:val="left" w:pos="726"/>
        </w:tabs>
        <w:ind w:left="0"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дефицит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образования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и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выброса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сурфактанта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>;</w:t>
      </w:r>
    </w:p>
    <w:p w:rsidR="0046014A" w:rsidRPr="00835125" w:rsidRDefault="001C2E4B" w:rsidP="00835125">
      <w:pPr>
        <w:pStyle w:val="1"/>
        <w:numPr>
          <w:ilvl w:val="0"/>
          <w:numId w:val="38"/>
        </w:numPr>
        <w:tabs>
          <w:tab w:val="clear" w:pos="360"/>
          <w:tab w:val="left" w:pos="726"/>
        </w:tabs>
        <w:ind w:left="0"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качественный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дефект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сурфактанта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>;</w:t>
      </w:r>
    </w:p>
    <w:p w:rsidR="0046014A" w:rsidRPr="00835125" w:rsidRDefault="001C2E4B" w:rsidP="00835125">
      <w:pPr>
        <w:pStyle w:val="1"/>
        <w:numPr>
          <w:ilvl w:val="0"/>
          <w:numId w:val="38"/>
        </w:numPr>
        <w:tabs>
          <w:tab w:val="clear" w:pos="360"/>
          <w:tab w:val="left" w:pos="726"/>
        </w:tabs>
        <w:ind w:left="0"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ингибирование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и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разрушение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сурфактанта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>;</w:t>
      </w:r>
    </w:p>
    <w:p w:rsidR="0046014A" w:rsidRPr="00835125" w:rsidRDefault="001C2E4B" w:rsidP="00835125">
      <w:pPr>
        <w:pStyle w:val="1"/>
        <w:numPr>
          <w:ilvl w:val="0"/>
          <w:numId w:val="38"/>
        </w:numPr>
        <w:tabs>
          <w:tab w:val="clear" w:pos="360"/>
          <w:tab w:val="left" w:pos="726"/>
        </w:tabs>
        <w:ind w:left="0"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незрелость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структуры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легочной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 xml:space="preserve"> </w:t>
      </w:r>
      <w:r w:rsidRPr="00835125">
        <w:rPr>
          <w:rFonts w:ascii="Times New Roman" w:hAnsi="Times New Roman"/>
          <w:b w:val="0"/>
          <w:smallCaps w:val="0"/>
          <w:color w:val="000000"/>
          <w:szCs w:val="28"/>
        </w:rPr>
        <w:t>ткани</w:t>
      </w:r>
      <w:r w:rsidR="0046014A" w:rsidRPr="00835125">
        <w:rPr>
          <w:rFonts w:ascii="Times New Roman" w:hAnsi="Times New Roman"/>
          <w:b w:val="0"/>
          <w:smallCaps w:val="0"/>
          <w:color w:val="000000"/>
          <w:szCs w:val="28"/>
        </w:rPr>
        <w:t>.</w:t>
      </w:r>
    </w:p>
    <w:p w:rsidR="0046014A" w:rsidRPr="00835125" w:rsidRDefault="001C2E4B" w:rsidP="00835125">
      <w:pPr>
        <w:pStyle w:val="a4"/>
        <w:numPr>
          <w:ilvl w:val="1"/>
          <w:numId w:val="38"/>
        </w:numPr>
        <w:tabs>
          <w:tab w:val="clear" w:pos="360"/>
          <w:tab w:val="left" w:pos="726"/>
        </w:tabs>
        <w:ind w:left="0" w:firstLine="709"/>
        <w:rPr>
          <w:lang w:val="ru-RU"/>
        </w:rPr>
      </w:pPr>
      <w:r w:rsidRPr="00835125">
        <w:rPr>
          <w:b/>
          <w:lang w:val="ru-RU"/>
        </w:rPr>
        <w:t>Сурфактант</w:t>
      </w:r>
      <w:r w:rsidR="0046014A" w:rsidRPr="00835125">
        <w:rPr>
          <w:b/>
          <w:lang w:val="ru-RU"/>
        </w:rPr>
        <w:t xml:space="preserve"> (</w:t>
      </w:r>
      <w:r w:rsidRPr="00835125">
        <w:rPr>
          <w:b/>
          <w:lang w:val="ru-RU"/>
        </w:rPr>
        <w:t>Surfactant</w:t>
      </w:r>
      <w:r w:rsidR="0046014A" w:rsidRPr="00835125">
        <w:rPr>
          <w:b/>
          <w:lang w:val="ru-RU"/>
        </w:rPr>
        <w:t xml:space="preserve"> (</w:t>
      </w:r>
      <w:r w:rsidRPr="00835125">
        <w:rPr>
          <w:b/>
          <w:lang w:val="ru-RU"/>
        </w:rPr>
        <w:t>англ</w:t>
      </w:r>
      <w:r w:rsidR="0046014A" w:rsidRPr="00835125">
        <w:rPr>
          <w:b/>
          <w:lang w:val="ru-RU"/>
        </w:rPr>
        <w:t xml:space="preserve">.) - </w:t>
      </w:r>
      <w:r w:rsidRPr="00835125">
        <w:rPr>
          <w:b/>
          <w:lang w:val="ru-RU"/>
        </w:rPr>
        <w:t>Surface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Active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Agent</w:t>
      </w:r>
      <w:r w:rsidR="0046014A" w:rsidRPr="00835125">
        <w:rPr>
          <w:b/>
          <w:lang w:val="ru-RU"/>
        </w:rPr>
        <w:t xml:space="preserve">) - </w:t>
      </w:r>
      <w:r w:rsidRPr="00835125">
        <w:rPr>
          <w:lang w:val="ru-RU"/>
        </w:rPr>
        <w:t>поверхностно-активное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вещество,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синтезируемое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альвеолоцитами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II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типа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покрывающими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около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3%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поверхности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)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безволосковыми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бронхиолярными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клетками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клетки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Клара</w:t>
      </w:r>
      <w:r w:rsidR="0046014A" w:rsidRPr="00835125">
        <w:rPr>
          <w:lang w:val="ru-RU"/>
        </w:rPr>
        <w:t xml:space="preserve">). </w:t>
      </w:r>
      <w:r w:rsidRPr="00835125">
        <w:rPr>
          <w:lang w:val="ru-RU"/>
        </w:rPr>
        <w:t>Он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90%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состоит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липидов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10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сухого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веса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сурфактанта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белки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Липиды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90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состоят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из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фосфолипидов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фосфатидилхолин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лецитин</w:t>
      </w:r>
      <w:r w:rsidR="0046014A" w:rsidRPr="00835125">
        <w:rPr>
          <w:lang w:val="ru-RU"/>
        </w:rPr>
        <w:t xml:space="preserve">) - </w:t>
      </w:r>
      <w:r w:rsidRPr="00835125">
        <w:rPr>
          <w:lang w:val="ru-RU"/>
        </w:rPr>
        <w:t>70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(</w:t>
      </w:r>
      <w:r w:rsidRPr="00835125">
        <w:rPr>
          <w:lang w:val="ru-RU"/>
        </w:rPr>
        <w:t>4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0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окисленный,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насыщенный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20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25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ненасыщенный</w:t>
      </w:r>
      <w:r w:rsidR="0046014A" w:rsidRPr="00835125">
        <w:rPr>
          <w:lang w:val="ru-RU"/>
        </w:rPr>
        <w:t xml:space="preserve">), </w:t>
      </w:r>
      <w:r w:rsidRPr="00835125">
        <w:rPr>
          <w:lang w:val="ru-RU"/>
        </w:rPr>
        <w:t>фосфатидилглицерол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6%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другие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фосфолипиды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6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%</w:t>
      </w:r>
      <w:r w:rsidR="0046014A" w:rsidRPr="00835125">
        <w:rPr>
          <w:lang w:val="ru-RU"/>
        </w:rPr>
        <w:t xml:space="preserve">; </w:t>
      </w:r>
      <w:r w:rsidRPr="00835125">
        <w:rPr>
          <w:lang w:val="ru-RU"/>
        </w:rPr>
        <w:t>10%</w:t>
      </w:r>
      <w:r w:rsidR="0046014A" w:rsidRPr="00835125">
        <w:rPr>
          <w:lang w:val="ru-RU"/>
        </w:rPr>
        <w:t xml:space="preserve"> - </w:t>
      </w:r>
      <w:r w:rsidRPr="00835125">
        <w:rPr>
          <w:lang w:val="ru-RU"/>
        </w:rPr>
        <w:t>нейтральные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липиды</w:t>
      </w:r>
      <w:r w:rsidR="0046014A" w:rsidRPr="00835125">
        <w:rPr>
          <w:lang w:val="ru-RU"/>
        </w:rPr>
        <w:t xml:space="preserve">. </w:t>
      </w:r>
      <w:r w:rsidRPr="00835125">
        <w:rPr>
          <w:lang w:val="ru-RU"/>
        </w:rPr>
        <w:t>Белки</w:t>
      </w:r>
      <w:r w:rsidR="0046014A" w:rsidRPr="00835125">
        <w:rPr>
          <w:lang w:val="ru-RU"/>
        </w:rPr>
        <w:t xml:space="preserve">: </w:t>
      </w:r>
      <w:r w:rsidRPr="00835125">
        <w:rPr>
          <w:lang w:val="ru-RU"/>
        </w:rPr>
        <w:t>протеины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D</w:t>
      </w:r>
      <w:r w:rsidR="0046014A" w:rsidRPr="00835125">
        <w:rPr>
          <w:lang w:val="ru-RU"/>
        </w:rPr>
        <w:t>.</w:t>
      </w:r>
    </w:p>
    <w:p w:rsidR="0046014A" w:rsidRPr="00835125" w:rsidRDefault="001C2E4B" w:rsidP="00835125">
      <w:pPr>
        <w:pStyle w:val="a4"/>
        <w:numPr>
          <w:ilvl w:val="1"/>
          <w:numId w:val="38"/>
        </w:numPr>
        <w:tabs>
          <w:tab w:val="clear" w:pos="360"/>
          <w:tab w:val="left" w:pos="726"/>
        </w:tabs>
        <w:ind w:left="0" w:firstLine="709"/>
        <w:rPr>
          <w:b/>
          <w:lang w:val="ru-RU"/>
        </w:rPr>
      </w:pPr>
      <w:r w:rsidRPr="00835125">
        <w:rPr>
          <w:b/>
          <w:lang w:val="ru-RU"/>
        </w:rPr>
        <w:t>Сурфактант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обладает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следующими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основными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функциями</w:t>
      </w:r>
      <w:r w:rsidR="0046014A" w:rsidRPr="00835125">
        <w:rPr>
          <w:b/>
          <w:lang w:val="ru-RU"/>
        </w:rPr>
        <w:t>:</w:t>
      </w:r>
    </w:p>
    <w:p w:rsidR="0046014A" w:rsidRPr="00835125" w:rsidRDefault="001C2E4B" w:rsidP="00835125">
      <w:pPr>
        <w:pStyle w:val="a4"/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препятствует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спадению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выдохе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защищает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альвеолярный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эпителий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повреждений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способствует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мукоцилиарному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клиренсу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обладает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бактерицидной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активностью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против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грамположительных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микробов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стимулирует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макрофагальную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реакцию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участвует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регуляции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микроциркуляции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проницаемости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стенок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альвеол,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препятствует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развитию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отека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.</w:t>
      </w:r>
    </w:p>
    <w:p w:rsidR="0046014A" w:rsidRPr="00835125" w:rsidRDefault="001C2E4B" w:rsidP="00835125">
      <w:pPr>
        <w:pStyle w:val="a4"/>
        <w:numPr>
          <w:ilvl w:val="1"/>
          <w:numId w:val="38"/>
        </w:numPr>
        <w:tabs>
          <w:tab w:val="clear" w:pos="360"/>
          <w:tab w:val="left" w:pos="726"/>
        </w:tabs>
        <w:ind w:left="0" w:firstLine="709"/>
        <w:rPr>
          <w:b/>
          <w:lang w:val="ru-RU"/>
        </w:rPr>
      </w:pPr>
      <w:r w:rsidRPr="00835125">
        <w:rPr>
          <w:b/>
          <w:lang w:val="ru-RU"/>
        </w:rPr>
        <w:t>Факторы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снижающие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синтез</w:t>
      </w:r>
      <w:r w:rsidR="0046014A" w:rsidRPr="00835125">
        <w:rPr>
          <w:b/>
          <w:lang w:val="ru-RU"/>
        </w:rPr>
        <w:t xml:space="preserve"> </w:t>
      </w:r>
      <w:r w:rsidRPr="00835125">
        <w:rPr>
          <w:b/>
          <w:lang w:val="ru-RU"/>
        </w:rPr>
        <w:t>сурфактанта</w:t>
      </w:r>
      <w:r w:rsidR="0046014A" w:rsidRPr="00835125">
        <w:rPr>
          <w:b/>
          <w:lang w:val="ru-RU"/>
        </w:rPr>
        <w:t>: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холодовая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травма,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том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числе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использование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при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ИВЛ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не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подогретой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кислородно-воздушной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смеси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патологический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ацидоз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гиповолемия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полицитемия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гипоксемия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гипероксия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баротравма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волюмотравма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легких</w:t>
      </w:r>
      <w:r w:rsidR="0046014A" w:rsidRPr="00835125">
        <w:rPr>
          <w:lang w:val="ru-RU"/>
        </w:rPr>
        <w:t>;</w:t>
      </w:r>
    </w:p>
    <w:p w:rsidR="0046014A" w:rsidRPr="00835125" w:rsidRDefault="001C2E4B" w:rsidP="00835125">
      <w:pPr>
        <w:pStyle w:val="a4"/>
        <w:numPr>
          <w:ilvl w:val="0"/>
          <w:numId w:val="42"/>
        </w:numPr>
        <w:tabs>
          <w:tab w:val="clear" w:pos="720"/>
          <w:tab w:val="left" w:pos="726"/>
        </w:tabs>
        <w:ind w:left="0" w:firstLine="709"/>
        <w:rPr>
          <w:lang w:val="ru-RU"/>
        </w:rPr>
      </w:pPr>
      <w:r w:rsidRPr="00835125">
        <w:rPr>
          <w:lang w:val="ru-RU"/>
        </w:rPr>
        <w:t>инфекции,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как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анте-,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так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интра-,</w:t>
      </w:r>
      <w:r w:rsidR="0046014A" w:rsidRPr="00835125">
        <w:rPr>
          <w:lang w:val="ru-RU"/>
        </w:rPr>
        <w:t xml:space="preserve"> </w:t>
      </w:r>
      <w:r w:rsidRPr="00835125">
        <w:rPr>
          <w:lang w:val="ru-RU"/>
        </w:rPr>
        <w:t>постнатальные</w:t>
      </w:r>
      <w:r w:rsidR="0046014A" w:rsidRPr="00835125">
        <w:rPr>
          <w:lang w:val="ru-RU"/>
        </w:rPr>
        <w:t>.</w:t>
      </w:r>
    </w:p>
    <w:p w:rsidR="0046014A" w:rsidRPr="00835125" w:rsidRDefault="001C2E4B" w:rsidP="00835125">
      <w:pPr>
        <w:numPr>
          <w:ilvl w:val="0"/>
          <w:numId w:val="40"/>
        </w:numPr>
        <w:tabs>
          <w:tab w:val="clear" w:pos="1440"/>
          <w:tab w:val="left" w:pos="726"/>
        </w:tabs>
        <w:autoSpaceDE w:val="0"/>
        <w:autoSpaceDN w:val="0"/>
        <w:adjustRightInd w:val="0"/>
        <w:ind w:left="0" w:firstLine="709"/>
        <w:rPr>
          <w:b/>
        </w:rPr>
      </w:pPr>
      <w:r w:rsidRPr="00835125">
        <w:rPr>
          <w:b/>
        </w:rPr>
        <w:t>При</w:t>
      </w:r>
      <w:r w:rsidR="0046014A" w:rsidRPr="00835125">
        <w:rPr>
          <w:b/>
        </w:rPr>
        <w:t xml:space="preserve"> </w:t>
      </w:r>
      <w:r w:rsidRPr="00835125">
        <w:rPr>
          <w:b/>
        </w:rPr>
        <w:t>суммарной</w:t>
      </w:r>
      <w:r w:rsidR="0046014A" w:rsidRPr="00835125">
        <w:rPr>
          <w:b/>
        </w:rPr>
        <w:t xml:space="preserve"> </w:t>
      </w:r>
      <w:r w:rsidRPr="00835125">
        <w:rPr>
          <w:b/>
        </w:rPr>
        <w:t>оценке</w:t>
      </w:r>
      <w:r w:rsidR="0046014A" w:rsidRPr="00835125">
        <w:rPr>
          <w:b/>
        </w:rPr>
        <w:t>:</w:t>
      </w:r>
    </w:p>
    <w:p w:rsidR="001C2E4B" w:rsidRPr="00835125" w:rsidRDefault="001C2E4B" w:rsidP="00835125">
      <w:pPr>
        <w:numPr>
          <w:ilvl w:val="0"/>
          <w:numId w:val="43"/>
        </w:numPr>
        <w:tabs>
          <w:tab w:val="clear" w:pos="1381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10</w:t>
      </w:r>
      <w:r w:rsidR="0046014A" w:rsidRPr="00835125">
        <w:t xml:space="preserve"> </w:t>
      </w:r>
      <w:r w:rsidRPr="00835125">
        <w:t>баллов</w:t>
      </w:r>
      <w:r w:rsidR="0046014A" w:rsidRPr="00835125">
        <w:t xml:space="preserve"> - </w:t>
      </w:r>
      <w:r w:rsidRPr="00835125">
        <w:t>крайне</w:t>
      </w:r>
      <w:r w:rsidR="0046014A" w:rsidRPr="00835125">
        <w:t xml:space="preserve"> </w:t>
      </w:r>
      <w:r w:rsidRPr="00835125">
        <w:t>тяжелый</w:t>
      </w:r>
      <w:r w:rsidR="0046014A" w:rsidRPr="00835125">
        <w:t xml:space="preserve"> </w:t>
      </w:r>
      <w:r w:rsidRPr="00835125">
        <w:t>РДС</w:t>
      </w:r>
    </w:p>
    <w:p w:rsidR="001C2E4B" w:rsidRPr="00835125" w:rsidRDefault="001C2E4B" w:rsidP="00835125">
      <w:pPr>
        <w:numPr>
          <w:ilvl w:val="0"/>
          <w:numId w:val="43"/>
        </w:numPr>
        <w:tabs>
          <w:tab w:val="clear" w:pos="1381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6</w:t>
      </w:r>
      <w:r w:rsidR="0046014A" w:rsidRPr="00835125">
        <w:t>-</w:t>
      </w:r>
      <w:r w:rsidRPr="00835125">
        <w:t>9</w:t>
      </w:r>
      <w:r w:rsidR="0046014A" w:rsidRPr="00835125">
        <w:t xml:space="preserve"> </w:t>
      </w:r>
      <w:r w:rsidRPr="00835125">
        <w:t>балов</w:t>
      </w:r>
      <w:r w:rsidR="0046014A" w:rsidRPr="00835125">
        <w:t xml:space="preserve"> - </w:t>
      </w:r>
      <w:r w:rsidRPr="00835125">
        <w:t>тяжелый</w:t>
      </w:r>
    </w:p>
    <w:p w:rsidR="001C2E4B" w:rsidRPr="00835125" w:rsidRDefault="001C2E4B" w:rsidP="00835125">
      <w:pPr>
        <w:numPr>
          <w:ilvl w:val="0"/>
          <w:numId w:val="43"/>
        </w:numPr>
        <w:tabs>
          <w:tab w:val="clear" w:pos="1381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5</w:t>
      </w:r>
      <w:r w:rsidR="0046014A" w:rsidRPr="00835125">
        <w:t xml:space="preserve"> </w:t>
      </w:r>
      <w:r w:rsidRPr="00835125">
        <w:t>баллов</w:t>
      </w:r>
      <w:r w:rsidR="0046014A" w:rsidRPr="00835125">
        <w:t xml:space="preserve"> - </w:t>
      </w:r>
      <w:r w:rsidRPr="00835125">
        <w:t>средней</w:t>
      </w:r>
      <w:r w:rsidR="0046014A" w:rsidRPr="00835125">
        <w:t xml:space="preserve"> </w:t>
      </w:r>
      <w:r w:rsidRPr="00835125">
        <w:t>тяжести</w:t>
      </w:r>
    </w:p>
    <w:p w:rsidR="0046014A" w:rsidRPr="00835125" w:rsidRDefault="001C2E4B" w:rsidP="00835125">
      <w:pPr>
        <w:numPr>
          <w:ilvl w:val="0"/>
          <w:numId w:val="43"/>
        </w:numPr>
        <w:tabs>
          <w:tab w:val="clear" w:pos="1381"/>
          <w:tab w:val="left" w:pos="726"/>
        </w:tabs>
        <w:autoSpaceDE w:val="0"/>
        <w:autoSpaceDN w:val="0"/>
        <w:adjustRightInd w:val="0"/>
        <w:ind w:left="0" w:firstLine="709"/>
      </w:pPr>
      <w:r w:rsidRPr="00835125">
        <w:t>ниже</w:t>
      </w:r>
      <w:r w:rsidR="0046014A" w:rsidRPr="00835125">
        <w:t xml:space="preserve"> </w:t>
      </w:r>
      <w:r w:rsidRPr="00835125">
        <w:t>5</w:t>
      </w:r>
      <w:r w:rsidR="0046014A" w:rsidRPr="00835125">
        <w:t xml:space="preserve"> - </w:t>
      </w:r>
      <w:r w:rsidRPr="00835125">
        <w:t>начинающийся</w:t>
      </w:r>
      <w:r w:rsidR="0046014A" w:rsidRPr="00835125">
        <w:t xml:space="preserve"> </w:t>
      </w:r>
      <w:r w:rsidRPr="00835125">
        <w:t>РДС</w:t>
      </w:r>
    </w:p>
    <w:p w:rsidR="0046014A" w:rsidRPr="00835125" w:rsidRDefault="001C2E4B" w:rsidP="00835125">
      <w:pPr>
        <w:numPr>
          <w:ilvl w:val="0"/>
          <w:numId w:val="44"/>
        </w:numPr>
        <w:tabs>
          <w:tab w:val="clear" w:pos="1499"/>
          <w:tab w:val="left" w:pos="726"/>
        </w:tabs>
        <w:autoSpaceDE w:val="0"/>
        <w:autoSpaceDN w:val="0"/>
        <w:adjustRightInd w:val="0"/>
        <w:ind w:left="0" w:firstLine="709"/>
        <w:rPr>
          <w:b/>
        </w:rPr>
      </w:pPr>
      <w:r w:rsidRPr="00835125">
        <w:rPr>
          <w:b/>
        </w:rPr>
        <w:t>Признаки</w:t>
      </w:r>
      <w:r w:rsidR="0046014A" w:rsidRPr="00835125">
        <w:rPr>
          <w:b/>
        </w:rPr>
        <w:t>:</w:t>
      </w:r>
    </w:p>
    <w:p w:rsidR="001C2E4B" w:rsidRPr="00835125" w:rsidRDefault="001C2E4B" w:rsidP="00835125">
      <w:pPr>
        <w:tabs>
          <w:tab w:val="left" w:pos="726"/>
        </w:tabs>
      </w:pPr>
      <w:r w:rsidRPr="00835125">
        <w:t>Участие</w:t>
      </w:r>
      <w:r w:rsidR="0046014A" w:rsidRPr="00835125">
        <w:t xml:space="preserve"> </w:t>
      </w:r>
      <w:r w:rsidRPr="00835125">
        <w:t>верхней</w:t>
      </w:r>
      <w:r w:rsidR="0046014A" w:rsidRPr="00835125">
        <w:t xml:space="preserve"> </w:t>
      </w:r>
      <w:r w:rsidRPr="00835125">
        <w:t>части</w:t>
      </w:r>
      <w:r w:rsidR="0046014A" w:rsidRPr="00835125">
        <w:t xml:space="preserve"> </w:t>
      </w:r>
      <w:r w:rsidRPr="00835125">
        <w:t>грудной</w:t>
      </w:r>
      <w:r w:rsidR="0046014A" w:rsidRPr="00835125">
        <w:t xml:space="preserve"> </w:t>
      </w:r>
      <w:r w:rsidRPr="00835125">
        <w:t>клетки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передней</w:t>
      </w:r>
      <w:r w:rsidR="0046014A" w:rsidRPr="00835125">
        <w:t xml:space="preserve"> </w:t>
      </w:r>
      <w:r w:rsidRPr="00835125">
        <w:t>брюшной</w:t>
      </w:r>
      <w:r w:rsidR="0046014A" w:rsidRPr="00835125">
        <w:t xml:space="preserve"> </w:t>
      </w:r>
      <w:r w:rsidRPr="00835125">
        <w:t>стенки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акте</w:t>
      </w:r>
      <w:r w:rsidR="0046014A" w:rsidRPr="00835125">
        <w:t xml:space="preserve"> </w:t>
      </w:r>
      <w:r w:rsidRPr="00835125">
        <w:t>дыхания</w:t>
      </w:r>
    </w:p>
    <w:p w:rsidR="001C2E4B" w:rsidRPr="00835125" w:rsidRDefault="001C2E4B" w:rsidP="00835125">
      <w:pPr>
        <w:tabs>
          <w:tab w:val="left" w:pos="726"/>
        </w:tabs>
      </w:pPr>
      <w:r w:rsidRPr="00835125">
        <w:t>Участие</w:t>
      </w:r>
      <w:r w:rsidR="0046014A" w:rsidRPr="00835125">
        <w:t xml:space="preserve"> </w:t>
      </w:r>
      <w:r w:rsidRPr="00835125">
        <w:t>межреберий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акте</w:t>
      </w:r>
      <w:r w:rsidR="0046014A" w:rsidRPr="00835125">
        <w:t xml:space="preserve"> </w:t>
      </w:r>
      <w:r w:rsidRPr="00835125">
        <w:t>дыхания</w:t>
      </w:r>
    </w:p>
    <w:p w:rsidR="001C2E4B" w:rsidRPr="00835125" w:rsidRDefault="001C2E4B" w:rsidP="00835125">
      <w:pPr>
        <w:tabs>
          <w:tab w:val="left" w:pos="726"/>
        </w:tabs>
      </w:pPr>
      <w:r w:rsidRPr="00835125">
        <w:t>Участие</w:t>
      </w:r>
      <w:r w:rsidR="0046014A" w:rsidRPr="00835125">
        <w:t xml:space="preserve"> </w:t>
      </w:r>
      <w:r w:rsidRPr="00835125">
        <w:t>мечевидного</w:t>
      </w:r>
      <w:r w:rsidR="0046014A" w:rsidRPr="00835125">
        <w:t xml:space="preserve"> </w:t>
      </w:r>
      <w:r w:rsidRPr="00835125">
        <w:t>отростка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акте</w:t>
      </w:r>
      <w:r w:rsidR="0046014A" w:rsidRPr="00835125">
        <w:t xml:space="preserve"> </w:t>
      </w:r>
      <w:r w:rsidRPr="00835125">
        <w:t>дыхания</w:t>
      </w:r>
    </w:p>
    <w:p w:rsidR="001C2E4B" w:rsidRPr="00835125" w:rsidRDefault="001C2E4B" w:rsidP="00835125">
      <w:pPr>
        <w:tabs>
          <w:tab w:val="left" w:pos="726"/>
        </w:tabs>
      </w:pPr>
      <w:r w:rsidRPr="00835125">
        <w:t>Движение</w:t>
      </w:r>
      <w:r w:rsidR="0046014A" w:rsidRPr="00835125">
        <w:t xml:space="preserve"> </w:t>
      </w:r>
      <w:r w:rsidRPr="00835125">
        <w:t>подбородка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дыхании</w:t>
      </w:r>
    </w:p>
    <w:p w:rsidR="0046014A" w:rsidRPr="00835125" w:rsidRDefault="001C2E4B" w:rsidP="00835125">
      <w:pPr>
        <w:tabs>
          <w:tab w:val="left" w:pos="726"/>
        </w:tabs>
      </w:pPr>
      <w:r w:rsidRPr="00835125">
        <w:t>Экспираторные</w:t>
      </w:r>
      <w:r w:rsidR="0046014A" w:rsidRPr="00835125">
        <w:t xml:space="preserve"> </w:t>
      </w:r>
      <w:r w:rsidRPr="00835125">
        <w:t>шумы</w:t>
      </w:r>
    </w:p>
    <w:p w:rsidR="0046014A" w:rsidRPr="00835125" w:rsidRDefault="001C2E4B" w:rsidP="00835125">
      <w:pPr>
        <w:numPr>
          <w:ilvl w:val="0"/>
          <w:numId w:val="45"/>
        </w:numPr>
        <w:tabs>
          <w:tab w:val="clear" w:pos="1440"/>
          <w:tab w:val="left" w:pos="726"/>
        </w:tabs>
        <w:ind w:left="0" w:firstLine="709"/>
        <w:textAlignment w:val="top"/>
        <w:rPr>
          <w:b/>
        </w:rPr>
      </w:pPr>
      <w:r w:rsidRPr="00835125">
        <w:rPr>
          <w:b/>
        </w:rPr>
        <w:t>Рентгенологические</w:t>
      </w:r>
      <w:r w:rsidR="0046014A" w:rsidRPr="00835125">
        <w:rPr>
          <w:b/>
        </w:rPr>
        <w:t xml:space="preserve"> </w:t>
      </w:r>
      <w:r w:rsidRPr="00835125">
        <w:rPr>
          <w:b/>
        </w:rPr>
        <w:t>признаки</w:t>
      </w:r>
      <w:r w:rsidR="0046014A" w:rsidRPr="00835125">
        <w:rPr>
          <w:b/>
        </w:rPr>
        <w:t xml:space="preserve"> </w:t>
      </w:r>
      <w:r w:rsidRPr="00835125">
        <w:rPr>
          <w:b/>
        </w:rPr>
        <w:t>РДС</w:t>
      </w:r>
      <w:r w:rsidR="0046014A" w:rsidRPr="00835125">
        <w:rPr>
          <w:b/>
        </w:rPr>
        <w:t>:</w:t>
      </w:r>
    </w:p>
    <w:p w:rsidR="001C2E4B" w:rsidRPr="00835125" w:rsidRDefault="001C2E4B" w:rsidP="00835125">
      <w:pPr>
        <w:numPr>
          <w:ilvl w:val="0"/>
          <w:numId w:val="4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на</w:t>
      </w:r>
      <w:r w:rsidR="0046014A" w:rsidRPr="00835125">
        <w:t xml:space="preserve"> </w:t>
      </w:r>
      <w:r w:rsidRPr="00835125">
        <w:t>рентгенограмме</w:t>
      </w:r>
      <w:r w:rsidR="0046014A" w:rsidRPr="00835125">
        <w:t xml:space="preserve"> </w:t>
      </w:r>
      <w:r w:rsidRPr="00835125">
        <w:t>ещё</w:t>
      </w:r>
      <w:r w:rsidR="0046014A" w:rsidRPr="00835125">
        <w:t xml:space="preserve"> </w:t>
      </w:r>
      <w:r w:rsidRPr="00835125">
        <w:t>различимы</w:t>
      </w:r>
    </w:p>
    <w:p w:rsidR="001C2E4B" w:rsidRPr="00835125" w:rsidRDefault="001C2E4B" w:rsidP="00835125">
      <w:pPr>
        <w:numPr>
          <w:ilvl w:val="0"/>
          <w:numId w:val="4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Выраженное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практически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различимы,</w:t>
      </w:r>
      <w:r w:rsidR="0046014A" w:rsidRPr="00835125">
        <w:t xml:space="preserve"> </w:t>
      </w:r>
      <w:r w:rsidRPr="00835125">
        <w:t>стёрты</w:t>
      </w:r>
    </w:p>
    <w:p w:rsidR="0046014A" w:rsidRPr="00835125" w:rsidRDefault="001C2E4B" w:rsidP="00835125">
      <w:pPr>
        <w:numPr>
          <w:ilvl w:val="0"/>
          <w:numId w:val="41"/>
        </w:numPr>
        <w:tabs>
          <w:tab w:val="clear" w:pos="720"/>
          <w:tab w:val="left" w:pos="726"/>
        </w:tabs>
        <w:ind w:left="0" w:firstLine="709"/>
        <w:textAlignment w:val="top"/>
      </w:pPr>
      <w:r w:rsidRPr="00835125">
        <w:t>Резкое</w:t>
      </w:r>
      <w:r w:rsidR="0046014A" w:rsidRPr="00835125">
        <w:t xml:space="preserve"> </w:t>
      </w:r>
      <w:r w:rsidRPr="00835125">
        <w:t>снижение</w:t>
      </w:r>
      <w:r w:rsidR="0046014A" w:rsidRPr="00835125">
        <w:t xml:space="preserve"> </w:t>
      </w:r>
      <w:r w:rsidRPr="00835125">
        <w:t>пневматизации</w:t>
      </w:r>
      <w:r w:rsidR="0046014A" w:rsidRPr="00835125">
        <w:t xml:space="preserve"> </w:t>
      </w:r>
      <w:r w:rsidRPr="00835125">
        <w:t>легких,</w:t>
      </w:r>
      <w:r w:rsidR="0046014A" w:rsidRPr="00835125">
        <w:t xml:space="preserve"> </w:t>
      </w:r>
      <w:r w:rsidRPr="00835125">
        <w:t>воздушные</w:t>
      </w:r>
      <w:r w:rsidR="0046014A" w:rsidRPr="00835125">
        <w:t xml:space="preserve"> </w:t>
      </w:r>
      <w:r w:rsidRPr="00835125">
        <w:t>бронхограммы,</w:t>
      </w:r>
      <w:r w:rsidR="0046014A" w:rsidRPr="00835125">
        <w:t xml:space="preserve"> </w:t>
      </w:r>
      <w:r w:rsidRPr="00835125">
        <w:t>границы</w:t>
      </w:r>
      <w:r w:rsidR="0046014A" w:rsidRPr="00835125">
        <w:t xml:space="preserve"> </w:t>
      </w:r>
      <w:r w:rsidRPr="00835125">
        <w:t>сердца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различимы,</w:t>
      </w:r>
      <w:r w:rsidR="0046014A" w:rsidRPr="00835125">
        <w:t xml:space="preserve"> "</w:t>
      </w:r>
      <w:r w:rsidRPr="00835125">
        <w:t>белые</w:t>
      </w:r>
      <w:r w:rsidR="0046014A" w:rsidRPr="00835125">
        <w:t xml:space="preserve"> </w:t>
      </w:r>
      <w:r w:rsidRPr="00835125">
        <w:t>лёгкие</w:t>
      </w:r>
      <w:r w:rsidR="0046014A" w:rsidRPr="00835125">
        <w:t>"</w:t>
      </w:r>
    </w:p>
    <w:p w:rsidR="0046014A" w:rsidRPr="00835125" w:rsidRDefault="001C2E4B" w:rsidP="00835125">
      <w:pPr>
        <w:numPr>
          <w:ilvl w:val="0"/>
          <w:numId w:val="46"/>
        </w:numPr>
        <w:tabs>
          <w:tab w:val="clear" w:pos="1440"/>
          <w:tab w:val="left" w:pos="726"/>
        </w:tabs>
        <w:ind w:left="0" w:firstLine="709"/>
        <w:textAlignment w:val="top"/>
      </w:pPr>
      <w:r w:rsidRPr="00835125">
        <w:rPr>
          <w:b/>
        </w:rPr>
        <w:t>СРАР</w:t>
      </w:r>
      <w:r w:rsidR="0046014A" w:rsidRPr="00835125">
        <w:rPr>
          <w:b/>
        </w:rPr>
        <w:t xml:space="preserve"> - </w:t>
      </w:r>
      <w:r w:rsidRPr="00835125">
        <w:rPr>
          <w:b/>
        </w:rPr>
        <w:t>continuous</w:t>
      </w:r>
      <w:r w:rsidR="0046014A" w:rsidRPr="00835125">
        <w:rPr>
          <w:b/>
        </w:rPr>
        <w:t xml:space="preserve"> </w:t>
      </w:r>
      <w:r w:rsidRPr="00835125">
        <w:rPr>
          <w:b/>
        </w:rPr>
        <w:t>positive</w:t>
      </w:r>
      <w:r w:rsidR="0046014A" w:rsidRPr="00835125">
        <w:rPr>
          <w:b/>
        </w:rPr>
        <w:t xml:space="preserve"> </w:t>
      </w:r>
      <w:r w:rsidRPr="00835125">
        <w:rPr>
          <w:b/>
        </w:rPr>
        <w:t>airway</w:t>
      </w:r>
      <w:r w:rsidR="0046014A" w:rsidRPr="00835125">
        <w:rPr>
          <w:b/>
        </w:rPr>
        <w:t xml:space="preserve"> </w:t>
      </w:r>
      <w:r w:rsidRPr="00835125">
        <w:rPr>
          <w:b/>
        </w:rPr>
        <w:t>pressure</w:t>
      </w:r>
      <w:r w:rsidR="0046014A" w:rsidRPr="00835125">
        <w:t xml:space="preserve"> - </w:t>
      </w:r>
      <w:r w:rsidRPr="00835125">
        <w:t>постоянное</w:t>
      </w:r>
      <w:r w:rsidR="0046014A" w:rsidRPr="00835125">
        <w:t xml:space="preserve"> (т.е. </w:t>
      </w:r>
      <w:r w:rsidRPr="00835125">
        <w:t>непрерывно</w:t>
      </w:r>
      <w:r w:rsidR="0046014A" w:rsidRPr="00835125">
        <w:t xml:space="preserve"> </w:t>
      </w:r>
      <w:r w:rsidRPr="00835125">
        <w:t>поддерживаемое</w:t>
      </w:r>
      <w:r w:rsidR="0046014A" w:rsidRPr="00835125">
        <w:t xml:space="preserve">) </w:t>
      </w:r>
      <w:r w:rsidRPr="00835125">
        <w:t>положительное</w:t>
      </w:r>
      <w:r w:rsidR="0046014A" w:rsidRPr="00835125">
        <w:t xml:space="preserve"> </w:t>
      </w:r>
      <w:r w:rsidRPr="00835125">
        <w:t>давление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путях</w:t>
      </w:r>
      <w:r w:rsidR="0046014A" w:rsidRPr="00835125">
        <w:t xml:space="preserve">. </w:t>
      </w:r>
      <w:r w:rsidRPr="00835125">
        <w:t>Препятствует</w:t>
      </w:r>
      <w:r w:rsidR="0046014A" w:rsidRPr="00835125">
        <w:t xml:space="preserve"> </w:t>
      </w:r>
      <w:r w:rsidRPr="00835125">
        <w:t>спадению</w:t>
      </w:r>
      <w:r w:rsidR="0046014A" w:rsidRPr="00835125">
        <w:t xml:space="preserve"> </w:t>
      </w:r>
      <w:r w:rsidRPr="00835125">
        <w:t>альвеол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развитию</w:t>
      </w:r>
      <w:r w:rsidR="0046014A" w:rsidRPr="00835125">
        <w:t xml:space="preserve"> </w:t>
      </w:r>
      <w:r w:rsidRPr="00835125">
        <w:t>ателектазов</w:t>
      </w:r>
      <w:r w:rsidR="0046014A" w:rsidRPr="00835125">
        <w:t xml:space="preserve">. </w:t>
      </w:r>
      <w:r w:rsidRPr="00835125">
        <w:t>Может</w:t>
      </w:r>
      <w:r w:rsidR="0046014A" w:rsidRPr="00835125">
        <w:t xml:space="preserve"> </w:t>
      </w:r>
      <w:r w:rsidRPr="00835125">
        <w:t>быть</w:t>
      </w:r>
      <w:r w:rsidR="0046014A" w:rsidRPr="00835125">
        <w:t xml:space="preserve"> </w:t>
      </w:r>
      <w:r w:rsidRPr="00835125">
        <w:t>установлено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качестве</w:t>
      </w:r>
      <w:r w:rsidR="0046014A" w:rsidRPr="00835125">
        <w:t xml:space="preserve"> </w:t>
      </w:r>
      <w:r w:rsidRPr="00835125">
        <w:t>положительного</w:t>
      </w:r>
      <w:r w:rsidR="0046014A" w:rsidRPr="00835125">
        <w:t xml:space="preserve"> </w:t>
      </w:r>
      <w:r w:rsidRPr="00835125">
        <w:t>давления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конце</w:t>
      </w:r>
      <w:r w:rsidR="0046014A" w:rsidRPr="00835125">
        <w:t xml:space="preserve"> </w:t>
      </w:r>
      <w:r w:rsidRPr="00835125">
        <w:t>выдоха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проведении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или</w:t>
      </w:r>
      <w:r w:rsidR="0046014A" w:rsidRPr="00835125">
        <w:t xml:space="preserve"> </w:t>
      </w:r>
      <w:r w:rsidRPr="00835125">
        <w:t>являться</w:t>
      </w:r>
      <w:r w:rsidR="0046014A" w:rsidRPr="00835125">
        <w:t xml:space="preserve"> </w:t>
      </w:r>
      <w:r w:rsidRPr="00835125">
        <w:t>самостоятельным</w:t>
      </w:r>
      <w:r w:rsidR="0046014A" w:rsidRPr="00835125">
        <w:t xml:space="preserve"> </w:t>
      </w:r>
      <w:r w:rsidRPr="00835125">
        <w:t>методом</w:t>
      </w:r>
      <w:r w:rsidR="0046014A" w:rsidRPr="00835125">
        <w:t xml:space="preserve"> </w:t>
      </w:r>
      <w:r w:rsidRPr="00835125">
        <w:t>респираторной</w:t>
      </w:r>
      <w:r w:rsidR="0046014A" w:rsidRPr="00835125">
        <w:t xml:space="preserve"> </w:t>
      </w:r>
      <w:r w:rsidRPr="00835125">
        <w:t>поддержки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новорождённых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сохранённым</w:t>
      </w:r>
      <w:r w:rsidR="0046014A" w:rsidRPr="00835125">
        <w:t xml:space="preserve"> </w:t>
      </w:r>
      <w:r w:rsidRPr="00835125">
        <w:t>спонтанным</w:t>
      </w:r>
      <w:r w:rsidR="0046014A" w:rsidRPr="00835125">
        <w:t xml:space="preserve"> </w:t>
      </w:r>
      <w:r w:rsidRPr="00835125">
        <w:t>дыханием</w:t>
      </w:r>
      <w:r w:rsidR="0046014A" w:rsidRPr="00835125">
        <w:t>.</w:t>
      </w:r>
    </w:p>
    <w:p w:rsidR="0046014A" w:rsidRPr="00835125" w:rsidRDefault="001C2E4B" w:rsidP="00835125">
      <w:pPr>
        <w:numPr>
          <w:ilvl w:val="0"/>
          <w:numId w:val="46"/>
        </w:numPr>
        <w:tabs>
          <w:tab w:val="clear" w:pos="1440"/>
          <w:tab w:val="left" w:pos="726"/>
        </w:tabs>
        <w:ind w:left="0" w:firstLine="709"/>
        <w:textAlignment w:val="top"/>
        <w:rPr>
          <w:b/>
        </w:rPr>
      </w:pPr>
      <w:r w:rsidRPr="00835125">
        <w:rPr>
          <w:b/>
        </w:rPr>
        <w:t>СРАР</w:t>
      </w:r>
      <w:r w:rsidR="0046014A" w:rsidRPr="00835125">
        <w:rPr>
          <w:b/>
        </w:rPr>
        <w:t xml:space="preserve"> </w:t>
      </w:r>
      <w:r w:rsidRPr="00835125">
        <w:rPr>
          <w:b/>
        </w:rPr>
        <w:t>может</w:t>
      </w:r>
      <w:r w:rsidR="0046014A" w:rsidRPr="00835125">
        <w:rPr>
          <w:b/>
        </w:rPr>
        <w:t xml:space="preserve"> </w:t>
      </w:r>
      <w:r w:rsidRPr="00835125">
        <w:rPr>
          <w:b/>
        </w:rPr>
        <w:t>проводиться</w:t>
      </w:r>
      <w:r w:rsidR="0046014A" w:rsidRPr="00835125">
        <w:rPr>
          <w:b/>
        </w:rPr>
        <w:t xml:space="preserve"> </w:t>
      </w:r>
      <w:r w:rsidRPr="00835125">
        <w:rPr>
          <w:b/>
        </w:rPr>
        <w:t>через</w:t>
      </w:r>
      <w:r w:rsidR="0046014A" w:rsidRPr="00835125">
        <w:rPr>
          <w:b/>
        </w:rPr>
        <w:t>:</w:t>
      </w:r>
    </w:p>
    <w:p w:rsidR="0046014A" w:rsidRPr="00835125" w:rsidRDefault="001C2E4B" w:rsidP="00835125">
      <w:pPr>
        <w:tabs>
          <w:tab w:val="left" w:pos="726"/>
        </w:tabs>
        <w:textAlignment w:val="top"/>
      </w:pPr>
      <w:r w:rsidRPr="00835125">
        <w:t>Интубационную</w:t>
      </w:r>
      <w:r w:rsidR="0046014A" w:rsidRPr="00835125">
        <w:t xml:space="preserve"> </w:t>
      </w:r>
      <w:r w:rsidRPr="00835125">
        <w:t>трубку,</w:t>
      </w:r>
      <w:r w:rsidR="0046014A" w:rsidRPr="00835125">
        <w:t xml:space="preserve"> </w:t>
      </w:r>
      <w:r w:rsidRPr="00835125">
        <w:t>установленную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трахеи</w:t>
      </w:r>
      <w:r w:rsidR="0046014A" w:rsidRPr="00835125">
        <w:t xml:space="preserve"> (</w:t>
      </w:r>
      <w:r w:rsidRPr="00835125">
        <w:t>в</w:t>
      </w:r>
      <w:r w:rsidR="0046014A" w:rsidRPr="00835125">
        <w:t xml:space="preserve"> </w:t>
      </w:r>
      <w:r w:rsidRPr="00835125">
        <w:t>настоящее</w:t>
      </w:r>
      <w:r w:rsidR="0046014A" w:rsidRPr="00835125">
        <w:t xml:space="preserve"> </w:t>
      </w:r>
      <w:r w:rsidRPr="00835125">
        <w:t>время</w:t>
      </w:r>
      <w:r w:rsidR="0046014A" w:rsidRPr="00835125">
        <w:t xml:space="preserve"> </w:t>
      </w:r>
      <w:r w:rsidRPr="00835125">
        <w:t>не</w:t>
      </w:r>
      <w:r w:rsidR="0046014A" w:rsidRPr="00835125">
        <w:t xml:space="preserve"> </w:t>
      </w:r>
      <w:r w:rsidRPr="00835125">
        <w:t>рекомендуется</w:t>
      </w:r>
      <w:r w:rsidR="0046014A" w:rsidRPr="00835125">
        <w:t>)</w:t>
      </w:r>
    </w:p>
    <w:p w:rsidR="0046014A" w:rsidRPr="00835125" w:rsidRDefault="001C2E4B" w:rsidP="00835125">
      <w:pPr>
        <w:tabs>
          <w:tab w:val="left" w:pos="726"/>
        </w:tabs>
        <w:textAlignment w:val="top"/>
      </w:pPr>
      <w:r w:rsidRPr="00835125">
        <w:t>Мононазальную</w:t>
      </w:r>
      <w:r w:rsidR="0046014A" w:rsidRPr="00835125">
        <w:t xml:space="preserve"> </w:t>
      </w:r>
      <w:r w:rsidRPr="00835125">
        <w:t>канюлю</w:t>
      </w:r>
      <w:r w:rsidR="0046014A" w:rsidRPr="00835125">
        <w:t xml:space="preserve"> (</w:t>
      </w:r>
      <w:r w:rsidRPr="00835125">
        <w:t>назофарингеальную</w:t>
      </w:r>
      <w:r w:rsidR="0046014A" w:rsidRPr="00835125">
        <w:t xml:space="preserve"> </w:t>
      </w:r>
      <w:r w:rsidRPr="00835125">
        <w:t>трубку</w:t>
      </w:r>
      <w:r w:rsidR="0046014A" w:rsidRPr="00835125">
        <w:t>)</w:t>
      </w:r>
    </w:p>
    <w:p w:rsidR="0046014A" w:rsidRPr="00835125" w:rsidRDefault="001C2E4B" w:rsidP="00835125">
      <w:pPr>
        <w:tabs>
          <w:tab w:val="left" w:pos="726"/>
        </w:tabs>
        <w:textAlignment w:val="top"/>
      </w:pPr>
      <w:r w:rsidRPr="00835125">
        <w:t>Назальную</w:t>
      </w:r>
      <w:r w:rsidR="0046014A" w:rsidRPr="00835125">
        <w:t xml:space="preserve"> </w:t>
      </w:r>
      <w:r w:rsidRPr="00835125">
        <w:t>маску</w:t>
      </w:r>
    </w:p>
    <w:p w:rsidR="0046014A" w:rsidRPr="00835125" w:rsidRDefault="001C2E4B" w:rsidP="00835125">
      <w:pPr>
        <w:tabs>
          <w:tab w:val="left" w:pos="726"/>
        </w:tabs>
        <w:textAlignment w:val="top"/>
      </w:pPr>
      <w:r w:rsidRPr="00835125">
        <w:t>Биназальные</w:t>
      </w:r>
      <w:r w:rsidR="0046014A" w:rsidRPr="00835125">
        <w:t xml:space="preserve"> </w:t>
      </w:r>
      <w:r w:rsidRPr="00835125">
        <w:t>канюли</w:t>
      </w:r>
    </w:p>
    <w:p w:rsidR="0046014A" w:rsidRPr="00835125" w:rsidRDefault="001C2E4B" w:rsidP="00835125">
      <w:pPr>
        <w:numPr>
          <w:ilvl w:val="0"/>
          <w:numId w:val="46"/>
        </w:numPr>
        <w:tabs>
          <w:tab w:val="clear" w:pos="1440"/>
          <w:tab w:val="left" w:pos="726"/>
        </w:tabs>
        <w:ind w:left="0" w:firstLine="709"/>
        <w:textAlignment w:val="top"/>
      </w:pPr>
      <w:r w:rsidRPr="00835125">
        <w:rPr>
          <w:b/>
        </w:rPr>
        <w:t>Синдром</w:t>
      </w:r>
      <w:r w:rsidR="0046014A" w:rsidRPr="00835125">
        <w:rPr>
          <w:b/>
        </w:rPr>
        <w:t xml:space="preserve"> </w:t>
      </w:r>
      <w:r w:rsidRPr="00835125">
        <w:rPr>
          <w:b/>
        </w:rPr>
        <w:t>утечки</w:t>
      </w:r>
      <w:r w:rsidR="0046014A" w:rsidRPr="00835125">
        <w:rPr>
          <w:b/>
        </w:rPr>
        <w:t xml:space="preserve"> </w:t>
      </w:r>
      <w:r w:rsidRPr="00835125">
        <w:rPr>
          <w:b/>
        </w:rPr>
        <w:t>воздуха</w:t>
      </w:r>
      <w:r w:rsidR="0046014A" w:rsidRPr="00835125">
        <w:rPr>
          <w:b/>
        </w:rPr>
        <w:t xml:space="preserve"> (</w:t>
      </w:r>
      <w:r w:rsidRPr="00835125">
        <w:rPr>
          <w:b/>
        </w:rPr>
        <w:t>СУВ</w:t>
      </w:r>
      <w:r w:rsidR="0046014A" w:rsidRPr="00835125">
        <w:rPr>
          <w:b/>
        </w:rPr>
        <w:t xml:space="preserve">) </w:t>
      </w:r>
      <w:r w:rsidRPr="00835125">
        <w:t>является</w:t>
      </w:r>
      <w:r w:rsidR="0046014A" w:rsidRPr="00835125">
        <w:t xml:space="preserve"> </w:t>
      </w:r>
      <w:r w:rsidRPr="00835125">
        <w:t>одним</w:t>
      </w:r>
      <w:r w:rsidR="0046014A" w:rsidRPr="00835125">
        <w:t xml:space="preserve"> </w:t>
      </w:r>
      <w:r w:rsidRPr="00835125">
        <w:t>из</w:t>
      </w:r>
      <w:r w:rsidR="0046014A" w:rsidRPr="00835125">
        <w:t xml:space="preserve"> </w:t>
      </w:r>
      <w:r w:rsidRPr="00835125">
        <w:t>наиболее</w:t>
      </w:r>
      <w:r w:rsidR="0046014A" w:rsidRPr="00835125">
        <w:t xml:space="preserve"> </w:t>
      </w:r>
      <w:r w:rsidRPr="00835125">
        <w:t>опасных</w:t>
      </w:r>
      <w:r w:rsidR="0046014A" w:rsidRPr="00835125">
        <w:t xml:space="preserve"> </w:t>
      </w:r>
      <w:r w:rsidRPr="00835125">
        <w:t>осложнений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</w:t>
      </w:r>
      <w:r w:rsidRPr="00835125">
        <w:t>новорождённого</w:t>
      </w:r>
      <w:r w:rsidR="0046014A" w:rsidRPr="00835125">
        <w:t xml:space="preserve"> </w:t>
      </w:r>
      <w:r w:rsidRPr="00835125">
        <w:t>при</w:t>
      </w:r>
      <w:r w:rsidR="0046014A" w:rsidRPr="00835125">
        <w:t xml:space="preserve"> </w:t>
      </w:r>
      <w:r w:rsidRPr="00835125">
        <w:t>использовании</w:t>
      </w:r>
      <w:r w:rsidR="0046014A" w:rsidRPr="00835125">
        <w:t xml:space="preserve"> </w:t>
      </w:r>
      <w:r w:rsidRPr="00835125">
        <w:t>ИВЛ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сурфактантов</w:t>
      </w:r>
      <w:r w:rsidR="0046014A" w:rsidRPr="00835125">
        <w:t xml:space="preserve">. </w:t>
      </w:r>
      <w:r w:rsidRPr="00835125">
        <w:t>Своевременное</w:t>
      </w:r>
      <w:r w:rsidR="0046014A" w:rsidRPr="00835125">
        <w:t xml:space="preserve"> </w:t>
      </w:r>
      <w:r w:rsidRPr="00835125">
        <w:t>предупреждение,</w:t>
      </w:r>
      <w:r w:rsidR="0046014A" w:rsidRPr="00835125">
        <w:t xml:space="preserve"> </w:t>
      </w:r>
      <w:r w:rsidRPr="00835125">
        <w:t>распознавание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лечение</w:t>
      </w:r>
      <w:r w:rsidR="0046014A" w:rsidRPr="00835125">
        <w:t xml:space="preserve"> </w:t>
      </w:r>
      <w:r w:rsidRPr="00835125">
        <w:t>СУВ</w:t>
      </w:r>
      <w:r w:rsidR="0046014A" w:rsidRPr="00835125">
        <w:t xml:space="preserve"> </w:t>
      </w:r>
      <w:r w:rsidRPr="00835125">
        <w:t>является</w:t>
      </w:r>
      <w:r w:rsidR="0046014A" w:rsidRPr="00835125">
        <w:t xml:space="preserve"> </w:t>
      </w:r>
      <w:r w:rsidRPr="00835125">
        <w:t>необходимым</w:t>
      </w:r>
      <w:r w:rsidR="0046014A" w:rsidRPr="00835125">
        <w:t xml:space="preserve"> </w:t>
      </w:r>
      <w:r w:rsidRPr="00835125">
        <w:t>условием</w:t>
      </w:r>
      <w:r w:rsidR="0046014A" w:rsidRPr="00835125">
        <w:t xml:space="preserve"> </w:t>
      </w:r>
      <w:r w:rsidRPr="00835125">
        <w:t>для</w:t>
      </w:r>
      <w:r w:rsidR="0046014A" w:rsidRPr="00835125">
        <w:t xml:space="preserve"> </w:t>
      </w:r>
      <w:r w:rsidRPr="00835125">
        <w:t>эффективного</w:t>
      </w:r>
      <w:r w:rsidR="0046014A" w:rsidRPr="00835125">
        <w:t xml:space="preserve"> </w:t>
      </w:r>
      <w:r w:rsidRPr="00835125">
        <w:t>лечения</w:t>
      </w:r>
      <w:r w:rsidR="0046014A" w:rsidRPr="00835125">
        <w:t xml:space="preserve"> </w:t>
      </w:r>
      <w:r w:rsidRPr="00835125">
        <w:t>РДС</w:t>
      </w:r>
      <w:r w:rsidR="0046014A" w:rsidRPr="00835125">
        <w:t>.</w:t>
      </w:r>
    </w:p>
    <w:p w:rsidR="0046014A" w:rsidRDefault="009042BF" w:rsidP="009042BF">
      <w:pPr>
        <w:pStyle w:val="1"/>
      </w:pPr>
      <w:r>
        <w:br w:type="page"/>
      </w:r>
      <w:r w:rsidR="003D5C69" w:rsidRPr="00835125">
        <w:t>Литература</w:t>
      </w:r>
    </w:p>
    <w:p w:rsidR="009042BF" w:rsidRPr="009042BF" w:rsidRDefault="009042BF" w:rsidP="009042BF">
      <w:pPr>
        <w:rPr>
          <w:lang w:eastAsia="en-US"/>
        </w:rPr>
      </w:pPr>
    </w:p>
    <w:p w:rsidR="0046014A" w:rsidRPr="00835125" w:rsidRDefault="0046014A" w:rsidP="009042BF">
      <w:pPr>
        <w:pStyle w:val="a"/>
        <w:tabs>
          <w:tab w:val="left" w:pos="420"/>
        </w:tabs>
      </w:pPr>
      <w:r w:rsidRPr="00835125">
        <w:t>"</w:t>
      </w:r>
      <w:r w:rsidR="003D5C69" w:rsidRPr="00835125">
        <w:t>Дистресс-синдром</w:t>
      </w:r>
      <w:r w:rsidRPr="00835125">
        <w:t xml:space="preserve"> </w:t>
      </w:r>
      <w:r w:rsidR="003D5C69" w:rsidRPr="00835125">
        <w:t>респираторный</w:t>
      </w:r>
      <w:r w:rsidRPr="00835125">
        <w:t xml:space="preserve">" // </w:t>
      </w:r>
      <w:r w:rsidR="003D5C69" w:rsidRPr="00835125">
        <w:t>М</w:t>
      </w:r>
      <w:r w:rsidRPr="00835125">
        <w:t xml:space="preserve">.Ф. </w:t>
      </w:r>
      <w:r w:rsidR="003D5C69" w:rsidRPr="00835125">
        <w:t>Логачев</w:t>
      </w:r>
      <w:r w:rsidR="009042BF">
        <w:t xml:space="preserve">, </w:t>
      </w:r>
      <w:r w:rsidRPr="00835125">
        <w:t xml:space="preserve">В.Н. </w:t>
      </w:r>
      <w:r w:rsidR="003D5C69" w:rsidRPr="00835125">
        <w:t>Семенов</w:t>
      </w:r>
      <w:r w:rsidRPr="00835125">
        <w:t>.</w:t>
      </w:r>
    </w:p>
    <w:p w:rsidR="003D5C69" w:rsidRPr="00835125" w:rsidRDefault="003D5C69" w:rsidP="009042BF">
      <w:pPr>
        <w:pStyle w:val="a"/>
        <w:tabs>
          <w:tab w:val="left" w:pos="420"/>
        </w:tabs>
      </w:pPr>
      <w:r w:rsidRPr="00835125">
        <w:t>Синдром</w:t>
      </w:r>
      <w:r w:rsidR="0046014A" w:rsidRPr="00835125">
        <w:t xml:space="preserve"> </w:t>
      </w:r>
      <w:r w:rsidRPr="00835125">
        <w:t>дыхательных</w:t>
      </w:r>
      <w:r w:rsidR="0046014A" w:rsidRPr="00835125">
        <w:t xml:space="preserve"> </w:t>
      </w:r>
      <w:r w:rsidRPr="00835125">
        <w:t>расстройств</w:t>
      </w:r>
      <w:r w:rsidR="0046014A" w:rsidRPr="00835125">
        <w:t xml:space="preserve"> (</w:t>
      </w:r>
      <w:r w:rsidRPr="00835125">
        <w:t>С</w:t>
      </w:r>
      <w:r w:rsidR="0046014A" w:rsidRPr="00835125">
        <w:t xml:space="preserve">ДР.) </w:t>
      </w:r>
      <w:r w:rsidRPr="00835125">
        <w:t>I</w:t>
      </w:r>
      <w:r w:rsidR="0046014A" w:rsidRPr="00835125">
        <w:t xml:space="preserve"> </w:t>
      </w:r>
      <w:r w:rsidRPr="00835125">
        <w:t>типа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детей</w:t>
      </w:r>
      <w:r w:rsidR="0046014A" w:rsidRPr="00835125">
        <w:t xml:space="preserve"> // </w:t>
      </w:r>
      <w:r w:rsidRPr="00835125">
        <w:t>Евтюков</w:t>
      </w:r>
      <w:r w:rsidR="0046014A" w:rsidRPr="00835125">
        <w:t xml:space="preserve"> </w:t>
      </w:r>
      <w:r w:rsidRPr="00835125">
        <w:t>Г</w:t>
      </w:r>
      <w:r w:rsidR="0046014A" w:rsidRPr="00835125">
        <w:t xml:space="preserve">.М., </w:t>
      </w:r>
      <w:r w:rsidRPr="00835125">
        <w:t>Иванов</w:t>
      </w:r>
      <w:r w:rsidR="0046014A" w:rsidRPr="00835125">
        <w:t xml:space="preserve"> </w:t>
      </w:r>
      <w:r w:rsidRPr="00835125">
        <w:t>Д</w:t>
      </w:r>
      <w:r w:rsidR="0046014A" w:rsidRPr="00835125">
        <w:t xml:space="preserve">.О. // </w:t>
      </w:r>
      <w:r w:rsidRPr="00835125">
        <w:t>Санкт-Петербургская</w:t>
      </w:r>
      <w:r w:rsidR="0046014A" w:rsidRPr="00835125">
        <w:t xml:space="preserve"> </w:t>
      </w:r>
      <w:r w:rsidRPr="00835125">
        <w:t>педиатрическая</w:t>
      </w:r>
      <w:r w:rsidR="0046014A" w:rsidRPr="00835125">
        <w:t xml:space="preserve"> </w:t>
      </w:r>
      <w:r w:rsidRPr="00835125">
        <w:t>медицинская</w:t>
      </w:r>
      <w:r w:rsidR="0046014A" w:rsidRPr="00835125">
        <w:t xml:space="preserve"> </w:t>
      </w:r>
      <w:r w:rsidRPr="00835125">
        <w:t>Академия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Neonatology</w:t>
      </w:r>
      <w:r w:rsidR="0046014A" w:rsidRPr="00835125">
        <w:t xml:space="preserve"> // </w:t>
      </w:r>
      <w:r w:rsidRPr="00835125">
        <w:t>T</w:t>
      </w:r>
      <w:r w:rsidR="009042BF">
        <w:t>.</w:t>
      </w:r>
      <w:r w:rsidRPr="00835125">
        <w:t>L</w:t>
      </w:r>
      <w:r w:rsidR="0046014A" w:rsidRPr="00835125">
        <w:t xml:space="preserve">. </w:t>
      </w:r>
      <w:r w:rsidRPr="00835125">
        <w:t>Gomella,</w:t>
      </w:r>
      <w:r w:rsidR="0046014A" w:rsidRPr="00835125">
        <w:t xml:space="preserve"> </w:t>
      </w:r>
      <w:r w:rsidRPr="00835125">
        <w:t>Francis</w:t>
      </w:r>
      <w:r w:rsidR="0046014A" w:rsidRPr="00835125">
        <w:t xml:space="preserve"> </w:t>
      </w:r>
      <w:r w:rsidRPr="00835125">
        <w:t>Scott</w:t>
      </w:r>
    </w:p>
    <w:p w:rsidR="003D5C69" w:rsidRPr="00835125" w:rsidRDefault="003D5C69" w:rsidP="009042BF">
      <w:pPr>
        <w:pStyle w:val="a"/>
        <w:tabs>
          <w:tab w:val="left" w:pos="420"/>
        </w:tabs>
      </w:pPr>
      <w:r w:rsidRPr="00835125">
        <w:t>Неонатология</w:t>
      </w:r>
      <w:r w:rsidR="0046014A" w:rsidRPr="00835125">
        <w:t xml:space="preserve"> // </w:t>
      </w:r>
      <w:r w:rsidRPr="00835125">
        <w:t>Шабалов</w:t>
      </w:r>
      <w:r w:rsidR="0046014A" w:rsidRPr="00835125">
        <w:t xml:space="preserve"> </w:t>
      </w:r>
      <w:r w:rsidRPr="00835125">
        <w:t>Н</w:t>
      </w:r>
      <w:r w:rsidR="009042BF">
        <w:t>.</w:t>
      </w:r>
      <w:r w:rsidR="00872916" w:rsidRPr="00835125">
        <w:t>П</w:t>
      </w:r>
      <w:r w:rsidR="0046014A" w:rsidRPr="00835125">
        <w:t>.</w:t>
      </w:r>
      <w:r w:rsidR="009042BF">
        <w:t xml:space="preserve"> </w:t>
      </w:r>
      <w:r w:rsidRPr="00835125">
        <w:t>Диагностика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лечение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дистресс-синдрома</w:t>
      </w:r>
      <w:r w:rsidR="0046014A" w:rsidRPr="00835125">
        <w:t xml:space="preserve"> (</w:t>
      </w:r>
      <w:r w:rsidRPr="00835125">
        <w:t>РДС</w:t>
      </w:r>
      <w:r w:rsidR="0046014A" w:rsidRPr="00835125">
        <w:t xml:space="preserve">) </w:t>
      </w:r>
      <w:r w:rsidRPr="00835125">
        <w:t>недоношенных</w:t>
      </w:r>
      <w:r w:rsidR="0046014A" w:rsidRPr="00835125">
        <w:t xml:space="preserve"> // </w:t>
      </w:r>
      <w:r w:rsidRPr="00835125">
        <w:t>Проект</w:t>
      </w:r>
      <w:r w:rsidR="0046014A" w:rsidRPr="00835125">
        <w:t xml:space="preserve"> </w:t>
      </w:r>
      <w:r w:rsidRPr="00835125">
        <w:t>методических</w:t>
      </w:r>
      <w:r w:rsidR="0046014A" w:rsidRPr="00835125">
        <w:t xml:space="preserve"> </w:t>
      </w:r>
      <w:r w:rsidRPr="00835125">
        <w:t>рекомендаций</w:t>
      </w:r>
      <w:r w:rsidR="0046014A" w:rsidRPr="00835125">
        <w:t xml:space="preserve"> </w:t>
      </w:r>
      <w:r w:rsidRPr="00835125">
        <w:t>Российской</w:t>
      </w:r>
      <w:r w:rsidR="0046014A" w:rsidRPr="00835125">
        <w:t xml:space="preserve"> </w:t>
      </w:r>
      <w:r w:rsidRPr="00835125">
        <w:t>ассоциации</w:t>
      </w:r>
      <w:r w:rsidR="0046014A" w:rsidRPr="00835125">
        <w:t xml:space="preserve"> </w:t>
      </w:r>
      <w:r w:rsidRPr="00835125">
        <w:t>специалистов</w:t>
      </w:r>
      <w:r w:rsidR="0046014A" w:rsidRPr="00835125">
        <w:t xml:space="preserve"> </w:t>
      </w:r>
      <w:r w:rsidRPr="00835125">
        <w:t>перинатальной</w:t>
      </w:r>
      <w:r w:rsidR="0046014A" w:rsidRPr="00835125">
        <w:t xml:space="preserve"> </w:t>
      </w:r>
      <w:r w:rsidRPr="00835125">
        <w:t>медицины</w:t>
      </w:r>
      <w:r w:rsidR="0046014A" w:rsidRPr="00835125">
        <w:t xml:space="preserve"> (</w:t>
      </w:r>
      <w:r w:rsidRPr="00835125">
        <w:t>РАСПМ</w:t>
      </w:r>
      <w:r w:rsidR="0046014A" w:rsidRPr="00835125">
        <w:t xml:space="preserve">): </w:t>
      </w:r>
      <w:r w:rsidRPr="00835125">
        <w:rPr>
          <w:bCs/>
        </w:rPr>
        <w:t>Байбарина</w:t>
      </w:r>
      <w:r w:rsidR="0046014A" w:rsidRPr="00835125">
        <w:rPr>
          <w:bCs/>
        </w:rPr>
        <w:t xml:space="preserve"> </w:t>
      </w:r>
      <w:r w:rsidRPr="00835125">
        <w:rPr>
          <w:bCs/>
        </w:rPr>
        <w:t>Елена</w:t>
      </w:r>
      <w:r w:rsidR="0046014A" w:rsidRPr="00835125">
        <w:rPr>
          <w:bCs/>
        </w:rPr>
        <w:t xml:space="preserve"> </w:t>
      </w:r>
      <w:r w:rsidRPr="00835125">
        <w:rPr>
          <w:bCs/>
        </w:rPr>
        <w:t>Николаевна,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Москва</w:t>
      </w:r>
      <w:r w:rsidR="0046014A" w:rsidRPr="00835125">
        <w:rPr>
          <w:bCs/>
        </w:rPr>
        <w:t xml:space="preserve">; </w:t>
      </w:r>
      <w:r w:rsidRPr="00835125">
        <w:rPr>
          <w:bCs/>
        </w:rPr>
        <w:t>Верещинский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Андрей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Миронович,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Нижневартовск,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Горелик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Константин</w:t>
      </w:r>
      <w:r w:rsidR="0046014A" w:rsidRPr="00835125">
        <w:rPr>
          <w:bCs/>
        </w:rPr>
        <w:t xml:space="preserve"> </w:t>
      </w:r>
      <w:r w:rsidRPr="00835125">
        <w:rPr>
          <w:bCs/>
        </w:rPr>
        <w:t>Давидович,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С-Петербург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Гребенников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Владимир</w:t>
      </w:r>
      <w:r w:rsidR="0046014A" w:rsidRPr="00835125">
        <w:rPr>
          <w:bCs/>
        </w:rPr>
        <w:t xml:space="preserve"> </w:t>
      </w:r>
      <w:r w:rsidRPr="00835125">
        <w:rPr>
          <w:bCs/>
        </w:rPr>
        <w:t>Алексеевич,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Москва</w:t>
      </w:r>
      <w:r w:rsidR="0046014A" w:rsidRPr="00835125">
        <w:rPr>
          <w:bCs/>
        </w:rPr>
        <w:t xml:space="preserve">; </w:t>
      </w:r>
      <w:r w:rsidRPr="00835125">
        <w:rPr>
          <w:bCs/>
        </w:rPr>
        <w:t>Дегтярев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Дмитрий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Николаевич,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Москва</w:t>
      </w:r>
      <w:r w:rsidR="0046014A" w:rsidRPr="00835125">
        <w:rPr>
          <w:bCs/>
        </w:rPr>
        <w:t xml:space="preserve">; </w:t>
      </w:r>
      <w:r w:rsidRPr="00835125">
        <w:rPr>
          <w:bCs/>
        </w:rPr>
        <w:t>Иванов</w:t>
      </w:r>
      <w:r w:rsidR="0046014A" w:rsidRPr="00835125">
        <w:rPr>
          <w:bCs/>
        </w:rPr>
        <w:t xml:space="preserve"> </w:t>
      </w:r>
      <w:r w:rsidRPr="00835125">
        <w:rPr>
          <w:bCs/>
        </w:rPr>
        <w:t>Сергей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Львович,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С-Петербург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Ионов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Олег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Вадимович,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Москва</w:t>
      </w:r>
      <w:r w:rsidR="0046014A" w:rsidRPr="00835125">
        <w:rPr>
          <w:bCs/>
        </w:rPr>
        <w:t xml:space="preserve">; </w:t>
      </w:r>
      <w:r w:rsidRPr="00835125">
        <w:rPr>
          <w:bCs/>
        </w:rPr>
        <w:t>Любименко</w:t>
      </w:r>
      <w:r w:rsidR="0046014A" w:rsidRPr="00835125">
        <w:rPr>
          <w:bCs/>
        </w:rPr>
        <w:t xml:space="preserve"> </w:t>
      </w:r>
      <w:r w:rsidRPr="00835125">
        <w:rPr>
          <w:bCs/>
        </w:rPr>
        <w:t>Вячеслав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Андреевич,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С-Петербург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Мостовой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Алексей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Валерьевич,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С-Петербург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Мухаметшин</w:t>
      </w:r>
      <w:r w:rsidR="0046014A" w:rsidRPr="00835125">
        <w:rPr>
          <w:bCs/>
        </w:rPr>
        <w:t xml:space="preserve"> </w:t>
      </w:r>
      <w:r w:rsidRPr="00835125">
        <w:rPr>
          <w:bCs/>
        </w:rPr>
        <w:t>Фарид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Галимович,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Екатеринбург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Панкратов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Леонид</w:t>
      </w:r>
      <w:r w:rsidR="0046014A" w:rsidRPr="00835125">
        <w:rPr>
          <w:bCs/>
        </w:rPr>
        <w:t xml:space="preserve"> </w:t>
      </w:r>
      <w:r w:rsidRPr="00835125">
        <w:rPr>
          <w:bCs/>
        </w:rPr>
        <w:t>Геннадьевич,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С-Петербург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Пруткин</w:t>
      </w:r>
      <w:r w:rsidR="0046014A" w:rsidRPr="00835125">
        <w:rPr>
          <w:bCs/>
        </w:rPr>
        <w:t xml:space="preserve"> </w:t>
      </w:r>
      <w:r w:rsidRPr="00835125">
        <w:rPr>
          <w:bCs/>
        </w:rPr>
        <w:t>Марк</w:t>
      </w:r>
      <w:r w:rsidR="0046014A" w:rsidRPr="00835125">
        <w:rPr>
          <w:bCs/>
        </w:rPr>
        <w:t xml:space="preserve"> </w:t>
      </w:r>
      <w:r w:rsidRPr="00835125">
        <w:rPr>
          <w:bCs/>
        </w:rPr>
        <w:t>Евгеньевич,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Екатеринбург</w:t>
      </w:r>
      <w:r w:rsidR="0046014A" w:rsidRPr="00835125">
        <w:rPr>
          <w:bCs/>
        </w:rPr>
        <w:t xml:space="preserve">; </w:t>
      </w:r>
      <w:r w:rsidRPr="00835125">
        <w:rPr>
          <w:bCs/>
        </w:rPr>
        <w:t>Романенко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Константин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Владиславович,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Челябинск</w:t>
      </w:r>
      <w:r w:rsidR="0046014A" w:rsidRPr="00835125">
        <w:rPr>
          <w:bCs/>
        </w:rPr>
        <w:t xml:space="preserve">; </w:t>
      </w:r>
      <w:r w:rsidRPr="00835125">
        <w:rPr>
          <w:bCs/>
        </w:rPr>
        <w:t>Фомичев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Михаил</w:t>
      </w:r>
      <w:r w:rsidR="0046014A" w:rsidRPr="00835125">
        <w:rPr>
          <w:bCs/>
        </w:rPr>
        <w:t xml:space="preserve"> </w:t>
      </w:r>
      <w:r w:rsidRPr="00835125">
        <w:rPr>
          <w:bCs/>
        </w:rPr>
        <w:t>Владимирович,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Нижневартовск</w:t>
      </w:r>
      <w:r w:rsidR="0046014A" w:rsidRPr="00835125">
        <w:rPr>
          <w:bCs/>
        </w:rPr>
        <w:t xml:space="preserve">; </w:t>
      </w:r>
      <w:r w:rsidRPr="00835125">
        <w:rPr>
          <w:bCs/>
        </w:rPr>
        <w:t>Шведов</w:t>
      </w:r>
      <w:r w:rsidR="0046014A" w:rsidRPr="00835125">
        <w:rPr>
          <w:bCs/>
        </w:rPr>
        <w:t xml:space="preserve"> </w:t>
      </w:r>
      <w:r w:rsidRPr="00835125">
        <w:rPr>
          <w:bCs/>
        </w:rPr>
        <w:t>Константин</w:t>
      </w:r>
      <w:r w:rsidR="0046014A" w:rsidRPr="00835125">
        <w:rPr>
          <w:bCs/>
        </w:rPr>
        <w:t xml:space="preserve"> </w:t>
      </w:r>
      <w:r w:rsidRPr="00835125">
        <w:rPr>
          <w:bCs/>
        </w:rPr>
        <w:t>Станиславович,</w:t>
      </w:r>
      <w:r w:rsidR="0046014A" w:rsidRPr="00835125">
        <w:rPr>
          <w:bCs/>
        </w:rPr>
        <w:t xml:space="preserve"> </w:t>
      </w:r>
      <w:r w:rsidRPr="00835125">
        <w:rPr>
          <w:bCs/>
        </w:rPr>
        <w:t>г</w:t>
      </w:r>
      <w:r w:rsidR="0046014A" w:rsidRPr="00835125">
        <w:rPr>
          <w:bCs/>
        </w:rPr>
        <w:t xml:space="preserve">. </w:t>
      </w:r>
      <w:r w:rsidRPr="00835125">
        <w:rPr>
          <w:bCs/>
        </w:rPr>
        <w:t>Нижневартовск</w:t>
      </w:r>
      <w:r w:rsidR="0046014A" w:rsidRPr="00835125">
        <w:rPr>
          <w:bCs/>
        </w:rPr>
        <w:t>. 20</w:t>
      </w:r>
      <w:r w:rsidR="00B67A50" w:rsidRPr="00835125">
        <w:rPr>
          <w:bCs/>
        </w:rPr>
        <w:t>07</w:t>
      </w:r>
    </w:p>
    <w:p w:rsidR="003D5C69" w:rsidRPr="00835125" w:rsidRDefault="003D5C69" w:rsidP="009042BF">
      <w:pPr>
        <w:pStyle w:val="a"/>
        <w:tabs>
          <w:tab w:val="left" w:pos="420"/>
        </w:tabs>
      </w:pPr>
      <w:r w:rsidRPr="00835125">
        <w:t>Neonatal-Perinatal</w:t>
      </w:r>
      <w:r w:rsidR="0046014A" w:rsidRPr="00835125">
        <w:t xml:space="preserve"> </w:t>
      </w:r>
      <w:r w:rsidRPr="00835125">
        <w:t>Medicine</w:t>
      </w:r>
      <w:r w:rsidR="0046014A" w:rsidRPr="00835125">
        <w:t xml:space="preserve"> // </w:t>
      </w:r>
      <w:r w:rsidRPr="00835125">
        <w:t>Ed</w:t>
      </w:r>
      <w:r w:rsidR="0046014A" w:rsidRPr="00835125">
        <w:t xml:space="preserve">. </w:t>
      </w:r>
      <w:r w:rsidRPr="00835125">
        <w:t>A</w:t>
      </w:r>
      <w:r w:rsidR="009042BF">
        <w:t>.</w:t>
      </w:r>
      <w:r w:rsidRPr="00835125">
        <w:t>A</w:t>
      </w:r>
      <w:r w:rsidR="0046014A" w:rsidRPr="00835125">
        <w:t xml:space="preserve">. </w:t>
      </w:r>
      <w:r w:rsidRPr="00835125">
        <w:t>Fanaroff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J</w:t>
      </w:r>
      <w:r w:rsidR="0046014A" w:rsidRPr="00835125">
        <w:t xml:space="preserve">. </w:t>
      </w:r>
      <w:r w:rsidRPr="00835125">
        <w:t>Martin,</w:t>
      </w:r>
      <w:r w:rsidR="0046014A" w:rsidRPr="00835125">
        <w:t xml:space="preserve"> </w:t>
      </w:r>
      <w:r w:rsidRPr="00835125">
        <w:t>2002</w:t>
      </w:r>
      <w:r w:rsidR="0046014A" w:rsidRPr="00835125">
        <w:t xml:space="preserve"> </w:t>
      </w:r>
      <w:r w:rsidRPr="00835125">
        <w:t>de</w:t>
      </w:r>
      <w:r w:rsidR="0046014A" w:rsidRPr="00835125">
        <w:t xml:space="preserve"> </w:t>
      </w:r>
      <w:r w:rsidRPr="00835125">
        <w:t>Mello</w:t>
      </w:r>
      <w:r w:rsidR="0046014A" w:rsidRPr="00835125">
        <w:t xml:space="preserve"> </w:t>
      </w:r>
      <w:r w:rsidRPr="00835125">
        <w:t>D</w:t>
      </w:r>
      <w:r w:rsidR="009042BF">
        <w:t>.</w:t>
      </w:r>
      <w:r w:rsidRPr="00835125">
        <w:t>E</w:t>
      </w:r>
      <w:r w:rsidR="0046014A" w:rsidRPr="00835125">
        <w:t xml:space="preserve">.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., </w:t>
      </w:r>
      <w:r w:rsidRPr="00835125">
        <w:t>1994</w:t>
      </w:r>
      <w:r w:rsidR="0046014A" w:rsidRPr="00835125">
        <w:t xml:space="preserve">; </w:t>
      </w:r>
      <w:r w:rsidRPr="00835125">
        <w:t>Nogee</w:t>
      </w:r>
      <w:r w:rsidR="0046014A" w:rsidRPr="00835125">
        <w:t xml:space="preserve"> </w:t>
      </w:r>
      <w:r w:rsidRPr="00835125">
        <w:t>L</w:t>
      </w:r>
      <w:r w:rsidR="0046014A" w:rsidRPr="00835125">
        <w:t xml:space="preserve">. </w:t>
      </w:r>
      <w:r w:rsidRPr="00835125">
        <w:t>M</w:t>
      </w:r>
      <w:r w:rsidR="0046014A" w:rsidRPr="00835125">
        <w:t xml:space="preserve">., </w:t>
      </w:r>
      <w:r w:rsidRPr="00835125">
        <w:t>1995</w:t>
      </w:r>
      <w:r w:rsidR="0046014A" w:rsidRPr="00835125">
        <w:t xml:space="preserve">; </w:t>
      </w:r>
      <w:r w:rsidRPr="00835125">
        <w:t>Chetcuti</w:t>
      </w:r>
      <w:r w:rsidR="0046014A" w:rsidRPr="00835125">
        <w:t xml:space="preserve"> </w:t>
      </w:r>
      <w:r w:rsidRPr="00835125">
        <w:t>P</w:t>
      </w:r>
      <w:r w:rsidR="0046014A" w:rsidRPr="00835125">
        <w:t>.</w:t>
      </w:r>
      <w:r w:rsidRPr="00835125">
        <w:t>A</w:t>
      </w:r>
      <w:r w:rsidR="009042BF">
        <w:t>.</w:t>
      </w:r>
      <w:r w:rsidRPr="00835125">
        <w:t>J</w:t>
      </w:r>
      <w:r w:rsidR="0046014A" w:rsidRPr="00835125">
        <w:t xml:space="preserve">., </w:t>
      </w:r>
      <w:r w:rsidRPr="00835125">
        <w:t>Ball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J</w:t>
      </w:r>
      <w:r w:rsidR="0046014A" w:rsidRPr="00835125">
        <w:t xml:space="preserve">., </w:t>
      </w:r>
      <w:r w:rsidRPr="00835125">
        <w:t>1995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Неотложные</w:t>
      </w:r>
      <w:r w:rsidR="0046014A" w:rsidRPr="00835125">
        <w:t xml:space="preserve"> </w:t>
      </w:r>
      <w:r w:rsidRPr="00835125">
        <w:t>состояния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 </w:t>
      </w:r>
      <w:r w:rsidRPr="00835125">
        <w:t>педиатрии</w:t>
      </w:r>
      <w:r w:rsidR="0046014A" w:rsidRPr="00835125">
        <w:t xml:space="preserve"> // </w:t>
      </w:r>
      <w:r w:rsidRPr="00835125">
        <w:t>Ε</w:t>
      </w:r>
      <w:r w:rsidR="0046014A" w:rsidRPr="00835125">
        <w:t xml:space="preserve">. </w:t>
      </w:r>
      <w:r w:rsidRPr="00835125">
        <w:t>Η</w:t>
      </w:r>
      <w:r w:rsidR="0046014A" w:rsidRPr="00835125">
        <w:t xml:space="preserve">. </w:t>
      </w:r>
      <w:r w:rsidRPr="00835125">
        <w:t>Афанасьев,</w:t>
      </w:r>
      <w:r w:rsidR="0046014A" w:rsidRPr="00835125">
        <w:t xml:space="preserve"> </w:t>
      </w:r>
      <w:r w:rsidRPr="00835125">
        <w:t>Η</w:t>
      </w:r>
      <w:r w:rsidR="0046014A" w:rsidRPr="00835125">
        <w:t xml:space="preserve">.В. </w:t>
      </w:r>
      <w:r w:rsidRPr="00835125">
        <w:t>Балыкина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</w:t>
      </w:r>
      <w:r w:rsidR="0046014A" w:rsidRPr="00835125">
        <w:t>.</w:t>
      </w:r>
    </w:p>
    <w:p w:rsidR="003D5C69" w:rsidRPr="00835125" w:rsidRDefault="003D5C69" w:rsidP="009042BF">
      <w:pPr>
        <w:pStyle w:val="a"/>
        <w:tabs>
          <w:tab w:val="left" w:pos="420"/>
        </w:tabs>
      </w:pPr>
      <w:r w:rsidRPr="00835125">
        <w:t>Неонатология</w:t>
      </w:r>
      <w:r w:rsidR="0046014A" w:rsidRPr="00835125">
        <w:t xml:space="preserve"> // </w:t>
      </w:r>
      <w:r w:rsidRPr="00835125">
        <w:t>под</w:t>
      </w:r>
      <w:r w:rsidR="0046014A" w:rsidRPr="00835125">
        <w:t xml:space="preserve"> </w:t>
      </w:r>
      <w:r w:rsidRPr="00835125">
        <w:t>редакцией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.В. </w:t>
      </w:r>
      <w:r w:rsidRPr="00835125">
        <w:t>Гаврюшина,</w:t>
      </w:r>
      <w:r w:rsidR="0046014A" w:rsidRPr="00835125">
        <w:t xml:space="preserve"> </w:t>
      </w:r>
      <w:r w:rsidRPr="00835125">
        <w:t>К</w:t>
      </w:r>
      <w:r w:rsidR="0046014A" w:rsidRPr="00835125">
        <w:t xml:space="preserve">.А. </w:t>
      </w:r>
      <w:r w:rsidRPr="00835125">
        <w:t>Сотникова,</w:t>
      </w:r>
      <w:r w:rsidR="0046014A" w:rsidRPr="00835125">
        <w:t xml:space="preserve"> </w:t>
      </w:r>
      <w:r w:rsidRPr="00835125">
        <w:t>Ленинград</w:t>
      </w:r>
      <w:r w:rsidR="0046014A" w:rsidRPr="00835125">
        <w:t xml:space="preserve"> </w:t>
      </w:r>
      <w:r w:rsidRPr="00835125">
        <w:t>“МЕДИЦИНА”,</w:t>
      </w:r>
      <w:r w:rsidR="0046014A" w:rsidRPr="00835125">
        <w:t xml:space="preserve"> </w:t>
      </w:r>
      <w:r w:rsidRPr="00835125">
        <w:t>1985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Принципы</w:t>
      </w:r>
      <w:r w:rsidR="0046014A" w:rsidRPr="00835125">
        <w:t xml:space="preserve"> </w:t>
      </w:r>
      <w:r w:rsidRPr="00835125">
        <w:t>ведения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// </w:t>
      </w:r>
      <w:r w:rsidRPr="00835125">
        <w:rPr>
          <w:i/>
        </w:rPr>
        <w:t>Методические</w:t>
      </w:r>
      <w:r w:rsidR="0046014A" w:rsidRPr="00835125">
        <w:rPr>
          <w:i/>
        </w:rPr>
        <w:t xml:space="preserve"> </w:t>
      </w:r>
      <w:r w:rsidRPr="00835125">
        <w:rPr>
          <w:i/>
        </w:rPr>
        <w:t>рекомендации</w:t>
      </w:r>
      <w:r w:rsidR="0046014A" w:rsidRPr="00835125">
        <w:t xml:space="preserve"> // </w:t>
      </w:r>
      <w:r w:rsidRPr="00835125">
        <w:t>А</w:t>
      </w:r>
      <w:r w:rsidR="0046014A" w:rsidRPr="00835125">
        <w:t xml:space="preserve">.Г. </w:t>
      </w:r>
      <w:r w:rsidRPr="00835125">
        <w:t>Антонов,</w:t>
      </w:r>
      <w:r w:rsidR="0046014A" w:rsidRPr="00835125">
        <w:t xml:space="preserve"> </w:t>
      </w:r>
      <w:r w:rsidRPr="00835125">
        <w:t>Н</w:t>
      </w:r>
      <w:r w:rsidR="0046014A" w:rsidRPr="00835125">
        <w:t xml:space="preserve">.Н. </w:t>
      </w:r>
      <w:r w:rsidRPr="00835125">
        <w:t>Володин,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.А. </w:t>
      </w:r>
      <w:r w:rsidRPr="00835125">
        <w:t>Гребенников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Принципы</w:t>
      </w:r>
      <w:r w:rsidR="0046014A" w:rsidRPr="00835125">
        <w:t xml:space="preserve"> </w:t>
      </w:r>
      <w:r w:rsidRPr="00835125">
        <w:t>ведения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РДС</w:t>
      </w:r>
      <w:r w:rsidR="0046014A" w:rsidRPr="00835125">
        <w:t xml:space="preserve"> // </w:t>
      </w:r>
      <w:r w:rsidRPr="00835125">
        <w:rPr>
          <w:i/>
        </w:rPr>
        <w:t>Методические</w:t>
      </w:r>
      <w:r w:rsidR="0046014A" w:rsidRPr="00835125">
        <w:rPr>
          <w:i/>
        </w:rPr>
        <w:t xml:space="preserve"> </w:t>
      </w:r>
      <w:r w:rsidRPr="00835125">
        <w:rPr>
          <w:i/>
        </w:rPr>
        <w:t>рекомендации</w:t>
      </w:r>
      <w:r w:rsidR="0046014A" w:rsidRPr="00835125">
        <w:t xml:space="preserve"> // </w:t>
      </w:r>
      <w:r w:rsidRPr="00835125">
        <w:t>Д</w:t>
      </w:r>
      <w:r w:rsidR="0046014A" w:rsidRPr="00835125">
        <w:t xml:space="preserve">.Н. </w:t>
      </w:r>
      <w:r w:rsidRPr="00835125">
        <w:t>Дегтяр</w:t>
      </w:r>
      <w:r w:rsidR="00B67A50" w:rsidRPr="00835125">
        <w:t>ёв,</w:t>
      </w:r>
      <w:r w:rsidR="0046014A" w:rsidRPr="00835125">
        <w:t xml:space="preserve"> </w:t>
      </w:r>
      <w:r w:rsidR="00B67A50" w:rsidRPr="00835125">
        <w:t>В</w:t>
      </w:r>
      <w:r w:rsidR="0046014A" w:rsidRPr="00835125">
        <w:t xml:space="preserve">.А. </w:t>
      </w:r>
      <w:r w:rsidR="00B67A50" w:rsidRPr="00835125">
        <w:t>Любименко,</w:t>
      </w:r>
      <w:r w:rsidR="0046014A" w:rsidRPr="00835125">
        <w:t xml:space="preserve"> </w:t>
      </w:r>
      <w:r w:rsidR="00B67A50" w:rsidRPr="00835125">
        <w:t>О</w:t>
      </w:r>
      <w:r w:rsidR="0046014A" w:rsidRPr="00835125">
        <w:t xml:space="preserve">.Б. </w:t>
      </w:r>
      <w:r w:rsidR="00B67A50" w:rsidRPr="00835125">
        <w:t>Миление,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.М. </w:t>
      </w:r>
      <w:r w:rsidRPr="00835125">
        <w:t>Аксёнов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др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Острый</w:t>
      </w:r>
      <w:r w:rsidR="0046014A" w:rsidRPr="00835125">
        <w:t xml:space="preserve"> </w:t>
      </w: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. // </w:t>
      </w:r>
      <w:r w:rsidRPr="00835125">
        <w:t>Кассиль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.Л., </w:t>
      </w:r>
      <w:r w:rsidRPr="00835125">
        <w:t>Золотокрылина</w:t>
      </w:r>
      <w:r w:rsidR="0046014A" w:rsidRPr="00835125">
        <w:t xml:space="preserve"> </w:t>
      </w:r>
      <w:r w:rsidRPr="00835125">
        <w:t>Е</w:t>
      </w:r>
      <w:r w:rsidR="0046014A" w:rsidRPr="00835125">
        <w:t xml:space="preserve">. </w:t>
      </w:r>
      <w:r w:rsidRPr="00835125">
        <w:t>С</w:t>
      </w:r>
      <w:r w:rsidR="0046014A" w:rsidRPr="00835125">
        <w:t>.</w:t>
      </w:r>
    </w:p>
    <w:p w:rsidR="0046014A" w:rsidRPr="00835125" w:rsidRDefault="004D5F53" w:rsidP="009042BF">
      <w:pPr>
        <w:pStyle w:val="a"/>
        <w:tabs>
          <w:tab w:val="left" w:pos="420"/>
        </w:tabs>
      </w:pPr>
      <w:r w:rsidRPr="00835125">
        <w:t>Адроге</w:t>
      </w:r>
      <w:r w:rsidR="0046014A" w:rsidRPr="00835125">
        <w:t xml:space="preserve"> </w:t>
      </w:r>
      <w:r w:rsidRPr="00835125">
        <w:t>Г</w:t>
      </w:r>
      <w:r w:rsidR="009042BF">
        <w:t>.</w:t>
      </w:r>
      <w:r w:rsidRPr="00835125">
        <w:t>Дж</w:t>
      </w:r>
      <w:r w:rsidR="0046014A" w:rsidRPr="00835125">
        <w:t xml:space="preserve">., </w:t>
      </w:r>
      <w:r w:rsidR="003D5C69" w:rsidRPr="00835125">
        <w:t>Тобин</w:t>
      </w:r>
      <w:r w:rsidR="0046014A" w:rsidRPr="00835125">
        <w:t xml:space="preserve"> </w:t>
      </w:r>
      <w:r w:rsidR="003D5C69" w:rsidRPr="00835125">
        <w:t>М</w:t>
      </w:r>
      <w:r w:rsidR="009042BF">
        <w:t>.</w:t>
      </w:r>
      <w:r w:rsidR="003D5C69" w:rsidRPr="00835125">
        <w:t>Дж</w:t>
      </w:r>
      <w:r w:rsidR="0046014A" w:rsidRPr="00835125">
        <w:t xml:space="preserve">. </w:t>
      </w:r>
      <w:r w:rsidR="003D5C69" w:rsidRPr="00835125">
        <w:t>Дыхательная</w:t>
      </w:r>
      <w:r w:rsidR="0046014A" w:rsidRPr="00835125">
        <w:t xml:space="preserve"> </w:t>
      </w:r>
      <w:r w:rsidR="003D5C69" w:rsidRPr="00835125">
        <w:t>недостаточность</w:t>
      </w:r>
      <w:r w:rsidR="0046014A" w:rsidRPr="00835125">
        <w:t xml:space="preserve">. </w:t>
      </w:r>
      <w:r w:rsidR="003D5C69" w:rsidRPr="00835125">
        <w:t>Перевод</w:t>
      </w:r>
      <w:r w:rsidR="0046014A" w:rsidRPr="00835125">
        <w:t xml:space="preserve"> </w:t>
      </w:r>
      <w:r w:rsidR="003D5C69" w:rsidRPr="00835125">
        <w:t>Кассиля</w:t>
      </w:r>
      <w:r w:rsidR="0046014A" w:rsidRPr="00835125">
        <w:t xml:space="preserve"> </w:t>
      </w:r>
      <w:r w:rsidR="003D5C69" w:rsidRPr="00835125">
        <w:t>В</w:t>
      </w:r>
      <w:r w:rsidR="0046014A" w:rsidRPr="00835125">
        <w:t xml:space="preserve">. </w:t>
      </w:r>
      <w:r w:rsidR="003D5C69" w:rsidRPr="00835125">
        <w:t>Л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Acute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</w:t>
      </w:r>
      <w:r w:rsidRPr="00835125">
        <w:t>Network</w:t>
      </w:r>
      <w:r w:rsidR="0046014A" w:rsidRPr="00835125">
        <w:t xml:space="preserve"> (</w:t>
      </w:r>
      <w:r w:rsidRPr="00835125">
        <w:t>2000</w:t>
      </w:r>
      <w:r w:rsidR="0046014A" w:rsidRPr="00835125">
        <w:t xml:space="preserve">). </w:t>
      </w:r>
      <w:r w:rsidRPr="00835125">
        <w:t>Ventilation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lower</w:t>
      </w:r>
      <w:r w:rsidR="0046014A" w:rsidRPr="00835125">
        <w:t xml:space="preserve"> </w:t>
      </w:r>
      <w:r w:rsidRPr="00835125">
        <w:t>tidal</w:t>
      </w:r>
      <w:r w:rsidR="0046014A" w:rsidRPr="00835125">
        <w:t xml:space="preserve"> </w:t>
      </w:r>
      <w:r w:rsidRPr="00835125">
        <w:t>volumes</w:t>
      </w:r>
      <w:r w:rsidR="0046014A" w:rsidRPr="00835125">
        <w:t xml:space="preserve"> </w:t>
      </w:r>
      <w:r w:rsidRPr="00835125">
        <w:t>as</w:t>
      </w:r>
      <w:r w:rsidR="0046014A" w:rsidRPr="00835125">
        <w:t xml:space="preserve"> </w:t>
      </w:r>
      <w:r w:rsidRPr="00835125">
        <w:t>compared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traditional</w:t>
      </w:r>
      <w:r w:rsidR="0046014A" w:rsidRPr="00835125">
        <w:t xml:space="preserve"> </w:t>
      </w:r>
      <w:r w:rsidRPr="00835125">
        <w:t>tidal</w:t>
      </w:r>
      <w:r w:rsidR="0046014A" w:rsidRPr="00835125">
        <w:t xml:space="preserve"> </w:t>
      </w:r>
      <w:r w:rsidRPr="00835125">
        <w:t>volumes</w:t>
      </w:r>
      <w:r w:rsidR="0046014A" w:rsidRPr="00835125">
        <w:t xml:space="preserve"> </w:t>
      </w:r>
      <w:r w:rsidRPr="00835125">
        <w:t>for</w:t>
      </w:r>
      <w:r w:rsidR="0046014A" w:rsidRPr="00835125">
        <w:t xml:space="preserve"> </w:t>
      </w:r>
      <w:r w:rsidRPr="00835125">
        <w:t>acute</w:t>
      </w:r>
      <w:r w:rsidR="0046014A" w:rsidRPr="00835125">
        <w:t xml:space="preserve"> </w:t>
      </w:r>
      <w:r w:rsidRPr="00835125">
        <w:t>lung</w:t>
      </w:r>
      <w:r w:rsidR="0046014A" w:rsidRPr="00835125">
        <w:t xml:space="preserve"> </w:t>
      </w:r>
      <w:r w:rsidRPr="00835125">
        <w:t>injury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the</w:t>
      </w:r>
      <w:r w:rsidR="0046014A" w:rsidRPr="00835125">
        <w:t xml:space="preserve"> </w:t>
      </w:r>
      <w:r w:rsidRPr="00835125">
        <w:t>acute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// </w:t>
      </w:r>
      <w:r w:rsidRPr="00835125">
        <w:t>N</w:t>
      </w:r>
      <w:r w:rsidR="0046014A" w:rsidRPr="00835125">
        <w:t xml:space="preserve"> </w:t>
      </w:r>
      <w:r w:rsidRPr="00835125">
        <w:t>Engl</w:t>
      </w:r>
      <w:r w:rsidR="0046014A" w:rsidRPr="00835125">
        <w:t xml:space="preserve"> </w:t>
      </w:r>
      <w:r w:rsidRPr="00835125">
        <w:t>J</w:t>
      </w:r>
      <w:r w:rsidR="0046014A" w:rsidRPr="00835125">
        <w:t xml:space="preserve"> </w:t>
      </w:r>
      <w:r w:rsidRPr="00835125">
        <w:t>Med</w:t>
      </w:r>
      <w:r w:rsidR="0046014A" w:rsidRPr="00835125">
        <w:t xml:space="preserve">. - </w:t>
      </w:r>
      <w:r w:rsidRPr="00835125">
        <w:t>2000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Pinhu</w:t>
      </w:r>
      <w:r w:rsidR="0046014A" w:rsidRPr="00835125">
        <w:t xml:space="preserve"> </w:t>
      </w:r>
      <w:r w:rsidRPr="00835125">
        <w:t>L</w:t>
      </w:r>
      <w:r w:rsidR="0046014A" w:rsidRPr="00835125">
        <w:t xml:space="preserve">., </w:t>
      </w:r>
      <w:r w:rsidRPr="00835125">
        <w:t>Whitehead</w:t>
      </w:r>
      <w:r w:rsidR="0046014A" w:rsidRPr="00835125">
        <w:t xml:space="preserve"> </w:t>
      </w:r>
      <w:r w:rsidRPr="00835125">
        <w:t>T</w:t>
      </w:r>
      <w:r w:rsidR="0046014A" w:rsidRPr="00835125">
        <w:t xml:space="preserve">., </w:t>
      </w:r>
      <w:r w:rsidRPr="00835125">
        <w:t>Evans</w:t>
      </w:r>
      <w:r w:rsidR="0046014A" w:rsidRPr="00835125">
        <w:t xml:space="preserve"> </w:t>
      </w:r>
      <w:r w:rsidRPr="00835125">
        <w:t>T</w:t>
      </w:r>
      <w:r w:rsidR="0046014A" w:rsidRPr="00835125">
        <w:t xml:space="preserve">.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Ventilator-associated</w:t>
      </w:r>
      <w:r w:rsidR="0046014A" w:rsidRPr="00835125">
        <w:t xml:space="preserve"> </w:t>
      </w:r>
      <w:r w:rsidRPr="00835125">
        <w:t>lung</w:t>
      </w:r>
      <w:r w:rsidR="0046014A" w:rsidRPr="00835125">
        <w:t xml:space="preserve"> </w:t>
      </w:r>
      <w:r w:rsidRPr="00835125">
        <w:t>injury</w:t>
      </w:r>
      <w:r w:rsidR="0046014A" w:rsidRPr="00835125">
        <w:t xml:space="preserve"> // </w:t>
      </w:r>
      <w:r w:rsidRPr="00835125">
        <w:t>Lancet</w:t>
      </w:r>
      <w:r w:rsidR="0046014A" w:rsidRPr="00835125">
        <w:t xml:space="preserve">. - </w:t>
      </w:r>
      <w:r w:rsidRPr="00835125">
        <w:t>2003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Lee</w:t>
      </w:r>
      <w:r w:rsidR="0046014A" w:rsidRPr="00835125">
        <w:t xml:space="preserve"> </w:t>
      </w:r>
      <w:r w:rsidRPr="00835125">
        <w:t>D</w:t>
      </w:r>
      <w:r w:rsidR="009042BF">
        <w:t>.</w:t>
      </w:r>
      <w:r w:rsidRPr="00835125">
        <w:t>L</w:t>
      </w:r>
      <w:r w:rsidR="0046014A" w:rsidRPr="00835125">
        <w:t xml:space="preserve">., </w:t>
      </w:r>
      <w:r w:rsidRPr="00835125">
        <w:t>Chiang</w:t>
      </w:r>
      <w:r w:rsidR="0046014A" w:rsidRPr="00835125">
        <w:t xml:space="preserve"> </w:t>
      </w:r>
      <w:r w:rsidRPr="00835125">
        <w:t>H</w:t>
      </w:r>
      <w:r w:rsidR="009042BF">
        <w:t>.</w:t>
      </w:r>
      <w:r w:rsidRPr="00835125">
        <w:t>T</w:t>
      </w:r>
      <w:r w:rsidR="0046014A" w:rsidRPr="00835125">
        <w:t xml:space="preserve">., </w:t>
      </w:r>
      <w:r w:rsidRPr="00835125">
        <w:t>Lin</w:t>
      </w:r>
      <w:r w:rsidR="0046014A" w:rsidRPr="00835125">
        <w:t xml:space="preserve"> </w:t>
      </w:r>
      <w:r w:rsidRPr="00835125">
        <w:t>S</w:t>
      </w:r>
      <w:r w:rsidR="009042BF">
        <w:t>.</w:t>
      </w:r>
      <w:r w:rsidRPr="00835125">
        <w:t>L</w:t>
      </w:r>
      <w:r w:rsidR="0046014A" w:rsidRPr="00835125">
        <w:t xml:space="preserve">.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Prone-position</w:t>
      </w:r>
      <w:r w:rsidR="0046014A" w:rsidRPr="00835125">
        <w:t xml:space="preserve"> </w:t>
      </w:r>
      <w:r w:rsidRPr="00835125">
        <w:t>ventilation</w:t>
      </w:r>
      <w:r w:rsidR="0046014A" w:rsidRPr="00835125">
        <w:t xml:space="preserve"> </w:t>
      </w:r>
      <w:r w:rsidRPr="00835125">
        <w:t>induces</w:t>
      </w:r>
      <w:r w:rsidR="0046014A" w:rsidRPr="00835125">
        <w:t xml:space="preserve"> </w:t>
      </w:r>
      <w:r w:rsidRPr="00835125">
        <w:t>sustained</w:t>
      </w:r>
      <w:r w:rsidR="0046014A" w:rsidRPr="00835125">
        <w:t xml:space="preserve"> </w:t>
      </w:r>
      <w:r w:rsidRPr="00835125">
        <w:t>improvement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oxygenation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patients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acute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</w:t>
      </w:r>
      <w:r w:rsidRPr="00835125">
        <w:t>who</w:t>
      </w:r>
      <w:r w:rsidR="0046014A" w:rsidRPr="00835125">
        <w:t xml:space="preserve"> </w:t>
      </w:r>
      <w:r w:rsidRPr="00835125">
        <w:t>have</w:t>
      </w:r>
      <w:r w:rsidR="0046014A" w:rsidRPr="00835125">
        <w:t xml:space="preserve"> </w:t>
      </w:r>
      <w:r w:rsidRPr="00835125">
        <w:t>a</w:t>
      </w:r>
      <w:r w:rsidR="0046014A" w:rsidRPr="00835125">
        <w:t xml:space="preserve"> </w:t>
      </w:r>
      <w:r w:rsidRPr="00835125">
        <w:t>large</w:t>
      </w:r>
      <w:r w:rsidR="0046014A" w:rsidRPr="00835125">
        <w:t xml:space="preserve"> </w:t>
      </w:r>
      <w:r w:rsidRPr="00835125">
        <w:t>shunt</w:t>
      </w:r>
      <w:r w:rsidR="0046014A" w:rsidRPr="00835125">
        <w:t xml:space="preserve"> // </w:t>
      </w:r>
      <w:r w:rsidRPr="00835125">
        <w:t>Crit</w:t>
      </w:r>
      <w:r w:rsidR="0046014A" w:rsidRPr="00835125">
        <w:t xml:space="preserve"> </w:t>
      </w:r>
      <w:r w:rsidRPr="00835125">
        <w:t>Care</w:t>
      </w:r>
      <w:r w:rsidR="0046014A" w:rsidRPr="00835125">
        <w:t xml:space="preserve"> </w:t>
      </w:r>
      <w:r w:rsidRPr="00835125">
        <w:t>Med</w:t>
      </w:r>
      <w:r w:rsidR="0046014A" w:rsidRPr="00835125">
        <w:t xml:space="preserve">. - </w:t>
      </w:r>
      <w:r w:rsidRPr="00835125">
        <w:t>2002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Johannigman</w:t>
      </w:r>
      <w:r w:rsidR="0046014A" w:rsidRPr="00835125">
        <w:t xml:space="preserve"> </w:t>
      </w:r>
      <w:r w:rsidRPr="00835125">
        <w:t>J</w:t>
      </w:r>
      <w:r w:rsidR="009042BF">
        <w:t>.</w:t>
      </w:r>
      <w:r w:rsidRPr="00835125">
        <w:t>A</w:t>
      </w:r>
      <w:r w:rsidR="0046014A" w:rsidRPr="00835125">
        <w:t xml:space="preserve">., </w:t>
      </w:r>
      <w:r w:rsidRPr="00835125">
        <w:t>Davis</w:t>
      </w:r>
      <w:r w:rsidR="0046014A" w:rsidRPr="00835125">
        <w:t xml:space="preserve"> </w:t>
      </w:r>
      <w:r w:rsidRPr="00835125">
        <w:t>K</w:t>
      </w:r>
      <w:r w:rsidR="0046014A" w:rsidRPr="00835125">
        <w:t>.</w:t>
      </w:r>
      <w:r w:rsidRPr="00835125">
        <w:t>Jr</w:t>
      </w:r>
      <w:r w:rsidR="0046014A" w:rsidRPr="00835125">
        <w:t xml:space="preserve">., </w:t>
      </w:r>
      <w:r w:rsidRPr="00835125">
        <w:t>Miller</w:t>
      </w:r>
      <w:r w:rsidR="0046014A" w:rsidRPr="00835125">
        <w:t xml:space="preserve"> </w:t>
      </w:r>
      <w:r w:rsidRPr="00835125">
        <w:t>S</w:t>
      </w:r>
      <w:r w:rsidR="009042BF">
        <w:t>.</w:t>
      </w:r>
      <w:r w:rsidRPr="00835125">
        <w:t>L</w:t>
      </w:r>
      <w:r w:rsidR="0046014A" w:rsidRPr="00835125">
        <w:t xml:space="preserve">.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Prone</w:t>
      </w:r>
      <w:r w:rsidR="0046014A" w:rsidRPr="00835125">
        <w:t xml:space="preserve"> </w:t>
      </w:r>
      <w:r w:rsidRPr="00835125">
        <w:t>positioning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inhaled</w:t>
      </w:r>
      <w:r w:rsidR="0046014A" w:rsidRPr="00835125">
        <w:t xml:space="preserve"> </w:t>
      </w:r>
      <w:r w:rsidRPr="00835125">
        <w:t>nitric</w:t>
      </w:r>
      <w:r w:rsidR="0046014A" w:rsidRPr="00835125">
        <w:t xml:space="preserve"> </w:t>
      </w:r>
      <w:r w:rsidRPr="00835125">
        <w:t>oxide</w:t>
      </w:r>
      <w:r w:rsidR="0046014A" w:rsidRPr="00835125">
        <w:t xml:space="preserve">: </w:t>
      </w:r>
      <w:r w:rsidRPr="00835125">
        <w:t>synergistic</w:t>
      </w:r>
      <w:r w:rsidR="0046014A" w:rsidRPr="00835125">
        <w:t xml:space="preserve"> </w:t>
      </w:r>
      <w:r w:rsidRPr="00835125">
        <w:t>therapies</w:t>
      </w:r>
      <w:r w:rsidR="0046014A" w:rsidRPr="00835125">
        <w:t xml:space="preserve"> </w:t>
      </w:r>
      <w:r w:rsidRPr="00835125">
        <w:t>for</w:t>
      </w:r>
      <w:r w:rsidR="0046014A" w:rsidRPr="00835125">
        <w:t xml:space="preserve"> </w:t>
      </w:r>
      <w:r w:rsidRPr="00835125">
        <w:t>acute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// </w:t>
      </w:r>
      <w:r w:rsidRPr="00835125">
        <w:t>J</w:t>
      </w:r>
      <w:r w:rsidR="0046014A" w:rsidRPr="00835125">
        <w:t xml:space="preserve"> </w:t>
      </w:r>
      <w:r w:rsidRPr="00835125">
        <w:t>Trauma</w:t>
      </w:r>
      <w:r w:rsidR="0046014A" w:rsidRPr="00835125">
        <w:t xml:space="preserve">. - </w:t>
      </w:r>
      <w:r w:rsidRPr="00835125">
        <w:t>2001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Meduri</w:t>
      </w:r>
      <w:r w:rsidR="0046014A" w:rsidRPr="00835125">
        <w:t xml:space="preserve"> </w:t>
      </w:r>
      <w:r w:rsidRPr="00835125">
        <w:t>C</w:t>
      </w:r>
      <w:r w:rsidR="009042BF">
        <w:t>.</w:t>
      </w:r>
      <w:r w:rsidRPr="00835125">
        <w:t>U</w:t>
      </w:r>
      <w:r w:rsidR="0046014A" w:rsidRPr="00835125">
        <w:t xml:space="preserve">., </w:t>
      </w:r>
      <w:r w:rsidRPr="00835125">
        <w:t>Headley</w:t>
      </w:r>
      <w:r w:rsidR="0046014A" w:rsidRPr="00835125">
        <w:t xml:space="preserve"> </w:t>
      </w:r>
      <w:r w:rsidRPr="00835125">
        <w:t>A</w:t>
      </w:r>
      <w:r w:rsidR="009042BF">
        <w:t>.</w:t>
      </w:r>
      <w:r w:rsidRPr="00835125">
        <w:t>S</w:t>
      </w:r>
      <w:r w:rsidR="0046014A" w:rsidRPr="00835125">
        <w:t xml:space="preserve">., </w:t>
      </w:r>
      <w:r w:rsidRPr="00835125">
        <w:t>Golden</w:t>
      </w:r>
      <w:r w:rsidR="0046014A" w:rsidRPr="00835125">
        <w:t xml:space="preserve"> </w:t>
      </w:r>
      <w:r w:rsidRPr="00835125">
        <w:t>E</w:t>
      </w:r>
      <w:r w:rsidR="0046014A" w:rsidRPr="00835125">
        <w:t xml:space="preserve">.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Effect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prolonged</w:t>
      </w:r>
      <w:r w:rsidR="0046014A" w:rsidRPr="00835125">
        <w:t xml:space="preserve"> </w:t>
      </w:r>
      <w:r w:rsidRPr="00835125">
        <w:t>methylprednisolone</w:t>
      </w:r>
      <w:r w:rsidR="0046014A" w:rsidRPr="00835125">
        <w:t xml:space="preserve"> </w:t>
      </w:r>
      <w:r w:rsidRPr="00835125">
        <w:t>therapy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unresolving</w:t>
      </w:r>
      <w:r w:rsidR="0046014A" w:rsidRPr="00835125">
        <w:t xml:space="preserve"> </w:t>
      </w:r>
      <w:r w:rsidRPr="00835125">
        <w:t>acute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// </w:t>
      </w:r>
      <w:r w:rsidRPr="00835125">
        <w:t>JAMA</w:t>
      </w:r>
      <w:r w:rsidR="0046014A" w:rsidRPr="00835125">
        <w:t xml:space="preserve">. - </w:t>
      </w:r>
      <w:smartTag w:uri="urn:schemas-microsoft-com:office:smarttags" w:element="metricconverter">
        <w:smartTagPr>
          <w:attr w:name="ProductID" w:val="1998 г"/>
        </w:smartTagPr>
        <w:r w:rsidRPr="00835125">
          <w:t>1998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Сушко</w:t>
      </w:r>
      <w:r w:rsidR="0046014A" w:rsidRPr="00835125">
        <w:t xml:space="preserve"> </w:t>
      </w:r>
      <w:r w:rsidRPr="00835125">
        <w:t>Е</w:t>
      </w:r>
      <w:r w:rsidR="0046014A" w:rsidRPr="00835125">
        <w:t xml:space="preserve">.П., </w:t>
      </w:r>
      <w:r w:rsidRPr="00835125">
        <w:t>Новикова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.И. </w:t>
      </w:r>
      <w:r w:rsidRPr="00835125">
        <w:t>и</w:t>
      </w:r>
      <w:r w:rsidR="0046014A" w:rsidRPr="00835125">
        <w:t xml:space="preserve"> </w:t>
      </w:r>
      <w:r w:rsidRPr="00835125">
        <w:t>др</w:t>
      </w:r>
      <w:r w:rsidR="0046014A" w:rsidRPr="00835125">
        <w:t xml:space="preserve">. // </w:t>
      </w:r>
      <w:r w:rsidRPr="00835125">
        <w:t>Неонатология</w:t>
      </w:r>
      <w:r w:rsidR="0046014A" w:rsidRPr="00835125">
        <w:t xml:space="preserve"> // </w:t>
      </w:r>
      <w:r w:rsidRPr="00835125">
        <w:t>учебное</w:t>
      </w:r>
      <w:r w:rsidR="0046014A" w:rsidRPr="00835125">
        <w:t xml:space="preserve"> </w:t>
      </w:r>
      <w:r w:rsidRPr="00835125">
        <w:t>пособие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835125">
          <w:t>1998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Фомичев</w:t>
      </w:r>
      <w:r w:rsidR="0046014A" w:rsidRPr="00835125">
        <w:t xml:space="preserve"> </w:t>
      </w:r>
      <w:r w:rsidRPr="00835125">
        <w:t>М</w:t>
      </w:r>
      <w:r w:rsidR="0046014A" w:rsidRPr="00835125">
        <w:t xml:space="preserve">.В. // </w:t>
      </w:r>
      <w:r w:rsidRPr="00835125">
        <w:t>Респираторная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// </w:t>
      </w:r>
      <w:smartTag w:uri="urn:schemas-microsoft-com:office:smarttags" w:element="metricconverter">
        <w:smartTagPr>
          <w:attr w:name="ProductID" w:val="2000 г"/>
        </w:smartTagPr>
        <w:r w:rsidRPr="00835125">
          <w:t>2000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Patrick</w:t>
      </w:r>
      <w:r w:rsidR="0046014A" w:rsidRPr="00835125">
        <w:t xml:space="preserve"> </w:t>
      </w:r>
      <w:r w:rsidRPr="00835125">
        <w:t>Truffert</w:t>
      </w:r>
      <w:r w:rsidR="0046014A" w:rsidRPr="00835125">
        <w:t xml:space="preserve">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Neuromotor</w:t>
      </w:r>
      <w:r w:rsidR="0046014A" w:rsidRPr="00835125">
        <w:t xml:space="preserve"> </w:t>
      </w:r>
      <w:r w:rsidRPr="00835125">
        <w:t>Outcome</w:t>
      </w:r>
      <w:r w:rsidR="0046014A" w:rsidRPr="00835125">
        <w:t xml:space="preserve"> </w:t>
      </w:r>
      <w:r w:rsidRPr="00835125">
        <w:t>at</w:t>
      </w:r>
      <w:r w:rsidR="0046014A" w:rsidRPr="00835125">
        <w:t xml:space="preserve"> </w:t>
      </w:r>
      <w:r w:rsidRPr="00835125">
        <w:t>2</w:t>
      </w:r>
      <w:r w:rsidR="0046014A" w:rsidRPr="00835125">
        <w:t xml:space="preserve"> </w:t>
      </w:r>
      <w:r w:rsidRPr="00835125">
        <w:t>Years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Very</w:t>
      </w:r>
      <w:r w:rsidR="0046014A" w:rsidRPr="00835125">
        <w:t xml:space="preserve"> </w:t>
      </w:r>
      <w:r w:rsidRPr="00835125">
        <w:t>Preterm</w:t>
      </w:r>
      <w:r w:rsidR="0046014A" w:rsidRPr="00835125">
        <w:t xml:space="preserve"> </w:t>
      </w:r>
      <w:r w:rsidRPr="00835125">
        <w:t>Infants</w:t>
      </w:r>
      <w:r w:rsidR="0046014A" w:rsidRPr="00835125">
        <w:t xml:space="preserve"> </w:t>
      </w:r>
      <w:r w:rsidRPr="00835125">
        <w:t>Who</w:t>
      </w:r>
      <w:r w:rsidR="0046014A" w:rsidRPr="00835125">
        <w:t xml:space="preserve"> </w:t>
      </w:r>
      <w:r w:rsidRPr="00835125">
        <w:t>Were</w:t>
      </w:r>
      <w:r w:rsidR="0046014A" w:rsidRPr="00835125">
        <w:t xml:space="preserve"> </w:t>
      </w:r>
      <w:r w:rsidRPr="00835125">
        <w:t>Treated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High-Frequency</w:t>
      </w:r>
      <w:r w:rsidR="0046014A" w:rsidRPr="00835125">
        <w:t xml:space="preserve"> </w:t>
      </w:r>
      <w:r w:rsidRPr="00835125">
        <w:t>Oscillatory</w:t>
      </w:r>
      <w:r w:rsidR="0046014A" w:rsidRPr="00835125">
        <w:t xml:space="preserve"> </w:t>
      </w:r>
      <w:r w:rsidRPr="00835125">
        <w:t>Ventilation</w:t>
      </w:r>
      <w:r w:rsidR="0046014A" w:rsidRPr="00835125">
        <w:t xml:space="preserve"> </w:t>
      </w:r>
      <w:r w:rsidRPr="00835125">
        <w:t>or</w:t>
      </w:r>
      <w:r w:rsidR="0046014A" w:rsidRPr="00835125">
        <w:t xml:space="preserve"> </w:t>
      </w:r>
      <w:r w:rsidRPr="00835125">
        <w:t>Conventional</w:t>
      </w:r>
      <w:r w:rsidR="0046014A" w:rsidRPr="00835125">
        <w:t xml:space="preserve"> </w:t>
      </w:r>
      <w:r w:rsidRPr="00835125">
        <w:t>for</w:t>
      </w:r>
      <w:r w:rsidR="0046014A" w:rsidRPr="00835125">
        <w:t xml:space="preserve"> </w:t>
      </w:r>
      <w:r w:rsidRPr="00835125">
        <w:t>Neonatal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Syndrome,</w:t>
      </w:r>
      <w:r w:rsidR="0046014A" w:rsidRPr="00835125">
        <w:t xml:space="preserve"> </w:t>
      </w:r>
      <w:r w:rsidRPr="00835125">
        <w:t>Pediatrics</w:t>
      </w:r>
      <w:r w:rsidR="0046014A" w:rsidRPr="00835125">
        <w:t xml:space="preserve">. </w:t>
      </w:r>
      <w:r w:rsidRPr="00835125">
        <w:t>April</w:t>
      </w:r>
      <w:r w:rsidR="0046014A" w:rsidRPr="00835125">
        <w:t xml:space="preserve"> </w:t>
      </w:r>
      <w:r w:rsidRPr="00835125">
        <w:t>2007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Кассиль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.Л., </w:t>
      </w:r>
      <w:r w:rsidRPr="00835125">
        <w:t>Золотокрылина</w:t>
      </w:r>
      <w:r w:rsidR="0046014A" w:rsidRPr="00835125">
        <w:t xml:space="preserve"> </w:t>
      </w:r>
      <w:r w:rsidRPr="00835125">
        <w:t>Е</w:t>
      </w:r>
      <w:r w:rsidR="0046014A" w:rsidRPr="00835125">
        <w:t xml:space="preserve">.С. // </w:t>
      </w:r>
      <w:r w:rsidRPr="00835125">
        <w:t>Острый</w:t>
      </w:r>
      <w:r w:rsidR="0046014A" w:rsidRPr="00835125">
        <w:t xml:space="preserve"> </w:t>
      </w:r>
      <w:r w:rsidRPr="00835125">
        <w:t>респираторный</w:t>
      </w:r>
      <w:r w:rsidR="0046014A" w:rsidRPr="00835125">
        <w:t xml:space="preserve"> </w:t>
      </w:r>
      <w:r w:rsidRPr="00835125">
        <w:t>дистресс-синдром</w:t>
      </w:r>
      <w:r w:rsidR="0046014A" w:rsidRPr="00835125">
        <w:t xml:space="preserve">. - </w:t>
      </w:r>
      <w:r w:rsidRPr="00835125">
        <w:t>М</w:t>
      </w:r>
      <w:r w:rsidR="0046014A" w:rsidRPr="00835125">
        <w:t xml:space="preserve">.: </w:t>
      </w:r>
      <w:r w:rsidRPr="00835125">
        <w:t>Медицина,</w:t>
      </w:r>
      <w:r w:rsidR="0046014A" w:rsidRPr="00835125">
        <w:t xml:space="preserve"> </w:t>
      </w:r>
      <w:r w:rsidRPr="00835125">
        <w:t>2003</w:t>
      </w:r>
      <w:r w:rsidR="0046014A" w:rsidRPr="00835125">
        <w:t>.</w:t>
      </w:r>
    </w:p>
    <w:p w:rsidR="0046014A" w:rsidRPr="00835125" w:rsidRDefault="003D5C69" w:rsidP="009042BF">
      <w:pPr>
        <w:pStyle w:val="a"/>
        <w:tabs>
          <w:tab w:val="left" w:pos="420"/>
        </w:tabs>
      </w:pPr>
      <w:r w:rsidRPr="00835125">
        <w:t>Марини</w:t>
      </w:r>
      <w:r w:rsidR="0046014A" w:rsidRPr="00835125">
        <w:t xml:space="preserve"> </w:t>
      </w:r>
      <w:r w:rsidRPr="00835125">
        <w:t>Джон</w:t>
      </w:r>
      <w:r w:rsidR="0046014A" w:rsidRPr="00835125">
        <w:t xml:space="preserve"> </w:t>
      </w:r>
      <w:r w:rsidRPr="00835125">
        <w:t>Дж</w:t>
      </w:r>
      <w:r w:rsidR="0046014A" w:rsidRPr="00835125">
        <w:t xml:space="preserve">., </w:t>
      </w:r>
      <w:r w:rsidRPr="00835125">
        <w:t>Уилер</w:t>
      </w:r>
      <w:r w:rsidR="0046014A" w:rsidRPr="00835125">
        <w:t xml:space="preserve"> </w:t>
      </w:r>
      <w:r w:rsidRPr="00835125">
        <w:t>Артур</w:t>
      </w:r>
      <w:r w:rsidR="0046014A" w:rsidRPr="00835125">
        <w:t xml:space="preserve"> </w:t>
      </w:r>
      <w:r w:rsidRPr="00835125">
        <w:t>П</w:t>
      </w:r>
      <w:r w:rsidR="0046014A" w:rsidRPr="00835125">
        <w:t xml:space="preserve">. </w:t>
      </w:r>
      <w:r w:rsidRPr="00835125">
        <w:t>Медицина</w:t>
      </w:r>
      <w:r w:rsidR="0046014A" w:rsidRPr="00835125">
        <w:t xml:space="preserve"> </w:t>
      </w:r>
      <w:r w:rsidRPr="00835125">
        <w:t>критических</w:t>
      </w:r>
      <w:r w:rsidR="0046014A" w:rsidRPr="00835125">
        <w:t xml:space="preserve"> </w:t>
      </w:r>
      <w:r w:rsidRPr="00835125">
        <w:t>состояний</w:t>
      </w:r>
      <w:r w:rsidR="0046014A" w:rsidRPr="00835125">
        <w:t xml:space="preserve">: </w:t>
      </w:r>
      <w:r w:rsidRPr="00835125">
        <w:t>пер</w:t>
      </w:r>
      <w:r w:rsidR="0046014A" w:rsidRPr="00835125">
        <w:t xml:space="preserve">. </w:t>
      </w:r>
      <w:r w:rsidRPr="00835125">
        <w:t>с</w:t>
      </w:r>
      <w:r w:rsidR="0046014A" w:rsidRPr="00835125">
        <w:t xml:space="preserve"> </w:t>
      </w:r>
      <w:r w:rsidRPr="00835125">
        <w:t>англ</w:t>
      </w:r>
      <w:r w:rsidR="0046014A" w:rsidRPr="00835125">
        <w:t xml:space="preserve">. - </w:t>
      </w:r>
      <w:r w:rsidRPr="00835125">
        <w:t>М</w:t>
      </w:r>
      <w:r w:rsidR="0046014A" w:rsidRPr="00835125">
        <w:t xml:space="preserve">.: </w:t>
      </w:r>
      <w:r w:rsidRPr="00835125">
        <w:t>Медицина,</w:t>
      </w:r>
      <w:r w:rsidR="0046014A" w:rsidRPr="00835125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835125">
          <w:t>2002</w:t>
        </w:r>
        <w:r w:rsidR="0046014A" w:rsidRPr="00835125">
          <w:t xml:space="preserve"> </w:t>
        </w:r>
        <w:r w:rsidRPr="00835125">
          <w:t>г</w:t>
        </w:r>
      </w:smartTag>
      <w:r w:rsidR="0046014A" w:rsidRPr="00835125">
        <w:t>.</w:t>
      </w:r>
    </w:p>
    <w:p w:rsidR="0046014A" w:rsidRPr="00835125" w:rsidRDefault="00420D35" w:rsidP="009042BF">
      <w:pPr>
        <w:pStyle w:val="a"/>
        <w:tabs>
          <w:tab w:val="left" w:pos="420"/>
        </w:tabs>
      </w:pPr>
      <w:r w:rsidRPr="00835125">
        <w:t>Болезни</w:t>
      </w:r>
      <w:r w:rsidR="0046014A" w:rsidRPr="00835125">
        <w:t xml:space="preserve"> </w:t>
      </w:r>
      <w:r w:rsidRPr="00835125">
        <w:t>органов</w:t>
      </w:r>
      <w:r w:rsidR="0046014A" w:rsidRPr="00835125">
        <w:t xml:space="preserve"> </w:t>
      </w:r>
      <w:r w:rsidRPr="00835125">
        <w:t>дыхания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детей,</w:t>
      </w:r>
      <w:r w:rsidR="0046014A" w:rsidRPr="00835125">
        <w:t xml:space="preserve"> </w:t>
      </w:r>
      <w:r w:rsidRPr="00835125">
        <w:t>под</w:t>
      </w:r>
      <w:r w:rsidR="0046014A" w:rsidRPr="00835125">
        <w:t xml:space="preserve"> ред. </w:t>
      </w:r>
      <w:r w:rsidRPr="00835125">
        <w:t>С</w:t>
      </w:r>
      <w:r w:rsidR="0046014A" w:rsidRPr="00835125">
        <w:t xml:space="preserve">.В. </w:t>
      </w:r>
      <w:r w:rsidRPr="00835125">
        <w:t>Рачинского</w:t>
      </w:r>
      <w:r w:rsidR="0046014A" w:rsidRPr="00835125">
        <w:t xml:space="preserve"> </w:t>
      </w:r>
      <w:r w:rsidRPr="00835125">
        <w:t>и</w:t>
      </w:r>
      <w:r w:rsidR="0046014A" w:rsidRPr="00835125">
        <w:t xml:space="preserve"> </w:t>
      </w:r>
      <w:r w:rsidRPr="00835125">
        <w:t>В</w:t>
      </w:r>
      <w:r w:rsidR="0046014A" w:rsidRPr="00835125">
        <w:t xml:space="preserve">.К. </w:t>
      </w:r>
      <w:r w:rsidRPr="00835125">
        <w:t>Таточенко,</w:t>
      </w:r>
      <w:r w:rsidR="0046014A" w:rsidRPr="00835125">
        <w:t xml:space="preserve"> </w:t>
      </w:r>
      <w:r w:rsidRPr="00835125">
        <w:t>М</w:t>
      </w:r>
      <w:r w:rsidR="0046014A" w:rsidRPr="00835125">
        <w:t xml:space="preserve">., </w:t>
      </w:r>
      <w:r w:rsidRPr="00835125">
        <w:t>1987</w:t>
      </w:r>
      <w:r w:rsidR="0046014A" w:rsidRPr="00835125">
        <w:t>.</w:t>
      </w:r>
    </w:p>
    <w:p w:rsidR="0046014A" w:rsidRPr="00835125" w:rsidRDefault="004D5F53" w:rsidP="009042BF">
      <w:pPr>
        <w:pStyle w:val="a"/>
        <w:tabs>
          <w:tab w:val="left" w:pos="420"/>
        </w:tabs>
      </w:pPr>
      <w:r w:rsidRPr="00835125">
        <w:t>Дифференциальная</w:t>
      </w:r>
      <w:r w:rsidR="0046014A" w:rsidRPr="00835125">
        <w:t xml:space="preserve"> </w:t>
      </w:r>
      <w:r w:rsidRPr="00835125">
        <w:t>диагностика</w:t>
      </w:r>
      <w:r w:rsidR="0046014A" w:rsidRPr="00835125">
        <w:t xml:space="preserve"> </w:t>
      </w:r>
      <w:r w:rsidRPr="00835125">
        <w:t>респираторного</w:t>
      </w:r>
      <w:r w:rsidR="0046014A" w:rsidRPr="00835125">
        <w:t xml:space="preserve"> </w:t>
      </w:r>
      <w:r w:rsidRPr="00835125">
        <w:t>дистресс-синдрома</w:t>
      </w:r>
      <w:r w:rsidR="0046014A" w:rsidRPr="00835125">
        <w:t xml:space="preserve"> // </w:t>
      </w:r>
      <w:r w:rsidRPr="00835125">
        <w:t>Эстрин</w:t>
      </w:r>
      <w:r w:rsidR="0046014A" w:rsidRPr="00835125">
        <w:t xml:space="preserve"> </w:t>
      </w:r>
      <w:r w:rsidRPr="00835125">
        <w:t>В</w:t>
      </w:r>
      <w:r w:rsidR="009042BF">
        <w:t>.</w:t>
      </w:r>
      <w:r w:rsidRPr="00835125">
        <w:t>В</w:t>
      </w:r>
      <w:r w:rsidR="0046014A" w:rsidRPr="00835125">
        <w:t xml:space="preserve">.; </w:t>
      </w:r>
      <w:r w:rsidRPr="00835125">
        <w:t>Ефанова</w:t>
      </w:r>
      <w:r w:rsidR="0046014A" w:rsidRPr="00835125">
        <w:t xml:space="preserve"> </w:t>
      </w:r>
      <w:r w:rsidRPr="00835125">
        <w:t>Е</w:t>
      </w:r>
      <w:r w:rsidR="0046014A" w:rsidRPr="00835125">
        <w:t>.</w:t>
      </w:r>
      <w:r w:rsidRPr="00835125">
        <w:t>А</w:t>
      </w:r>
      <w:r w:rsidR="0046014A" w:rsidRPr="00835125">
        <w:t xml:space="preserve">.; </w:t>
      </w:r>
      <w:r w:rsidRPr="00835125">
        <w:t>Бичуль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. </w:t>
      </w:r>
      <w:r w:rsidRPr="00835125">
        <w:t>К</w:t>
      </w:r>
      <w:r w:rsidR="009042BF">
        <w:t>.</w:t>
      </w:r>
      <w:r w:rsidR="0046014A" w:rsidRPr="00835125">
        <w:t xml:space="preserve"> </w:t>
      </w:r>
      <w:r w:rsidRPr="00835125">
        <w:t>1997г</w:t>
      </w:r>
      <w:r w:rsidR="0046014A" w:rsidRPr="00835125">
        <w:t>.</w:t>
      </w:r>
    </w:p>
    <w:p w:rsidR="0046014A" w:rsidRPr="00835125" w:rsidRDefault="008C53CE" w:rsidP="009042BF">
      <w:pPr>
        <w:pStyle w:val="a"/>
        <w:tabs>
          <w:tab w:val="left" w:pos="420"/>
        </w:tabs>
      </w:pPr>
      <w:r w:rsidRPr="00835125">
        <w:t>Решение</w:t>
      </w:r>
      <w:r w:rsidR="0046014A" w:rsidRPr="00835125">
        <w:t xml:space="preserve"> </w:t>
      </w:r>
      <w:r w:rsidRPr="00835125">
        <w:t>проблем</w:t>
      </w:r>
      <w:r w:rsidR="0046014A" w:rsidRPr="00835125">
        <w:t xml:space="preserve"> </w:t>
      </w:r>
      <w:r w:rsidRPr="00835125">
        <w:t>новорожденных</w:t>
      </w:r>
      <w:r w:rsidR="0046014A" w:rsidRPr="00835125">
        <w:t xml:space="preserve"> // </w:t>
      </w:r>
      <w:r w:rsidRPr="00835125">
        <w:rPr>
          <w:rFonts w:eastAsia="TimesNewRoman"/>
        </w:rPr>
        <w:t>Руководство</w:t>
      </w:r>
      <w:r w:rsidR="0046014A" w:rsidRPr="00835125">
        <w:rPr>
          <w:rFonts w:eastAsia="TimesNewRoman"/>
        </w:rPr>
        <w:t xml:space="preserve"> </w:t>
      </w:r>
      <w:r w:rsidRPr="00835125">
        <w:rPr>
          <w:rFonts w:eastAsia="TimesNewRoman"/>
        </w:rPr>
        <w:t>для</w:t>
      </w:r>
      <w:r w:rsidR="0046014A" w:rsidRPr="00835125">
        <w:rPr>
          <w:rFonts w:eastAsia="TimesNewRoman"/>
        </w:rPr>
        <w:t xml:space="preserve"> </w:t>
      </w:r>
      <w:r w:rsidRPr="00835125">
        <w:rPr>
          <w:rFonts w:eastAsia="TimesNewRoman"/>
        </w:rPr>
        <w:t>эффективной</w:t>
      </w:r>
      <w:r w:rsidR="0046014A" w:rsidRPr="00835125">
        <w:rPr>
          <w:rFonts w:eastAsia="TimesNewRoman"/>
        </w:rPr>
        <w:t xml:space="preserve"> </w:t>
      </w:r>
      <w:r w:rsidRPr="00835125">
        <w:rPr>
          <w:rFonts w:eastAsia="TimesNewRoman"/>
        </w:rPr>
        <w:t>практики</w:t>
      </w:r>
      <w:r w:rsidR="0046014A" w:rsidRPr="00835125">
        <w:rPr>
          <w:rFonts w:eastAsia="TimesNewRoman"/>
        </w:rPr>
        <w:t xml:space="preserve"> - </w:t>
      </w:r>
      <w:r w:rsidR="00C310F1" w:rsidRPr="00835125">
        <w:rPr>
          <w:bCs/>
        </w:rPr>
        <w:t>Департамент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РЗ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и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исследований,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Всемирная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Организация</w:t>
      </w:r>
      <w:r w:rsidR="0046014A" w:rsidRPr="00835125">
        <w:rPr>
          <w:bCs/>
        </w:rPr>
        <w:t xml:space="preserve"> </w:t>
      </w:r>
      <w:r w:rsidR="00C310F1" w:rsidRPr="00835125">
        <w:rPr>
          <w:bCs/>
        </w:rPr>
        <w:t>Здравоохранения</w:t>
      </w:r>
      <w:r w:rsidR="0046014A" w:rsidRPr="00835125">
        <w:t xml:space="preserve"> </w:t>
      </w:r>
      <w:r w:rsidR="00C310F1" w:rsidRPr="00835125">
        <w:t>2005г</w:t>
      </w:r>
      <w:r w:rsidR="0046014A" w:rsidRPr="00835125">
        <w:t>.</w:t>
      </w:r>
    </w:p>
    <w:p w:rsidR="0046014A" w:rsidRPr="00835125" w:rsidRDefault="00CE6573" w:rsidP="009042BF">
      <w:pPr>
        <w:pStyle w:val="a"/>
        <w:tabs>
          <w:tab w:val="left" w:pos="420"/>
        </w:tabs>
      </w:pPr>
      <w:r w:rsidRPr="00835125">
        <w:t>Greenough</w:t>
      </w:r>
      <w:r w:rsidR="0046014A" w:rsidRPr="00835125">
        <w:t xml:space="preserve"> </w:t>
      </w:r>
      <w:r w:rsidRPr="00835125">
        <w:t>A</w:t>
      </w:r>
      <w:r w:rsidR="0046014A" w:rsidRPr="00835125">
        <w:t xml:space="preserve">., </w:t>
      </w:r>
      <w:r w:rsidRPr="00835125">
        <w:t>Robertson</w:t>
      </w:r>
      <w:r w:rsidR="0046014A" w:rsidRPr="00835125">
        <w:t xml:space="preserve"> </w:t>
      </w:r>
      <w:r w:rsidR="00B6350F" w:rsidRPr="00835125">
        <w:t>N</w:t>
      </w:r>
      <w:r w:rsidR="0046014A" w:rsidRPr="00835125">
        <w:t>.</w:t>
      </w:r>
      <w:r w:rsidR="00B6350F" w:rsidRPr="00835125">
        <w:t>R</w:t>
      </w:r>
      <w:r w:rsidR="009042BF">
        <w:t>.</w:t>
      </w:r>
      <w:r w:rsidR="00B6350F" w:rsidRPr="00835125">
        <w:t>C</w:t>
      </w:r>
      <w:r w:rsidR="0046014A" w:rsidRPr="00835125">
        <w:t xml:space="preserve">., // </w:t>
      </w:r>
      <w:r w:rsidR="00B6350F" w:rsidRPr="00835125">
        <w:t>Neonatal</w:t>
      </w:r>
      <w:r w:rsidR="0046014A" w:rsidRPr="00835125">
        <w:t xml:space="preserve"> </w:t>
      </w:r>
      <w:r w:rsidR="00B6350F" w:rsidRPr="00835125">
        <w:t>ventilation</w:t>
      </w:r>
      <w:r w:rsidR="0046014A" w:rsidRPr="00835125">
        <w:t xml:space="preserve">. - </w:t>
      </w:r>
      <w:r w:rsidR="00B6350F" w:rsidRPr="00835125">
        <w:t>Early</w:t>
      </w:r>
      <w:r w:rsidR="0046014A" w:rsidRPr="00835125">
        <w:t xml:space="preserve"> </w:t>
      </w:r>
      <w:r w:rsidR="00B6350F" w:rsidRPr="00835125">
        <w:t>Hum</w:t>
      </w:r>
      <w:r w:rsidR="0046014A" w:rsidRPr="00835125">
        <w:t xml:space="preserve">. </w:t>
      </w:r>
      <w:r w:rsidR="00B6350F" w:rsidRPr="00835125">
        <w:t>Dev</w:t>
      </w:r>
      <w:r w:rsidR="0046014A" w:rsidRPr="00835125">
        <w:t xml:space="preserve">., </w:t>
      </w:r>
      <w:r w:rsidR="00B6350F" w:rsidRPr="00835125">
        <w:t>1986</w:t>
      </w:r>
    </w:p>
    <w:p w:rsidR="00B6350F" w:rsidRPr="00835125" w:rsidRDefault="00B6350F" w:rsidP="009042BF">
      <w:pPr>
        <w:pStyle w:val="a"/>
        <w:tabs>
          <w:tab w:val="left" w:pos="420"/>
        </w:tabs>
      </w:pPr>
      <w:r w:rsidRPr="00835125">
        <w:t>Stark</w:t>
      </w:r>
      <w:r w:rsidR="0046014A" w:rsidRPr="00835125">
        <w:t xml:space="preserve"> </w:t>
      </w:r>
      <w:r w:rsidRPr="00835125">
        <w:t>A</w:t>
      </w:r>
      <w:r w:rsidR="009042BF">
        <w:t>.</w:t>
      </w:r>
      <w:r w:rsidRPr="00835125">
        <w:t>R</w:t>
      </w:r>
      <w:r w:rsidR="0046014A" w:rsidRPr="00835125">
        <w:t xml:space="preserve">., </w:t>
      </w:r>
      <w:r w:rsidRPr="00835125">
        <w:t>Frantz</w:t>
      </w:r>
      <w:r w:rsidR="0046014A" w:rsidRPr="00835125">
        <w:t xml:space="preserve"> </w:t>
      </w:r>
      <w:r w:rsidRPr="00835125">
        <w:t>I</w:t>
      </w:r>
      <w:r w:rsidR="009042BF">
        <w:t>.</w:t>
      </w:r>
      <w:r w:rsidRPr="00835125">
        <w:t>D</w:t>
      </w:r>
      <w:r w:rsidR="0046014A" w:rsidRPr="00835125">
        <w:t xml:space="preserve">. //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// </w:t>
      </w:r>
      <w:r w:rsidRPr="00835125">
        <w:t>Pediatr</w:t>
      </w:r>
      <w:r w:rsidR="0046014A" w:rsidRPr="00835125">
        <w:t xml:space="preserve">. </w:t>
      </w:r>
      <w:r w:rsidRPr="00835125">
        <w:t>Clin</w:t>
      </w:r>
      <w:r w:rsidR="0046014A" w:rsidRPr="00835125">
        <w:t xml:space="preserve">. </w:t>
      </w:r>
      <w:r w:rsidRPr="00835125">
        <w:t>North</w:t>
      </w:r>
      <w:r w:rsidR="0046014A" w:rsidRPr="00835125">
        <w:t xml:space="preserve">. </w:t>
      </w:r>
      <w:r w:rsidRPr="00835125">
        <w:t>Am</w:t>
      </w:r>
      <w:r w:rsidR="0046014A" w:rsidRPr="00835125">
        <w:t xml:space="preserve">., </w:t>
      </w:r>
      <w:r w:rsidRPr="00835125">
        <w:t>1986</w:t>
      </w:r>
    </w:p>
    <w:p w:rsidR="00B6350F" w:rsidRPr="00835125" w:rsidRDefault="00B6350F" w:rsidP="009042BF">
      <w:pPr>
        <w:pStyle w:val="a"/>
        <w:tabs>
          <w:tab w:val="left" w:pos="420"/>
        </w:tabs>
      </w:pPr>
      <w:r w:rsidRPr="00835125">
        <w:t>Thibeault</w:t>
      </w:r>
      <w:r w:rsidR="0046014A" w:rsidRPr="00835125">
        <w:t xml:space="preserve"> </w:t>
      </w:r>
      <w:r w:rsidRPr="00835125">
        <w:t>D</w:t>
      </w:r>
      <w:r w:rsidR="009042BF">
        <w:t>.</w:t>
      </w:r>
      <w:r w:rsidRPr="00835125">
        <w:t>W</w:t>
      </w:r>
      <w:r w:rsidR="0046014A" w:rsidRPr="00835125">
        <w:t xml:space="preserve">., </w:t>
      </w:r>
      <w:r w:rsidRPr="00835125">
        <w:t>Gregory</w:t>
      </w:r>
      <w:r w:rsidR="0046014A" w:rsidRPr="00835125">
        <w:t xml:space="preserve"> </w:t>
      </w:r>
      <w:r w:rsidRPr="00835125">
        <w:t>G</w:t>
      </w:r>
      <w:r w:rsidR="009042BF">
        <w:t>.</w:t>
      </w:r>
      <w:r w:rsidRPr="00835125">
        <w:t>A</w:t>
      </w:r>
      <w:r w:rsidR="0046014A" w:rsidRPr="00835125">
        <w:t xml:space="preserve">. // </w:t>
      </w:r>
      <w:r w:rsidRPr="00835125">
        <w:t>Neonatal</w:t>
      </w:r>
      <w:r w:rsidR="0046014A" w:rsidRPr="00835125">
        <w:t xml:space="preserve"> </w:t>
      </w:r>
      <w:r w:rsidRPr="00835125">
        <w:t>Pulmonary</w:t>
      </w:r>
      <w:r w:rsidR="0046014A" w:rsidRPr="00835125">
        <w:t xml:space="preserve"> </w:t>
      </w:r>
      <w:r w:rsidRPr="00835125">
        <w:t>Care</w:t>
      </w:r>
      <w:r w:rsidR="0046014A" w:rsidRPr="00835125">
        <w:t xml:space="preserve"> // </w:t>
      </w:r>
      <w:r w:rsidRPr="00835125">
        <w:t>Appleton-Century-Grofts,</w:t>
      </w:r>
      <w:r w:rsidR="0046014A" w:rsidRPr="00835125">
        <w:t xml:space="preserve"> </w:t>
      </w:r>
      <w:r w:rsidRPr="00835125">
        <w:t>1986</w:t>
      </w:r>
    </w:p>
    <w:p w:rsidR="000F783F" w:rsidRPr="00835125" w:rsidRDefault="000E4F41" w:rsidP="009042BF">
      <w:pPr>
        <w:pStyle w:val="a"/>
        <w:tabs>
          <w:tab w:val="left" w:pos="420"/>
        </w:tabs>
      </w:pPr>
      <w:r w:rsidRPr="00835125">
        <w:t>Philips</w:t>
      </w:r>
      <w:r w:rsidR="0046014A" w:rsidRPr="00835125">
        <w:t xml:space="preserve"> </w:t>
      </w:r>
      <w:r w:rsidRPr="00835125">
        <w:t>J</w:t>
      </w:r>
      <w:r w:rsidR="009042BF">
        <w:t>.</w:t>
      </w:r>
      <w:r w:rsidRPr="00835125">
        <w:t>R</w:t>
      </w:r>
      <w:r w:rsidR="0046014A" w:rsidRPr="00835125">
        <w:t xml:space="preserve">. // </w:t>
      </w:r>
      <w:r w:rsidRPr="00835125">
        <w:t>Management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the</w:t>
      </w:r>
      <w:r w:rsidR="0046014A" w:rsidRPr="00835125">
        <w:t xml:space="preserve"> </w:t>
      </w:r>
      <w:r w:rsidRPr="00835125">
        <w:t>meconium-stained</w:t>
      </w:r>
      <w:r w:rsidR="0046014A" w:rsidRPr="00835125">
        <w:t xml:space="preserve"> </w:t>
      </w:r>
      <w:r w:rsidRPr="00835125">
        <w:t>infant</w:t>
      </w:r>
      <w:r w:rsidR="0046014A" w:rsidRPr="00835125">
        <w:t xml:space="preserve"> // </w:t>
      </w:r>
      <w:r w:rsidRPr="00835125">
        <w:t>Neonatal</w:t>
      </w:r>
      <w:r w:rsidR="0046014A" w:rsidRPr="00835125">
        <w:t xml:space="preserve">. </w:t>
      </w:r>
      <w:r w:rsidRPr="00835125">
        <w:t>Grand</w:t>
      </w:r>
      <w:r w:rsidR="0046014A" w:rsidRPr="00835125">
        <w:t xml:space="preserve">. </w:t>
      </w:r>
      <w:r w:rsidRPr="00835125">
        <w:t>Rounds</w:t>
      </w:r>
      <w:r w:rsidR="0046014A" w:rsidRPr="00835125">
        <w:t>., 19</w:t>
      </w:r>
      <w:r w:rsidRPr="00835125">
        <w:t>96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Alex</w:t>
      </w:r>
      <w:r w:rsidR="0046014A" w:rsidRPr="00835125">
        <w:t xml:space="preserve"> </w:t>
      </w:r>
      <w:r w:rsidRPr="00835125">
        <w:t>C</w:t>
      </w:r>
      <w:r w:rsidR="009042BF">
        <w:t>.</w:t>
      </w:r>
      <w:r w:rsidRPr="00835125">
        <w:t>G</w:t>
      </w:r>
      <w:r w:rsidR="0046014A" w:rsidRPr="00835125">
        <w:t xml:space="preserve">., </w:t>
      </w:r>
      <w:r w:rsidRPr="00835125">
        <w:t>Aronson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M</w:t>
      </w:r>
      <w:r w:rsidR="0046014A" w:rsidRPr="00835125">
        <w:t xml:space="preserve">., </w:t>
      </w:r>
      <w:r w:rsidRPr="00835125">
        <w:t>Onal</w:t>
      </w:r>
      <w:r w:rsidR="0046014A" w:rsidRPr="00835125">
        <w:t xml:space="preserve"> </w:t>
      </w:r>
      <w:r w:rsidRPr="00835125">
        <w:t>E</w:t>
      </w:r>
      <w:r w:rsidR="0046014A" w:rsidRPr="00835125">
        <w:t xml:space="preserve">., </w:t>
      </w:r>
      <w:r w:rsidRPr="00835125">
        <w:t>Lopata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. </w:t>
      </w:r>
      <w:r w:rsidRPr="00835125">
        <w:t>Effects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</w:t>
      </w:r>
      <w:r w:rsidRPr="00835125">
        <w:t>on</w:t>
      </w:r>
      <w:r w:rsidR="0046014A" w:rsidRPr="00835125">
        <w:t xml:space="preserve"> </w:t>
      </w:r>
      <w:r w:rsidRPr="00835125">
        <w:t>upper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muscle</w:t>
      </w:r>
      <w:r w:rsidR="0046014A" w:rsidRPr="00835125">
        <w:t xml:space="preserve"> </w:t>
      </w:r>
      <w:r w:rsidRPr="00835125">
        <w:t>activity</w:t>
      </w:r>
      <w:r w:rsidR="0046014A" w:rsidRPr="00835125">
        <w:t xml:space="preserve">. </w:t>
      </w:r>
      <w:r w:rsidRPr="00835125">
        <w:t>J</w:t>
      </w:r>
      <w:r w:rsidR="0046014A" w:rsidRPr="00835125">
        <w:t xml:space="preserve"> </w:t>
      </w:r>
      <w:r w:rsidRPr="00835125">
        <w:t>Appl</w:t>
      </w:r>
      <w:r w:rsidR="0046014A" w:rsidRPr="00835125">
        <w:t xml:space="preserve"> </w:t>
      </w:r>
      <w:r w:rsidRPr="00835125">
        <w:t>Physiol</w:t>
      </w:r>
      <w:r w:rsidR="0046014A" w:rsidRPr="00835125">
        <w:t xml:space="preserve"> </w:t>
      </w:r>
      <w:r w:rsidRPr="00835125">
        <w:t>1987</w:t>
      </w:r>
      <w:r w:rsidR="0046014A" w:rsidRPr="00835125">
        <w:t>;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Байбарина</w:t>
      </w:r>
      <w:r w:rsidR="0046014A" w:rsidRPr="00835125">
        <w:t xml:space="preserve"> </w:t>
      </w:r>
      <w:r w:rsidRPr="00835125">
        <w:t>Е</w:t>
      </w:r>
      <w:r w:rsidR="0046014A" w:rsidRPr="00835125">
        <w:t xml:space="preserve">.Н., </w:t>
      </w:r>
      <w:r w:rsidRPr="00835125">
        <w:t>Антонов</w:t>
      </w:r>
      <w:r w:rsidR="0046014A" w:rsidRPr="00835125">
        <w:t xml:space="preserve"> </w:t>
      </w:r>
      <w:r w:rsidRPr="00835125">
        <w:t>А</w:t>
      </w:r>
      <w:r w:rsidR="0046014A" w:rsidRPr="00835125">
        <w:t xml:space="preserve">.Г., </w:t>
      </w:r>
      <w:r w:rsidRPr="00835125">
        <w:t>Ионов</w:t>
      </w:r>
      <w:r w:rsidR="0046014A" w:rsidRPr="00835125">
        <w:t xml:space="preserve"> </w:t>
      </w:r>
      <w:r w:rsidRPr="00835125">
        <w:t>О</w:t>
      </w:r>
      <w:r w:rsidR="0046014A" w:rsidRPr="00835125">
        <w:t xml:space="preserve">.В. </w:t>
      </w:r>
      <w:r w:rsidRPr="00835125">
        <w:t>Раннее</w:t>
      </w:r>
      <w:r w:rsidR="0046014A" w:rsidRPr="00835125">
        <w:t xml:space="preserve"> </w:t>
      </w:r>
      <w:r w:rsidRPr="00835125">
        <w:t>применение</w:t>
      </w:r>
      <w:r w:rsidR="0046014A" w:rsidRPr="00835125">
        <w:t xml:space="preserve"> </w:t>
      </w:r>
      <w:r w:rsidRPr="00835125">
        <w:t>назального</w:t>
      </w:r>
      <w:r w:rsidR="0046014A" w:rsidRPr="00835125">
        <w:t xml:space="preserve"> </w:t>
      </w:r>
      <w:r w:rsidRPr="00835125">
        <w:t>СДППД</w:t>
      </w:r>
      <w:r w:rsidR="0046014A" w:rsidRPr="00835125">
        <w:t xml:space="preserve"> </w:t>
      </w:r>
      <w:r w:rsidRPr="00835125">
        <w:t>с</w:t>
      </w:r>
      <w:r w:rsidR="0046014A" w:rsidRPr="00835125">
        <w:t xml:space="preserve"> </w:t>
      </w:r>
      <w:r w:rsidRPr="00835125">
        <w:t>вариабельным</w:t>
      </w:r>
      <w:r w:rsidR="0046014A" w:rsidRPr="00835125">
        <w:t xml:space="preserve"> </w:t>
      </w:r>
      <w:r w:rsidRPr="00835125">
        <w:t>потоком</w:t>
      </w:r>
      <w:r w:rsidR="0046014A" w:rsidRPr="00835125">
        <w:t xml:space="preserve"> </w:t>
      </w:r>
      <w:r w:rsidRPr="00835125">
        <w:t>у</w:t>
      </w:r>
      <w:r w:rsidR="0046014A" w:rsidRPr="00835125">
        <w:t xml:space="preserve"> </w:t>
      </w:r>
      <w:r w:rsidRPr="00835125">
        <w:t>недоношенных</w:t>
      </w:r>
      <w:r w:rsidR="0046014A" w:rsidRPr="00835125">
        <w:t xml:space="preserve"> </w:t>
      </w:r>
      <w:r w:rsidRPr="00835125">
        <w:t>со</w:t>
      </w:r>
      <w:r w:rsidR="0046014A" w:rsidRPr="00835125">
        <w:t xml:space="preserve"> </w:t>
      </w:r>
      <w:r w:rsidRPr="00835125">
        <w:t>сроком</w:t>
      </w:r>
      <w:r w:rsidR="0046014A" w:rsidRPr="00835125">
        <w:t xml:space="preserve"> </w:t>
      </w:r>
      <w:r w:rsidRPr="00835125">
        <w:t>гестации</w:t>
      </w:r>
      <w:r w:rsidR="0046014A" w:rsidRPr="00835125">
        <w:t xml:space="preserve"> </w:t>
      </w:r>
      <w:r w:rsidRPr="00835125">
        <w:t>28-32</w:t>
      </w:r>
      <w:r w:rsidR="0046014A" w:rsidRPr="00835125">
        <w:t xml:space="preserve"> </w:t>
      </w:r>
      <w:r w:rsidRPr="00835125">
        <w:t>недели</w:t>
      </w:r>
      <w:r w:rsidR="0046014A" w:rsidRPr="00835125">
        <w:t xml:space="preserve">. // </w:t>
      </w:r>
      <w:r w:rsidRPr="00835125">
        <w:t>Интенсивная</w:t>
      </w:r>
      <w:r w:rsidR="0046014A" w:rsidRPr="00835125">
        <w:t xml:space="preserve"> </w:t>
      </w:r>
      <w:r w:rsidRPr="00835125">
        <w:t>терапия</w:t>
      </w:r>
      <w:r w:rsidR="0046014A" w:rsidRPr="00835125">
        <w:t xml:space="preserve"> </w:t>
      </w:r>
      <w:r w:rsidRPr="00835125">
        <w:t>2006</w:t>
      </w:r>
      <w:r w:rsidR="0046014A" w:rsidRPr="00835125">
        <w:t xml:space="preserve">. </w:t>
      </w:r>
      <w:r w:rsidRPr="00835125">
        <w:t>№</w:t>
      </w:r>
      <w:r w:rsidR="0046014A" w:rsidRPr="00835125">
        <w:t xml:space="preserve"> </w:t>
      </w:r>
      <w:r w:rsidRPr="00835125">
        <w:t>2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Bose</w:t>
      </w:r>
      <w:r w:rsidR="0046014A" w:rsidRPr="00835125">
        <w:t xml:space="preserve"> </w:t>
      </w:r>
      <w:r w:rsidRPr="00835125">
        <w:t>C</w:t>
      </w:r>
      <w:r w:rsidR="0046014A" w:rsidRPr="00835125">
        <w:t xml:space="preserve">., </w:t>
      </w:r>
      <w:r w:rsidRPr="00835125">
        <w:t>Lawson</w:t>
      </w:r>
      <w:r w:rsidR="0046014A" w:rsidRPr="00835125">
        <w:t xml:space="preserve"> </w:t>
      </w:r>
      <w:r w:rsidRPr="00835125">
        <w:t>E</w:t>
      </w:r>
      <w:r w:rsidR="009042BF">
        <w:t>.</w:t>
      </w:r>
      <w:r w:rsidRPr="00835125">
        <w:t>E</w:t>
      </w:r>
      <w:r w:rsidR="0046014A" w:rsidRPr="00835125">
        <w:t xml:space="preserve">., </w:t>
      </w:r>
      <w:r w:rsidRPr="00835125">
        <w:t>Greene</w:t>
      </w:r>
      <w:r w:rsidR="0046014A" w:rsidRPr="00835125">
        <w:t xml:space="preserve"> </w:t>
      </w:r>
      <w:r w:rsidRPr="00835125">
        <w:t>A</w:t>
      </w:r>
      <w:r w:rsidR="0046014A" w:rsidRPr="00835125">
        <w:t xml:space="preserve">., </w:t>
      </w:r>
      <w:r w:rsidRPr="00835125">
        <w:t>Mentz</w:t>
      </w:r>
      <w:r w:rsidR="0046014A" w:rsidRPr="00835125">
        <w:t xml:space="preserve"> </w:t>
      </w:r>
      <w:r w:rsidRPr="00835125">
        <w:t>W</w:t>
      </w:r>
      <w:r w:rsidR="0046014A" w:rsidRPr="00835125">
        <w:t xml:space="preserve">., </w:t>
      </w:r>
      <w:r w:rsidRPr="00835125">
        <w:t>Friedman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. </w:t>
      </w:r>
      <w:r w:rsidRPr="00835125">
        <w:t>Measurement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cardiopulmonary</w:t>
      </w:r>
      <w:r w:rsidR="0046014A" w:rsidRPr="00835125">
        <w:t xml:space="preserve"> </w:t>
      </w:r>
      <w:r w:rsidRPr="00835125">
        <w:t>function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ventilated</w:t>
      </w:r>
      <w:r w:rsidR="0046014A" w:rsidRPr="00835125">
        <w:t xml:space="preserve"> </w:t>
      </w:r>
      <w:r w:rsidRPr="00835125">
        <w:t>neonates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 </w:t>
      </w:r>
      <w:r w:rsidRPr="00835125">
        <w:t>using</w:t>
      </w:r>
      <w:r w:rsidR="0046014A" w:rsidRPr="00835125">
        <w:t xml:space="preserve"> </w:t>
      </w:r>
      <w:r w:rsidRPr="00835125">
        <w:t>rebreathing</w:t>
      </w:r>
      <w:r w:rsidR="0046014A" w:rsidRPr="00835125">
        <w:t xml:space="preserve"> </w:t>
      </w:r>
      <w:r w:rsidRPr="00835125">
        <w:t>methodology</w:t>
      </w:r>
      <w:r w:rsidR="0046014A" w:rsidRPr="00835125">
        <w:t xml:space="preserve">. </w:t>
      </w:r>
      <w:r w:rsidRPr="00835125">
        <w:t>Pediatric</w:t>
      </w:r>
      <w:r w:rsidR="0046014A" w:rsidRPr="00835125">
        <w:t xml:space="preserve"> </w:t>
      </w:r>
      <w:r w:rsidRPr="00835125">
        <w:t>Res</w:t>
      </w:r>
      <w:r w:rsidR="0046014A" w:rsidRPr="00835125">
        <w:t>. 19</w:t>
      </w:r>
      <w:r w:rsidRPr="00835125">
        <w:t>86</w:t>
      </w:r>
      <w:r w:rsidR="0046014A" w:rsidRPr="00835125">
        <w:t>;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Colin</w:t>
      </w:r>
      <w:r w:rsidR="0046014A" w:rsidRPr="00835125">
        <w:t xml:space="preserve"> </w:t>
      </w:r>
      <w:r w:rsidRPr="00835125">
        <w:t>Morley</w:t>
      </w:r>
      <w:r w:rsidR="0046014A" w:rsidRPr="00835125">
        <w:t xml:space="preserve"> "</w:t>
      </w:r>
      <w:r w:rsidRPr="00835125">
        <w:t>Continuous</w:t>
      </w:r>
      <w:r w:rsidR="0046014A" w:rsidRPr="00835125">
        <w:t xml:space="preserve"> </w:t>
      </w:r>
      <w:r w:rsidRPr="00835125">
        <w:t>distending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" </w:t>
      </w:r>
      <w:r w:rsidRPr="00835125">
        <w:t>Arch</w:t>
      </w:r>
      <w:r w:rsidR="0046014A" w:rsidRPr="00835125">
        <w:t xml:space="preserve">. </w:t>
      </w:r>
      <w:r w:rsidRPr="00835125">
        <w:t>Dis</w:t>
      </w:r>
      <w:r w:rsidR="0046014A" w:rsidRPr="00835125">
        <w:t xml:space="preserve">. </w:t>
      </w:r>
      <w:r w:rsidRPr="00835125">
        <w:t>Child</w:t>
      </w:r>
      <w:r w:rsidR="0046014A" w:rsidRPr="00835125">
        <w:t xml:space="preserve">. </w:t>
      </w:r>
      <w:r w:rsidRPr="00835125">
        <w:t>Fetal</w:t>
      </w:r>
      <w:r w:rsidR="0046014A" w:rsidRPr="00835125">
        <w:t xml:space="preserve"> </w:t>
      </w:r>
      <w:r w:rsidRPr="00835125">
        <w:t>Neonatal</w:t>
      </w:r>
      <w:r w:rsidR="0046014A" w:rsidRPr="00835125">
        <w:t xml:space="preserve"> </w:t>
      </w:r>
      <w:r w:rsidRPr="00835125">
        <w:t>Ed</w:t>
      </w:r>
      <w:r w:rsidR="0046014A" w:rsidRPr="00835125">
        <w:t>. 19</w:t>
      </w:r>
      <w:r w:rsidRPr="00835125">
        <w:t>99</w:t>
      </w:r>
      <w:r w:rsidR="0046014A" w:rsidRPr="00835125">
        <w:t>;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Cotton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B</w:t>
      </w:r>
      <w:r w:rsidR="0046014A" w:rsidRPr="00835125">
        <w:t xml:space="preserve">., </w:t>
      </w:r>
      <w:r w:rsidRPr="00835125">
        <w:t>Lindstrom</w:t>
      </w:r>
      <w:r w:rsidR="0046014A" w:rsidRPr="00835125">
        <w:t xml:space="preserve"> </w:t>
      </w:r>
      <w:r w:rsidRPr="00835125">
        <w:t>D</w:t>
      </w:r>
      <w:r w:rsidR="009042BF">
        <w:t>.</w:t>
      </w:r>
      <w:r w:rsidRPr="00835125">
        <w:t>P</w:t>
      </w:r>
      <w:r w:rsidR="0046014A" w:rsidRPr="00835125">
        <w:t xml:space="preserve">., </w:t>
      </w:r>
      <w:r w:rsidRPr="00835125">
        <w:t>Kanarek</w:t>
      </w:r>
      <w:r w:rsidR="0046014A" w:rsidRPr="00835125">
        <w:t xml:space="preserve"> </w:t>
      </w:r>
      <w:r w:rsidRPr="00835125">
        <w:t>K</w:t>
      </w:r>
      <w:r w:rsidR="009042BF">
        <w:t>.</w:t>
      </w:r>
      <w:r w:rsidRPr="00835125">
        <w:t>S</w:t>
      </w:r>
      <w:r w:rsidR="0046014A" w:rsidRPr="00835125">
        <w:t xml:space="preserve">., </w:t>
      </w:r>
      <w:r w:rsidRPr="00835125">
        <w:t>Sundell</w:t>
      </w:r>
      <w:r w:rsidR="0046014A" w:rsidRPr="00835125">
        <w:t xml:space="preserve"> </w:t>
      </w:r>
      <w:r w:rsidRPr="00835125">
        <w:t>H</w:t>
      </w:r>
      <w:r w:rsidR="0046014A" w:rsidRPr="00835125">
        <w:t xml:space="preserve">., </w:t>
      </w:r>
      <w:r w:rsidRPr="00835125">
        <w:t>Stahlman</w:t>
      </w:r>
      <w:r w:rsidR="0046014A" w:rsidRPr="00835125">
        <w:t xml:space="preserve"> </w:t>
      </w:r>
      <w:r w:rsidRPr="00835125">
        <w:t>M</w:t>
      </w:r>
      <w:r w:rsidR="009042BF">
        <w:t>.</w:t>
      </w:r>
      <w:r w:rsidRPr="00835125">
        <w:t>T</w:t>
      </w:r>
      <w:r w:rsidR="0046014A" w:rsidRPr="00835125">
        <w:t xml:space="preserve">. </w:t>
      </w:r>
      <w:r w:rsidRPr="00835125">
        <w:t>Effect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positive-end-expiratory-pressure</w:t>
      </w:r>
      <w:r w:rsidR="0046014A" w:rsidRPr="00835125">
        <w:t xml:space="preserve"> </w:t>
      </w:r>
      <w:r w:rsidRPr="00835125">
        <w:t>on</w:t>
      </w:r>
      <w:r w:rsidR="0046014A" w:rsidRPr="00835125">
        <w:t xml:space="preserve"> </w:t>
      </w:r>
      <w:r w:rsidRPr="00835125">
        <w:t>right</w:t>
      </w:r>
      <w:r w:rsidR="0046014A" w:rsidRPr="00835125">
        <w:t xml:space="preserve"> </w:t>
      </w:r>
      <w:r w:rsidRPr="00835125">
        <w:t>ventricular</w:t>
      </w:r>
      <w:r w:rsidR="0046014A" w:rsidRPr="00835125">
        <w:t xml:space="preserve"> </w:t>
      </w:r>
      <w:r w:rsidRPr="00835125">
        <w:t>output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lambs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hyaline</w:t>
      </w:r>
      <w:r w:rsidR="0046014A" w:rsidRPr="00835125">
        <w:t xml:space="preserve"> </w:t>
      </w:r>
      <w:r w:rsidRPr="00835125">
        <w:t>membrane</w:t>
      </w:r>
      <w:r w:rsidR="0046014A" w:rsidRPr="00835125">
        <w:t xml:space="preserve"> </w:t>
      </w:r>
      <w:r w:rsidRPr="00835125">
        <w:t>disease</w:t>
      </w:r>
      <w:r w:rsidR="0046014A" w:rsidRPr="00835125">
        <w:t xml:space="preserve">. </w:t>
      </w:r>
      <w:r w:rsidRPr="00835125">
        <w:t>Acta</w:t>
      </w:r>
      <w:r w:rsidR="0046014A" w:rsidRPr="00835125">
        <w:t xml:space="preserve"> </w:t>
      </w:r>
      <w:r w:rsidRPr="00835125">
        <w:t>Paediatrica</w:t>
      </w:r>
      <w:r w:rsidR="0046014A" w:rsidRPr="00835125">
        <w:t xml:space="preserve"> </w:t>
      </w:r>
      <w:r w:rsidRPr="00835125">
        <w:t>Scandinavica</w:t>
      </w:r>
      <w:r w:rsidR="0046014A" w:rsidRPr="00835125">
        <w:t xml:space="preserve"> </w:t>
      </w:r>
      <w:r w:rsidRPr="00835125">
        <w:t>1980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Davis</w:t>
      </w:r>
      <w:r w:rsidR="0046014A" w:rsidRPr="00835125">
        <w:t xml:space="preserve"> </w:t>
      </w:r>
      <w:r w:rsidRPr="00835125">
        <w:t>P</w:t>
      </w:r>
      <w:r w:rsidR="009042BF">
        <w:t>.</w:t>
      </w:r>
      <w:r w:rsidRPr="00835125">
        <w:t>G</w:t>
      </w:r>
      <w:r w:rsidR="0046014A" w:rsidRPr="00835125">
        <w:t xml:space="preserve">., </w:t>
      </w:r>
      <w:r w:rsidRPr="00835125">
        <w:t>Henderson-Smart</w:t>
      </w:r>
      <w:r w:rsidR="0046014A" w:rsidRPr="00835125">
        <w:t xml:space="preserve"> </w:t>
      </w:r>
      <w:r w:rsidRPr="00835125">
        <w:t>D</w:t>
      </w:r>
      <w:r w:rsidR="009042BF">
        <w:t>.</w:t>
      </w:r>
      <w:r w:rsidRPr="00835125">
        <w:t>J</w:t>
      </w:r>
      <w:r w:rsidR="0046014A" w:rsidRPr="00835125">
        <w:t xml:space="preserve">. </w:t>
      </w:r>
      <w:r w:rsidRPr="00835125">
        <w:t>Prophylactic</w:t>
      </w:r>
      <w:r w:rsidR="0046014A" w:rsidRPr="00835125">
        <w:t xml:space="preserve"> </w:t>
      </w:r>
      <w:r w:rsidRPr="00835125">
        <w:t>postextubation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CPAP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preterm</w:t>
      </w:r>
      <w:r w:rsidR="0046014A" w:rsidRPr="00835125">
        <w:t xml:space="preserve"> </w:t>
      </w:r>
      <w:r w:rsidRPr="00835125">
        <w:t>infants</w:t>
      </w:r>
      <w:r w:rsidR="0046014A" w:rsidRPr="00835125">
        <w:t xml:space="preserve">. </w:t>
      </w:r>
      <w:r w:rsidRPr="00835125">
        <w:t>Neonatal</w:t>
      </w:r>
      <w:r w:rsidR="0046014A" w:rsidRPr="00835125">
        <w:t xml:space="preserve"> </w:t>
      </w:r>
      <w:r w:rsidRPr="00835125">
        <w:t>module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the</w:t>
      </w:r>
      <w:r w:rsidR="0046014A" w:rsidRPr="00835125">
        <w:t xml:space="preserve"> </w:t>
      </w:r>
      <w:r w:rsidRPr="00835125">
        <w:t>Cochrane</w:t>
      </w:r>
      <w:r w:rsidR="0046014A" w:rsidRPr="00835125">
        <w:t xml:space="preserve"> </w:t>
      </w:r>
      <w:r w:rsidRPr="00835125">
        <w:t>database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systematic</w:t>
      </w:r>
      <w:r w:rsidR="0046014A" w:rsidRPr="00835125">
        <w:t xml:space="preserve"> </w:t>
      </w:r>
      <w:r w:rsidRPr="00835125">
        <w:t>reviews</w:t>
      </w:r>
      <w:r w:rsidR="0046014A" w:rsidRPr="00835125">
        <w:t xml:space="preserve"> </w:t>
      </w:r>
      <w:r w:rsidRPr="00835125">
        <w:t>1997</w:t>
      </w:r>
      <w:r w:rsidR="0046014A" w:rsidRPr="00835125">
        <w:t xml:space="preserve">. </w:t>
      </w:r>
      <w:r w:rsidRPr="00835125">
        <w:t>The</w:t>
      </w:r>
      <w:r w:rsidR="0046014A" w:rsidRPr="00835125">
        <w:t xml:space="preserve"> </w:t>
      </w:r>
      <w:r w:rsidRPr="00835125">
        <w:t>Cochrane</w:t>
      </w:r>
      <w:r w:rsidR="0046014A" w:rsidRPr="00835125">
        <w:t xml:space="preserve"> </w:t>
      </w:r>
      <w:r w:rsidRPr="00835125">
        <w:t>Collaboration</w:t>
      </w:r>
      <w:r w:rsidR="0046014A" w:rsidRPr="00835125">
        <w:t xml:space="preserve">. </w:t>
      </w:r>
      <w:r w:rsidRPr="00835125">
        <w:t>Issue</w:t>
      </w:r>
      <w:r w:rsidR="0046014A" w:rsidRPr="00835125">
        <w:t xml:space="preserve"> </w:t>
      </w:r>
      <w:r w:rsidRPr="00835125">
        <w:t>1</w:t>
      </w:r>
      <w:r w:rsidR="0046014A" w:rsidRPr="00835125">
        <w:t xml:space="preserve">. </w:t>
      </w:r>
      <w:r w:rsidRPr="00835125">
        <w:t>Oxford</w:t>
      </w:r>
      <w:r w:rsidR="0046014A" w:rsidRPr="00835125">
        <w:t xml:space="preserve">: </w:t>
      </w:r>
      <w:r w:rsidRPr="00835125">
        <w:t>Update</w:t>
      </w:r>
      <w:r w:rsidR="0046014A" w:rsidRPr="00835125">
        <w:t xml:space="preserve"> </w:t>
      </w:r>
      <w:r w:rsidRPr="00835125">
        <w:t>Software,</w:t>
      </w:r>
      <w:r w:rsidR="0046014A" w:rsidRPr="00835125">
        <w:t xml:space="preserve"> </w:t>
      </w:r>
      <w:r w:rsidRPr="00835125">
        <w:t>1998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Engelke</w:t>
      </w:r>
      <w:r w:rsidR="0046014A" w:rsidRPr="00835125">
        <w:t xml:space="preserve"> </w:t>
      </w:r>
      <w:r w:rsidRPr="00835125">
        <w:t>SC,</w:t>
      </w:r>
      <w:r w:rsidR="0046014A" w:rsidRPr="00835125">
        <w:t xml:space="preserve"> </w:t>
      </w:r>
      <w:r w:rsidRPr="00835125">
        <w:t>Roloff</w:t>
      </w:r>
      <w:r w:rsidR="0046014A" w:rsidRPr="00835125">
        <w:t xml:space="preserve"> </w:t>
      </w:r>
      <w:r w:rsidRPr="00835125">
        <w:t>DW,</w:t>
      </w:r>
      <w:r w:rsidR="0046014A" w:rsidRPr="00835125">
        <w:t xml:space="preserve"> </w:t>
      </w:r>
      <w:r w:rsidRPr="00835125">
        <w:t>Kuhns</w:t>
      </w:r>
      <w:r w:rsidR="0046014A" w:rsidRPr="00835125">
        <w:t xml:space="preserve"> </w:t>
      </w:r>
      <w:r w:rsidRPr="00835125">
        <w:t>LR</w:t>
      </w:r>
      <w:r w:rsidR="0046014A" w:rsidRPr="00835125">
        <w:t xml:space="preserve">. </w:t>
      </w:r>
      <w:r w:rsidRPr="00835125">
        <w:t>Postextubation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. </w:t>
      </w:r>
      <w:r w:rsidRPr="00835125">
        <w:t>Am</w:t>
      </w:r>
      <w:r w:rsidR="0046014A" w:rsidRPr="00835125">
        <w:t xml:space="preserve">. </w:t>
      </w:r>
      <w:r w:rsidRPr="00835125">
        <w:t>J</w:t>
      </w:r>
      <w:r w:rsidR="0046014A" w:rsidRPr="00835125">
        <w:t xml:space="preserve"> </w:t>
      </w:r>
      <w:r w:rsidRPr="00835125">
        <w:t>Dis</w:t>
      </w:r>
      <w:r w:rsidR="0046014A" w:rsidRPr="00835125">
        <w:t xml:space="preserve"> </w:t>
      </w:r>
      <w:r w:rsidRPr="00835125">
        <w:t>Child</w:t>
      </w:r>
      <w:r w:rsidR="0046014A" w:rsidRPr="00835125">
        <w:t xml:space="preserve"> </w:t>
      </w:r>
      <w:r w:rsidRPr="00835125">
        <w:t>1982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Harris</w:t>
      </w:r>
      <w:r w:rsidR="0046014A" w:rsidRPr="00835125">
        <w:t xml:space="preserve"> </w:t>
      </w:r>
      <w:r w:rsidRPr="00835125">
        <w:t>T</w:t>
      </w:r>
      <w:r w:rsidR="009042BF">
        <w:t>.</w:t>
      </w:r>
      <w:r w:rsidRPr="00835125">
        <w:t>R</w:t>
      </w:r>
      <w:r w:rsidR="0046014A" w:rsidRPr="00835125">
        <w:t xml:space="preserve">., </w:t>
      </w:r>
      <w:r w:rsidRPr="00835125">
        <w:t>Wood</w:t>
      </w:r>
      <w:r w:rsidR="0046014A" w:rsidRPr="00835125">
        <w:t xml:space="preserve"> </w:t>
      </w:r>
      <w:r w:rsidRPr="00835125">
        <w:t>B</w:t>
      </w:r>
      <w:r w:rsidR="009042BF">
        <w:t>.</w:t>
      </w:r>
      <w:r w:rsidRPr="00835125">
        <w:t>R</w:t>
      </w:r>
      <w:r w:rsidR="0046014A" w:rsidRPr="00835125">
        <w:t xml:space="preserve">. </w:t>
      </w:r>
      <w:r w:rsidRPr="00835125">
        <w:t>Physiologic</w:t>
      </w:r>
      <w:r w:rsidR="0046014A" w:rsidRPr="00835125">
        <w:t xml:space="preserve"> </w:t>
      </w:r>
      <w:r w:rsidRPr="00835125">
        <w:t>Principles</w:t>
      </w:r>
      <w:r w:rsidR="0046014A" w:rsidRPr="00835125">
        <w:t xml:space="preserve">. </w:t>
      </w:r>
      <w:r w:rsidRPr="00835125">
        <w:t>In</w:t>
      </w:r>
      <w:r w:rsidR="0046014A" w:rsidRPr="00835125">
        <w:t xml:space="preserve">: </w:t>
      </w:r>
      <w:r w:rsidRPr="00835125">
        <w:t>Goldsmith</w:t>
      </w:r>
      <w:r w:rsidR="0046014A" w:rsidRPr="00835125">
        <w:t xml:space="preserve"> </w:t>
      </w:r>
      <w:r w:rsidRPr="00835125">
        <w:t>J</w:t>
      </w:r>
      <w:r w:rsidR="0046014A" w:rsidRPr="00835125">
        <w:t xml:space="preserve">. </w:t>
      </w:r>
      <w:r w:rsidRPr="00835125">
        <w:t>P</w:t>
      </w:r>
      <w:r w:rsidR="0046014A" w:rsidRPr="00835125">
        <w:t xml:space="preserve">., </w:t>
      </w:r>
      <w:r w:rsidRPr="00835125">
        <w:t>Karotkin</w:t>
      </w:r>
      <w:r w:rsidR="0046014A" w:rsidRPr="00835125">
        <w:t xml:space="preserve"> </w:t>
      </w:r>
      <w:r w:rsidRPr="00835125">
        <w:t>E</w:t>
      </w:r>
      <w:r w:rsidR="0046014A" w:rsidRPr="00835125">
        <w:t xml:space="preserve">. </w:t>
      </w:r>
      <w:r w:rsidRPr="00835125">
        <w:t>H</w:t>
      </w:r>
      <w:r w:rsidR="0046014A" w:rsidRPr="00835125">
        <w:t xml:space="preserve">., </w:t>
      </w:r>
      <w:r w:rsidRPr="00835125">
        <w:t>eds</w:t>
      </w:r>
      <w:r w:rsidR="0046014A" w:rsidRPr="00835125">
        <w:t xml:space="preserve">. </w:t>
      </w:r>
      <w:r w:rsidRPr="00835125">
        <w:t>Assisted</w:t>
      </w:r>
      <w:r w:rsidR="0046014A" w:rsidRPr="00835125">
        <w:t xml:space="preserve"> </w:t>
      </w:r>
      <w:r w:rsidRPr="00835125">
        <w:t>Ventilation</w:t>
      </w:r>
      <w:r w:rsidR="0046014A" w:rsidRPr="00835125">
        <w:t>.3</w:t>
      </w:r>
      <w:r w:rsidRPr="00835125">
        <w:t>rd</w:t>
      </w:r>
      <w:r w:rsidR="0046014A" w:rsidRPr="00835125">
        <w:t xml:space="preserve"> </w:t>
      </w:r>
      <w:r w:rsidRPr="00835125">
        <w:t>edn</w:t>
      </w:r>
      <w:r w:rsidR="0046014A" w:rsidRPr="00835125">
        <w:t xml:space="preserve">. </w:t>
      </w:r>
      <w:r w:rsidRPr="00835125">
        <w:t>Philadelphia</w:t>
      </w:r>
      <w:r w:rsidR="0046014A" w:rsidRPr="00835125">
        <w:t xml:space="preserve">: </w:t>
      </w:r>
      <w:r w:rsidRPr="00835125">
        <w:t>WB</w:t>
      </w:r>
      <w:r w:rsidR="0046014A" w:rsidRPr="00835125">
        <w:t xml:space="preserve"> </w:t>
      </w:r>
      <w:r w:rsidRPr="00835125">
        <w:t>Saunders,</w:t>
      </w:r>
      <w:r w:rsidR="0046014A" w:rsidRPr="00835125">
        <w:t xml:space="preserve"> </w:t>
      </w:r>
      <w:r w:rsidRPr="00835125">
        <w:t>1996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Locker</w:t>
      </w:r>
      <w:r w:rsidR="0046014A" w:rsidRPr="00835125">
        <w:t xml:space="preserve"> </w:t>
      </w:r>
      <w:r w:rsidRPr="00835125">
        <w:t>R</w:t>
      </w:r>
      <w:r w:rsidR="0046014A" w:rsidRPr="00835125">
        <w:t xml:space="preserve">., </w:t>
      </w:r>
      <w:r w:rsidRPr="00835125">
        <w:t>Greenspan</w:t>
      </w:r>
      <w:r w:rsidR="0046014A" w:rsidRPr="00835125">
        <w:t xml:space="preserve"> </w:t>
      </w:r>
      <w:r w:rsidRPr="00835125">
        <w:t>J</w:t>
      </w:r>
      <w:r w:rsidR="0046014A" w:rsidRPr="00835125">
        <w:t xml:space="preserve">. </w:t>
      </w:r>
      <w:r w:rsidRPr="00835125">
        <w:t>S</w:t>
      </w:r>
      <w:r w:rsidR="0046014A" w:rsidRPr="00835125">
        <w:t xml:space="preserve">., </w:t>
      </w:r>
      <w:r w:rsidRPr="00835125">
        <w:t>Shaffer</w:t>
      </w:r>
      <w:r w:rsidR="0046014A" w:rsidRPr="00835125">
        <w:t xml:space="preserve"> </w:t>
      </w:r>
      <w:r w:rsidRPr="00835125">
        <w:t>T</w:t>
      </w:r>
      <w:r w:rsidR="0046014A" w:rsidRPr="00835125">
        <w:t xml:space="preserve">. </w:t>
      </w:r>
      <w:r w:rsidRPr="00835125">
        <w:t>S</w:t>
      </w:r>
      <w:r w:rsidR="0046014A" w:rsidRPr="00835125">
        <w:t xml:space="preserve">., </w:t>
      </w:r>
      <w:r w:rsidRPr="00835125">
        <w:t>Rubenstein</w:t>
      </w:r>
      <w:r w:rsidR="0046014A" w:rsidRPr="00835125">
        <w:t xml:space="preserve"> </w:t>
      </w:r>
      <w:r w:rsidRPr="00835125">
        <w:t>S</w:t>
      </w:r>
      <w:r w:rsidR="0046014A" w:rsidRPr="00835125">
        <w:t xml:space="preserve">. </w:t>
      </w:r>
      <w:r w:rsidRPr="00835125">
        <w:t>D</w:t>
      </w:r>
      <w:r w:rsidR="0046014A" w:rsidRPr="00835125">
        <w:t xml:space="preserve">., </w:t>
      </w:r>
      <w:r w:rsidRPr="00835125">
        <w:t>Wolfson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. </w:t>
      </w:r>
      <w:r w:rsidRPr="00835125">
        <w:t>R</w:t>
      </w:r>
      <w:r w:rsidR="0046014A" w:rsidRPr="00835125">
        <w:t xml:space="preserve">. </w:t>
      </w:r>
      <w:r w:rsidRPr="00835125">
        <w:t>Effect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CPAP</w:t>
      </w:r>
      <w:r w:rsidR="0046014A" w:rsidRPr="00835125">
        <w:t xml:space="preserve"> </w:t>
      </w:r>
      <w:r w:rsidRPr="00835125">
        <w:t>on</w:t>
      </w:r>
      <w:r w:rsidR="0046014A" w:rsidRPr="00835125">
        <w:t xml:space="preserve"> </w:t>
      </w:r>
      <w:r w:rsidRPr="00835125">
        <w:t>thoracoabdominal</w:t>
      </w:r>
      <w:r w:rsidR="0046014A" w:rsidRPr="00835125">
        <w:t xml:space="preserve"> </w:t>
      </w:r>
      <w:r w:rsidRPr="00835125">
        <w:t>motion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neonates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insufficiency</w:t>
      </w:r>
      <w:r w:rsidR="0046014A" w:rsidRPr="00835125">
        <w:t xml:space="preserve">. </w:t>
      </w:r>
      <w:r w:rsidRPr="00835125">
        <w:t>Pediatr</w:t>
      </w:r>
      <w:r w:rsidR="0046014A" w:rsidRPr="00835125">
        <w:t xml:space="preserve"> </w:t>
      </w:r>
      <w:r w:rsidRPr="00835125">
        <w:t>Res</w:t>
      </w:r>
      <w:r w:rsidR="0046014A" w:rsidRPr="00835125">
        <w:t xml:space="preserve"> </w:t>
      </w:r>
      <w:r w:rsidRPr="00835125">
        <w:t>1994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Miller</w:t>
      </w:r>
      <w:r w:rsidR="0046014A" w:rsidRPr="00835125">
        <w:t xml:space="preserve"> </w:t>
      </w:r>
      <w:r w:rsidRPr="00835125">
        <w:t>M</w:t>
      </w:r>
      <w:r w:rsidR="009042BF">
        <w:t>.</w:t>
      </w:r>
      <w:r w:rsidRPr="00835125">
        <w:t>J</w:t>
      </w:r>
      <w:r w:rsidR="0046014A" w:rsidRPr="00835125">
        <w:t xml:space="preserve">., </w:t>
      </w:r>
      <w:r w:rsidRPr="00835125">
        <w:t>Carlo</w:t>
      </w:r>
      <w:r w:rsidR="0046014A" w:rsidRPr="00835125">
        <w:t xml:space="preserve"> </w:t>
      </w:r>
      <w:r w:rsidRPr="00835125">
        <w:t>W</w:t>
      </w:r>
      <w:r w:rsidR="009042BF">
        <w:t>.</w:t>
      </w:r>
      <w:r w:rsidRPr="00835125">
        <w:t>A</w:t>
      </w:r>
      <w:r w:rsidR="0046014A" w:rsidRPr="00835125">
        <w:t xml:space="preserve">., </w:t>
      </w:r>
      <w:r w:rsidRPr="00835125">
        <w:t>Martin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J</w:t>
      </w:r>
      <w:r w:rsidR="0046014A" w:rsidRPr="00835125">
        <w:t xml:space="preserve">.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</w:t>
      </w:r>
      <w:r w:rsidRPr="00835125">
        <w:t>selectively</w:t>
      </w:r>
      <w:r w:rsidR="0046014A" w:rsidRPr="00835125">
        <w:t xml:space="preserve"> </w:t>
      </w:r>
      <w:r w:rsidRPr="00835125">
        <w:t>reduces</w:t>
      </w:r>
      <w:r w:rsidR="0046014A" w:rsidRPr="00835125">
        <w:t xml:space="preserve"> </w:t>
      </w:r>
      <w:r w:rsidRPr="00835125">
        <w:t>obstructive</w:t>
      </w:r>
      <w:r w:rsidR="0046014A" w:rsidRPr="00835125">
        <w:t xml:space="preserve"> </w:t>
      </w:r>
      <w:r w:rsidRPr="00835125">
        <w:t>apnea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preterm</w:t>
      </w:r>
      <w:r w:rsidR="0046014A" w:rsidRPr="00835125">
        <w:t xml:space="preserve"> </w:t>
      </w:r>
      <w:r w:rsidRPr="00835125">
        <w:t>infants</w:t>
      </w:r>
      <w:r w:rsidR="0046014A" w:rsidRPr="00835125">
        <w:t xml:space="preserve">. </w:t>
      </w:r>
      <w:r w:rsidRPr="00835125">
        <w:t>J</w:t>
      </w:r>
      <w:r w:rsidR="0046014A" w:rsidRPr="00835125">
        <w:t xml:space="preserve"> </w:t>
      </w:r>
      <w:r w:rsidRPr="00835125">
        <w:t>Pediatr</w:t>
      </w:r>
      <w:r w:rsidR="0046014A" w:rsidRPr="00835125">
        <w:t xml:space="preserve"> </w:t>
      </w:r>
      <w:r w:rsidRPr="00835125">
        <w:t>1985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Prophylactic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airways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newborns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28</w:t>
      </w:r>
      <w:r w:rsidR="0046014A" w:rsidRPr="00835125">
        <w:t>-</w:t>
      </w:r>
      <w:r w:rsidRPr="00835125">
        <w:t>31</w:t>
      </w:r>
      <w:r w:rsidR="0046014A" w:rsidRPr="00835125">
        <w:t xml:space="preserve"> </w:t>
      </w:r>
      <w:r w:rsidRPr="00835125">
        <w:t>weeks</w:t>
      </w:r>
      <w:r w:rsidR="0046014A" w:rsidRPr="00835125">
        <w:t xml:space="preserve"> </w:t>
      </w:r>
      <w:r w:rsidRPr="00835125">
        <w:t>gestation</w:t>
      </w:r>
      <w:r w:rsidR="0046014A" w:rsidRPr="00835125">
        <w:t xml:space="preserve">: </w:t>
      </w:r>
      <w:r w:rsidRPr="00835125">
        <w:t>multicentre</w:t>
      </w:r>
      <w:r w:rsidR="0046014A" w:rsidRPr="00835125">
        <w:t xml:space="preserve"> </w:t>
      </w:r>
      <w:r w:rsidRPr="00835125">
        <w:t>randomized</w:t>
      </w:r>
      <w:r w:rsidR="0046014A" w:rsidRPr="00835125">
        <w:t xml:space="preserve"> </w:t>
      </w:r>
      <w:r w:rsidRPr="00835125">
        <w:t>controlled</w:t>
      </w:r>
      <w:r w:rsidR="0046014A" w:rsidRPr="00835125">
        <w:t xml:space="preserve"> </w:t>
      </w:r>
      <w:r w:rsidRPr="00835125">
        <w:t>clinical</w:t>
      </w:r>
      <w:r w:rsidR="0046014A" w:rsidRPr="00835125">
        <w:t xml:space="preserve"> </w:t>
      </w:r>
      <w:r w:rsidRPr="00835125">
        <w:t>trial</w:t>
      </w:r>
      <w:r w:rsidR="0046014A" w:rsidRPr="00835125">
        <w:t xml:space="preserve"> </w:t>
      </w:r>
      <w:r w:rsidRPr="00835125">
        <w:t>F</w:t>
      </w:r>
      <w:r w:rsidR="0046014A" w:rsidRPr="00835125">
        <w:t xml:space="preserve"> </w:t>
      </w:r>
      <w:r w:rsidRPr="00835125">
        <w:t>Sandri,</w:t>
      </w:r>
      <w:r w:rsidR="0046014A" w:rsidRPr="00835125">
        <w:t xml:space="preserve"> </w:t>
      </w:r>
      <w:r w:rsidRPr="00835125">
        <w:t>G</w:t>
      </w:r>
      <w:r w:rsidR="0046014A" w:rsidRPr="00835125">
        <w:t xml:space="preserve"> </w:t>
      </w:r>
      <w:r w:rsidRPr="00835125">
        <w:t>Ancora,</w:t>
      </w:r>
      <w:r w:rsidR="0046014A" w:rsidRPr="00835125">
        <w:t xml:space="preserve"> </w:t>
      </w:r>
      <w:r w:rsidRPr="00835125">
        <w:t>A</w:t>
      </w:r>
      <w:r w:rsidR="0046014A" w:rsidRPr="00835125">
        <w:t xml:space="preserve"> </w:t>
      </w:r>
      <w:r w:rsidRPr="00835125">
        <w:t>Lanzoni,</w:t>
      </w:r>
      <w:r w:rsidR="0046014A" w:rsidRPr="00835125">
        <w:t xml:space="preserve"> </w:t>
      </w:r>
      <w:r w:rsidRPr="00835125">
        <w:t>P</w:t>
      </w:r>
      <w:r w:rsidR="0046014A" w:rsidRPr="00835125">
        <w:t xml:space="preserve"> </w:t>
      </w:r>
      <w:r w:rsidRPr="00835125">
        <w:t>Tagliabue,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 </w:t>
      </w:r>
      <w:r w:rsidRPr="00835125">
        <w:t>Colnaghi,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 </w:t>
      </w:r>
      <w:r w:rsidRPr="00835125">
        <w:t>L</w:t>
      </w:r>
      <w:r w:rsidR="0046014A" w:rsidRPr="00835125">
        <w:t xml:space="preserve"> </w:t>
      </w:r>
      <w:r w:rsidRPr="00835125">
        <w:t>Ventura,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 </w:t>
      </w:r>
      <w:r w:rsidRPr="00835125">
        <w:t>Rinaldi,</w:t>
      </w:r>
      <w:r w:rsidR="0046014A" w:rsidRPr="00835125">
        <w:t xml:space="preserve"> </w:t>
      </w:r>
      <w:r w:rsidRPr="00835125">
        <w:t>I</w:t>
      </w:r>
      <w:r w:rsidR="0046014A" w:rsidRPr="00835125">
        <w:t xml:space="preserve"> </w:t>
      </w:r>
      <w:r w:rsidRPr="00835125">
        <w:t>Mondello,</w:t>
      </w:r>
      <w:r w:rsidR="0046014A" w:rsidRPr="00835125">
        <w:t xml:space="preserve"> </w:t>
      </w:r>
      <w:r w:rsidRPr="00835125">
        <w:t>P</w:t>
      </w:r>
      <w:r w:rsidR="0046014A" w:rsidRPr="00835125">
        <w:t xml:space="preserve"> </w:t>
      </w:r>
      <w:r w:rsidRPr="00835125">
        <w:t>Gancia,</w:t>
      </w:r>
      <w:r w:rsidR="0046014A" w:rsidRPr="00835125">
        <w:t xml:space="preserve"> </w:t>
      </w:r>
      <w:r w:rsidRPr="00835125">
        <w:t>G</w:t>
      </w:r>
      <w:r w:rsidR="0046014A" w:rsidRPr="00835125">
        <w:t xml:space="preserve"> </w:t>
      </w:r>
      <w:r w:rsidRPr="00835125">
        <w:t>P</w:t>
      </w:r>
      <w:r w:rsidR="0046014A" w:rsidRPr="00835125">
        <w:t xml:space="preserve"> </w:t>
      </w:r>
      <w:r w:rsidRPr="00835125">
        <w:t>Salvioli,</w:t>
      </w:r>
      <w:r w:rsidR="0046014A" w:rsidRPr="00835125">
        <w:t xml:space="preserve"> </w:t>
      </w:r>
      <w:r w:rsidRPr="00835125">
        <w:t>M</w:t>
      </w:r>
      <w:r w:rsidR="0046014A" w:rsidRPr="00835125">
        <w:t xml:space="preserve"> </w:t>
      </w:r>
      <w:r w:rsidRPr="00835125">
        <w:t>Orzalesi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F</w:t>
      </w:r>
      <w:r w:rsidR="0046014A" w:rsidRPr="00835125">
        <w:t xml:space="preserve"> </w:t>
      </w:r>
      <w:r w:rsidRPr="00835125">
        <w:t>Mosca</w:t>
      </w:r>
      <w:r w:rsidR="0046014A" w:rsidRPr="00835125">
        <w:t xml:space="preserve"> </w:t>
      </w:r>
      <w:r w:rsidRPr="00835125">
        <w:t>Arch</w:t>
      </w:r>
      <w:r w:rsidR="0046014A" w:rsidRPr="00835125">
        <w:t xml:space="preserve">. </w:t>
      </w:r>
      <w:r w:rsidRPr="00835125">
        <w:t>Dis</w:t>
      </w:r>
      <w:r w:rsidR="0046014A" w:rsidRPr="00835125">
        <w:t xml:space="preserve">. </w:t>
      </w:r>
      <w:r w:rsidRPr="00835125">
        <w:t>Child</w:t>
      </w:r>
      <w:r w:rsidR="0046014A" w:rsidRPr="00835125">
        <w:t xml:space="preserve">. </w:t>
      </w:r>
      <w:r w:rsidRPr="00835125">
        <w:t>Fetal</w:t>
      </w:r>
      <w:r w:rsidR="0046014A" w:rsidRPr="00835125">
        <w:t xml:space="preserve"> </w:t>
      </w:r>
      <w:r w:rsidRPr="00835125">
        <w:t>Neonatal</w:t>
      </w:r>
      <w:r w:rsidR="0046014A" w:rsidRPr="00835125">
        <w:t xml:space="preserve"> </w:t>
      </w:r>
      <w:r w:rsidRPr="00835125">
        <w:t>Ed</w:t>
      </w:r>
      <w:r w:rsidR="0046014A" w:rsidRPr="00835125">
        <w:t>. 20</w:t>
      </w:r>
      <w:r w:rsidRPr="00835125">
        <w:t>04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Saunders</w:t>
      </w:r>
      <w:r w:rsidR="0046014A" w:rsidRPr="00835125">
        <w:t xml:space="preserve"> </w:t>
      </w:r>
      <w:r w:rsidRPr="00835125">
        <w:t>R</w:t>
      </w:r>
      <w:r w:rsidR="009042BF">
        <w:t>.</w:t>
      </w:r>
      <w:r w:rsidRPr="00835125">
        <w:t>A</w:t>
      </w:r>
      <w:r w:rsidR="0046014A" w:rsidRPr="00835125">
        <w:t xml:space="preserve">., </w:t>
      </w:r>
      <w:r w:rsidRPr="00835125">
        <w:t>Milner</w:t>
      </w:r>
      <w:r w:rsidR="0046014A" w:rsidRPr="00835125">
        <w:t xml:space="preserve"> </w:t>
      </w:r>
      <w:r w:rsidRPr="00835125">
        <w:t>A</w:t>
      </w:r>
      <w:r w:rsidR="009042BF">
        <w:t>.</w:t>
      </w:r>
      <w:r w:rsidRPr="00835125">
        <w:t>D</w:t>
      </w:r>
      <w:r w:rsidR="0046014A" w:rsidRPr="00835125">
        <w:t xml:space="preserve">., </w:t>
      </w:r>
      <w:r w:rsidRPr="00835125">
        <w:t>Hopkin</w:t>
      </w:r>
      <w:r w:rsidR="0046014A" w:rsidRPr="00835125">
        <w:t xml:space="preserve"> </w:t>
      </w:r>
      <w:r w:rsidRPr="00835125">
        <w:t>I</w:t>
      </w:r>
      <w:r w:rsidR="009042BF">
        <w:t>.</w:t>
      </w:r>
      <w:r w:rsidRPr="00835125">
        <w:t>E</w:t>
      </w:r>
      <w:r w:rsidR="0046014A" w:rsidRPr="00835125">
        <w:t xml:space="preserve">. </w:t>
      </w:r>
      <w:r w:rsidRPr="00835125">
        <w:t>The</w:t>
      </w:r>
      <w:r w:rsidR="0046014A" w:rsidRPr="00835125">
        <w:t xml:space="preserve"> </w:t>
      </w:r>
      <w:r w:rsidRPr="00835125">
        <w:t>effects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CPAP</w:t>
      </w:r>
      <w:r w:rsidR="0046014A" w:rsidRPr="00835125">
        <w:t xml:space="preserve"> </w:t>
      </w:r>
      <w:r w:rsidRPr="00835125">
        <w:t>on</w:t>
      </w:r>
      <w:r w:rsidR="0046014A" w:rsidRPr="00835125">
        <w:t xml:space="preserve"> </w:t>
      </w:r>
      <w:r w:rsidRPr="00835125">
        <w:t>lung</w:t>
      </w:r>
      <w:r w:rsidR="0046014A" w:rsidRPr="00835125">
        <w:t xml:space="preserve"> </w:t>
      </w:r>
      <w:r w:rsidRPr="00835125">
        <w:t>mechanics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lung</w:t>
      </w:r>
      <w:r w:rsidR="0046014A" w:rsidRPr="00835125">
        <w:t xml:space="preserve"> </w:t>
      </w:r>
      <w:r w:rsidRPr="00835125">
        <w:t>volumes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the</w:t>
      </w:r>
      <w:r w:rsidR="0046014A" w:rsidRPr="00835125">
        <w:t xml:space="preserve"> </w:t>
      </w:r>
      <w:r w:rsidRPr="00835125">
        <w:t>neonate</w:t>
      </w:r>
      <w:r w:rsidR="0046014A" w:rsidRPr="00835125">
        <w:t xml:space="preserve">. </w:t>
      </w:r>
      <w:r w:rsidRPr="00835125">
        <w:t>Biol</w:t>
      </w:r>
      <w:r w:rsidR="0046014A" w:rsidRPr="00835125">
        <w:t xml:space="preserve"> </w:t>
      </w:r>
      <w:r w:rsidRPr="00835125">
        <w:t>Neonate</w:t>
      </w:r>
      <w:r w:rsidR="0046014A" w:rsidRPr="00835125">
        <w:t xml:space="preserve"> </w:t>
      </w:r>
      <w:r w:rsidRPr="00835125">
        <w:t>1976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So</w:t>
      </w:r>
      <w:r w:rsidR="0046014A" w:rsidRPr="00835125">
        <w:t xml:space="preserve"> </w:t>
      </w:r>
      <w:r w:rsidRPr="00835125">
        <w:t>B-H,</w:t>
      </w:r>
      <w:r w:rsidR="0046014A" w:rsidRPr="00835125">
        <w:t xml:space="preserve"> </w:t>
      </w:r>
      <w:r w:rsidRPr="00835125">
        <w:t>Tamura</w:t>
      </w:r>
      <w:r w:rsidR="0046014A" w:rsidRPr="00835125">
        <w:t xml:space="preserve"> </w:t>
      </w:r>
      <w:r w:rsidRPr="00835125">
        <w:t>M,</w:t>
      </w:r>
      <w:r w:rsidR="0046014A" w:rsidRPr="00835125">
        <w:t xml:space="preserve"> </w:t>
      </w:r>
      <w:r w:rsidRPr="00835125">
        <w:t>Mishina</w:t>
      </w:r>
      <w:r w:rsidR="0046014A" w:rsidRPr="00835125">
        <w:t xml:space="preserve"> </w:t>
      </w:r>
      <w:r w:rsidRPr="00835125">
        <w:t>J,</w:t>
      </w:r>
      <w:r w:rsidR="0046014A" w:rsidRPr="00835125">
        <w:t xml:space="preserve"> </w:t>
      </w:r>
      <w:r w:rsidRPr="00835125">
        <w:t>Watanabe</w:t>
      </w:r>
      <w:r w:rsidR="0046014A" w:rsidRPr="00835125">
        <w:t xml:space="preserve"> </w:t>
      </w:r>
      <w:r w:rsidRPr="00835125">
        <w:t>T,</w:t>
      </w:r>
      <w:r w:rsidR="0046014A" w:rsidRPr="00835125">
        <w:t xml:space="preserve"> </w:t>
      </w:r>
      <w:r w:rsidRPr="00835125">
        <w:t>Kamoshita</w:t>
      </w:r>
      <w:r w:rsidR="0046014A" w:rsidRPr="00835125">
        <w:t xml:space="preserve"> </w:t>
      </w:r>
      <w:r w:rsidRPr="00835125">
        <w:t>S</w:t>
      </w:r>
      <w:r w:rsidR="0046014A" w:rsidRPr="00835125">
        <w:t xml:space="preserve">. </w:t>
      </w:r>
      <w:r w:rsidRPr="00835125">
        <w:t>Application</w:t>
      </w:r>
      <w:r w:rsidR="0046014A" w:rsidRPr="00835125">
        <w:t xml:space="preserve"> </w:t>
      </w:r>
      <w:r w:rsidRPr="00835125">
        <w:t>of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</w:t>
      </w:r>
      <w:r w:rsidRPr="00835125">
        <w:t>to</w:t>
      </w:r>
      <w:r w:rsidR="0046014A" w:rsidRPr="00835125">
        <w:t xml:space="preserve"> </w:t>
      </w:r>
      <w:r w:rsidRPr="00835125">
        <w:t>early</w:t>
      </w:r>
      <w:r w:rsidR="0046014A" w:rsidRPr="00835125">
        <w:t xml:space="preserve"> </w:t>
      </w:r>
      <w:r w:rsidRPr="00835125">
        <w:t>extubation</w:t>
      </w:r>
      <w:r w:rsidR="0046014A" w:rsidRPr="00835125">
        <w:t xml:space="preserve"> </w:t>
      </w:r>
      <w:r w:rsidRPr="00835125">
        <w:t>in</w:t>
      </w:r>
      <w:r w:rsidR="0046014A" w:rsidRPr="00835125">
        <w:t xml:space="preserve"> </w:t>
      </w:r>
      <w:r w:rsidRPr="00835125">
        <w:t>very</w:t>
      </w:r>
      <w:r w:rsidR="0046014A" w:rsidRPr="00835125">
        <w:t xml:space="preserve"> </w:t>
      </w:r>
      <w:r w:rsidRPr="00835125">
        <w:t>low</w:t>
      </w:r>
      <w:r w:rsidR="0046014A" w:rsidRPr="00835125">
        <w:t xml:space="preserve"> </w:t>
      </w:r>
      <w:r w:rsidRPr="00835125">
        <w:t>birthweight</w:t>
      </w:r>
      <w:r w:rsidR="0046014A" w:rsidRPr="00835125">
        <w:t xml:space="preserve"> </w:t>
      </w:r>
      <w:r w:rsidRPr="00835125">
        <w:t>infants</w:t>
      </w:r>
      <w:r w:rsidR="0046014A" w:rsidRPr="00835125">
        <w:t xml:space="preserve">. </w:t>
      </w:r>
      <w:r w:rsidRPr="00835125">
        <w:t>Arch</w:t>
      </w:r>
      <w:r w:rsidR="0046014A" w:rsidRPr="00835125">
        <w:t xml:space="preserve"> </w:t>
      </w:r>
      <w:r w:rsidRPr="00835125">
        <w:t>Dis</w:t>
      </w:r>
      <w:r w:rsidR="0046014A" w:rsidRPr="00835125">
        <w:t xml:space="preserve"> </w:t>
      </w:r>
      <w:r w:rsidRPr="00835125">
        <w:t>Child</w:t>
      </w:r>
      <w:r w:rsidR="0046014A" w:rsidRPr="00835125">
        <w:t xml:space="preserve"> </w:t>
      </w:r>
      <w:r w:rsidRPr="00835125">
        <w:t>Fetal</w:t>
      </w:r>
      <w:r w:rsidR="0046014A" w:rsidRPr="00835125">
        <w:t xml:space="preserve"> </w:t>
      </w:r>
      <w:r w:rsidRPr="00835125">
        <w:t>Neonatal</w:t>
      </w:r>
      <w:r w:rsidR="0046014A" w:rsidRPr="00835125">
        <w:t xml:space="preserve"> </w:t>
      </w:r>
      <w:r w:rsidRPr="00835125">
        <w:t>Ed</w:t>
      </w:r>
      <w:r w:rsidR="0046014A" w:rsidRPr="00835125">
        <w:t xml:space="preserve"> </w:t>
      </w:r>
      <w:r w:rsidRPr="00835125">
        <w:t>1995</w:t>
      </w:r>
      <w:r w:rsidR="0046014A" w:rsidRPr="00835125">
        <w:t>.</w:t>
      </w:r>
    </w:p>
    <w:p w:rsidR="0046014A" w:rsidRPr="00835125" w:rsidRDefault="000F783F" w:rsidP="009042BF">
      <w:pPr>
        <w:pStyle w:val="a"/>
        <w:tabs>
          <w:tab w:val="left" w:pos="420"/>
        </w:tabs>
      </w:pPr>
      <w:r w:rsidRPr="00835125">
        <w:t>Verder</w:t>
      </w:r>
      <w:r w:rsidR="0046014A" w:rsidRPr="00835125">
        <w:t xml:space="preserve"> </w:t>
      </w:r>
      <w:r w:rsidRPr="00835125">
        <w:t>H</w:t>
      </w:r>
      <w:r w:rsidR="009042BF">
        <w:t>.</w:t>
      </w:r>
      <w:r w:rsidRPr="00835125">
        <w:t>,</w:t>
      </w:r>
      <w:r w:rsidR="0046014A" w:rsidRPr="00835125">
        <w:t xml:space="preserve"> </w:t>
      </w:r>
      <w:r w:rsidRPr="00835125">
        <w:t>Robertson</w:t>
      </w:r>
      <w:r w:rsidR="0046014A" w:rsidRPr="00835125">
        <w:t xml:space="preserve"> </w:t>
      </w:r>
      <w:r w:rsidRPr="00835125">
        <w:t>B</w:t>
      </w:r>
      <w:r w:rsidR="009042BF">
        <w:t>.</w:t>
      </w:r>
      <w:r w:rsidRPr="00835125">
        <w:t>,</w:t>
      </w:r>
      <w:r w:rsidR="0046014A" w:rsidRPr="00835125">
        <w:t xml:space="preserve"> </w:t>
      </w:r>
      <w:r w:rsidRPr="00835125">
        <w:t>Griesen</w:t>
      </w:r>
      <w:r w:rsidR="0046014A" w:rsidRPr="00835125">
        <w:t xml:space="preserve"> </w:t>
      </w:r>
      <w:r w:rsidRPr="00835125">
        <w:t>G</w:t>
      </w:r>
      <w:r w:rsidR="009042BF">
        <w:t>.</w:t>
      </w:r>
      <w:r w:rsidRPr="00835125">
        <w:t>,</w:t>
      </w:r>
      <w:r w:rsidR="0046014A" w:rsidRPr="00835125">
        <w:t xml:space="preserve"> </w:t>
      </w:r>
      <w:r w:rsidRPr="00835125">
        <w:t>et</w:t>
      </w:r>
      <w:r w:rsidR="0046014A" w:rsidRPr="00835125">
        <w:t xml:space="preserve"> </w:t>
      </w:r>
      <w:r w:rsidRPr="00835125">
        <w:t>al</w:t>
      </w:r>
      <w:r w:rsidR="0046014A" w:rsidRPr="00835125">
        <w:t xml:space="preserve">. </w:t>
      </w:r>
      <w:r w:rsidRPr="00835125">
        <w:t>The</w:t>
      </w:r>
      <w:r w:rsidR="0046014A" w:rsidRPr="00835125">
        <w:t xml:space="preserve"> </w:t>
      </w:r>
      <w:r w:rsidRPr="00835125">
        <w:t>Danish-Swedish</w:t>
      </w:r>
      <w:r w:rsidR="0046014A" w:rsidRPr="00835125">
        <w:t xml:space="preserve"> </w:t>
      </w:r>
      <w:r w:rsidRPr="00835125">
        <w:t>multicentre</w:t>
      </w:r>
      <w:r w:rsidR="0046014A" w:rsidRPr="00835125">
        <w:t xml:space="preserve"> </w:t>
      </w:r>
      <w:r w:rsidRPr="00835125">
        <w:t>study</w:t>
      </w:r>
      <w:r w:rsidR="0046014A" w:rsidRPr="00835125">
        <w:t xml:space="preserve"> </w:t>
      </w:r>
      <w:r w:rsidRPr="00835125">
        <w:t>group</w:t>
      </w:r>
      <w:r w:rsidR="0046014A" w:rsidRPr="00835125">
        <w:t xml:space="preserve">. </w:t>
      </w:r>
      <w:r w:rsidRPr="00835125">
        <w:t>Surfactant</w:t>
      </w:r>
      <w:r w:rsidR="0046014A" w:rsidRPr="00835125">
        <w:t xml:space="preserve"> </w:t>
      </w:r>
      <w:r w:rsidRPr="00835125">
        <w:t>therapy</w:t>
      </w:r>
      <w:r w:rsidR="0046014A" w:rsidRPr="00835125">
        <w:t xml:space="preserve"> </w:t>
      </w:r>
      <w:r w:rsidRPr="00835125">
        <w:t>and</w:t>
      </w:r>
      <w:r w:rsidR="0046014A" w:rsidRPr="00835125">
        <w:t xml:space="preserve"> </w:t>
      </w:r>
      <w:r w:rsidRPr="00835125">
        <w:t>nasal</w:t>
      </w:r>
      <w:r w:rsidR="0046014A" w:rsidRPr="00835125">
        <w:t xml:space="preserve"> </w:t>
      </w:r>
      <w:r w:rsidRPr="00835125">
        <w:t>continuous</w:t>
      </w:r>
      <w:r w:rsidR="0046014A" w:rsidRPr="00835125">
        <w:t xml:space="preserve"> </w:t>
      </w:r>
      <w:r w:rsidRPr="00835125">
        <w:t>positive</w:t>
      </w:r>
      <w:r w:rsidR="0046014A" w:rsidRPr="00835125">
        <w:t xml:space="preserve"> </w:t>
      </w:r>
      <w:r w:rsidRPr="00835125">
        <w:t>airway</w:t>
      </w:r>
      <w:r w:rsidR="0046014A" w:rsidRPr="00835125">
        <w:t xml:space="preserve"> </w:t>
      </w:r>
      <w:r w:rsidRPr="00835125">
        <w:t>pressure</w:t>
      </w:r>
      <w:r w:rsidR="0046014A" w:rsidRPr="00835125">
        <w:t xml:space="preserve"> </w:t>
      </w:r>
      <w:r w:rsidRPr="00835125">
        <w:t>for</w:t>
      </w:r>
      <w:r w:rsidR="0046014A" w:rsidRPr="00835125">
        <w:t xml:space="preserve"> </w:t>
      </w:r>
      <w:r w:rsidRPr="00835125">
        <w:t>newborns</w:t>
      </w:r>
      <w:r w:rsidR="0046014A" w:rsidRPr="00835125">
        <w:t xml:space="preserve"> </w:t>
      </w:r>
      <w:r w:rsidRPr="00835125">
        <w:t>with</w:t>
      </w:r>
      <w:r w:rsidR="0046014A" w:rsidRPr="00835125">
        <w:t xml:space="preserve"> </w:t>
      </w:r>
      <w:r w:rsidRPr="00835125">
        <w:t>respiratory</w:t>
      </w:r>
      <w:r w:rsidR="0046014A" w:rsidRPr="00835125">
        <w:t xml:space="preserve"> </w:t>
      </w:r>
      <w:r w:rsidRPr="00835125">
        <w:t>distress</w:t>
      </w:r>
      <w:r w:rsidR="0046014A" w:rsidRPr="00835125">
        <w:t xml:space="preserve"> </w:t>
      </w:r>
      <w:r w:rsidRPr="00835125">
        <w:t>syndrome</w:t>
      </w:r>
      <w:r w:rsidR="0046014A" w:rsidRPr="00835125">
        <w:t xml:space="preserve">. </w:t>
      </w:r>
      <w:r w:rsidRPr="00835125">
        <w:t>N</w:t>
      </w:r>
      <w:r w:rsidR="0046014A" w:rsidRPr="00835125">
        <w:t xml:space="preserve"> </w:t>
      </w:r>
      <w:r w:rsidRPr="00835125">
        <w:t>Engl</w:t>
      </w:r>
      <w:r w:rsidR="0046014A" w:rsidRPr="00835125">
        <w:t xml:space="preserve"> </w:t>
      </w:r>
      <w:r w:rsidRPr="00835125">
        <w:t>J</w:t>
      </w:r>
      <w:r w:rsidR="0046014A" w:rsidRPr="00835125">
        <w:t xml:space="preserve"> </w:t>
      </w:r>
      <w:r w:rsidRPr="00835125">
        <w:t>Med</w:t>
      </w:r>
      <w:r w:rsidR="0046014A" w:rsidRPr="00835125">
        <w:t xml:space="preserve"> </w:t>
      </w:r>
      <w:r w:rsidRPr="00835125">
        <w:t>1994</w:t>
      </w:r>
      <w:r w:rsidR="0046014A" w:rsidRPr="00835125">
        <w:t xml:space="preserve">; </w:t>
      </w:r>
      <w:r w:rsidRPr="00835125">
        <w:t>331</w:t>
      </w:r>
      <w:r w:rsidR="0046014A" w:rsidRPr="00835125">
        <w:t xml:space="preserve">: </w:t>
      </w:r>
      <w:r w:rsidRPr="00835125">
        <w:t>1051</w:t>
      </w:r>
      <w:r w:rsidR="0046014A" w:rsidRPr="00835125">
        <w:t>-</w:t>
      </w:r>
      <w:r w:rsidRPr="00835125">
        <w:t>5</w:t>
      </w:r>
      <w:r w:rsidR="0046014A" w:rsidRPr="00835125">
        <w:t>.</w:t>
      </w:r>
    </w:p>
    <w:p w:rsidR="00C310F1" w:rsidRPr="009042BF" w:rsidRDefault="00C310F1" w:rsidP="009042BF">
      <w:pPr>
        <w:pStyle w:val="af6"/>
      </w:pPr>
      <w:bookmarkStart w:id="0" w:name="_GoBack"/>
      <w:bookmarkEnd w:id="0"/>
    </w:p>
    <w:sectPr w:rsidR="00C310F1" w:rsidRPr="009042BF" w:rsidSect="00835125">
      <w:headerReference w:type="default" r:id="rId29"/>
      <w:footerReference w:type="even" r:id="rId30"/>
      <w:footerReference w:type="default" r:id="rId31"/>
      <w:type w:val="continuous"/>
      <w:pgSz w:w="11906" w:h="16838"/>
      <w:pgMar w:top="1134" w:right="850" w:bottom="1134" w:left="1701" w:header="680" w:footer="680" w:gutter="0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C2" w:rsidRDefault="00C328C2">
      <w:r>
        <w:separator/>
      </w:r>
    </w:p>
  </w:endnote>
  <w:endnote w:type="continuationSeparator" w:id="0">
    <w:p w:rsidR="00C328C2" w:rsidRDefault="00C3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BF" w:rsidRDefault="009042BF" w:rsidP="00512A92">
    <w:pPr>
      <w:pStyle w:val="a5"/>
      <w:framePr w:wrap="around" w:vAnchor="text" w:hAnchor="margin" w:xAlign="center" w:y="1"/>
      <w:rPr>
        <w:rStyle w:val="a9"/>
      </w:rPr>
    </w:pPr>
  </w:p>
  <w:p w:rsidR="009042BF" w:rsidRDefault="009042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BF" w:rsidRDefault="009042BF" w:rsidP="0046014A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C2" w:rsidRDefault="00C328C2">
      <w:r>
        <w:separator/>
      </w:r>
    </w:p>
  </w:footnote>
  <w:footnote w:type="continuationSeparator" w:id="0">
    <w:p w:rsidR="00C328C2" w:rsidRDefault="00C32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BF" w:rsidRDefault="009042BF" w:rsidP="0046014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59AD"/>
    <w:multiLevelType w:val="hybridMultilevel"/>
    <w:tmpl w:val="11E61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52A71"/>
    <w:multiLevelType w:val="hybridMultilevel"/>
    <w:tmpl w:val="B644E572"/>
    <w:lvl w:ilvl="0" w:tplc="E892A50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08EA6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10787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F37DB4"/>
    <w:multiLevelType w:val="hybridMultilevel"/>
    <w:tmpl w:val="8640A712"/>
    <w:lvl w:ilvl="0" w:tplc="C584124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3">
    <w:nsid w:val="07E478EA"/>
    <w:multiLevelType w:val="hybridMultilevel"/>
    <w:tmpl w:val="C2C8ED7E"/>
    <w:lvl w:ilvl="0" w:tplc="C584124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BEA7B2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C440E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3D4B39"/>
    <w:multiLevelType w:val="hybridMultilevel"/>
    <w:tmpl w:val="0ED69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DB245D"/>
    <w:multiLevelType w:val="hybridMultilevel"/>
    <w:tmpl w:val="58A8A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B03E31"/>
    <w:multiLevelType w:val="hybridMultilevel"/>
    <w:tmpl w:val="25ACC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1A2FDF"/>
    <w:multiLevelType w:val="hybridMultilevel"/>
    <w:tmpl w:val="522E2798"/>
    <w:lvl w:ilvl="0" w:tplc="78AA7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28616A"/>
    <w:multiLevelType w:val="hybridMultilevel"/>
    <w:tmpl w:val="2B109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F2D520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29C1462"/>
    <w:multiLevelType w:val="hybridMultilevel"/>
    <w:tmpl w:val="40F42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B302A0D"/>
    <w:multiLevelType w:val="hybridMultilevel"/>
    <w:tmpl w:val="3550AFAE"/>
    <w:lvl w:ilvl="0" w:tplc="C2049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11F4A98"/>
    <w:multiLevelType w:val="hybridMultilevel"/>
    <w:tmpl w:val="F1A4C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754621"/>
    <w:multiLevelType w:val="hybridMultilevel"/>
    <w:tmpl w:val="1A6CE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232E80"/>
    <w:multiLevelType w:val="hybridMultilevel"/>
    <w:tmpl w:val="26FE4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A0F4463"/>
    <w:multiLevelType w:val="hybridMultilevel"/>
    <w:tmpl w:val="92C05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A3C77B7"/>
    <w:multiLevelType w:val="hybridMultilevel"/>
    <w:tmpl w:val="951837C0"/>
    <w:lvl w:ilvl="0" w:tplc="07EC2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0FB59AC"/>
    <w:multiLevelType w:val="hybridMultilevel"/>
    <w:tmpl w:val="EE34D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452EAC"/>
    <w:multiLevelType w:val="hybridMultilevel"/>
    <w:tmpl w:val="790AD876"/>
    <w:lvl w:ilvl="0" w:tplc="AF447566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6D67EF"/>
    <w:multiLevelType w:val="hybridMultilevel"/>
    <w:tmpl w:val="30209D26"/>
    <w:lvl w:ilvl="0" w:tplc="A950CFAA">
      <w:start w:val="6"/>
      <w:numFmt w:val="upperRoman"/>
      <w:lvlText w:val="%1."/>
      <w:lvlJc w:val="left"/>
      <w:pPr>
        <w:tabs>
          <w:tab w:val="num" w:pos="1499"/>
        </w:tabs>
        <w:ind w:left="1499" w:hanging="419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7974D39"/>
    <w:multiLevelType w:val="hybridMultilevel"/>
    <w:tmpl w:val="59F69C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DE7692"/>
    <w:multiLevelType w:val="hybridMultilevel"/>
    <w:tmpl w:val="06BC9C38"/>
    <w:lvl w:ilvl="0" w:tplc="06F2D52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92B5F7E"/>
    <w:multiLevelType w:val="hybridMultilevel"/>
    <w:tmpl w:val="5E8A2F0E"/>
    <w:lvl w:ilvl="0" w:tplc="0419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b/>
        <w:i w:val="0"/>
      </w:rPr>
    </w:lvl>
    <w:lvl w:ilvl="1" w:tplc="86DC3822">
      <w:start w:val="2"/>
      <w:numFmt w:val="upperRoman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A26769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3B3E690C"/>
    <w:multiLevelType w:val="hybridMultilevel"/>
    <w:tmpl w:val="6C4AE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C387999"/>
    <w:multiLevelType w:val="hybridMultilevel"/>
    <w:tmpl w:val="8334E3B4"/>
    <w:lvl w:ilvl="0" w:tplc="35A6993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C5841240">
      <w:start w:val="1"/>
      <w:numFmt w:val="russianLower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3E5A3EF6"/>
    <w:multiLevelType w:val="hybridMultilevel"/>
    <w:tmpl w:val="278A5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01A70B9"/>
    <w:multiLevelType w:val="hybridMultilevel"/>
    <w:tmpl w:val="47142336"/>
    <w:lvl w:ilvl="0" w:tplc="937C9B3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0A00DE2"/>
    <w:multiLevelType w:val="hybridMultilevel"/>
    <w:tmpl w:val="851C16B2"/>
    <w:lvl w:ilvl="0" w:tplc="C5841240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45CE30FD"/>
    <w:multiLevelType w:val="hybridMultilevel"/>
    <w:tmpl w:val="3B8006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6783215"/>
    <w:multiLevelType w:val="hybridMultilevel"/>
    <w:tmpl w:val="0B203A54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31">
    <w:nsid w:val="489C58A7"/>
    <w:multiLevelType w:val="hybridMultilevel"/>
    <w:tmpl w:val="6414C9C8"/>
    <w:lvl w:ilvl="0" w:tplc="524494DE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C5D3E9E"/>
    <w:multiLevelType w:val="hybridMultilevel"/>
    <w:tmpl w:val="9B963C66"/>
    <w:lvl w:ilvl="0" w:tplc="CB30663A">
      <w:start w:val="5"/>
      <w:numFmt w:val="upperRoman"/>
      <w:lvlText w:val="%1."/>
      <w:lvlJc w:val="left"/>
      <w:pPr>
        <w:tabs>
          <w:tab w:val="num" w:pos="1440"/>
        </w:tabs>
        <w:ind w:left="1440" w:hanging="419"/>
      </w:pPr>
      <w:rPr>
        <w:rFonts w:cs="Times New Roman" w:hint="default"/>
        <w:b/>
        <w:i w:val="0"/>
      </w:rPr>
    </w:lvl>
    <w:lvl w:ilvl="1" w:tplc="86DC3822">
      <w:start w:val="2"/>
      <w:numFmt w:val="upperRoman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4C7A2F3C"/>
    <w:multiLevelType w:val="hybridMultilevel"/>
    <w:tmpl w:val="84D6A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EB2507"/>
    <w:multiLevelType w:val="hybridMultilevel"/>
    <w:tmpl w:val="6156BA9A"/>
    <w:lvl w:ilvl="0" w:tplc="1A023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46A2D1B"/>
    <w:multiLevelType w:val="hybridMultilevel"/>
    <w:tmpl w:val="1C484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79422D2"/>
    <w:multiLevelType w:val="hybridMultilevel"/>
    <w:tmpl w:val="18B8952E"/>
    <w:lvl w:ilvl="0" w:tplc="D0783C0A">
      <w:start w:val="7"/>
      <w:numFmt w:val="upperRoman"/>
      <w:lvlText w:val="%1."/>
      <w:lvlJc w:val="left"/>
      <w:pPr>
        <w:tabs>
          <w:tab w:val="num" w:pos="1440"/>
        </w:tabs>
        <w:ind w:left="1440" w:hanging="419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C2824C1"/>
    <w:multiLevelType w:val="hybridMultilevel"/>
    <w:tmpl w:val="61D216E0"/>
    <w:lvl w:ilvl="0" w:tplc="F4A4B77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09D451E"/>
    <w:multiLevelType w:val="hybridMultilevel"/>
    <w:tmpl w:val="83FC0372"/>
    <w:lvl w:ilvl="0" w:tplc="58AAFC8E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286A02"/>
    <w:multiLevelType w:val="hybridMultilevel"/>
    <w:tmpl w:val="1A5C8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7F7525"/>
    <w:multiLevelType w:val="hybridMultilevel"/>
    <w:tmpl w:val="9A380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2E35E26"/>
    <w:multiLevelType w:val="hybridMultilevel"/>
    <w:tmpl w:val="98F0A87E"/>
    <w:lvl w:ilvl="0" w:tplc="14CC22F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42">
    <w:nsid w:val="633E176C"/>
    <w:multiLevelType w:val="hybridMultilevel"/>
    <w:tmpl w:val="A2041EA4"/>
    <w:lvl w:ilvl="0" w:tplc="C584124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43">
    <w:nsid w:val="67A7443D"/>
    <w:multiLevelType w:val="hybridMultilevel"/>
    <w:tmpl w:val="DB8E7162"/>
    <w:lvl w:ilvl="0" w:tplc="483A554C">
      <w:start w:val="8"/>
      <w:numFmt w:val="upperRoman"/>
      <w:lvlText w:val="%1."/>
      <w:lvlJc w:val="left"/>
      <w:pPr>
        <w:tabs>
          <w:tab w:val="num" w:pos="1440"/>
        </w:tabs>
        <w:ind w:left="1440" w:hanging="419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92F0369"/>
    <w:multiLevelType w:val="hybridMultilevel"/>
    <w:tmpl w:val="407C399E"/>
    <w:lvl w:ilvl="0" w:tplc="844AA97C">
      <w:start w:val="1"/>
      <w:numFmt w:val="upperRoman"/>
      <w:lvlText w:val="%1."/>
      <w:lvlJc w:val="left"/>
      <w:pPr>
        <w:tabs>
          <w:tab w:val="num" w:pos="779"/>
        </w:tabs>
        <w:ind w:left="779" w:hanging="419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97279B0"/>
    <w:multiLevelType w:val="hybridMultilevel"/>
    <w:tmpl w:val="1D84C52C"/>
    <w:lvl w:ilvl="0" w:tplc="12386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0552F99"/>
    <w:multiLevelType w:val="singleLevel"/>
    <w:tmpl w:val="63FAE10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7">
    <w:nsid w:val="73AC51F0"/>
    <w:multiLevelType w:val="hybridMultilevel"/>
    <w:tmpl w:val="ED44C8E4"/>
    <w:lvl w:ilvl="0" w:tplc="C584124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6DC3822">
      <w:start w:val="2"/>
      <w:numFmt w:val="upperRoman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48">
    <w:nsid w:val="7ABF4EA9"/>
    <w:multiLevelType w:val="hybridMultilevel"/>
    <w:tmpl w:val="DDD00CC6"/>
    <w:lvl w:ilvl="0" w:tplc="C584124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49">
    <w:nsid w:val="7FDE329F"/>
    <w:multiLevelType w:val="hybridMultilevel"/>
    <w:tmpl w:val="0B4CD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D07178">
      <w:start w:val="7"/>
      <w:numFmt w:val="upperRoman"/>
      <w:lvlText w:val="%2."/>
      <w:lvlJc w:val="left"/>
      <w:pPr>
        <w:tabs>
          <w:tab w:val="num" w:pos="1499"/>
        </w:tabs>
        <w:ind w:left="1499" w:hanging="419"/>
      </w:pPr>
      <w:rPr>
        <w:rFonts w:cs="Times New Roman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3"/>
  </w:num>
  <w:num w:numId="9">
    <w:abstractNumId w:val="17"/>
  </w:num>
  <w:num w:numId="10">
    <w:abstractNumId w:val="29"/>
  </w:num>
  <w:num w:numId="11">
    <w:abstractNumId w:val="11"/>
  </w:num>
  <w:num w:numId="12">
    <w:abstractNumId w:val="1"/>
  </w:num>
  <w:num w:numId="13">
    <w:abstractNumId w:val="5"/>
  </w:num>
  <w:num w:numId="14">
    <w:abstractNumId w:val="23"/>
  </w:num>
  <w:num w:numId="15">
    <w:abstractNumId w:val="41"/>
  </w:num>
  <w:num w:numId="16">
    <w:abstractNumId w:val="14"/>
  </w:num>
  <w:num w:numId="17">
    <w:abstractNumId w:val="40"/>
  </w:num>
  <w:num w:numId="18">
    <w:abstractNumId w:val="6"/>
  </w:num>
  <w:num w:numId="19">
    <w:abstractNumId w:val="34"/>
  </w:num>
  <w:num w:numId="20">
    <w:abstractNumId w:val="39"/>
  </w:num>
  <w:num w:numId="21">
    <w:abstractNumId w:val="24"/>
  </w:num>
  <w:num w:numId="22">
    <w:abstractNumId w:val="12"/>
  </w:num>
  <w:num w:numId="23">
    <w:abstractNumId w:val="4"/>
  </w:num>
  <w:num w:numId="24">
    <w:abstractNumId w:val="20"/>
  </w:num>
  <w:num w:numId="25">
    <w:abstractNumId w:val="30"/>
  </w:num>
  <w:num w:numId="26">
    <w:abstractNumId w:val="8"/>
  </w:num>
  <w:num w:numId="27">
    <w:abstractNumId w:val="10"/>
  </w:num>
  <w:num w:numId="28">
    <w:abstractNumId w:val="25"/>
  </w:num>
  <w:num w:numId="29">
    <w:abstractNumId w:val="28"/>
  </w:num>
  <w:num w:numId="30">
    <w:abstractNumId w:val="3"/>
  </w:num>
  <w:num w:numId="31">
    <w:abstractNumId w:val="38"/>
  </w:num>
  <w:num w:numId="32">
    <w:abstractNumId w:val="21"/>
  </w:num>
  <w:num w:numId="33">
    <w:abstractNumId w:val="48"/>
  </w:num>
  <w:num w:numId="34">
    <w:abstractNumId w:val="2"/>
  </w:num>
  <w:num w:numId="35">
    <w:abstractNumId w:val="42"/>
  </w:num>
  <w:num w:numId="36">
    <w:abstractNumId w:val="46"/>
    <w:lvlOverride w:ilvl="0">
      <w:startOverride w:val="1"/>
    </w:lvlOverride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</w:num>
  <w:num w:numId="39">
    <w:abstractNumId w:val="9"/>
  </w:num>
  <w:num w:numId="40">
    <w:abstractNumId w:val="32"/>
  </w:num>
  <w:num w:numId="41">
    <w:abstractNumId w:val="49"/>
  </w:num>
  <w:num w:numId="42">
    <w:abstractNumId w:val="37"/>
  </w:num>
  <w:num w:numId="43">
    <w:abstractNumId w:val="22"/>
  </w:num>
  <w:num w:numId="44">
    <w:abstractNumId w:val="19"/>
  </w:num>
  <w:num w:numId="45">
    <w:abstractNumId w:val="36"/>
  </w:num>
  <w:num w:numId="46">
    <w:abstractNumId w:val="43"/>
  </w:num>
  <w:num w:numId="47">
    <w:abstractNumId w:val="44"/>
  </w:num>
  <w:num w:numId="48">
    <w:abstractNumId w:val="27"/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1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87E"/>
    <w:rsid w:val="000269F3"/>
    <w:rsid w:val="00054AD7"/>
    <w:rsid w:val="00055C24"/>
    <w:rsid w:val="0007278D"/>
    <w:rsid w:val="00081080"/>
    <w:rsid w:val="0009024F"/>
    <w:rsid w:val="000A2529"/>
    <w:rsid w:val="000D5F91"/>
    <w:rsid w:val="000E4F41"/>
    <w:rsid w:val="000F2271"/>
    <w:rsid w:val="000F783F"/>
    <w:rsid w:val="001041ED"/>
    <w:rsid w:val="00111C50"/>
    <w:rsid w:val="001172C4"/>
    <w:rsid w:val="00142587"/>
    <w:rsid w:val="001535FC"/>
    <w:rsid w:val="001741C1"/>
    <w:rsid w:val="00196C3A"/>
    <w:rsid w:val="001B3842"/>
    <w:rsid w:val="001C2E4B"/>
    <w:rsid w:val="001C72AE"/>
    <w:rsid w:val="001D6B3E"/>
    <w:rsid w:val="001E06B4"/>
    <w:rsid w:val="001E7881"/>
    <w:rsid w:val="00200821"/>
    <w:rsid w:val="002037C8"/>
    <w:rsid w:val="00207FE7"/>
    <w:rsid w:val="00212E09"/>
    <w:rsid w:val="00221336"/>
    <w:rsid w:val="002351BE"/>
    <w:rsid w:val="0023591D"/>
    <w:rsid w:val="00240B06"/>
    <w:rsid w:val="00244673"/>
    <w:rsid w:val="0025557B"/>
    <w:rsid w:val="00257CBD"/>
    <w:rsid w:val="00263F3E"/>
    <w:rsid w:val="00266151"/>
    <w:rsid w:val="0027454C"/>
    <w:rsid w:val="00291C93"/>
    <w:rsid w:val="002A453C"/>
    <w:rsid w:val="002F6838"/>
    <w:rsid w:val="002F687A"/>
    <w:rsid w:val="00302693"/>
    <w:rsid w:val="0032393F"/>
    <w:rsid w:val="00330B76"/>
    <w:rsid w:val="0035555D"/>
    <w:rsid w:val="003654E9"/>
    <w:rsid w:val="0037313D"/>
    <w:rsid w:val="0038404F"/>
    <w:rsid w:val="00384B0B"/>
    <w:rsid w:val="003B1292"/>
    <w:rsid w:val="003B3BA7"/>
    <w:rsid w:val="003D0DB2"/>
    <w:rsid w:val="003D180F"/>
    <w:rsid w:val="003D5C69"/>
    <w:rsid w:val="003F4AD3"/>
    <w:rsid w:val="00417432"/>
    <w:rsid w:val="00420D35"/>
    <w:rsid w:val="00422EA7"/>
    <w:rsid w:val="00434281"/>
    <w:rsid w:val="00447BFA"/>
    <w:rsid w:val="0046014A"/>
    <w:rsid w:val="004634B7"/>
    <w:rsid w:val="004758FB"/>
    <w:rsid w:val="004810F2"/>
    <w:rsid w:val="00481B67"/>
    <w:rsid w:val="004832E7"/>
    <w:rsid w:val="00492499"/>
    <w:rsid w:val="004A43C8"/>
    <w:rsid w:val="004C3901"/>
    <w:rsid w:val="004D087E"/>
    <w:rsid w:val="004D5F53"/>
    <w:rsid w:val="004E0E2F"/>
    <w:rsid w:val="004E6196"/>
    <w:rsid w:val="004F550D"/>
    <w:rsid w:val="00512A92"/>
    <w:rsid w:val="00516E77"/>
    <w:rsid w:val="00533D59"/>
    <w:rsid w:val="00564985"/>
    <w:rsid w:val="00566B55"/>
    <w:rsid w:val="00576255"/>
    <w:rsid w:val="00585292"/>
    <w:rsid w:val="00594BA4"/>
    <w:rsid w:val="005B3C24"/>
    <w:rsid w:val="005B3F2F"/>
    <w:rsid w:val="005C1141"/>
    <w:rsid w:val="005E58BA"/>
    <w:rsid w:val="005F4020"/>
    <w:rsid w:val="00637B3C"/>
    <w:rsid w:val="006641CA"/>
    <w:rsid w:val="00670B00"/>
    <w:rsid w:val="0068478E"/>
    <w:rsid w:val="00685C34"/>
    <w:rsid w:val="006C2F6A"/>
    <w:rsid w:val="006C46DF"/>
    <w:rsid w:val="006C6780"/>
    <w:rsid w:val="006D66DE"/>
    <w:rsid w:val="006F1DC6"/>
    <w:rsid w:val="006F60F8"/>
    <w:rsid w:val="006F6179"/>
    <w:rsid w:val="00722947"/>
    <w:rsid w:val="0072580F"/>
    <w:rsid w:val="00783BB0"/>
    <w:rsid w:val="0078664C"/>
    <w:rsid w:val="00791143"/>
    <w:rsid w:val="007A6ADA"/>
    <w:rsid w:val="007A6C76"/>
    <w:rsid w:val="007D7852"/>
    <w:rsid w:val="00805E39"/>
    <w:rsid w:val="0080715E"/>
    <w:rsid w:val="008212C3"/>
    <w:rsid w:val="0082281A"/>
    <w:rsid w:val="00835125"/>
    <w:rsid w:val="00842F85"/>
    <w:rsid w:val="008617FE"/>
    <w:rsid w:val="008618FB"/>
    <w:rsid w:val="00872916"/>
    <w:rsid w:val="00881E58"/>
    <w:rsid w:val="00884F6F"/>
    <w:rsid w:val="00892455"/>
    <w:rsid w:val="00895BB9"/>
    <w:rsid w:val="008A0190"/>
    <w:rsid w:val="008A7D19"/>
    <w:rsid w:val="008B322F"/>
    <w:rsid w:val="008C53CE"/>
    <w:rsid w:val="008D4026"/>
    <w:rsid w:val="008E258A"/>
    <w:rsid w:val="008F4C21"/>
    <w:rsid w:val="008F7F73"/>
    <w:rsid w:val="009042BF"/>
    <w:rsid w:val="00912AD8"/>
    <w:rsid w:val="00913AE5"/>
    <w:rsid w:val="0092213A"/>
    <w:rsid w:val="00954EA3"/>
    <w:rsid w:val="00955FD2"/>
    <w:rsid w:val="00971025"/>
    <w:rsid w:val="009948FE"/>
    <w:rsid w:val="009A30A4"/>
    <w:rsid w:val="009A66D3"/>
    <w:rsid w:val="009C31B0"/>
    <w:rsid w:val="009C69A4"/>
    <w:rsid w:val="009E3F74"/>
    <w:rsid w:val="009F0780"/>
    <w:rsid w:val="009F399D"/>
    <w:rsid w:val="00A003AD"/>
    <w:rsid w:val="00A062A3"/>
    <w:rsid w:val="00A20E09"/>
    <w:rsid w:val="00A26A32"/>
    <w:rsid w:val="00A32C43"/>
    <w:rsid w:val="00A40A91"/>
    <w:rsid w:val="00A430C1"/>
    <w:rsid w:val="00A43B48"/>
    <w:rsid w:val="00A55C47"/>
    <w:rsid w:val="00A902CB"/>
    <w:rsid w:val="00AA00BC"/>
    <w:rsid w:val="00AB3267"/>
    <w:rsid w:val="00AD0CEA"/>
    <w:rsid w:val="00AE0A7F"/>
    <w:rsid w:val="00AE14F0"/>
    <w:rsid w:val="00AE36F1"/>
    <w:rsid w:val="00AE589F"/>
    <w:rsid w:val="00AF5442"/>
    <w:rsid w:val="00AF6950"/>
    <w:rsid w:val="00B259A2"/>
    <w:rsid w:val="00B260E3"/>
    <w:rsid w:val="00B35A8C"/>
    <w:rsid w:val="00B36633"/>
    <w:rsid w:val="00B54DA0"/>
    <w:rsid w:val="00B610D6"/>
    <w:rsid w:val="00B6350F"/>
    <w:rsid w:val="00B6617F"/>
    <w:rsid w:val="00B67A50"/>
    <w:rsid w:val="00B70EF4"/>
    <w:rsid w:val="00BA51A3"/>
    <w:rsid w:val="00BB67D3"/>
    <w:rsid w:val="00BC096E"/>
    <w:rsid w:val="00BC2DAD"/>
    <w:rsid w:val="00BD78F3"/>
    <w:rsid w:val="00BE54B6"/>
    <w:rsid w:val="00C1063E"/>
    <w:rsid w:val="00C310F1"/>
    <w:rsid w:val="00C328C2"/>
    <w:rsid w:val="00C42AA3"/>
    <w:rsid w:val="00C61731"/>
    <w:rsid w:val="00C62155"/>
    <w:rsid w:val="00CC37F4"/>
    <w:rsid w:val="00CC5DFF"/>
    <w:rsid w:val="00CD3A49"/>
    <w:rsid w:val="00CD3EEA"/>
    <w:rsid w:val="00CE6573"/>
    <w:rsid w:val="00CF15A9"/>
    <w:rsid w:val="00D10871"/>
    <w:rsid w:val="00D129E0"/>
    <w:rsid w:val="00D33365"/>
    <w:rsid w:val="00D339C8"/>
    <w:rsid w:val="00D42396"/>
    <w:rsid w:val="00D551C7"/>
    <w:rsid w:val="00D62B08"/>
    <w:rsid w:val="00D84140"/>
    <w:rsid w:val="00D96986"/>
    <w:rsid w:val="00DA3142"/>
    <w:rsid w:val="00DD3ADE"/>
    <w:rsid w:val="00DD411A"/>
    <w:rsid w:val="00DF5B7E"/>
    <w:rsid w:val="00E02762"/>
    <w:rsid w:val="00E55665"/>
    <w:rsid w:val="00E622B7"/>
    <w:rsid w:val="00E71BD4"/>
    <w:rsid w:val="00E734A2"/>
    <w:rsid w:val="00E74311"/>
    <w:rsid w:val="00E759F1"/>
    <w:rsid w:val="00E847D6"/>
    <w:rsid w:val="00EB066D"/>
    <w:rsid w:val="00ED072B"/>
    <w:rsid w:val="00EE027D"/>
    <w:rsid w:val="00F16187"/>
    <w:rsid w:val="00F17192"/>
    <w:rsid w:val="00F35800"/>
    <w:rsid w:val="00F44596"/>
    <w:rsid w:val="00F546CA"/>
    <w:rsid w:val="00F6061B"/>
    <w:rsid w:val="00F71037"/>
    <w:rsid w:val="00F810C4"/>
    <w:rsid w:val="00F870F7"/>
    <w:rsid w:val="00F90E5E"/>
    <w:rsid w:val="00F9686C"/>
    <w:rsid w:val="00FB39BA"/>
    <w:rsid w:val="00FD1532"/>
    <w:rsid w:val="00FD592A"/>
    <w:rsid w:val="00FD7FFE"/>
    <w:rsid w:val="00FE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2"/>
    <o:shapelayout v:ext="edit">
      <o:idmap v:ext="edit" data="1"/>
    </o:shapelayout>
  </w:shapeDefaults>
  <w:decimalSymbol w:val=","/>
  <w:listSeparator w:val=";"/>
  <w14:defaultImageDpi w14:val="0"/>
  <w15:chartTrackingRefBased/>
  <w15:docId w15:val="{792227A7-54D3-4C78-92CB-00242FE0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6014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6014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6014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6014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6014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6014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6014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6014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6014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601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46014A"/>
    <w:rPr>
      <w:lang w:val="uk-UA" w:eastAsia="uk-UA"/>
    </w:rPr>
  </w:style>
  <w:style w:type="paragraph" w:styleId="a5">
    <w:name w:val="footer"/>
    <w:basedOn w:val="a0"/>
    <w:link w:val="a6"/>
    <w:uiPriority w:val="99"/>
    <w:rsid w:val="004601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table" w:styleId="a7">
    <w:name w:val="Table Grid"/>
    <w:basedOn w:val="a2"/>
    <w:uiPriority w:val="99"/>
    <w:rsid w:val="00861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46014A"/>
    <w:rPr>
      <w:rFonts w:cs="Times New Roman"/>
      <w:color w:val="0000FF"/>
      <w:u w:val="single"/>
    </w:rPr>
  </w:style>
  <w:style w:type="character" w:styleId="a9">
    <w:name w:val="page number"/>
    <w:uiPriority w:val="99"/>
    <w:rsid w:val="0046014A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0"/>
    <w:next w:val="ab"/>
    <w:link w:val="ac"/>
    <w:autoRedefine/>
    <w:uiPriority w:val="99"/>
    <w:rsid w:val="0046014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46014A"/>
    <w:rPr>
      <w:rFonts w:cs="Times New Roman"/>
      <w:vertAlign w:val="superscript"/>
    </w:rPr>
  </w:style>
  <w:style w:type="paragraph" w:styleId="ab">
    <w:name w:val="Body Text"/>
    <w:basedOn w:val="a0"/>
    <w:link w:val="ae"/>
    <w:uiPriority w:val="99"/>
    <w:rsid w:val="0046014A"/>
  </w:style>
  <w:style w:type="character" w:customStyle="1" w:styleId="ae">
    <w:name w:val="Основной текст Знак"/>
    <w:link w:val="ab"/>
    <w:uiPriority w:val="99"/>
    <w:semiHidden/>
    <w:rPr>
      <w:color w:val="000000"/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46014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46014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6014A"/>
    <w:pPr>
      <w:numPr>
        <w:numId w:val="51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46014A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46014A"/>
    <w:rPr>
      <w:b/>
      <w:bCs/>
      <w:sz w:val="20"/>
      <w:szCs w:val="20"/>
    </w:rPr>
  </w:style>
  <w:style w:type="character" w:customStyle="1" w:styleId="af2">
    <w:name w:val="номер страницы"/>
    <w:uiPriority w:val="99"/>
    <w:rsid w:val="0046014A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46014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46014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46014A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46014A"/>
    <w:rPr>
      <w:color w:val="FFFFFF"/>
    </w:rPr>
  </w:style>
  <w:style w:type="paragraph" w:customStyle="1" w:styleId="af7">
    <w:name w:val="содержание"/>
    <w:uiPriority w:val="99"/>
    <w:rsid w:val="0046014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6014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46014A"/>
    <w:pPr>
      <w:jc w:val="center"/>
    </w:pPr>
  </w:style>
  <w:style w:type="paragraph" w:customStyle="1" w:styleId="af9">
    <w:name w:val="ТАБЛИЦА"/>
    <w:next w:val="a0"/>
    <w:autoRedefine/>
    <w:uiPriority w:val="99"/>
    <w:rsid w:val="0046014A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46014A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46014A"/>
    <w:rPr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46014A"/>
    <w:rPr>
      <w:rFonts w:cs="Times New Roman"/>
      <w:color w:val="000000"/>
      <w:lang w:val="ru-RU" w:eastAsia="ru-RU" w:bidi="ar-SA"/>
    </w:rPr>
  </w:style>
  <w:style w:type="paragraph" w:customStyle="1" w:styleId="afe">
    <w:name w:val="титут"/>
    <w:autoRedefine/>
    <w:uiPriority w:val="99"/>
    <w:rsid w:val="0046014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29">
          <w:marLeft w:val="300"/>
          <w:marRight w:val="10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26">
          <w:marLeft w:val="0"/>
          <w:marRight w:val="0"/>
          <w:marTop w:val="0"/>
          <w:marBottom w:val="0"/>
          <w:divBdr>
            <w:top w:val="single" w:sz="8" w:space="0" w:color="FEF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36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5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2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3624">
          <w:marLeft w:val="300"/>
          <w:marRight w:val="10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3647">
              <w:marLeft w:val="300"/>
              <w:marRight w:val="10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2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22528</Words>
  <Characters>128413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УЗБЕКИСТАН</vt:lpstr>
    </vt:vector>
  </TitlesOfParts>
  <Company>Microsoft</Company>
  <LinksUpToDate>false</LinksUpToDate>
  <CharactersWithSpaces>150640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УЗБЕКИСТАН</dc:title>
  <dc:subject/>
  <dc:creator>Светлана</dc:creator>
  <cp:keywords/>
  <dc:description/>
  <cp:lastModifiedBy>admin</cp:lastModifiedBy>
  <cp:revision>2</cp:revision>
  <cp:lastPrinted>2010-01-11T14:20:00Z</cp:lastPrinted>
  <dcterms:created xsi:type="dcterms:W3CDTF">2014-03-25T19:30:00Z</dcterms:created>
  <dcterms:modified xsi:type="dcterms:W3CDTF">2014-03-25T19:30:00Z</dcterms:modified>
</cp:coreProperties>
</file>