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D43C8">
        <w:rPr>
          <w:rFonts w:ascii="Times New Roman" w:hAnsi="Times New Roman"/>
          <w:sz w:val="28"/>
          <w:szCs w:val="28"/>
        </w:rPr>
        <w:t>Национальный университет физического воспитания и спорта Украины</w:t>
      </w: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D43C8">
        <w:rPr>
          <w:rFonts w:ascii="Times New Roman" w:hAnsi="Times New Roman"/>
          <w:sz w:val="28"/>
          <w:szCs w:val="28"/>
        </w:rPr>
        <w:t>Кафедра: Физической реабилитации</w:t>
      </w: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D43C8">
        <w:rPr>
          <w:rFonts w:ascii="Times New Roman" w:hAnsi="Times New Roman"/>
          <w:sz w:val="28"/>
          <w:szCs w:val="28"/>
        </w:rPr>
        <w:t>Дисциплина: Физическая реабилитация</w:t>
      </w:r>
    </w:p>
    <w:p w:rsidR="00E26675" w:rsidRPr="003676EA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CD43C8">
        <w:rPr>
          <w:rFonts w:ascii="Times New Roman" w:hAnsi="Times New Roman"/>
          <w:sz w:val="28"/>
          <w:szCs w:val="72"/>
        </w:rPr>
        <w:t>Реферат</w:t>
      </w:r>
      <w:r w:rsidR="00CD43C8" w:rsidRPr="003676EA">
        <w:rPr>
          <w:rFonts w:ascii="Times New Roman" w:hAnsi="Times New Roman"/>
          <w:sz w:val="28"/>
          <w:szCs w:val="72"/>
        </w:rPr>
        <w:t xml:space="preserve"> </w:t>
      </w:r>
      <w:r w:rsidRPr="00CD43C8">
        <w:rPr>
          <w:rFonts w:ascii="Times New Roman" w:hAnsi="Times New Roman"/>
          <w:sz w:val="28"/>
          <w:szCs w:val="36"/>
        </w:rPr>
        <w:t>на тему:</w:t>
      </w:r>
    </w:p>
    <w:p w:rsidR="00E26675" w:rsidRPr="00CD43C8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"</w:t>
      </w:r>
      <w:r w:rsidR="00E26675" w:rsidRPr="00CD43C8">
        <w:rPr>
          <w:rFonts w:ascii="Times New Roman" w:hAnsi="Times New Roman"/>
          <w:b/>
          <w:bCs/>
          <w:noProof/>
          <w:color w:val="000000"/>
          <w:sz w:val="28"/>
          <w:szCs w:val="28"/>
        </w:rPr>
        <w:t>Физическая реабилитация при неврозах</w:t>
      </w:r>
      <w:r>
        <w:rPr>
          <w:rFonts w:ascii="Times New Roman" w:hAnsi="Times New Roman"/>
          <w:b/>
          <w:bCs/>
          <w:sz w:val="28"/>
          <w:szCs w:val="28"/>
        </w:rPr>
        <w:t>"</w:t>
      </w: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43C8" w:rsidRDefault="00E26675" w:rsidP="00CD43C8">
      <w:pPr>
        <w:suppressAutoHyphens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CD43C8">
        <w:rPr>
          <w:rFonts w:ascii="Times New Roman" w:hAnsi="Times New Roman"/>
          <w:sz w:val="28"/>
          <w:szCs w:val="28"/>
        </w:rPr>
        <w:t>студента 4-го курса</w:t>
      </w:r>
    </w:p>
    <w:p w:rsidR="00CD43C8" w:rsidRDefault="00E26675" w:rsidP="00CD43C8">
      <w:pPr>
        <w:suppressAutoHyphens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CD43C8">
        <w:rPr>
          <w:rFonts w:ascii="Times New Roman" w:hAnsi="Times New Roman"/>
          <w:sz w:val="28"/>
          <w:szCs w:val="28"/>
        </w:rPr>
        <w:t>группы № 42</w:t>
      </w:r>
    </w:p>
    <w:p w:rsidR="00E26675" w:rsidRPr="00CD43C8" w:rsidRDefault="00E26675" w:rsidP="00CD43C8">
      <w:pPr>
        <w:suppressAutoHyphens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CD43C8">
        <w:rPr>
          <w:rFonts w:ascii="Times New Roman" w:hAnsi="Times New Roman"/>
          <w:sz w:val="28"/>
          <w:szCs w:val="28"/>
        </w:rPr>
        <w:t>Дзюбяка Ю. В.</w:t>
      </w: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6675" w:rsidRPr="00CD43C8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6675" w:rsidRPr="003676EA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3C8" w:rsidRPr="003676EA" w:rsidRDefault="00CD43C8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6675" w:rsidRPr="003676EA" w:rsidRDefault="00E26675" w:rsidP="00CD43C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D43C8">
        <w:rPr>
          <w:rFonts w:ascii="Times New Roman" w:hAnsi="Times New Roman"/>
          <w:sz w:val="28"/>
          <w:szCs w:val="28"/>
        </w:rPr>
        <w:t>Киев 20</w:t>
      </w:r>
      <w:r w:rsidRPr="003676EA">
        <w:rPr>
          <w:rFonts w:ascii="Times New Roman" w:hAnsi="Times New Roman"/>
          <w:sz w:val="28"/>
          <w:szCs w:val="28"/>
        </w:rPr>
        <w:t>11</w:t>
      </w:r>
    </w:p>
    <w:p w:rsidR="00CD43C8" w:rsidRDefault="00CD43C8">
      <w:p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br w:type="page"/>
      </w:r>
    </w:p>
    <w:p w:rsidR="00E26675" w:rsidRPr="003676EA" w:rsidRDefault="00CD43C8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Содержание</w:t>
      </w:r>
    </w:p>
    <w:p w:rsidR="00CD43C8" w:rsidRPr="003676EA" w:rsidRDefault="00CD43C8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E26675" w:rsidRPr="00CD43C8" w:rsidRDefault="00E26675" w:rsidP="00CD43C8">
      <w:pPr>
        <w:pStyle w:val="a3"/>
        <w:suppressAutoHyphens/>
        <w:spacing w:after="0" w:line="360" w:lineRule="auto"/>
        <w:ind w:left="0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bCs/>
          <w:color w:val="000000"/>
          <w:sz w:val="28"/>
          <w:szCs w:val="28"/>
          <w:lang w:eastAsia="uk-UA"/>
        </w:rPr>
        <w:t>Введение</w:t>
      </w:r>
    </w:p>
    <w:p w:rsidR="006519AD" w:rsidRPr="00CD43C8" w:rsidRDefault="00CD43C8" w:rsidP="00CD43C8">
      <w:pPr>
        <w:pStyle w:val="a3"/>
        <w:suppressAutoHyphens/>
        <w:spacing w:after="0" w:line="360" w:lineRule="auto"/>
        <w:ind w:left="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1.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Патогенез и физическая реабилитация при неврозах</w:t>
      </w:r>
    </w:p>
    <w:p w:rsidR="006519AD" w:rsidRPr="00CD43C8" w:rsidRDefault="00CD43C8" w:rsidP="00CD43C8">
      <w:pPr>
        <w:pStyle w:val="a3"/>
        <w:suppressAutoHyphens/>
        <w:spacing w:after="0" w:line="360" w:lineRule="auto"/>
        <w:ind w:left="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2.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Игры для больных при заболеваниях и повреждениях нервной системы</w:t>
      </w:r>
    </w:p>
    <w:p w:rsidR="00E26675" w:rsidRPr="00CD43C8" w:rsidRDefault="00E26675" w:rsidP="00CD43C8">
      <w:pPr>
        <w:pStyle w:val="a3"/>
        <w:suppressAutoHyphens/>
        <w:spacing w:after="0" w:line="360" w:lineRule="auto"/>
        <w:ind w:left="0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CD43C8">
        <w:rPr>
          <w:rFonts w:ascii="Times New Roman" w:hAnsi="Times New Roman"/>
          <w:bCs/>
          <w:noProof/>
          <w:color w:val="000000"/>
          <w:sz w:val="28"/>
          <w:szCs w:val="28"/>
        </w:rPr>
        <w:t>Список литературы</w:t>
      </w:r>
    </w:p>
    <w:p w:rsidR="00E26675" w:rsidRPr="003676EA" w:rsidRDefault="00E26675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CD43C8" w:rsidRPr="003676EA" w:rsidRDefault="00CD43C8">
      <w:pP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676E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br w:type="page"/>
      </w:r>
    </w:p>
    <w:p w:rsidR="00CD43C8" w:rsidRDefault="006519AD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Введение</w:t>
      </w:r>
    </w:p>
    <w:p w:rsidR="00CD43C8" w:rsidRPr="003676EA" w:rsidRDefault="00CD43C8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Неврозы 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— длительное и выраженное отклонение высшей нервной деятельности от нормы вследствие перенапряжения нервных процессов и измене</w:t>
      </w:r>
      <w:r w:rsidR="00E26675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ния их подвижности. В основе па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тофизиологических изменений при неврозах лежат нарушения: процессов возбуждения и </w:t>
      </w:r>
      <w:r w:rsidR="00E26675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торможения; взаимоотношений меж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ду корой и подкоркой; нормал</w:t>
      </w:r>
      <w:r w:rsidR="00E26675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ьного соотношения 1-й и 2-й сиг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нальной систем. Неврозы чаще развиваются у лиц со слабым типом нервной системы. Невротические реакц</w:t>
      </w:r>
      <w:r w:rsidR="00E26675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ии обычно воз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никают на относительно слабые, но длительно действующие раздражители, приводящие к постоянному эмоциональному напряжению или внутренн</w:t>
      </w:r>
      <w:r w:rsidR="00E26675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им конфликтам.</w:t>
      </w:r>
    </w:p>
    <w:p w:rsidR="00E26675" w:rsidRPr="00CD43C8" w:rsidRDefault="00E26675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D43C8" w:rsidRDefault="00CD43C8">
      <w:pPr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br w:type="page"/>
      </w:r>
    </w:p>
    <w:p w:rsidR="006519AD" w:rsidRPr="00CD43C8" w:rsidRDefault="006519AD" w:rsidP="00CD43C8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b/>
          <w:color w:val="000000"/>
          <w:sz w:val="28"/>
          <w:szCs w:val="28"/>
          <w:lang w:eastAsia="uk-UA"/>
        </w:rPr>
        <w:t>Патогенез и физическая реабилитация при неврозах</w:t>
      </w:r>
    </w:p>
    <w:p w:rsidR="00CD43C8" w:rsidRPr="003676EA" w:rsidRDefault="00CD43C8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D43C8" w:rsidRDefault="00E26675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Важную роль в ге</w:t>
      </w:r>
      <w:r w:rsidR="00736AB4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незе неврозов играет и ко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нституциональная предрасположен</w:t>
      </w:r>
      <w:r w:rsidR="00736AB4"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ность. Выделяют 3 типа неврозов: </w:t>
      </w: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неврастения, невроз навяз</w:t>
      </w:r>
      <w:r w:rsidR="00736AB4"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чивых состояний (психастения), истерия.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Неврастения (астенический невроз) 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характеризуется ослаблением внутреннего торможения, повышенной психической и физической утомляемостью, рассеянностью, снижением работоспособности. Больным присуща раздражительность, чрезмерная возбудимость, гиперстезия, возможны нарушения сна, головные боли, вегетативные расстройства и т.д. Ее иногда называют раздражительной слабостью. </w:t>
      </w:r>
      <w:r w:rsidR="006519AD"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Психастения (невроз на</w:t>
      </w: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вязчивых состояний) 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— следствие слабости подкорки и первой сигнальной системы. В коре головного мозга образуются очаги патологической застойности — больные пункты.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Характерны навязчивые мысли, идеи, навязчивые страхи (фобии), боязнь пространства и положения, страх транспорта и т.д. Истерия — следствие нарушений нормальных взаимоотношений между первой и второй сигнальными системами с пре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обладанием пер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вой. При истерии характерн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ы двигательные расстройства (ис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терические парезы и параличи, гиперкинезы, тики, тремор и т.д.), вегетативные расстрой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ства и расстройства чувствитель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ности.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Физические упражнени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я при неврозах выравнивают дина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мику основных нервных п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роцессов (возбуждение и торможе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ние), координируют функци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 коры и подкорки, первой и вто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рой сигнальных систем. Регулярное применение физической культуры сглаживает различные расстройства вегетативной нервной системы. Методика ЛФК диффере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нцируется в зави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симости от типа невроза. В условиях стационара используются УГГ, малоподвижные и п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одвижные игры, элементы хореоте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рапии, психотерапевтическое воздействие, массаж, чаще общий, гидротерапия.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Основная задача занятий — общеукрепляющее воздействие. С этой целью применяютс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я упражнения умеренной интенсив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ности для всех мышечных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групп, сочетающиеся с углублени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ем дыхания, с сопротивлением и отягощениями, со снарядами и на снарядах. При повышенной возбудимости больных, когда нет необходимости активизировать кору, усиливая ее влияние на подкорку и первую сигнал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ьную систему (истерия), темп за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нятий, тон методиста и музыкальное сопровождение должны быть спокойными. Упражнения следует преимущественно объяснять, а не показывать. Целесообразно использоват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ь це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лые гимнастические комбинации, упражнения на внимание, равновесие, прыжки, метание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, а также некоторые игры и эста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феты. При истерических конт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рактурах и параличах следует ис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пользовать упражнения и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игры, требующие интенсивной ак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тивной работы мышечных гр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упп, не вовлеченных в контракту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ры и параличи, а также концентрации внимания. Больных, у которых невроз проявляет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ся преимущественно в заторможен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ности и угнетенности (психастения), необходимо постоянно и настойчиво активизировать. Рекомендуется использов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ать хо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рошо знакомые больном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у эмоционально-окрашенные упраж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нения, не фиксируя внимание на точности выполнения упражнений. Исправлять ошибки следует, демонстрируя хорошее выполнение упражнений. Необходимо широко использовать игровой метод проведения заняти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й. Тон методиста и музыкаль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ное сопровождение должны быть живыми, бодрыми. Больных с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очагами застойного возбуждения, время занятий необходи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мо отвлекать от навязчивых мыслей, заинтересовать, создавая другую доминанту.</w:t>
      </w:r>
    </w:p>
    <w:p w:rsidR="00CD43C8" w:rsidRPr="003676EA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Наиболее благотворно на больных невр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озами действует са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наторный режим. Реабили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тационные мероприятия в санатор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но-курортных условиях характеризуются общеукрепляющим воздействием на весь организм и направлены на закаливание организма, повышение работоспособности и психологической устойчивости. С этой целью широко используются прогулки, экскурсии, спортивные игры, занятия в бассейне, элементы спорта, туризм. В арсенал ср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едств обязательно включается об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щий массаж, различные в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иды психотерапии и физиобальнео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терапии (оксигенотерапия, иглорефлексоте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рапия, водные про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цедуры, радоновые, сульфидные и йодо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бромные ванны).</w:t>
      </w:r>
    </w:p>
    <w:p w:rsidR="00CD43C8" w:rsidRPr="003676EA" w:rsidRDefault="00CD43C8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519AD" w:rsidRPr="00CD43C8" w:rsidRDefault="006519AD" w:rsidP="00CD43C8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b/>
          <w:color w:val="000000"/>
          <w:sz w:val="28"/>
          <w:szCs w:val="28"/>
          <w:lang w:eastAsia="uk-UA"/>
        </w:rPr>
        <w:t>Игры для больных при заболеваниях и повреждениях нервной системы</w:t>
      </w:r>
    </w:p>
    <w:p w:rsidR="00CD43C8" w:rsidRPr="00705E10" w:rsidRDefault="003676EA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eastAsia="uk-UA"/>
        </w:rPr>
      </w:pPr>
      <w:r w:rsidRPr="00705E10">
        <w:rPr>
          <w:rFonts w:ascii="Times New Roman" w:hAnsi="Times New Roman"/>
          <w:color w:val="FFFFFF"/>
          <w:sz w:val="28"/>
          <w:szCs w:val="28"/>
          <w:lang w:eastAsia="uk-UA"/>
        </w:rPr>
        <w:t>физический реабилитация игра неврастения невроз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В физической реабилитации неврологических больных на различных этапах лечения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игры используются как вспомога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тельное средство восстанов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ления, поскольку широкое их при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менение сдерживается тя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жестью заболевания или поврежде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ния ЦНС </w:t>
      </w:r>
      <w:r w:rsidRPr="00CD43C8">
        <w:rPr>
          <w:rFonts w:ascii="Times New Roman" w:hAnsi="Times New Roman"/>
          <w:bCs/>
          <w:color w:val="000000"/>
          <w:sz w:val="28"/>
          <w:szCs w:val="28"/>
          <w:lang w:eastAsia="uk-UA"/>
        </w:rPr>
        <w:t>и</w:t>
      </w: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отсутствием в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озможности строгой дозировки на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грузки. Игры включаются в занятия, когда состояние больного позволяет это сделать. Основываясь на двигательном режиме больного, следует подбирать соответствующие игры на месте, на развитие и совершенствование психоэмоциональных свойств (внимание, сообразительность </w:t>
      </w:r>
      <w:r w:rsidRPr="00CD43C8">
        <w:rPr>
          <w:rFonts w:ascii="Times New Roman" w:hAnsi="Times New Roman"/>
          <w:bCs/>
          <w:color w:val="000000"/>
          <w:sz w:val="28"/>
          <w:szCs w:val="28"/>
          <w:lang w:eastAsia="uk-UA"/>
        </w:rPr>
        <w:t>и</w:t>
      </w: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т. д.); малоподвижные игры — для восстановления двигательных качеств (координации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дви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жений, гибкости, силы).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При заболеваниях и тра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вмах периферической нервной сис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темы </w:t>
      </w:r>
      <w:r w:rsidRPr="00CD43C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(невриты, радикулиты) 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после стихания острых болей в занятия лечебной гимнастико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й включаются игры на месте, оце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нивается качество выполнения упражнений. Например, </w:t>
      </w:r>
      <w:r w:rsidR="00CD43C8">
        <w:rPr>
          <w:rFonts w:ascii="Times New Roman" w:hAnsi="Times New Roman"/>
          <w:color w:val="000000"/>
          <w:sz w:val="28"/>
          <w:szCs w:val="28"/>
          <w:lang w:eastAsia="uk-UA"/>
        </w:rPr>
        <w:t>"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Кто сильнее?</w:t>
      </w:r>
      <w:r w:rsidR="00CD43C8">
        <w:rPr>
          <w:rFonts w:ascii="Times New Roman" w:hAnsi="Times New Roman"/>
          <w:color w:val="000000"/>
          <w:sz w:val="28"/>
          <w:szCs w:val="28"/>
          <w:lang w:eastAsia="uk-UA"/>
        </w:rPr>
        <w:t>"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— удержать ногу в статическом положении, лежа на спине (без болевых ощущений). В санатории применяются игры-эстафеты, исключающие резкое скручивание позвоночника и соскоки, в поликлинике и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ли ВФД — спортивные игры, напри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мер волейбол на мягком покрытии с более низкой сеткой и уменьшенной площадкой. П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еред игрой обязательно проводит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ся разминка.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Подвижные игры как одн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 из средств лечебной физкульту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ры занимают особое место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в обеспечении комплексной реаби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литации больных неврозами. Содержание подвижны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х игр раз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нообразно, оно включает бе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г, прыжки, метания, игры-эстафе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ты. Эмоциональная насы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щенность, присущая подвижным иг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рам, способствует ускорен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ию реабилитации, увеличению фун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кциональных резервов больног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о. Учитывая, что игры для взрос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лых являются неспецифичес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ким видом деятельности и исполь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зуются в различных фазах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заболевания, они должны соответ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ствовать решению поставл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енных лечебных задач, возможнос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ти управления физической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нагрузкой, регулированию физио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логических сдвигов, вызванных эмоциональной нас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ыщеннос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тью игр. Из многообразия существующих классификаций игр для больных с различными проявлениями неврозов наиболее приемлемо деление игр по степени подвижности или уровню общей физической нагрузки, а именно: игры малой, средней и большой подвижности. Эти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игры могут применяться как само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стоятельные занятия и в составе лечебной гимнастики в конце основной части занятия. Если игры применяются в бассейне, их целесообразно проводить в начале или середине основной части занятия.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При проведении игр как самос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тоятельных занятий исполь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зуется не больше 2—3 из них при повторении каждой игры не менее 3 раз. Когда подвиж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ные игры являются составной час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тью лечебной гимнастики, д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остаточно ограничиться одной иг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рой с повторением 2 раза. В занятиях с людьми старшего во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раста (в отличие от детей) приоритет отдается несюжетным играм, имеющим конкретну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ю целевую установку (быстрее пе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редать, догнать и т. д.).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Основываясь на клинической характеристике различных форм неврастении, целесообразно при неврастении I стадии на фоне преобладания возбуж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дения, раздражительности, беспо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койства использовать игры малой и средней интенсивности, проводимые сидя и стоя без соревновательных элементов, игры на внимание, отмечая каждо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го участника при подведении ито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гов. При неврастении II стадии при частой смене настроения и быстрой утомляемости исп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ользуются игры малой интенсивно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сти в и.п. сидя. При неврастен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ии III стадии с характерным раз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литым торможением, сниженной адаптацией к физическим нагрузкам и эмоциональной бедностью целесообразно п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риме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нять игры средней и малой инт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енсивности, сидя и стоя, со зна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чительной эмоциональной окраской.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На фоне ослабленных тормозных процессов и повышенной возбудимости при истерии необходимо подбирать подвижные игры для развития тормозных процессов, использ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уя музыкаль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ное сопровождение с четко заданным ритмом. Интенсивность игр — малая и средняя.</w:t>
      </w:r>
    </w:p>
    <w:p w:rsidR="00CD43C8" w:rsidRDefault="00736AB4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Сниженная эмоциональная подвижность при психастении, отсутствие решительности позволяет широко использовать при данном виде неврозов в большей вариативности 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игры-эстафе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ты. Это игры со средней и</w:t>
      </w:r>
      <w:r w:rsidR="006519AD" w:rsidRPr="00CD43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большой интенсивностью, но про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стыми правилами, так как сниженное внимание мож</w:t>
      </w:r>
      <w:r w:rsidR="00E26675" w:rsidRPr="00CD43C8">
        <w:rPr>
          <w:rFonts w:ascii="Times New Roman" w:hAnsi="Times New Roman"/>
          <w:color w:val="000000"/>
          <w:sz w:val="28"/>
          <w:szCs w:val="28"/>
          <w:lang w:eastAsia="uk-UA"/>
        </w:rPr>
        <w:t>ет спрово</w:t>
      </w:r>
      <w:r w:rsidRPr="00CD43C8">
        <w:rPr>
          <w:rFonts w:ascii="Times New Roman" w:hAnsi="Times New Roman"/>
          <w:color w:val="000000"/>
          <w:sz w:val="28"/>
          <w:szCs w:val="28"/>
          <w:lang w:eastAsia="uk-UA"/>
        </w:rPr>
        <w:t>цировать травматизм в игре.</w:t>
      </w:r>
    </w:p>
    <w:p w:rsidR="006519AD" w:rsidRPr="00CD43C8" w:rsidRDefault="006519AD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D43C8" w:rsidRDefault="00CD43C8">
      <w:pPr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br w:type="page"/>
      </w:r>
    </w:p>
    <w:p w:rsidR="00E26675" w:rsidRPr="00CD43C8" w:rsidRDefault="00E26675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CD43C8">
        <w:rPr>
          <w:rFonts w:ascii="Times New Roman" w:hAnsi="Times New Roman"/>
          <w:b/>
          <w:bCs/>
          <w:noProof/>
          <w:color w:val="000000"/>
          <w:sz w:val="28"/>
          <w:szCs w:val="28"/>
        </w:rPr>
        <w:t>Список литературы</w:t>
      </w:r>
    </w:p>
    <w:p w:rsidR="00CD43C8" w:rsidRDefault="00CD43C8" w:rsidP="00CD43C8">
      <w:pPr>
        <w:suppressAutoHyphens/>
        <w:spacing w:after="0" w:line="360" w:lineRule="auto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CD43C8" w:rsidRDefault="00E26675" w:rsidP="00CD43C8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</w:rPr>
      </w:pPr>
      <w:r w:rsidRPr="00CD43C8">
        <w:rPr>
          <w:rFonts w:ascii="Times New Roman" w:hAnsi="Times New Roman"/>
          <w:noProof/>
          <w:color w:val="000000"/>
          <w:sz w:val="28"/>
          <w:szCs w:val="28"/>
        </w:rPr>
        <w:t xml:space="preserve">Мурза В.П. Фізична реабілітація. Навчальний посібник. – К.: </w:t>
      </w:r>
      <w:r w:rsidR="00CD43C8">
        <w:rPr>
          <w:rFonts w:ascii="Times New Roman" w:hAnsi="Times New Roman"/>
          <w:noProof/>
          <w:color w:val="000000"/>
          <w:sz w:val="28"/>
          <w:szCs w:val="28"/>
        </w:rPr>
        <w:t>"</w:t>
      </w:r>
      <w:r w:rsidRPr="00CD43C8">
        <w:rPr>
          <w:rFonts w:ascii="Times New Roman" w:hAnsi="Times New Roman"/>
          <w:noProof/>
          <w:color w:val="000000"/>
          <w:sz w:val="28"/>
          <w:szCs w:val="28"/>
        </w:rPr>
        <w:t>Олан</w:t>
      </w:r>
      <w:r w:rsidR="00CD43C8">
        <w:rPr>
          <w:rFonts w:ascii="Times New Roman" w:hAnsi="Times New Roman"/>
          <w:noProof/>
          <w:color w:val="000000"/>
          <w:sz w:val="28"/>
          <w:szCs w:val="28"/>
        </w:rPr>
        <w:t>"</w:t>
      </w:r>
      <w:r w:rsidRPr="00CD43C8">
        <w:rPr>
          <w:rFonts w:ascii="Times New Roman" w:hAnsi="Times New Roman"/>
          <w:noProof/>
          <w:color w:val="000000"/>
          <w:sz w:val="28"/>
          <w:szCs w:val="28"/>
        </w:rPr>
        <w:t>, 2004. – 559 с.</w:t>
      </w:r>
    </w:p>
    <w:p w:rsidR="00E26675" w:rsidRPr="00CD43C8" w:rsidRDefault="00E26675" w:rsidP="00CD43C8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</w:rPr>
      </w:pPr>
      <w:r w:rsidRPr="00CD43C8">
        <w:rPr>
          <w:rFonts w:ascii="Times New Roman" w:hAnsi="Times New Roman"/>
          <w:noProof/>
          <w:color w:val="000000"/>
          <w:sz w:val="28"/>
          <w:szCs w:val="28"/>
        </w:rPr>
        <w:t>Мухін В.М. Фізична реабілітація. – К.: Олімпійська література, 2000. – 424 с.</w:t>
      </w:r>
    </w:p>
    <w:p w:rsidR="00E26675" w:rsidRPr="00CD43C8" w:rsidRDefault="00E26675" w:rsidP="00CD43C8">
      <w:pPr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</w:rPr>
      </w:pPr>
      <w:r w:rsidRPr="00CD43C8">
        <w:rPr>
          <w:rFonts w:ascii="Times New Roman" w:hAnsi="Times New Roman"/>
          <w:noProof/>
          <w:color w:val="000000"/>
          <w:sz w:val="28"/>
          <w:szCs w:val="28"/>
        </w:rPr>
        <w:t>Полный курс массажа: Учебное пособие.— 2-е изд., испр. и доп. / В.Н. Фокин. — М.: ФАИР-ПРЕСС, 2004. — 512 с: ил. — (Популярная медицина).</w:t>
      </w:r>
    </w:p>
    <w:p w:rsidR="00E26675" w:rsidRPr="00CD43C8" w:rsidRDefault="00E26675" w:rsidP="00CD43C8">
      <w:pPr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</w:rPr>
      </w:pPr>
      <w:r w:rsidRPr="00CD43C8">
        <w:rPr>
          <w:rFonts w:ascii="Times New Roman" w:hAnsi="Times New Roman"/>
          <w:noProof/>
          <w:color w:val="000000"/>
          <w:sz w:val="28"/>
          <w:szCs w:val="28"/>
        </w:rPr>
        <w:t>Руководство по кинезитерапии / Под ред. Л.Бонева, П. Слынчева и Ст. Банкова. – София: Медицина и физкультура, 1978. - 357 с.</w:t>
      </w:r>
    </w:p>
    <w:p w:rsidR="00CD43C8" w:rsidRDefault="00E26675" w:rsidP="00CD43C8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</w:rPr>
      </w:pPr>
      <w:r w:rsidRPr="00CD43C8">
        <w:rPr>
          <w:rFonts w:ascii="Times New Roman" w:hAnsi="Times New Roman"/>
          <w:noProof/>
          <w:color w:val="000000"/>
          <w:sz w:val="28"/>
          <w:szCs w:val="28"/>
        </w:rPr>
        <w:t xml:space="preserve">Физическая реабилитация: Учебник для академий и институтов физической культуры / Под общей ред. проф. С.Н. Попова. – Ростов н / Д: изд-во </w:t>
      </w:r>
      <w:r w:rsidR="00CD43C8">
        <w:rPr>
          <w:rFonts w:ascii="Times New Roman" w:hAnsi="Times New Roman"/>
          <w:noProof/>
          <w:color w:val="000000"/>
          <w:sz w:val="28"/>
          <w:szCs w:val="28"/>
        </w:rPr>
        <w:t>"</w:t>
      </w:r>
      <w:r w:rsidRPr="00CD43C8">
        <w:rPr>
          <w:rFonts w:ascii="Times New Roman" w:hAnsi="Times New Roman"/>
          <w:noProof/>
          <w:color w:val="000000"/>
          <w:sz w:val="28"/>
          <w:szCs w:val="28"/>
        </w:rPr>
        <w:t>Феникс</w:t>
      </w:r>
      <w:r w:rsidR="00CD43C8">
        <w:rPr>
          <w:rFonts w:ascii="Times New Roman" w:hAnsi="Times New Roman"/>
          <w:noProof/>
          <w:color w:val="000000"/>
          <w:sz w:val="28"/>
          <w:szCs w:val="28"/>
        </w:rPr>
        <w:t>"</w:t>
      </w:r>
      <w:r w:rsidRPr="00CD43C8">
        <w:rPr>
          <w:rFonts w:ascii="Times New Roman" w:hAnsi="Times New Roman"/>
          <w:noProof/>
          <w:color w:val="000000"/>
          <w:sz w:val="28"/>
          <w:szCs w:val="28"/>
        </w:rPr>
        <w:t>, 1999. – 608 с.</w:t>
      </w:r>
    </w:p>
    <w:p w:rsidR="003F0780" w:rsidRPr="00705E10" w:rsidRDefault="003F0780" w:rsidP="00CD43C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3F0780" w:rsidRPr="00705E10" w:rsidSect="00CD43C8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426" w:rsidRDefault="00123426" w:rsidP="00CD43C8">
      <w:pPr>
        <w:spacing w:after="0" w:line="240" w:lineRule="auto"/>
      </w:pPr>
      <w:r>
        <w:separator/>
      </w:r>
    </w:p>
  </w:endnote>
  <w:endnote w:type="continuationSeparator" w:id="0">
    <w:p w:rsidR="00123426" w:rsidRDefault="00123426" w:rsidP="00CD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426" w:rsidRDefault="00123426" w:rsidP="00CD43C8">
      <w:pPr>
        <w:spacing w:after="0" w:line="240" w:lineRule="auto"/>
      </w:pPr>
      <w:r>
        <w:separator/>
      </w:r>
    </w:p>
  </w:footnote>
  <w:footnote w:type="continuationSeparator" w:id="0">
    <w:p w:rsidR="00123426" w:rsidRDefault="00123426" w:rsidP="00CD4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C8" w:rsidRPr="00CD43C8" w:rsidRDefault="00CD43C8" w:rsidP="00CD43C8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E731A"/>
    <w:multiLevelType w:val="hybridMultilevel"/>
    <w:tmpl w:val="E36AD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4E545E"/>
    <w:multiLevelType w:val="hybridMultilevel"/>
    <w:tmpl w:val="1C927F6E"/>
    <w:lvl w:ilvl="0" w:tplc="9BBA93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9912C25"/>
    <w:multiLevelType w:val="hybridMultilevel"/>
    <w:tmpl w:val="6FC098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AB4"/>
    <w:rsid w:val="00037F83"/>
    <w:rsid w:val="00123426"/>
    <w:rsid w:val="003676EA"/>
    <w:rsid w:val="003F0780"/>
    <w:rsid w:val="00440950"/>
    <w:rsid w:val="006519AD"/>
    <w:rsid w:val="00705E10"/>
    <w:rsid w:val="00736AB4"/>
    <w:rsid w:val="0093172B"/>
    <w:rsid w:val="0093356E"/>
    <w:rsid w:val="00B54902"/>
    <w:rsid w:val="00CD43C8"/>
    <w:rsid w:val="00E2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FD3849-1F1E-45BF-AB1B-BEC079C4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9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67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D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CD43C8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CD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CD43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2014-03-25T04:19:00Z</dcterms:created>
  <dcterms:modified xsi:type="dcterms:W3CDTF">2014-03-25T04:19:00Z</dcterms:modified>
</cp:coreProperties>
</file>