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15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Паспортная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часть</w:t>
      </w:r>
    </w:p>
    <w:p w:rsidR="00F45EC0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  <w:u w:val="single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Фамилия</w:t>
      </w:r>
      <w:r w:rsidRPr="00F45EC0">
        <w:rPr>
          <w:sz w:val="28"/>
          <w:szCs w:val="32"/>
        </w:rPr>
        <w:t>:</w:t>
      </w:r>
      <w:r w:rsidR="00FD7BCF">
        <w:rPr>
          <w:sz w:val="28"/>
          <w:szCs w:val="28"/>
        </w:rPr>
        <w:t>____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Имя</w:t>
      </w:r>
      <w:r w:rsidRPr="00F45EC0">
        <w:rPr>
          <w:sz w:val="28"/>
          <w:szCs w:val="28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Никита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Пол</w:t>
      </w:r>
      <w:r w:rsidRPr="00F45EC0">
        <w:rPr>
          <w:sz w:val="28"/>
          <w:szCs w:val="32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муж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Возраст</w:t>
      </w:r>
      <w:r w:rsidRPr="00F45EC0">
        <w:rPr>
          <w:sz w:val="28"/>
          <w:szCs w:val="28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лет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Бабушка</w:t>
      </w:r>
      <w:r w:rsidRPr="00F45EC0">
        <w:rPr>
          <w:sz w:val="28"/>
          <w:szCs w:val="32"/>
        </w:rPr>
        <w:t>:</w:t>
      </w:r>
      <w:r w:rsidR="00F45EC0">
        <w:rPr>
          <w:sz w:val="28"/>
          <w:szCs w:val="32"/>
        </w:rPr>
        <w:t xml:space="preserve"> </w:t>
      </w:r>
      <w:r w:rsidR="00FD7BCF">
        <w:rPr>
          <w:sz w:val="28"/>
          <w:szCs w:val="28"/>
        </w:rPr>
        <w:t>___________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Национальность</w:t>
      </w:r>
      <w:r w:rsidRPr="00F45EC0">
        <w:rPr>
          <w:sz w:val="28"/>
          <w:szCs w:val="32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русский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Место</w:t>
      </w:r>
      <w:r w:rsidR="00F45EC0">
        <w:rPr>
          <w:b/>
          <w:sz w:val="28"/>
          <w:szCs w:val="32"/>
        </w:rPr>
        <w:t xml:space="preserve"> </w:t>
      </w:r>
      <w:r w:rsidRPr="00F45EC0">
        <w:rPr>
          <w:b/>
          <w:sz w:val="28"/>
          <w:szCs w:val="32"/>
        </w:rPr>
        <w:t>жительства</w:t>
      </w:r>
      <w:r w:rsidRPr="00F45EC0">
        <w:rPr>
          <w:sz w:val="28"/>
          <w:szCs w:val="28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Свободный,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ул.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Орджоникидзе.</w:t>
      </w:r>
    </w:p>
    <w:p w:rsidR="00BF6BEB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6"/>
        </w:rPr>
        <w:t>Клинический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диагноз</w:t>
      </w:r>
      <w:r w:rsidRPr="00F45EC0">
        <w:rPr>
          <w:sz w:val="28"/>
          <w:szCs w:val="28"/>
        </w:rPr>
        <w:t>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межжелудочковой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ушивание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2003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году</w:t>
      </w:r>
      <w:r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реканализация.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НК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  <w:lang w:val="en-US"/>
        </w:rPr>
        <w:t>I</w:t>
      </w:r>
      <w:r w:rsidR="00BF6BEB"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Анемия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  <w:lang w:val="en-US"/>
        </w:rPr>
        <w:t>I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степени.</w:t>
      </w:r>
    </w:p>
    <w:p w:rsidR="003A4215" w:rsidRPr="00F45EC0" w:rsidRDefault="00EB646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2"/>
        </w:rPr>
        <w:t>Сопутствующие</w:t>
      </w:r>
      <w:r w:rsidR="00F45EC0">
        <w:rPr>
          <w:b/>
          <w:sz w:val="28"/>
          <w:szCs w:val="32"/>
        </w:rPr>
        <w:t xml:space="preserve"> </w:t>
      </w:r>
      <w:r w:rsidRPr="00F45EC0">
        <w:rPr>
          <w:b/>
          <w:sz w:val="28"/>
          <w:szCs w:val="32"/>
        </w:rPr>
        <w:t>заболевания</w:t>
      </w:r>
      <w:r w:rsidRPr="00F45EC0">
        <w:rPr>
          <w:sz w:val="28"/>
          <w:szCs w:val="32"/>
        </w:rPr>
        <w:t>: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28"/>
        </w:rPr>
        <w:t>хронический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тонзиллит,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гипертрофия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носоглоточных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миндалин,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28"/>
        </w:rPr>
        <w:t>фимоз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головки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полового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члена.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6"/>
        </w:rPr>
        <w:t>Жалобы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при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поступлении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(со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слов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бабушки)</w:t>
      </w:r>
      <w:r w:rsidRPr="00F45EC0">
        <w:rPr>
          <w:sz w:val="28"/>
          <w:szCs w:val="36"/>
        </w:rPr>
        <w:t>: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28"/>
        </w:rPr>
        <w:t>сердцебиение,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одышку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незначительной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физической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нагрузке,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появление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синевы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лице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области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носогубного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треугольника.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6"/>
        </w:rPr>
        <w:t>Жалобы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при</w:t>
      </w:r>
      <w:r w:rsidR="00F45EC0"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осмотре: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28"/>
        </w:rPr>
        <w:t>сердцебиение,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одышку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незначительной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физической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нагрузке,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появление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синевы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лице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области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носогубного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треугольника.</w:t>
      </w:r>
    </w:p>
    <w:p w:rsidR="003A4215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  <w:lang w:val="en-US"/>
        </w:rPr>
        <w:t>Anamnesis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  <w:lang w:val="en-US"/>
        </w:rPr>
        <w:t>morbi</w:t>
      </w:r>
    </w:p>
    <w:p w:rsidR="00F45EC0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3A4215" w:rsidRDefault="000E5858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Диагноз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множественные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выставлен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рождении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(200</w:t>
      </w:r>
      <w:r w:rsidR="001A2674" w:rsidRPr="00F45EC0">
        <w:rPr>
          <w:sz w:val="28"/>
          <w:szCs w:val="28"/>
        </w:rPr>
        <w:t>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год).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Проконсультирован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КХЦ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АГМА.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Через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родственники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стали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отмечать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видимое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сердцебиение,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одышку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незначительной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физической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нагрузке,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лица,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появление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выпячивания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грудины.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Прооперирован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200</w:t>
      </w:r>
      <w:r w:rsidR="001A2674" w:rsidRPr="00F45EC0">
        <w:rPr>
          <w:sz w:val="28"/>
          <w:szCs w:val="28"/>
        </w:rPr>
        <w:t>8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возрасте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2,5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операция: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ушивание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множественных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Состояние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после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операции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улучшилось.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отдалённом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послеоперационном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периоде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вновь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возник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систолический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шум.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Диагностирована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реканализация.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Была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принята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тактика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выжидания,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поскольку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УЗИ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дефект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превышал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3-4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мм.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настоящий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момент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находится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КХЦ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целью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принятия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решения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дальнейшем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оперативном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лечении.</w:t>
      </w:r>
    </w:p>
    <w:p w:rsidR="00F45EC0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  <w:lang w:val="en-US"/>
        </w:rPr>
        <w:t>Anamnesis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  <w:lang w:val="en-US"/>
        </w:rPr>
        <w:t>vitae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Родился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200</w:t>
      </w:r>
      <w:r w:rsidR="001A2674" w:rsidRPr="00F45EC0">
        <w:rPr>
          <w:sz w:val="28"/>
          <w:szCs w:val="28"/>
        </w:rPr>
        <w:t>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году.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Первым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ребёнком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семье.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физическом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умственном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развитии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от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сверстников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отстаёт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Посещает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детский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сад.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Воспитывается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бабушкой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(на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пенсии).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перенесенных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заболеваний: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ОРВИ.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200</w:t>
      </w:r>
      <w:r w:rsidR="001A2674" w:rsidRPr="00F45EC0">
        <w:rPr>
          <w:sz w:val="28"/>
          <w:szCs w:val="28"/>
        </w:rPr>
        <w:t>8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году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операция: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ушивание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множественных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ДМЖП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Жилищно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бытовые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условия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удовлетворительные,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питание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регулярное.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Со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слов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бабушки: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б</w:t>
      </w:r>
      <w:r w:rsidRPr="00F45EC0">
        <w:rPr>
          <w:sz w:val="28"/>
          <w:szCs w:val="28"/>
        </w:rPr>
        <w:t>олезнь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Боткина,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</w:t>
      </w:r>
      <w:r w:rsidR="00EB6465" w:rsidRPr="00F45EC0">
        <w:rPr>
          <w:sz w:val="28"/>
          <w:szCs w:val="28"/>
        </w:rPr>
        <w:t>онтакт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больными</w:t>
      </w:r>
      <w:r w:rsidR="00F45EC0">
        <w:rPr>
          <w:sz w:val="28"/>
          <w:szCs w:val="28"/>
        </w:rPr>
        <w:t xml:space="preserve"> </w:t>
      </w:r>
      <w:r w:rsidR="00EB6465" w:rsidRPr="00F45EC0">
        <w:rPr>
          <w:sz w:val="28"/>
          <w:szCs w:val="28"/>
        </w:rPr>
        <w:t>туберкулезом,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отрицает.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Наследственность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отягощена.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Аллергологический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анамнез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97621D" w:rsidRPr="00F45EC0">
        <w:rPr>
          <w:sz w:val="28"/>
          <w:szCs w:val="28"/>
        </w:rPr>
        <w:t>отягощён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Гемотрансфузии: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200</w:t>
      </w:r>
      <w:r w:rsidR="001A2674" w:rsidRPr="00F45EC0">
        <w:rPr>
          <w:sz w:val="28"/>
          <w:szCs w:val="28"/>
        </w:rPr>
        <w:t>8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году,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</w:t>
      </w:r>
      <w:r w:rsidR="0097621D" w:rsidRPr="00F45EC0">
        <w:rPr>
          <w:sz w:val="28"/>
          <w:szCs w:val="28"/>
        </w:rPr>
        <w:t>обенностей</w:t>
      </w:r>
      <w:r w:rsidRPr="00F45EC0">
        <w:rPr>
          <w:sz w:val="28"/>
          <w:szCs w:val="28"/>
        </w:rPr>
        <w:t>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  <w:lang w:val="en-US"/>
        </w:rPr>
        <w:t>Status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  <w:lang w:val="en-US"/>
        </w:rPr>
        <w:t>praesens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7621D" w:rsidRPr="00F45EC0" w:rsidRDefault="0097621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</w:t>
      </w:r>
      <w:r w:rsidR="003A4215" w:rsidRPr="00F45EC0">
        <w:rPr>
          <w:sz w:val="28"/>
          <w:szCs w:val="28"/>
        </w:rPr>
        <w:t>остояние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удовлетворительно</w:t>
      </w:r>
      <w:r w:rsidR="003A4215" w:rsidRPr="00F45EC0">
        <w:rPr>
          <w:sz w:val="28"/>
          <w:szCs w:val="28"/>
        </w:rPr>
        <w:t>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сознание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ясное,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контактен.</w:t>
      </w:r>
    </w:p>
    <w:p w:rsidR="0097621D" w:rsidRPr="00F45EC0" w:rsidRDefault="0097621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Кожные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покровы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бледные,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отмечается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области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носогубного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треугольника.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Тургор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кожи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изменён.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Слизистая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оболочка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глаз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без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особенностей.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Слизистые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оболочки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полости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рта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бледн</w:t>
      </w:r>
      <w:r w:rsidR="005E40E9" w:rsidRPr="00F45EC0">
        <w:rPr>
          <w:sz w:val="28"/>
          <w:szCs w:val="28"/>
        </w:rPr>
        <w:t>ые,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цианотичны</w:t>
      </w:r>
      <w:r w:rsidR="005E40E9" w:rsidRPr="00F45EC0">
        <w:rPr>
          <w:sz w:val="28"/>
          <w:szCs w:val="28"/>
        </w:rPr>
        <w:t>м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оттенком.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Отмечается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гипертрофия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нёбных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миндалин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до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2й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степени,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слизистая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оболочка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миндалин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нёбных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дужек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гиперемирована,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незначительно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инъецирована</w:t>
      </w:r>
      <w:r w:rsidR="00F45EC0">
        <w:rPr>
          <w:sz w:val="28"/>
          <w:szCs w:val="28"/>
        </w:rPr>
        <w:t xml:space="preserve"> </w:t>
      </w:r>
      <w:r w:rsidR="005E40E9" w:rsidRPr="00F45EC0">
        <w:rPr>
          <w:sz w:val="28"/>
          <w:szCs w:val="28"/>
        </w:rPr>
        <w:t>сосудами.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Мышечный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тонус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сохранён,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мышечно-сухожильные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рефлексы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изменены;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движения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суставах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безболезненные,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полном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объёме.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Все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виды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чувствительности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сохранены.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Наблюдается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костная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деформация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грудины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«сердечный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горб».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Остальные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отделы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костной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системы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без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особенностей.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Подкожная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жировая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клетчатка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развита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умеренно.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Поднижечеллюстные,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заднешейные,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околоушные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группы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лимфоузлов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увеличены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до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2,5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3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см,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мягкоэластической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консистенции,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спаяны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окружающими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тканями,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пальпации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слегка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болезненные.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Остальные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группы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л/у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без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особенностей.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Щитовидная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железа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100B14" w:rsidRPr="00F45EC0">
        <w:rPr>
          <w:sz w:val="28"/>
          <w:szCs w:val="28"/>
        </w:rPr>
        <w:t>пальпируется.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Система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органов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дыхания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Дыхание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через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затруднено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причине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гипертрофированных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нёбных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языкоглоточной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миндалин.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Грудна</w:t>
      </w:r>
      <w:r w:rsidR="00DB15D5" w:rsidRPr="00F45EC0">
        <w:rPr>
          <w:sz w:val="28"/>
          <w:szCs w:val="28"/>
        </w:rPr>
        <w:t>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клетка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цилиндрической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формы,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деформирована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средней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линии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тела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области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грудины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образует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конусовидное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выпячивание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«сердечный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горб».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Направление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хода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ребер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косое.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Межреберные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промежутки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выражены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умеренно.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Эпигастральный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угол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около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70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градусов.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Надключичные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подключичные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ямки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выражены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хорошо.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Ключицы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расположены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симметрично.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Позвоночник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деформирован.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лопатка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уровне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левой.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Тип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смешанный.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клетка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равномерно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участвует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акте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ритмичное,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средней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глубины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Частота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покое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20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минуту.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сравнительной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перкуссии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незначительное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притупление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отделах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лёгких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Границы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лёгких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норме.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Активная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подвижность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нижнего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лёгочного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края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6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см.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везикулярное,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ясное,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отделах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слегка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ослаблено.</w:t>
      </w:r>
    </w:p>
    <w:p w:rsidR="003A4215" w:rsidRPr="00F45EC0" w:rsidRDefault="00DB15D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28"/>
        </w:rPr>
        <w:t>Заключение:</w:t>
      </w:r>
      <w:r w:rsidR="00F45EC0">
        <w:rPr>
          <w:b/>
          <w:sz w:val="28"/>
          <w:szCs w:val="28"/>
        </w:rPr>
        <w:t xml:space="preserve"> </w:t>
      </w:r>
      <w:r w:rsidRPr="00F45EC0">
        <w:rPr>
          <w:sz w:val="28"/>
          <w:szCs w:val="28"/>
        </w:rPr>
        <w:t>имеются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слабые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недостаточности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кровообращения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малому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кругу,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застоя,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лёгочной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гипертензии.</w:t>
      </w:r>
    </w:p>
    <w:p w:rsidR="00DB15D5" w:rsidRPr="00F45EC0" w:rsidRDefault="00DB15D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b/>
          <w:sz w:val="28"/>
          <w:szCs w:val="36"/>
        </w:rPr>
        <w:t>Система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органов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кровообращения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Верхушечный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толчок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определяется,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пальпаторно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межреберье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пересечении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срединно-ключичной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лини</w:t>
      </w:r>
      <w:r w:rsidR="00DB15D5" w:rsidRPr="00F45EC0">
        <w:rPr>
          <w:sz w:val="28"/>
          <w:szCs w:val="28"/>
        </w:rPr>
        <w:t>ей,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сильный</w:t>
      </w:r>
      <w:r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высокий,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разлитой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Пальпаторно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определяется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сердечный</w:t>
      </w:r>
      <w:r w:rsidR="00F45EC0">
        <w:rPr>
          <w:sz w:val="28"/>
          <w:szCs w:val="28"/>
        </w:rPr>
        <w:t xml:space="preserve"> </w:t>
      </w:r>
      <w:r w:rsidR="00DB15D5" w:rsidRPr="00F45EC0">
        <w:rPr>
          <w:sz w:val="28"/>
          <w:szCs w:val="28"/>
        </w:rPr>
        <w:t>толчок</w:t>
      </w:r>
      <w:r w:rsidR="00375348" w:rsidRPr="00F45EC0">
        <w:rPr>
          <w:sz w:val="28"/>
          <w:szCs w:val="28"/>
        </w:rPr>
        <w:t>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F45EC0">
        <w:rPr>
          <w:sz w:val="28"/>
          <w:szCs w:val="32"/>
        </w:rPr>
        <w:t>Границы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относительной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тупости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сердца: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Правая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1,5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кнаружи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грудины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межреберье.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Верхняя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верхний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край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ребра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между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sternalis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et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parasternalis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межреберье,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пересечении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со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срединно-ключичной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</w:t>
      </w:r>
      <w:r w:rsidR="00375348" w:rsidRPr="00F45EC0">
        <w:rPr>
          <w:sz w:val="28"/>
          <w:szCs w:val="28"/>
        </w:rPr>
        <w:t>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F45EC0">
        <w:rPr>
          <w:sz w:val="28"/>
          <w:szCs w:val="32"/>
        </w:rPr>
        <w:t>Границы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абсолютной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тупости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сердца: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Правая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межреберье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левому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краю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грудины.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Верхняя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уровне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реберного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хряща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между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sternalis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et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parasternalis</w:t>
      </w:r>
      <w:r w:rsidRPr="00F45EC0">
        <w:rPr>
          <w:sz w:val="28"/>
          <w:szCs w:val="28"/>
        </w:rPr>
        <w:t>.</w:t>
      </w:r>
    </w:p>
    <w:p w:rsidR="00375348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Левая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  <w:lang w:val="en-US"/>
        </w:rPr>
        <w:t>V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межреберье,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пересечении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со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срединно-ключичной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линии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слева.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F45EC0">
        <w:rPr>
          <w:sz w:val="28"/>
          <w:szCs w:val="32"/>
        </w:rPr>
        <w:t>Аускультативно</w:t>
      </w:r>
      <w:r w:rsidR="00375348" w:rsidRPr="00F45EC0">
        <w:rPr>
          <w:sz w:val="28"/>
          <w:szCs w:val="32"/>
        </w:rPr>
        <w:t>:</w:t>
      </w:r>
    </w:p>
    <w:p w:rsidR="00375348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Ритм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правильный,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ЧСС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100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минуту.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приглушены,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акцент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  <w:lang w:val="en-US"/>
        </w:rPr>
        <w:t>II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тона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над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аортой</w:t>
      </w:r>
      <w:r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Выраженный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с</w:t>
      </w:r>
      <w:r w:rsidRPr="00F45EC0">
        <w:rPr>
          <w:sz w:val="28"/>
          <w:szCs w:val="28"/>
        </w:rPr>
        <w:t>истолический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шум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всех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точках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</w:t>
      </w:r>
      <w:r w:rsidR="00375348"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максимально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выраженный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межреберье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левому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краю</w:t>
      </w:r>
      <w:r w:rsidR="00F45EC0">
        <w:rPr>
          <w:sz w:val="28"/>
          <w:szCs w:val="28"/>
        </w:rPr>
        <w:t xml:space="preserve"> </w:t>
      </w:r>
      <w:r w:rsidR="00375348" w:rsidRPr="00F45EC0">
        <w:rPr>
          <w:sz w:val="28"/>
          <w:szCs w:val="28"/>
        </w:rPr>
        <w:t>грудины</w:t>
      </w:r>
      <w:r w:rsidRPr="00F45EC0">
        <w:rPr>
          <w:sz w:val="28"/>
          <w:szCs w:val="28"/>
        </w:rPr>
        <w:t>.</w:t>
      </w:r>
    </w:p>
    <w:p w:rsidR="003A4215" w:rsidRPr="00F45EC0" w:rsidRDefault="00375348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Пульс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лучевой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артерии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(справа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100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минуту.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Артериальное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</w:t>
      </w:r>
      <w:r w:rsidR="00EA7E3D" w:rsidRPr="00F45EC0">
        <w:rPr>
          <w:sz w:val="28"/>
          <w:szCs w:val="28"/>
        </w:rPr>
        <w:t>10/6</w:t>
      </w:r>
      <w:r w:rsidRPr="00F45EC0">
        <w:rPr>
          <w:sz w:val="28"/>
          <w:szCs w:val="28"/>
        </w:rPr>
        <w:t>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рт.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ст.</w:t>
      </w:r>
    </w:p>
    <w:p w:rsidR="003A4215" w:rsidRPr="00F45EC0" w:rsidRDefault="00EA7E3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28"/>
        </w:rPr>
        <w:t>Заключение: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кардиомегалии,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недостаточности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кровообращения.</w:t>
      </w:r>
    </w:p>
    <w:p w:rsidR="00EA7E3D" w:rsidRPr="00F45EC0" w:rsidRDefault="00EA7E3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Система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органов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пищеварения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Язык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бледный,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умеренно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обложен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белым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налётом,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влажный.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Слизистые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оболочки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бледно-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цианотичные,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влажные.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Живот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правильной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формы,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размерах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пупок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втянут,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половины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живота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симметрично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участвуют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акте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Перкуторно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безболезненный.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Поверхностна</w:t>
      </w:r>
      <w:r w:rsidR="00466DB2" w:rsidRPr="00F45EC0">
        <w:rPr>
          <w:sz w:val="28"/>
          <w:szCs w:val="28"/>
        </w:rPr>
        <w:t>я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пальпация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живот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мягкий,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без</w:t>
      </w:r>
      <w:r w:rsidRPr="00F45EC0">
        <w:rPr>
          <w:sz w:val="28"/>
          <w:szCs w:val="28"/>
        </w:rPr>
        <w:t>болезненный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Расхождений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прямых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мышц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живота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локальных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образований,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выпячиваний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отмечается.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Симптомы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раздражения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брюшины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отрицательные.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Размеры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печени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Курлову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8х7х6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см,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печень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выступает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из-под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рёберной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дуги.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Край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печени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п</w:t>
      </w:r>
      <w:r w:rsidRPr="00F45EC0">
        <w:rPr>
          <w:sz w:val="28"/>
          <w:szCs w:val="28"/>
        </w:rPr>
        <w:t>альпаторно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безболезненн</w:t>
      </w:r>
      <w:r w:rsidR="00EA7E3D" w:rsidRPr="00F45EC0">
        <w:rPr>
          <w:sz w:val="28"/>
          <w:szCs w:val="28"/>
        </w:rPr>
        <w:t>ый</w:t>
      </w:r>
      <w:r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поверхность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гладкая,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заострён,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тугоэластической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консистенции.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Селезёнка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перкуторно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увеличена,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пальпаторно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EA7E3D" w:rsidRPr="00F45EC0">
        <w:rPr>
          <w:sz w:val="28"/>
          <w:szCs w:val="28"/>
        </w:rPr>
        <w:t>определяется.</w:t>
      </w:r>
    </w:p>
    <w:p w:rsidR="00DE2F72" w:rsidRPr="00F45EC0" w:rsidRDefault="00DE2F72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F45EC0">
        <w:rPr>
          <w:b/>
          <w:sz w:val="28"/>
          <w:szCs w:val="28"/>
        </w:rPr>
        <w:t>Заключение: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0"/>
        </w:rPr>
        <w:t>СИСТЕМА</w:t>
      </w:r>
      <w:r w:rsidR="00F45EC0">
        <w:rPr>
          <w:b/>
          <w:sz w:val="28"/>
          <w:szCs w:val="20"/>
        </w:rPr>
        <w:t xml:space="preserve"> </w:t>
      </w:r>
      <w:r w:rsidRPr="00F45EC0">
        <w:rPr>
          <w:b/>
          <w:sz w:val="28"/>
          <w:szCs w:val="20"/>
        </w:rPr>
        <w:t>ОРГАНОВ</w:t>
      </w:r>
      <w:r w:rsidR="00F45EC0">
        <w:rPr>
          <w:b/>
          <w:sz w:val="28"/>
          <w:szCs w:val="20"/>
        </w:rPr>
        <w:t xml:space="preserve"> </w:t>
      </w:r>
      <w:r w:rsidRPr="00F45EC0">
        <w:rPr>
          <w:b/>
          <w:sz w:val="28"/>
          <w:szCs w:val="20"/>
        </w:rPr>
        <w:t>ПИЩЕВАРЕНИЯ</w:t>
      </w:r>
      <w:r w:rsidR="00F45EC0">
        <w:rPr>
          <w:b/>
          <w:sz w:val="28"/>
          <w:szCs w:val="20"/>
        </w:rPr>
        <w:t xml:space="preserve"> </w:t>
      </w:r>
      <w:r w:rsidR="00D36D65" w:rsidRPr="00F45EC0">
        <w:rPr>
          <w:sz w:val="28"/>
          <w:szCs w:val="28"/>
        </w:rPr>
        <w:t>без</w:t>
      </w:r>
      <w:r w:rsidR="00F45EC0">
        <w:rPr>
          <w:b/>
          <w:sz w:val="28"/>
          <w:szCs w:val="28"/>
        </w:rPr>
        <w:t xml:space="preserve"> </w:t>
      </w:r>
      <w:r w:rsidR="00D36D65" w:rsidRPr="00F45EC0">
        <w:rPr>
          <w:sz w:val="28"/>
          <w:szCs w:val="28"/>
        </w:rPr>
        <w:t>особенностей.</w:t>
      </w:r>
    </w:p>
    <w:p w:rsidR="00466DB2" w:rsidRPr="00F45EC0" w:rsidRDefault="00466DB2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Мочеполовая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система</w:t>
      </w:r>
    </w:p>
    <w:p w:rsid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Поясничная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область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изменена.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Почки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пальпируются.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Симптом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поколачивания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отрицательный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обеих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сторон.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Половые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органы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развиты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правильно,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мужскому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типу.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Фимоз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головки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полового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члена.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Мочеиспускание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затруднено.</w:t>
      </w:r>
      <w:r w:rsidR="00F45EC0">
        <w:rPr>
          <w:sz w:val="28"/>
          <w:szCs w:val="28"/>
        </w:rPr>
        <w:t xml:space="preserve"> </w:t>
      </w:r>
      <w:r w:rsidR="00466DB2" w:rsidRPr="00F45EC0">
        <w:rPr>
          <w:sz w:val="28"/>
          <w:szCs w:val="28"/>
        </w:rPr>
        <w:t>Диурез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особенностей.</w:t>
      </w:r>
    </w:p>
    <w:p w:rsidR="003A4215" w:rsidRPr="00F45EC0" w:rsidRDefault="00D36D6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28"/>
        </w:rPr>
        <w:t>Заключение: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мочеполовая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система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без</w:t>
      </w:r>
      <w:r w:rsidR="00F45EC0">
        <w:rPr>
          <w:b/>
          <w:sz w:val="28"/>
          <w:szCs w:val="28"/>
        </w:rPr>
        <w:t xml:space="preserve"> </w:t>
      </w:r>
      <w:r w:rsidRPr="00F45EC0">
        <w:rPr>
          <w:sz w:val="28"/>
          <w:szCs w:val="28"/>
        </w:rPr>
        <w:t>особенностей.</w:t>
      </w:r>
    </w:p>
    <w:p w:rsidR="00D71FAD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3A421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Дополнительные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методы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обследования</w:t>
      </w:r>
    </w:p>
    <w:p w:rsidR="00D71FAD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sz w:val="28"/>
          <w:szCs w:val="36"/>
        </w:rPr>
        <w:t>Клинический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анализ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крови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Эритроциты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3</w:t>
      </w:r>
      <w:r w:rsidR="00DD51FF" w:rsidRPr="00F45EC0">
        <w:rPr>
          <w:sz w:val="28"/>
          <w:szCs w:val="28"/>
        </w:rPr>
        <w:t>.</w:t>
      </w:r>
      <w:r w:rsidR="00D71FAD" w:rsidRPr="00F45EC0">
        <w:rPr>
          <w:sz w:val="28"/>
          <w:szCs w:val="28"/>
        </w:rPr>
        <w:t>58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х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1012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Гемоглобин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90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г/л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ЦП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</w:t>
      </w:r>
      <w:r w:rsidR="00DD51FF" w:rsidRPr="00F45EC0">
        <w:rPr>
          <w:sz w:val="28"/>
          <w:szCs w:val="28"/>
        </w:rPr>
        <w:t>.</w:t>
      </w:r>
      <w:r w:rsidR="00D71FAD" w:rsidRPr="00F45EC0">
        <w:rPr>
          <w:sz w:val="28"/>
          <w:szCs w:val="28"/>
        </w:rPr>
        <w:t>0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Тромбоциты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210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х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109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Лейкоциты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5</w:t>
      </w:r>
      <w:r w:rsidR="00DD51FF" w:rsidRPr="00F45EC0">
        <w:rPr>
          <w:sz w:val="28"/>
          <w:szCs w:val="28"/>
        </w:rPr>
        <w:t>.</w:t>
      </w:r>
      <w:r w:rsidR="00D71FAD" w:rsidRPr="00F45EC0">
        <w:rPr>
          <w:sz w:val="28"/>
          <w:szCs w:val="28"/>
        </w:rPr>
        <w:t>7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х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109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палочкоядерные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%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сегментоядерные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45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%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эозинофилы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%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лимфоциты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46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%</w:t>
      </w:r>
    </w:p>
    <w:p w:rsidR="00D71FAD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моноциты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7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%</w:t>
      </w:r>
    </w:p>
    <w:p w:rsidR="003A4215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СОЭ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8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мм/ч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sz w:val="28"/>
          <w:szCs w:val="36"/>
        </w:rPr>
        <w:t>Биохимический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анализ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крови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Общий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белок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64,5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Фибриноген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2.66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г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Глюкоза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4.5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ммоль/л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Общий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билирубин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7.86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мкмоль/л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Непрямой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билирубин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6.22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мкмоль/л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Прямой</w:t>
      </w:r>
      <w:r w:rsidR="00F45EC0">
        <w:rPr>
          <w:sz w:val="28"/>
          <w:szCs w:val="28"/>
        </w:rPr>
        <w:t xml:space="preserve"> </w:t>
      </w:r>
      <w:r w:rsidR="00D71FAD" w:rsidRPr="00F45EC0">
        <w:rPr>
          <w:sz w:val="28"/>
          <w:szCs w:val="28"/>
        </w:rPr>
        <w:t>1.64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мкмоль/л</w:t>
      </w:r>
    </w:p>
    <w:p w:rsidR="003A4215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Время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рекальцификации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плазмы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2‘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46“</w:t>
      </w:r>
    </w:p>
    <w:p w:rsidR="003A4215" w:rsidRPr="00F45EC0" w:rsidRDefault="00D71FA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91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/л</w:t>
      </w:r>
    </w:p>
    <w:p w:rsidR="003A4215" w:rsidRPr="00F45EC0" w:rsidRDefault="00DD51F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Глюкоза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3.6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ммоль/л</w:t>
      </w:r>
    </w:p>
    <w:p w:rsidR="00DD51FF" w:rsidRPr="00F45EC0" w:rsidRDefault="00DD51F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Мочевина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4.2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мг/л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sz w:val="28"/>
          <w:szCs w:val="36"/>
        </w:rPr>
        <w:t>Анализ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мочи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Количество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100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мл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Цвет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соломенно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желтый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Удельный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10</w:t>
      </w:r>
      <w:r w:rsidR="00DD51FF" w:rsidRPr="00F45EC0">
        <w:rPr>
          <w:sz w:val="28"/>
          <w:szCs w:val="28"/>
        </w:rPr>
        <w:t>19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Прозрачность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полная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Белок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Сахар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Желчные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пигменты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Клет</w:t>
      </w:r>
      <w:r w:rsidR="00DD51FF" w:rsidRPr="00F45EC0">
        <w:rPr>
          <w:sz w:val="28"/>
          <w:szCs w:val="28"/>
        </w:rPr>
        <w:t>ки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плоского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эпителия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Клетки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почечного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эпителия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Эритроциты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Лейкоциты</w:t>
      </w:r>
      <w:r w:rsidR="00F45EC0">
        <w:rPr>
          <w:sz w:val="28"/>
          <w:szCs w:val="28"/>
        </w:rPr>
        <w:t xml:space="preserve"> </w:t>
      </w:r>
      <w:r w:rsidR="00DD51FF"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Цилиндры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Соли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оксалаты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Ацетон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sz w:val="28"/>
          <w:szCs w:val="36"/>
        </w:rPr>
        <w:t>ЭКГ</w:t>
      </w:r>
    </w:p>
    <w:p w:rsidR="003A4215" w:rsidRPr="00F45EC0" w:rsidRDefault="00DD51F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гипертрофии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обоих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желудочков.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Неполная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блокада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ножки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пучка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Гиса.</w:t>
      </w:r>
    </w:p>
    <w:p w:rsidR="00DD51FF" w:rsidRPr="00F45EC0" w:rsidRDefault="00DD51F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6"/>
        </w:rPr>
      </w:pPr>
      <w:r w:rsidRPr="00F45EC0">
        <w:rPr>
          <w:sz w:val="28"/>
          <w:szCs w:val="36"/>
        </w:rPr>
        <w:t>Рентгенография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органов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грудной</w:t>
      </w:r>
      <w:r w:rsidR="00F45EC0">
        <w:rPr>
          <w:sz w:val="28"/>
          <w:szCs w:val="36"/>
        </w:rPr>
        <w:t xml:space="preserve"> </w:t>
      </w:r>
      <w:r w:rsidRPr="00F45EC0">
        <w:rPr>
          <w:sz w:val="28"/>
          <w:szCs w:val="36"/>
        </w:rPr>
        <w:t>клетки</w:t>
      </w:r>
    </w:p>
    <w:p w:rsidR="00DE2F72" w:rsidRPr="00F45EC0" w:rsidRDefault="00DD51F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Легочные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поля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прозрачны.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корневой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перикорневой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зонах</w:t>
      </w:r>
      <w:r w:rsidR="00DE2F72"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базальных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отделах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отмечается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незначительное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плотности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легочной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ткани</w:t>
      </w:r>
      <w:r w:rsidR="00DE2F72" w:rsidRPr="00F45EC0">
        <w:rPr>
          <w:sz w:val="28"/>
          <w:szCs w:val="28"/>
        </w:rPr>
        <w:t>.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Корни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дифференцируются.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Сердце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шаровидной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формы.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Слева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талия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углублена,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увеличена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  <w:lang w:val="en-US"/>
        </w:rPr>
        <w:t>III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дуга.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Справа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значительное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  <w:lang w:val="en-US"/>
        </w:rPr>
        <w:t>II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дуги.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Аорта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DE2F72" w:rsidRPr="00F45EC0">
        <w:rPr>
          <w:sz w:val="28"/>
          <w:szCs w:val="28"/>
        </w:rPr>
        <w:t>изменена.</w:t>
      </w:r>
    </w:p>
    <w:p w:rsidR="00DD51FF" w:rsidRPr="00F45EC0" w:rsidRDefault="00DE2F72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28"/>
        </w:rPr>
        <w:t>Признаки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застоя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по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малому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кругу.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Гипертрофия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обоих</w:t>
      </w:r>
      <w:r w:rsidR="00F45EC0">
        <w:rPr>
          <w:b/>
          <w:sz w:val="28"/>
          <w:szCs w:val="28"/>
        </w:rPr>
        <w:t xml:space="preserve"> </w:t>
      </w:r>
      <w:r w:rsidRPr="00F45EC0">
        <w:rPr>
          <w:b/>
          <w:sz w:val="28"/>
          <w:szCs w:val="28"/>
        </w:rPr>
        <w:t>желудочков</w:t>
      </w:r>
      <w:r w:rsidRPr="00F45EC0">
        <w:rPr>
          <w:sz w:val="28"/>
          <w:szCs w:val="28"/>
        </w:rPr>
        <w:t>.</w:t>
      </w:r>
    </w:p>
    <w:p w:rsidR="00D36D65" w:rsidRPr="00F45EC0" w:rsidRDefault="00D36D65" w:rsidP="00F45EC0">
      <w:pPr>
        <w:spacing w:line="360" w:lineRule="auto"/>
        <w:ind w:firstLine="709"/>
        <w:jc w:val="both"/>
        <w:rPr>
          <w:sz w:val="28"/>
          <w:szCs w:val="32"/>
        </w:rPr>
      </w:pPr>
      <w:r w:rsidRPr="00F45EC0">
        <w:rPr>
          <w:b/>
          <w:sz w:val="28"/>
          <w:szCs w:val="32"/>
          <w:u w:val="single"/>
        </w:rPr>
        <w:t>Предварительный</w:t>
      </w:r>
      <w:r w:rsidR="00F45EC0">
        <w:rPr>
          <w:b/>
          <w:sz w:val="28"/>
          <w:szCs w:val="32"/>
          <w:u w:val="single"/>
        </w:rPr>
        <w:t xml:space="preserve"> </w:t>
      </w:r>
      <w:r w:rsidRPr="00F45EC0">
        <w:rPr>
          <w:b/>
          <w:sz w:val="28"/>
          <w:szCs w:val="32"/>
          <w:u w:val="single"/>
        </w:rPr>
        <w:t>диагноз: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ДМЖП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–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реканализация,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НК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  <w:lang w:val="en-US"/>
        </w:rPr>
        <w:t>I</w:t>
      </w:r>
      <w:r w:rsidRPr="00F45EC0">
        <w:rPr>
          <w:sz w:val="28"/>
          <w:szCs w:val="32"/>
        </w:rPr>
        <w:t>,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анемия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  <w:lang w:val="en-US"/>
        </w:rPr>
        <w:t>I</w:t>
      </w:r>
      <w:r w:rsidR="00F45EC0">
        <w:rPr>
          <w:sz w:val="28"/>
          <w:szCs w:val="32"/>
        </w:rPr>
        <w:t xml:space="preserve"> </w:t>
      </w:r>
      <w:r w:rsidRPr="00F45EC0">
        <w:rPr>
          <w:sz w:val="28"/>
          <w:szCs w:val="32"/>
        </w:rPr>
        <w:t>степени.</w:t>
      </w:r>
    </w:p>
    <w:p w:rsidR="00D36D65" w:rsidRPr="00F45EC0" w:rsidRDefault="00D36D65" w:rsidP="00F45EC0">
      <w:pPr>
        <w:spacing w:line="360" w:lineRule="auto"/>
        <w:ind w:firstLine="709"/>
        <w:jc w:val="both"/>
        <w:rPr>
          <w:sz w:val="28"/>
          <w:szCs w:val="32"/>
        </w:rPr>
      </w:pPr>
    </w:p>
    <w:p w:rsidR="003A4215" w:rsidRPr="00F45EC0" w:rsidRDefault="00F45EC0" w:rsidP="00F45EC0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Дифференциальный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диагноз</w:t>
      </w:r>
    </w:p>
    <w:p w:rsidR="00FC25CC" w:rsidRPr="00F45EC0" w:rsidRDefault="00FC25CC" w:rsidP="00F45EC0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E4309F" w:rsidRPr="00F45EC0" w:rsidRDefault="00E4309F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первую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очередь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следует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дифференцировать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ДМПП.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физикальном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обследовании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случае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ДМПП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будет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преобладать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клиника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недостаточности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кровообращения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большому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кругу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кровообращения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отёки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конечностей,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гепато-лиенальный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синдром,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асцит;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чего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мы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наблюдаем.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перкуссии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границ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сердца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мы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обнаружим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правой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границы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относительной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тупости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сердца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случае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компенсированного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порока,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всех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границ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присоединении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гипертензии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малому</w:t>
      </w:r>
      <w:r w:rsidR="00F45EC0">
        <w:rPr>
          <w:sz w:val="28"/>
          <w:szCs w:val="28"/>
        </w:rPr>
        <w:t xml:space="preserve"> </w:t>
      </w:r>
      <w:r w:rsidR="00C279DF" w:rsidRPr="00F45EC0">
        <w:rPr>
          <w:sz w:val="28"/>
          <w:szCs w:val="28"/>
        </w:rPr>
        <w:t>кругу.</w:t>
      </w:r>
    </w:p>
    <w:p w:rsidR="003A4215" w:rsidRPr="00F45EC0" w:rsidRDefault="00C279DF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диастолический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шум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преимущественной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локализаций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верхнему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краю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  <w:lang w:val="en-US"/>
        </w:rPr>
        <w:t>III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ребра.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дальнейшем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возможно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присоединение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систолического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шума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случае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развития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гипертрофии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левого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желудочка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(с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целью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компенсации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застоя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большому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кругу)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возникновения,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так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называемой,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относительной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недостаточности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митрального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клапана.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нашего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имеет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место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систолический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шум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преимущественной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локализаций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FC25CC"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межреберье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все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данные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свидетельствуют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об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относительной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компенсации</w:t>
      </w:r>
      <w:r w:rsidR="00F45EC0">
        <w:rPr>
          <w:sz w:val="28"/>
          <w:szCs w:val="28"/>
        </w:rPr>
        <w:t xml:space="preserve"> </w:t>
      </w:r>
      <w:r w:rsidR="00631CA5" w:rsidRPr="00F45EC0">
        <w:rPr>
          <w:sz w:val="28"/>
          <w:szCs w:val="28"/>
        </w:rPr>
        <w:t>порока.</w:t>
      </w:r>
    </w:p>
    <w:p w:rsidR="00FC25CC" w:rsidRPr="00F45EC0" w:rsidRDefault="00FC25CC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Рентгенография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клетки</w:t>
      </w:r>
      <w:r w:rsidR="002956B8"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контрастированием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пищевода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том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числе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позволит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определить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каких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отделов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имеет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место.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ДМПП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предсердий,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чём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будет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свидетельствовать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отклонение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пищевода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кзади.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данного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имеет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место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кардиомегалия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гипертрофией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правого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левого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желудочков.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ЭКГ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также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позволит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определится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изменением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какого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отдела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сердца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мы</w:t>
      </w:r>
      <w:r w:rsidR="00F45EC0">
        <w:rPr>
          <w:sz w:val="28"/>
          <w:szCs w:val="28"/>
        </w:rPr>
        <w:t xml:space="preserve"> </w:t>
      </w:r>
      <w:r w:rsidR="002956B8" w:rsidRPr="00F45EC0">
        <w:rPr>
          <w:sz w:val="28"/>
          <w:szCs w:val="28"/>
        </w:rPr>
        <w:t>сталкиваемся.</w:t>
      </w:r>
    </w:p>
    <w:p w:rsidR="002956B8" w:rsidRPr="00F45EC0" w:rsidRDefault="002956B8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Решающим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диагностике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будет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проведение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Эхо-КГ,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где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сможем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оценить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степень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регургитации,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изменение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размеров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давление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камерах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скорость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кровотока.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настоящем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поступлении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нашего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это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исследование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проводилось.</w:t>
      </w:r>
    </w:p>
    <w:p w:rsidR="00D36D65" w:rsidRPr="00F45EC0" w:rsidRDefault="003A4215" w:rsidP="00F45EC0">
      <w:pPr>
        <w:spacing w:line="360" w:lineRule="auto"/>
        <w:ind w:firstLine="709"/>
        <w:jc w:val="both"/>
        <w:rPr>
          <w:sz w:val="28"/>
          <w:szCs w:val="32"/>
        </w:rPr>
      </w:pPr>
      <w:r w:rsidRPr="00F45EC0">
        <w:rPr>
          <w:b/>
          <w:sz w:val="28"/>
          <w:szCs w:val="28"/>
          <w:u w:val="single"/>
        </w:rPr>
        <w:t>Клинический</w:t>
      </w:r>
      <w:r w:rsidR="00F45EC0">
        <w:rPr>
          <w:b/>
          <w:sz w:val="28"/>
          <w:szCs w:val="28"/>
          <w:u w:val="single"/>
        </w:rPr>
        <w:t xml:space="preserve"> </w:t>
      </w:r>
      <w:r w:rsidRPr="00F45EC0">
        <w:rPr>
          <w:b/>
          <w:sz w:val="28"/>
          <w:szCs w:val="28"/>
          <w:u w:val="single"/>
        </w:rPr>
        <w:t>диагноз</w:t>
      </w:r>
      <w:r w:rsidRPr="00F45EC0">
        <w:rPr>
          <w:sz w:val="28"/>
          <w:szCs w:val="28"/>
        </w:rPr>
        <w:t>:</w:t>
      </w:r>
      <w:r w:rsidR="00F45EC0">
        <w:rPr>
          <w:sz w:val="28"/>
          <w:szCs w:val="28"/>
        </w:rPr>
        <w:t xml:space="preserve"> </w:t>
      </w:r>
      <w:r w:rsidR="00D36D65" w:rsidRPr="00F45EC0">
        <w:rPr>
          <w:sz w:val="28"/>
          <w:szCs w:val="32"/>
        </w:rPr>
        <w:t>ДМЖП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</w:rPr>
        <w:t>–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</w:rPr>
        <w:t>реканализация,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</w:rPr>
        <w:t>НК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  <w:lang w:val="en-US"/>
        </w:rPr>
        <w:t>I</w:t>
      </w:r>
      <w:r w:rsidR="00D36D65" w:rsidRPr="00F45EC0">
        <w:rPr>
          <w:sz w:val="28"/>
          <w:szCs w:val="32"/>
        </w:rPr>
        <w:t>,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</w:rPr>
        <w:t>анемия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  <w:lang w:val="en-US"/>
        </w:rPr>
        <w:t>I</w:t>
      </w:r>
      <w:r w:rsidR="00F45EC0">
        <w:rPr>
          <w:sz w:val="28"/>
          <w:szCs w:val="32"/>
        </w:rPr>
        <w:t xml:space="preserve"> </w:t>
      </w:r>
      <w:r w:rsidR="00D36D65" w:rsidRPr="00F45EC0">
        <w:rPr>
          <w:sz w:val="28"/>
          <w:szCs w:val="32"/>
        </w:rPr>
        <w:t>степени.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215" w:rsidRPr="00F45EC0" w:rsidRDefault="00F45EC0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6"/>
        </w:rPr>
        <w:t>Обоснование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диагноза</w:t>
      </w:r>
    </w:p>
    <w:p w:rsidR="003A4215" w:rsidRPr="00F45EC0" w:rsidRDefault="003A4215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25CC" w:rsidRPr="00F45EC0" w:rsidRDefault="003352E9" w:rsidP="00F45E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Синдром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кардиомегалии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осмотра: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«сердечный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горб».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физикального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обследования: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пальпаторно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сердечный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толчок,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разлитой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верхушечный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толчок.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Перкуторно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границ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относительной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абсолютной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тупости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результатам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ЭКГ: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гипертрофии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обоих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желудочков.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Неполная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блокада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ножки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пучка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Гиса.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результатам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рентгенографии: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шаровидной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формы,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талия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углублена,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III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дуга,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справа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значительное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II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дуги.</w:t>
      </w:r>
    </w:p>
    <w:p w:rsidR="003352E9" w:rsidRPr="00F45EC0" w:rsidRDefault="003352E9" w:rsidP="00F45E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Синдром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легочной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гипертензии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осмотра: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носогубного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треугольника.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физикального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обследования: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сравнительной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перкуссии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незначительное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притупление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отделах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лёгких,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дыхание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слегка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ослаблено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отделах.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рентгенографии: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корневой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перикорневой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зонах,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базальных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отделах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отмечается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незначительное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увеличение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плотности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легочной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ткани.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Косвенно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ЭКГ: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гипертрофия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правого</w:t>
      </w:r>
      <w:r w:rsidR="00F45EC0">
        <w:rPr>
          <w:sz w:val="28"/>
          <w:szCs w:val="28"/>
        </w:rPr>
        <w:t xml:space="preserve"> </w:t>
      </w:r>
      <w:r w:rsidR="005B00BD" w:rsidRPr="00F45EC0">
        <w:rPr>
          <w:sz w:val="28"/>
          <w:szCs w:val="28"/>
        </w:rPr>
        <w:t>желудочка.</w:t>
      </w:r>
    </w:p>
    <w:p w:rsidR="005B00BD" w:rsidRPr="00F45EC0" w:rsidRDefault="005B00BD" w:rsidP="00F45E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Анемический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синдром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осмотра: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бледность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кожных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покровов.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лабораторным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эритроциты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3.58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1012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/л,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гемоглобин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90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г/л.</w:t>
      </w:r>
    </w:p>
    <w:p w:rsidR="005B00BD" w:rsidRPr="00F45EC0" w:rsidRDefault="005B00BD" w:rsidP="00F45EC0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Синдром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прямых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признаков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выраженный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систолический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шум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всех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точках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аускультации,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максимально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выраженный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  <w:lang w:val="en-US"/>
        </w:rPr>
        <w:t>IV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межреберье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левому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краю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грудины.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Эхо-КГ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(за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2004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год):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4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мм.</w:t>
      </w:r>
    </w:p>
    <w:p w:rsidR="005B00BD" w:rsidRPr="00F45EC0" w:rsidRDefault="005B00BD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36D65" w:rsidRPr="00F45EC0" w:rsidRDefault="00F45EC0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b/>
          <w:sz w:val="28"/>
          <w:szCs w:val="36"/>
        </w:rPr>
        <w:t>Этиопатогенез</w:t>
      </w:r>
    </w:p>
    <w:p w:rsidR="00F45EC0" w:rsidRDefault="00F45EC0" w:rsidP="00F45E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4309F" w:rsidRPr="00F45EC0" w:rsidRDefault="00E4309F" w:rsidP="00F45E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Внутриутробные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развития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крупных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сосудов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числе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чаще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развиваются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неблагоприятных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воздействиях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первом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триместре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беременности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(краснуха,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лекарства,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алкоголь,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облучение),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позднем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возрасте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матери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(более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30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моменту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рождения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ребенка).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нередко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сочетаются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друг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другом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другими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врожденными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дефектами.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Семейное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распространение,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роль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генетического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фактора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прослеживается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примерно</w:t>
      </w:r>
      <w:r w:rsidR="00F45EC0">
        <w:rPr>
          <w:sz w:val="28"/>
          <w:szCs w:val="28"/>
        </w:rPr>
        <w:t xml:space="preserve"> </w:t>
      </w:r>
      <w:r w:rsidRPr="00F45EC0">
        <w:rPr>
          <w:iCs/>
          <w:sz w:val="28"/>
          <w:szCs w:val="28"/>
        </w:rPr>
        <w:t>у</w:t>
      </w:r>
      <w:r w:rsidR="00F45EC0">
        <w:rPr>
          <w:iCs/>
          <w:sz w:val="28"/>
          <w:szCs w:val="28"/>
        </w:rPr>
        <w:t xml:space="preserve"> </w:t>
      </w:r>
      <w:r w:rsidRPr="00F45EC0">
        <w:rPr>
          <w:sz w:val="28"/>
          <w:szCs w:val="28"/>
        </w:rPr>
        <w:t>10%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больных.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может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быть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обнаружен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сразу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вскоре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после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рождения,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иногда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становится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заметным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лишь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ростом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организма,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когда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кровообращение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становится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неадекватным.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Почти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каждый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пороков,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наблюдаемых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взрослых,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может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быть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мало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выраженным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длительное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время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протекать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бессимптомно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может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давать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значительную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тяжелую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симптоматику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уже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детстве.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врожденные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могут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осложняться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инфекционным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эндокардитом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(иногда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развитием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новых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клапанных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поражений)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сердечней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недостаточностью.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Многие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пороки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подлежат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хирургическому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лечению,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специальное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обследование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обычно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необходимо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перед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операцией.</w:t>
      </w:r>
    </w:p>
    <w:p w:rsidR="00E4309F" w:rsidRPr="00F45EC0" w:rsidRDefault="00E4309F" w:rsidP="00F45E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Дефект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межжелудочковой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(ДМЖП)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наиболее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ВПС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(от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9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25%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всех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ВПС),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представляющий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собой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врожденное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патологическое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сообщение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между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левым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вследствие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эмбрионального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недоразвития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межжелудочковой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ее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мембранозной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(обычной)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мышечной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(редко)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части.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мембранозной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чаще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всего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встречаются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перимембранозные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(до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80%),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значительно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реже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—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подартериальные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(отточные)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сопровождающиеся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нередко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аортальной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недостаточностью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из-за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провисания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одной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(как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правило,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некоронарной)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или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большего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числа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аортальных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створок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вследствие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отсутствия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верхней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межжелудочковой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обеспечивающей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опору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аортальному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клапану.</w:t>
      </w:r>
    </w:p>
    <w:p w:rsidR="00E4309F" w:rsidRPr="00F45EC0" w:rsidRDefault="00E4309F" w:rsidP="00F45E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Учитывая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наличие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высокого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градиента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давления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между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левым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желудочком,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характеризуется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интенсивным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артериовенозным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сбросом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крови,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величина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которого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прогрессивно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возрастает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увеличением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диаметра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патологического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сообщения.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Соответственно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этим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пациентов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развивается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быстро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прогрессирует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легочная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гипертензия.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поздних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стадиях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возможны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гипертония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малого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круга,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реверсия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шунта,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цианоз,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перегрузка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правых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отделов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сердца,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как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следствие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гипертензия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большому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кругу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кровообращения: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гепато-лиенальный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синдром,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асцит,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отёки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нижних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конечностей.</w:t>
      </w:r>
    </w:p>
    <w:p w:rsidR="00E4309F" w:rsidRPr="00F45EC0" w:rsidRDefault="00E4309F" w:rsidP="00F45EC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Последнее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касается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ДМЖП,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локализующихся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мышечной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части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межжелудочковой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-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болезнь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Толочино-Роже.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этом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артерио-венозный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сброс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крови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имеет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место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только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начале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систолы,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затем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прекращается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вследствие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закрытия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дефекта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сокращением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мышечных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элементов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самой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перегородки.</w:t>
      </w:r>
    </w:p>
    <w:p w:rsidR="00E4309F" w:rsidRPr="00F45EC0" w:rsidRDefault="00E4309F" w:rsidP="00F45EC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6"/>
        </w:rPr>
      </w:pPr>
    </w:p>
    <w:p w:rsidR="003A4215" w:rsidRPr="00F45EC0" w:rsidRDefault="00F45EC0" w:rsidP="00F45EC0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F45EC0">
        <w:rPr>
          <w:b/>
          <w:sz w:val="28"/>
          <w:szCs w:val="36"/>
        </w:rPr>
        <w:t>Принципы</w:t>
      </w:r>
      <w:r>
        <w:rPr>
          <w:b/>
          <w:sz w:val="28"/>
          <w:szCs w:val="36"/>
        </w:rPr>
        <w:t xml:space="preserve"> </w:t>
      </w:r>
      <w:r w:rsidRPr="00F45EC0">
        <w:rPr>
          <w:b/>
          <w:sz w:val="28"/>
          <w:szCs w:val="36"/>
        </w:rPr>
        <w:t>лечения</w:t>
      </w:r>
    </w:p>
    <w:p w:rsidR="00F45EC0" w:rsidRDefault="00F45EC0" w:rsidP="00F45EC0">
      <w:pPr>
        <w:spacing w:line="360" w:lineRule="auto"/>
        <w:ind w:firstLine="709"/>
        <w:jc w:val="both"/>
        <w:rPr>
          <w:sz w:val="28"/>
          <w:szCs w:val="28"/>
        </w:rPr>
      </w:pPr>
    </w:p>
    <w:p w:rsidR="00BF6BEB" w:rsidRPr="00F45EC0" w:rsidRDefault="005B00BD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Данному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больному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показано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оперативное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лечение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поскольку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имеется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возможность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наступления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декомпенсации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порока,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усугубление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легочной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гипертензии,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присоединение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гипертензии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по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большому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кругу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кровообращения.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Относительно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большого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дефекта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(4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мм).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отсюда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ухудшения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прогноза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жизнь.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Оперативное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лечение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желательно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провести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после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активной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терапии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хронического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тонзиллита,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а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в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случае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её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неэффективности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–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удаления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небных</w:t>
      </w:r>
      <w:r w:rsidR="00F45EC0">
        <w:rPr>
          <w:sz w:val="28"/>
          <w:szCs w:val="28"/>
        </w:rPr>
        <w:t xml:space="preserve"> </w:t>
      </w:r>
      <w:r w:rsidR="00BF6BEB" w:rsidRPr="00F45EC0">
        <w:rPr>
          <w:sz w:val="28"/>
          <w:szCs w:val="28"/>
        </w:rPr>
        <w:t>миндалин.</w:t>
      </w:r>
    </w:p>
    <w:p w:rsidR="00BF6BEB" w:rsidRPr="00F45EC0" w:rsidRDefault="00BF6BEB" w:rsidP="00F45EC0">
      <w:pPr>
        <w:spacing w:line="360" w:lineRule="auto"/>
        <w:ind w:firstLine="709"/>
        <w:jc w:val="both"/>
        <w:rPr>
          <w:sz w:val="28"/>
          <w:szCs w:val="28"/>
        </w:rPr>
      </w:pPr>
      <w:r w:rsidRPr="00F45EC0">
        <w:rPr>
          <w:sz w:val="28"/>
          <w:szCs w:val="28"/>
        </w:rPr>
        <w:t>После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проведения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операции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прогноз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на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жизнь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относительно</w:t>
      </w:r>
      <w:r w:rsidR="00F45EC0">
        <w:rPr>
          <w:sz w:val="28"/>
          <w:szCs w:val="28"/>
        </w:rPr>
        <w:t xml:space="preserve"> </w:t>
      </w:r>
      <w:r w:rsidRPr="00F45EC0">
        <w:rPr>
          <w:sz w:val="28"/>
          <w:szCs w:val="28"/>
        </w:rPr>
        <w:t>благоприятный</w:t>
      </w:r>
      <w:r w:rsidR="009657CA" w:rsidRPr="00F45EC0">
        <w:rPr>
          <w:sz w:val="28"/>
          <w:szCs w:val="28"/>
        </w:rPr>
        <w:t>,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поскольку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у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больного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имеются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уже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признаки</w:t>
      </w:r>
      <w:r w:rsidR="00F45EC0">
        <w:rPr>
          <w:sz w:val="28"/>
          <w:szCs w:val="28"/>
        </w:rPr>
        <w:t xml:space="preserve"> </w:t>
      </w:r>
      <w:r w:rsidR="009657CA" w:rsidRPr="00F45EC0">
        <w:rPr>
          <w:sz w:val="28"/>
          <w:szCs w:val="28"/>
        </w:rPr>
        <w:t>кардиомегалии.</w:t>
      </w:r>
      <w:bookmarkStart w:id="0" w:name="_GoBack"/>
      <w:bookmarkEnd w:id="0"/>
    </w:p>
    <w:sectPr w:rsidR="00BF6BEB" w:rsidRPr="00F45EC0" w:rsidSect="00F45E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F1"/>
    <w:multiLevelType w:val="hybridMultilevel"/>
    <w:tmpl w:val="2E167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372DC"/>
    <w:multiLevelType w:val="hybridMultilevel"/>
    <w:tmpl w:val="D00CF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D1228B"/>
    <w:multiLevelType w:val="hybridMultilevel"/>
    <w:tmpl w:val="AAC23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A46A7E"/>
    <w:multiLevelType w:val="hybridMultilevel"/>
    <w:tmpl w:val="43BA9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215"/>
    <w:rsid w:val="000E5858"/>
    <w:rsid w:val="00100B14"/>
    <w:rsid w:val="001046AB"/>
    <w:rsid w:val="001A2674"/>
    <w:rsid w:val="00201884"/>
    <w:rsid w:val="002956B8"/>
    <w:rsid w:val="003352E9"/>
    <w:rsid w:val="00375348"/>
    <w:rsid w:val="003A4215"/>
    <w:rsid w:val="00445152"/>
    <w:rsid w:val="00466DB2"/>
    <w:rsid w:val="005B00BD"/>
    <w:rsid w:val="005E40E9"/>
    <w:rsid w:val="00631CA5"/>
    <w:rsid w:val="007C1964"/>
    <w:rsid w:val="0088279C"/>
    <w:rsid w:val="009657CA"/>
    <w:rsid w:val="0097621D"/>
    <w:rsid w:val="00BD6543"/>
    <w:rsid w:val="00BF6BEB"/>
    <w:rsid w:val="00C279DF"/>
    <w:rsid w:val="00D36D65"/>
    <w:rsid w:val="00D71FAD"/>
    <w:rsid w:val="00DB15D5"/>
    <w:rsid w:val="00DD51FF"/>
    <w:rsid w:val="00DE2F72"/>
    <w:rsid w:val="00E4309F"/>
    <w:rsid w:val="00EA7E3D"/>
    <w:rsid w:val="00EB6465"/>
    <w:rsid w:val="00F45EC0"/>
    <w:rsid w:val="00FC25CC"/>
    <w:rsid w:val="00FD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9212F4-C5ED-4D5A-AC07-97635DC3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2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Паспортная часть</vt:lpstr>
    </vt:vector>
  </TitlesOfParts>
  <Company>КУБАН</Company>
  <LinksUpToDate>false</LinksUpToDate>
  <CharactersWithSpaces>13732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</dc:title>
  <dc:subject/>
  <dc:creator>Андрон</dc:creator>
  <cp:keywords/>
  <dc:description/>
  <cp:lastModifiedBy>admin</cp:lastModifiedBy>
  <cp:revision>2</cp:revision>
  <dcterms:created xsi:type="dcterms:W3CDTF">2014-03-15T10:56:00Z</dcterms:created>
  <dcterms:modified xsi:type="dcterms:W3CDTF">2014-03-15T10:56:00Z</dcterms:modified>
</cp:coreProperties>
</file>