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3D8" w:rsidRPr="00556B1D" w:rsidRDefault="00AF13D8" w:rsidP="00556B1D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6B1D">
        <w:rPr>
          <w:b/>
          <w:bCs/>
          <w:sz w:val="28"/>
          <w:szCs w:val="28"/>
        </w:rPr>
        <w:t>Министерство образования Российской Федерации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6B1D">
        <w:rPr>
          <w:b/>
          <w:bCs/>
          <w:sz w:val="28"/>
          <w:szCs w:val="28"/>
        </w:rPr>
        <w:t>Пензенский Государственный Университет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6B1D">
        <w:rPr>
          <w:b/>
          <w:bCs/>
          <w:sz w:val="28"/>
          <w:szCs w:val="28"/>
        </w:rPr>
        <w:t>Медицинский Институт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556B1D">
        <w:rPr>
          <w:b/>
          <w:bCs/>
          <w:sz w:val="28"/>
          <w:szCs w:val="28"/>
        </w:rPr>
        <w:t xml:space="preserve">Кафедра </w:t>
      </w:r>
      <w:r w:rsidR="007D07B3" w:rsidRPr="00556B1D">
        <w:rPr>
          <w:b/>
          <w:bCs/>
          <w:sz w:val="28"/>
          <w:szCs w:val="28"/>
        </w:rPr>
        <w:t>Травматолог</w:t>
      </w:r>
      <w:r w:rsidRPr="00556B1D">
        <w:rPr>
          <w:b/>
          <w:bCs/>
          <w:sz w:val="28"/>
          <w:szCs w:val="28"/>
        </w:rPr>
        <w:t>ии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right"/>
        <w:outlineLvl w:val="0"/>
        <w:rPr>
          <w:sz w:val="28"/>
          <w:szCs w:val="28"/>
        </w:rPr>
      </w:pPr>
      <w:r w:rsidRPr="00556B1D">
        <w:rPr>
          <w:sz w:val="28"/>
          <w:szCs w:val="28"/>
        </w:rPr>
        <w:t xml:space="preserve">Зав. кафедрой д.м.н., </w:t>
      </w:r>
      <w:r w:rsidR="00556B1D" w:rsidRPr="00556B1D">
        <w:rPr>
          <w:sz w:val="28"/>
          <w:szCs w:val="28"/>
        </w:rPr>
        <w:t>_________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56B1D">
        <w:rPr>
          <w:sz w:val="28"/>
          <w:szCs w:val="28"/>
        </w:rPr>
        <w:t>Реферат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56B1D">
        <w:rPr>
          <w:sz w:val="28"/>
          <w:szCs w:val="28"/>
        </w:rPr>
        <w:t>на тему:</w:t>
      </w:r>
    </w:p>
    <w:p w:rsidR="00AF13D8" w:rsidRPr="00556B1D" w:rsidRDefault="00AF13D8" w:rsidP="00556B1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6B1D">
        <w:rPr>
          <w:b/>
          <w:bCs/>
          <w:sz w:val="28"/>
          <w:szCs w:val="28"/>
        </w:rPr>
        <w:t>«</w:t>
      </w:r>
      <w:r w:rsidR="007D07B3" w:rsidRPr="00556B1D">
        <w:rPr>
          <w:b/>
          <w:bCs/>
          <w:sz w:val="28"/>
          <w:szCs w:val="28"/>
        </w:rPr>
        <w:t>Виды раны и повреждения черепа</w:t>
      </w:r>
      <w:r w:rsidRPr="00556B1D">
        <w:rPr>
          <w:b/>
          <w:bCs/>
          <w:sz w:val="28"/>
          <w:szCs w:val="28"/>
        </w:rPr>
        <w:t>»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56B1D" w:rsidRPr="00556B1D" w:rsidRDefault="00556B1D" w:rsidP="00556B1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56B1D" w:rsidRPr="00556B1D" w:rsidRDefault="00556B1D" w:rsidP="00556B1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56B1D" w:rsidRPr="00556B1D" w:rsidRDefault="00556B1D" w:rsidP="00556B1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56B1D" w:rsidRPr="00556B1D" w:rsidRDefault="00556B1D" w:rsidP="00556B1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556B1D">
        <w:rPr>
          <w:sz w:val="28"/>
          <w:szCs w:val="28"/>
        </w:rPr>
        <w:t xml:space="preserve">Выполнила: студентка </w:t>
      </w:r>
      <w:r w:rsidRPr="00556B1D">
        <w:rPr>
          <w:sz w:val="28"/>
          <w:szCs w:val="28"/>
          <w:lang w:val="en-US"/>
        </w:rPr>
        <w:t>V</w:t>
      </w:r>
      <w:r w:rsidRPr="00556B1D">
        <w:rPr>
          <w:sz w:val="28"/>
          <w:szCs w:val="28"/>
        </w:rPr>
        <w:t xml:space="preserve"> курса </w:t>
      </w:r>
      <w:r w:rsidR="00556B1D" w:rsidRPr="00556B1D">
        <w:rPr>
          <w:sz w:val="28"/>
          <w:szCs w:val="28"/>
        </w:rPr>
        <w:t>_________</w:t>
      </w:r>
    </w:p>
    <w:p w:rsidR="00556B1D" w:rsidRPr="00556B1D" w:rsidRDefault="00556B1D" w:rsidP="00556B1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556B1D">
        <w:rPr>
          <w:sz w:val="28"/>
          <w:szCs w:val="28"/>
        </w:rPr>
        <w:t>Проверил: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 xml:space="preserve">к.м.н., доцент </w:t>
      </w:r>
      <w:r w:rsidR="00556B1D" w:rsidRPr="00556B1D">
        <w:rPr>
          <w:sz w:val="28"/>
          <w:szCs w:val="28"/>
        </w:rPr>
        <w:t>_________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AF13D8" w:rsidP="00556B1D">
      <w:pPr>
        <w:pStyle w:val="a3"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6B1D">
        <w:rPr>
          <w:b/>
          <w:bCs/>
          <w:sz w:val="28"/>
          <w:szCs w:val="28"/>
        </w:rPr>
        <w:t>Пенза</w:t>
      </w:r>
      <w:r w:rsidR="00556B1D" w:rsidRPr="00556B1D">
        <w:rPr>
          <w:b/>
          <w:bCs/>
          <w:sz w:val="28"/>
          <w:szCs w:val="28"/>
          <w:lang w:val="en-US"/>
        </w:rPr>
        <w:t xml:space="preserve"> - </w:t>
      </w:r>
      <w:r w:rsidRPr="00556B1D">
        <w:rPr>
          <w:b/>
          <w:bCs/>
          <w:sz w:val="28"/>
          <w:szCs w:val="28"/>
        </w:rPr>
        <w:t>2008</w:t>
      </w:r>
    </w:p>
    <w:p w:rsidR="00AF13D8" w:rsidRPr="00556B1D" w:rsidRDefault="00556B1D" w:rsidP="00556B1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56B1D">
        <w:rPr>
          <w:b/>
          <w:bCs/>
        </w:rPr>
        <w:br w:type="page"/>
      </w:r>
      <w:r w:rsidR="00AF13D8" w:rsidRPr="00556B1D">
        <w:rPr>
          <w:b/>
          <w:bCs/>
          <w:sz w:val="28"/>
          <w:szCs w:val="28"/>
        </w:rPr>
        <w:t>План</w:t>
      </w:r>
    </w:p>
    <w:p w:rsidR="00556B1D" w:rsidRPr="00556B1D" w:rsidRDefault="00556B1D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3D8" w:rsidRPr="00556B1D" w:rsidRDefault="007D07B3" w:rsidP="00556B1D">
      <w:pPr>
        <w:widowControl w:val="0"/>
        <w:numPr>
          <w:ilvl w:val="0"/>
          <w:numId w:val="1"/>
        </w:numPr>
        <w:tabs>
          <w:tab w:val="num" w:pos="187"/>
          <w:tab w:val="left" w:pos="37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Раны и ранения</w:t>
      </w:r>
    </w:p>
    <w:p w:rsidR="00AF13D8" w:rsidRPr="00556B1D" w:rsidRDefault="007D07B3" w:rsidP="00556B1D">
      <w:pPr>
        <w:widowControl w:val="0"/>
        <w:numPr>
          <w:ilvl w:val="0"/>
          <w:numId w:val="1"/>
        </w:numPr>
        <w:tabs>
          <w:tab w:val="num" w:pos="187"/>
          <w:tab w:val="left" w:pos="37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Переломы свода черепа</w:t>
      </w:r>
    </w:p>
    <w:p w:rsidR="00AF13D8" w:rsidRPr="00556B1D" w:rsidRDefault="007D07B3" w:rsidP="00556B1D">
      <w:pPr>
        <w:widowControl w:val="0"/>
        <w:numPr>
          <w:ilvl w:val="0"/>
          <w:numId w:val="1"/>
        </w:numPr>
        <w:tabs>
          <w:tab w:val="num" w:pos="187"/>
          <w:tab w:val="left" w:pos="37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Перелом основания черепа</w:t>
      </w:r>
    </w:p>
    <w:p w:rsidR="00AF13D8" w:rsidRPr="00556B1D" w:rsidRDefault="007D07B3" w:rsidP="00556B1D">
      <w:pPr>
        <w:widowControl w:val="0"/>
        <w:numPr>
          <w:ilvl w:val="0"/>
          <w:numId w:val="1"/>
        </w:numPr>
        <w:tabs>
          <w:tab w:val="num" w:pos="187"/>
          <w:tab w:val="left" w:pos="37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Ушибы и ранения лица</w:t>
      </w:r>
    </w:p>
    <w:p w:rsidR="00AF13D8" w:rsidRPr="00556B1D" w:rsidRDefault="00AF13D8" w:rsidP="00556B1D">
      <w:pPr>
        <w:widowControl w:val="0"/>
        <w:tabs>
          <w:tab w:val="num" w:pos="187"/>
          <w:tab w:val="left" w:pos="37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Литература</w:t>
      </w:r>
    </w:p>
    <w:p w:rsidR="00AF13D8" w:rsidRPr="00556B1D" w:rsidRDefault="00556B1D" w:rsidP="00556B1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D07B3" w:rsidRPr="00556B1D">
        <w:rPr>
          <w:b/>
          <w:bCs/>
          <w:sz w:val="28"/>
          <w:szCs w:val="28"/>
        </w:rPr>
        <w:t>1. РАНЫ И</w:t>
      </w:r>
      <w:r w:rsidR="00AF13D8" w:rsidRPr="00556B1D">
        <w:rPr>
          <w:b/>
          <w:bCs/>
          <w:sz w:val="28"/>
          <w:szCs w:val="28"/>
        </w:rPr>
        <w:t xml:space="preserve"> РАНЕНИЯ</w:t>
      </w:r>
    </w:p>
    <w:p w:rsidR="00556B1D" w:rsidRDefault="00556B1D" w:rsidP="00556B1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Раны - повреждения тканей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организма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вследствие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механического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воздействия, сопровождающиеся нарушением целости кожи и слизистых оболочек. Наблюдаются часто в быту, реже на производстве. Различают колотые, ушибленные, резаные, скальпированные и огнестрельные раны. Раны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сопровождаются кровотечением, болью, нарушением функции поврежденного органа и могут осложниться инфекцией, как аэробной, так и анаэробной.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Колотые раны характеризуются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небольшой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зоной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повреждения тканей. Раны 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области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грудной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клетки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живота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могут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представлять большую опасность, так как при длинном ранящем орудии возможны повреждения внутренних органов груди и живота. При колотых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ранениях конечностей оказание неотложной помощи необходимо в случаях, когда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имеется повреждение магистральных сосудов и нервов. В более поздний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период неотложная помощь может понадобиться в связи с развитием инфекции (панариций, флегмона кисти или стопы и т.п.) и наличием нестерпимой боли, высокой температуры. В очень редких случаях колотая рана может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стать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источником сепсиса или газовой гангрены.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b/>
          <w:bCs/>
          <w:sz w:val="28"/>
          <w:szCs w:val="28"/>
        </w:rPr>
        <w:t>Ушибленные раны</w:t>
      </w:r>
      <w:r w:rsidRPr="00556B1D">
        <w:rPr>
          <w:sz w:val="28"/>
          <w:szCs w:val="28"/>
        </w:rPr>
        <w:t xml:space="preserve"> возникают под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воздействием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тупого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ранящего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орудия большой массы или обладающего большой скоростью. Форма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неправильная (извилистая, звездчатая), края неровные.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Наблюдается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автотравмах, сдавлении тяжелыми предметами. Обычно сильно загрязнены. Наличие 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ране большого количества омертвевших ушибленных тканей делает эти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раны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особенно опасными в отношении развития инфекции.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Разновидностью ушибленных ран являются рваные и рвано-ушибленные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раны.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b/>
          <w:bCs/>
          <w:sz w:val="28"/>
          <w:szCs w:val="28"/>
        </w:rPr>
        <w:t>Скальпированные раны</w:t>
      </w:r>
      <w:r w:rsidRPr="00556B1D">
        <w:rPr>
          <w:sz w:val="28"/>
          <w:szCs w:val="28"/>
        </w:rPr>
        <w:t xml:space="preserve"> – раны, при которых наблюдается отслойка кожи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 клетчатки с полным отделением их от подлежащих тканей. Часть кожи обычно утрачена. При автотравмах скальпированные раны возникают в тех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случаях, когда автотранспортное средство какое-то время волочит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пострадавшего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 асфальту. Обширные скальпированные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раны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опасны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из-за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наличия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значительной кровопотери, шока и возможности последующего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омертвения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кожных лоскутов.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b/>
          <w:bCs/>
          <w:sz w:val="28"/>
          <w:szCs w:val="28"/>
        </w:rPr>
        <w:t>Резаные раны</w:t>
      </w:r>
      <w:r w:rsidRPr="00556B1D">
        <w:rPr>
          <w:sz w:val="28"/>
          <w:szCs w:val="28"/>
        </w:rPr>
        <w:t xml:space="preserve"> - результат воздействия острого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режущего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орудия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(нож, стекло, металлическая стружка). Размер их не менее 0,5 см. Эти раны наиболее благоприятны в плане заживления. Могут сопровождаться значительной кровопотерей, если даже не повреждены крупные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сосуды,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так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как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сосуды стенок и дна раны длительно зияют. Разновидностью резаных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являются рубленые раны.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b/>
          <w:bCs/>
          <w:sz w:val="28"/>
          <w:szCs w:val="28"/>
        </w:rPr>
        <w:t>Укушенные раны</w:t>
      </w:r>
      <w:r w:rsidRPr="00556B1D">
        <w:rPr>
          <w:sz w:val="28"/>
          <w:szCs w:val="28"/>
        </w:rPr>
        <w:t xml:space="preserve"> наносят чаще всего собаки, редко дикие животные.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Раны неправильной формы загрязнены слюной животных. Особенно опасны раны после укусов бешеных животных.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b/>
          <w:bCs/>
          <w:sz w:val="28"/>
          <w:szCs w:val="28"/>
        </w:rPr>
        <w:t>Огнестрельные раны</w:t>
      </w:r>
      <w:r w:rsidRPr="00556B1D">
        <w:rPr>
          <w:sz w:val="28"/>
          <w:szCs w:val="28"/>
        </w:rPr>
        <w:t>. В мирное время наиболее часто встречаются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дробовые ранения, значительно реже пулевые и крайне редко осколочные. Являются результатом случайного выстрела на охоте, неосторожного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обращения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 охотничьим оружием, редко вследствие преступных действий.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дробовом ранении, нанесенном с близкого расстояния,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образуется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огромная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рваная рана, края которой имбибированы порохом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дробью.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пулевых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ранах входное отверстие округлой формы и немного больше диаметра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пули.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Осколочные ранения неправильной формы и сопровождаются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большим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разрушением ткани.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Диагноз ранения затруднен только в случае бессознательного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состояния пострадавшего и при множественных ранениях, когда часть ран при невнимательном обследовании может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быть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просмотрена.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Определяют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локализацию, размер и глубину раны, характер кровотечения из раны (артериальное,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венозное, капиллярное и т.д.),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имеется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ли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повреждение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жизненно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важных структур (на конечностях, лице - магистральных сосудов и нервов, на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туловище - органа груди и живота, на шее - магистральных сосудов,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трахеи, пищевода, на голове - повреждение головного мозга).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При ранениях в области спины обследуют больного с целью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установления повреждения спинного мозга, почем, при ранениях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области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промежности возможно повреждение половых органов, уретры, прямой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кишки.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Определяют также тяжесть кровопотери.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Неотложная помощь. При наличии артериального кровотечения осуществляют мероприятия по временной остановке кровотечения и борьбе с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острой кровопотерей. Пинцетом удаляют из раны куски одежды, волосы, крупные инородные тела. Волосы вокруг раны выстригают ножницами. Кожу вокруг раны обрабатывают спиртом и 5% настойкой йода. Накладывают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ватно-марлевую повязку из индивидуального пакета. Можно уложить на рану несколько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стерильных салфеток, накрыть их стерильной ватой и прибинтовать бинтом, что позволяет экономить время. При обширных глубоких ранах нужно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обеспечить покой травмированной конечности: руку подвешивают на косынке или прибинтовывают к туловищу, ногу иммобилизуют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транспортной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лестничной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шиной. Повязки на туловище и животе лучше делать по типу повязок-наклеек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(рану после обработки кожи спиртом и йодом закрывают стерильными салфетками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 накладывают повязку с креолом). Салфетки можно также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укрепить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полосками лейкопластыря.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Туалет укушенных ран производят путем промывания вначале струей раствора фурацилина из шприца вместимостью 20 г, а затем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стерильным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жидким мылом, поскольку мыло убивает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вирус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бешенства?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Рану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высушивают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стерильными салфетками и накладывают асептическую повязку.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При сильной боли вводят 1-2 мл 2% раствора промедола.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Госпитализации подлежат все пострадавшие с глубокими и обширными (более 6 см) ранами, повреждениями сосудов, нервов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внутренних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органов. При укушенных ранах должны быть госпитализированы больные с локализацией ран (независимо от их размеров) на лице, шее, пальцах и кистях рук, а также с ранами, нанесенными неизвестными и заведомо бешеными животными.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Пострадавшие с небольшими поверхностными ранами, глубокими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ссадинами могут быть направлены в травматологический пункт для первичной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хирургической обработки.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В стационаре и на травматологическом пункте производят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окончательную остановку кровотечения путем перевязки, электрокоагуляции или клипирования сосудов.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Помощь при задержке госпитализации.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Необходимо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придать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возвышенное положение раненой конечности, подложив под ногу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подушку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или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свернутую туго одежду, а руку подвесив на косынку, сверху повязки на 2-3 часа и помещают пузырь со льдом. Для профилактики столбняка вводят противостолбнячную сыворотку - 3000 ME и столбнячный анатоксин 0,5 мл по схеме.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Для профилактики раневой инфекции внутримышечно вводят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пенициллин в дозе 1000000 ЕД или другой антибиотик. Вводить антибиотики начинают возможно раньше и продолжают каждые 4-6 часов. При отсутствии антибиотиков можно дать внутрь сульфаниламиды (сульфадиметоксин по 1 г 2 раза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сутки, норсульфазол по 1 г 4 раза в сутки и др.); 1 - 2 раза в день рану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перевязывают. Снимают старую повязку и обрабатывают рану вначале шариками с 30% перекисью водорода, а затем сухими шариками.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После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этого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рану накладывают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стерильные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салфетки,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смоченные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раствором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фурацилина, (1:5000) или 5% раствором хлорамина.</w:t>
      </w:r>
    </w:p>
    <w:p w:rsidR="00556B1D" w:rsidRDefault="00556B1D" w:rsidP="00556B1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7D07B3" w:rsidRPr="00556B1D" w:rsidRDefault="007D07B3" w:rsidP="00556B1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56B1D">
        <w:rPr>
          <w:b/>
          <w:bCs/>
          <w:sz w:val="28"/>
          <w:szCs w:val="28"/>
        </w:rPr>
        <w:t>2. ПЕРЕЛОМЫ СВОДА ЧЕРЕПА</w:t>
      </w:r>
    </w:p>
    <w:p w:rsidR="00556B1D" w:rsidRDefault="00556B1D" w:rsidP="00556B1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Могут быть закрытыми и открытыми.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Наблюдается вследствие бытовых эксцессов (драки, особенно удары по голове различными тяжелыми предметами), автодорожных травм, падений с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высоты,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нередко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 алкогольном опьянении, производственных травм. Кости свода черепа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могут повреждаться по типу неполного перелома, трещины, оскольчатого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перелома без смещения, вдавленного перелома.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Местные проявления - гематома 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области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волосистой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части головы, рана при открытом повреждении, вдавления, видимые или выявляемые при пальпации. Общие признаки зависят от степени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повреждения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головного мозга и могут проявляться в виде нарушений сознания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кратковременной потери его в момент травмы до глубокой комы, поражений черепных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нервов, дыхательных расстройств, параличей.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Диагноз не вызывает сомнения при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наличии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вдавленного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перелома,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 также ясно видимой трещины костей черепа при осмотре зияющей раны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волосистой части головы. В остальных случаях диагноз ставят предположительно по наличию большой гематомы в области свода черепа 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признаков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тяжелых повреждений головного мозга. Окончательный диагноз уточняют в стационаре или рентгенографии черепа.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Дифференциальный диагноз при наличии комы необходимо проводить с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алкогольной комой и другими видами ком, расстройствами мозгового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кровообращения. Может быть светлый промежуток, затем через несколько часов снова наступает потеря сознания. Это нужно учитывать 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тщательно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осматривать голову больного для определения признаков травмы черепа.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После выявления местных повреждений костей и мягких тканей свода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черепа необходимо выяснить характер повреждения головного мозга. Оценивают состояние сознания. Пострадавший может быть в сознании,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помнить обстоятельств травмы и события, предшествующие травме (ретроградная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амнезия). Он может быть в состоянии ступора, сопора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или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комы. Чем тяжелее травма черепа, тем серьезнее нарушение сознания. Проверяют состояния зрачков (ширина, равномерность, реакция на свет),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равномерность оскала зубов, отклонение языка от средней линии, мышечную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силу в обеих руках и ногах. Исследуют пульс (для черепно-мозговой травмы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характерна брадикардия), дыхание, измеряют АД.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Нередко перелом свода черепа получают лица, находящиеся в алкогольном опьянении. В этих случаях диагноз травмы головного мозга может быть снят только после вытрезвления больного и осмотра нейрохирургом или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невропатологом. Следует также помнить, что внутричерепные гематомы могут развиваться подостро. После потери сознания, возникающей сразу после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травмы, пострадавший приходит в себя, но через несколько часов (иногда несколько суток) вновь впадает в бессознательное состояние.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Неотложная помощь. Если пострадавший в сознании 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удовлетворительном состоянии, то его укладывают на спину на носилки без подушки.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рану, головы накладывают асептическую повязку. При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бессознательном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состоянии больного необходимо уложить на носилки на спину в положении полуоборота, для чего под одну из сторон туловища подкладывают валик из верхней одежды. Голову поворачивают в сторону, чтобы 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случае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возникновения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рвоты рвотные массы не попадали в дыхательные пути, а вытекали наружу. Расстегивают всю стягивающую одежду. Если у пострадавшего имеются зубные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протезы или очки, их снимают. Не следует забывать, что потеря сознания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при тяжелых множественных повреждениях может наступить от шока или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кровопотери. При острых нарушениях дыхания производят искусственное дыхание через маску. Вводят сердечные средства (2 мл кордиамина, 2 мл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сульфаокамфокаина). Введение наркотических анальгетиков противопоказано,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так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как это может усугубить расстройство дыхания.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При острых расстройствах дыхания очищают рот пострадавшего от рвотных масс, выводят челюсть вперед и начинают искусственное дыхание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аппаратом АНД через маску. Внутривенно вводят 20 мл 40% раствора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глюкозы,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40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мг лазикса. При низком АД и в случае множественной травмы обильного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кровотечения из раны на голове лазикс вводить нельзя; в этих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случаях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внутривенно струйно переливают полиглюкин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или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желатиноль.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двигательном возбуждении вводят 1 мл 1% раствора димедрола или 1 мл 2% раствора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супрастина внутримышечно. Подкожно вводят 2 мл кордиамина. Вводить наркотические анальгетики не следует.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Помощь при задержке госпитализации. Пострадавшего укладывают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постель на спину с небольшой подушкой. К голове - пузырь со льдом. Если нет глубокого угнетения сознания, внутрь дают 0,05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г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димедрола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2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раза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 день, анальгетики (0,5 г анальгина 2 раза в день), диуретики (40 мг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фуросемида один раз в день в течение 3 дней), следят за стулом и мочеиспусканием. При открытых ранах, назначают антибиотики (пенициллин -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1000000 ЕД 4-6 раз в сутки), производят перевязки ран. При бессознательном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состоянии все лекарственные вещества вводят парентерально.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Госпитализация в нейрохирургическое отделение. Транспортировка на носилках в положении лежа на спине вполоборота. Во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время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транспортировки необходимо учитывать возможность возникновения рвоты.</w:t>
      </w:r>
    </w:p>
    <w:p w:rsidR="00556B1D" w:rsidRDefault="00556B1D" w:rsidP="00556B1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7D07B3" w:rsidRPr="00556B1D" w:rsidRDefault="007D07B3" w:rsidP="00556B1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56B1D">
        <w:rPr>
          <w:b/>
          <w:bCs/>
          <w:sz w:val="28"/>
          <w:szCs w:val="28"/>
        </w:rPr>
        <w:t>3. ПЕРЕЛОМ ОСНОВАНИЯ ЧЕРЕПА</w:t>
      </w:r>
    </w:p>
    <w:p w:rsidR="00556B1D" w:rsidRDefault="00556B1D" w:rsidP="00556B1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Часто наблюдается при падении с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высоты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на голову, автотравмах, бытовых травмах.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В раннем периоде отмечаются кровотечения из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ушей,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носовое кровотечение, общемозговые симптомы. В более позднем периоде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появляются симптомы очков (кровоизлияния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области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глазниц),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кровоизлияние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под склеры и конъюнктивы, ликворея из носа и ушей, явления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менингизма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(ригидность затылочных мышц не проверять).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Диагноз ставят на основании наличия вышеописанных симптомов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общемозговых расстройств. При позднем обращении за помощью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может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развиться картина острого менингита, однако наличие 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анамнезе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травмы,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симптома очков, ликвореи позволяет поставить диагноз перелома основания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черепа. Следует учесть, что симптом очков может быть при переломе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костей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носа, ушибах надбровья.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Неотложная помощь. Тампонада носа, ушей. Интубация при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кровотечениях в носоглотку. Общее лечение травмы головного мозга. При задержке госпитализации - антибиотики широкого спектра.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Госпитализация в нейрохирургическое отделение.</w:t>
      </w:r>
    </w:p>
    <w:p w:rsidR="00556B1D" w:rsidRDefault="00556B1D" w:rsidP="00556B1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7D07B3" w:rsidRPr="00556B1D" w:rsidRDefault="007D07B3" w:rsidP="00556B1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56B1D">
        <w:rPr>
          <w:b/>
          <w:bCs/>
          <w:sz w:val="28"/>
          <w:szCs w:val="28"/>
        </w:rPr>
        <w:t xml:space="preserve">4. </w:t>
      </w:r>
      <w:r w:rsidR="00AF13D8" w:rsidRPr="00556B1D">
        <w:rPr>
          <w:b/>
          <w:bCs/>
          <w:sz w:val="28"/>
          <w:szCs w:val="28"/>
        </w:rPr>
        <w:t xml:space="preserve">УШИБЫ И РАНЕНИЯ </w:t>
      </w:r>
      <w:r w:rsidRPr="00556B1D">
        <w:rPr>
          <w:b/>
          <w:bCs/>
          <w:sz w:val="28"/>
          <w:szCs w:val="28"/>
        </w:rPr>
        <w:t>ЛИЦА</w:t>
      </w:r>
    </w:p>
    <w:p w:rsidR="00556B1D" w:rsidRDefault="00556B1D" w:rsidP="00556B1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Пов</w:t>
      </w:r>
      <w:r w:rsidR="007D07B3" w:rsidRPr="00556B1D">
        <w:rPr>
          <w:sz w:val="28"/>
          <w:szCs w:val="28"/>
        </w:rPr>
        <w:t>реждения лица подразделяются на закрытые</w:t>
      </w:r>
      <w:r w:rsidRPr="00556B1D">
        <w:rPr>
          <w:sz w:val="28"/>
          <w:szCs w:val="28"/>
        </w:rPr>
        <w:t xml:space="preserve"> и открытые. К закрытым повреждениям относятся ушибы, кровоизлияния, разрывы мышц, сухожилий и нервов, переломы костей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вывих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нижней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челюсти. Ушибы мягких тканей лица характеризуются значительным отеком 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кровоизлияниями в ткани, что обусловлено богатым кровоснабжением тканей лица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 наличием значительного массива рыхлой жировой клетчатки. Ушибы являются, как правило, результатом механического воздействия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тупого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или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плохого ранящего агента. Нередки случаи образования гематомы, легко определяемой пальпаторно, и множественных ссадин. Выраженные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отек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кровоизлияния, возникшие от значительного по силе удара, могут сочетаться с повреждениями зубов или костей лицевого скелета.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Диагноз закрытого повреждения лица устанавливается на основании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данных анамнеза, осмотра кожных покровов и полости рта, пальпации. В сомнительных случаях (при подозрении на переломы костей) необходимо рентгенологическое обследование.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Ранения мягких тканей лица характеризуются нарушением целости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кожных покровов или слизистой оболочки,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кровотечением,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отеком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значительным расхождением краев раны. Кажущееся несоответствие между тяжестью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травмы и размером зияющей раны возникает за счет рефлекторного сокращения мимических мышц. При сквозных ранениях нижней губы может быть обильное слюнотечение наружу, что вызывает мацерацию кожи подбородка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шеи.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Ранения мягких тканей лица нередко сопровождаются повреждением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ветвей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лицевого нерва, околоушной слюнной железы или ее выводного протока, при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ранениях шеи могут повреждаться поднижнечелюстная слюнная железа, крупные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сосуды и нервы, гортань, глотка. Ранения лица могут осложняться шоком, кровотечением, асфиксией. Огнестрельные ранения чаще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всего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отличаются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значительными разрушениями нередко с дефектами тканей, а также частым сочетанием повреждений мягких и костных тканей. Из-за отека языка или его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западения может возникнуть обтурационная или дислокационная асфиксия,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при отеке тканей шеи может быть стенотическая асфиксия, 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попадании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 дыхательные пути крови или рвотных масс - аспирационная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асфиксия.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Если раны мягких тканей лица имеют сообщение с полостью рта, могут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развиться воспалительные осложнения (нагноение раны, абсцесс, флегмону).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Ранения мягких тканей лица сопровождаются: зиянием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раны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 кровотечением, болью, нарушением функций открывания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рта,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приема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пищи, речи, дыхания. Тяжесть повреждения зависит от локализации и размера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раны, степени повреждения ее краев, глубины и наличия таких тяжелых осложнений, как шок, асфиксия, кровопотеря, закрытая или открытая травма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головного мозга. Диагноз шока устанавливают на основании резкой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бледности кожных покровов, слабого пульса, низкого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АД,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заторможенного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сознания. Для асфиксии характерны синюшность кожи 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слизистых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оболочек,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одышка, выделение изо рта пенистой мокроты, вынужденное положение.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Значительная кровопотеря характеризуется бледностью кожи,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спутанностью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или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потерей сознания, резким падением АД и нитевидным пульсом.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Неотложная помощь. При ушибах мягких тканей накладывают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давящую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повязку, местно - холод. Во избежание нагноения кровь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из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гематомы,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если имеется флюктуация, эвакуируют при помощи шприца.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На рану накладывают асептическую повязку. Остановка кровотечения достигается при помощи давящей повязки,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тугой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тампонады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раны,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наложения кровоостанавливающего зажима, пальцевого прижатия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крупных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артериальных сосудов (сонные артерии, лицевая артерия, затылочная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или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поверхностная височная артерии). Остановку кровотечения из сосудов системы сонных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артерий производят путем пальцевого прижатия сосуда к поперечному отростку шейного позвонка. Достаточно эффективен также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метод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Каплана: давящую повязку или жгут накладывают на шею со стороны ранения и на подмышечную впадину со здоровой стороны (рука запрокинута на голову).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Временную остановку кровотечения из сосудов системы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сонных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артерий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можно осуществить с помощью устройства Аржанцева. Резиновый пелот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этого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устройства плотно прижимает ствол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общей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сонной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артерии,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благодаря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чему окончательную остановку кровотечения можно отсрочить на 1 – 1,5 часа.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Тампонада полости рта после трахеотомии показана в случаях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обильного кровотечения из поврежденных органов полости рта при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невозможности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или безуспешности применения вышеуказанных приемов.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С целью предупреждения асфиксии раненого укладывают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лицом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вниз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или повертывают голову набок,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из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полости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рта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удаляют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кровяные сгустки и инородные тела. При западении языка и угрозе обтурационной асфиксии язык необходимо прошить шелковой лигатурой, извлечь его до уровня фронтальных зубов и зафиксировать к повязке или одежде. В случае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развития стенотической асфиксии показана срочная трахеотомия.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Для профилактики шока основное значение имеет борьба с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кровопотерей, достаточное обезболивание, транспортная иммобилизация при переломах костей лицевого скелета, согревание, своевременная первичная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хирургическая обработка, при показаниях - сердечные средства и дыхательные аналептики.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Госпитализация. Больные с ушибами мягких костей тканей 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кровоизлияниями без повреждений костей в госпитализации не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нуждаются.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случаях значительных повреждений мягких и костных тканей пострадавшие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нуждаются в лечении в условиях специализированных или общехирургических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стационаров.</w:t>
      </w:r>
    </w:p>
    <w:p w:rsidR="00AF13D8" w:rsidRPr="00556B1D" w:rsidRDefault="00AF13D8" w:rsidP="00556B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Больных с ранениями мягких костей лица госпитализируют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в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стационар, где им производят первичную хирургическую обработку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ран,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окончательную остановку кровотечения и предпринимают меры борьбы с осложнениями</w:t>
      </w:r>
      <w:r w:rsidR="00556B1D" w:rsidRPr="00556B1D">
        <w:rPr>
          <w:sz w:val="28"/>
          <w:szCs w:val="28"/>
        </w:rPr>
        <w:t xml:space="preserve"> </w:t>
      </w:r>
      <w:r w:rsidRPr="00556B1D">
        <w:rPr>
          <w:sz w:val="28"/>
          <w:szCs w:val="28"/>
        </w:rPr>
        <w:t>(шок, кровопотеря, асфиксия и гнойная инфекция).</w:t>
      </w:r>
    </w:p>
    <w:p w:rsidR="00AF13D8" w:rsidRDefault="00556B1D" w:rsidP="00556B1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br w:type="page"/>
      </w:r>
      <w:r w:rsidR="00AF13D8" w:rsidRPr="00556B1D">
        <w:rPr>
          <w:b/>
          <w:bCs/>
          <w:sz w:val="28"/>
          <w:szCs w:val="28"/>
        </w:rPr>
        <w:t>ЛИТЕРАТУРА</w:t>
      </w:r>
    </w:p>
    <w:p w:rsidR="00556B1D" w:rsidRPr="00556B1D" w:rsidRDefault="00556B1D" w:rsidP="00556B1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AF13D8" w:rsidRPr="00556B1D" w:rsidRDefault="00AF13D8" w:rsidP="00556B1D">
      <w:pPr>
        <w:widowControl w:val="0"/>
        <w:numPr>
          <w:ilvl w:val="0"/>
          <w:numId w:val="2"/>
        </w:numPr>
        <w:tabs>
          <w:tab w:val="clear" w:pos="1065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56B1D">
        <w:rPr>
          <w:sz w:val="28"/>
          <w:szCs w:val="28"/>
        </w:rPr>
        <w:t xml:space="preserve">«Неотложная медицинская помощь», под ред. Дж. Э. Тинтиналли, Рл. Кроума, Э. Руиза, </w:t>
      </w:r>
      <w:r w:rsidRPr="00556B1D">
        <w:rPr>
          <w:color w:val="000000"/>
          <w:sz w:val="28"/>
          <w:szCs w:val="28"/>
        </w:rPr>
        <w:t>Перевод с английского д-ра мед. наук В.И.Кандрора,</w:t>
      </w:r>
      <w:r w:rsidRPr="00556B1D">
        <w:rPr>
          <w:sz w:val="28"/>
          <w:szCs w:val="28"/>
        </w:rPr>
        <w:t xml:space="preserve"> </w:t>
      </w:r>
      <w:r w:rsidRPr="00556B1D">
        <w:rPr>
          <w:color w:val="000000"/>
          <w:sz w:val="28"/>
          <w:szCs w:val="28"/>
        </w:rPr>
        <w:t>д. м. н. М.В.Неверовой, д-ра мед. наук А.В.Сучкова,</w:t>
      </w:r>
      <w:r w:rsidRPr="00556B1D">
        <w:rPr>
          <w:sz w:val="28"/>
          <w:szCs w:val="28"/>
        </w:rPr>
        <w:t xml:space="preserve"> </w:t>
      </w:r>
      <w:r w:rsidRPr="00556B1D">
        <w:rPr>
          <w:color w:val="000000"/>
          <w:sz w:val="28"/>
          <w:szCs w:val="28"/>
        </w:rPr>
        <w:t>к. м. н. А.В.Низового, Ю.Л.Амченкова; под ред. Д.м.н. В.Т. Ивашкина, Д.М.Н. П.Г. Брюсова; Москва «Медицина» 2001</w:t>
      </w:r>
    </w:p>
    <w:p w:rsidR="00AF13D8" w:rsidRPr="00556B1D" w:rsidRDefault="00AF13D8" w:rsidP="00556B1D">
      <w:pPr>
        <w:widowControl w:val="0"/>
        <w:numPr>
          <w:ilvl w:val="0"/>
          <w:numId w:val="2"/>
        </w:numPr>
        <w:tabs>
          <w:tab w:val="clear" w:pos="1065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56B1D">
        <w:rPr>
          <w:sz w:val="28"/>
          <w:szCs w:val="28"/>
        </w:rPr>
        <w:t>Елисеев О.М. (составитель) Справочник по оказанию скорой и неотложной помощи, «Лейла», СПБ, 1996 год</w:t>
      </w:r>
      <w:bookmarkStart w:id="0" w:name="_GoBack"/>
      <w:bookmarkEnd w:id="0"/>
    </w:p>
    <w:sectPr w:rsidR="00AF13D8" w:rsidRPr="00556B1D" w:rsidSect="00556B1D">
      <w:footerReference w:type="default" r:id="rId7"/>
      <w:type w:val="nextColumn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0F1" w:rsidRDefault="00F770F1">
      <w:r>
        <w:separator/>
      </w:r>
    </w:p>
  </w:endnote>
  <w:endnote w:type="continuationSeparator" w:id="0">
    <w:p w:rsidR="00F770F1" w:rsidRDefault="00F77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7B3" w:rsidRDefault="007D07B3" w:rsidP="007D07B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0F1" w:rsidRDefault="00F770F1">
      <w:r>
        <w:separator/>
      </w:r>
    </w:p>
  </w:footnote>
  <w:footnote w:type="continuationSeparator" w:id="0">
    <w:p w:rsidR="00F770F1" w:rsidRDefault="00F77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13D8"/>
    <w:rsid w:val="00556B1D"/>
    <w:rsid w:val="007D07B3"/>
    <w:rsid w:val="009C02C7"/>
    <w:rsid w:val="00A405E0"/>
    <w:rsid w:val="00AF13D8"/>
    <w:rsid w:val="00CC4F64"/>
    <w:rsid w:val="00E00436"/>
    <w:rsid w:val="00F7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926285-8C03-415E-8903-2256AE4F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3D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13D8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AF13D8"/>
  </w:style>
  <w:style w:type="paragraph" w:styleId="a4">
    <w:name w:val="footer"/>
    <w:basedOn w:val="a"/>
    <w:link w:val="a5"/>
    <w:uiPriority w:val="99"/>
    <w:rsid w:val="007D07B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7D07B3"/>
  </w:style>
  <w:style w:type="paragraph" w:styleId="a7">
    <w:name w:val="header"/>
    <w:basedOn w:val="a"/>
    <w:link w:val="a8"/>
    <w:uiPriority w:val="99"/>
    <w:rsid w:val="00556B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2831</Words>
  <Characters>16139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hosp5</Company>
  <LinksUpToDate>false</LinksUpToDate>
  <CharactersWithSpaces>18933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111</dc:creator>
  <cp:keywords/>
  <dc:description/>
  <cp:lastModifiedBy>admin</cp:lastModifiedBy>
  <cp:revision>2</cp:revision>
  <dcterms:created xsi:type="dcterms:W3CDTF">2014-02-25T12:31:00Z</dcterms:created>
  <dcterms:modified xsi:type="dcterms:W3CDTF">2014-02-25T12:31:00Z</dcterms:modified>
</cp:coreProperties>
</file>