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За прошедшие десятилетия аборты стали массовым явлением; при этом медицинская наука далеко продвинулась в изучении стадий внутриутробного развития человека. Парадокс в том, что чем более человечество узнает о природе человека, тем более научное знание подводит объективного исследователя к принятию традиционных моральных ценностей. Так с точки зрения современной эмбриологии, с момента оплодотворения человеческий эмбрион — живое человеческое существо, отличное от своих родителей, которое принадлежит к роду Homo sapiens, обладает своим собственным уникальным генетическим кодом, динамично развивается, последовательно раскрывая потенции, заложенные в него природой, и которое мы вправе называть </w:t>
      </w:r>
      <w:r w:rsidRPr="006769DE">
        <w:rPr>
          <w:rFonts w:ascii="Times New Roman" w:hAnsi="Times New Roman" w:cs="Times New Roman"/>
          <w:i/>
          <w:iCs/>
          <w:noProof/>
          <w:sz w:val="28"/>
          <w:szCs w:val="28"/>
        </w:rPr>
        <w:t>человеком на эмбриональной стадии его развития</w:t>
      </w:r>
      <w:bookmarkStart w:id="0" w:name="rel2"/>
      <w:r w:rsidRPr="005633DE">
        <w:rPr>
          <w:rFonts w:ascii="Times New Roman" w:hAnsi="Times New Roman" w:cs="Times New Roman"/>
          <w:i/>
          <w:iCs/>
          <w:noProof/>
          <w:sz w:val="28"/>
          <w:szCs w:val="28"/>
          <w:vertAlign w:val="superscript"/>
        </w:rPr>
        <w:t>[2]</w:t>
      </w:r>
      <w:bookmarkEnd w:id="0"/>
      <w:r w:rsidRPr="006769DE">
        <w:rPr>
          <w:rFonts w:ascii="Times New Roman" w:hAnsi="Times New Roman" w:cs="Times New Roman"/>
          <w:noProof/>
          <w:sz w:val="28"/>
          <w:szCs w:val="28"/>
        </w:rPr>
        <w:t>.</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Тем самым все, что происходит с человеческим эмбрионом, происходит с </w:t>
      </w:r>
      <w:r w:rsidRPr="006769DE">
        <w:rPr>
          <w:rFonts w:ascii="Times New Roman" w:hAnsi="Times New Roman" w:cs="Times New Roman"/>
          <w:i/>
          <w:iCs/>
          <w:noProof/>
          <w:sz w:val="28"/>
          <w:szCs w:val="28"/>
        </w:rPr>
        <w:t>человеком</w:t>
      </w:r>
      <w:r w:rsidRPr="006769DE">
        <w:rPr>
          <w:rFonts w:ascii="Times New Roman" w:hAnsi="Times New Roman" w:cs="Times New Roman"/>
          <w:noProof/>
          <w:sz w:val="28"/>
          <w:szCs w:val="28"/>
        </w:rPr>
        <w:t>, по отношению к которому действенны все нравственные обязательства, приложимые к человеку после его рождения. Именно человеческое достоинство зачатой жизни исключает для нравственного сознания саму возможность искусственного прерывания беременности и порождает дискуссии “о юридических и этических границах допустимого”</w:t>
      </w:r>
      <w:bookmarkStart w:id="1" w:name="rel3"/>
      <w:r w:rsidRPr="005633DE">
        <w:rPr>
          <w:rFonts w:ascii="Times New Roman" w:hAnsi="Times New Roman" w:cs="Times New Roman"/>
          <w:noProof/>
          <w:sz w:val="28"/>
          <w:szCs w:val="28"/>
          <w:vertAlign w:val="superscript"/>
        </w:rPr>
        <w:t>[3]</w:t>
      </w:r>
      <w:bookmarkEnd w:id="1"/>
      <w:r w:rsidRPr="006769DE">
        <w:rPr>
          <w:rFonts w:ascii="Times New Roman" w:hAnsi="Times New Roman" w:cs="Times New Roman"/>
          <w:noProof/>
          <w:sz w:val="28"/>
          <w:szCs w:val="28"/>
        </w:rPr>
        <w:t xml:space="preserve"> в экспериментах над человеческими эмбрионами, о приемлемости тех или иных репродуктивных технологий и процедур.</w:t>
      </w:r>
    </w:p>
    <w:p w:rsidR="00AC3EE2"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Человек вступает в общение с Богом в первое мгновение своего бытия. Тайна богопредстояния человеческого эмбриона — это тайна тех глубин человеческого духа, о которых знает только Бог и которые будут выявлены в имени, нарекаемом человеку после Воскресения. “Прежде нежели Я образовал тебя во чреве, Я познал тебя, и прежде чем ты вышел из утробы, Я освятил тебя” (Иер 1:5). Но то, что Бог обращен к зачатой жизни, означает, что и она каким-то образом соотносит себя со своим Творцом. Отсюда следует, что благу личности должны быть подчинены и все остальные реалии нашей жизни, включая социальные отношения.</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О том, что человек с момента зачатия обладает бесценным даром жизни, свидетельствует и Русская Православная Церковь в принятых на Архиерейском Соборе 2000 г. “Основах социальной концепции” (XII.1.).</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На чем зиждется эта позиция? Среди аргументов, приводимых теми, кто отстаивает равноценную значимость жизни и матери, и зачатого ребенка, можно выделить четыре уровня: 1) объективные научные данные о начале человеческой жизни; 2) философская очевидность трансцендентности человеческой личности, которую невозможно отождествить с каким-либо временным отрезком человеческой жизни, а тем более редуцировать к биологии, психологии или социальному положению человека; 3) однозначность клятвы Гиппократа и библейских заповедей о недопустимости посягательств на человеческую жизнь, включая заповедь </w:t>
      </w:r>
      <w:r w:rsidRPr="006769DE">
        <w:rPr>
          <w:rFonts w:ascii="Times New Roman" w:hAnsi="Times New Roman" w:cs="Times New Roman"/>
          <w:i/>
          <w:iCs/>
          <w:noProof/>
          <w:sz w:val="28"/>
          <w:szCs w:val="28"/>
        </w:rPr>
        <w:t>не убий,</w:t>
      </w:r>
      <w:r w:rsidRPr="006769DE">
        <w:rPr>
          <w:rFonts w:ascii="Times New Roman" w:hAnsi="Times New Roman" w:cs="Times New Roman"/>
          <w:noProof/>
          <w:sz w:val="28"/>
          <w:szCs w:val="28"/>
        </w:rPr>
        <w:t xml:space="preserve"> а также иные предписания, защищающие нерожденных детей; 4) то понимание человека и его призвания, реальность которого была явлена во Христе и проходит сквозь всю историю христианства.</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В последнем случае речь идет об императивности новозаветной антропологии, в которой призвание человека осмысляется в категориях богообщения и преображения всей жизни во Христе. Апостол Павел писал об этом так: “Мы же все &lt;…&gt; взирая на славу Господню, преображаемся в тот же образ от славы в славу, как от Господня Духа” (2 Кор 3:18). Здесь чудовищность умерщвления человека на любой стадии его жизни определяется не только запретами Библии, но и той мерой благодатной жизни, которая могла бы быть ему дарована в таинствах Церкви, но от которой его отлучает насильственная смерть.</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Независимо от того, принимаем ли мы антропологию и этику христианства, при работе с пациентами надлежит учитывать последовательность этой позиции, ее исходные данные и богословскую строгость. Это тем более важно, что значительная часть населения России в тои или иной степени соотносит себя с православием.</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В нашей лекции мы не будем затрагивать вопрос о том, каким предстает статус эмбриона человека в каноническом праве Церкви. Ответ на него в целом известен: аборт приравнивается к убийству. Также мы не будем вступать в дискуссию о времени вселения души в человеческий зародыш; отметим лишь, что при всем разбросе мнений, значительная часть христианских мыслителей, среди которых достаточно назвать имена святителя Григория Богослова и преподобного Максима Исповедника, отстаивала единомоментность зачатия и одушевления человеческого существа. Как определяется личность? С какого момента можно говорить о личностном бытии человека? Что это означает для медицины? Ответы на эти вопросы позволят нам выявить антропологическое измерение Нового Завета, понять логику церковной позиции в области биомедицинской этики и более ответственно подходить к пониманию врачебного долга.</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Следует отметить, что задолго до появления современных научных знаний и технологий, восточнохристианское богословие постулировало, что зародыш обладает статусом уникальной человеческой жизни. </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Исходя из совершенно иных оснований, из откровения Бога о Себе как Боге троичном в Лицах, исполненном любви к Своему творению, о неповторимости и личностном бытии каждой зачатой человеческой жизни свидетельствуют христианские мыслители и богословы, начиная от Евангелистов и кончая ныне живущими подвижниками веры и благочестия, упомяну здесь лишь митрополита Антония Сурожского, по образованию врача, а по образу жизни — апостола и святителя.</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Итак, почему же с таким трепетом к эмбриону человека относится христианская мысль?</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Первые свидетельства о личностном статусе зачатой жизни мы находим в самом начале Евангелия от Луки. </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По свидетельству Евангелиста Луки, архангел Гавриил, возвещая престарелому священнику Захарии о рождении от него сына Иоанна, говорит ему о том, что Иоанн “Духа Святаго исполнится еще от чрева матери своей” (Лк 1:15). Во исполнение слов архангела Гавриила неплодная жена Захарии Елисавета зачала и стала ожидать рождения сына. Через шесть месяцев после этого архангел Гавриил является Деве Марии и благовествует Ей о чудесном рождении от Нее Мессии Иисуса. В подтверждение своих слов архангел Гавриил ссылается на уже имеющую место шестимесячную беременность Елисаветы. Поскольку неплодная Елисавета была дальней родственницей Марии, Та приходит к ней, чтобы поздравить ее с долгожданной беременностью. Так вот, когда Дева Мария пришла к Елисавете, исполнилось пророчество архангела Гавриила о том, что сын Елисаветы, Иоанн, еще до рождения будет осенен благодатию Святого Духа. Евангелист Лука пишет об этом так: “Когда Елисавета услышала приветствие Марии, взыграл младенец во чреве ее; и Елисавета исполнилась Святого Духа, и воскликнула громким голосом, и сказала: благословенна Ты между женами, и благословен плод чрева Твоего! И откуда это мне, что пришла Матерь Господа моего ко мне?” (Лк 1:41–43). Но коль скоро младенец </w:t>
      </w:r>
      <w:r w:rsidRPr="006769DE">
        <w:rPr>
          <w:rFonts w:ascii="Times New Roman" w:hAnsi="Times New Roman" w:cs="Times New Roman"/>
          <w:i/>
          <w:iCs/>
          <w:noProof/>
          <w:sz w:val="28"/>
          <w:szCs w:val="28"/>
        </w:rPr>
        <w:t>взыграл</w:t>
      </w:r>
      <w:r w:rsidRPr="006769DE">
        <w:rPr>
          <w:rFonts w:ascii="Times New Roman" w:hAnsi="Times New Roman" w:cs="Times New Roman"/>
          <w:noProof/>
          <w:sz w:val="28"/>
          <w:szCs w:val="28"/>
        </w:rPr>
        <w:t>, то есть откликнулся на приближение Господа, значит, еще до рождения человек таинственным образом способен к общению с Богом, а общение с Богом всегда личностно. С христианской точки зрения, этот эпизод служит одним из аргументов в пользу того, что нерожденный ребенок не бездушен и не безличностен, и аборт — убийство.</w:t>
      </w:r>
      <w:r w:rsidR="00AC3EE2" w:rsidRPr="006769DE">
        <w:rPr>
          <w:rFonts w:ascii="Times New Roman" w:hAnsi="Times New Roman" w:cs="Times New Roman"/>
          <w:noProof/>
          <w:sz w:val="28"/>
          <w:szCs w:val="28"/>
        </w:rPr>
        <w:t xml:space="preserve"> </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Но в данном случае речь идет о 6 месяцах. Однако в этом же эпизоде же мы убеждаемся в том, что согласно Евангелию от Луки о личностном бытии новой человеческой жизни следует говорить с первых дней ее существования. </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И здесь нам необходимо ответить на вопрос о том, сколько времени прошло от явления архангела Гавриила Деве Марии с вестью о боговочеловечении до встречи Марии и Елисаветы? При ответе на этот вопрос следует учитывать два обстоятельства:</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Мария без промедления, как пишет Лука, с поспешностью, приняв волю Божию о чудесном рождении от Нее Мессии, едва отошел от Нее Ангел, встала и пошла в нагорную страну, в город Иудин.</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Как отмечают комментаторы, “Иудея названа по традиции нагорной страной, ср. Нав. 20:7, 21:11 и также у Иосифа Флавия, хотя Галилея была не менее гористой. Путь от Назарета составлял 80—100 миль и должен был занять 3 — 4 дня. Поспешность (spoud») Марии выражает Ее готовность скорее исполнить повеление ангела.”</w:t>
      </w:r>
      <w:bookmarkStart w:id="2" w:name="rel4"/>
      <w:r w:rsidRPr="005633DE">
        <w:rPr>
          <w:rFonts w:ascii="Times New Roman" w:hAnsi="Times New Roman" w:cs="Times New Roman"/>
          <w:noProof/>
          <w:sz w:val="28"/>
          <w:szCs w:val="28"/>
          <w:vertAlign w:val="superscript"/>
        </w:rPr>
        <w:t>[4]</w:t>
      </w:r>
      <w:bookmarkEnd w:id="2"/>
      <w:r w:rsidRPr="006769DE">
        <w:rPr>
          <w:rFonts w:ascii="Times New Roman" w:hAnsi="Times New Roman" w:cs="Times New Roman"/>
          <w:noProof/>
          <w:sz w:val="28"/>
          <w:szCs w:val="28"/>
        </w:rPr>
        <w:t>.</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Поскольку же Елисавета именует Деву Марию “Матерью Господа моего”, а все комментаторы сходятся в том, что Господом здесь именуется Христос, то приходится согласиться с тем, что коль скоро Мария — Мать, то у Нее есть Сын и это Сам Господь. Но Бог, согласно библейской традиции, — Личность, а стало быть, личностно и бытие человеческой природы Сына Божия после Его воплощения и вочеловечивания. </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Согласно самой сути христианской веры, воплотившись, Слово Божие последовательно воспринимает всю полноту человеческой природы, исключая греховные наклонности, пристрастия, похоти и т.д. Но вся полнота человеческой природы во Христе предполагает и все возрасты человеческой жизни. Иными словами, с точки зрения православной антропологии, в понятие человеческой природы заложены не только все ее силы, свойства и способности человека, но и все стадии его развития. Поскольку же Христос “всего человека исцелил”, поскольку Сын Божий подлинно вочеловечился, значит, Он должен был воспринять и все возрасты человеческой жизни.</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Здесь возможно возражение: не может ли эмбриональная стадия развития человека быть греховным проявлением человеческой жизни после грехопадения? В данном случае Христос не должен был бы воспринимать эту стадию, поскольку в Нем не было греха. Книга Бытия исключает такую возможность: заповедь “плодитесь и размножайтесь” (Быт 1:28) дана в Эдеме до падения Евы и Адама и является не проклятием, а благословением (там же). Стало быть, возрастание человека из клеточки — естественный закон существования “всякой плоти”. Следовательно, в поступательном приобщении Богу тварной человеческой жизни эмбриональная стадия развития человека не была исключена Словом из совокупности признаков того, что означает “быть человеком”. </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Итак, согласно евангелисту Луке через три-четыре дня после Благовещения Дева Мария именуется Матерью Господа, а младенец Иоанн откликается на Его приближение. Согласно данным современной эмбриологии 3–4 день это время, когда эмбрион еще не закрепился в стенке матки. Еще не закрепился, но уже является абсолютно отдельным существом, с уникальным геномом и т.д. Евангелие свидетельствует нам о том, что у этого 3-х-дневного эмбриона Богочеловека уже есть богочеловеческая личность. Причем, не будущая, не потенциальная, но уже реально присутствующая, бытийствующая и именно так воспринимаемая Елисаветой, которая была в тот момент осенена Святым Духом. И мы, не кощунствуя, можем на языке строгого богословия, говорить о Предвечном, Вездесущем и Всемогущем Боге, Который после воплощения прошел и стадию эмбрионального развития человеческой жизни, и на этой стадии бытие человеческой природы Христа было личностным бытием.</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Но если это верно в отношении Христа, личность Которого является богочеловеческой, то можем ли мы говорить о том, что это справедливо и для обычного человеческого эмбриона? При ответе на этот вопрос необходимо исходить из того, что во Христе был явлен образ подлинно человеческой жизни. Все христологические догматы отстаивают истинность Его вочеловечения. Ибо только благодаря этому мы спасены. Нет такого возраста или природного свойства человека, которым не найдется места в воскресении, ибо человеческая природа во всей целокупности была воспринята воплотившимся Богом. Отсюда понятны вдохновенные слова архиепископа Иоанна (Шаховского): “человечество Иисусово — это Дом, в котором всех встречает Бог”</w:t>
      </w:r>
      <w:bookmarkStart w:id="3" w:name="rel5"/>
      <w:r w:rsidRPr="005633DE">
        <w:rPr>
          <w:rFonts w:ascii="Times New Roman" w:hAnsi="Times New Roman" w:cs="Times New Roman"/>
          <w:noProof/>
          <w:sz w:val="28"/>
          <w:szCs w:val="28"/>
          <w:vertAlign w:val="superscript"/>
        </w:rPr>
        <w:t>[5]</w:t>
      </w:r>
      <w:bookmarkEnd w:id="3"/>
      <w:r w:rsidRPr="006769DE">
        <w:rPr>
          <w:rFonts w:ascii="Times New Roman" w:hAnsi="Times New Roman" w:cs="Times New Roman"/>
          <w:noProof/>
          <w:sz w:val="28"/>
          <w:szCs w:val="28"/>
        </w:rPr>
        <w:t xml:space="preserve">. В противном случае, если Он имел иное устроение, нежели люди, Он не нам приобщился, а чему-то иному, не вочеловечился, а “воинопланетянился”, а стало быть, и спас не нас, а тот природный конструкт, в котором отсутствовали какие-либо человеческие свойства. </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В этом случае христианство утрачивает всякий смысл. Но опыт общения с Богом, даруемый в т</w:t>
      </w:r>
      <w:r w:rsidRPr="006769DE">
        <w:rPr>
          <w:rFonts w:ascii="Times New Roman" w:hAnsi="Times New Roman" w:cs="Times New Roman"/>
          <w:i/>
          <w:iCs/>
          <w:noProof/>
          <w:sz w:val="28"/>
          <w:szCs w:val="28"/>
        </w:rPr>
        <w:t>а</w:t>
      </w:r>
      <w:r w:rsidRPr="006769DE">
        <w:rPr>
          <w:rFonts w:ascii="Times New Roman" w:hAnsi="Times New Roman" w:cs="Times New Roman"/>
          <w:noProof/>
          <w:sz w:val="28"/>
          <w:szCs w:val="28"/>
        </w:rPr>
        <w:t>инственной жизни Церкви, убеждает христиан в обратном: спасение свершилось. Значит, не имея греха, Христос имеет всю полноту человеческой природы, включая совокупность возрастов. А это означает не только то, что в момент творения человека Бог создал его таким, чтобы в перспективе грехопадения, из вечности, Им видимой, Он смог Сам воплотиться и вочеловечиться. Это означает, что человек изначально был сотворен по образу Христа. Сообразность нас Христу, означает и сообразность Спасителя нам. Все, что наличествует в Нем в образе Его человеческого бытия, должно иметь место и в нас. Стало быть, если Ипостась Бога Слова от момента Благовещения соединяется вначале с одной, а затем по мере возрастания и со всеми клеточками человеческого тела Спасителя, а Он является образом истинной человеческой жизни, то и в нас человеческая ипостась, или личность, присутствует от момента оплодотворения яйцеклетки.</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Вот что говорит об этом преподобный Иоанн Дамаскин: “Что ипостась Христова одна, мы узнаем вот откуда. Начало существования всякого зародыша есть семя, ввергамое отцом в утробу жены, жена, зачиная его, доставляет свою кровь, и так образуется зародыш. Одна ипостась семени и материнских кровей, образующих в ней плоть, и зачатие семени. А зачинает женщина от соития с мужем внедряемое им семя, и оно есть ипостась зародыша. Так что же зачала Святая Дева? Плоть? Значит плоть не от Нее — ведь женщина не зачинает сама от себя. Так что же зачала? Слово Божие? Ибо Дух Святой посредствовал вместо соития и осенил Ее, и был зачат Сын и Слово Божие и Сам стал плотью, одушевленной разумной и мыслящей душой, и Сам, словно Божественное семя, стал ипостасью для плоти, одной ипостасью двух природ, Божества и человечества”</w:t>
      </w:r>
      <w:bookmarkStart w:id="4" w:name="rel6"/>
      <w:r w:rsidRPr="005633DE">
        <w:rPr>
          <w:rFonts w:ascii="Times New Roman" w:hAnsi="Times New Roman" w:cs="Times New Roman"/>
          <w:noProof/>
          <w:sz w:val="28"/>
          <w:szCs w:val="28"/>
          <w:vertAlign w:val="superscript"/>
        </w:rPr>
        <w:t>[6]</w:t>
      </w:r>
      <w:bookmarkEnd w:id="4"/>
      <w:r w:rsidRPr="006769DE">
        <w:rPr>
          <w:rFonts w:ascii="Times New Roman" w:hAnsi="Times New Roman" w:cs="Times New Roman"/>
          <w:noProof/>
          <w:sz w:val="28"/>
          <w:szCs w:val="28"/>
        </w:rPr>
        <w:t>. Не вынося суждений о времени одушевления эмбриона, он однозначно свидетельствует о том, что:</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Человеческая жизнь, как собственно человеческая, начинается от момента оплодотворения.</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Зачатый зародыш являет собой ипостасное бытие человека на самой ранней стадии его развития.</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Это верно и в отношении Боговоплощения, исключая образ зачатия — не естественный, а чудесный, бесстрастный, наитием Духа от Отца Небесного.</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Аналогично, исходя из догмата богочеловечества Христа, рассуждает и современный православный богослов и подвижник митрополит Антоний Сурожский. </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“Мне кажется, — говорит он в одном из своих интервью, — что в той стране, где аборт узаконен, никто, начиная с правительства и кончая обыкновенным обывателем, не имеет права говорить о том, что жизнь человека является святыней, потому что аборт — это убийство.</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Говорить о том, что можно совершать аборт в какой-то момент до того, как зародыш уже видимо принимает образ ребенка, тоже не выход из положения, во всяком случае для верующего. Можем ли мы сказать, что когда Божия Матерь зачала Спасителя Христа, то до какого-то момента — до 14, 18, до 28-й недели — Он не был человеком и не был рождающимся Богом? Нет, в момент зачатия зародыш ребенка уже является человеком, его уничтожение является убийством человека. И на это надо смотреть прямо и серьезно, никакого извинения в этом отношении нет.”</w:t>
      </w:r>
      <w:bookmarkStart w:id="5" w:name="rel7"/>
      <w:r w:rsidRPr="005633DE">
        <w:rPr>
          <w:rFonts w:ascii="Times New Roman" w:hAnsi="Times New Roman" w:cs="Times New Roman"/>
          <w:noProof/>
          <w:sz w:val="28"/>
          <w:szCs w:val="28"/>
          <w:vertAlign w:val="superscript"/>
        </w:rPr>
        <w:t>[7]</w:t>
      </w:r>
      <w:bookmarkEnd w:id="5"/>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Для медицинской этики здесь важно то, что личностная подоснова присутствует в человеке независимо от того, насколько в нем наличествует полнота его природы. Прошло ли мгновение от момента зачатия, достиг ли человек расцвета своих сил или подошел к пределам старости — он всегда не только </w:t>
      </w:r>
      <w:r w:rsidRPr="006769DE">
        <w:rPr>
          <w:rFonts w:ascii="Times New Roman" w:hAnsi="Times New Roman" w:cs="Times New Roman"/>
          <w:i/>
          <w:iCs/>
          <w:noProof/>
          <w:sz w:val="28"/>
          <w:szCs w:val="28"/>
        </w:rPr>
        <w:t>что</w:t>
      </w:r>
      <w:r w:rsidRPr="006769DE">
        <w:rPr>
          <w:rFonts w:ascii="Times New Roman" w:hAnsi="Times New Roman" w:cs="Times New Roman"/>
          <w:noProof/>
          <w:sz w:val="28"/>
          <w:szCs w:val="28"/>
        </w:rPr>
        <w:t xml:space="preserve">, но и </w:t>
      </w:r>
      <w:r w:rsidRPr="006769DE">
        <w:rPr>
          <w:rFonts w:ascii="Times New Roman" w:hAnsi="Times New Roman" w:cs="Times New Roman"/>
          <w:i/>
          <w:iCs/>
          <w:noProof/>
          <w:sz w:val="28"/>
          <w:szCs w:val="28"/>
        </w:rPr>
        <w:t>кто</w:t>
      </w:r>
      <w:r w:rsidRPr="006769DE">
        <w:rPr>
          <w:rFonts w:ascii="Times New Roman" w:hAnsi="Times New Roman" w:cs="Times New Roman"/>
          <w:noProof/>
          <w:sz w:val="28"/>
          <w:szCs w:val="28"/>
        </w:rPr>
        <w:t xml:space="preserve">. Даже если его природа деформирована, даже если он обречен на гидроцефалию или старческое слабоумие — от все равно человек. И любое медицинское вмешательство затрагивает жизнь </w:t>
      </w:r>
      <w:r w:rsidRPr="006769DE">
        <w:rPr>
          <w:rFonts w:ascii="Times New Roman" w:hAnsi="Times New Roman" w:cs="Times New Roman"/>
          <w:i/>
          <w:iCs/>
          <w:noProof/>
          <w:sz w:val="28"/>
          <w:szCs w:val="28"/>
        </w:rPr>
        <w:t>человека</w:t>
      </w:r>
      <w:r w:rsidRPr="006769DE">
        <w:rPr>
          <w:rFonts w:ascii="Times New Roman" w:hAnsi="Times New Roman" w:cs="Times New Roman"/>
          <w:noProof/>
          <w:sz w:val="28"/>
          <w:szCs w:val="28"/>
        </w:rPr>
        <w:t>, наделенного в своих глубинах личностным бытием. Отсюда понятно, почему с позиций биоэтики аборты, равно как и эвтаназия зачеркивают жизнь не неразумного животного (конгломерата клеток), но человека, пусть и в начале или конце его пути.</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Еще семьдесят лет назад в Европе нельзя было сильнее оскорбить врача, чем предположив, что он способен произвести аборт: “«Вы на все пойдете за деньги. Быть может, даже на убийство нерожденных”. Один из врачей все еще ухмылялся, но лицо его пожелтело. Другой визгливо и резко крикнул: “Помните, с кем говорите!»</w:t>
      </w:r>
      <w:bookmarkStart w:id="6" w:name="rel8"/>
      <w:r w:rsidRPr="005633DE">
        <w:rPr>
          <w:rFonts w:ascii="Times New Roman" w:hAnsi="Times New Roman" w:cs="Times New Roman"/>
          <w:noProof/>
          <w:sz w:val="28"/>
          <w:szCs w:val="28"/>
          <w:vertAlign w:val="superscript"/>
        </w:rPr>
        <w:t>[8]</w:t>
      </w:r>
      <w:bookmarkEnd w:id="6"/>
      <w:r w:rsidRPr="006769DE">
        <w:rPr>
          <w:rFonts w:ascii="Times New Roman" w:hAnsi="Times New Roman" w:cs="Times New Roman"/>
          <w:noProof/>
          <w:sz w:val="28"/>
          <w:szCs w:val="28"/>
        </w:rPr>
        <w:t xml:space="preserve"> Этот диалог из детектива Честертона показывает, </w:t>
      </w:r>
      <w:r w:rsidRPr="006769DE">
        <w:rPr>
          <w:rFonts w:ascii="Times New Roman" w:hAnsi="Times New Roman" w:cs="Times New Roman"/>
          <w:i/>
          <w:iCs/>
          <w:noProof/>
          <w:sz w:val="28"/>
          <w:szCs w:val="28"/>
        </w:rPr>
        <w:t>что</w:t>
      </w:r>
      <w:r w:rsidRPr="006769DE">
        <w:rPr>
          <w:rFonts w:ascii="Times New Roman" w:hAnsi="Times New Roman" w:cs="Times New Roman"/>
          <w:noProof/>
          <w:sz w:val="28"/>
          <w:szCs w:val="28"/>
        </w:rPr>
        <w:t xml:space="preserve"> на Западе считалось нормой вплоть до середины XX столетия и что — крайней степенью падения врача.</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Точно также относились к подобным медикам и в СССР: “В годы, когда были запрещены аборты, Василий Данилович занимался подпольной практикой, зарабатывал большие деньги. «Надо же как-то жить», — произнес он, когда на него брезгливо посмотрела тетя Женя (…) Что-то чуждое и неприятное было в этих супругах, живших от подпольной медицины”, — вспоминает современник эпохи</w:t>
      </w:r>
      <w:bookmarkStart w:id="7" w:name="rel9"/>
      <w:r w:rsidRPr="005633DE">
        <w:rPr>
          <w:rFonts w:ascii="Times New Roman" w:hAnsi="Times New Roman" w:cs="Times New Roman"/>
          <w:noProof/>
          <w:sz w:val="28"/>
          <w:szCs w:val="28"/>
          <w:vertAlign w:val="superscript"/>
        </w:rPr>
        <w:t>[9]</w:t>
      </w:r>
      <w:bookmarkEnd w:id="7"/>
      <w:r w:rsidRPr="006769DE">
        <w:rPr>
          <w:rFonts w:ascii="Times New Roman" w:hAnsi="Times New Roman" w:cs="Times New Roman"/>
          <w:noProof/>
          <w:sz w:val="28"/>
          <w:szCs w:val="28"/>
        </w:rPr>
        <w:t>.</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Но в наши дни речь идет не только о деньгах. После легализации аборотов многих тянет преступить заповедь </w:t>
      </w:r>
      <w:r w:rsidRPr="006769DE">
        <w:rPr>
          <w:rFonts w:ascii="Times New Roman" w:hAnsi="Times New Roman" w:cs="Times New Roman"/>
          <w:i/>
          <w:iCs/>
          <w:noProof/>
          <w:sz w:val="28"/>
          <w:szCs w:val="28"/>
        </w:rPr>
        <w:t>не убий</w:t>
      </w:r>
      <w:r w:rsidRPr="006769DE">
        <w:rPr>
          <w:rFonts w:ascii="Times New Roman" w:hAnsi="Times New Roman" w:cs="Times New Roman"/>
          <w:noProof/>
          <w:sz w:val="28"/>
          <w:szCs w:val="28"/>
        </w:rPr>
        <w:t xml:space="preserve"> именно потому, что это можно совершить безнаказанно. Жизнь эмбрионов приносится в жертву острым ощущениям. Федор Михайлович Достоевский писал об этом в романе “Преступление и наказание” так: “Нет, батюшка Родион Романыч, тут не Миколка! Тут дело фантастическое, мрачное, дело современное, нашего времени случай-с, когда помутилось сердце человеческое; когда цитируется фраза, что кровь «освежает»; когда вся жизнь проповедуется в комфорте”</w:t>
      </w:r>
      <w:bookmarkStart w:id="8" w:name="rel10"/>
      <w:r w:rsidRPr="005633DE">
        <w:rPr>
          <w:rFonts w:ascii="Times New Roman" w:hAnsi="Times New Roman" w:cs="Times New Roman"/>
          <w:noProof/>
          <w:sz w:val="28"/>
          <w:szCs w:val="28"/>
          <w:vertAlign w:val="superscript"/>
        </w:rPr>
        <w:t>[10]</w:t>
      </w:r>
      <w:bookmarkEnd w:id="8"/>
      <w:r w:rsidRPr="006769DE">
        <w:rPr>
          <w:rFonts w:ascii="Times New Roman" w:hAnsi="Times New Roman" w:cs="Times New Roman"/>
          <w:noProof/>
          <w:sz w:val="28"/>
          <w:szCs w:val="28"/>
        </w:rPr>
        <w:t>, — говорит Раскольникову следователь Порфирий Петрович. И здесь практика ставить эксперименты на эмбрионах смыкается с мирощущением самых диких и мрачных религиозных культов, с сатанистскими жертвоприношениями.</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 xml:space="preserve">Хотим ли мы предупредить медиков о том, что те муки, на которые они обрекают человеческие эмбрионы, имею сатанинскую изнанку? Да, ибо все мы предстанем Суду Божию. </w:t>
      </w:r>
    </w:p>
    <w:p w:rsidR="00F269A8" w:rsidRPr="006769DE" w:rsidRDefault="00F269A8" w:rsidP="00AC3EE2">
      <w:pPr>
        <w:pStyle w:val="a4"/>
        <w:spacing w:before="0" w:beforeAutospacing="0" w:after="0" w:afterAutospacing="0" w:line="360" w:lineRule="auto"/>
        <w:ind w:firstLine="709"/>
        <w:rPr>
          <w:rFonts w:ascii="Times New Roman" w:hAnsi="Times New Roman" w:cs="Times New Roman"/>
          <w:noProof/>
          <w:sz w:val="28"/>
          <w:szCs w:val="28"/>
        </w:rPr>
      </w:pPr>
      <w:r w:rsidRPr="006769DE">
        <w:rPr>
          <w:rFonts w:ascii="Times New Roman" w:hAnsi="Times New Roman" w:cs="Times New Roman"/>
          <w:noProof/>
          <w:sz w:val="28"/>
          <w:szCs w:val="28"/>
        </w:rPr>
        <w:t>Но что делать, если человек понимает, что уже ошибся? В жизни каждого человека наступает момент истины</w:t>
      </w:r>
      <w:bookmarkStart w:id="9" w:name="rel11"/>
      <w:r w:rsidRPr="005633DE">
        <w:rPr>
          <w:rFonts w:ascii="Times New Roman" w:hAnsi="Times New Roman" w:cs="Times New Roman"/>
          <w:noProof/>
          <w:sz w:val="28"/>
          <w:szCs w:val="28"/>
          <w:vertAlign w:val="superscript"/>
        </w:rPr>
        <w:t>[11]</w:t>
      </w:r>
      <w:bookmarkEnd w:id="9"/>
      <w:r w:rsidRPr="006769DE">
        <w:rPr>
          <w:rFonts w:ascii="Times New Roman" w:hAnsi="Times New Roman" w:cs="Times New Roman"/>
          <w:noProof/>
          <w:sz w:val="28"/>
          <w:szCs w:val="28"/>
        </w:rPr>
        <w:t>, когда все содеянное им предстает в подлинном свете и требует нравственного осмысления и покаяния в том, что нарушало волю Божию. Но как исправить прошлое? Как сделать бывшее небывшим? Христианство знает ответ на этот вопрос. Для этого нужен внутренний переворот. На языке Евангелия — переворот покаянный. Покаяние (греческое мета-нойя) буквально означает перемену ума. И в этот момент важно помнить о том, что Бог есть любовь, принимающая в свои объятия любую, даже самую омраченную душу, если только она, подобно разбойнику на Кресте, припадает ко Христу с мольбой о милости и спасении</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–2-я недели беременности.</w:t>
      </w:r>
      <w:r w:rsidRPr="006769DE">
        <w:rPr>
          <w:noProof/>
          <w:color w:val="000000"/>
          <w:sz w:val="28"/>
          <w:szCs w:val="28"/>
        </w:rPr>
        <w:t xml:space="preserve"> Процесс оплодотворения происходит в верхней части маточной трубы. Движение оплодотворенной яйцеклетки в полость матки продолжается трое суток. Еще трое суток зародыш «идет» до места имплантации уже в полости матки. Первые шесть дней зародыш как бы не связан с матерью, он питается за счет веществ, накопленных в яйцеклетке. Седьмой день беременности является одним из самых критических. Имплантация происходит путем растворения ферментами трофобласта слизистой оболочки матки, с этого момента питание эмбриона осуществляется за счет белков и гликогена материнского организма.</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3–4-я недели.</w:t>
      </w:r>
      <w:r w:rsidRPr="006769DE">
        <w:rPr>
          <w:noProof/>
          <w:color w:val="000000"/>
          <w:sz w:val="28"/>
          <w:szCs w:val="28"/>
        </w:rPr>
        <w:t xml:space="preserve"> Организм женщины побуждается к перестройке. Появляются ранние признаки наступившей беременности: лабильность психики, тошнота по утрам, учащенное мочеиспускание, болезненность молочных желез... На этом сроке идет закладка органов и систем будущего ребенка. У эмбриона уже бьется сердце. На 21-й день после зачатия формируется головной и спинной мозг. К концу первого месяца устанавливается циркуляция эмбриональной крови, сформировалась пуповина. Появились глазные впадины, зачатки рук и ног. Эмбрион напоминает маленькую ушную раковину размером 4 мм, окруженную небольшим количеством околоплодных вод.</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5–6-я недели.</w:t>
      </w:r>
      <w:r w:rsidRPr="006769DE">
        <w:rPr>
          <w:noProof/>
          <w:color w:val="000000"/>
          <w:sz w:val="28"/>
          <w:szCs w:val="28"/>
        </w:rPr>
        <w:t xml:space="preserve"> На этом сроке женщина уже не сомневается, что беременна. Усиливаются тошнота, рвота, потливость, бывают обморочные состояния. Матка начинает интенсивно расти, что позволяет врачу точно определить срок беременности. В 5 недель начинается образование эритроцитарных антигенов, которые определяют группу крови плода. На 6-й неделе у ребенка продолжается формирование конечностей, уже образовалась вилочковая железа – тимус, важнейший орган иммунной системы. Продолжается формирование лица: глаз, носа, верхней и нижней челюсти.</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7–8-я недели.</w:t>
      </w:r>
      <w:r w:rsidRPr="006769DE">
        <w:rPr>
          <w:noProof/>
          <w:color w:val="000000"/>
          <w:sz w:val="28"/>
          <w:szCs w:val="28"/>
        </w:rPr>
        <w:t xml:space="preserve"> С cеми недель начинается спад гормональной продукции желтого тела, его функцию берет на себя развивающаяся плацента. Это один из самых сложных периодов; если формирование плаценты было нарушено на ранних этапах (пороки развития матки, аборты, воспалительные заболевания половых органов, перенесенные в эти недели инфекционные заболевания – ОРВИ и т.п.), есть опасность самопроизвольного прерывания беременности. На этом этапе сердце эмбриона становится четырехкамерным, формируются крупные кровеносные сосуды. В печени уже появились желчные протоки. Сформировались ушные раковины, на конечностях появились пальчики. Эмбрион уже двигается, но он слишком мал, чтобы мать почувствовала его движение. На 8-й неделе под влиянием У-хромосомы происходит формирование мужских гонад.</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9–10-я недели.</w:t>
      </w:r>
      <w:r w:rsidRPr="006769DE">
        <w:rPr>
          <w:noProof/>
          <w:color w:val="000000"/>
          <w:sz w:val="28"/>
          <w:szCs w:val="28"/>
        </w:rPr>
        <w:t xml:space="preserve"> Плацента берет на себя функцию управления обменом веществ материнского организма, приспосабливая его к нуждам развивающегося плода. В этот период субъективные симптомы беременности могут принимать более тяжелый характер, и развивается токсикоз первой половины беременности. Сахарный диабет может дебютировать именно в это время беременности, и женщинам с отягощенной наследственностью надо быть особенно внимательными к своему состоянию. Страдающим сахарным диабетом нужно заново подбирать дозу препаратов. А плод тем временем уже научился... глотать! На 10 неделе заканчивается развитие полости рта, кишечника, желчных протоков. Полушария мозга уже сформированы, и начинается развитие мозжечка.</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11–12-я недели.</w:t>
      </w:r>
      <w:r w:rsidRPr="006769DE">
        <w:rPr>
          <w:noProof/>
          <w:color w:val="000000"/>
          <w:sz w:val="28"/>
          <w:szCs w:val="28"/>
        </w:rPr>
        <w:t xml:space="preserve"> Завершается первый триместр. К этому времени исчезают тошнота, рвота, слюнотечение. Женщина обычно отмечает, что грудь стала тяжелой, но прикосновение к ней перестало быть болезненным. Дно матки определяется над лоном, она имеет размер женского кулака. В 12 недель истекает последний срок, когда беременность можно прервать по желанию женщины. Может, от этого шага кого-то удержит известие, что будущий ребенок уже начинает свое эмоциональное развитие. Удалось заснять состояние плода в момент произведения аборта: он пятился от инструментов, и его лицо искажала гримаса ужаса...</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13–14-я недели</w:t>
      </w:r>
      <w:r w:rsidRPr="006769DE">
        <w:rPr>
          <w:noProof/>
          <w:color w:val="000000"/>
          <w:sz w:val="28"/>
          <w:szCs w:val="28"/>
        </w:rPr>
        <w:t>. По внешнему виду плод напоминает маленького человека. Конечно, не все взаимосвязи сформированы, но уже все на своих местах. Этот срок опасен для женщин с дисфункцией коры надпочечников, если они носят мальчика: беременность может прерваться. Следует проверить уровень 17КС в моче для подбора адекватной терапии.</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15–16-я недели.</w:t>
      </w:r>
      <w:r w:rsidRPr="006769DE">
        <w:rPr>
          <w:noProof/>
          <w:color w:val="000000"/>
          <w:sz w:val="28"/>
          <w:szCs w:val="28"/>
        </w:rPr>
        <w:t xml:space="preserve"> Закончился эмбриогенез и формирование плаценты. Определив уровень эстриола в моче, можно оценить работу системы «плацента – плод». В этот период проведение амниоцентеза наиболее безопасно, т.к. матка обычно инертна.</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17–18-я недели.</w:t>
      </w:r>
      <w:r w:rsidRPr="006769DE">
        <w:rPr>
          <w:noProof/>
          <w:color w:val="000000"/>
          <w:sz w:val="28"/>
          <w:szCs w:val="28"/>
        </w:rPr>
        <w:t xml:space="preserve"> Повторнородящие ощущают первые шевеления плода. У него к этому времени заканчивается формирование собственной иммунной системы. Он способен синтезировать интерферон и иммуноглобулины.</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19–20-я недели.</w:t>
      </w:r>
      <w:r w:rsidRPr="006769DE">
        <w:rPr>
          <w:noProof/>
          <w:color w:val="000000"/>
          <w:sz w:val="28"/>
          <w:szCs w:val="28"/>
        </w:rPr>
        <w:t xml:space="preserve"> Завершается первая половина беременности. В организме женщины произошли большие изменения: сердечный выброс увеличился на 40%, немного повысилось артериальное давление, объем циркулирующей крови увеличился на 500 мл (а к концу беременности – на 1000 мл), СОЭ может достигать 20 мм/ч. Растущая матка, придавливая мочевой пузырь и устья мочеточников, может нарушать пассаж мочи (что грозит развитием пиелонефрита), вызывать частые болезненные мочеиспускания. На этом сроке масса плода – 300–350 г, он научился сосать и глотает околоплодные воды. У него чуть-чуть приоткрываются глаза!</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21–22-я недели.</w:t>
      </w:r>
      <w:r w:rsidRPr="006769DE">
        <w:rPr>
          <w:noProof/>
          <w:color w:val="000000"/>
          <w:sz w:val="28"/>
          <w:szCs w:val="28"/>
        </w:rPr>
        <w:t xml:space="preserve"> Плод имеет массу 400–450 г. И у него быстрыми темпами развиваются мышцы и костная система, для чего необходим кальций. Если женщина не хочет лишиться белозубой улыбки, ей надо принимать препараты кальция или внести изменения в рацион.</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23–24-я недели.</w:t>
      </w:r>
      <w:r w:rsidRPr="006769DE">
        <w:rPr>
          <w:noProof/>
          <w:color w:val="000000"/>
          <w:sz w:val="28"/>
          <w:szCs w:val="28"/>
        </w:rPr>
        <w:t xml:space="preserve"> Масса плода составляет 500–600 г, он считается жизнеспособным, хотя его легкие только начинают созревать. Матка начинает «подготовку к родам»: появляются схватки Брестона–Хикса. Они мало болезненны и могут продолжаться 1–2 мин до 10–15 раз в день. Это не предвещает скорых родов и не должно вызывать опасений, если схватки не приобретают интенсивность и регулярность.</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25–26-я недели.</w:t>
      </w:r>
      <w:r w:rsidRPr="006769DE">
        <w:rPr>
          <w:noProof/>
          <w:color w:val="000000"/>
          <w:sz w:val="28"/>
          <w:szCs w:val="28"/>
        </w:rPr>
        <w:t xml:space="preserve"> Плод уже весит 700–750 г. Совершенствуется эндокринная система. А маме самое время начинать готовить грудь к будущему кормлению.</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27–28-я недели.</w:t>
      </w:r>
      <w:r w:rsidRPr="006769DE">
        <w:rPr>
          <w:noProof/>
          <w:color w:val="000000"/>
          <w:sz w:val="28"/>
          <w:szCs w:val="28"/>
        </w:rPr>
        <w:t xml:space="preserve"> Завершается второй триместр. К этому моменту плод весит до 1000 г и имеет длину до 35 см. Его движения становятся более активными. При УЗИ видно, что он уже умеет сосать палец и даже улыбаться! Дно матки стоит на высоте 27–28 см над лоном, матка «подпирает» диафрагму, женщине становится трудно дышать. В связи с возросшей нагрузкой следует принять меры, предупреждающие варикозное расширение вен на ногах.</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29–30-я недели.</w:t>
      </w:r>
      <w:r w:rsidRPr="006769DE">
        <w:rPr>
          <w:noProof/>
          <w:color w:val="000000"/>
          <w:sz w:val="28"/>
          <w:szCs w:val="28"/>
        </w:rPr>
        <w:t xml:space="preserve"> На этом сроке часто развивается токсикоз второй половины беременности. Маме следует строго контролировать еженедельную прибавку веса (не более 300 г) и цифры артериального давления, ограничить жидкость и соль в рационе.</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31–32-я недели.</w:t>
      </w:r>
      <w:r w:rsidRPr="006769DE">
        <w:rPr>
          <w:noProof/>
          <w:color w:val="000000"/>
          <w:sz w:val="28"/>
          <w:szCs w:val="28"/>
        </w:rPr>
        <w:t xml:space="preserve"> Пора определить положение и предлежание плода. При головном предлежании надо носить бандаж, при тазовом – начинать гимнастику по Диканю (подробнее – позже). Беременным с 0(1) группой и резус-отрицательной кровью необходимы исследования крови на резус и групповые антитела, чтобы при необходимости провести очередной курс десенсибилизирующей терапии. Плод в это время весит 1500–1800 г.</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33–34-я недели.</w:t>
      </w:r>
      <w:r w:rsidRPr="006769DE">
        <w:rPr>
          <w:noProof/>
          <w:color w:val="000000"/>
          <w:sz w:val="28"/>
          <w:szCs w:val="28"/>
        </w:rPr>
        <w:t xml:space="preserve"> Плод весит 1800–2100 г, его длина 40–41 см. В случае преждевременных родов ребенок сможет дышать самостоятельно, хотя и будет еще нуждаться в инкубаторе или грелке.</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35–36-я недели.</w:t>
      </w:r>
      <w:r w:rsidRPr="006769DE">
        <w:rPr>
          <w:noProof/>
          <w:color w:val="000000"/>
          <w:sz w:val="28"/>
          <w:szCs w:val="28"/>
        </w:rPr>
        <w:t xml:space="preserve"> Дно матки поднялось на самую высокую точку за всю беременность. Из-за этого – изжога после приема пищи, одышка, усиливающаяся в положении лежа, синдром нижней полой вены, который проявляется обмороками, когда женщина лежит на спине, ведь вес плода уже превышает 2 кг, плюс околоплодные воды, сама матка с плацентой...</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37–38-я недели.</w:t>
      </w:r>
      <w:r w:rsidRPr="006769DE">
        <w:rPr>
          <w:noProof/>
          <w:color w:val="000000"/>
          <w:sz w:val="28"/>
          <w:szCs w:val="28"/>
        </w:rPr>
        <w:t xml:space="preserve"> Беременность считается доношенной. Развитие ребенка полностью завершилось, он весит 2700–3000 г, рост 49–50 см, его легкие готовы к самостоятельному дыханию, терморегуляция достаточна для нормального жизнеобеспечения. Головка плода прижимается к входу в малый таз, и женщине (от этого радостного известия?) становится легче дышать. Учащаются схватки Брестона–Хикса, появляются небольшие тянущие боли в пояснице. Пора готовить обменную карту и сумку для роддома...</w:t>
      </w:r>
    </w:p>
    <w:p w:rsidR="00F269A8" w:rsidRPr="006769DE" w:rsidRDefault="00F269A8" w:rsidP="00AC3EE2">
      <w:pPr>
        <w:spacing w:line="360" w:lineRule="auto"/>
        <w:ind w:firstLine="709"/>
        <w:jc w:val="both"/>
        <w:rPr>
          <w:noProof/>
          <w:color w:val="000000"/>
          <w:sz w:val="28"/>
          <w:szCs w:val="28"/>
        </w:rPr>
      </w:pPr>
      <w:r w:rsidRPr="006769DE">
        <w:rPr>
          <w:b/>
          <w:bCs/>
          <w:noProof/>
          <w:color w:val="000000"/>
          <w:sz w:val="28"/>
          <w:szCs w:val="28"/>
        </w:rPr>
        <w:t>39–40-я недели.</w:t>
      </w:r>
      <w:r w:rsidRPr="006769DE">
        <w:rPr>
          <w:noProof/>
          <w:color w:val="000000"/>
          <w:sz w:val="28"/>
          <w:szCs w:val="28"/>
        </w:rPr>
        <w:t xml:space="preserve"> Плод имеет все признаки зрелости, его масса более 3000 г, рост более 50 см. Родовая деятельность начнется с отхождения слизистой пробки, потом появятся регулярные, нарастающие по продолжительности и интенсивности схватки, интервалы между ними будут сокращаться, возможно излитие околоплодных вод. Остается вызвать машину «скорой помощи» и пожелать будущей маме удачи!</w:t>
      </w:r>
      <w:bookmarkStart w:id="10" w:name="_GoBack"/>
      <w:bookmarkEnd w:id="10"/>
    </w:p>
    <w:sectPr w:rsidR="00F269A8" w:rsidRPr="006769DE" w:rsidSect="00AC3EE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171" w:rsidRDefault="00B13171" w:rsidP="00AC3EE2">
      <w:r>
        <w:separator/>
      </w:r>
    </w:p>
  </w:endnote>
  <w:endnote w:type="continuationSeparator" w:id="0">
    <w:p w:rsidR="00B13171" w:rsidRDefault="00B13171" w:rsidP="00AC3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171" w:rsidRDefault="00B13171" w:rsidP="00AC3EE2">
      <w:r>
        <w:separator/>
      </w:r>
    </w:p>
  </w:footnote>
  <w:footnote w:type="continuationSeparator" w:id="0">
    <w:p w:rsidR="00B13171" w:rsidRDefault="00B13171" w:rsidP="00AC3E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9A8"/>
    <w:rsid w:val="000317E5"/>
    <w:rsid w:val="00485B5A"/>
    <w:rsid w:val="005633DE"/>
    <w:rsid w:val="006769DE"/>
    <w:rsid w:val="006D35EA"/>
    <w:rsid w:val="006E5B18"/>
    <w:rsid w:val="00800B6D"/>
    <w:rsid w:val="00AC0652"/>
    <w:rsid w:val="00AC3EE2"/>
    <w:rsid w:val="00B13171"/>
    <w:rsid w:val="00B175B4"/>
    <w:rsid w:val="00DC3A6A"/>
    <w:rsid w:val="00F26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8A727A-2942-4DC4-975C-A9C1BE095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269A8"/>
    <w:rPr>
      <w:rFonts w:ascii="Arial" w:hAnsi="Arial" w:cs="Arial"/>
      <w:color w:val="660000"/>
      <w:u w:val="none"/>
      <w:effect w:val="none"/>
    </w:rPr>
  </w:style>
  <w:style w:type="paragraph" w:styleId="a4">
    <w:name w:val="Normal (Web)"/>
    <w:basedOn w:val="a"/>
    <w:uiPriority w:val="99"/>
    <w:rsid w:val="00F269A8"/>
    <w:pPr>
      <w:spacing w:before="100" w:beforeAutospacing="1" w:after="100" w:afterAutospacing="1"/>
      <w:jc w:val="both"/>
    </w:pPr>
    <w:rPr>
      <w:rFonts w:ascii="Arial" w:hAnsi="Arial" w:cs="Arial"/>
      <w:color w:val="000000"/>
    </w:rPr>
  </w:style>
  <w:style w:type="character" w:styleId="a5">
    <w:name w:val="Strong"/>
    <w:uiPriority w:val="22"/>
    <w:qFormat/>
    <w:rsid w:val="00F269A8"/>
    <w:rPr>
      <w:rFonts w:cs="Times New Roman"/>
      <w:b/>
      <w:bCs/>
    </w:rPr>
  </w:style>
  <w:style w:type="paragraph" w:styleId="a6">
    <w:name w:val="header"/>
    <w:basedOn w:val="a"/>
    <w:link w:val="a7"/>
    <w:uiPriority w:val="99"/>
    <w:rsid w:val="00AC3EE2"/>
    <w:pPr>
      <w:tabs>
        <w:tab w:val="center" w:pos="4677"/>
        <w:tab w:val="right" w:pos="9355"/>
      </w:tabs>
    </w:pPr>
  </w:style>
  <w:style w:type="character" w:customStyle="1" w:styleId="a7">
    <w:name w:val="Верхний колонтитул Знак"/>
    <w:link w:val="a6"/>
    <w:uiPriority w:val="99"/>
    <w:locked/>
    <w:rsid w:val="00AC3EE2"/>
    <w:rPr>
      <w:rFonts w:cs="Times New Roman"/>
      <w:sz w:val="24"/>
      <w:szCs w:val="24"/>
    </w:rPr>
  </w:style>
  <w:style w:type="paragraph" w:styleId="a8">
    <w:name w:val="footer"/>
    <w:basedOn w:val="a"/>
    <w:link w:val="a9"/>
    <w:uiPriority w:val="99"/>
    <w:rsid w:val="00AC3EE2"/>
    <w:pPr>
      <w:tabs>
        <w:tab w:val="center" w:pos="4677"/>
        <w:tab w:val="right" w:pos="9355"/>
      </w:tabs>
    </w:pPr>
  </w:style>
  <w:style w:type="character" w:customStyle="1" w:styleId="a9">
    <w:name w:val="Нижний колонтитул Знак"/>
    <w:link w:val="a8"/>
    <w:uiPriority w:val="99"/>
    <w:locked/>
    <w:rsid w:val="00AC3EE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3934</Words>
  <Characters>22427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За прошедшие десятилетия аборты стали массовым явлением; при этом медицинская наука далеко продвинулась в изучении стадий внутриутробного развития человека</vt:lpstr>
    </vt:vector>
  </TitlesOfParts>
  <Company/>
  <LinksUpToDate>false</LinksUpToDate>
  <CharactersWithSpaces>26309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 прошедшие десятилетия аборты стали массовым явлением; при этом медицинская наука далеко продвинулась в изучении стадий внутриутробного развития человека</dc:title>
  <dc:subject/>
  <dc:creator>mari</dc:creator>
  <cp:keywords/>
  <dc:description/>
  <cp:lastModifiedBy>admin</cp:lastModifiedBy>
  <cp:revision>2</cp:revision>
  <dcterms:created xsi:type="dcterms:W3CDTF">2014-02-25T12:29:00Z</dcterms:created>
  <dcterms:modified xsi:type="dcterms:W3CDTF">2014-02-25T12:29:00Z</dcterms:modified>
</cp:coreProperties>
</file>