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C0B" w:rsidRPr="00260430" w:rsidRDefault="00562C0B" w:rsidP="00260430">
      <w:pPr>
        <w:pStyle w:val="a4"/>
        <w:spacing w:line="360" w:lineRule="auto"/>
        <w:rPr>
          <w:b w:val="0"/>
          <w:bCs w:val="0"/>
          <w:u w:val="none"/>
        </w:rPr>
      </w:pPr>
      <w:r w:rsidRPr="00260430">
        <w:rPr>
          <w:b w:val="0"/>
          <w:bCs w:val="0"/>
          <w:u w:val="none"/>
        </w:rPr>
        <w:t>ПЕНЗЕНСКИЙ ГОСУДАРСТВЕННЫЙ УНИВЕРСИТЕТ</w:t>
      </w:r>
      <w:r w:rsidR="00260430" w:rsidRPr="00260430">
        <w:rPr>
          <w:b w:val="0"/>
          <w:bCs w:val="0"/>
          <w:u w:val="none"/>
        </w:rPr>
        <w:t xml:space="preserve"> </w:t>
      </w:r>
      <w:r w:rsidR="00401556" w:rsidRPr="00260430">
        <w:rPr>
          <w:b w:val="0"/>
          <w:bCs w:val="0"/>
          <w:u w:val="none"/>
        </w:rPr>
        <w:t>№12</w:t>
      </w:r>
    </w:p>
    <w:p w:rsidR="00562C0B" w:rsidRPr="00260430" w:rsidRDefault="00562C0B" w:rsidP="00260430">
      <w:pPr>
        <w:pStyle w:val="a4"/>
        <w:spacing w:line="360" w:lineRule="auto"/>
        <w:rPr>
          <w:b w:val="0"/>
          <w:bCs w:val="0"/>
          <w:u w:val="none"/>
        </w:rPr>
      </w:pPr>
      <w:r w:rsidRPr="00260430">
        <w:rPr>
          <w:b w:val="0"/>
          <w:bCs w:val="0"/>
          <w:u w:val="none"/>
        </w:rPr>
        <w:t>Медицинский факультет</w:t>
      </w:r>
    </w:p>
    <w:p w:rsidR="00562C0B" w:rsidRPr="00260430" w:rsidRDefault="00562C0B" w:rsidP="00260430">
      <w:pPr>
        <w:pStyle w:val="a4"/>
        <w:spacing w:line="360" w:lineRule="auto"/>
        <w:rPr>
          <w:b w:val="0"/>
          <w:bCs w:val="0"/>
          <w:u w:val="none"/>
        </w:rPr>
      </w:pPr>
      <w:r w:rsidRPr="00260430">
        <w:rPr>
          <w:b w:val="0"/>
          <w:bCs w:val="0"/>
          <w:u w:val="none"/>
        </w:rPr>
        <w:t>Кафедра гигиены, общественного здоровья и здравоохранения</w:t>
      </w:r>
    </w:p>
    <w:p w:rsidR="00562C0B" w:rsidRPr="00260430" w:rsidRDefault="00562C0B" w:rsidP="00260430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60430" w:rsidRDefault="00562C0B" w:rsidP="00260430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60430" w:rsidRDefault="00562C0B" w:rsidP="00260430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60430" w:rsidRDefault="00562C0B" w:rsidP="00260430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60430" w:rsidRDefault="00562C0B" w:rsidP="00260430">
      <w:pPr>
        <w:pStyle w:val="a4"/>
        <w:spacing w:line="360" w:lineRule="auto"/>
        <w:rPr>
          <w:b w:val="0"/>
          <w:bCs w:val="0"/>
          <w:u w:val="none"/>
        </w:rPr>
      </w:pPr>
      <w:r w:rsidRPr="00260430">
        <w:rPr>
          <w:b w:val="0"/>
          <w:bCs w:val="0"/>
          <w:u w:val="none"/>
        </w:rPr>
        <w:t>Пищевые отравления:</w:t>
      </w:r>
    </w:p>
    <w:p w:rsidR="00562C0B" w:rsidRPr="00260430" w:rsidRDefault="00562C0B" w:rsidP="00260430">
      <w:pPr>
        <w:pStyle w:val="a4"/>
        <w:spacing w:line="360" w:lineRule="auto"/>
        <w:rPr>
          <w:b w:val="0"/>
          <w:bCs w:val="0"/>
          <w:u w:val="none"/>
        </w:rPr>
      </w:pPr>
      <w:r w:rsidRPr="00260430">
        <w:rPr>
          <w:b w:val="0"/>
          <w:bCs w:val="0"/>
          <w:u w:val="none"/>
        </w:rPr>
        <w:t>классификация, клиника,</w:t>
      </w:r>
    </w:p>
    <w:p w:rsidR="00562C0B" w:rsidRPr="00260430" w:rsidRDefault="00562C0B" w:rsidP="00260430">
      <w:pPr>
        <w:pStyle w:val="a4"/>
        <w:spacing w:line="360" w:lineRule="auto"/>
        <w:rPr>
          <w:b w:val="0"/>
          <w:bCs w:val="0"/>
          <w:u w:val="none"/>
        </w:rPr>
      </w:pPr>
      <w:r w:rsidRPr="00260430">
        <w:rPr>
          <w:b w:val="0"/>
          <w:bCs w:val="0"/>
          <w:u w:val="none"/>
        </w:rPr>
        <w:t>методика расследования, профилактика.</w:t>
      </w:r>
    </w:p>
    <w:p w:rsidR="00562C0B" w:rsidRPr="00260430" w:rsidRDefault="00562C0B" w:rsidP="00260430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60430" w:rsidRDefault="00401556" w:rsidP="00260430">
      <w:pPr>
        <w:pStyle w:val="a4"/>
        <w:spacing w:line="360" w:lineRule="auto"/>
        <w:rPr>
          <w:b w:val="0"/>
          <w:bCs w:val="0"/>
          <w:u w:val="none"/>
        </w:rPr>
      </w:pPr>
      <w:r w:rsidRPr="00260430">
        <w:rPr>
          <w:b w:val="0"/>
          <w:bCs w:val="0"/>
          <w:u w:val="none"/>
        </w:rPr>
        <w:t>Часть 3.</w:t>
      </w:r>
    </w:p>
    <w:p w:rsidR="00562C0B" w:rsidRPr="00260430" w:rsidRDefault="00562C0B" w:rsidP="00260430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60430" w:rsidRDefault="00562C0B" w:rsidP="00260430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60430" w:rsidRDefault="00562C0B" w:rsidP="00260430">
      <w:pPr>
        <w:pStyle w:val="a4"/>
        <w:spacing w:line="360" w:lineRule="auto"/>
        <w:rPr>
          <w:b w:val="0"/>
          <w:bCs w:val="0"/>
          <w:u w:val="none"/>
        </w:rPr>
      </w:pPr>
      <w:r w:rsidRPr="00260430">
        <w:rPr>
          <w:b w:val="0"/>
          <w:bCs w:val="0"/>
          <w:u w:val="none"/>
        </w:rPr>
        <w:t>Учебно-методическое пособие для студентов</w:t>
      </w:r>
    </w:p>
    <w:p w:rsidR="00562C0B" w:rsidRPr="00260430" w:rsidRDefault="00562C0B" w:rsidP="00260430">
      <w:pPr>
        <w:pStyle w:val="a4"/>
        <w:spacing w:line="360" w:lineRule="auto"/>
        <w:rPr>
          <w:b w:val="0"/>
          <w:bCs w:val="0"/>
          <w:u w:val="none"/>
        </w:rPr>
      </w:pPr>
      <w:r w:rsidRPr="00260430">
        <w:rPr>
          <w:b w:val="0"/>
          <w:bCs w:val="0"/>
          <w:u w:val="none"/>
        </w:rPr>
        <w:t>медицинского факультета</w:t>
      </w:r>
    </w:p>
    <w:p w:rsidR="00562C0B" w:rsidRPr="00260430" w:rsidRDefault="00562C0B" w:rsidP="00260430">
      <w:pPr>
        <w:pStyle w:val="a4"/>
        <w:spacing w:line="360" w:lineRule="auto"/>
        <w:rPr>
          <w:b w:val="0"/>
          <w:bCs w:val="0"/>
          <w:u w:val="none"/>
        </w:rPr>
      </w:pPr>
      <w:r w:rsidRPr="00260430">
        <w:rPr>
          <w:b w:val="0"/>
          <w:bCs w:val="0"/>
          <w:u w:val="none"/>
        </w:rPr>
        <w:t>(</w:t>
      </w:r>
      <w:r w:rsidRPr="00260430">
        <w:rPr>
          <w:b w:val="0"/>
          <w:bCs w:val="0"/>
          <w:u w:val="none"/>
          <w:lang w:val="en-US"/>
        </w:rPr>
        <w:t>VI</w:t>
      </w:r>
      <w:r w:rsidRPr="00260430">
        <w:rPr>
          <w:b w:val="0"/>
          <w:bCs w:val="0"/>
          <w:u w:val="none"/>
        </w:rPr>
        <w:t xml:space="preserve"> семестр)</w:t>
      </w:r>
    </w:p>
    <w:p w:rsidR="00562C0B" w:rsidRPr="00260430" w:rsidRDefault="00562C0B" w:rsidP="00260430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Default="00562C0B" w:rsidP="00260430">
      <w:pPr>
        <w:pStyle w:val="a4"/>
        <w:spacing w:line="360" w:lineRule="auto"/>
        <w:rPr>
          <w:b w:val="0"/>
          <w:bCs w:val="0"/>
          <w:u w:val="none"/>
          <w:lang w:val="uk-UA"/>
        </w:rPr>
      </w:pPr>
    </w:p>
    <w:p w:rsidR="00260430" w:rsidRDefault="00260430" w:rsidP="00260430">
      <w:pPr>
        <w:pStyle w:val="a4"/>
        <w:spacing w:line="360" w:lineRule="auto"/>
        <w:rPr>
          <w:b w:val="0"/>
          <w:bCs w:val="0"/>
          <w:u w:val="none"/>
          <w:lang w:val="uk-UA"/>
        </w:rPr>
      </w:pPr>
    </w:p>
    <w:p w:rsidR="00260430" w:rsidRPr="00260430" w:rsidRDefault="00260430" w:rsidP="00260430">
      <w:pPr>
        <w:pStyle w:val="a4"/>
        <w:spacing w:line="360" w:lineRule="auto"/>
        <w:rPr>
          <w:b w:val="0"/>
          <w:bCs w:val="0"/>
          <w:u w:val="none"/>
          <w:lang w:val="uk-UA"/>
        </w:rPr>
      </w:pPr>
    </w:p>
    <w:p w:rsidR="00562C0B" w:rsidRPr="00260430" w:rsidRDefault="00562C0B" w:rsidP="00260430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60430" w:rsidRDefault="00562C0B" w:rsidP="00260430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60430" w:rsidRDefault="00562C0B" w:rsidP="00260430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60430" w:rsidRDefault="00562C0B" w:rsidP="00260430">
      <w:pPr>
        <w:pStyle w:val="a4"/>
        <w:spacing w:line="360" w:lineRule="auto"/>
        <w:rPr>
          <w:b w:val="0"/>
          <w:bCs w:val="0"/>
          <w:u w:val="none"/>
        </w:rPr>
      </w:pPr>
      <w:r w:rsidRPr="00260430">
        <w:rPr>
          <w:b w:val="0"/>
          <w:bCs w:val="0"/>
          <w:u w:val="none"/>
        </w:rPr>
        <w:t>г. Пенза, 200</w:t>
      </w:r>
      <w:r w:rsidR="00401556" w:rsidRPr="00260430">
        <w:rPr>
          <w:b w:val="0"/>
          <w:bCs w:val="0"/>
          <w:u w:val="none"/>
        </w:rPr>
        <w:t>4</w:t>
      </w:r>
      <w:r w:rsidRPr="00260430">
        <w:rPr>
          <w:b w:val="0"/>
          <w:bCs w:val="0"/>
          <w:u w:val="none"/>
        </w:rPr>
        <w:t>.</w:t>
      </w:r>
    </w:p>
    <w:p w:rsidR="00562C0B" w:rsidRPr="00260430" w:rsidRDefault="00562C0B" w:rsidP="00260430">
      <w:pPr>
        <w:pStyle w:val="a4"/>
        <w:spacing w:line="360" w:lineRule="auto"/>
        <w:ind w:firstLine="709"/>
        <w:jc w:val="both"/>
        <w:rPr>
          <w:u w:val="none"/>
        </w:rPr>
      </w:pPr>
    </w:p>
    <w:p w:rsidR="00562C0B" w:rsidRPr="00260430" w:rsidRDefault="00BC33BE" w:rsidP="00260430">
      <w:pPr>
        <w:pStyle w:val="a4"/>
        <w:spacing w:line="360" w:lineRule="auto"/>
        <w:ind w:firstLine="709"/>
        <w:jc w:val="both"/>
        <w:rPr>
          <w:u w:val="none"/>
        </w:rPr>
      </w:pPr>
      <w:r w:rsidRPr="00260430">
        <w:rPr>
          <w:u w:val="none"/>
        </w:rPr>
        <w:br w:type="page"/>
      </w:r>
      <w:r w:rsidR="00562C0B" w:rsidRPr="00260430">
        <w:rPr>
          <w:u w:val="none"/>
        </w:rPr>
        <w:t>Информационный лист:</w:t>
      </w:r>
    </w:p>
    <w:p w:rsidR="00562C0B" w:rsidRPr="00260430" w:rsidRDefault="00562C0B" w:rsidP="00260430">
      <w:pPr>
        <w:pStyle w:val="a4"/>
        <w:spacing w:line="360" w:lineRule="auto"/>
        <w:ind w:firstLine="709"/>
        <w:jc w:val="both"/>
        <w:rPr>
          <w:b w:val="0"/>
          <w:bCs w:val="0"/>
          <w:u w:val="none"/>
        </w:rPr>
      </w:pPr>
    </w:p>
    <w:p w:rsidR="00562C0B" w:rsidRPr="00260430" w:rsidRDefault="00562C0B" w:rsidP="00260430">
      <w:pPr>
        <w:pStyle w:val="a4"/>
        <w:spacing w:line="360" w:lineRule="auto"/>
        <w:ind w:firstLine="709"/>
        <w:jc w:val="both"/>
        <w:rPr>
          <w:b w:val="0"/>
          <w:bCs w:val="0"/>
          <w:u w:val="none"/>
        </w:rPr>
      </w:pPr>
      <w:r w:rsidRPr="00260430">
        <w:rPr>
          <w:b w:val="0"/>
          <w:bCs w:val="0"/>
          <w:u w:val="none"/>
        </w:rPr>
        <w:t>Учебно-методическое пособие “Эпидемиологическое значение воды” подготовлено кафедрой гигиены, общественного здоровья и здравоохранения Пензенского государственного университета (заведующий кафедрой, к.м.н. Дмитриев А.П.).</w:t>
      </w:r>
    </w:p>
    <w:p w:rsidR="00562C0B" w:rsidRPr="00260430" w:rsidRDefault="00562C0B" w:rsidP="00260430">
      <w:pPr>
        <w:pStyle w:val="a4"/>
        <w:spacing w:line="360" w:lineRule="auto"/>
        <w:ind w:firstLine="709"/>
        <w:jc w:val="both"/>
        <w:rPr>
          <w:b w:val="0"/>
          <w:bCs w:val="0"/>
          <w:u w:val="none"/>
          <w:lang w:val="uk-UA"/>
        </w:rPr>
      </w:pPr>
      <w:r w:rsidRPr="00260430">
        <w:rPr>
          <w:b w:val="0"/>
          <w:bCs w:val="0"/>
          <w:u w:val="none"/>
        </w:rPr>
        <w:t>В составлении принимали участие: к.м.н. Дмитриев А.П., к.м.н. Баев М.В. (ответственный за под</w:t>
      </w:r>
      <w:r w:rsidR="00260430">
        <w:rPr>
          <w:b w:val="0"/>
          <w:bCs w:val="0"/>
          <w:u w:val="none"/>
        </w:rPr>
        <w:t>готовку), к.м.н. Полянский В.В.</w:t>
      </w:r>
    </w:p>
    <w:p w:rsidR="00562C0B" w:rsidRPr="00260430" w:rsidRDefault="00562C0B" w:rsidP="002604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60430">
        <w:rPr>
          <w:sz w:val="28"/>
          <w:szCs w:val="28"/>
        </w:rPr>
        <w:t>Учебно-методическое пособие подготовлено в соответствии с “Программой по “ГИГИЕНА” для студентов лечебных факультетов</w:t>
      </w:r>
      <w:r w:rsidR="00260430">
        <w:rPr>
          <w:sz w:val="28"/>
          <w:szCs w:val="28"/>
        </w:rPr>
        <w:t xml:space="preserve"> </w:t>
      </w:r>
      <w:r w:rsidRPr="00260430">
        <w:rPr>
          <w:sz w:val="28"/>
          <w:szCs w:val="28"/>
        </w:rPr>
        <w:t>высших медицинских учебных заведений”, разработанной Всероссийским учебно-научно-методическим Центром по непрерывному медицинскому и фармацевтическому образованию Минздрава России и утвержденной Начальником Управления учебных заведений</w:t>
      </w:r>
      <w:r w:rsidR="00260430">
        <w:rPr>
          <w:sz w:val="28"/>
          <w:szCs w:val="28"/>
        </w:rPr>
        <w:t xml:space="preserve"> </w:t>
      </w:r>
      <w:r w:rsidRPr="00260430">
        <w:rPr>
          <w:sz w:val="28"/>
          <w:szCs w:val="28"/>
        </w:rPr>
        <w:t>Минздрава РФ Н.Н. Володиным в 1996 г</w:t>
      </w:r>
      <w:r w:rsidR="00260430">
        <w:rPr>
          <w:sz w:val="28"/>
          <w:szCs w:val="28"/>
        </w:rPr>
        <w:t>.</w:t>
      </w:r>
    </w:p>
    <w:p w:rsidR="00562C0B" w:rsidRPr="00260430" w:rsidRDefault="00562C0B" w:rsidP="00260430">
      <w:pPr>
        <w:pStyle w:val="8"/>
        <w:spacing w:line="360" w:lineRule="auto"/>
        <w:ind w:firstLine="709"/>
      </w:pPr>
      <w:r w:rsidRPr="00260430">
        <w:t>Данное Учебно-методическое пособие</w:t>
      </w:r>
      <w:r w:rsidR="00260430">
        <w:t xml:space="preserve"> </w:t>
      </w:r>
      <w:r w:rsidRPr="00260430">
        <w:t>подготовлено для студентов медицинского факультета для самостоятельной подготовки к практическому занятию по указанной теме.</w:t>
      </w:r>
    </w:p>
    <w:p w:rsidR="00562C0B" w:rsidRPr="00260430" w:rsidRDefault="00562C0B" w:rsidP="00260430">
      <w:pPr>
        <w:tabs>
          <w:tab w:val="left" w:pos="426"/>
        </w:tabs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260430">
        <w:rPr>
          <w:i/>
          <w:iCs/>
          <w:sz w:val="28"/>
          <w:szCs w:val="28"/>
        </w:rPr>
        <w:t>Рецензент:</w:t>
      </w:r>
    </w:p>
    <w:p w:rsidR="00562C0B" w:rsidRPr="00260430" w:rsidRDefault="00562C0B" w:rsidP="00260430">
      <w:pPr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 w:rsidRPr="00260430">
        <w:rPr>
          <w:sz w:val="28"/>
          <w:szCs w:val="28"/>
        </w:rPr>
        <w:t>Доктор медицинских наук, профессор, заведующий кафедрой общей гигиены с курсом экологии Рязанского государственного медицинского университета А.А. ЛЯПКАЛО.</w:t>
      </w:r>
    </w:p>
    <w:p w:rsidR="00562C0B" w:rsidRPr="00260430" w:rsidRDefault="00BC33BE" w:rsidP="00260430">
      <w:pPr>
        <w:pStyle w:val="21"/>
        <w:spacing w:line="360" w:lineRule="auto"/>
        <w:ind w:firstLine="709"/>
        <w:rPr>
          <w:b/>
          <w:bCs/>
          <w:color w:val="000000"/>
          <w:sz w:val="28"/>
          <w:szCs w:val="28"/>
        </w:rPr>
      </w:pPr>
      <w:r w:rsidRPr="00260430">
        <w:rPr>
          <w:b/>
          <w:bCs/>
          <w:color w:val="000000"/>
          <w:sz w:val="28"/>
          <w:szCs w:val="28"/>
        </w:rPr>
        <w:t>Тема занятия:</w:t>
      </w:r>
      <w:r w:rsidR="00260430">
        <w:rPr>
          <w:b/>
          <w:bCs/>
          <w:color w:val="000000"/>
          <w:sz w:val="28"/>
          <w:szCs w:val="28"/>
        </w:rPr>
        <w:t xml:space="preserve"> </w:t>
      </w:r>
    </w:p>
    <w:p w:rsidR="00165AEB" w:rsidRPr="00260430" w:rsidRDefault="00165AEB" w:rsidP="00260430">
      <w:pPr>
        <w:pStyle w:val="a6"/>
        <w:spacing w:line="360" w:lineRule="auto"/>
        <w:ind w:firstLine="709"/>
        <w:rPr>
          <w:i/>
          <w:iCs/>
          <w:sz w:val="28"/>
          <w:szCs w:val="28"/>
        </w:rPr>
      </w:pPr>
      <w:r w:rsidRPr="00260430">
        <w:rPr>
          <w:i/>
          <w:iCs/>
          <w:sz w:val="28"/>
          <w:szCs w:val="28"/>
        </w:rPr>
        <w:t xml:space="preserve">1. </w:t>
      </w:r>
      <w:r w:rsidR="00610BC0" w:rsidRPr="00260430">
        <w:rPr>
          <w:i/>
          <w:iCs/>
          <w:sz w:val="28"/>
          <w:szCs w:val="28"/>
        </w:rPr>
        <w:t>Пищевые микотоксикозы</w:t>
      </w:r>
      <w:r w:rsidRPr="00260430">
        <w:rPr>
          <w:i/>
          <w:iCs/>
          <w:sz w:val="28"/>
          <w:szCs w:val="28"/>
        </w:rPr>
        <w:t>.</w:t>
      </w:r>
    </w:p>
    <w:p w:rsidR="00165AEB" w:rsidRPr="00260430" w:rsidRDefault="00165AEB" w:rsidP="00260430">
      <w:pPr>
        <w:pStyle w:val="a6"/>
        <w:spacing w:line="360" w:lineRule="auto"/>
        <w:ind w:firstLine="709"/>
        <w:rPr>
          <w:i/>
          <w:iCs/>
          <w:sz w:val="28"/>
          <w:szCs w:val="28"/>
        </w:rPr>
      </w:pPr>
      <w:r w:rsidRPr="00260430">
        <w:rPr>
          <w:i/>
          <w:iCs/>
          <w:sz w:val="28"/>
          <w:szCs w:val="28"/>
        </w:rPr>
        <w:t xml:space="preserve">2. </w:t>
      </w:r>
      <w:r w:rsidR="00610BC0" w:rsidRPr="00260430">
        <w:rPr>
          <w:i/>
          <w:iCs/>
          <w:sz w:val="28"/>
          <w:szCs w:val="28"/>
        </w:rPr>
        <w:t>Порядок расследования пищевых отравлений</w:t>
      </w:r>
      <w:r w:rsidRPr="00260430">
        <w:rPr>
          <w:i/>
          <w:iCs/>
          <w:sz w:val="28"/>
          <w:szCs w:val="28"/>
        </w:rPr>
        <w:t>.</w:t>
      </w:r>
    </w:p>
    <w:p w:rsidR="00610BC0" w:rsidRPr="00260430" w:rsidRDefault="00610BC0" w:rsidP="00260430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260430">
        <w:rPr>
          <w:b/>
          <w:bCs/>
          <w:color w:val="000000"/>
          <w:sz w:val="28"/>
          <w:szCs w:val="28"/>
        </w:rPr>
        <w:t>Цели занятия:</w:t>
      </w:r>
      <w:r w:rsidR="00260430">
        <w:rPr>
          <w:b/>
          <w:bCs/>
          <w:color w:val="000000"/>
          <w:sz w:val="28"/>
          <w:szCs w:val="28"/>
        </w:rPr>
        <w:t xml:space="preserve"> </w:t>
      </w:r>
      <w:r w:rsidRPr="00260430">
        <w:rPr>
          <w:i/>
          <w:iCs/>
          <w:color w:val="000000"/>
          <w:sz w:val="28"/>
          <w:szCs w:val="28"/>
        </w:rPr>
        <w:t>ознакомить студентов с современной классификацией пищевых отравлений, их этиологией, клиникой и профилактикой, методикой расследования..</w:t>
      </w:r>
    </w:p>
    <w:p w:rsidR="00BC33BE" w:rsidRPr="00260430" w:rsidRDefault="00BC33BE" w:rsidP="00260430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260430">
        <w:rPr>
          <w:b/>
          <w:bCs/>
          <w:color w:val="000000"/>
          <w:sz w:val="28"/>
          <w:szCs w:val="28"/>
        </w:rPr>
        <w:t xml:space="preserve">Подготовка студентов: </w:t>
      </w:r>
      <w:r w:rsidRPr="00260430">
        <w:rPr>
          <w:color w:val="000000"/>
          <w:sz w:val="28"/>
          <w:szCs w:val="28"/>
        </w:rPr>
        <w:t>В ходе практического занятия</w:t>
      </w:r>
      <w:r w:rsidRPr="00260430">
        <w:rPr>
          <w:b/>
          <w:bCs/>
          <w:color w:val="000000"/>
          <w:sz w:val="28"/>
          <w:szCs w:val="28"/>
        </w:rPr>
        <w:t xml:space="preserve"> </w:t>
      </w:r>
      <w:r w:rsidRPr="00260430">
        <w:rPr>
          <w:color w:val="000000"/>
          <w:sz w:val="28"/>
          <w:szCs w:val="28"/>
        </w:rPr>
        <w:t>студент должен иметь представление и</w:t>
      </w:r>
      <w:r w:rsidR="00260430">
        <w:rPr>
          <w:color w:val="000000"/>
          <w:sz w:val="28"/>
          <w:szCs w:val="28"/>
        </w:rPr>
        <w:t xml:space="preserve"> </w:t>
      </w:r>
      <w:r w:rsidRPr="00260430">
        <w:rPr>
          <w:color w:val="000000"/>
          <w:sz w:val="28"/>
          <w:szCs w:val="28"/>
        </w:rPr>
        <w:t>быть готовым ответить на следующие</w:t>
      </w:r>
      <w:r w:rsidR="00260430">
        <w:rPr>
          <w:color w:val="000000"/>
          <w:sz w:val="28"/>
          <w:szCs w:val="28"/>
        </w:rPr>
        <w:t xml:space="preserve"> </w:t>
      </w:r>
      <w:r w:rsidRPr="00260430">
        <w:rPr>
          <w:color w:val="000000"/>
          <w:sz w:val="28"/>
          <w:szCs w:val="28"/>
          <w:u w:val="single"/>
        </w:rPr>
        <w:t>вопросы к практическому занятию:</w:t>
      </w:r>
    </w:p>
    <w:p w:rsidR="00BC33BE" w:rsidRPr="00260430" w:rsidRDefault="00610BC0" w:rsidP="00AC2FD7">
      <w:pPr>
        <w:numPr>
          <w:ilvl w:val="0"/>
          <w:numId w:val="4"/>
        </w:numPr>
        <w:tabs>
          <w:tab w:val="num" w:pos="900"/>
          <w:tab w:val="num" w:pos="1491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60430">
        <w:rPr>
          <w:color w:val="000000"/>
          <w:sz w:val="28"/>
          <w:szCs w:val="28"/>
        </w:rPr>
        <w:t>Характеристика пищевых микотоксикозов</w:t>
      </w:r>
      <w:r w:rsidR="00BC33BE" w:rsidRPr="00260430">
        <w:rPr>
          <w:color w:val="000000"/>
          <w:sz w:val="28"/>
          <w:szCs w:val="28"/>
        </w:rPr>
        <w:t>.</w:t>
      </w:r>
      <w:r w:rsidRPr="00260430">
        <w:rPr>
          <w:color w:val="000000"/>
          <w:sz w:val="28"/>
          <w:szCs w:val="28"/>
        </w:rPr>
        <w:t xml:space="preserve"> Эрготизм. </w:t>
      </w:r>
    </w:p>
    <w:p w:rsidR="00610BC0" w:rsidRPr="00260430" w:rsidRDefault="00610BC0" w:rsidP="00AC2FD7">
      <w:pPr>
        <w:numPr>
          <w:ilvl w:val="0"/>
          <w:numId w:val="4"/>
        </w:numPr>
        <w:tabs>
          <w:tab w:val="num" w:pos="900"/>
          <w:tab w:val="num" w:pos="1491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60430">
        <w:rPr>
          <w:color w:val="000000"/>
          <w:sz w:val="28"/>
          <w:szCs w:val="28"/>
        </w:rPr>
        <w:t>Фузариотоксикозы.</w:t>
      </w:r>
    </w:p>
    <w:p w:rsidR="00610BC0" w:rsidRPr="00260430" w:rsidRDefault="00610BC0" w:rsidP="00AC2FD7">
      <w:pPr>
        <w:numPr>
          <w:ilvl w:val="0"/>
          <w:numId w:val="4"/>
        </w:numPr>
        <w:tabs>
          <w:tab w:val="num" w:pos="900"/>
          <w:tab w:val="num" w:pos="1491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60430">
        <w:rPr>
          <w:color w:val="000000"/>
          <w:sz w:val="28"/>
          <w:szCs w:val="28"/>
        </w:rPr>
        <w:t>Афлотоксикозы.</w:t>
      </w:r>
    </w:p>
    <w:p w:rsidR="00610BC0" w:rsidRPr="00260430" w:rsidRDefault="00610BC0" w:rsidP="00AC2FD7">
      <w:pPr>
        <w:numPr>
          <w:ilvl w:val="0"/>
          <w:numId w:val="4"/>
        </w:numPr>
        <w:tabs>
          <w:tab w:val="num" w:pos="900"/>
          <w:tab w:val="num" w:pos="1491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60430">
        <w:rPr>
          <w:color w:val="000000"/>
          <w:sz w:val="28"/>
          <w:szCs w:val="28"/>
        </w:rPr>
        <w:t>Охроткоксикозы.</w:t>
      </w:r>
    </w:p>
    <w:p w:rsidR="00610BC0" w:rsidRPr="00260430" w:rsidRDefault="00610BC0" w:rsidP="00AC2FD7">
      <w:pPr>
        <w:numPr>
          <w:ilvl w:val="0"/>
          <w:numId w:val="4"/>
        </w:numPr>
        <w:tabs>
          <w:tab w:val="num" w:pos="900"/>
          <w:tab w:val="num" w:pos="1491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60430">
        <w:rPr>
          <w:color w:val="000000"/>
          <w:sz w:val="28"/>
          <w:szCs w:val="28"/>
        </w:rPr>
        <w:t>Миктоксикоз, вызванный потулином.</w:t>
      </w:r>
    </w:p>
    <w:p w:rsidR="00610BC0" w:rsidRPr="00260430" w:rsidRDefault="00610BC0" w:rsidP="00AC2FD7">
      <w:pPr>
        <w:numPr>
          <w:ilvl w:val="0"/>
          <w:numId w:val="4"/>
        </w:numPr>
        <w:tabs>
          <w:tab w:val="num" w:pos="900"/>
          <w:tab w:val="num" w:pos="1491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60430">
        <w:rPr>
          <w:color w:val="000000"/>
          <w:sz w:val="28"/>
          <w:szCs w:val="28"/>
        </w:rPr>
        <w:t>Порядок расследования пищевых отравлений.</w:t>
      </w:r>
    </w:p>
    <w:p w:rsidR="00610BC0" w:rsidRPr="00260430" w:rsidRDefault="00610BC0" w:rsidP="00AC2FD7">
      <w:pPr>
        <w:numPr>
          <w:ilvl w:val="0"/>
          <w:numId w:val="4"/>
        </w:numPr>
        <w:tabs>
          <w:tab w:val="num" w:pos="900"/>
          <w:tab w:val="num" w:pos="1491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60430">
        <w:rPr>
          <w:color w:val="000000"/>
          <w:sz w:val="28"/>
          <w:szCs w:val="28"/>
        </w:rPr>
        <w:t>Решение задач.</w:t>
      </w:r>
    </w:p>
    <w:p w:rsidR="00BC33BE" w:rsidRPr="00260430" w:rsidRDefault="00BC33BE" w:rsidP="00AC2FD7">
      <w:pPr>
        <w:numPr>
          <w:ilvl w:val="0"/>
          <w:numId w:val="4"/>
        </w:numPr>
        <w:tabs>
          <w:tab w:val="num" w:pos="900"/>
          <w:tab w:val="num" w:pos="1491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60430">
        <w:rPr>
          <w:color w:val="000000"/>
          <w:sz w:val="28"/>
          <w:szCs w:val="28"/>
        </w:rPr>
        <w:t>Ответить на тесты к занятию.</w:t>
      </w:r>
    </w:p>
    <w:p w:rsidR="00F47B1D" w:rsidRPr="00260430" w:rsidRDefault="00BC33BE" w:rsidP="00260430">
      <w:pPr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 w:rsidRPr="00260430">
        <w:rPr>
          <w:b/>
          <w:bCs/>
          <w:color w:val="000000"/>
          <w:sz w:val="28"/>
          <w:szCs w:val="28"/>
        </w:rPr>
        <w:t xml:space="preserve">Для подготовки следует использовать: </w:t>
      </w:r>
    </w:p>
    <w:p w:rsidR="00F47B1D" w:rsidRPr="00260430" w:rsidRDefault="00F47B1D" w:rsidP="00260430">
      <w:pPr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 w:rsidRPr="00260430">
        <w:rPr>
          <w:sz w:val="28"/>
          <w:szCs w:val="28"/>
        </w:rPr>
        <w:t>Учебник по Гигиене под ред. акад. РАМН</w:t>
      </w:r>
      <w:r w:rsidR="00260430">
        <w:rPr>
          <w:sz w:val="28"/>
          <w:szCs w:val="28"/>
        </w:rPr>
        <w:t xml:space="preserve"> </w:t>
      </w:r>
      <w:r w:rsidRPr="00260430">
        <w:rPr>
          <w:sz w:val="28"/>
          <w:szCs w:val="28"/>
        </w:rPr>
        <w:t>Г.И. Румянцева. – Стр. 277-281.</w:t>
      </w:r>
    </w:p>
    <w:p w:rsidR="00F47B1D" w:rsidRPr="00260430" w:rsidRDefault="00F47B1D" w:rsidP="00260430">
      <w:pPr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 w:rsidRPr="00260430">
        <w:rPr>
          <w:sz w:val="28"/>
          <w:szCs w:val="28"/>
        </w:rPr>
        <w:t>Руководство к практическим занятия по гигиене и основам экологии человека под ред. Ю.П. Пивоварова. – Стр. 134-137.</w:t>
      </w:r>
    </w:p>
    <w:p w:rsidR="00F47B1D" w:rsidRPr="00260430" w:rsidRDefault="00F47B1D" w:rsidP="00260430">
      <w:pPr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 w:rsidRPr="00260430">
        <w:rPr>
          <w:sz w:val="28"/>
          <w:szCs w:val="28"/>
        </w:rPr>
        <w:t>Данное учебно-методическое пособие.</w:t>
      </w:r>
    </w:p>
    <w:p w:rsidR="00562C0B" w:rsidRPr="00260430" w:rsidRDefault="00BC33BE" w:rsidP="00260430">
      <w:pPr>
        <w:pStyle w:val="a6"/>
        <w:spacing w:line="360" w:lineRule="auto"/>
        <w:ind w:firstLine="709"/>
        <w:rPr>
          <w:i/>
          <w:iCs/>
          <w:sz w:val="28"/>
          <w:szCs w:val="28"/>
          <w:u w:val="single"/>
        </w:rPr>
      </w:pPr>
      <w:r w:rsidRPr="00260430">
        <w:rPr>
          <w:sz w:val="28"/>
          <w:szCs w:val="28"/>
        </w:rPr>
        <w:br w:type="page"/>
      </w:r>
      <w:r w:rsidR="00332028" w:rsidRPr="00260430">
        <w:rPr>
          <w:sz w:val="28"/>
          <w:szCs w:val="28"/>
          <w:lang w:val="en-US"/>
        </w:rPr>
        <w:t>I</w:t>
      </w:r>
      <w:r w:rsidR="00332028" w:rsidRPr="00260430">
        <w:rPr>
          <w:sz w:val="28"/>
          <w:szCs w:val="28"/>
        </w:rPr>
        <w:t xml:space="preserve">. </w:t>
      </w:r>
      <w:r w:rsidR="00562C0B" w:rsidRPr="00260430">
        <w:rPr>
          <w:sz w:val="28"/>
          <w:szCs w:val="28"/>
        </w:rPr>
        <w:t>Пищевые микотоксикозы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i/>
          <w:iCs/>
          <w:sz w:val="28"/>
          <w:szCs w:val="28"/>
          <w:u w:val="single"/>
        </w:rPr>
      </w:pP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 xml:space="preserve">Известно более 3 тысяч видов плесеней (микроскопических грибов), вырабатывающих более 300 микотоксинов, являющихся причиной алиментарных микотоксикозов, опасных для человека и животных. 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 xml:space="preserve">Микотоксикозы </w:t>
      </w:r>
      <w:r w:rsidRPr="00260430">
        <w:rPr>
          <w:b w:val="0"/>
          <w:bCs w:val="0"/>
          <w:sz w:val="28"/>
          <w:szCs w:val="28"/>
          <w:u w:val="single"/>
        </w:rPr>
        <w:t>характеризуются</w:t>
      </w:r>
      <w:r w:rsidRPr="00260430">
        <w:rPr>
          <w:b w:val="0"/>
          <w:bCs w:val="0"/>
          <w:sz w:val="28"/>
          <w:szCs w:val="28"/>
        </w:rPr>
        <w:t xml:space="preserve"> очаговостью и эндемичностью.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Основную опасность представляют продукты растительного происхождения (кукуруза, злаковые, рис, арахис и пр.). Размножение грибов и накопление токсических веществ связано с запоздалой уборкой и повышенной влажностью.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sz w:val="28"/>
          <w:szCs w:val="28"/>
          <w:u w:val="single"/>
        </w:rPr>
      </w:pPr>
      <w:r w:rsidRPr="00260430">
        <w:rPr>
          <w:sz w:val="28"/>
          <w:szCs w:val="28"/>
          <w:u w:val="single"/>
        </w:rPr>
        <w:t>1. Эрготизм (клавицепсотоксикоз)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Отравление алкалоидами спорыньи (</w:t>
      </w:r>
      <w:r w:rsidRPr="00260430">
        <w:rPr>
          <w:b w:val="0"/>
          <w:bCs w:val="0"/>
          <w:sz w:val="28"/>
          <w:szCs w:val="28"/>
          <w:lang w:val="en-US"/>
        </w:rPr>
        <w:t>Claviceps</w:t>
      </w:r>
      <w:r w:rsidRPr="00260430">
        <w:rPr>
          <w:b w:val="0"/>
          <w:bCs w:val="0"/>
          <w:sz w:val="28"/>
          <w:szCs w:val="28"/>
        </w:rPr>
        <w:t xml:space="preserve"> </w:t>
      </w:r>
      <w:r w:rsidRPr="00260430">
        <w:rPr>
          <w:b w:val="0"/>
          <w:bCs w:val="0"/>
          <w:sz w:val="28"/>
          <w:szCs w:val="28"/>
          <w:lang w:val="en-US"/>
        </w:rPr>
        <w:t>purpurea</w:t>
      </w:r>
      <w:r w:rsidRPr="00260430">
        <w:rPr>
          <w:b w:val="0"/>
          <w:bCs w:val="0"/>
          <w:sz w:val="28"/>
          <w:szCs w:val="28"/>
        </w:rPr>
        <w:t xml:space="preserve">), накапливающимися во многих видах сельскохозяйственных культур (рожь, пшеница, овес, кукуруза). 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 xml:space="preserve">Действующим началом </w:t>
      </w:r>
      <w:r w:rsidRPr="00260430">
        <w:rPr>
          <w:b w:val="0"/>
          <w:bCs w:val="0"/>
          <w:sz w:val="28"/>
          <w:szCs w:val="28"/>
          <w:u w:val="single"/>
        </w:rPr>
        <w:t>являются алкалоиды</w:t>
      </w:r>
      <w:r w:rsidRPr="00260430">
        <w:rPr>
          <w:b w:val="0"/>
          <w:bCs w:val="0"/>
          <w:sz w:val="28"/>
          <w:szCs w:val="28"/>
        </w:rPr>
        <w:t xml:space="preserve"> эргометрин, эрготоксин и эрогтамин, содержащими лизергиновую кислоту; имеют нейротропное действие.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  <w:u w:val="single"/>
        </w:rPr>
        <w:t>Клинические формы</w:t>
      </w:r>
      <w:r w:rsidRPr="00260430">
        <w:rPr>
          <w:b w:val="0"/>
          <w:bCs w:val="0"/>
          <w:sz w:val="28"/>
          <w:szCs w:val="28"/>
        </w:rPr>
        <w:t>: судорожная, гангренозная, смешанная. Помимо человека могут болеть лошади, крупный и мелкий рогатый скот, свиньи, птицы.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sz w:val="28"/>
          <w:szCs w:val="28"/>
          <w:u w:val="single"/>
        </w:rPr>
      </w:pPr>
      <w:r w:rsidRPr="00260430">
        <w:rPr>
          <w:sz w:val="28"/>
          <w:szCs w:val="28"/>
          <w:u w:val="single"/>
        </w:rPr>
        <w:t>2. Фузариотоксикозы</w:t>
      </w:r>
      <w:r w:rsidR="00260430">
        <w:rPr>
          <w:sz w:val="28"/>
          <w:szCs w:val="28"/>
          <w:u w:val="single"/>
        </w:rPr>
        <w:t xml:space="preserve"> 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 xml:space="preserve">Развиваются при употреблении в пищу продуктов из зерновых, пораженных грибами рода </w:t>
      </w:r>
      <w:r w:rsidRPr="00260430">
        <w:rPr>
          <w:b w:val="0"/>
          <w:bCs w:val="0"/>
          <w:sz w:val="28"/>
          <w:szCs w:val="28"/>
          <w:lang w:val="en-US"/>
        </w:rPr>
        <w:t>Fusarium</w:t>
      </w:r>
      <w:r w:rsidRPr="00260430">
        <w:rPr>
          <w:b w:val="0"/>
          <w:bCs w:val="0"/>
          <w:sz w:val="28"/>
          <w:szCs w:val="28"/>
        </w:rPr>
        <w:t>: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 xml:space="preserve">1. </w:t>
      </w:r>
      <w:r w:rsidRPr="00260430">
        <w:rPr>
          <w:b w:val="0"/>
          <w:bCs w:val="0"/>
          <w:sz w:val="28"/>
          <w:szCs w:val="28"/>
          <w:lang w:val="en-US"/>
        </w:rPr>
        <w:t>Fusarium</w:t>
      </w:r>
      <w:r w:rsidRPr="00260430">
        <w:rPr>
          <w:b w:val="0"/>
          <w:bCs w:val="0"/>
          <w:sz w:val="28"/>
          <w:szCs w:val="28"/>
        </w:rPr>
        <w:t xml:space="preserve"> </w:t>
      </w:r>
      <w:r w:rsidRPr="00260430">
        <w:rPr>
          <w:b w:val="0"/>
          <w:bCs w:val="0"/>
          <w:sz w:val="28"/>
          <w:szCs w:val="28"/>
          <w:lang w:val="en-US"/>
        </w:rPr>
        <w:t>gramin</w:t>
      </w:r>
      <w:r w:rsidRPr="00260430">
        <w:rPr>
          <w:b w:val="0"/>
          <w:bCs w:val="0"/>
          <w:sz w:val="28"/>
          <w:szCs w:val="28"/>
        </w:rPr>
        <w:t>еа</w:t>
      </w:r>
      <w:r w:rsidRPr="00260430">
        <w:rPr>
          <w:b w:val="0"/>
          <w:bCs w:val="0"/>
          <w:sz w:val="28"/>
          <w:szCs w:val="28"/>
          <w:lang w:val="en-US"/>
        </w:rPr>
        <w:t>rum</w:t>
      </w:r>
      <w:r w:rsidRPr="00260430">
        <w:rPr>
          <w:b w:val="0"/>
          <w:bCs w:val="0"/>
          <w:sz w:val="28"/>
          <w:szCs w:val="28"/>
        </w:rPr>
        <w:t xml:space="preserve"> – отравление "пьяным" хлебом. По клинической симптоматике сходно с тяжелым алкогольным опьянением.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 xml:space="preserve">2. </w:t>
      </w:r>
      <w:r w:rsidRPr="00260430">
        <w:rPr>
          <w:b w:val="0"/>
          <w:bCs w:val="0"/>
          <w:sz w:val="28"/>
          <w:szCs w:val="28"/>
          <w:lang w:val="en-US"/>
        </w:rPr>
        <w:t>Fusarium</w:t>
      </w:r>
      <w:r w:rsidRPr="00260430">
        <w:rPr>
          <w:b w:val="0"/>
          <w:bCs w:val="0"/>
          <w:sz w:val="28"/>
          <w:szCs w:val="28"/>
        </w:rPr>
        <w:t xml:space="preserve"> </w:t>
      </w:r>
      <w:r w:rsidRPr="00260430">
        <w:rPr>
          <w:b w:val="0"/>
          <w:bCs w:val="0"/>
          <w:sz w:val="28"/>
          <w:szCs w:val="28"/>
          <w:lang w:val="en-US"/>
        </w:rPr>
        <w:t>sporotrichella</w:t>
      </w:r>
      <w:r w:rsidRPr="00260430">
        <w:rPr>
          <w:b w:val="0"/>
          <w:bCs w:val="0"/>
          <w:sz w:val="28"/>
          <w:szCs w:val="28"/>
        </w:rPr>
        <w:t xml:space="preserve"> </w:t>
      </w:r>
      <w:r w:rsidRPr="00260430">
        <w:rPr>
          <w:b w:val="0"/>
          <w:bCs w:val="0"/>
          <w:sz w:val="28"/>
          <w:szCs w:val="28"/>
          <w:lang w:val="en-US"/>
        </w:rPr>
        <w:t>var</w:t>
      </w:r>
      <w:r w:rsidRPr="00260430">
        <w:rPr>
          <w:b w:val="0"/>
          <w:bCs w:val="0"/>
          <w:sz w:val="28"/>
          <w:szCs w:val="28"/>
        </w:rPr>
        <w:t xml:space="preserve">. </w:t>
      </w:r>
      <w:r w:rsidRPr="00260430">
        <w:rPr>
          <w:b w:val="0"/>
          <w:bCs w:val="0"/>
          <w:sz w:val="28"/>
          <w:szCs w:val="28"/>
          <w:lang w:val="en-US"/>
        </w:rPr>
        <w:t>sporotrichioides</w:t>
      </w:r>
      <w:r w:rsidRPr="00260430">
        <w:rPr>
          <w:b w:val="0"/>
          <w:bCs w:val="0"/>
          <w:sz w:val="28"/>
          <w:szCs w:val="28"/>
        </w:rPr>
        <w:t xml:space="preserve">. Условия возникновения – уборка зерна поздней осенью, "перезимовывание" зерна под снегом. 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 xml:space="preserve">2.1. </w:t>
      </w:r>
      <w:r w:rsidRPr="00260430">
        <w:rPr>
          <w:b w:val="0"/>
          <w:bCs w:val="0"/>
          <w:i/>
          <w:iCs/>
          <w:sz w:val="28"/>
          <w:szCs w:val="28"/>
        </w:rPr>
        <w:t>Алиментарно-токсическая алейкия.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Инкубационный период – 1-2 недели; выделяют следующие</w:t>
      </w:r>
      <w:r w:rsidR="00260430">
        <w:rPr>
          <w:b w:val="0"/>
          <w:bCs w:val="0"/>
          <w:sz w:val="28"/>
          <w:szCs w:val="28"/>
        </w:rPr>
        <w:t xml:space="preserve"> </w:t>
      </w:r>
      <w:r w:rsidRPr="00260430">
        <w:rPr>
          <w:b w:val="0"/>
          <w:bCs w:val="0"/>
          <w:sz w:val="28"/>
          <w:szCs w:val="28"/>
        </w:rPr>
        <w:t>клинические формы:</w:t>
      </w:r>
    </w:p>
    <w:p w:rsidR="00562C0B" w:rsidRPr="00260430" w:rsidRDefault="00562C0B" w:rsidP="00AC2FD7">
      <w:pPr>
        <w:pStyle w:val="a6"/>
        <w:numPr>
          <w:ilvl w:val="0"/>
          <w:numId w:val="5"/>
        </w:numPr>
        <w:tabs>
          <w:tab w:val="clear" w:pos="1219"/>
          <w:tab w:val="num" w:pos="993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ангинозная – некротическая ангина, воспалительные явления слизистой рта и гортани + о. гастроэнтерит;</w:t>
      </w:r>
    </w:p>
    <w:p w:rsidR="00562C0B" w:rsidRPr="00260430" w:rsidRDefault="00562C0B" w:rsidP="00AC2FD7">
      <w:pPr>
        <w:pStyle w:val="a6"/>
        <w:numPr>
          <w:ilvl w:val="0"/>
          <w:numId w:val="5"/>
        </w:numPr>
        <w:tabs>
          <w:tab w:val="clear" w:pos="1219"/>
          <w:tab w:val="num" w:pos="993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лейкопеническая (длительностью до 3-х недель) – характеризуется лейко-, эритро-, тромбоцитопений и связанными с возникшей цитопенией поражениями;</w:t>
      </w:r>
    </w:p>
    <w:p w:rsidR="00562C0B" w:rsidRPr="00260430" w:rsidRDefault="00562C0B" w:rsidP="00AC2FD7">
      <w:pPr>
        <w:pStyle w:val="a6"/>
        <w:numPr>
          <w:ilvl w:val="0"/>
          <w:numId w:val="5"/>
        </w:numPr>
        <w:tabs>
          <w:tab w:val="clear" w:pos="1219"/>
          <w:tab w:val="num" w:pos="993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ангинозно-геморрагическая: тяжелая некротическая ангина + гемморагический синдром различной степени тяжести (петехиальная сыпь на коже, кровоизлияния во внутренние органы и пр.);</w:t>
      </w:r>
    </w:p>
    <w:p w:rsidR="00562C0B" w:rsidRPr="00260430" w:rsidRDefault="00562C0B" w:rsidP="00AC2FD7">
      <w:pPr>
        <w:pStyle w:val="a6"/>
        <w:numPr>
          <w:ilvl w:val="0"/>
          <w:numId w:val="5"/>
        </w:numPr>
        <w:tabs>
          <w:tab w:val="clear" w:pos="1219"/>
          <w:tab w:val="num" w:pos="993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сепсис.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 xml:space="preserve">2.2. </w:t>
      </w:r>
      <w:r w:rsidRPr="00260430">
        <w:rPr>
          <w:b w:val="0"/>
          <w:bCs w:val="0"/>
          <w:i/>
          <w:iCs/>
          <w:sz w:val="28"/>
          <w:szCs w:val="28"/>
        </w:rPr>
        <w:t>Отравление Т-2 токсином</w:t>
      </w:r>
      <w:r w:rsidRPr="00260430">
        <w:rPr>
          <w:b w:val="0"/>
          <w:bCs w:val="0"/>
          <w:sz w:val="28"/>
          <w:szCs w:val="28"/>
        </w:rPr>
        <w:t xml:space="preserve">, поражающим кроветворные и иммунокомпетентные органы. 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Развивается анемия, лейкопения, геморрагический синдром, иногда – гастроэнтерит. Норма содержания – не более 100 кг/1 кг. зерна.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 xml:space="preserve">2.3. </w:t>
      </w:r>
      <w:r w:rsidRPr="00260430">
        <w:rPr>
          <w:b w:val="0"/>
          <w:bCs w:val="0"/>
          <w:i/>
          <w:iCs/>
          <w:sz w:val="28"/>
          <w:szCs w:val="28"/>
        </w:rPr>
        <w:t xml:space="preserve">Отравление зеаралиноном. </w:t>
      </w:r>
      <w:r w:rsidRPr="00260430">
        <w:rPr>
          <w:b w:val="0"/>
          <w:bCs w:val="0"/>
          <w:sz w:val="28"/>
          <w:szCs w:val="28"/>
        </w:rPr>
        <w:t>В настоящее время установлено его токсическое действие на животных с развитием отдаленных последствий (аборты, бесплодие, тератогенное и эмбриотоксическое действие). Имеются данные о возможности накопления в мышечной ткани животных. Норма содержания – не более 1000 мкг/1 кг. зерна.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  <w:u w:val="single"/>
        </w:rPr>
        <w:t>В профилактике</w:t>
      </w:r>
      <w:r w:rsidRPr="00260430">
        <w:rPr>
          <w:b w:val="0"/>
          <w:bCs w:val="0"/>
          <w:sz w:val="28"/>
          <w:szCs w:val="28"/>
        </w:rPr>
        <w:t xml:space="preserve"> большое значение имеет соблюдение норм и сроков сбора, хранения и переработки зерновых, контроль за наличием в зерновом сырье алкалоидов спорыньи и фузариотоксинов.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sz w:val="28"/>
          <w:szCs w:val="28"/>
          <w:u w:val="single"/>
        </w:rPr>
      </w:pPr>
      <w:r w:rsidRPr="00260430">
        <w:rPr>
          <w:sz w:val="28"/>
          <w:szCs w:val="28"/>
          <w:u w:val="single"/>
        </w:rPr>
        <w:t>3. Афлотоксикозы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 xml:space="preserve">Наиболее опасная разновидность пищевых микотоксикозов. </w:t>
      </w:r>
      <w:r w:rsidRPr="00260430">
        <w:rPr>
          <w:b w:val="0"/>
          <w:bCs w:val="0"/>
          <w:sz w:val="28"/>
          <w:szCs w:val="28"/>
          <w:u w:val="single"/>
        </w:rPr>
        <w:t>Связаны с накоплением</w:t>
      </w:r>
      <w:r w:rsidRPr="00260430">
        <w:rPr>
          <w:b w:val="0"/>
          <w:bCs w:val="0"/>
          <w:sz w:val="28"/>
          <w:szCs w:val="28"/>
        </w:rPr>
        <w:t xml:space="preserve"> в продукте токсинов </w:t>
      </w:r>
      <w:r w:rsidRPr="00260430">
        <w:rPr>
          <w:b w:val="0"/>
          <w:bCs w:val="0"/>
          <w:sz w:val="28"/>
          <w:szCs w:val="28"/>
          <w:lang w:val="en-US"/>
        </w:rPr>
        <w:t>Aspergillus</w:t>
      </w:r>
      <w:r w:rsidRPr="00260430">
        <w:rPr>
          <w:b w:val="0"/>
          <w:bCs w:val="0"/>
          <w:sz w:val="28"/>
          <w:szCs w:val="28"/>
        </w:rPr>
        <w:t xml:space="preserve"> </w:t>
      </w:r>
      <w:r w:rsidRPr="00260430">
        <w:rPr>
          <w:b w:val="0"/>
          <w:bCs w:val="0"/>
          <w:sz w:val="28"/>
          <w:szCs w:val="28"/>
          <w:lang w:val="en-US"/>
        </w:rPr>
        <w:t>flavus</w:t>
      </w:r>
      <w:r w:rsidRPr="00260430">
        <w:rPr>
          <w:b w:val="0"/>
          <w:bCs w:val="0"/>
          <w:sz w:val="28"/>
          <w:szCs w:val="28"/>
        </w:rPr>
        <w:t xml:space="preserve"> и </w:t>
      </w:r>
      <w:r w:rsidRPr="00260430">
        <w:rPr>
          <w:b w:val="0"/>
          <w:bCs w:val="0"/>
          <w:sz w:val="28"/>
          <w:szCs w:val="28"/>
          <w:lang w:val="en-US"/>
        </w:rPr>
        <w:t>Aspergillus</w:t>
      </w:r>
      <w:r w:rsidRPr="00260430">
        <w:rPr>
          <w:b w:val="0"/>
          <w:bCs w:val="0"/>
          <w:sz w:val="28"/>
          <w:szCs w:val="28"/>
        </w:rPr>
        <w:t xml:space="preserve"> </w:t>
      </w:r>
      <w:r w:rsidRPr="00260430">
        <w:rPr>
          <w:b w:val="0"/>
          <w:bCs w:val="0"/>
          <w:sz w:val="28"/>
          <w:szCs w:val="28"/>
          <w:lang w:val="en-US"/>
        </w:rPr>
        <w:t>parasiticus</w:t>
      </w:r>
      <w:r w:rsidRPr="00260430">
        <w:rPr>
          <w:b w:val="0"/>
          <w:bCs w:val="0"/>
          <w:sz w:val="28"/>
          <w:szCs w:val="28"/>
        </w:rPr>
        <w:t xml:space="preserve">. 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 xml:space="preserve">В настоящее время выделены 17 разновидностей афлотоксинов, наиболее изучено действие В1, В2, </w:t>
      </w:r>
      <w:r w:rsidRPr="00260430">
        <w:rPr>
          <w:b w:val="0"/>
          <w:bCs w:val="0"/>
          <w:sz w:val="28"/>
          <w:szCs w:val="28"/>
          <w:lang w:val="en-US"/>
        </w:rPr>
        <w:t>G</w:t>
      </w:r>
      <w:r w:rsidRPr="00260430">
        <w:rPr>
          <w:b w:val="0"/>
          <w:bCs w:val="0"/>
          <w:sz w:val="28"/>
          <w:szCs w:val="28"/>
        </w:rPr>
        <w:t xml:space="preserve">1, </w:t>
      </w:r>
      <w:r w:rsidRPr="00260430">
        <w:rPr>
          <w:b w:val="0"/>
          <w:bCs w:val="0"/>
          <w:sz w:val="28"/>
          <w:szCs w:val="28"/>
          <w:lang w:val="en-US"/>
        </w:rPr>
        <w:t>G</w:t>
      </w:r>
      <w:r w:rsidRPr="00260430">
        <w:rPr>
          <w:b w:val="0"/>
          <w:bCs w:val="0"/>
          <w:sz w:val="28"/>
          <w:szCs w:val="28"/>
        </w:rPr>
        <w:t xml:space="preserve">2. Наиболее токсичен и широко распространен токсин В1, в меньшей степени - </w:t>
      </w:r>
      <w:r w:rsidRPr="00260430">
        <w:rPr>
          <w:b w:val="0"/>
          <w:bCs w:val="0"/>
          <w:sz w:val="28"/>
          <w:szCs w:val="28"/>
          <w:lang w:val="en-US"/>
        </w:rPr>
        <w:t>G</w:t>
      </w:r>
      <w:r w:rsidRPr="00260430">
        <w:rPr>
          <w:b w:val="0"/>
          <w:bCs w:val="0"/>
          <w:sz w:val="28"/>
          <w:szCs w:val="28"/>
        </w:rPr>
        <w:t>2. Кроме того, токсины В1 и</w:t>
      </w:r>
      <w:r w:rsidR="00260430">
        <w:rPr>
          <w:b w:val="0"/>
          <w:bCs w:val="0"/>
          <w:sz w:val="28"/>
          <w:szCs w:val="28"/>
        </w:rPr>
        <w:t xml:space="preserve"> </w:t>
      </w:r>
      <w:r w:rsidRPr="00260430">
        <w:rPr>
          <w:b w:val="0"/>
          <w:bCs w:val="0"/>
          <w:sz w:val="28"/>
          <w:szCs w:val="28"/>
        </w:rPr>
        <w:t>В2, попадая с растительными кормами в организм коров, выделяется с молоком в виде метаболитов.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  <w:u w:val="single"/>
        </w:rPr>
        <w:t>Наиболее часто</w:t>
      </w:r>
      <w:r w:rsidRPr="00260430">
        <w:rPr>
          <w:b w:val="0"/>
          <w:bCs w:val="0"/>
          <w:sz w:val="28"/>
          <w:szCs w:val="28"/>
        </w:rPr>
        <w:t xml:space="preserve"> афлотоксины накапливаются в арахисе, реже – в пшенице, кукурузе, сое, горохе, ячмене, кофе, какао, обнаруживаются в сушеной и копченой рыбе, копченых мясопродуктах.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  <w:u w:val="single"/>
        </w:rPr>
        <w:t>Факторы</w:t>
      </w:r>
      <w:r w:rsidRPr="00260430">
        <w:rPr>
          <w:b w:val="0"/>
          <w:bCs w:val="0"/>
          <w:sz w:val="28"/>
          <w:szCs w:val="28"/>
        </w:rPr>
        <w:t xml:space="preserve">, способствующие росту и размножению грибов рода </w:t>
      </w:r>
      <w:r w:rsidRPr="00260430">
        <w:rPr>
          <w:b w:val="0"/>
          <w:bCs w:val="0"/>
          <w:sz w:val="28"/>
          <w:szCs w:val="28"/>
          <w:lang w:val="en-US"/>
        </w:rPr>
        <w:t>Aspergillus</w:t>
      </w:r>
      <w:r w:rsidRPr="00260430">
        <w:rPr>
          <w:b w:val="0"/>
          <w:bCs w:val="0"/>
          <w:sz w:val="28"/>
          <w:szCs w:val="28"/>
        </w:rPr>
        <w:t>:</w:t>
      </w:r>
    </w:p>
    <w:p w:rsidR="00562C0B" w:rsidRPr="00260430" w:rsidRDefault="00562C0B" w:rsidP="00AC2FD7">
      <w:pPr>
        <w:pStyle w:val="a6"/>
        <w:numPr>
          <w:ilvl w:val="0"/>
          <w:numId w:val="6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повышенная влажность сырья (субстрата);</w:t>
      </w:r>
    </w:p>
    <w:p w:rsidR="00562C0B" w:rsidRPr="00260430" w:rsidRDefault="00562C0B" w:rsidP="00AC2FD7">
      <w:pPr>
        <w:pStyle w:val="a6"/>
        <w:numPr>
          <w:ilvl w:val="0"/>
          <w:numId w:val="6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повышенная влажность окружающей среды;</w:t>
      </w:r>
    </w:p>
    <w:p w:rsidR="00562C0B" w:rsidRPr="00260430" w:rsidRDefault="00562C0B" w:rsidP="00AC2FD7">
      <w:pPr>
        <w:pStyle w:val="a6"/>
        <w:numPr>
          <w:ilvl w:val="0"/>
          <w:numId w:val="6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температура среды;</w:t>
      </w:r>
    </w:p>
    <w:p w:rsidR="00562C0B" w:rsidRPr="00260430" w:rsidRDefault="00562C0B" w:rsidP="00AC2FD7">
      <w:pPr>
        <w:pStyle w:val="a6"/>
        <w:numPr>
          <w:ilvl w:val="0"/>
          <w:numId w:val="6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состав продукта;</w:t>
      </w:r>
    </w:p>
    <w:p w:rsidR="00562C0B" w:rsidRPr="00260430" w:rsidRDefault="00562C0B" w:rsidP="00AC2FD7">
      <w:pPr>
        <w:pStyle w:val="a6"/>
        <w:numPr>
          <w:ilvl w:val="0"/>
          <w:numId w:val="6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состояние аэрации.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  <w:u w:val="single"/>
        </w:rPr>
        <w:t>Оптимальными условиями</w:t>
      </w:r>
      <w:r w:rsidRPr="00260430">
        <w:rPr>
          <w:b w:val="0"/>
          <w:bCs w:val="0"/>
          <w:sz w:val="28"/>
          <w:szCs w:val="28"/>
        </w:rPr>
        <w:t xml:space="preserve"> токсинообразования являются наличие богатых крахмалом и липидами субстратов, влажность среды &gt; 80%, температуре 27-46</w:t>
      </w:r>
      <w:r w:rsidRPr="00260430">
        <w:rPr>
          <w:b w:val="0"/>
          <w:bCs w:val="0"/>
          <w:sz w:val="28"/>
          <w:szCs w:val="28"/>
          <w:vertAlign w:val="superscript"/>
        </w:rPr>
        <w:t>0</w:t>
      </w:r>
      <w:r w:rsidRPr="00260430">
        <w:rPr>
          <w:b w:val="0"/>
          <w:bCs w:val="0"/>
          <w:sz w:val="28"/>
          <w:szCs w:val="28"/>
        </w:rPr>
        <w:t xml:space="preserve"> С. 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Наиболее загрязненное афлотоксинами сырье поступает из стран Азии и Африки. В России при выборочных исследованиях афлотоксины выявлялись в 12-15% проб пшеницы.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  <w:u w:val="single"/>
        </w:rPr>
        <w:t>Биологическое действие афлотоксинов</w:t>
      </w:r>
      <w:r w:rsidRPr="00260430">
        <w:rPr>
          <w:b w:val="0"/>
          <w:bCs w:val="0"/>
          <w:sz w:val="28"/>
          <w:szCs w:val="28"/>
        </w:rPr>
        <w:t>:</w:t>
      </w:r>
    </w:p>
    <w:p w:rsidR="00562C0B" w:rsidRPr="00260430" w:rsidRDefault="00562C0B" w:rsidP="00AC2FD7">
      <w:pPr>
        <w:pStyle w:val="a6"/>
        <w:numPr>
          <w:ilvl w:val="0"/>
          <w:numId w:val="6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острые отравления;</w:t>
      </w:r>
    </w:p>
    <w:p w:rsidR="00562C0B" w:rsidRPr="00260430" w:rsidRDefault="00562C0B" w:rsidP="00AC2FD7">
      <w:pPr>
        <w:pStyle w:val="a6"/>
        <w:numPr>
          <w:ilvl w:val="0"/>
          <w:numId w:val="6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хроническое действие и появление отдаленных последствий.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Отмечается наибольшая чувствительность молодых организмов к афлотоксинам.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 xml:space="preserve">При остром отравлении поражается печень (острый токсический гепатит). 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 xml:space="preserve">При </w:t>
      </w:r>
      <w:r w:rsidRPr="00260430">
        <w:rPr>
          <w:b w:val="0"/>
          <w:bCs w:val="0"/>
          <w:sz w:val="28"/>
          <w:szCs w:val="28"/>
          <w:u w:val="single"/>
        </w:rPr>
        <w:t>хроническом действии афлотоксинов</w:t>
      </w:r>
      <w:r w:rsidRPr="00260430">
        <w:rPr>
          <w:b w:val="0"/>
          <w:bCs w:val="0"/>
          <w:sz w:val="28"/>
          <w:szCs w:val="28"/>
        </w:rPr>
        <w:t xml:space="preserve"> отмечается:</w:t>
      </w:r>
    </w:p>
    <w:p w:rsidR="00562C0B" w:rsidRPr="00260430" w:rsidRDefault="00562C0B" w:rsidP="00AC2FD7">
      <w:pPr>
        <w:pStyle w:val="a6"/>
        <w:numPr>
          <w:ilvl w:val="0"/>
          <w:numId w:val="6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 xml:space="preserve">гепатоканцерогенный эффект с развитием рака печени; установлена корреляция этого заболевания с употреблением в пищу продуктов, содержащих афлотоксины. 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В отличии от прочих факторов отмечается развитие карциномы без предшествующего цирроза печени. Возможно развитие карциномы печени не только при длительном воздействии, но и однократном массивном поступлении в организм афлотоксина. Также, возможно развитие рака печени у рабочих, занятых переработкой арахиса, содержащего афлотоксины (до 12-15% работающих);</w:t>
      </w:r>
    </w:p>
    <w:p w:rsidR="00562C0B" w:rsidRPr="00260430" w:rsidRDefault="00562C0B" w:rsidP="00AC2FD7">
      <w:pPr>
        <w:pStyle w:val="a6"/>
        <w:numPr>
          <w:ilvl w:val="0"/>
          <w:numId w:val="6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реже – возникновение злокачественных новообразований желудка, матки, легких;</w:t>
      </w:r>
    </w:p>
    <w:p w:rsidR="00562C0B" w:rsidRPr="00260430" w:rsidRDefault="00562C0B" w:rsidP="00AC2FD7">
      <w:pPr>
        <w:pStyle w:val="a6"/>
        <w:numPr>
          <w:ilvl w:val="0"/>
          <w:numId w:val="6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мутагенное, тератогенное и эмбриотоксическое действие.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 xml:space="preserve">На возможность развития афлотоксикоза и выраженность клинических проявлений оказывает влияние </w:t>
      </w:r>
      <w:r w:rsidRPr="00260430">
        <w:rPr>
          <w:b w:val="0"/>
          <w:bCs w:val="0"/>
          <w:sz w:val="28"/>
          <w:szCs w:val="28"/>
          <w:u w:val="single"/>
        </w:rPr>
        <w:t>качество питания</w:t>
      </w:r>
      <w:r w:rsidRPr="00260430">
        <w:rPr>
          <w:b w:val="0"/>
          <w:bCs w:val="0"/>
          <w:sz w:val="28"/>
          <w:szCs w:val="28"/>
        </w:rPr>
        <w:t>. Так, установлено, что:</w:t>
      </w:r>
    </w:p>
    <w:p w:rsidR="00562C0B" w:rsidRPr="00260430" w:rsidRDefault="00562C0B" w:rsidP="00AC2FD7">
      <w:pPr>
        <w:pStyle w:val="a6"/>
        <w:numPr>
          <w:ilvl w:val="0"/>
          <w:numId w:val="6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дефицит белка и незаменимых аминокислот усиливает острые и хронические проявления афлотоксикоза;</w:t>
      </w:r>
    </w:p>
    <w:p w:rsidR="00562C0B" w:rsidRPr="00260430" w:rsidRDefault="00562C0B" w:rsidP="00AC2FD7">
      <w:pPr>
        <w:pStyle w:val="a6"/>
        <w:numPr>
          <w:ilvl w:val="0"/>
          <w:numId w:val="6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недостаток витаминов А, В6, усиливает возможность канцерогенного действия афлотоксинов.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В настоящее время установлены ПДК содержания афлотоксина В1 в масличных культурах на уровне 5 мкг./1 кг. продукта, а его метаболита М</w:t>
      </w:r>
      <w:r w:rsidRPr="00260430">
        <w:rPr>
          <w:b w:val="0"/>
          <w:bCs w:val="0"/>
          <w:sz w:val="28"/>
          <w:szCs w:val="28"/>
          <w:lang w:val="en-US"/>
        </w:rPr>
        <w:t>i</w:t>
      </w:r>
      <w:r w:rsidRPr="00260430">
        <w:rPr>
          <w:b w:val="0"/>
          <w:bCs w:val="0"/>
          <w:sz w:val="28"/>
          <w:szCs w:val="28"/>
        </w:rPr>
        <w:t xml:space="preserve"> 1 – на уровне 0,5 мкг./1 кг.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sz w:val="28"/>
          <w:szCs w:val="28"/>
          <w:u w:val="single"/>
        </w:rPr>
      </w:pPr>
      <w:r w:rsidRPr="00260430">
        <w:rPr>
          <w:sz w:val="28"/>
          <w:szCs w:val="28"/>
          <w:u w:val="single"/>
        </w:rPr>
        <w:t>4. Охроткоксикозы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 xml:space="preserve">Вызываются </w:t>
      </w:r>
      <w:r w:rsidRPr="00260430">
        <w:rPr>
          <w:b w:val="0"/>
          <w:bCs w:val="0"/>
          <w:sz w:val="28"/>
          <w:szCs w:val="28"/>
          <w:u w:val="single"/>
        </w:rPr>
        <w:t>токсическими метаболитами</w:t>
      </w:r>
      <w:r w:rsidRPr="00260430">
        <w:rPr>
          <w:b w:val="0"/>
          <w:bCs w:val="0"/>
          <w:sz w:val="28"/>
          <w:szCs w:val="28"/>
        </w:rPr>
        <w:t xml:space="preserve"> гриба </w:t>
      </w:r>
      <w:r w:rsidRPr="00260430">
        <w:rPr>
          <w:b w:val="0"/>
          <w:bCs w:val="0"/>
          <w:sz w:val="28"/>
          <w:szCs w:val="28"/>
          <w:lang w:val="en-US"/>
        </w:rPr>
        <w:t>Aspergillus</w:t>
      </w:r>
      <w:r w:rsidRPr="00260430">
        <w:rPr>
          <w:b w:val="0"/>
          <w:bCs w:val="0"/>
          <w:sz w:val="28"/>
          <w:szCs w:val="28"/>
        </w:rPr>
        <w:t xml:space="preserve"> </w:t>
      </w:r>
      <w:r w:rsidRPr="00260430">
        <w:rPr>
          <w:b w:val="0"/>
          <w:bCs w:val="0"/>
          <w:sz w:val="28"/>
          <w:szCs w:val="28"/>
          <w:lang w:val="en-US"/>
        </w:rPr>
        <w:t>ochroceus</w:t>
      </w:r>
      <w:r w:rsidRPr="00260430">
        <w:rPr>
          <w:b w:val="0"/>
          <w:bCs w:val="0"/>
          <w:sz w:val="28"/>
          <w:szCs w:val="28"/>
        </w:rPr>
        <w:t>, выделяют охротоксины типов А, В, С. Накапливаются в пшенице, овсе, просе. В настоящее время доказана токсичность для животных.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Охротоксинами избирательно поражаются почки. С охротокситкозом связывают возникновение балканской эндемичной нефропатии (Болгария, Сербия, Хорватия, Румыния). Заболевание развивалось преимущественно у лиц зрелого возраста (30-50 лет), живущих в низинных местах сельской местности.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sz w:val="28"/>
          <w:szCs w:val="28"/>
          <w:u w:val="single"/>
        </w:rPr>
      </w:pPr>
      <w:r w:rsidRPr="00260430">
        <w:rPr>
          <w:sz w:val="28"/>
          <w:szCs w:val="28"/>
          <w:u w:val="single"/>
        </w:rPr>
        <w:t>5. Микотоксикоз, вызванный потулином</w:t>
      </w:r>
      <w:r w:rsidR="00260430">
        <w:rPr>
          <w:sz w:val="28"/>
          <w:szCs w:val="28"/>
          <w:u w:val="single"/>
        </w:rPr>
        <w:t xml:space="preserve"> 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 xml:space="preserve">Токсин продуцируется грибами рода </w:t>
      </w:r>
      <w:r w:rsidRPr="00260430">
        <w:rPr>
          <w:b w:val="0"/>
          <w:bCs w:val="0"/>
          <w:sz w:val="28"/>
          <w:szCs w:val="28"/>
          <w:lang w:val="en-US"/>
        </w:rPr>
        <w:t>Penicillum</w:t>
      </w:r>
      <w:r w:rsidRPr="00260430">
        <w:rPr>
          <w:b w:val="0"/>
          <w:bCs w:val="0"/>
          <w:sz w:val="28"/>
          <w:szCs w:val="28"/>
        </w:rPr>
        <w:t xml:space="preserve"> и некоторыми грибами рода </w:t>
      </w:r>
      <w:r w:rsidRPr="00260430">
        <w:rPr>
          <w:b w:val="0"/>
          <w:bCs w:val="0"/>
          <w:sz w:val="28"/>
          <w:szCs w:val="28"/>
          <w:lang w:val="en-US"/>
        </w:rPr>
        <w:t>Aspergillus</w:t>
      </w:r>
      <w:r w:rsidRPr="00260430">
        <w:rPr>
          <w:b w:val="0"/>
          <w:bCs w:val="0"/>
          <w:sz w:val="28"/>
          <w:szCs w:val="28"/>
        </w:rPr>
        <w:t xml:space="preserve">. 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 xml:space="preserve">Потулин </w:t>
      </w:r>
      <w:r w:rsidRPr="00260430">
        <w:rPr>
          <w:b w:val="0"/>
          <w:bCs w:val="0"/>
          <w:sz w:val="28"/>
          <w:szCs w:val="28"/>
          <w:u w:val="single"/>
        </w:rPr>
        <w:t>обладает</w:t>
      </w:r>
      <w:r w:rsidRPr="00260430">
        <w:rPr>
          <w:b w:val="0"/>
          <w:bCs w:val="0"/>
          <w:sz w:val="28"/>
          <w:szCs w:val="28"/>
        </w:rPr>
        <w:t xml:space="preserve"> канцерогенным, тератогенным и мутагенным эффектами. Основной субстрат накопления – фрукты, ягоды, овощи и соки на их основе. Потулин обнаруживается в плодах, частично подвергнутых порче и в соках при их длительной выдержке в крупной таре (соки из облепихи, клубники и др.).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ПДК потулина – 50 мкг./1кг. продукта, не допускается его наличие в диетических и детских соках, пюре.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i/>
          <w:iCs/>
          <w:sz w:val="28"/>
          <w:szCs w:val="28"/>
          <w:u w:val="single"/>
        </w:rPr>
      </w:pPr>
      <w:r w:rsidRPr="00260430">
        <w:rPr>
          <w:b w:val="0"/>
          <w:bCs w:val="0"/>
          <w:i/>
          <w:iCs/>
          <w:sz w:val="28"/>
          <w:szCs w:val="28"/>
          <w:u w:val="single"/>
        </w:rPr>
        <w:t>Методы детоксикации загрязненных микотоксинами пищевых продуктов и кормов.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1. Физические (механические):</w:t>
      </w:r>
    </w:p>
    <w:p w:rsidR="00562C0B" w:rsidRPr="00260430" w:rsidRDefault="00562C0B" w:rsidP="00AC2FD7">
      <w:pPr>
        <w:pStyle w:val="a6"/>
        <w:numPr>
          <w:ilvl w:val="0"/>
          <w:numId w:val="6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помол;</w:t>
      </w:r>
    </w:p>
    <w:p w:rsidR="00562C0B" w:rsidRPr="00260430" w:rsidRDefault="00562C0B" w:rsidP="00AC2FD7">
      <w:pPr>
        <w:pStyle w:val="a6"/>
        <w:numPr>
          <w:ilvl w:val="0"/>
          <w:numId w:val="6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обжаривание арахиса при температуре 80</w:t>
      </w:r>
      <w:r w:rsidRPr="00AC2FD7">
        <w:rPr>
          <w:b w:val="0"/>
          <w:bCs w:val="0"/>
          <w:sz w:val="28"/>
          <w:szCs w:val="28"/>
        </w:rPr>
        <w:t>0</w:t>
      </w:r>
      <w:r w:rsidRPr="00260430">
        <w:rPr>
          <w:b w:val="0"/>
          <w:bCs w:val="0"/>
          <w:sz w:val="28"/>
          <w:szCs w:val="28"/>
        </w:rPr>
        <w:t xml:space="preserve"> С в течение 3 часов;</w:t>
      </w:r>
    </w:p>
    <w:p w:rsidR="00562C0B" w:rsidRPr="00260430" w:rsidRDefault="00562C0B" w:rsidP="00AC2FD7">
      <w:pPr>
        <w:pStyle w:val="a6"/>
        <w:numPr>
          <w:ilvl w:val="0"/>
          <w:numId w:val="6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удаление ядер арахиса повышенной плотности и деформированных;</w:t>
      </w:r>
    </w:p>
    <w:p w:rsidR="00562C0B" w:rsidRPr="00260430" w:rsidRDefault="00562C0B" w:rsidP="00AC2FD7">
      <w:pPr>
        <w:pStyle w:val="a6"/>
        <w:numPr>
          <w:ilvl w:val="0"/>
          <w:numId w:val="6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электронная сортировка;</w:t>
      </w:r>
    </w:p>
    <w:p w:rsidR="00562C0B" w:rsidRPr="00260430" w:rsidRDefault="00562C0B" w:rsidP="00AC2FD7">
      <w:pPr>
        <w:pStyle w:val="a6"/>
        <w:numPr>
          <w:ilvl w:val="0"/>
          <w:numId w:val="6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прессование при производстве масла (афлотоксины остаются в жмыхе).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2. Химические – обработка различными растворителями (1% раствор соды, 1% раствор гипохлорита кальция, раствором перекиси водорода). Не подлежит приему молоко, содержащее метаболиты афлотоксинов.</w:t>
      </w:r>
    </w:p>
    <w:p w:rsidR="00562C0B" w:rsidRPr="00260430" w:rsidRDefault="00562C0B" w:rsidP="00260430">
      <w:pPr>
        <w:spacing w:line="360" w:lineRule="auto"/>
        <w:ind w:firstLine="709"/>
        <w:jc w:val="both"/>
        <w:rPr>
          <w:sz w:val="28"/>
          <w:szCs w:val="28"/>
        </w:rPr>
      </w:pPr>
      <w:r w:rsidRPr="00260430">
        <w:rPr>
          <w:b/>
          <w:bCs/>
          <w:sz w:val="28"/>
          <w:szCs w:val="28"/>
          <w:u w:val="single"/>
        </w:rPr>
        <w:t>Профилактика микоткоксикозов</w:t>
      </w:r>
      <w:r w:rsidRPr="00260430">
        <w:rPr>
          <w:i/>
          <w:iCs/>
          <w:sz w:val="28"/>
          <w:szCs w:val="28"/>
        </w:rPr>
        <w:t xml:space="preserve"> – </w:t>
      </w:r>
      <w:r w:rsidRPr="00260430">
        <w:rPr>
          <w:sz w:val="28"/>
          <w:szCs w:val="28"/>
        </w:rPr>
        <w:t>соблюдение норм сбора, приема на элеваторы и хранения зерновых (включая сушку зерна на элеваторах до уровня 13-14% и хранение при температуре 10-12</w:t>
      </w:r>
      <w:r w:rsidRPr="00260430">
        <w:rPr>
          <w:sz w:val="28"/>
          <w:szCs w:val="28"/>
          <w:vertAlign w:val="superscript"/>
        </w:rPr>
        <w:t>0</w:t>
      </w:r>
      <w:r w:rsidRPr="00260430">
        <w:rPr>
          <w:sz w:val="28"/>
          <w:szCs w:val="28"/>
        </w:rPr>
        <w:t xml:space="preserve"> С); токсикологический контроль на содержание микотоксинов.</w:t>
      </w:r>
    </w:p>
    <w:p w:rsidR="00562C0B" w:rsidRPr="00260430" w:rsidRDefault="00562C0B" w:rsidP="00260430">
      <w:pPr>
        <w:spacing w:line="360" w:lineRule="auto"/>
        <w:ind w:firstLine="709"/>
        <w:jc w:val="both"/>
        <w:rPr>
          <w:sz w:val="28"/>
          <w:szCs w:val="28"/>
        </w:rPr>
      </w:pPr>
    </w:p>
    <w:p w:rsidR="00562C0B" w:rsidRPr="00260430" w:rsidRDefault="00332028" w:rsidP="00260430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260430">
        <w:rPr>
          <w:sz w:val="28"/>
          <w:szCs w:val="28"/>
        </w:rPr>
        <w:br w:type="page"/>
      </w:r>
      <w:r w:rsidRPr="00260430">
        <w:rPr>
          <w:b/>
          <w:bCs/>
          <w:sz w:val="28"/>
          <w:szCs w:val="28"/>
        </w:rPr>
        <w:t>II</w:t>
      </w:r>
      <w:r w:rsidR="00562C0B" w:rsidRPr="00260430">
        <w:rPr>
          <w:b/>
          <w:bCs/>
          <w:sz w:val="28"/>
          <w:szCs w:val="28"/>
        </w:rPr>
        <w:t>. Порядок р</w:t>
      </w:r>
      <w:r w:rsidR="00260430">
        <w:rPr>
          <w:b/>
          <w:bCs/>
          <w:sz w:val="28"/>
          <w:szCs w:val="28"/>
        </w:rPr>
        <w:t>асследования пищевых отравлений</w:t>
      </w:r>
    </w:p>
    <w:p w:rsidR="00562C0B" w:rsidRPr="00260430" w:rsidRDefault="00562C0B" w:rsidP="00260430">
      <w:pPr>
        <w:spacing w:line="360" w:lineRule="auto"/>
        <w:ind w:firstLine="709"/>
        <w:jc w:val="both"/>
        <w:rPr>
          <w:sz w:val="28"/>
          <w:szCs w:val="28"/>
        </w:rPr>
      </w:pP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  <w:u w:val="single"/>
        </w:rPr>
        <w:t>Расследование пищевых отравлений</w:t>
      </w:r>
      <w:r w:rsidRPr="00260430">
        <w:rPr>
          <w:b w:val="0"/>
          <w:bCs w:val="0"/>
          <w:sz w:val="28"/>
          <w:szCs w:val="28"/>
        </w:rPr>
        <w:t xml:space="preserve"> – совокупность мероприятий, направленных на выявление этиологии заболевания и факторов, способствующих его возникновению с целью осуществления лечения и предупреждения подобных заболеваний. 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 xml:space="preserve">В расследовании </w:t>
      </w:r>
      <w:r w:rsidRPr="00260430">
        <w:rPr>
          <w:b w:val="0"/>
          <w:bCs w:val="0"/>
          <w:sz w:val="28"/>
          <w:szCs w:val="28"/>
          <w:u w:val="single"/>
        </w:rPr>
        <w:t>участвуют</w:t>
      </w:r>
      <w:r w:rsidRPr="00260430">
        <w:rPr>
          <w:b w:val="0"/>
          <w:bCs w:val="0"/>
          <w:sz w:val="28"/>
          <w:szCs w:val="28"/>
        </w:rPr>
        <w:t xml:space="preserve"> врачи медицинских учреждений, специалисты центров госсанэпиднадзора, при необходимости – сотрудники правоохранительных органов и прокуратуры.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sz w:val="28"/>
          <w:szCs w:val="28"/>
          <w:u w:val="single"/>
        </w:rPr>
      </w:pPr>
      <w:r w:rsidRPr="00260430">
        <w:rPr>
          <w:sz w:val="28"/>
          <w:szCs w:val="28"/>
          <w:u w:val="single"/>
        </w:rPr>
        <w:t xml:space="preserve">Этапы расследования пищевых отравлений и задачи врача лечебного профиля 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u w:val="single"/>
        </w:rPr>
      </w:pPr>
      <w:r w:rsidRPr="00260430">
        <w:rPr>
          <w:b w:val="0"/>
          <w:bCs w:val="0"/>
          <w:sz w:val="28"/>
          <w:szCs w:val="28"/>
          <w:u w:val="single"/>
          <w:lang w:val="en-US"/>
        </w:rPr>
        <w:t>I</w:t>
      </w:r>
      <w:r w:rsidRPr="00260430">
        <w:rPr>
          <w:b w:val="0"/>
          <w:bCs w:val="0"/>
          <w:sz w:val="28"/>
          <w:szCs w:val="28"/>
          <w:u w:val="single"/>
        </w:rPr>
        <w:t xml:space="preserve"> этап: выявление подозрения на пищевое отравление, подтверждение первичного эпидемиологического диагноза и выяснение его характера. Установление этиологического фактора пищевого отравления.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 xml:space="preserve">На данном этапе задачами врача лечебного профиля </w:t>
      </w:r>
      <w:r w:rsidRPr="00260430">
        <w:rPr>
          <w:b w:val="0"/>
          <w:bCs w:val="0"/>
          <w:sz w:val="28"/>
          <w:szCs w:val="28"/>
          <w:u w:val="single"/>
        </w:rPr>
        <w:t>являются</w:t>
      </w:r>
      <w:r w:rsidRPr="00260430">
        <w:rPr>
          <w:b w:val="0"/>
          <w:bCs w:val="0"/>
          <w:sz w:val="28"/>
          <w:szCs w:val="28"/>
        </w:rPr>
        <w:t>: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1. Оказание неотложной медицинской помощи.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2. Установление предварительного клинического диагноза.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3. Отбор проб патологического материала для лабораторных исследований.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  <w:r w:rsidRPr="00260430">
        <w:rPr>
          <w:b w:val="0"/>
          <w:bCs w:val="0"/>
          <w:sz w:val="28"/>
          <w:szCs w:val="28"/>
        </w:rPr>
        <w:t xml:space="preserve">Асептически </w:t>
      </w:r>
      <w:r w:rsidRPr="00260430">
        <w:rPr>
          <w:b w:val="0"/>
          <w:bCs w:val="0"/>
          <w:sz w:val="28"/>
          <w:szCs w:val="28"/>
          <w:u w:val="single"/>
        </w:rPr>
        <w:t>отбираются</w:t>
      </w:r>
      <w:r w:rsidRPr="00260430">
        <w:rPr>
          <w:b w:val="0"/>
          <w:bCs w:val="0"/>
          <w:sz w:val="28"/>
          <w:szCs w:val="28"/>
        </w:rPr>
        <w:t>: рвотные и каловые массы, промывные воды желудка, моча в количестве 200 мл. для бактериологического исследования, 10 мл. крови из локтевой вены для посева на гемокультуру, постановки серологических реакций, исследо</w:t>
      </w:r>
      <w:r w:rsidR="00260430">
        <w:rPr>
          <w:b w:val="0"/>
          <w:bCs w:val="0"/>
          <w:sz w:val="28"/>
          <w:szCs w:val="28"/>
        </w:rPr>
        <w:t>вания на наличие ботулотоксина.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  <w:r w:rsidRPr="00260430">
        <w:rPr>
          <w:b w:val="0"/>
          <w:bCs w:val="0"/>
          <w:sz w:val="28"/>
          <w:szCs w:val="28"/>
        </w:rPr>
        <w:t>При летальных исходах для бактериологического исследования от трупа асептически отбираются содержимое желудка, кишечника, пар</w:t>
      </w:r>
      <w:r w:rsidR="00260430">
        <w:rPr>
          <w:b w:val="0"/>
          <w:bCs w:val="0"/>
          <w:sz w:val="28"/>
          <w:szCs w:val="28"/>
        </w:rPr>
        <w:t>енхиматозных органов и т.д.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4. Составление направления и срочная доставка собранных образцов патологического материала в бактериологическую лабораторию.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  <w:r w:rsidRPr="00260430">
        <w:rPr>
          <w:b w:val="0"/>
          <w:bCs w:val="0"/>
          <w:sz w:val="28"/>
          <w:szCs w:val="28"/>
        </w:rPr>
        <w:t xml:space="preserve">5. Информирование центра госсанэпиднадзора о выявлении пищевого отравления по телефону с обязательной последующей подачей экстренного извещения по установленной форме (ф. 058/у; см. в приложении) в течение 12 часов </w:t>
      </w:r>
      <w:r w:rsidR="00260430">
        <w:rPr>
          <w:b w:val="0"/>
          <w:bCs w:val="0"/>
          <w:sz w:val="28"/>
          <w:szCs w:val="28"/>
        </w:rPr>
        <w:t>с момента выявления заболевших.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u w:val="single"/>
        </w:rPr>
      </w:pPr>
      <w:r w:rsidRPr="00260430">
        <w:rPr>
          <w:b w:val="0"/>
          <w:bCs w:val="0"/>
          <w:sz w:val="28"/>
          <w:szCs w:val="28"/>
          <w:u w:val="single"/>
          <w:lang w:val="en-US"/>
        </w:rPr>
        <w:t>II</w:t>
      </w:r>
      <w:r w:rsidRPr="00260430">
        <w:rPr>
          <w:b w:val="0"/>
          <w:bCs w:val="0"/>
          <w:sz w:val="28"/>
          <w:szCs w:val="28"/>
          <w:u w:val="single"/>
        </w:rPr>
        <w:t xml:space="preserve"> этап: расшифровка механизма приобретения продуктом (кулинарным изделием) патогенных и токсических свойств. Выявление источников инфекции.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3"/>
        <w:gridCol w:w="3319"/>
      </w:tblGrid>
      <w:tr w:rsidR="00562C0B" w:rsidRPr="00260430">
        <w:trPr>
          <w:jc w:val="center"/>
        </w:trPr>
        <w:tc>
          <w:tcPr>
            <w:tcW w:w="6204" w:type="dxa"/>
            <w:vAlign w:val="center"/>
          </w:tcPr>
          <w:p w:rsidR="00562C0B" w:rsidRPr="00260430" w:rsidRDefault="00562C0B" w:rsidP="00260430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260430">
              <w:rPr>
                <w:b w:val="0"/>
                <w:bCs w:val="0"/>
                <w:sz w:val="20"/>
                <w:szCs w:val="20"/>
              </w:rPr>
              <w:t>Отравления микробной природы</w:t>
            </w:r>
          </w:p>
        </w:tc>
        <w:tc>
          <w:tcPr>
            <w:tcW w:w="3367" w:type="dxa"/>
            <w:vAlign w:val="center"/>
          </w:tcPr>
          <w:p w:rsidR="00562C0B" w:rsidRPr="00260430" w:rsidRDefault="00562C0B" w:rsidP="00260430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260430">
              <w:rPr>
                <w:b w:val="0"/>
                <w:bCs w:val="0"/>
                <w:sz w:val="20"/>
                <w:szCs w:val="20"/>
              </w:rPr>
              <w:t>Отравления</w:t>
            </w:r>
            <w:r w:rsidR="00260430" w:rsidRPr="00260430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260430">
              <w:rPr>
                <w:b w:val="0"/>
                <w:bCs w:val="0"/>
                <w:sz w:val="20"/>
                <w:szCs w:val="20"/>
              </w:rPr>
              <w:t>немикробной природы</w:t>
            </w:r>
          </w:p>
        </w:tc>
      </w:tr>
      <w:tr w:rsidR="00562C0B" w:rsidRPr="00260430">
        <w:trPr>
          <w:jc w:val="center"/>
        </w:trPr>
        <w:tc>
          <w:tcPr>
            <w:tcW w:w="6204" w:type="dxa"/>
            <w:vAlign w:val="center"/>
          </w:tcPr>
          <w:p w:rsidR="00562C0B" w:rsidRPr="00260430" w:rsidRDefault="00562C0B" w:rsidP="00260430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260430">
              <w:rPr>
                <w:b w:val="0"/>
                <w:bCs w:val="0"/>
                <w:sz w:val="20"/>
                <w:szCs w:val="20"/>
              </w:rPr>
              <w:t>Установление: источника инфекции, путей и факторов передачи микроорганизмов, условий, способствовавших размножению и токсинообразованию в продукте, условий, обеспечивших сохранность микроорганизмов и их токсинов в продукте.</w:t>
            </w:r>
          </w:p>
        </w:tc>
        <w:tc>
          <w:tcPr>
            <w:tcW w:w="3367" w:type="dxa"/>
            <w:vAlign w:val="center"/>
          </w:tcPr>
          <w:p w:rsidR="00562C0B" w:rsidRPr="00260430" w:rsidRDefault="00562C0B" w:rsidP="00260430">
            <w:pPr>
              <w:pStyle w:val="a6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  <w:r w:rsidRPr="00260430">
              <w:rPr>
                <w:b w:val="0"/>
                <w:bCs w:val="0"/>
                <w:sz w:val="20"/>
                <w:szCs w:val="20"/>
              </w:rPr>
              <w:t>Установление этиологической связи "виновного" продукта с возникшим заболеванием.</w:t>
            </w:r>
          </w:p>
        </w:tc>
      </w:tr>
    </w:tbl>
    <w:p w:rsidR="00260430" w:rsidRDefault="00260430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  <w:r w:rsidRPr="00260430">
        <w:rPr>
          <w:b w:val="0"/>
          <w:bCs w:val="0"/>
          <w:sz w:val="28"/>
          <w:szCs w:val="28"/>
        </w:rPr>
        <w:t xml:space="preserve">На данном этапе задачами врача лечебного профиля </w:t>
      </w:r>
      <w:r w:rsidRPr="00260430">
        <w:rPr>
          <w:b w:val="0"/>
          <w:bCs w:val="0"/>
          <w:sz w:val="28"/>
          <w:szCs w:val="28"/>
          <w:u w:val="single"/>
        </w:rPr>
        <w:t>являются</w:t>
      </w:r>
      <w:r w:rsidRPr="00260430">
        <w:rPr>
          <w:b w:val="0"/>
          <w:bCs w:val="0"/>
          <w:sz w:val="28"/>
          <w:szCs w:val="28"/>
        </w:rPr>
        <w:t xml:space="preserve"> сбор первичного эпидемиологического анамнеза и принятие</w:t>
      </w:r>
      <w:r w:rsidR="00260430">
        <w:rPr>
          <w:b w:val="0"/>
          <w:bCs w:val="0"/>
          <w:sz w:val="28"/>
          <w:szCs w:val="28"/>
        </w:rPr>
        <w:t xml:space="preserve"> </w:t>
      </w:r>
      <w:r w:rsidRPr="00260430">
        <w:rPr>
          <w:b w:val="0"/>
          <w:bCs w:val="0"/>
          <w:sz w:val="28"/>
          <w:szCs w:val="28"/>
        </w:rPr>
        <w:t>мер в отношении подозреваемого пищевого продукта (блюда).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  <w:r w:rsidRPr="00260430">
        <w:rPr>
          <w:b w:val="0"/>
          <w:bCs w:val="0"/>
          <w:sz w:val="28"/>
          <w:szCs w:val="28"/>
        </w:rPr>
        <w:t xml:space="preserve">Сбор первичного анамнеза проводится медицинскими </w:t>
      </w:r>
      <w:r w:rsidR="00260430">
        <w:rPr>
          <w:b w:val="0"/>
          <w:bCs w:val="0"/>
          <w:sz w:val="28"/>
          <w:szCs w:val="28"/>
        </w:rPr>
        <w:t>работниками у каждого больного.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 xml:space="preserve">При сборе анамнеза </w:t>
      </w:r>
      <w:r w:rsidRPr="00260430">
        <w:rPr>
          <w:b w:val="0"/>
          <w:bCs w:val="0"/>
          <w:sz w:val="28"/>
          <w:szCs w:val="28"/>
          <w:u w:val="single"/>
        </w:rPr>
        <w:t>необходимо выяснить</w:t>
      </w:r>
      <w:r w:rsidRPr="00260430">
        <w:rPr>
          <w:b w:val="0"/>
          <w:bCs w:val="0"/>
          <w:sz w:val="28"/>
          <w:szCs w:val="28"/>
        </w:rPr>
        <w:t>:</w:t>
      </w:r>
    </w:p>
    <w:p w:rsidR="00562C0B" w:rsidRPr="00260430" w:rsidRDefault="00562C0B" w:rsidP="00AC2FD7">
      <w:pPr>
        <w:pStyle w:val="a6"/>
        <w:numPr>
          <w:ilvl w:val="0"/>
          <w:numId w:val="6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время и обстоятельства начала заболевания (жалобы и симптоматику со слов больного, данные термометрии и проводившееся самолечение); при уточнении времени начала заболевания – вплоть до конкретного часа появления симптомов после приема пищи;</w:t>
      </w:r>
    </w:p>
    <w:p w:rsidR="00562C0B" w:rsidRPr="00260430" w:rsidRDefault="00562C0B" w:rsidP="00AC2FD7">
      <w:pPr>
        <w:pStyle w:val="a6"/>
        <w:numPr>
          <w:ilvl w:val="0"/>
          <w:numId w:val="6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 xml:space="preserve">собрать пищевой анамнез у всех заболевших, при этом следует уточнить состав употребляемых блюд и продуктов за период 7 дней до начала заболевания. 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  <w:r w:rsidRPr="00260430">
        <w:rPr>
          <w:b w:val="0"/>
          <w:bCs w:val="0"/>
          <w:sz w:val="28"/>
          <w:szCs w:val="28"/>
        </w:rPr>
        <w:t>Определяется наличие единого пищевого продукта (блюда), употребленного всеми заболевшими; особое внимание обращается на скоропортящиеся продукты и наиболее опасные в эпидемическом</w:t>
      </w:r>
      <w:r w:rsidR="00260430">
        <w:rPr>
          <w:b w:val="0"/>
          <w:bCs w:val="0"/>
          <w:sz w:val="28"/>
          <w:szCs w:val="28"/>
        </w:rPr>
        <w:t xml:space="preserve"> </w:t>
      </w:r>
      <w:r w:rsidRPr="00260430">
        <w:rPr>
          <w:b w:val="0"/>
          <w:bCs w:val="0"/>
          <w:sz w:val="28"/>
          <w:szCs w:val="28"/>
        </w:rPr>
        <w:t>отношении готовые блюда (с использованием молока, кремов, сливок, студни, холодцы, омлеты, запеканки,</w:t>
      </w:r>
      <w:r w:rsidR="00260430">
        <w:rPr>
          <w:b w:val="0"/>
          <w:bCs w:val="0"/>
          <w:sz w:val="28"/>
          <w:szCs w:val="28"/>
        </w:rPr>
        <w:t xml:space="preserve"> рулеты, подливы, соусы и пр.).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  <w:r w:rsidRPr="00260430">
        <w:rPr>
          <w:b w:val="0"/>
          <w:bCs w:val="0"/>
          <w:sz w:val="28"/>
          <w:szCs w:val="28"/>
        </w:rPr>
        <w:t>При выявлении клинической картины пищевых токсикоинфекций и стафилококковой интоксикации первоочередное внимание обращается на продукты и блюда, бывшие в меню заболевших</w:t>
      </w:r>
      <w:r w:rsidR="00260430">
        <w:rPr>
          <w:b w:val="0"/>
          <w:bCs w:val="0"/>
          <w:sz w:val="28"/>
          <w:szCs w:val="28"/>
        </w:rPr>
        <w:t xml:space="preserve"> в течение последних 2-х суток.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Одновременно уточняется время и место поступления продуктов, характер и условия приготовления готовых блюд, режим и сроки их хранения.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  <w:r w:rsidRPr="00260430">
        <w:rPr>
          <w:b w:val="0"/>
          <w:bCs w:val="0"/>
          <w:sz w:val="28"/>
          <w:szCs w:val="28"/>
        </w:rPr>
        <w:t>Анализируется собранный пищевой анамнез и выявляется единый (единые) пищевые продукты, употребленные всеми заболевшими и являющиеся наиболее вероятным фактором возникновения пищевого отравления, устанавливается предположительный инкубационный период заболевания.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 xml:space="preserve">При выявлении в очаге остатков подозреваемого пищевого продукта (блюда) – </w:t>
      </w:r>
      <w:r w:rsidRPr="00260430">
        <w:rPr>
          <w:b w:val="0"/>
          <w:bCs w:val="0"/>
          <w:sz w:val="28"/>
          <w:szCs w:val="28"/>
          <w:u w:val="single"/>
        </w:rPr>
        <w:t>запретить его использование и обеспечить холодовой режим</w:t>
      </w:r>
      <w:r w:rsidRPr="00260430">
        <w:rPr>
          <w:b w:val="0"/>
          <w:bCs w:val="0"/>
          <w:sz w:val="28"/>
          <w:szCs w:val="28"/>
        </w:rPr>
        <w:t xml:space="preserve"> хранения (при температуре: + 2-6</w:t>
      </w:r>
      <w:r w:rsidRPr="00260430">
        <w:rPr>
          <w:b w:val="0"/>
          <w:bCs w:val="0"/>
          <w:sz w:val="28"/>
          <w:szCs w:val="28"/>
          <w:vertAlign w:val="superscript"/>
        </w:rPr>
        <w:t>0</w:t>
      </w:r>
      <w:r w:rsidRPr="00260430">
        <w:rPr>
          <w:b w:val="0"/>
          <w:bCs w:val="0"/>
          <w:sz w:val="28"/>
          <w:szCs w:val="28"/>
        </w:rPr>
        <w:t xml:space="preserve"> С) до прибытия сотрудников центра госсанэпиднадзора.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Кроме того выясняется, не было ли заболеваний среди сотрудников пищеблока (кухни), столовой, сроки их заболевания. Работники пищеблока (столовой), которые могли послужить источником заболевания, немедленно отстраняются от работы.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Данные первичного эпидемиологического анамнеза передаются в центр госсанэпиднадзора одновременно с экстренным извещением. Параллельно о возникновении</w:t>
      </w:r>
      <w:r w:rsidR="00260430">
        <w:rPr>
          <w:b w:val="0"/>
          <w:bCs w:val="0"/>
          <w:sz w:val="28"/>
          <w:szCs w:val="28"/>
        </w:rPr>
        <w:t xml:space="preserve"> </w:t>
      </w:r>
      <w:r w:rsidRPr="00260430">
        <w:rPr>
          <w:b w:val="0"/>
          <w:bCs w:val="0"/>
          <w:sz w:val="28"/>
          <w:szCs w:val="28"/>
        </w:rPr>
        <w:t>пищевого отравления (подозрения на пищевое отравление) информируется орган управления здравоохранением (областной департамент здравоохранения, городской отдел здравоохранения).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u w:val="single"/>
        </w:rPr>
      </w:pPr>
      <w:r w:rsidRPr="00260430">
        <w:rPr>
          <w:b w:val="0"/>
          <w:bCs w:val="0"/>
          <w:sz w:val="28"/>
          <w:szCs w:val="28"/>
          <w:u w:val="single"/>
          <w:lang w:val="en-US"/>
        </w:rPr>
        <w:t>III</w:t>
      </w:r>
      <w:r w:rsidRPr="00260430">
        <w:rPr>
          <w:b w:val="0"/>
          <w:bCs w:val="0"/>
          <w:sz w:val="28"/>
          <w:szCs w:val="28"/>
          <w:u w:val="single"/>
        </w:rPr>
        <w:t xml:space="preserve"> этап: завершение расследования пищевого отравления, разработка и реализация мероприятий по ликвидации пищевого отравления.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  <w:r w:rsidRPr="00260430">
        <w:rPr>
          <w:b w:val="0"/>
          <w:bCs w:val="0"/>
          <w:sz w:val="28"/>
          <w:szCs w:val="28"/>
        </w:rPr>
        <w:t xml:space="preserve">В ходе этого этапа </w:t>
      </w:r>
      <w:r w:rsidRPr="00260430">
        <w:rPr>
          <w:b w:val="0"/>
          <w:bCs w:val="0"/>
          <w:sz w:val="28"/>
          <w:szCs w:val="28"/>
          <w:u w:val="single"/>
        </w:rPr>
        <w:t>проводится</w:t>
      </w:r>
      <w:r w:rsidR="00260430">
        <w:rPr>
          <w:b w:val="0"/>
          <w:bCs w:val="0"/>
          <w:sz w:val="28"/>
          <w:szCs w:val="28"/>
        </w:rPr>
        <w:t>:</w:t>
      </w:r>
    </w:p>
    <w:p w:rsidR="00562C0B" w:rsidRPr="00260430" w:rsidRDefault="00562C0B" w:rsidP="00AC2FD7">
      <w:pPr>
        <w:pStyle w:val="a6"/>
        <w:numPr>
          <w:ilvl w:val="0"/>
          <w:numId w:val="6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обезвреживание опасных в эпидемическом отношении продуктов (снятие с реализации или установление порядка реализации "виновного" продукта);</w:t>
      </w:r>
    </w:p>
    <w:p w:rsidR="00562C0B" w:rsidRPr="00260430" w:rsidRDefault="00562C0B" w:rsidP="00AC2FD7">
      <w:pPr>
        <w:pStyle w:val="a6"/>
        <w:numPr>
          <w:ilvl w:val="0"/>
          <w:numId w:val="6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изоляция источника инфекции (госпитализация, отстранение или перевод на другую работу);</w:t>
      </w:r>
    </w:p>
    <w:p w:rsidR="00562C0B" w:rsidRPr="00260430" w:rsidRDefault="00562C0B" w:rsidP="00AC2FD7">
      <w:pPr>
        <w:pStyle w:val="a6"/>
        <w:numPr>
          <w:ilvl w:val="0"/>
          <w:numId w:val="6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прерывание путей обсеменения пищевых продуктов возбудителями пищевых отравлений (временное или постоянное запрещение эксплуатации объекта, его ремонт, проведение дезинфекции);</w:t>
      </w:r>
    </w:p>
    <w:p w:rsidR="00562C0B" w:rsidRPr="00260430" w:rsidRDefault="00562C0B" w:rsidP="00AC2FD7">
      <w:pPr>
        <w:pStyle w:val="a6"/>
        <w:numPr>
          <w:ilvl w:val="0"/>
          <w:numId w:val="6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предупреждение размножения микроорганизмов и токсинообразования (температурные условия и сроки реализации скоропортящихся продуктов, выполнение гигиенических норм технологических процессов изготовления, обработке и реализации продуктов и кулинарных изделий и т.д.).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 xml:space="preserve">На данном этапе задачами врача лечебного профиля </w:t>
      </w:r>
      <w:r w:rsidRPr="00260430">
        <w:rPr>
          <w:b w:val="0"/>
          <w:bCs w:val="0"/>
          <w:sz w:val="28"/>
          <w:szCs w:val="28"/>
          <w:u w:val="single"/>
        </w:rPr>
        <w:t>являются</w:t>
      </w:r>
      <w:r w:rsidRPr="00260430">
        <w:rPr>
          <w:b w:val="0"/>
          <w:bCs w:val="0"/>
          <w:sz w:val="28"/>
          <w:szCs w:val="28"/>
        </w:rPr>
        <w:t>:</w:t>
      </w:r>
    </w:p>
    <w:p w:rsidR="00562C0B" w:rsidRPr="00260430" w:rsidRDefault="00562C0B" w:rsidP="00AC2FD7">
      <w:pPr>
        <w:pStyle w:val="a6"/>
        <w:numPr>
          <w:ilvl w:val="0"/>
          <w:numId w:val="6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организация медицинского наблюдения за контактными (опрос, клинический осмотр, термометрия, текущая регистрация результатов медицинского наблюдения);</w:t>
      </w:r>
    </w:p>
    <w:p w:rsidR="00562C0B" w:rsidRPr="00260430" w:rsidRDefault="00562C0B" w:rsidP="00AC2FD7">
      <w:pPr>
        <w:pStyle w:val="a6"/>
        <w:numPr>
          <w:ilvl w:val="0"/>
          <w:numId w:val="6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 xml:space="preserve">при выявлении пищевого отравления в организованном коллективе (детский дом, летний лагерь отдыха и т.д.) – совместно со специалистами 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Ц ГСЭН</w:t>
      </w:r>
      <w:r w:rsidR="00260430">
        <w:rPr>
          <w:b w:val="0"/>
          <w:bCs w:val="0"/>
          <w:sz w:val="28"/>
          <w:szCs w:val="28"/>
        </w:rPr>
        <w:t xml:space="preserve"> </w:t>
      </w:r>
      <w:r w:rsidRPr="00260430">
        <w:rPr>
          <w:b w:val="0"/>
          <w:bCs w:val="0"/>
          <w:sz w:val="28"/>
          <w:szCs w:val="28"/>
        </w:rPr>
        <w:t>и администрацией организация питания контактных;</w:t>
      </w:r>
    </w:p>
    <w:p w:rsidR="00562C0B" w:rsidRPr="00260430" w:rsidRDefault="00562C0B" w:rsidP="00AC2FD7">
      <w:pPr>
        <w:pStyle w:val="a6"/>
        <w:numPr>
          <w:ilvl w:val="0"/>
          <w:numId w:val="6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участие в отборе проб продуктов, смывов с поверхностей и оборудования, проведении отбора материала для бактериологического обследования у контактных лиц, работников учреждения;</w:t>
      </w:r>
    </w:p>
    <w:p w:rsidR="00562C0B" w:rsidRPr="00260430" w:rsidRDefault="00562C0B" w:rsidP="00AC2FD7">
      <w:pPr>
        <w:pStyle w:val="a6"/>
        <w:numPr>
          <w:ilvl w:val="0"/>
          <w:numId w:val="6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участие в проведении заключительной дезинфекции;</w:t>
      </w:r>
    </w:p>
    <w:p w:rsidR="00562C0B" w:rsidRPr="00260430" w:rsidRDefault="00562C0B" w:rsidP="00AC2FD7">
      <w:pPr>
        <w:pStyle w:val="a6"/>
        <w:numPr>
          <w:ilvl w:val="0"/>
          <w:numId w:val="6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участие в сборе развернутого эпидемиологического анамнеза.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  <w:r w:rsidRPr="00260430">
        <w:rPr>
          <w:b w:val="0"/>
          <w:bCs w:val="0"/>
          <w:sz w:val="28"/>
          <w:szCs w:val="28"/>
          <w:u w:val="single"/>
          <w:lang w:val="en-US"/>
        </w:rPr>
        <w:t>IV</w:t>
      </w:r>
      <w:r w:rsidRPr="00260430">
        <w:rPr>
          <w:b w:val="0"/>
          <w:bCs w:val="0"/>
          <w:sz w:val="28"/>
          <w:szCs w:val="28"/>
          <w:u w:val="single"/>
        </w:rPr>
        <w:t xml:space="preserve"> этап: составление акта расследования пищевого отравления</w:t>
      </w:r>
      <w:r w:rsidRPr="00260430">
        <w:rPr>
          <w:b w:val="0"/>
          <w:bCs w:val="0"/>
          <w:sz w:val="28"/>
          <w:szCs w:val="28"/>
        </w:rPr>
        <w:t>, в котором участ</w:t>
      </w:r>
      <w:r w:rsidR="00260430">
        <w:rPr>
          <w:b w:val="0"/>
          <w:bCs w:val="0"/>
          <w:sz w:val="28"/>
          <w:szCs w:val="28"/>
        </w:rPr>
        <w:t>вуют и врачи лечебного профиля.</w:t>
      </w:r>
    </w:p>
    <w:p w:rsidR="00562C0B" w:rsidRPr="00260430" w:rsidRDefault="00562C0B" w:rsidP="00260430">
      <w:pPr>
        <w:spacing w:line="360" w:lineRule="auto"/>
        <w:ind w:firstLine="709"/>
        <w:jc w:val="both"/>
        <w:rPr>
          <w:sz w:val="28"/>
          <w:szCs w:val="28"/>
        </w:rPr>
      </w:pPr>
    </w:p>
    <w:p w:rsidR="00562C0B" w:rsidRPr="00260430" w:rsidRDefault="00401556" w:rsidP="002604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60430">
        <w:rPr>
          <w:sz w:val="28"/>
          <w:szCs w:val="28"/>
        </w:rPr>
        <w:br w:type="page"/>
      </w:r>
      <w:r w:rsidR="00260430">
        <w:rPr>
          <w:sz w:val="28"/>
          <w:szCs w:val="28"/>
        </w:rPr>
        <w:t>Приложение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sz w:val="28"/>
          <w:szCs w:val="28"/>
        </w:rPr>
      </w:pPr>
      <w:r w:rsidRPr="00260430">
        <w:rPr>
          <w:sz w:val="28"/>
          <w:szCs w:val="28"/>
        </w:rPr>
        <w:t>Форма 058/у</w:t>
      </w:r>
    </w:p>
    <w:p w:rsidR="00562C0B" w:rsidRPr="00260430" w:rsidRDefault="00562C0B" w:rsidP="00260430">
      <w:pPr>
        <w:pStyle w:val="aa"/>
        <w:spacing w:line="360" w:lineRule="auto"/>
        <w:ind w:firstLine="709"/>
        <w:jc w:val="both"/>
      </w:pPr>
      <w:r w:rsidRPr="00260430">
        <w:t>Министерство здравоохранения РФ</w:t>
      </w:r>
    </w:p>
    <w:p w:rsidR="00562C0B" w:rsidRPr="00260430" w:rsidRDefault="00562C0B" w:rsidP="0026043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60430">
        <w:rPr>
          <w:b/>
          <w:bCs/>
          <w:sz w:val="28"/>
          <w:szCs w:val="28"/>
        </w:rPr>
        <w:t>Экстренное извещение об инфекционном заболевании,</w:t>
      </w:r>
    </w:p>
    <w:p w:rsidR="00562C0B" w:rsidRPr="00260430" w:rsidRDefault="00562C0B" w:rsidP="0026043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60430">
        <w:rPr>
          <w:b/>
          <w:bCs/>
          <w:sz w:val="28"/>
          <w:szCs w:val="28"/>
        </w:rPr>
        <w:t>пищевом остром профессиональном отравлении</w:t>
      </w:r>
    </w:p>
    <w:p w:rsidR="00562C0B" w:rsidRPr="00260430" w:rsidRDefault="00562C0B" w:rsidP="00AC2FD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0430">
        <w:rPr>
          <w:sz w:val="28"/>
          <w:szCs w:val="28"/>
        </w:rPr>
        <w:t>Диагноз_________________________________________________</w:t>
      </w:r>
    </w:p>
    <w:p w:rsidR="00562C0B" w:rsidRPr="00260430" w:rsidRDefault="00562C0B" w:rsidP="00AC2FD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0430">
        <w:rPr>
          <w:sz w:val="28"/>
          <w:szCs w:val="28"/>
        </w:rPr>
        <w:t>Фамилия, имя, отчество_______________</w:t>
      </w:r>
      <w:r w:rsidR="00271AD4">
        <w:rPr>
          <w:sz w:val="28"/>
          <w:szCs w:val="28"/>
          <w:lang w:val="uk-UA"/>
        </w:rPr>
        <w:t xml:space="preserve"> </w:t>
      </w:r>
      <w:r w:rsidRPr="00260430">
        <w:rPr>
          <w:sz w:val="28"/>
          <w:szCs w:val="28"/>
        </w:rPr>
        <w:t>____________________</w:t>
      </w:r>
    </w:p>
    <w:p w:rsidR="00562C0B" w:rsidRPr="00260430" w:rsidRDefault="00562C0B" w:rsidP="00AC2FD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0430">
        <w:rPr>
          <w:sz w:val="28"/>
          <w:szCs w:val="28"/>
        </w:rPr>
        <w:t xml:space="preserve">М. Ж. (подчеркнуть) </w:t>
      </w:r>
    </w:p>
    <w:p w:rsidR="00562C0B" w:rsidRPr="00260430" w:rsidRDefault="00562C0B" w:rsidP="00AC2FD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0430">
        <w:rPr>
          <w:sz w:val="28"/>
          <w:szCs w:val="28"/>
        </w:rPr>
        <w:t>Возраст___________5. Адрес: населенный пункт______________</w:t>
      </w:r>
    </w:p>
    <w:p w:rsidR="00562C0B" w:rsidRPr="00260430" w:rsidRDefault="00271AD4" w:rsidP="002604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район_____________</w:t>
      </w:r>
      <w:r w:rsidR="00562C0B" w:rsidRPr="00260430">
        <w:rPr>
          <w:sz w:val="28"/>
          <w:szCs w:val="28"/>
        </w:rPr>
        <w:t>ул._________________дом</w:t>
      </w:r>
      <w:r w:rsidR="00AC2FD7">
        <w:rPr>
          <w:sz w:val="28"/>
          <w:szCs w:val="28"/>
        </w:rPr>
        <w:t>____</w:t>
      </w:r>
      <w:r>
        <w:rPr>
          <w:sz w:val="28"/>
          <w:szCs w:val="28"/>
        </w:rPr>
        <w:t>__кв.№__</w:t>
      </w:r>
      <w:r w:rsidR="00562C0B" w:rsidRPr="00260430">
        <w:rPr>
          <w:sz w:val="28"/>
          <w:szCs w:val="28"/>
        </w:rPr>
        <w:t>________</w:t>
      </w:r>
    </w:p>
    <w:p w:rsidR="00562C0B" w:rsidRPr="00260430" w:rsidRDefault="00562C0B" w:rsidP="00AC2FD7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60430">
        <w:rPr>
          <w:sz w:val="28"/>
          <w:szCs w:val="28"/>
        </w:rPr>
        <w:t>Наименовани</w:t>
      </w:r>
      <w:r w:rsidR="00AC2FD7">
        <w:rPr>
          <w:sz w:val="28"/>
          <w:szCs w:val="28"/>
        </w:rPr>
        <w:t>е и адрес места работы, учебы (</w:t>
      </w:r>
      <w:r w:rsidRPr="00260430">
        <w:rPr>
          <w:sz w:val="28"/>
          <w:szCs w:val="28"/>
        </w:rPr>
        <w:t>для</w:t>
      </w:r>
      <w:r w:rsidR="00271AD4">
        <w:rPr>
          <w:sz w:val="28"/>
          <w:szCs w:val="28"/>
        </w:rPr>
        <w:t xml:space="preserve"> детей – детского учреждения)</w:t>
      </w:r>
      <w:r w:rsidRPr="00260430">
        <w:rPr>
          <w:sz w:val="28"/>
          <w:szCs w:val="28"/>
        </w:rPr>
        <w:t>_______________________________________________</w:t>
      </w:r>
      <w:r w:rsidR="00AC2FD7">
        <w:rPr>
          <w:sz w:val="28"/>
          <w:szCs w:val="28"/>
        </w:rPr>
        <w:t>________</w:t>
      </w:r>
    </w:p>
    <w:p w:rsidR="00562C0B" w:rsidRPr="00260430" w:rsidRDefault="00562C0B" w:rsidP="00AC2FD7">
      <w:pPr>
        <w:pStyle w:val="a8"/>
        <w:numPr>
          <w:ilvl w:val="0"/>
          <w:numId w:val="3"/>
        </w:numPr>
        <w:spacing w:line="360" w:lineRule="auto"/>
        <w:ind w:left="0" w:firstLine="709"/>
      </w:pPr>
      <w:r w:rsidRPr="00260430">
        <w:t>Дата заболевания__________________</w:t>
      </w:r>
    </w:p>
    <w:p w:rsidR="00562C0B" w:rsidRPr="00260430" w:rsidRDefault="00562C0B" w:rsidP="00AC2FD7">
      <w:pPr>
        <w:pStyle w:val="a8"/>
        <w:numPr>
          <w:ilvl w:val="0"/>
          <w:numId w:val="3"/>
        </w:numPr>
        <w:spacing w:line="360" w:lineRule="auto"/>
        <w:ind w:left="0" w:firstLine="709"/>
      </w:pPr>
      <w:r w:rsidRPr="00260430">
        <w:t>Дата первичного обращения по поводу данного заболевания</w:t>
      </w:r>
      <w:r w:rsidR="00165AEB" w:rsidRPr="00260430">
        <w:t>____</w:t>
      </w:r>
    </w:p>
    <w:p w:rsidR="00562C0B" w:rsidRPr="00260430" w:rsidRDefault="00562C0B" w:rsidP="00AC2FD7">
      <w:pPr>
        <w:pStyle w:val="a8"/>
        <w:numPr>
          <w:ilvl w:val="0"/>
          <w:numId w:val="3"/>
        </w:numPr>
        <w:spacing w:line="360" w:lineRule="auto"/>
        <w:ind w:left="0" w:firstLine="709"/>
      </w:pPr>
      <w:r w:rsidRPr="00260430">
        <w:t xml:space="preserve"> Дата и место госпитализации или № наря</w:t>
      </w:r>
      <w:r w:rsidR="00AC2FD7">
        <w:t>да__________________</w:t>
      </w:r>
    </w:p>
    <w:p w:rsidR="00562C0B" w:rsidRPr="00260430" w:rsidRDefault="00562C0B" w:rsidP="00AC2FD7">
      <w:pPr>
        <w:pStyle w:val="a8"/>
        <w:numPr>
          <w:ilvl w:val="0"/>
          <w:numId w:val="2"/>
        </w:numPr>
        <w:spacing w:line="360" w:lineRule="auto"/>
        <w:ind w:left="0" w:firstLine="709"/>
      </w:pPr>
      <w:r w:rsidRPr="00260430">
        <w:t>Если отравление - указать, где произошло отравление, чем отравлен __________________________________________________________</w:t>
      </w:r>
    </w:p>
    <w:p w:rsidR="00562C0B" w:rsidRPr="00260430" w:rsidRDefault="00562C0B" w:rsidP="00271AD4">
      <w:pPr>
        <w:pStyle w:val="a8"/>
        <w:spacing w:line="360" w:lineRule="auto"/>
        <w:ind w:firstLine="709"/>
      </w:pPr>
      <w:r w:rsidRPr="00260430">
        <w:t>11. Проведенные первичные противоэпидемические мероприятия и дополнительные сведения</w:t>
      </w:r>
      <w:r w:rsidR="00271AD4">
        <w:rPr>
          <w:lang w:val="uk-UA"/>
        </w:rPr>
        <w:t xml:space="preserve"> </w:t>
      </w:r>
      <w:r w:rsidR="00AC2FD7">
        <w:rPr>
          <w:lang w:val="uk-UA"/>
        </w:rPr>
        <w:t>_____</w:t>
      </w:r>
      <w:r w:rsidRPr="00260430">
        <w:t>______________________________________</w:t>
      </w:r>
    </w:p>
    <w:p w:rsidR="00271AD4" w:rsidRDefault="00562C0B" w:rsidP="00271AD4">
      <w:pPr>
        <w:pStyle w:val="a8"/>
        <w:spacing w:line="360" w:lineRule="auto"/>
        <w:ind w:firstLine="709"/>
        <w:rPr>
          <w:lang w:val="uk-UA"/>
        </w:rPr>
      </w:pPr>
      <w:r w:rsidRPr="00260430">
        <w:t>12. Дата и час первичной сигнализации о заболевании (по телефону и пр. СЭС)______</w:t>
      </w:r>
    </w:p>
    <w:p w:rsidR="00271AD4" w:rsidRDefault="00562C0B" w:rsidP="00271AD4">
      <w:pPr>
        <w:pStyle w:val="a8"/>
        <w:spacing w:line="360" w:lineRule="auto"/>
        <w:rPr>
          <w:lang w:val="uk-UA"/>
        </w:rPr>
      </w:pPr>
      <w:r w:rsidRPr="00260430">
        <w:t>фамилиясообщившего</w:t>
      </w:r>
      <w:r w:rsidR="00165AEB" w:rsidRPr="00260430">
        <w:t>_______</w:t>
      </w:r>
      <w:r w:rsidRPr="00260430">
        <w:t>_________________________________</w:t>
      </w:r>
      <w:r w:rsidR="00AC2FD7">
        <w:t>_______</w:t>
      </w:r>
    </w:p>
    <w:p w:rsidR="00562C0B" w:rsidRPr="00260430" w:rsidRDefault="00562C0B" w:rsidP="00271AD4">
      <w:pPr>
        <w:pStyle w:val="a8"/>
        <w:spacing w:line="360" w:lineRule="auto"/>
      </w:pPr>
      <w:r w:rsidRPr="00260430">
        <w:t>кто принял сообщение</w:t>
      </w:r>
      <w:r w:rsidR="00271AD4">
        <w:rPr>
          <w:lang w:val="uk-UA"/>
        </w:rPr>
        <w:t xml:space="preserve"> </w:t>
      </w:r>
      <w:r w:rsidRPr="00260430">
        <w:t>_______________</w:t>
      </w:r>
      <w:r w:rsidR="00271AD4">
        <w:t>________</w:t>
      </w:r>
      <w:r w:rsidRPr="00260430">
        <w:t>_____________</w:t>
      </w:r>
      <w:r w:rsidR="00165AEB" w:rsidRPr="00260430">
        <w:t>_</w:t>
      </w:r>
      <w:r w:rsidRPr="00260430">
        <w:t>_________</w:t>
      </w:r>
    </w:p>
    <w:p w:rsidR="00562C0B" w:rsidRPr="00271AD4" w:rsidRDefault="00562C0B" w:rsidP="00260430">
      <w:pPr>
        <w:pStyle w:val="a8"/>
        <w:spacing w:line="360" w:lineRule="auto"/>
        <w:ind w:firstLine="709"/>
        <w:rPr>
          <w:lang w:val="uk-UA"/>
        </w:rPr>
      </w:pPr>
      <w:r w:rsidRPr="00260430">
        <w:t xml:space="preserve">13. Наименование учреждения, пославшего извещение </w:t>
      </w:r>
      <w:r w:rsidR="00165AEB" w:rsidRPr="00260430">
        <w:t>___</w:t>
      </w:r>
      <w:r w:rsidR="00271AD4">
        <w:t>______</w:t>
      </w:r>
      <w:r w:rsidR="00AC2FD7">
        <w:t>_____</w:t>
      </w:r>
    </w:p>
    <w:p w:rsidR="00562C0B" w:rsidRPr="00260430" w:rsidRDefault="00562C0B" w:rsidP="00260430">
      <w:pPr>
        <w:pStyle w:val="a8"/>
        <w:spacing w:line="360" w:lineRule="auto"/>
        <w:ind w:firstLine="709"/>
      </w:pPr>
      <w:r w:rsidRPr="00260430">
        <w:t>Регистрационный № в журнале № 60 леч.</w:t>
      </w:r>
      <w:r w:rsidR="00165AEB" w:rsidRPr="00260430">
        <w:t>_______</w:t>
      </w:r>
      <w:r w:rsidR="00271AD4">
        <w:t xml:space="preserve"> ____________</w:t>
      </w:r>
      <w:r w:rsidRPr="00260430">
        <w:t>______</w:t>
      </w:r>
    </w:p>
    <w:p w:rsidR="00562C0B" w:rsidRPr="00260430" w:rsidRDefault="00562C0B" w:rsidP="00260430">
      <w:pPr>
        <w:pStyle w:val="a8"/>
        <w:spacing w:line="360" w:lineRule="auto"/>
        <w:ind w:firstLine="709"/>
      </w:pPr>
      <w:r w:rsidRPr="00260430">
        <w:t xml:space="preserve">14. Дата и час отсылки извещения СЭС </w:t>
      </w:r>
      <w:r w:rsidR="00165AEB" w:rsidRPr="00260430">
        <w:t>_____</w:t>
      </w:r>
      <w:r w:rsidR="00271AD4">
        <w:t>_________</w:t>
      </w:r>
      <w:r w:rsidRPr="00260430">
        <w:t>_____________</w:t>
      </w:r>
    </w:p>
    <w:p w:rsidR="00562C0B" w:rsidRPr="00260430" w:rsidRDefault="00562C0B" w:rsidP="00260430">
      <w:pPr>
        <w:pStyle w:val="a8"/>
        <w:spacing w:line="360" w:lineRule="auto"/>
        <w:ind w:firstLine="709"/>
      </w:pPr>
      <w:r w:rsidRPr="00260430">
        <w:t xml:space="preserve">Подпись пославщего извещение СЭС </w:t>
      </w:r>
      <w:r w:rsidR="00165AEB" w:rsidRPr="00260430">
        <w:t>____</w:t>
      </w:r>
      <w:r w:rsidR="00271AD4">
        <w:t>_________</w:t>
      </w:r>
      <w:r w:rsidRPr="00260430">
        <w:t>________________</w:t>
      </w:r>
    </w:p>
    <w:p w:rsidR="00562C0B" w:rsidRPr="00260430" w:rsidRDefault="00562C0B" w:rsidP="00260430">
      <w:pPr>
        <w:pStyle w:val="a8"/>
        <w:spacing w:line="360" w:lineRule="auto"/>
        <w:ind w:firstLine="709"/>
      </w:pPr>
      <w:r w:rsidRPr="00260430">
        <w:t xml:space="preserve">15. Дата и час получения извещения СЭС </w:t>
      </w:r>
      <w:r w:rsidR="00165AEB" w:rsidRPr="00260430">
        <w:t>_</w:t>
      </w:r>
      <w:r w:rsidR="00271AD4">
        <w:t>___________</w:t>
      </w:r>
      <w:r w:rsidRPr="00260430">
        <w:t>_____________</w:t>
      </w:r>
    </w:p>
    <w:p w:rsidR="00562C0B" w:rsidRPr="00260430" w:rsidRDefault="00562C0B" w:rsidP="00260430">
      <w:pPr>
        <w:pStyle w:val="a8"/>
        <w:spacing w:line="360" w:lineRule="auto"/>
        <w:ind w:firstLine="709"/>
      </w:pPr>
      <w:r w:rsidRPr="00260430">
        <w:t xml:space="preserve">16. Регистрационный № в журнале СЭС </w:t>
      </w:r>
      <w:r w:rsidR="00165AEB" w:rsidRPr="00260430">
        <w:t>_____</w:t>
      </w:r>
      <w:r w:rsidR="00271AD4">
        <w:t>______</w:t>
      </w:r>
      <w:r w:rsidRPr="00260430">
        <w:t>______________</w:t>
      </w:r>
      <w:r w:rsidR="00AC2FD7">
        <w:t>_</w:t>
      </w:r>
    </w:p>
    <w:p w:rsidR="00562C0B" w:rsidRPr="00260430" w:rsidRDefault="00562C0B" w:rsidP="00260430">
      <w:pPr>
        <w:spacing w:line="360" w:lineRule="auto"/>
        <w:ind w:firstLine="709"/>
        <w:jc w:val="both"/>
        <w:rPr>
          <w:sz w:val="28"/>
          <w:szCs w:val="28"/>
        </w:rPr>
      </w:pPr>
      <w:r w:rsidRPr="00260430">
        <w:rPr>
          <w:sz w:val="28"/>
          <w:szCs w:val="28"/>
        </w:rPr>
        <w:t>Подпись получившего извещение</w:t>
      </w:r>
      <w:r w:rsidR="00165AEB" w:rsidRPr="00260430">
        <w:rPr>
          <w:sz w:val="28"/>
          <w:szCs w:val="28"/>
        </w:rPr>
        <w:t>_______</w:t>
      </w:r>
      <w:r w:rsidRPr="00260430">
        <w:rPr>
          <w:sz w:val="28"/>
          <w:szCs w:val="28"/>
        </w:rPr>
        <w:t xml:space="preserve"> </w:t>
      </w:r>
      <w:r w:rsidR="00271AD4">
        <w:rPr>
          <w:sz w:val="28"/>
          <w:szCs w:val="28"/>
        </w:rPr>
        <w:t>________</w:t>
      </w:r>
      <w:r w:rsidRPr="00260430">
        <w:rPr>
          <w:sz w:val="28"/>
          <w:szCs w:val="28"/>
        </w:rPr>
        <w:t>_________________</w:t>
      </w:r>
    </w:p>
    <w:p w:rsidR="00562C0B" w:rsidRPr="00260430" w:rsidRDefault="00271AD4" w:rsidP="00260430">
      <w:pPr>
        <w:pStyle w:val="3"/>
        <w:spacing w:line="360" w:lineRule="auto"/>
        <w:ind w:firstLine="709"/>
        <w:jc w:val="both"/>
      </w:pPr>
      <w:r>
        <w:br w:type="page"/>
      </w:r>
      <w:r w:rsidR="00562C0B" w:rsidRPr="00260430">
        <w:t xml:space="preserve">Тестовые задания для студентов </w:t>
      </w:r>
    </w:p>
    <w:p w:rsidR="00562C0B" w:rsidRPr="00260430" w:rsidRDefault="00562C0B" w:rsidP="0026043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i/>
          <w:iCs/>
          <w:sz w:val="28"/>
          <w:szCs w:val="28"/>
          <w:u w:val="single"/>
        </w:rPr>
      </w:pPr>
      <w:r w:rsidRPr="00260430">
        <w:rPr>
          <w:b w:val="0"/>
          <w:bCs w:val="0"/>
          <w:i/>
          <w:iCs/>
          <w:sz w:val="28"/>
          <w:szCs w:val="28"/>
          <w:u w:val="single"/>
        </w:rPr>
        <w:t>Примечание: Большинство вопросов содержит несколько правильных вариантов ответа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sz w:val="28"/>
          <w:szCs w:val="28"/>
        </w:rPr>
      </w:pPr>
      <w:r w:rsidRPr="00260430">
        <w:rPr>
          <w:sz w:val="28"/>
          <w:szCs w:val="28"/>
        </w:rPr>
        <w:t>1. Микотоксикозы характеризуются: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а) высокой</w:t>
      </w:r>
      <w:r w:rsidRPr="00260430">
        <w:rPr>
          <w:b w:val="0"/>
          <w:bCs w:val="0"/>
          <w:sz w:val="28"/>
          <w:szCs w:val="28"/>
        </w:rPr>
        <w:tab/>
        <w:t xml:space="preserve"> заболеваемостью;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б) эндемичностью;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в) преимущественным поражением взрослых детей младшего возраста;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г) очаговостью;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д) ведущим поражением городского населения.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sz w:val="28"/>
          <w:szCs w:val="28"/>
        </w:rPr>
      </w:pPr>
      <w:r w:rsidRPr="00260430">
        <w:rPr>
          <w:sz w:val="28"/>
          <w:szCs w:val="28"/>
        </w:rPr>
        <w:t xml:space="preserve">2. Основу патогенеза эрготизма составляет: 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а) воздействие на организм алколоидов спорыньи;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б) воздействие на организм Т-2 токсина;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 xml:space="preserve">в) воздействие на организм токсина, продуцируемого грибами рода </w:t>
      </w:r>
      <w:r w:rsidRPr="00260430">
        <w:rPr>
          <w:b w:val="0"/>
          <w:bCs w:val="0"/>
          <w:sz w:val="28"/>
          <w:szCs w:val="28"/>
          <w:lang w:val="en-US"/>
        </w:rPr>
        <w:t>Penicillum</w:t>
      </w:r>
      <w:r w:rsidRPr="00260430">
        <w:rPr>
          <w:b w:val="0"/>
          <w:bCs w:val="0"/>
          <w:sz w:val="28"/>
          <w:szCs w:val="28"/>
        </w:rPr>
        <w:t>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sz w:val="28"/>
          <w:szCs w:val="28"/>
        </w:rPr>
      </w:pPr>
      <w:r w:rsidRPr="00260430">
        <w:rPr>
          <w:sz w:val="28"/>
          <w:szCs w:val="28"/>
        </w:rPr>
        <w:t>3. Заболеванию эрготизмом подвержены: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а) человек;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б) лошади;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в) грызуны;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г) мелкий рогатый скот;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д) птицы.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sz w:val="28"/>
          <w:szCs w:val="28"/>
        </w:rPr>
      </w:pPr>
      <w:r w:rsidRPr="00260430">
        <w:rPr>
          <w:sz w:val="28"/>
          <w:szCs w:val="28"/>
        </w:rPr>
        <w:t xml:space="preserve">4. К обязательным условиям возникновения микотоксикоза, связанного с </w:t>
      </w:r>
      <w:r w:rsidRPr="00260430">
        <w:rPr>
          <w:sz w:val="28"/>
          <w:szCs w:val="28"/>
          <w:lang w:val="en-US"/>
        </w:rPr>
        <w:t>Fusarium</w:t>
      </w:r>
      <w:r w:rsidRPr="00260430">
        <w:rPr>
          <w:sz w:val="28"/>
          <w:szCs w:val="28"/>
        </w:rPr>
        <w:t xml:space="preserve"> </w:t>
      </w:r>
      <w:r w:rsidRPr="00260430">
        <w:rPr>
          <w:sz w:val="28"/>
          <w:szCs w:val="28"/>
          <w:lang w:val="en-US"/>
        </w:rPr>
        <w:t>sporotrichella</w:t>
      </w:r>
      <w:r w:rsidRPr="00260430">
        <w:rPr>
          <w:sz w:val="28"/>
          <w:szCs w:val="28"/>
        </w:rPr>
        <w:t xml:space="preserve"> </w:t>
      </w:r>
      <w:r w:rsidRPr="00260430">
        <w:rPr>
          <w:sz w:val="28"/>
          <w:szCs w:val="28"/>
          <w:lang w:val="en-US"/>
        </w:rPr>
        <w:t>var</w:t>
      </w:r>
      <w:r w:rsidRPr="00260430">
        <w:rPr>
          <w:sz w:val="28"/>
          <w:szCs w:val="28"/>
        </w:rPr>
        <w:t xml:space="preserve">. </w:t>
      </w:r>
      <w:r w:rsidRPr="00260430">
        <w:rPr>
          <w:sz w:val="28"/>
          <w:szCs w:val="28"/>
          <w:lang w:val="en-US"/>
        </w:rPr>
        <w:t>sporotrichioides</w:t>
      </w:r>
      <w:r w:rsidRPr="00260430">
        <w:rPr>
          <w:sz w:val="28"/>
          <w:szCs w:val="28"/>
        </w:rPr>
        <w:t>, является: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а) хранение зерна в открытом виде;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б) уборка зерна поздней осенью;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 xml:space="preserve">в) "перезимовывание" зерна под снегом. 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sz w:val="28"/>
          <w:szCs w:val="28"/>
        </w:rPr>
      </w:pPr>
      <w:r w:rsidRPr="00260430">
        <w:rPr>
          <w:sz w:val="28"/>
          <w:szCs w:val="28"/>
        </w:rPr>
        <w:t>5. К клиническим формам алиментарно-токсической алейкии</w:t>
      </w:r>
      <w:r w:rsidR="00260430">
        <w:rPr>
          <w:sz w:val="28"/>
          <w:szCs w:val="28"/>
        </w:rPr>
        <w:t xml:space="preserve"> </w:t>
      </w:r>
      <w:r w:rsidRPr="00260430">
        <w:rPr>
          <w:sz w:val="28"/>
          <w:szCs w:val="28"/>
        </w:rPr>
        <w:t>не относится: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а) ангинозная;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б) ангинозно-геморрагическая;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в) лейкопеническая;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г) висцеральная;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д) септическая.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sz w:val="28"/>
          <w:szCs w:val="28"/>
        </w:rPr>
      </w:pPr>
      <w:r w:rsidRPr="00260430">
        <w:rPr>
          <w:sz w:val="28"/>
          <w:szCs w:val="28"/>
        </w:rPr>
        <w:t>6.</w:t>
      </w:r>
      <w:r w:rsidR="00260430">
        <w:rPr>
          <w:sz w:val="28"/>
          <w:szCs w:val="28"/>
        </w:rPr>
        <w:t xml:space="preserve"> </w:t>
      </w:r>
      <w:r w:rsidRPr="00260430">
        <w:rPr>
          <w:sz w:val="28"/>
          <w:szCs w:val="28"/>
        </w:rPr>
        <w:t>Для отравления зеаралиноном характерно: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а) эмбриотоксический эффект;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б) тератогенное воздействие;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в) развитие пневмонии;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г) острого орхита;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д) острого аднексита.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sz w:val="28"/>
          <w:szCs w:val="28"/>
        </w:rPr>
      </w:pPr>
      <w:r w:rsidRPr="00260430">
        <w:rPr>
          <w:sz w:val="28"/>
          <w:szCs w:val="28"/>
        </w:rPr>
        <w:t>7. В систему плановых мероприятий по профилактике эрготизма и фузариотоксикоза входят: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а) ограничение применения токсичных пестицидов при обработке зерновых культур;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б) запрещение использования для выпечки хлебо-булочных изделий импотрного сырья;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в) контроль за наличием в зерновом сырье алкалоидов спорыньи и фузариотоксинов;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sz w:val="28"/>
          <w:szCs w:val="28"/>
          <w:u w:val="single"/>
        </w:rPr>
      </w:pPr>
      <w:r w:rsidRPr="00260430">
        <w:rPr>
          <w:b w:val="0"/>
          <w:bCs w:val="0"/>
          <w:sz w:val="28"/>
          <w:szCs w:val="28"/>
        </w:rPr>
        <w:t>г) соблюдение норм и сроков сбора зерновых культур;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 xml:space="preserve">д) использование пораженного зерна для внутрихозяйственных нужд; 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sz w:val="28"/>
          <w:szCs w:val="28"/>
          <w:u w:val="single"/>
        </w:rPr>
      </w:pPr>
      <w:r w:rsidRPr="00260430">
        <w:rPr>
          <w:b w:val="0"/>
          <w:bCs w:val="0"/>
          <w:sz w:val="28"/>
          <w:szCs w:val="28"/>
        </w:rPr>
        <w:t>е) соблюдение норм и сроков хранения и переработки зерновых культур.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  <w:u w:val="single"/>
        </w:rPr>
      </w:pP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sz w:val="28"/>
          <w:szCs w:val="28"/>
        </w:rPr>
      </w:pPr>
      <w:r w:rsidRPr="00260430">
        <w:rPr>
          <w:sz w:val="28"/>
          <w:szCs w:val="28"/>
        </w:rPr>
        <w:t>8. Наиболее часто афлотоксины накапливаются в следующих продуктах: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а) хлеб;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б) кукуруза;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в) арахис;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г) специях.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sz w:val="28"/>
          <w:szCs w:val="28"/>
        </w:rPr>
      </w:pPr>
      <w:r w:rsidRPr="00260430">
        <w:rPr>
          <w:sz w:val="28"/>
          <w:szCs w:val="28"/>
        </w:rPr>
        <w:t xml:space="preserve">9. К факторам, способствующим размножению в продуктах или сырье грибов рода </w:t>
      </w:r>
      <w:r w:rsidRPr="00260430">
        <w:rPr>
          <w:sz w:val="28"/>
          <w:szCs w:val="28"/>
          <w:lang w:val="en-US"/>
        </w:rPr>
        <w:t>Aspergillus</w:t>
      </w:r>
      <w:r w:rsidRPr="00260430">
        <w:rPr>
          <w:sz w:val="28"/>
          <w:szCs w:val="28"/>
        </w:rPr>
        <w:t xml:space="preserve"> и накоплению афлотоксинов относятся: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а) повышенная влажность сырья (продукта);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б) пониженная влажность сырья (продукта);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в) температура выше 20 гр.С;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г) температура ниже 20 гр.С;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д) высокое содержание в продукте (сырье) липидов.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sz w:val="28"/>
          <w:szCs w:val="28"/>
        </w:rPr>
      </w:pPr>
      <w:r w:rsidRPr="00260430">
        <w:rPr>
          <w:sz w:val="28"/>
          <w:szCs w:val="28"/>
        </w:rPr>
        <w:t>10. К воздействию афлотоксинов наиболее чувствительны: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а) пожилые лица;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б) молодые лица.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sz w:val="28"/>
          <w:szCs w:val="28"/>
        </w:rPr>
      </w:pPr>
      <w:r w:rsidRPr="00260430">
        <w:rPr>
          <w:sz w:val="28"/>
          <w:szCs w:val="28"/>
        </w:rPr>
        <w:t>11. Для острого воздействия афлотоксинов характерно развитие: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а) токсического миокардита;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б) гломерулонефрита;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в) токсического гепатита;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г) менингоэнфефалита.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sz w:val="28"/>
          <w:szCs w:val="28"/>
        </w:rPr>
      </w:pPr>
      <w:r w:rsidRPr="00260430">
        <w:rPr>
          <w:sz w:val="28"/>
          <w:szCs w:val="28"/>
        </w:rPr>
        <w:t>12. К хроническим эффектам воздействия афлотоксинов относятся: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а) мутагенный;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б) тератогенный;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в) развитие гепатокарциномы;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г) возникновение злокачественных новообразований желудка и легких.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sz w:val="28"/>
          <w:szCs w:val="28"/>
        </w:rPr>
      </w:pPr>
      <w:r w:rsidRPr="00260430">
        <w:rPr>
          <w:sz w:val="28"/>
          <w:szCs w:val="28"/>
        </w:rPr>
        <w:t>13. К факторам питания, способствующим возникновению афлотоксикозов, не относится: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а) недостаток витаминов В6;</w:t>
      </w:r>
    </w:p>
    <w:p w:rsidR="00562C0B" w:rsidRPr="00260430" w:rsidRDefault="00562C0B" w:rsidP="00260430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 xml:space="preserve">б) недостаток витамина </w:t>
      </w:r>
      <w:r w:rsidRPr="00260430">
        <w:rPr>
          <w:b w:val="0"/>
          <w:bCs w:val="0"/>
          <w:sz w:val="28"/>
          <w:szCs w:val="28"/>
          <w:lang w:val="en-US"/>
        </w:rPr>
        <w:t>D</w:t>
      </w:r>
      <w:r w:rsidRPr="00260430">
        <w:rPr>
          <w:b w:val="0"/>
          <w:bCs w:val="0"/>
          <w:sz w:val="28"/>
          <w:szCs w:val="28"/>
        </w:rPr>
        <w:t>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 xml:space="preserve">в) дефицит незаменимых аминокислот. 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sz w:val="28"/>
          <w:szCs w:val="28"/>
        </w:rPr>
      </w:pPr>
      <w:r w:rsidRPr="00260430">
        <w:rPr>
          <w:sz w:val="28"/>
          <w:szCs w:val="28"/>
        </w:rPr>
        <w:t>14. Поражаемым органом при охротоксикозах является: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а) печень;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б) легкие;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в) желчный пузырь;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г) поджелудочная железа;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д) почки.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sz w:val="28"/>
          <w:szCs w:val="28"/>
        </w:rPr>
      </w:pPr>
      <w:r w:rsidRPr="00260430">
        <w:rPr>
          <w:sz w:val="28"/>
          <w:szCs w:val="28"/>
        </w:rPr>
        <w:t>15. Накопление потулина</w:t>
      </w:r>
      <w:r w:rsidR="00260430">
        <w:rPr>
          <w:sz w:val="28"/>
          <w:szCs w:val="28"/>
        </w:rPr>
        <w:t xml:space="preserve"> </w:t>
      </w:r>
      <w:r w:rsidRPr="00260430">
        <w:rPr>
          <w:sz w:val="28"/>
          <w:szCs w:val="28"/>
        </w:rPr>
        <w:t>характерно для: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а) фруктов, частично подвергнутых порче;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б) замороженных фруктов;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в) соков, выработанных с применением биологически активных добавок.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sz w:val="28"/>
          <w:szCs w:val="28"/>
        </w:rPr>
      </w:pPr>
      <w:r w:rsidRPr="00260430">
        <w:rPr>
          <w:sz w:val="28"/>
          <w:szCs w:val="28"/>
        </w:rPr>
        <w:t>16. К методам обезвреживания загрязненных микотоксинами пищевых продуктов и кормов относятся: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а) электронная сортировка;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б) обработка 1% раствором соды;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в) применение консервирующих растворов;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г) помол.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sz w:val="28"/>
          <w:szCs w:val="28"/>
        </w:rPr>
      </w:pPr>
      <w:r w:rsidRPr="00260430">
        <w:rPr>
          <w:sz w:val="28"/>
          <w:szCs w:val="28"/>
        </w:rPr>
        <w:t>17. Экстренное извещение по случаю подозрения на пищевое отравление должно быть подано в центр госсанэпиднадзора в течение: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а) 12 часов;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б) 1 суток;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в) 2 суток;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г) по усмотрению врача, выявившего данного больного.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sz w:val="28"/>
          <w:szCs w:val="28"/>
        </w:rPr>
      </w:pPr>
      <w:r w:rsidRPr="00260430">
        <w:rPr>
          <w:sz w:val="28"/>
          <w:szCs w:val="28"/>
        </w:rPr>
        <w:t>18. К задачам врача лечебного профиля на первом этапе расследования пищевого отравления относятся: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а) оказание неотложной медицинской помощи;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б) установление предварительного клинического диагноза;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в) руководство отбором смывов с объектов внешней среды пищевого предприятия;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г) отбор проб патологического материала для лабораторных исследований;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д) срочное информирование центра госсанэпиднадзора о возникшем пищевом отравлении.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sz w:val="28"/>
          <w:szCs w:val="28"/>
        </w:rPr>
      </w:pPr>
      <w:r w:rsidRPr="00260430">
        <w:rPr>
          <w:sz w:val="28"/>
          <w:szCs w:val="28"/>
        </w:rPr>
        <w:t>19. При подозрении на пищевое отравление для бактериологического исследования отбираются: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а) рвотные массы;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б) испражнения больного (больных);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в) моча;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г) кровь для исследования на гемокультуру и постановки серологических реакций.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sz w:val="28"/>
          <w:szCs w:val="28"/>
        </w:rPr>
      </w:pPr>
      <w:r w:rsidRPr="00260430">
        <w:rPr>
          <w:sz w:val="28"/>
          <w:szCs w:val="28"/>
        </w:rPr>
        <w:t>20. К задачам второго этапа расследования пищевого отравления бактериальной этиологии не относится: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а) снятие с реализации "подозреваемого" пищевого продукта;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б) выявление источника инфекции;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в) установление путей и факторов передачи инфекции;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г) определение условий, обеспечивших сохранность микроорганизмов и их токсинов в продукте.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sz w:val="28"/>
          <w:szCs w:val="28"/>
        </w:rPr>
      </w:pPr>
      <w:r w:rsidRPr="00260430">
        <w:rPr>
          <w:sz w:val="28"/>
          <w:szCs w:val="28"/>
        </w:rPr>
        <w:t>21. При сборе эпидемиологического анамнеза при подозрении на пищевое отравление у больного выясняется: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а) обстоятельства начала заболевания;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б) определяется наличие единого пищевого продукта (блюда), у всех заболевших;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в) наличие сопутствующих хронических заболеваний;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 xml:space="preserve">г) наличие инвазивных медицинских манипуляций за предыдущие 6 месяцев; 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д) время и место поступления продуктов, характер и условия приготовления готовых блюд, режим и сроки их хранения.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sz w:val="28"/>
          <w:szCs w:val="28"/>
        </w:rPr>
      </w:pPr>
      <w:r w:rsidRPr="00260430">
        <w:rPr>
          <w:sz w:val="28"/>
          <w:szCs w:val="28"/>
        </w:rPr>
        <w:t>22. В случае выявления остатков подозреваемого пищевого продукта (блюда) необходимо: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а) немедленно уничтожить данный пищевой продукт;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б) разрешить для использования в питании после дополнительной термической обработки;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в) обеспечить холодовой режим хранения до прибытия сотрудников службы госсанэпиднадзора.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sz w:val="28"/>
          <w:szCs w:val="28"/>
        </w:rPr>
      </w:pPr>
      <w:r w:rsidRPr="00260430">
        <w:rPr>
          <w:sz w:val="28"/>
          <w:szCs w:val="28"/>
        </w:rPr>
        <w:t>23. Задачами третьего этапа расследования пищевого отравления не являются: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а) снятие с реализации или установление порядка реализации "виновного" продукта;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б) госпитализация или отстранение от работы выявленного источника инфекции;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в) проведение обследования лиц, посещающих "пострадавший" организованный коллектив.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г) прерывание путей обсеменения пищевых продуктов возбудителями пищевых отравлений (запрещение эксплуатации пищевого объекта и т.д.).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sz w:val="28"/>
          <w:szCs w:val="28"/>
        </w:rPr>
      </w:pPr>
      <w:r w:rsidRPr="00260430">
        <w:rPr>
          <w:sz w:val="28"/>
          <w:szCs w:val="28"/>
        </w:rPr>
        <w:t>24. К задачам врача лечебного профиля на третьем этапе расследования пищевого отравления относятся: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а) участие в организации питания контактных в "пострадавших" детских коллективах;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б) отбор проб патологического материала от больных ля лабораторного исследования;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в) организация медицинского наблюдения за контактными.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sz w:val="28"/>
          <w:szCs w:val="28"/>
        </w:rPr>
      </w:pPr>
      <w:r w:rsidRPr="00260430">
        <w:rPr>
          <w:sz w:val="28"/>
          <w:szCs w:val="28"/>
        </w:rPr>
        <w:t>25. Мероприятия в отношении детей в групповом очаге стафилококковой интоксикации в загородном лагере отдыха: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а) изоляция в боксы инфекционного стационара;</w:t>
      </w:r>
    </w:p>
    <w:p w:rsidR="00562C0B" w:rsidRPr="00260430" w:rsidRDefault="00562C0B" w:rsidP="00260430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б) разобщение коллектива в условиях загородного лагеря отдыха до лабораторного подтверждения этиологического диагноза пищевого отравления;</w:t>
      </w:r>
    </w:p>
    <w:p w:rsidR="00562C0B" w:rsidRPr="00260430" w:rsidRDefault="00562C0B" w:rsidP="00A4359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60430">
        <w:rPr>
          <w:b w:val="0"/>
          <w:bCs w:val="0"/>
          <w:sz w:val="28"/>
          <w:szCs w:val="28"/>
        </w:rPr>
        <w:t>в) никаких мер по изоляции или разобщению не принимается.</w:t>
      </w:r>
      <w:bookmarkStart w:id="0" w:name="_GoBack"/>
      <w:bookmarkEnd w:id="0"/>
    </w:p>
    <w:sectPr w:rsidR="00562C0B" w:rsidRPr="00260430" w:rsidSect="00260430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488" w:rsidRDefault="00060488">
      <w:r>
        <w:separator/>
      </w:r>
    </w:p>
  </w:endnote>
  <w:endnote w:type="continuationSeparator" w:id="0">
    <w:p w:rsidR="00060488" w:rsidRDefault="00060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488" w:rsidRDefault="00060488">
      <w:r>
        <w:separator/>
      </w:r>
    </w:p>
  </w:footnote>
  <w:footnote w:type="continuationSeparator" w:id="0">
    <w:p w:rsidR="00060488" w:rsidRDefault="000604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204FC"/>
    <w:multiLevelType w:val="hybridMultilevel"/>
    <w:tmpl w:val="E8B04E70"/>
    <w:lvl w:ilvl="0" w:tplc="8D046D26">
      <w:start w:val="1"/>
      <w:numFmt w:val="bullet"/>
      <w:lvlText w:val=""/>
      <w:lvlJc w:val="left"/>
      <w:pPr>
        <w:tabs>
          <w:tab w:val="num" w:pos="1219"/>
        </w:tabs>
        <w:ind w:left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10CF7F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A2705DA"/>
    <w:multiLevelType w:val="hybridMultilevel"/>
    <w:tmpl w:val="43346F8C"/>
    <w:lvl w:ilvl="0" w:tplc="8D046D26">
      <w:start w:val="1"/>
      <w:numFmt w:val="bullet"/>
      <w:lvlText w:val=""/>
      <w:lvlJc w:val="left"/>
      <w:pPr>
        <w:tabs>
          <w:tab w:val="num" w:pos="1219"/>
        </w:tabs>
        <w:ind w:left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312106AC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9856C74"/>
    <w:multiLevelType w:val="singleLevel"/>
    <w:tmpl w:val="CEFA0830"/>
    <w:lvl w:ilvl="0">
      <w:start w:val="10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5">
    <w:nsid w:val="696F10DC"/>
    <w:multiLevelType w:val="hybridMultilevel"/>
    <w:tmpl w:val="10BC5F5C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6DDF"/>
    <w:rsid w:val="00060488"/>
    <w:rsid w:val="0006404A"/>
    <w:rsid w:val="00165AEB"/>
    <w:rsid w:val="001A6DDF"/>
    <w:rsid w:val="00260430"/>
    <w:rsid w:val="00271AD4"/>
    <w:rsid w:val="002947CA"/>
    <w:rsid w:val="00332028"/>
    <w:rsid w:val="00401556"/>
    <w:rsid w:val="00562C0B"/>
    <w:rsid w:val="005A78C8"/>
    <w:rsid w:val="00610BC0"/>
    <w:rsid w:val="006C339B"/>
    <w:rsid w:val="00803734"/>
    <w:rsid w:val="009275A2"/>
    <w:rsid w:val="00931C27"/>
    <w:rsid w:val="00A43596"/>
    <w:rsid w:val="00AC2FD7"/>
    <w:rsid w:val="00B40AE1"/>
    <w:rsid w:val="00BC33BE"/>
    <w:rsid w:val="00D201A5"/>
    <w:rsid w:val="00D40A4D"/>
    <w:rsid w:val="00DA1FB2"/>
    <w:rsid w:val="00DB3792"/>
    <w:rsid w:val="00F4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0C674E7-7EBE-4DAA-A79F-A428FE354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ind w:left="360"/>
      <w:jc w:val="both"/>
      <w:outlineLvl w:val="0"/>
    </w:pPr>
    <w:rPr>
      <w:sz w:val="26"/>
      <w:szCs w:val="26"/>
      <w:u w:val="single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both"/>
      <w:outlineLvl w:val="1"/>
    </w:pPr>
    <w:rPr>
      <w:sz w:val="26"/>
      <w:szCs w:val="26"/>
      <w:u w:val="single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firstLine="540"/>
      <w:jc w:val="both"/>
      <w:outlineLvl w:val="7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</w:rPr>
  </w:style>
  <w:style w:type="character" w:customStyle="1" w:styleId="a3">
    <w:name w:val="Основной шрифт"/>
    <w:uiPriority w:val="99"/>
  </w:style>
  <w:style w:type="paragraph" w:styleId="a4">
    <w:name w:val="Title"/>
    <w:basedOn w:val="a"/>
    <w:link w:val="a5"/>
    <w:uiPriority w:val="99"/>
    <w:qFormat/>
    <w:pPr>
      <w:jc w:val="center"/>
    </w:pPr>
    <w:rPr>
      <w:b/>
      <w:bCs/>
      <w:sz w:val="28"/>
      <w:szCs w:val="28"/>
      <w:u w:val="single"/>
    </w:rPr>
  </w:style>
  <w:style w:type="character" w:customStyle="1" w:styleId="a5">
    <w:name w:val="Название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Body Text Indent"/>
    <w:basedOn w:val="a"/>
    <w:link w:val="a7"/>
    <w:uiPriority w:val="99"/>
    <w:pPr>
      <w:jc w:val="both"/>
    </w:pPr>
    <w:rPr>
      <w:b/>
      <w:bCs/>
    </w:rPr>
  </w:style>
  <w:style w:type="character" w:customStyle="1" w:styleId="a7">
    <w:name w:val="Основной текст с отступом Знак"/>
    <w:link w:val="a6"/>
    <w:uiPriority w:val="99"/>
    <w:semiHidden/>
    <w:rPr>
      <w:sz w:val="24"/>
      <w:szCs w:val="24"/>
    </w:rPr>
  </w:style>
  <w:style w:type="paragraph" w:styleId="a8">
    <w:name w:val="Body Text"/>
    <w:basedOn w:val="a"/>
    <w:link w:val="a9"/>
    <w:uiPriority w:val="99"/>
    <w:pPr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pPr>
      <w:autoSpaceDE/>
      <w:autoSpaceDN/>
      <w:ind w:firstLine="720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aa">
    <w:name w:val="Subtitle"/>
    <w:basedOn w:val="a"/>
    <w:link w:val="ab"/>
    <w:uiPriority w:val="99"/>
    <w:qFormat/>
    <w:pPr>
      <w:autoSpaceDE/>
      <w:autoSpaceDN/>
    </w:pPr>
    <w:rPr>
      <w:b/>
      <w:bCs/>
      <w:sz w:val="28"/>
      <w:szCs w:val="28"/>
    </w:rPr>
  </w:style>
  <w:style w:type="character" w:customStyle="1" w:styleId="ab">
    <w:name w:val="Подзаголовок Знак"/>
    <w:link w:val="aa"/>
    <w:uiPriority w:val="11"/>
    <w:rPr>
      <w:rFonts w:ascii="Cambria" w:eastAsia="Times New Roman" w:hAnsi="Cambria" w:cs="Times New Roman"/>
      <w:sz w:val="24"/>
      <w:szCs w:val="24"/>
    </w:rPr>
  </w:style>
  <w:style w:type="paragraph" w:styleId="31">
    <w:name w:val="Body Text 3"/>
    <w:basedOn w:val="a"/>
    <w:link w:val="32"/>
    <w:uiPriority w:val="99"/>
    <w:pPr>
      <w:jc w:val="both"/>
    </w:pPr>
    <w:rPr>
      <w:b/>
      <w:bCs/>
      <w:sz w:val="28"/>
      <w:szCs w:val="28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ac">
    <w:name w:val="head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Pr>
      <w:sz w:val="24"/>
      <w:szCs w:val="24"/>
    </w:rPr>
  </w:style>
  <w:style w:type="character" w:styleId="ae">
    <w:name w:val="page number"/>
    <w:uiPriority w:val="99"/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3493</Words>
  <Characters>19912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ПЕНЗЕНСКИЙ ГОСУДАРСТВЕННЫЙ УНИВЕРСИТЕТ</vt:lpstr>
    </vt:vector>
  </TitlesOfParts>
  <Company>ЦГСЭН ПО</Company>
  <LinksUpToDate>false</LinksUpToDate>
  <CharactersWithSpaces>23359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ПЕНЗЕНСКИЙ ГОСУДАРСТВЕННЫЙ УНИВЕРСИТЕТ</dc:title>
  <dc:subject/>
  <dc:creator>Эпидемиологический отдел</dc:creator>
  <cp:keywords/>
  <dc:description/>
  <cp:lastModifiedBy>admin</cp:lastModifiedBy>
  <cp:revision>2</cp:revision>
  <cp:lastPrinted>2003-04-09T09:53:00Z</cp:lastPrinted>
  <dcterms:created xsi:type="dcterms:W3CDTF">2014-02-25T06:58:00Z</dcterms:created>
  <dcterms:modified xsi:type="dcterms:W3CDTF">2014-02-25T06:58:00Z</dcterms:modified>
</cp:coreProperties>
</file>