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366" w:rsidRPr="000C7602" w:rsidRDefault="001E1366" w:rsidP="000C7602">
      <w:pPr>
        <w:spacing w:after="0" w:line="360" w:lineRule="auto"/>
        <w:ind w:firstLine="709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C7602">
        <w:rPr>
          <w:rFonts w:ascii="Times New Roman" w:hAnsi="Times New Roman"/>
          <w:bCs/>
          <w:kern w:val="36"/>
          <w:sz w:val="28"/>
          <w:szCs w:val="28"/>
          <w:lang w:eastAsia="ru-RU"/>
        </w:rPr>
        <w:t>План</w:t>
      </w:r>
    </w:p>
    <w:p w:rsidR="001E1366" w:rsidRPr="000C7602" w:rsidRDefault="001E1366" w:rsidP="000C7602">
      <w:pPr>
        <w:spacing w:after="0" w:line="360" w:lineRule="auto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1E1366" w:rsidRPr="000C7602" w:rsidRDefault="001E1366" w:rsidP="000C7602">
      <w:pPr>
        <w:spacing w:after="0" w:line="360" w:lineRule="auto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C7602">
        <w:rPr>
          <w:rFonts w:ascii="Times New Roman" w:hAnsi="Times New Roman"/>
          <w:bCs/>
          <w:kern w:val="36"/>
          <w:sz w:val="28"/>
          <w:szCs w:val="28"/>
          <w:lang w:eastAsia="ru-RU"/>
        </w:rPr>
        <w:t>Введение</w:t>
      </w:r>
    </w:p>
    <w:p w:rsidR="001E1366" w:rsidRPr="000C7602" w:rsidRDefault="001E1366" w:rsidP="000C7602">
      <w:pPr>
        <w:spacing w:after="0" w:line="360" w:lineRule="auto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C7602">
        <w:rPr>
          <w:rFonts w:ascii="Times New Roman" w:hAnsi="Times New Roman"/>
          <w:bCs/>
          <w:kern w:val="36"/>
          <w:sz w:val="28"/>
          <w:szCs w:val="28"/>
          <w:lang w:eastAsia="ru-RU"/>
        </w:rPr>
        <w:t>Механизмы тромбообразования</w:t>
      </w:r>
    </w:p>
    <w:p w:rsidR="001E1366" w:rsidRPr="000C7602" w:rsidRDefault="00FD6A93" w:rsidP="000C7602">
      <w:pPr>
        <w:spacing w:after="0" w:line="360" w:lineRule="auto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C7602">
        <w:rPr>
          <w:rFonts w:ascii="Times New Roman" w:hAnsi="Times New Roman"/>
          <w:bCs/>
          <w:kern w:val="36"/>
          <w:sz w:val="28"/>
          <w:szCs w:val="28"/>
          <w:lang w:eastAsia="ru-RU"/>
        </w:rPr>
        <w:t>Последствия тромбообразования</w:t>
      </w:r>
    </w:p>
    <w:p w:rsidR="001E1366" w:rsidRPr="000C7602" w:rsidRDefault="001E1366" w:rsidP="000C7602">
      <w:pPr>
        <w:spacing w:after="0" w:line="360" w:lineRule="auto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C7602">
        <w:rPr>
          <w:rFonts w:ascii="Times New Roman" w:hAnsi="Times New Roman"/>
          <w:bCs/>
          <w:kern w:val="36"/>
          <w:sz w:val="28"/>
          <w:szCs w:val="28"/>
          <w:lang w:eastAsia="ru-RU"/>
        </w:rPr>
        <w:t>Заключение</w:t>
      </w:r>
    </w:p>
    <w:p w:rsidR="000C7602" w:rsidRPr="000C7602" w:rsidRDefault="000C7602" w:rsidP="000C7602">
      <w:pPr>
        <w:pStyle w:val="11pt63"/>
        <w:spacing w:before="0" w:after="0" w:line="360" w:lineRule="auto"/>
        <w:rPr>
          <w:b w:val="0"/>
          <w:sz w:val="28"/>
          <w:szCs w:val="28"/>
        </w:rPr>
      </w:pPr>
      <w:r w:rsidRPr="000C7602">
        <w:rPr>
          <w:b w:val="0"/>
          <w:sz w:val="28"/>
          <w:szCs w:val="28"/>
        </w:rPr>
        <w:t>Литература</w:t>
      </w:r>
    </w:p>
    <w:p w:rsidR="001E1366" w:rsidRPr="000C7602" w:rsidRDefault="001E1366" w:rsidP="000C7602">
      <w:pPr>
        <w:spacing w:after="0" w:line="36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0C7602" w:rsidRDefault="000C7602" w:rsidP="000C7602">
      <w:pPr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br w:type="page"/>
      </w:r>
    </w:p>
    <w:p w:rsidR="007C3CEB" w:rsidRDefault="007C3CEB" w:rsidP="000C7602">
      <w:pPr>
        <w:spacing w:after="0" w:line="360" w:lineRule="auto"/>
        <w:ind w:firstLine="709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C7602">
        <w:rPr>
          <w:rFonts w:ascii="Times New Roman" w:hAnsi="Times New Roman"/>
          <w:bCs/>
          <w:kern w:val="36"/>
          <w:sz w:val="28"/>
          <w:szCs w:val="28"/>
          <w:lang w:eastAsia="ru-RU"/>
        </w:rPr>
        <w:t>Введение</w:t>
      </w:r>
    </w:p>
    <w:p w:rsidR="000C7602" w:rsidRPr="000C7602" w:rsidRDefault="000C7602" w:rsidP="000C7602">
      <w:pPr>
        <w:spacing w:after="0" w:line="36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0C7602" w:rsidRDefault="00BE1932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602">
        <w:rPr>
          <w:rFonts w:ascii="Times New Roman" w:hAnsi="Times New Roman"/>
          <w:sz w:val="28"/>
          <w:szCs w:val="28"/>
        </w:rPr>
        <w:t>Тромбоз — физиологический процесс, защитный компонент ответа тканей на травму, позволяющий минимизировать последствия кровотечения, укрепить стенки аневризм, участвующий в стягивании и заживлении ран. Ежеминутно в организме образуются и рассасываются микротромбы, предохраняющие нас от постоянных микрокровоизлияний и не вызывающие обтурации некапиллярных сосудов.</w:t>
      </w:r>
    </w:p>
    <w:p w:rsidR="000C7602" w:rsidRDefault="00BE1932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602">
        <w:rPr>
          <w:rFonts w:ascii="Times New Roman" w:hAnsi="Times New Roman"/>
          <w:sz w:val="28"/>
          <w:szCs w:val="28"/>
        </w:rPr>
        <w:t>Однако, если тромбоз избыточен, недостаточен, либо утратил свой обязательно местный, ограниченный характер — он может становиться источником тяжелой патологии.</w:t>
      </w:r>
    </w:p>
    <w:p w:rsidR="000C7602" w:rsidRDefault="00BE1932" w:rsidP="000C7602">
      <w:pPr>
        <w:spacing w:after="0" w:line="36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</w:rPr>
        <w:t>Значение тромбоза определяется и тем, что он, как обязательный компонент, входит в динамику других патологических процессов, и, прежде всего, местных расстройств кровообращения, шока, воспаления, иммунопатологических расстройств.</w:t>
      </w:r>
    </w:p>
    <w:p w:rsidR="007C3CEB" w:rsidRPr="000C7602" w:rsidRDefault="007C3CEB" w:rsidP="000C7602">
      <w:pPr>
        <w:spacing w:after="0" w:line="36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C7602">
        <w:rPr>
          <w:rFonts w:ascii="Times New Roman" w:hAnsi="Times New Roman"/>
          <w:iCs/>
          <w:sz w:val="28"/>
          <w:szCs w:val="28"/>
        </w:rPr>
        <w:t xml:space="preserve">Тромб </w:t>
      </w:r>
      <w:r w:rsidRPr="000C7602">
        <w:rPr>
          <w:rFonts w:ascii="Times New Roman" w:hAnsi="Times New Roman"/>
          <w:sz w:val="28"/>
          <w:szCs w:val="28"/>
        </w:rPr>
        <w:t>представляет собой сверток крови, который прикреплен к стенке кровеносного сосуда в месте ее повреждения, как правило, плотной консистенции, сухой, легко крошится, слоистый, с гофрированной или шероховатой поверхностью. Его необходимо на вскрытии дифференцировать с посмертным свертком крови, который нередко повторяет форму сосуда, не связан с его стенкой, влажный, эластичный, однородный, с гладкой поверхностью.</w:t>
      </w:r>
    </w:p>
    <w:p w:rsidR="007C3CEB" w:rsidRPr="000C7602" w:rsidRDefault="007C3CEB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Т</w:t>
      </w:r>
      <w:r w:rsidR="001E1366" w:rsidRPr="000C7602">
        <w:rPr>
          <w:sz w:val="28"/>
          <w:szCs w:val="28"/>
        </w:rPr>
        <w:t>ромбоз -</w:t>
      </w:r>
      <w:r w:rsidRPr="000C7602">
        <w:rPr>
          <w:sz w:val="28"/>
          <w:szCs w:val="28"/>
        </w:rPr>
        <w:t xml:space="preserve"> это процесс прижизненного свертывания крови в просвет сосуда или</w:t>
      </w:r>
      <w:r w:rsidR="001E1366" w:rsidRPr="000C7602">
        <w:rPr>
          <w:sz w:val="28"/>
          <w:szCs w:val="28"/>
        </w:rPr>
        <w:t xml:space="preserve"> </w:t>
      </w:r>
      <w:r w:rsidRPr="000C7602">
        <w:rPr>
          <w:sz w:val="28"/>
          <w:szCs w:val="28"/>
        </w:rPr>
        <w:t>в полостях сердца. Другими словами это необратимая денатурация белков и</w:t>
      </w:r>
      <w:r w:rsidR="000C7602">
        <w:rPr>
          <w:sz w:val="28"/>
          <w:szCs w:val="28"/>
        </w:rPr>
        <w:t xml:space="preserve"> </w:t>
      </w:r>
      <w:r w:rsidRPr="000C7602">
        <w:rPr>
          <w:sz w:val="28"/>
          <w:szCs w:val="28"/>
        </w:rPr>
        <w:t>форменных элементов крови.</w:t>
      </w:r>
    </w:p>
    <w:p w:rsidR="007C3CEB" w:rsidRPr="000C7602" w:rsidRDefault="007C3CEB" w:rsidP="000C7602">
      <w:pPr>
        <w:spacing w:after="0" w:line="36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0C7602" w:rsidRDefault="000C7602">
      <w:pPr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br w:type="page"/>
      </w:r>
    </w:p>
    <w:p w:rsidR="001E1366" w:rsidRPr="000C7602" w:rsidRDefault="001E1366" w:rsidP="000C7602">
      <w:pPr>
        <w:spacing w:after="0" w:line="360" w:lineRule="auto"/>
        <w:ind w:firstLine="709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C7602">
        <w:rPr>
          <w:rFonts w:ascii="Times New Roman" w:hAnsi="Times New Roman"/>
          <w:bCs/>
          <w:kern w:val="36"/>
          <w:sz w:val="28"/>
          <w:szCs w:val="28"/>
          <w:lang w:eastAsia="ru-RU"/>
        </w:rPr>
        <w:t>Механизмы тробообразования</w:t>
      </w:r>
    </w:p>
    <w:p w:rsidR="001E1366" w:rsidRPr="000C7602" w:rsidRDefault="001E1366" w:rsidP="000C7602">
      <w:pPr>
        <w:spacing w:after="0" w:line="36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  <w:lang w:val="en-US" w:eastAsia="ru-RU"/>
        </w:rPr>
      </w:pPr>
    </w:p>
    <w:p w:rsidR="000C7602" w:rsidRDefault="004E65C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Тромбозом (от греч, τρομβοξ-комок) называется прижизненное местное пристеночное образование в сосудах или сердце плотного конгломерата из форменных элементов крови и стабилизированного фибрина. Сам конгломерат — это тромб. Тромб следует отличать от кровяного сгустка (англ. clot). Сгусток может формироваться и in vivo и in vitro, а тромб — только в сосудах. Сгустки могут формироваться и посмертно, а тромбы — только прижизненно, так как их структурирование требует сохранного кровотока. Сгустки могут появляться в просвете сосудов, в полостях тела и в тканях —· на месте гематом. Так, при диссеминированном внутрисосудистом свёртывании сгустки крови в сосудах лежат свободно или же сцеплены с сосудистой стенкой рыхло и слабо. Истинный тромб, с самого начала своего построения, прочно спаян с сосудистой стенкой, и его нормальная судьба не предусматривает отделения от сосуда ни на каком этапе. Тромб, в общем, более плотное образование, чем сгусток, а главное — расположение фибрина и клеток в нём более структурно упорядочено, чем в сгустке (линии Цаана из слоев фибрина и клеток), хотя венозные тромбы могут очень напоминать сгустки. Отличать прижизненный тромб от посмертного сгустка особенно важно при экспертизе причин смерти. Тромбы или сгустки могут обнаруживаться в лёгочных сосудах не менее, чем в половине всех случаев аутопсии, но лишь иногда тромбоз крупных ветвей легочной артерии бывает причиной гибели пациента. При оседании эритроцитов в сгустке, его верхняя часть, состоящая из желатинизированной желтоватой плазмы, имеет вид «куриного жира», а нижняя — «смо</w:t>
      </w:r>
      <w:r w:rsidR="00EC288E" w:rsidRPr="000C7602">
        <w:rPr>
          <w:sz w:val="28"/>
          <w:szCs w:val="28"/>
        </w:rPr>
        <w:t>родинового желе”.</w:t>
      </w:r>
    </w:p>
    <w:p w:rsidR="000C7602" w:rsidRDefault="004E65C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Тромбы делятся на белые, красные и смешанные, большинство их принадлежит к последним. Белый тромб состоит из агглютината тромбоцитов и лейкоцитов и имеет вид клеточной пробки. Количество фибрина в нём минимально и он лишён нитчато-волокнистой структуры, а эритроцитов в белом тромбе совсем нет так как активными адгезивными свойствами они не обладают, а уловлены могут быть только при наличии избытка нитчатого фибрина, не достигнутого в белом тромбе. Красный тромб анатомически имеет головку, представляющую аналог белого тромба, слоистое тело, где наблюдаются чередующиеся тромбоцитарные и фибриновые отложения и красный хвост, богатый фибрином и, вследствие этого, улавливающий красные кровяные элементы. Таким образом, процесс тромбообразования всегда начинается с постепенного формирования, при относительно быстром кровотоке, агглютинационного белого тромба. Красный тромб требует образования избытка полимерного фибрина и формируется уже при более медленном кровотоке, но довольно быстро. Белый тромб, сам по себе, достаточен лишь для остановки капиллярного кровотечения. Остановить кровотечение из артериальных и венозных сосудов может только к</w:t>
      </w:r>
      <w:r w:rsidR="00EC288E" w:rsidRPr="000C7602">
        <w:rPr>
          <w:sz w:val="28"/>
          <w:szCs w:val="28"/>
        </w:rPr>
        <w:t>расный (коагуляционный) тромб.</w:t>
      </w:r>
    </w:p>
    <w:p w:rsidR="000C7602" w:rsidRDefault="004E65C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 xml:space="preserve">Белый и красный тромбы — не альтернативы, а стадии или относительно различные варианты протекания единого процесса тромбообразования. </w:t>
      </w:r>
      <w:r w:rsidR="000E7098" w:rsidRPr="000C7602">
        <w:rPr>
          <w:sz w:val="28"/>
          <w:szCs w:val="28"/>
        </w:rPr>
        <w:t>К</w:t>
      </w:r>
      <w:r w:rsidRPr="000C7602">
        <w:rPr>
          <w:sz w:val="28"/>
          <w:szCs w:val="28"/>
        </w:rPr>
        <w:t>расный тромб — результат крайнего преобладания коагуляции над агглютинацией, образуемый при быстром свёртывании и медленном кровотоке, например, при стазе или в лигированном сосуде, когда нет поступления новых тромбоцитов. Остальные случаи приводят к появлению слоистых смешанных тромбов, имеющих «белую» головку. Гиалиновыми тромбами называются капиллярные слепки, образованные из фибрина и остатков тромбоцитов, а иногда — и частично гемолизированных эритроцитов. Они присутствуют при ряде состояний, сопровождаемых внутрисосудистой агрегацией тромбоцитов и фибринообразованием (гемолитико-уремический синдром, тромбогенная тромбоцитопеническая пу</w:t>
      </w:r>
      <w:r w:rsidR="00EC288E" w:rsidRPr="000C7602">
        <w:rPr>
          <w:sz w:val="28"/>
          <w:szCs w:val="28"/>
        </w:rPr>
        <w:t>рпура ДВС-синдром</w:t>
      </w:r>
      <w:r w:rsidR="008545A0" w:rsidRPr="000C7602">
        <w:rPr>
          <w:sz w:val="28"/>
          <w:szCs w:val="28"/>
        </w:rPr>
        <w:t>)</w:t>
      </w:r>
      <w:r w:rsidR="00EC288E" w:rsidRPr="000C7602">
        <w:rPr>
          <w:sz w:val="28"/>
          <w:szCs w:val="28"/>
        </w:rPr>
        <w:t>.</w:t>
      </w:r>
    </w:p>
    <w:p w:rsidR="000C7602" w:rsidRDefault="004E65C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Тромбы в артериальных сосудах часто сопутствуют артериитам, атеросклерозу, врожденным и приобретённым аневризмам. Как правило, они расположены головкой к сердцу. В венозных сосудах они встречаются много чаще и особенно характерны для тромбофлебита (в том числе, паранеопластического синдрома Труссо — мигрирующего воспаления и тромбоза вен), флебо</w:t>
      </w:r>
      <w:r w:rsidR="008E0097" w:rsidRPr="000C7602">
        <w:rPr>
          <w:sz w:val="28"/>
          <w:szCs w:val="28"/>
        </w:rPr>
        <w:t>тромбоза и варикозной болезни.</w:t>
      </w:r>
    </w:p>
    <w:p w:rsidR="000C7602" w:rsidRDefault="004E65C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Одной из причин более высокой частоты тромбоза в венах считает</w:t>
      </w:r>
      <w:r w:rsidR="000E7098" w:rsidRPr="000C7602">
        <w:rPr>
          <w:sz w:val="28"/>
          <w:szCs w:val="28"/>
        </w:rPr>
        <w:t>ся</w:t>
      </w:r>
      <w:r w:rsidRPr="000C7602">
        <w:rPr>
          <w:sz w:val="28"/>
          <w:szCs w:val="28"/>
        </w:rPr>
        <w:t xml:space="preserve"> отсутствие у вен рецепторов эндорфинов — эндогенных антистрессорных регуляторов, противостоящих тромбогенному, в целом, влиянию </w:t>
      </w:r>
      <w:r w:rsidR="008E0097" w:rsidRPr="000C7602">
        <w:rPr>
          <w:sz w:val="28"/>
          <w:szCs w:val="28"/>
        </w:rPr>
        <w:t>стрессорных гормонов на сосуд.</w:t>
      </w:r>
    </w:p>
    <w:p w:rsidR="000C7602" w:rsidRDefault="004E65C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Внешне тромбы, образованные в артериях, при быстром кровотоке и медленной коагуляции, затрудняемой постоянным вымыванием растворимых факторов системы фибрина, формируются при решающем участии клеточных механизмов, имеют серовато-белый цвет и меньшие размеры, а венозные тромбы ближе к классическим красным, больше по размерам, образованы с преобладающим участием фибриновых механизмов и менее плотны по консистенции, представляя слепок сосуда. Они чаще обращены к сердцу хвостом, и, в отличие от артериальных, часто бывают обтурирующими</w:t>
      </w:r>
      <w:r w:rsidR="008545A0" w:rsidRPr="000C7602">
        <w:rPr>
          <w:sz w:val="28"/>
          <w:szCs w:val="28"/>
        </w:rPr>
        <w:t>.</w:t>
      </w:r>
      <w:r w:rsidRPr="000C7602">
        <w:rPr>
          <w:sz w:val="28"/>
          <w:szCs w:val="28"/>
        </w:rPr>
        <w:t xml:space="preserve"> В сердце тромбы формируются при эндокардитах, повреждениях внутриполостного эндокарда за счёт трансмуральных процессов в сердечной мышце (инфаркт), а также при нарушении внутрисердечной гемодинамики и гемореологии (мерцательная аритмия</w:t>
      </w:r>
      <w:r w:rsidR="008E0097" w:rsidRPr="000C7602">
        <w:rPr>
          <w:sz w:val="28"/>
          <w:szCs w:val="28"/>
        </w:rPr>
        <w:t>, стеноз митрального клапана).</w:t>
      </w:r>
    </w:p>
    <w:p w:rsidR="000C7602" w:rsidRDefault="004E65C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В патологии принято специально выделять тромбы, образующиеся</w:t>
      </w:r>
      <w:r w:rsidR="008E0097" w:rsidRPr="000C7602">
        <w:rPr>
          <w:sz w:val="28"/>
          <w:szCs w:val="28"/>
        </w:rPr>
        <w:t xml:space="preserve"> в некоторых особых ситуациях:</w:t>
      </w:r>
    </w:p>
    <w:p w:rsidR="000C7602" w:rsidRDefault="004E65C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 xml:space="preserve">1. Марантический тромб — красный тромб, формируемый при гипостазе или иной глубокой венозной гиперемии (застойном стазе), наиболее часто — на фоне </w:t>
      </w:r>
      <w:r w:rsidR="002F0C15" w:rsidRPr="000C7602">
        <w:rPr>
          <w:sz w:val="28"/>
          <w:szCs w:val="28"/>
        </w:rPr>
        <w:t>дегидратации и сгущения крови.</w:t>
      </w:r>
    </w:p>
    <w:p w:rsidR="000C7602" w:rsidRDefault="004E65C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2. Опухолевый тромб — белый тромб, образованный адгезией тромбоцитов и лейкоцитов к клет</w:t>
      </w:r>
      <w:r w:rsidR="002F0C15" w:rsidRPr="000C7602">
        <w:rPr>
          <w:sz w:val="28"/>
          <w:szCs w:val="28"/>
        </w:rPr>
        <w:t>кам проросшей в сосуд опухоли.</w:t>
      </w:r>
    </w:p>
    <w:p w:rsidR="000C7602" w:rsidRDefault="004E65C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3. Септический тромб — смешанный тромб при ин</w:t>
      </w:r>
      <w:r w:rsidR="002F0C15" w:rsidRPr="000C7602">
        <w:rPr>
          <w:sz w:val="28"/>
          <w:szCs w:val="28"/>
        </w:rPr>
        <w:t>фекционном флебите (васкулите)</w:t>
      </w:r>
    </w:p>
    <w:p w:rsidR="000C7602" w:rsidRDefault="004E65C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4. Вегетации — тромбы, наслаивающиеся на поражённы</w:t>
      </w:r>
      <w:r w:rsidR="002F0C15" w:rsidRPr="000C7602">
        <w:rPr>
          <w:sz w:val="28"/>
          <w:szCs w:val="28"/>
        </w:rPr>
        <w:t>е эндокардитом клапаны сердца.</w:t>
      </w:r>
    </w:p>
    <w:p w:rsidR="000C7602" w:rsidRDefault="004E65C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5. Шаровидный тромб — смешанный, образующийся в левом предсердии при нарушении внутрисердечной гемодинамики вследствие митрального стеноза. Представляет результат длительного наслоения и полировки тромботических масс, ядром которых служит оторвавшийся пристеночный тромб.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 xml:space="preserve">Еще с прошлого столетия сформировалось четкое представление об </w:t>
      </w:r>
      <w:r w:rsidRPr="000C7602">
        <w:rPr>
          <w:rStyle w:val="a4"/>
          <w:b w:val="0"/>
          <w:sz w:val="28"/>
          <w:szCs w:val="28"/>
        </w:rPr>
        <w:t>основных механизмах тромбообразования</w:t>
      </w:r>
      <w:r w:rsidRPr="000C7602">
        <w:rPr>
          <w:sz w:val="28"/>
          <w:szCs w:val="28"/>
        </w:rPr>
        <w:t xml:space="preserve"> в виде триады Вирхова.</w:t>
      </w:r>
    </w:p>
    <w:p w:rsidR="002F0C15" w:rsidRPr="000C7602" w:rsidRDefault="002F0C15" w:rsidP="000C7602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Повреждение сосудистой стенки, возникающее под действием физических (механическая травма, электрический ток), химических (NaCl, FeCl</w:t>
      </w:r>
      <w:r w:rsidRPr="000C7602">
        <w:rPr>
          <w:sz w:val="28"/>
          <w:szCs w:val="28"/>
          <w:vertAlign w:val="subscript"/>
        </w:rPr>
        <w:t>3</w:t>
      </w:r>
      <w:r w:rsidRPr="000C7602">
        <w:rPr>
          <w:sz w:val="28"/>
          <w:szCs w:val="28"/>
        </w:rPr>
        <w:t>, HgCl</w:t>
      </w:r>
      <w:r w:rsidRPr="000C7602">
        <w:rPr>
          <w:sz w:val="28"/>
          <w:szCs w:val="28"/>
          <w:vertAlign w:val="subscript"/>
        </w:rPr>
        <w:t>2</w:t>
      </w:r>
      <w:r w:rsidRPr="000C7602">
        <w:rPr>
          <w:sz w:val="28"/>
          <w:szCs w:val="28"/>
        </w:rPr>
        <w:t>, AgNO</w:t>
      </w:r>
      <w:r w:rsidRPr="000C7602">
        <w:rPr>
          <w:sz w:val="28"/>
          <w:szCs w:val="28"/>
          <w:vertAlign w:val="subscript"/>
        </w:rPr>
        <w:t>3</w:t>
      </w:r>
      <w:r w:rsidRPr="000C7602">
        <w:rPr>
          <w:sz w:val="28"/>
          <w:szCs w:val="28"/>
        </w:rPr>
        <w:t>) и биологических (эндотоксины микроорганизмов) факторов в результате нарушения ее питания и метаболизма. Указанными нарушениями, кроме того, сопровождаются атеросклероз, гипертоническая болезнь, аллергические процессы.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  <w:szCs w:val="28"/>
        </w:rPr>
      </w:pPr>
      <w:r w:rsidRPr="000C7602">
        <w:rPr>
          <w:bCs/>
          <w:kern w:val="36"/>
          <w:sz w:val="28"/>
          <w:szCs w:val="28"/>
        </w:rPr>
        <w:t>Из поврежденной внутренней оболочки сосуда выделяются факторы свертывания крови, активирующие процесс тромбообразования. Локально угнетаются процессы фибринолиза, образования в эндотелии кровеносных сосудов простагландина I2 (простациклин), оказывающего в норме выраженное антиагрегационное действие на тромбоциты. При стрессовых состояниях способствует тромбообразованию адреналин, т. к. является мощным эндогенным ингибитором синтеза простациклина.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Пристеночный тромб образуется прежде всего на участке повреждения стенки сосуда. Это объясняется, с одной стороны, тем, что из поврежденной внутренней оболочки сосуда выделяются факторы свертывания крови, активирующие процесс тромбообразования, а с другой, локальным угнетением процесса фибринолиза, уменьшением образования в эндотелии кровеносных сосудов ПГІ</w:t>
      </w:r>
      <w:r w:rsidRPr="000C7602">
        <w:rPr>
          <w:sz w:val="28"/>
          <w:szCs w:val="28"/>
          <w:vertAlign w:val="subscript"/>
        </w:rPr>
        <w:t>2</w:t>
      </w:r>
      <w:r w:rsidRPr="000C7602">
        <w:rPr>
          <w:sz w:val="28"/>
          <w:szCs w:val="28"/>
        </w:rPr>
        <w:t xml:space="preserve"> (простациклин) и его эндоперекисей, оказывающих в норме выраженное антиагрегационное действие на тромбоциты.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В условиях повреждения эндотелия увеличивается его способность к синтезу алкилсодержащих глицерофосфохолинов (фактор активации тромбоцитов — ФАТ). С его участием связывают агрегацию и дегрануляцию тромбоцитов, высвобождение из них вазоактивных аминов (гистамин, серотонин), АТФ, активацию фосфолипазы А</w:t>
      </w:r>
      <w:r w:rsidRPr="000C7602">
        <w:rPr>
          <w:sz w:val="28"/>
          <w:szCs w:val="28"/>
          <w:vertAlign w:val="subscript"/>
        </w:rPr>
        <w:t>2</w:t>
      </w:r>
      <w:r w:rsidRPr="000C7602">
        <w:rPr>
          <w:iCs/>
          <w:sz w:val="28"/>
          <w:szCs w:val="28"/>
        </w:rPr>
        <w:t xml:space="preserve"> </w:t>
      </w:r>
      <w:r w:rsidRPr="000C7602">
        <w:rPr>
          <w:sz w:val="28"/>
          <w:szCs w:val="28"/>
        </w:rPr>
        <w:t>и усиление биосинтеза тромбоксана А</w:t>
      </w:r>
      <w:r w:rsidRPr="000C7602">
        <w:rPr>
          <w:sz w:val="28"/>
          <w:szCs w:val="28"/>
          <w:vertAlign w:val="subscript"/>
        </w:rPr>
        <w:t>2</w:t>
      </w:r>
      <w:r w:rsidRPr="000C7602">
        <w:rPr>
          <w:sz w:val="28"/>
          <w:szCs w:val="28"/>
        </w:rPr>
        <w:t>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2. Нарушение активности свертывающей и противосвертывающей системы крови и сосудистой стенки. Повышение активности свертывающей системы крови вследствие повышения в ней концентрации прокоагулянтов (тромбин, тромбопластин), как и понижение активности противосвертывающей (уменьшение содержания в крови антикоагулянтов или увеличение активности их ингибиторов), в том числе фибринолитической, как правило, приводит к внутрисосудистому свертыванию крови (ВССК) и тромбозу.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ВССК обусловлено быстрым и значительным поступлением в сосудистое русло факторов свертывания крови, в частности тканевого тромбопластина, что наблюдается при преждевременной отслойке плаценты, эмболии околоплодными водами, травматическом шоке, остром массивном гемолизе эритроцитов. В эксперименте ВССК можно воспроизвести путем введения в систему общей циркуляции крови собак или кроликов активного тромбина или тромбопластина.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ВССК может быть генерализованным (диссеминированным — ДВС-синдром) и локальным. Это процесс обратимый, особенно при своевременной терапии антикоагулянтами.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Переход ВССК в тромбоз происходит под влиянием факторов свертывания сосудистой стенки и тромбоцитов при их повреждении.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В связи с усиленным потреблением факторов свертывания крови и тромбоцитов в процессе ДВС, вторичной активацией противосвертывающей системы и фибринолиза во вторую фазу ДВС развивается тромбогеморрагический или гипергипокоагуляционный синдром.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3. Замедление кровотока и его нарушения (завихрения в области аневризмы). Этот фактор, вероятно, имеет меньшее значение, однако он позволяет объяснить, почему в венах тромбы образуются в пять раз чаще, чем в артериях, в венах нижних конечностей — в 3 раза чаще, чем в венах верхних конечностей, а также высокую частоту тромбообразования при декомпенсации кровообращения, пребывании на длительном постельном режиме.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Процесс тромбообразования условно можно разделить на две фазы: фазу адгезии, агрегации и агглютинации тромбоцитов (клеточная фаза) и фазу коагуляции (плазматическая фаза свертывания). Физико-химическая сущность клеточной фазы (первичный или сосудисто-тромбоцитарный гемостаз) заключается в изменении электрического потенциала сосудистой стенки, заряда тромбоцитов и других клеток крови, повышении адгезивно-агрегационной способности тромбоцитов, вызывающих их оседание на поврежденной ("чужеродной") поверхности внутренней оболочки сосудов (адгезия) и "прилипание" друг к другу (агрегация).</w:t>
      </w:r>
    </w:p>
    <w:p w:rsidR="002F0C15" w:rsidRPr="000C7602" w:rsidRDefault="002F0C15" w:rsidP="000C7602">
      <w:pPr>
        <w:pStyle w:val="smal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По современным представлениям, основным механизмом адгезии и агрегации тромбоцитов являются понижение их отрицательного заряда вследствие уменьшения содержания АТФ и увеличения АДФ в поврежденных участках сосудов и тканей, а также тромбоцитах, торможение антиагрегационных свойств сосудистой стенки при ее повреждении в связи с понижением синтеза ПГІ</w:t>
      </w:r>
      <w:r w:rsidRPr="000C7602">
        <w:rPr>
          <w:sz w:val="28"/>
          <w:szCs w:val="28"/>
          <w:vertAlign w:val="subscript"/>
        </w:rPr>
        <w:t>2</w:t>
      </w:r>
      <w:r w:rsidRPr="000C7602">
        <w:rPr>
          <w:sz w:val="28"/>
          <w:szCs w:val="28"/>
        </w:rPr>
        <w:t xml:space="preserve"> (простациклина) на фоне повышения синтеза в тромбоцитах ПГД</w:t>
      </w:r>
      <w:r w:rsidRPr="000C7602">
        <w:rPr>
          <w:sz w:val="28"/>
          <w:szCs w:val="28"/>
          <w:vertAlign w:val="subscript"/>
        </w:rPr>
        <w:t>2</w:t>
      </w:r>
      <w:r w:rsidRPr="000C7602">
        <w:rPr>
          <w:sz w:val="28"/>
          <w:szCs w:val="28"/>
        </w:rPr>
        <w:t>, ПГН</w:t>
      </w:r>
      <w:r w:rsidRPr="000C7602">
        <w:rPr>
          <w:sz w:val="28"/>
          <w:szCs w:val="28"/>
          <w:vertAlign w:val="subscript"/>
        </w:rPr>
        <w:t>2</w:t>
      </w:r>
      <w:r w:rsidRPr="000C7602">
        <w:rPr>
          <w:sz w:val="28"/>
          <w:szCs w:val="28"/>
        </w:rPr>
        <w:t>, тромбоксана А</w:t>
      </w:r>
      <w:r w:rsidRPr="000C7602">
        <w:rPr>
          <w:sz w:val="28"/>
          <w:szCs w:val="28"/>
          <w:vertAlign w:val="subscript"/>
        </w:rPr>
        <w:t>2</w:t>
      </w:r>
      <w:r w:rsidRPr="000C7602">
        <w:rPr>
          <w:sz w:val="28"/>
          <w:szCs w:val="28"/>
        </w:rPr>
        <w:t>, ФАТ (фактора агрегации тромбоцитов). Последние, в особенности тромбоксан А</w:t>
      </w:r>
      <w:r w:rsidRPr="000C7602">
        <w:rPr>
          <w:sz w:val="28"/>
          <w:szCs w:val="28"/>
          <w:vertAlign w:val="subscript"/>
        </w:rPr>
        <w:t>2</w:t>
      </w:r>
      <w:r w:rsidRPr="000C7602">
        <w:rPr>
          <w:sz w:val="28"/>
          <w:szCs w:val="28"/>
        </w:rPr>
        <w:t>, в противоположность простациклину являются мощными инициаторами агрегации тромбоцитов. Такое действие этих веществ, по-видимому, реализуется через высвобождение тромбоцитами АДФ, что и приводит к их агрегации. Повышенный синтез простагландинов обусловлен активирующим действием различных стимуляторов в агрегации (тромбин, коллаген, серотонин, адреналин, норадреналин и др.) на фосфолипазу А</w:t>
      </w:r>
      <w:r w:rsidRPr="000C7602">
        <w:rPr>
          <w:sz w:val="28"/>
          <w:szCs w:val="28"/>
          <w:vertAlign w:val="subscript"/>
        </w:rPr>
        <w:t>2</w:t>
      </w:r>
      <w:r w:rsidRPr="000C7602">
        <w:rPr>
          <w:sz w:val="28"/>
          <w:szCs w:val="28"/>
        </w:rPr>
        <w:t xml:space="preserve"> (высвобождающую из фосфолипидов мембран тромбоцитов арахидоновую кислоту — исходный субстрат для синтеза простагландинов), циклооксигеназу и другие ферменты, участвующие в их синтезе. Определенное участие в процессах адгезии и агрегации тромбоцитов принимают и плазменные факторы свертывания крови (фибриноген, факторы VIII, XIII).</w:t>
      </w:r>
    </w:p>
    <w:p w:rsidR="002F0C15" w:rsidRPr="000C7602" w:rsidRDefault="002F0C15" w:rsidP="000C7602">
      <w:pPr>
        <w:pStyle w:val="smal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Важно отметить, что на этапе необратимой агрегации из тромбоцитов в кровь выбрасывается дополнительное количество АДФ, серотонина, адреналина, норадреналина и других биологически активных веществ, ФАТ. Процесс, таким образом, приобретает характер порочного замкнутого круга.</w:t>
      </w:r>
    </w:p>
    <w:p w:rsidR="002F0C15" w:rsidRPr="000C7602" w:rsidRDefault="002F0C15" w:rsidP="000C7602">
      <w:pPr>
        <w:pStyle w:val="smal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Необратимые изменения тромбоцитов наступают через 2 — 3 мин с момента повреждения внутренней оболочки сосудов. При этом наблюдаются расширение их цитоплазмы, появление множественных псевдоподий, потеря тромбоцитарных гранул по краям агрегатов тромбоцитов, прилипание лейкоцитов и образование на их поверхности фибриновых волокон, способствующих консолидации первичной тромбоцитной пробки. Последующая дезинтеграция распространяется в глубь массы, чему способствует активация аутолитических ферментов, повышение проницаемости и растворение плазматических мембран. В результате создаются условия для повышенного проникновения из сыворотки крови в тромбоциты кальция, активации в них Са</w:t>
      </w:r>
      <w:r w:rsidRPr="000C7602">
        <w:rPr>
          <w:sz w:val="28"/>
          <w:szCs w:val="28"/>
          <w:vertAlign w:val="superscript"/>
        </w:rPr>
        <w:t>2+</w:t>
      </w:r>
      <w:r w:rsidRPr="000C7602">
        <w:rPr>
          <w:sz w:val="28"/>
          <w:szCs w:val="28"/>
        </w:rPr>
        <w:t>-зависимой АТФазы, дальнейшего сдвига соотношения АТФ/АДФ в сторону увеличения АДФ и, как следствие, дальнейшего и прогрессирующего усиления адгезии и агрегации.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С момента распада тромбоцитов и выхода тромбоцитарных факторов свертывания крови в окружающую среду начинается следующий этап тромбоза — плазматическая фаза (фаза коагуляции крови). Физико-химическая и биохимическая сущность этой фазы заключается в нескольких последовательных превращениях по типу профермент—фермент. Некоторые из этих превращений имеют истинную ферментативную природу.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На первом этапе фазы коагуляции крови происходит активация тромбопластина ткани и крови с переводом их в активный внешний и внутренний тромбопластин. Внешний тромбопластин образуется при взаимодействии тканевых и плазменных компонентов системы свертывания крови. Кровяной, или внутренний, тромбопластин (фактор 3 тромбоцитов) образуется из тромбоцитного протромбопластина при взаимодействии факторов свертывания плазмы. Время образования тканевого тромбопластина составляет несколько секунд, в то время как для образования кровяного тромбопластина требуются минуты.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На втором этапе образуется активный тромбин. Под действием протеолитического фермента тромбопластина происходит отщепление пептидов с обоих концов белковой молекулы протромбина с образованием тромбина — высокоспецифичного протеолитического фермента.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На третьем этапе под влиянием тромбина осуществляется превращение фибриногена в фибрин с образованием сгустка. В последующем межмолекулярные водородные связи в фибрине-полимере становятся еще более прочными под действием фибринстабилизирующего фактора плазмы крови.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Фибрин в виде рыхло или компактно расположенных нитей представляет собой основную массу тромба. В ячейках образованной сети располагаются клетки крови (агрегированные тромбоциты, скопления лейкоцитов и эритроцитов).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На заключительном этапе свертывания крови под действием тромбастенина (ретрактозима), который выделяется из интактных тромбоцитов, наступает сокращение (по типу сокращения актомиозина) фибриновых волокон и волоконец, обнаруженных в тромбоцитах с помощью электронного микроскопа. Происходит сжатие (ретракция) и уплотнение сгустка. Ретракция — лабильный процесс, нарушающийся при воздействии на тромбоциты химических (соли ртути, кобальта, меди, фтора, формальдегид, эфир, хлороформ) и физических (нагревание свыше 57°С, замораживание, воздействие ультразвука) факторов. При этом наблюдается полное подавление ретракции. Для нормального течения ретракции необходимо наличие ионов кальция, глюкозы, АТФ, физиологическое течение гликолиза, определенные соотношения между концентрацией тромбина и фибриногена, а также фибриногена и тромбоцитов.</w:t>
      </w:r>
    </w:p>
    <w:p w:rsidR="00BB0785" w:rsidRPr="000C7602" w:rsidRDefault="00BB0785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>Механизм тромбообразования состоит из 4-х стадий:</w:t>
      </w:r>
    </w:p>
    <w:p w:rsidR="00BB0785" w:rsidRPr="000C7602" w:rsidRDefault="00BB0785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>1. фаза агглютинации тромбоцитов</w:t>
      </w:r>
    </w:p>
    <w:p w:rsidR="00BB0785" w:rsidRPr="000C7602" w:rsidRDefault="00BB0785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>2. коагуляция фибриногена, образование фибрина</w:t>
      </w:r>
    </w:p>
    <w:p w:rsidR="00BB0785" w:rsidRPr="000C7602" w:rsidRDefault="00BB0785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>3. агглютинация эритроцитов</w:t>
      </w:r>
    </w:p>
    <w:p w:rsidR="00BB0785" w:rsidRPr="000C7602" w:rsidRDefault="00BB0785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 xml:space="preserve">4. преципитация </w:t>
      </w:r>
      <w:r w:rsidR="000F2519" w:rsidRPr="000C7602">
        <w:rPr>
          <w:rFonts w:ascii="Times New Roman" w:hAnsi="Times New Roman"/>
          <w:sz w:val="28"/>
          <w:szCs w:val="28"/>
          <w:lang w:eastAsia="ru-RU"/>
        </w:rPr>
        <w:t>–</w:t>
      </w:r>
      <w:r w:rsidRPr="000C7602">
        <w:rPr>
          <w:rFonts w:ascii="Times New Roman" w:hAnsi="Times New Roman"/>
          <w:sz w:val="28"/>
          <w:szCs w:val="28"/>
          <w:lang w:eastAsia="ru-RU"/>
        </w:rPr>
        <w:t xml:space="preserve"> осаждение на сгусток всех основных белков плазмы.</w:t>
      </w:r>
    </w:p>
    <w:p w:rsidR="00BB0785" w:rsidRPr="000C7602" w:rsidRDefault="008545A0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 xml:space="preserve">Макроскопически: прежде </w:t>
      </w:r>
      <w:r w:rsidR="000C7602" w:rsidRPr="000C7602">
        <w:rPr>
          <w:rFonts w:ascii="Times New Roman" w:hAnsi="Times New Roman"/>
          <w:sz w:val="28"/>
          <w:szCs w:val="28"/>
          <w:lang w:eastAsia="ru-RU"/>
        </w:rPr>
        <w:t>всего,</w:t>
      </w:r>
      <w:r w:rsidRPr="000C7602">
        <w:rPr>
          <w:rFonts w:ascii="Times New Roman" w:hAnsi="Times New Roman"/>
          <w:sz w:val="28"/>
          <w:szCs w:val="28"/>
          <w:lang w:eastAsia="ru-RU"/>
        </w:rPr>
        <w:t xml:space="preserve"> необходимо отличить тромб от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 xml:space="preserve"> посмертного</w:t>
      </w:r>
      <w:r w:rsid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сгустка: тромб связан тесно со стенкой</w:t>
      </w:r>
      <w:r w:rsidRPr="000C7602">
        <w:rPr>
          <w:rFonts w:ascii="Times New Roman" w:hAnsi="Times New Roman"/>
          <w:sz w:val="28"/>
          <w:szCs w:val="28"/>
          <w:lang w:eastAsia="ru-RU"/>
        </w:rPr>
        <w:t xml:space="preserve"> кровеносного сосуда, а сгусток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 xml:space="preserve"> лежит</w:t>
      </w:r>
      <w:r w:rsid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7602">
        <w:rPr>
          <w:rFonts w:ascii="Times New Roman" w:hAnsi="Times New Roman"/>
          <w:sz w:val="28"/>
          <w:szCs w:val="28"/>
          <w:lang w:eastAsia="ru-RU"/>
        </w:rPr>
        <w:t>свободно. Тромб имеет тусклую, иногда даже шероховатую поверхность, а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сгустка поверхность гл</w:t>
      </w:r>
      <w:r w:rsidRPr="000C7602">
        <w:rPr>
          <w:rFonts w:ascii="Times New Roman" w:hAnsi="Times New Roman"/>
          <w:sz w:val="28"/>
          <w:szCs w:val="28"/>
          <w:lang w:eastAsia="ru-RU"/>
        </w:rPr>
        <w:t>адкая, блестящая, “зеркальная”. Тромб имеет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 xml:space="preserve"> хрупкую</w:t>
      </w:r>
      <w:r w:rsid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консистенцию, в то время как консистенция сгустка желеобразная.</w:t>
      </w:r>
    </w:p>
    <w:p w:rsidR="00BB0785" w:rsidRPr="000C7602" w:rsidRDefault="00BB0785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>В зависимости от места и условий образования тромбы бывают:</w:t>
      </w:r>
    </w:p>
    <w:p w:rsidR="00BB0785" w:rsidRPr="000C7602" w:rsidRDefault="008545A0" w:rsidP="000C7602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>Белые (тромбоциты, фибрин, лейкоциты). Эти тромбы образуются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 xml:space="preserve"> при</w:t>
      </w:r>
      <w:r w:rsidR="000C7602" w:rsidRP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быстром кровотоке в артериях.</w:t>
      </w:r>
    </w:p>
    <w:p w:rsidR="00BB0785" w:rsidRPr="000C7602" w:rsidRDefault="008545A0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>2. Красные (тромбоциты, фибрин, эритроциты) образуются в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 xml:space="preserve"> условиях</w:t>
      </w:r>
      <w:r w:rsid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7602">
        <w:rPr>
          <w:rFonts w:ascii="Times New Roman" w:hAnsi="Times New Roman"/>
          <w:sz w:val="28"/>
          <w:szCs w:val="28"/>
          <w:lang w:eastAsia="ru-RU"/>
        </w:rPr>
        <w:t>медленного кровотока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,</w:t>
      </w:r>
      <w:r w:rsidRP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чаще в венах.</w:t>
      </w:r>
    </w:p>
    <w:p w:rsidR="00BB0785" w:rsidRPr="000C7602" w:rsidRDefault="008545A0" w:rsidP="000C7602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>Смешанные: место прикрепления называется головкой, тело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 xml:space="preserve"> свободно</w:t>
      </w:r>
      <w:r w:rsidR="000C7602" w:rsidRP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располагае</w:t>
      </w:r>
      <w:r w:rsidRPr="000C7602">
        <w:rPr>
          <w:rFonts w:ascii="Times New Roman" w:hAnsi="Times New Roman"/>
          <w:sz w:val="28"/>
          <w:szCs w:val="28"/>
          <w:lang w:eastAsia="ru-RU"/>
        </w:rPr>
        <w:t xml:space="preserve">тся в просвете сосуда. Головка обычно построена по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принципу</w:t>
      </w:r>
      <w:r w:rsidR="000C7602" w:rsidRP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белого тромба, в теле чередуются бе</w:t>
      </w:r>
      <w:r w:rsidR="00DA65C8" w:rsidRPr="000C7602">
        <w:rPr>
          <w:rFonts w:ascii="Times New Roman" w:hAnsi="Times New Roman"/>
          <w:sz w:val="28"/>
          <w:szCs w:val="28"/>
          <w:lang w:eastAsia="ru-RU"/>
        </w:rPr>
        <w:t xml:space="preserve">лые и красные участки, а хвост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обычно</w:t>
      </w:r>
      <w:r w:rsidR="000C7602" w:rsidRP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красный.</w:t>
      </w:r>
    </w:p>
    <w:p w:rsidR="00BB0785" w:rsidRPr="000C7602" w:rsidRDefault="00DA65C8" w:rsidP="000C7602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>Гиалиновые тромбы - самый редкий вариант (состоят из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 xml:space="preserve"> разрушенных</w:t>
      </w:r>
      <w:r w:rsidR="000C7602" w:rsidRP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7602">
        <w:rPr>
          <w:rFonts w:ascii="Times New Roman" w:hAnsi="Times New Roman"/>
          <w:sz w:val="28"/>
          <w:szCs w:val="28"/>
          <w:lang w:eastAsia="ru-RU"/>
        </w:rPr>
        <w:t xml:space="preserve">эритроцитов,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 xml:space="preserve">тромбоцитов, </w:t>
      </w:r>
      <w:r w:rsidRPr="000C7602">
        <w:rPr>
          <w:rFonts w:ascii="Times New Roman" w:hAnsi="Times New Roman"/>
          <w:sz w:val="28"/>
          <w:szCs w:val="28"/>
          <w:lang w:eastAsia="ru-RU"/>
        </w:rPr>
        <w:t>белкового преципитата). Именно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 xml:space="preserve"> белковый</w:t>
      </w:r>
      <w:r w:rsidR="000C7602" w:rsidRP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7602">
        <w:rPr>
          <w:rFonts w:ascii="Times New Roman" w:hAnsi="Times New Roman"/>
          <w:sz w:val="28"/>
          <w:szCs w:val="28"/>
          <w:lang w:eastAsia="ru-RU"/>
        </w:rPr>
        <w:t>преципитат и создает сходство с хрящом. Эти тромбы встречаются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0C7602" w:rsidRP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артериолах и венулах.</w:t>
      </w:r>
    </w:p>
    <w:p w:rsidR="00DA65C8" w:rsidRPr="000C7602" w:rsidRDefault="00BB0785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>По отношению к просвету сосуда различают тромбы:</w:t>
      </w:r>
    </w:p>
    <w:p w:rsidR="00BB0785" w:rsidRPr="000C7602" w:rsidRDefault="00DA65C8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закупоривающие ( обтурирующ</w:t>
      </w:r>
      <w:r w:rsidRPr="000C7602">
        <w:rPr>
          <w:rFonts w:ascii="Times New Roman" w:hAnsi="Times New Roman"/>
          <w:sz w:val="28"/>
          <w:szCs w:val="28"/>
          <w:lang w:eastAsia="ru-RU"/>
        </w:rPr>
        <w:t>ие), что означает, что просвет сосуда з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акрыт</w:t>
      </w:r>
      <w:r w:rsid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785" w:rsidRPr="000C7602">
        <w:rPr>
          <w:rFonts w:ascii="Times New Roman" w:hAnsi="Times New Roman"/>
          <w:sz w:val="28"/>
          <w:szCs w:val="28"/>
          <w:lang w:eastAsia="ru-RU"/>
        </w:rPr>
        <w:t>массой тромба</w:t>
      </w:r>
    </w:p>
    <w:p w:rsidR="00BB0785" w:rsidRPr="000C7602" w:rsidRDefault="00BB0785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>2. пристеночные</w:t>
      </w:r>
    </w:p>
    <w:p w:rsidR="00BB0785" w:rsidRPr="000C7602" w:rsidRDefault="00BB0785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>3. в камерах сердца и в аневризмах бывают шаровидные тромбы</w:t>
      </w:r>
      <w:r w:rsidR="000C7602">
        <w:rPr>
          <w:rFonts w:ascii="Times New Roman" w:hAnsi="Times New Roman"/>
          <w:sz w:val="28"/>
          <w:szCs w:val="28"/>
          <w:lang w:eastAsia="ru-RU"/>
        </w:rPr>
        <w:t>.</w:t>
      </w:r>
    </w:p>
    <w:p w:rsidR="00BB0785" w:rsidRPr="000C7602" w:rsidRDefault="00BB0785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602">
        <w:rPr>
          <w:rFonts w:ascii="Times New Roman" w:hAnsi="Times New Roman"/>
          <w:sz w:val="28"/>
          <w:szCs w:val="28"/>
          <w:lang w:eastAsia="ru-RU"/>
        </w:rPr>
        <w:t>Микроскопически: красные т</w:t>
      </w:r>
      <w:r w:rsidR="00DA65C8" w:rsidRPr="000C7602">
        <w:rPr>
          <w:rFonts w:ascii="Times New Roman" w:hAnsi="Times New Roman"/>
          <w:sz w:val="28"/>
          <w:szCs w:val="28"/>
          <w:lang w:eastAsia="ru-RU"/>
        </w:rPr>
        <w:t xml:space="preserve">ромбы представляют собой некроз богатый </w:t>
      </w:r>
      <w:r w:rsidRPr="000C7602">
        <w:rPr>
          <w:rFonts w:ascii="Times New Roman" w:hAnsi="Times New Roman"/>
          <w:sz w:val="28"/>
          <w:szCs w:val="28"/>
          <w:lang w:eastAsia="ru-RU"/>
        </w:rPr>
        <w:t>белком,</w:t>
      </w:r>
      <w:r w:rsidR="00DA65C8" w:rsidRPr="000C7602">
        <w:rPr>
          <w:rFonts w:ascii="Times New Roman" w:hAnsi="Times New Roman"/>
          <w:sz w:val="28"/>
          <w:szCs w:val="28"/>
          <w:lang w:eastAsia="ru-RU"/>
        </w:rPr>
        <w:t xml:space="preserve"> окрашиваемый эозином в красный цвет. В некротических массах</w:t>
      </w:r>
      <w:r w:rsidRPr="000C7602">
        <w:rPr>
          <w:rFonts w:ascii="Times New Roman" w:hAnsi="Times New Roman"/>
          <w:sz w:val="28"/>
          <w:szCs w:val="28"/>
          <w:lang w:eastAsia="ru-RU"/>
        </w:rPr>
        <w:t xml:space="preserve"> могут</w:t>
      </w:r>
      <w:r w:rsidR="000C7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7602">
        <w:rPr>
          <w:rFonts w:ascii="Times New Roman" w:hAnsi="Times New Roman"/>
          <w:sz w:val="28"/>
          <w:szCs w:val="28"/>
          <w:lang w:eastAsia="ru-RU"/>
        </w:rPr>
        <w:t xml:space="preserve">встречаться форменные элементы и детрит </w:t>
      </w:r>
      <w:r w:rsidR="000F2519" w:rsidRPr="000C7602">
        <w:rPr>
          <w:rFonts w:ascii="Times New Roman" w:hAnsi="Times New Roman"/>
          <w:sz w:val="28"/>
          <w:szCs w:val="28"/>
          <w:lang w:eastAsia="ru-RU"/>
        </w:rPr>
        <w:t>–</w:t>
      </w:r>
      <w:r w:rsidRPr="000C7602">
        <w:rPr>
          <w:rFonts w:ascii="Times New Roman" w:hAnsi="Times New Roman"/>
          <w:sz w:val="28"/>
          <w:szCs w:val="28"/>
          <w:lang w:eastAsia="ru-RU"/>
        </w:rPr>
        <w:t xml:space="preserve"> обломки клеток.</w:t>
      </w:r>
    </w:p>
    <w:p w:rsidR="00DA65C8" w:rsidRPr="000C7602" w:rsidRDefault="00DA65C8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00FD" w:rsidRPr="000C7602" w:rsidRDefault="008E0097" w:rsidP="000C76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C7602">
        <w:rPr>
          <w:rFonts w:ascii="Times New Roman" w:hAnsi="Times New Roman"/>
          <w:sz w:val="28"/>
          <w:szCs w:val="28"/>
        </w:rPr>
        <w:t>Последствия тромбообразования</w:t>
      </w:r>
    </w:p>
    <w:p w:rsidR="008E0097" w:rsidRPr="000C7602" w:rsidRDefault="008E0097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2519" w:rsidRPr="000C7602" w:rsidRDefault="000F2519" w:rsidP="000C760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602">
        <w:rPr>
          <w:rFonts w:ascii="Times New Roman" w:hAnsi="Times New Roman" w:cs="Times New Roman"/>
          <w:sz w:val="28"/>
          <w:szCs w:val="28"/>
        </w:rPr>
        <w:t>По</w:t>
      </w:r>
      <w:r w:rsidR="008E0097" w:rsidRPr="000C7602">
        <w:rPr>
          <w:rFonts w:ascii="Times New Roman" w:hAnsi="Times New Roman" w:cs="Times New Roman"/>
          <w:sz w:val="28"/>
          <w:szCs w:val="28"/>
        </w:rPr>
        <w:t>следствия тромбоза могут быть различными. Учитывая его значение</w:t>
      </w:r>
      <w:r w:rsidRPr="000C7602">
        <w:rPr>
          <w:rFonts w:ascii="Times New Roman" w:hAnsi="Times New Roman" w:cs="Times New Roman"/>
          <w:sz w:val="28"/>
          <w:szCs w:val="28"/>
        </w:rPr>
        <w:t xml:space="preserve"> как</w:t>
      </w:r>
      <w:r w:rsidR="008E0097" w:rsidRPr="000C7602">
        <w:rPr>
          <w:rFonts w:ascii="Times New Roman" w:hAnsi="Times New Roman" w:cs="Times New Roman"/>
          <w:sz w:val="28"/>
          <w:szCs w:val="28"/>
        </w:rPr>
        <w:t xml:space="preserve"> кровоостанавливающего механизма при острой травме,</w:t>
      </w:r>
      <w:r w:rsidRPr="000C7602">
        <w:rPr>
          <w:rFonts w:ascii="Times New Roman" w:hAnsi="Times New Roman" w:cs="Times New Roman"/>
          <w:sz w:val="28"/>
          <w:szCs w:val="28"/>
        </w:rPr>
        <w:t xml:space="preserve"> сопровождающейсякровотечением, тромбоз следует</w:t>
      </w:r>
      <w:r w:rsidR="000C7602">
        <w:rPr>
          <w:rFonts w:ascii="Times New Roman" w:hAnsi="Times New Roman" w:cs="Times New Roman"/>
          <w:sz w:val="28"/>
          <w:szCs w:val="28"/>
        </w:rPr>
        <w:t xml:space="preserve"> </w:t>
      </w:r>
      <w:r w:rsidRPr="000C7602">
        <w:rPr>
          <w:rFonts w:ascii="Times New Roman" w:hAnsi="Times New Roman" w:cs="Times New Roman"/>
          <w:sz w:val="28"/>
          <w:szCs w:val="28"/>
        </w:rPr>
        <w:t>рассматривать</w:t>
      </w:r>
      <w:r w:rsidR="000C7602">
        <w:rPr>
          <w:rFonts w:ascii="Times New Roman" w:hAnsi="Times New Roman" w:cs="Times New Roman"/>
          <w:sz w:val="28"/>
          <w:szCs w:val="28"/>
        </w:rPr>
        <w:t xml:space="preserve"> </w:t>
      </w:r>
      <w:r w:rsidRPr="000C7602">
        <w:rPr>
          <w:rFonts w:ascii="Times New Roman" w:hAnsi="Times New Roman" w:cs="Times New Roman"/>
          <w:sz w:val="28"/>
          <w:szCs w:val="28"/>
        </w:rPr>
        <w:t>с</w:t>
      </w:r>
      <w:r w:rsidR="000C7602">
        <w:rPr>
          <w:rFonts w:ascii="Times New Roman" w:hAnsi="Times New Roman" w:cs="Times New Roman"/>
          <w:sz w:val="28"/>
          <w:szCs w:val="28"/>
        </w:rPr>
        <w:t xml:space="preserve"> </w:t>
      </w:r>
      <w:r w:rsidRPr="000C7602">
        <w:rPr>
          <w:rFonts w:ascii="Times New Roman" w:hAnsi="Times New Roman" w:cs="Times New Roman"/>
          <w:sz w:val="28"/>
          <w:szCs w:val="28"/>
        </w:rPr>
        <w:t>общебиологических</w:t>
      </w:r>
      <w:r w:rsidR="000C7602">
        <w:rPr>
          <w:rFonts w:ascii="Times New Roman" w:hAnsi="Times New Roman" w:cs="Times New Roman"/>
          <w:sz w:val="28"/>
          <w:szCs w:val="28"/>
        </w:rPr>
        <w:t xml:space="preserve"> </w:t>
      </w:r>
      <w:r w:rsidRPr="000C7602">
        <w:rPr>
          <w:rFonts w:ascii="Times New Roman" w:hAnsi="Times New Roman" w:cs="Times New Roman"/>
          <w:sz w:val="28"/>
          <w:szCs w:val="28"/>
        </w:rPr>
        <w:t>позиций</w:t>
      </w:r>
      <w:r w:rsidR="000C7602">
        <w:rPr>
          <w:rFonts w:ascii="Times New Roman" w:hAnsi="Times New Roman" w:cs="Times New Roman"/>
          <w:sz w:val="28"/>
          <w:szCs w:val="28"/>
        </w:rPr>
        <w:t xml:space="preserve"> </w:t>
      </w:r>
      <w:r w:rsidRPr="000C7602">
        <w:rPr>
          <w:rFonts w:ascii="Times New Roman" w:hAnsi="Times New Roman" w:cs="Times New Roman"/>
          <w:sz w:val="28"/>
          <w:szCs w:val="28"/>
        </w:rPr>
        <w:t>как приспособительное явление.</w:t>
      </w:r>
    </w:p>
    <w:p w:rsidR="008E0097" w:rsidRPr="000C7602" w:rsidRDefault="008E0097" w:rsidP="000C760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602">
        <w:rPr>
          <w:rFonts w:ascii="Times New Roman" w:hAnsi="Times New Roman" w:cs="Times New Roman"/>
          <w:sz w:val="28"/>
          <w:szCs w:val="28"/>
        </w:rPr>
        <w:t>В то же</w:t>
      </w:r>
      <w:r w:rsidR="00DA65C8" w:rsidRPr="000C7602">
        <w:rPr>
          <w:rFonts w:ascii="Times New Roman" w:hAnsi="Times New Roman" w:cs="Times New Roman"/>
          <w:sz w:val="28"/>
          <w:szCs w:val="28"/>
        </w:rPr>
        <w:t xml:space="preserve"> время, тромбообразование при различных</w:t>
      </w:r>
      <w:r w:rsidR="000F2519" w:rsidRPr="000C7602">
        <w:rPr>
          <w:rFonts w:ascii="Times New Roman" w:hAnsi="Times New Roman" w:cs="Times New Roman"/>
          <w:sz w:val="28"/>
          <w:szCs w:val="28"/>
        </w:rPr>
        <w:t xml:space="preserve"> заболеваниях</w:t>
      </w:r>
      <w:r w:rsidR="000C7602">
        <w:rPr>
          <w:rFonts w:ascii="Times New Roman" w:hAnsi="Times New Roman" w:cs="Times New Roman"/>
          <w:sz w:val="28"/>
          <w:szCs w:val="28"/>
        </w:rPr>
        <w:t xml:space="preserve"> </w:t>
      </w:r>
      <w:r w:rsidR="00DA65C8" w:rsidRPr="000C7602">
        <w:rPr>
          <w:rFonts w:ascii="Times New Roman" w:hAnsi="Times New Roman" w:cs="Times New Roman"/>
          <w:sz w:val="28"/>
          <w:szCs w:val="28"/>
        </w:rPr>
        <w:t xml:space="preserve">(атеросклероз, сахарный диабет и т.д.) может сопровождаться </w:t>
      </w:r>
      <w:r w:rsidR="000F2519" w:rsidRPr="000C7602">
        <w:rPr>
          <w:rFonts w:ascii="Times New Roman" w:hAnsi="Times New Roman" w:cs="Times New Roman"/>
          <w:sz w:val="28"/>
          <w:szCs w:val="28"/>
        </w:rPr>
        <w:t>тяжелыми</w:t>
      </w:r>
      <w:r w:rsidR="000C7602">
        <w:rPr>
          <w:rFonts w:ascii="Times New Roman" w:hAnsi="Times New Roman" w:cs="Times New Roman"/>
          <w:sz w:val="28"/>
          <w:szCs w:val="28"/>
        </w:rPr>
        <w:t xml:space="preserve"> </w:t>
      </w:r>
      <w:r w:rsidR="00DA65C8" w:rsidRPr="000C7602">
        <w:rPr>
          <w:rFonts w:ascii="Times New Roman" w:hAnsi="Times New Roman" w:cs="Times New Roman"/>
          <w:sz w:val="28"/>
          <w:szCs w:val="28"/>
        </w:rPr>
        <w:t>осложнениями, вызванными острым нарушением кровообращения в</w:t>
      </w:r>
      <w:r w:rsidR="000F2519" w:rsidRPr="000C7602">
        <w:rPr>
          <w:rFonts w:ascii="Times New Roman" w:hAnsi="Times New Roman" w:cs="Times New Roman"/>
          <w:sz w:val="28"/>
          <w:szCs w:val="28"/>
        </w:rPr>
        <w:t xml:space="preserve"> зоне</w:t>
      </w:r>
      <w:r w:rsidR="000C7602">
        <w:rPr>
          <w:rFonts w:ascii="Times New Roman" w:hAnsi="Times New Roman" w:cs="Times New Roman"/>
          <w:sz w:val="28"/>
          <w:szCs w:val="28"/>
        </w:rPr>
        <w:t xml:space="preserve"> </w:t>
      </w:r>
      <w:r w:rsidR="000F2519" w:rsidRPr="000C7602">
        <w:rPr>
          <w:rFonts w:ascii="Times New Roman" w:hAnsi="Times New Roman" w:cs="Times New Roman"/>
          <w:sz w:val="28"/>
          <w:szCs w:val="28"/>
        </w:rPr>
        <w:t>тромбированного сосуда. Развит</w:t>
      </w:r>
      <w:r w:rsidR="00DA65C8" w:rsidRPr="000C7602">
        <w:rPr>
          <w:rFonts w:ascii="Times New Roman" w:hAnsi="Times New Roman" w:cs="Times New Roman"/>
          <w:sz w:val="28"/>
          <w:szCs w:val="28"/>
        </w:rPr>
        <w:t>ие некроза (инфаркта, гангрены) в</w:t>
      </w:r>
      <w:r w:rsidR="000F2519" w:rsidRPr="000C7602">
        <w:rPr>
          <w:rFonts w:ascii="Times New Roman" w:hAnsi="Times New Roman" w:cs="Times New Roman"/>
          <w:sz w:val="28"/>
          <w:szCs w:val="28"/>
        </w:rPr>
        <w:t xml:space="preserve"> бассейне</w:t>
      </w:r>
      <w:r w:rsidR="000C7602">
        <w:rPr>
          <w:rFonts w:ascii="Times New Roman" w:hAnsi="Times New Roman" w:cs="Times New Roman"/>
          <w:sz w:val="28"/>
          <w:szCs w:val="28"/>
        </w:rPr>
        <w:t xml:space="preserve"> </w:t>
      </w:r>
      <w:r w:rsidR="000F2519" w:rsidRPr="000C7602">
        <w:rPr>
          <w:rFonts w:ascii="Times New Roman" w:hAnsi="Times New Roman" w:cs="Times New Roman"/>
          <w:sz w:val="28"/>
          <w:szCs w:val="28"/>
        </w:rPr>
        <w:t>тромбированного сосуда – конечный этап тромбоза.</w:t>
      </w:r>
    </w:p>
    <w:p w:rsidR="008E0097" w:rsidRPr="000C7602" w:rsidRDefault="008E0097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Образование тромбов вызывает ответ организма, который направлен на устранение тромба и восстановление кровотока в поврежденном кровеносном сосуде. Для этого имеется несколько механизмов:</w:t>
      </w:r>
    </w:p>
    <w:p w:rsidR="008E0097" w:rsidRPr="000C7602" w:rsidRDefault="008E0097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 xml:space="preserve">• лизис тромба </w:t>
      </w:r>
      <w:r w:rsidRPr="000C7602">
        <w:rPr>
          <w:iCs/>
          <w:sz w:val="28"/>
          <w:szCs w:val="28"/>
        </w:rPr>
        <w:t xml:space="preserve">(фибринолиз), </w:t>
      </w:r>
      <w:r w:rsidRPr="000C7602">
        <w:rPr>
          <w:sz w:val="28"/>
          <w:szCs w:val="28"/>
        </w:rPr>
        <w:t>приводящий к полному разрушению тромба, — идеальный благоприятный исход, но встречается очень редко. Фибрин, составляющий тромб, разрушается плазмином, который активируется фактором Хагемана (фактор XII) при активации внутреннего каскада свертывания крови;</w:t>
      </w:r>
    </w:p>
    <w:p w:rsidR="008E0097" w:rsidRPr="000C7602" w:rsidRDefault="008E0097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•</w:t>
      </w:r>
      <w:r w:rsidR="000C7602">
        <w:rPr>
          <w:sz w:val="28"/>
          <w:szCs w:val="28"/>
        </w:rPr>
        <w:t xml:space="preserve"> </w:t>
      </w:r>
      <w:r w:rsidRPr="000C7602">
        <w:rPr>
          <w:sz w:val="28"/>
          <w:szCs w:val="28"/>
        </w:rPr>
        <w:t>организация и реканализация обычно происходят в больших тромбах. Медленный лизис и фагоцитоз тромба сопровождаются разрастанием</w:t>
      </w:r>
      <w:r w:rsidR="00DA65C8" w:rsidRPr="000C7602">
        <w:rPr>
          <w:sz w:val="28"/>
          <w:szCs w:val="28"/>
        </w:rPr>
        <w:t xml:space="preserve"> соединительной ткани и коллаге</w:t>
      </w:r>
      <w:r w:rsidRPr="000C7602">
        <w:rPr>
          <w:sz w:val="28"/>
          <w:szCs w:val="28"/>
        </w:rPr>
        <w:t>низацией (организация);</w:t>
      </w:r>
    </w:p>
    <w:p w:rsidR="008E0097" w:rsidRPr="000C7602" w:rsidRDefault="008E0097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•</w:t>
      </w:r>
      <w:r w:rsidR="000C7602">
        <w:rPr>
          <w:sz w:val="28"/>
          <w:szCs w:val="28"/>
        </w:rPr>
        <w:t xml:space="preserve"> </w:t>
      </w:r>
      <w:r w:rsidRPr="000C7602">
        <w:rPr>
          <w:sz w:val="28"/>
          <w:szCs w:val="28"/>
        </w:rPr>
        <w:t>петрификация тромба — это относительно благоприятный исход, который характеризуется отложением в тромбе солей кальция;</w:t>
      </w:r>
    </w:p>
    <w:p w:rsidR="008E0097" w:rsidRPr="000C7602" w:rsidRDefault="008E0097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•</w:t>
      </w:r>
      <w:r w:rsidR="000C7602">
        <w:rPr>
          <w:sz w:val="28"/>
          <w:szCs w:val="28"/>
        </w:rPr>
        <w:t xml:space="preserve"> </w:t>
      </w:r>
      <w:r w:rsidRPr="000C7602">
        <w:rPr>
          <w:sz w:val="28"/>
          <w:szCs w:val="28"/>
        </w:rPr>
        <w:t>септический распад тромба — неблагоприятный исход, который возникает при инфицировании тромба из крови или стенки сосуда.</w:t>
      </w:r>
    </w:p>
    <w:p w:rsidR="000F2519" w:rsidRPr="000C7602" w:rsidRDefault="008E0097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Исходо</w:t>
      </w:r>
      <w:r w:rsidR="00DA65C8" w:rsidRPr="000C7602">
        <w:rPr>
          <w:sz w:val="28"/>
          <w:szCs w:val="28"/>
        </w:rPr>
        <w:t>м тромбоза могут</w:t>
      </w:r>
      <w:r w:rsidRPr="000C7602">
        <w:rPr>
          <w:sz w:val="28"/>
          <w:szCs w:val="28"/>
        </w:rPr>
        <w:t xml:space="preserve"> быть асептическое</w:t>
      </w:r>
      <w:r w:rsidR="000F2519" w:rsidRPr="000C7602">
        <w:rPr>
          <w:sz w:val="28"/>
          <w:szCs w:val="28"/>
        </w:rPr>
        <w:t xml:space="preserve"> (ферментативное,</w:t>
      </w:r>
      <w:r w:rsidR="000C7602">
        <w:rPr>
          <w:sz w:val="28"/>
          <w:szCs w:val="28"/>
        </w:rPr>
        <w:t xml:space="preserve"> </w:t>
      </w:r>
      <w:r w:rsidR="00DA65C8" w:rsidRPr="000C7602">
        <w:rPr>
          <w:sz w:val="28"/>
          <w:szCs w:val="28"/>
        </w:rPr>
        <w:t xml:space="preserve">аутолитическое) расплавление, организация (рассасывание с </w:t>
      </w:r>
      <w:r w:rsidR="000F2519" w:rsidRPr="000C7602">
        <w:rPr>
          <w:sz w:val="28"/>
          <w:szCs w:val="28"/>
        </w:rPr>
        <w:t>замещением</w:t>
      </w:r>
      <w:r w:rsidR="000C7602">
        <w:rPr>
          <w:sz w:val="28"/>
          <w:szCs w:val="28"/>
        </w:rPr>
        <w:t xml:space="preserve"> </w:t>
      </w:r>
      <w:r w:rsidR="000F2519" w:rsidRPr="000C7602">
        <w:rPr>
          <w:sz w:val="28"/>
          <w:szCs w:val="28"/>
        </w:rPr>
        <w:t>соединительной ткан</w:t>
      </w:r>
      <w:r w:rsidR="00DA65C8" w:rsidRPr="000C7602">
        <w:rPr>
          <w:sz w:val="28"/>
          <w:szCs w:val="28"/>
        </w:rPr>
        <w:t>ью), реканализация, септическое (гнойное)</w:t>
      </w:r>
      <w:r w:rsidR="000F2519" w:rsidRPr="000C7602">
        <w:rPr>
          <w:sz w:val="28"/>
          <w:szCs w:val="28"/>
        </w:rPr>
        <w:t xml:space="preserve"> расплавление.</w:t>
      </w:r>
    </w:p>
    <w:p w:rsidR="000F2519" w:rsidRPr="000C7602" w:rsidRDefault="000F2519" w:rsidP="000C760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602">
        <w:rPr>
          <w:rFonts w:ascii="Times New Roman" w:hAnsi="Times New Roman" w:cs="Times New Roman"/>
          <w:sz w:val="28"/>
          <w:szCs w:val="28"/>
        </w:rPr>
        <w:t>Последнее особенно опасно, так как способствует</w:t>
      </w:r>
      <w:r w:rsidR="00DA65C8" w:rsidRPr="000C7602">
        <w:rPr>
          <w:rFonts w:ascii="Times New Roman" w:hAnsi="Times New Roman" w:cs="Times New Roman"/>
          <w:sz w:val="28"/>
          <w:szCs w:val="28"/>
        </w:rPr>
        <w:t xml:space="preserve"> септикопиемии и</w:t>
      </w:r>
      <w:r w:rsidRPr="000C7602">
        <w:rPr>
          <w:rFonts w:ascii="Times New Roman" w:hAnsi="Times New Roman" w:cs="Times New Roman"/>
          <w:sz w:val="28"/>
          <w:szCs w:val="28"/>
        </w:rPr>
        <w:t xml:space="preserve"> образованию</w:t>
      </w:r>
      <w:r w:rsidR="000C7602">
        <w:rPr>
          <w:rFonts w:ascii="Times New Roman" w:hAnsi="Times New Roman" w:cs="Times New Roman"/>
          <w:sz w:val="28"/>
          <w:szCs w:val="28"/>
        </w:rPr>
        <w:t xml:space="preserve"> </w:t>
      </w:r>
      <w:r w:rsidRPr="000C7602">
        <w:rPr>
          <w:rFonts w:ascii="Times New Roman" w:hAnsi="Times New Roman" w:cs="Times New Roman"/>
          <w:sz w:val="28"/>
          <w:szCs w:val="28"/>
        </w:rPr>
        <w:t>множественных абсцессов в различных органах.</w:t>
      </w:r>
    </w:p>
    <w:p w:rsidR="000F2519" w:rsidRPr="000C7602" w:rsidRDefault="000F2519" w:rsidP="000C7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602">
        <w:rPr>
          <w:rFonts w:ascii="Times New Roman" w:hAnsi="Times New Roman"/>
          <w:sz w:val="28"/>
          <w:szCs w:val="28"/>
        </w:rPr>
        <w:t>Тромбообразование играет ключевую роль в развитии различных сердечно-сосудистых осложнений. В патогенезе ишемических заболеваний органов и систем человеческого организма — ишемической болезни сердца (ИБС), ишемического мозгового инсульта, гангрены конечностей и других нарушений кровоснабжения органов и тканей — одну из лидирующих позиций занимают воспалительные и атеросклеротические повреждения сосудов с нарушением целостности интимы, замедление кровотока, дисбаланс свертывающей и противосвертывающей системы и нарушение реологических параметров крови. При повреждении эндотелия сосудов различной этиологии происходит формирование тромба и вследствие этого критическое сужение просвета сосудов или его полное закрытие (частичная или полная окклюзия). Ведущую роль в нарушениях реологических параметров крови играет агрегационное состояние тромбоцитов и эритроцитов.</w:t>
      </w:r>
    </w:p>
    <w:p w:rsidR="000C7602" w:rsidRDefault="008E0097" w:rsidP="000C7602">
      <w:pPr>
        <w:spacing w:after="0" w:line="36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C7602">
        <w:rPr>
          <w:rFonts w:ascii="Times New Roman" w:hAnsi="Times New Roman"/>
          <w:bCs/>
          <w:kern w:val="36"/>
          <w:sz w:val="28"/>
          <w:szCs w:val="28"/>
          <w:lang w:eastAsia="ru-RU"/>
        </w:rPr>
        <w:t>Последствия тромбоза:</w:t>
      </w:r>
    </w:p>
    <w:p w:rsidR="000C7602" w:rsidRDefault="008E0097" w:rsidP="000C7602">
      <w:pPr>
        <w:spacing w:after="0" w:line="36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C7602">
        <w:rPr>
          <w:rFonts w:ascii="Times New Roman" w:hAnsi="Times New Roman"/>
          <w:bCs/>
          <w:kern w:val="36"/>
          <w:sz w:val="28"/>
          <w:szCs w:val="28"/>
          <w:lang w:eastAsia="ru-RU"/>
        </w:rPr>
        <w:t>а) приспособительное явление;</w:t>
      </w:r>
    </w:p>
    <w:p w:rsidR="008E0097" w:rsidRPr="000C7602" w:rsidRDefault="008E0097" w:rsidP="000C7602">
      <w:pPr>
        <w:spacing w:after="0" w:line="36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C7602">
        <w:rPr>
          <w:rFonts w:ascii="Times New Roman" w:hAnsi="Times New Roman"/>
          <w:bCs/>
          <w:kern w:val="36"/>
          <w:sz w:val="28"/>
          <w:szCs w:val="28"/>
          <w:lang w:eastAsia="ru-RU"/>
        </w:rPr>
        <w:t>б) развитие некроза в бассейне тромбированного, лишенного коллатералей сосуда;</w:t>
      </w:r>
    </w:p>
    <w:p w:rsidR="008E0097" w:rsidRPr="000C7602" w:rsidRDefault="008E0097" w:rsidP="000C7602">
      <w:pPr>
        <w:spacing w:after="0" w:line="36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0C7602">
        <w:rPr>
          <w:rFonts w:ascii="Times New Roman" w:hAnsi="Times New Roman"/>
          <w:bCs/>
          <w:kern w:val="36"/>
          <w:sz w:val="28"/>
          <w:szCs w:val="28"/>
          <w:lang w:eastAsia="ru-RU"/>
        </w:rPr>
        <w:t>в) трофические нарушения с последующим развитием гангрены конечностей при атеросклерозе, сахарном диабете, облитерирующем эндартериите.</w:t>
      </w:r>
    </w:p>
    <w:p w:rsidR="008E0097" w:rsidRPr="000C7602" w:rsidRDefault="008E0097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Значение тромбоза определяется:</w:t>
      </w:r>
    </w:p>
    <w:p w:rsidR="008E0097" w:rsidRPr="000C7602" w:rsidRDefault="008E0097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•</w:t>
      </w:r>
      <w:r w:rsidR="000C7602">
        <w:rPr>
          <w:sz w:val="28"/>
          <w:szCs w:val="28"/>
        </w:rPr>
        <w:t xml:space="preserve"> </w:t>
      </w:r>
      <w:r w:rsidRPr="000C7602">
        <w:rPr>
          <w:sz w:val="28"/>
          <w:szCs w:val="28"/>
        </w:rPr>
        <w:t>быстротой развития;</w:t>
      </w:r>
    </w:p>
    <w:p w:rsidR="008E0097" w:rsidRPr="000C7602" w:rsidRDefault="008E0097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• локализацией;</w:t>
      </w:r>
    </w:p>
    <w:p w:rsidR="008E0097" w:rsidRPr="000C7602" w:rsidRDefault="008E0097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распространенностью;</w:t>
      </w:r>
    </w:p>
    <w:p w:rsidR="002F0C15" w:rsidRPr="000C7602" w:rsidRDefault="008E0097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•</w:t>
      </w:r>
      <w:r w:rsidR="000C7602">
        <w:rPr>
          <w:sz w:val="28"/>
          <w:szCs w:val="28"/>
        </w:rPr>
        <w:t xml:space="preserve"> </w:t>
      </w:r>
      <w:r w:rsidRPr="000C7602">
        <w:rPr>
          <w:sz w:val="28"/>
          <w:szCs w:val="28"/>
        </w:rPr>
        <w:t>исходом.</w:t>
      </w:r>
    </w:p>
    <w:p w:rsidR="001A79FE" w:rsidRPr="000C7602" w:rsidRDefault="001A79FE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Причины внутрисосудистого тромбообразования еще в середине XVIII столетия сформулировал выдающийся немецкий патолог Рудольф Вирхов, который предложил и сам термин "эмболия". Тромб формируется в результате повреждения сосудистой стенки, замедления кровотока и изменения состава самой крови. Иногда достаточно и одной причины. При наличии всех трех тромбообразование неизбежно.</w:t>
      </w:r>
    </w:p>
    <w:p w:rsidR="001A79FE" w:rsidRPr="000C7602" w:rsidRDefault="001A79FE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Вены - достаточно нежные и легкора</w:t>
      </w:r>
      <w:r w:rsidR="00176D7E" w:rsidRPr="000C7602">
        <w:rPr>
          <w:sz w:val="28"/>
          <w:szCs w:val="28"/>
        </w:rPr>
        <w:t>нимые анатомические образования</w:t>
      </w:r>
      <w:r w:rsidRPr="000C7602">
        <w:rPr>
          <w:sz w:val="28"/>
          <w:szCs w:val="28"/>
        </w:rPr>
        <w:t>. Стенки их значительно тоньше, чем у артерий такого же диаметра. Давление крови в венах значительно ниже, поэтому менее развит средний (мышечный) слой. Вены менее устойчивы к сдавливанию извне и к травмам, они легко вовлекаются в воспалительный процесс даже без участия микроорганизмов. Кроме того, в венах есть клапаны, повреждение которых и застой крови в зоне их расположения способствуют возникновению тромбов.</w:t>
      </w:r>
    </w:p>
    <w:p w:rsidR="001A79FE" w:rsidRPr="000C7602" w:rsidRDefault="001A79FE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Гораздо сложнее, чем в артериях, осуществляется и движение крови по венам. По артериям кровь толкают мощные сокращения левого желудочка. Из ног и нижней половины туловища кровь возвращается к сердцу снизу вверх, против силы тяжести. Что же способствует этому нелегкому процессу? В первую очередь - работа мышц. Их регулярные сокращения при ходьбе и физических упражнениях вызывают сдавливание глубоких вен. Клапаны, имеющиеся в венах, позволяют крови течь только к сердцу. Этот механизм, называемый мышечно-венозной помпой, выполняет, по сути, роль второго периферического венозного сердца. Он очень важен для нормального функционирования кровообращения. Помогают возвращаться крови к сердцу отрицательное давление, возникающее в грудной полости при дыхательных движениях диафрагмы и стенок грудной клетки, а также передаточная пульсация артерий, лежащих рядом с венами.</w:t>
      </w:r>
    </w:p>
    <w:p w:rsidR="001A79FE" w:rsidRPr="000C7602" w:rsidRDefault="001A79FE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Поддержание крови в жидком состоянии обеспечивает одновременная работа огромного количества сложных биохимических механизмов. Они поддерживают точный баланс между свертывающей и противосвертывающей системами крови. Существует большое количество типичных, хорошо известных врачам ситуаций, при которых одновременно нарушается венозный кровоток и активизируется свертывающая система.</w:t>
      </w:r>
    </w:p>
    <w:p w:rsidR="001A79FE" w:rsidRPr="000C7602" w:rsidRDefault="001A79FE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Например, при любой хирургической операции в кровоток из тканей поступает большое количество тканевого тромбопластина - вещества, стимулирующего свертывание крови. Чем тяжелее и обширнее операция - тем больше выброс этого вещества. То же происходит и при любой травме. Этот механизм сформировался в древнейшие времена, и без него человечество, как биологический вид, просто не выжило бы. Но этот защитный механизм зачастую может играть негативную роль, поскольку создает у оперированных больных предпосылки для образования тромбов в венозной системе.</w:t>
      </w:r>
    </w:p>
    <w:p w:rsidR="001A79FE" w:rsidRPr="000C7602" w:rsidRDefault="00CE210D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Частота возникновения тромбоза</w:t>
      </w:r>
      <w:r w:rsidR="001A79FE" w:rsidRPr="000C7602">
        <w:rPr>
          <w:sz w:val="28"/>
          <w:szCs w:val="28"/>
        </w:rPr>
        <w:t xml:space="preserve"> после хирургических операций на органах брюшной полости может достигать 25-40%. При переломах бедра, протезировании коленных и тазобедренных суставов тромбоз в глубоких венах ног развивается у 60-70% больных.</w:t>
      </w:r>
    </w:p>
    <w:p w:rsidR="001A79FE" w:rsidRPr="000C7602" w:rsidRDefault="001A79FE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Серьезнейшая проблема - венозные тромбоэмболические осложнения во время беременности</w:t>
      </w:r>
      <w:r w:rsidR="00CE210D" w:rsidRPr="000C7602">
        <w:rPr>
          <w:sz w:val="28"/>
          <w:szCs w:val="28"/>
        </w:rPr>
        <w:t xml:space="preserve">. </w:t>
      </w:r>
      <w:r w:rsidRPr="000C7602">
        <w:rPr>
          <w:sz w:val="28"/>
          <w:szCs w:val="28"/>
        </w:rPr>
        <w:t>Дело в том, что организм женщины сам заранее готовится к родам, а значит, и к кровопотере. Уже с ранних сроков беременности активизируется свертывающая система крови. Снижается тонус вен за счет общего размягчения соединительной ткани. Нижняя полая вена и подвздошные вены сдавливаются растущей маткой. Следовательно, имеются все компоненты триады Вирхова, и легко возникает тромбоз. Даже акушеры-гинекологи не всегда замечают эту опасность, нередко расценивая отеки нижних конечностей (один из основных признаков тромбоза) как осложнение беременности, связанное с нарушением работы почек.</w:t>
      </w:r>
    </w:p>
    <w:p w:rsidR="00CE210D" w:rsidRPr="000C7602" w:rsidRDefault="001A79FE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Острым венозным тромбозом может осложниться прием гормональных противозачаточных средств. Эти препараты как бы обманывают организм женщины, "убеждая" его, что беременность уже наступила, и гемостаз, естественно, реагирует активацией свертывающей системы. Хотя фармакологи и пытаются уменьшить содержание гормонов, в первую очередь эстрогенов, в этих препаратах, частота венозных тромбозов (и, следовательно, возможность легочной эмболии) у женщин, принимающих гормональные контрацептивы, по меньшей мере в 3-4 раза выше, чем у тех, кто их не принимает. Особенно велик риск тромбообразования у курящих женщин, поскольку под воздействием никотина высвобождается тромбоксан - м</w:t>
      </w:r>
      <w:r w:rsidR="00CE210D" w:rsidRPr="000C7602">
        <w:rPr>
          <w:sz w:val="28"/>
          <w:szCs w:val="28"/>
        </w:rPr>
        <w:t>ощный фактор свертывания крови.</w:t>
      </w:r>
    </w:p>
    <w:p w:rsidR="001A79FE" w:rsidRPr="000C7602" w:rsidRDefault="001A79FE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Активно способствует тромбообразованию и избыточный вес.</w:t>
      </w:r>
    </w:p>
    <w:p w:rsidR="001A79FE" w:rsidRPr="000C7602" w:rsidRDefault="001A79FE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Венозные тромбозы являются частым осложнением при новообразованиях, как злокачественных, так и доброкачественных. У больных с опухолями, как правило, повышенная свертываемость крови. Связано это, по-видимому, с тем, что организм больного заранее готовится к будущему распаду растущей опухоли. Нередко венозный тромбоз выступает в качестве первого клинического признака начавшегося ракового процесса.</w:t>
      </w:r>
    </w:p>
    <w:p w:rsidR="00CE210D" w:rsidRPr="000C7602" w:rsidRDefault="00CE210D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C7602" w:rsidRDefault="000C7602">
      <w:pPr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CE210D" w:rsidRPr="000C7602" w:rsidRDefault="002E44E3" w:rsidP="000C7602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0C7602">
        <w:rPr>
          <w:sz w:val="28"/>
          <w:szCs w:val="28"/>
        </w:rPr>
        <w:t>Заключение</w:t>
      </w:r>
    </w:p>
    <w:p w:rsidR="002E44E3" w:rsidRPr="000C7602" w:rsidRDefault="002E44E3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A79FE" w:rsidRPr="000C7602" w:rsidRDefault="001A79FE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7602">
        <w:rPr>
          <w:sz w:val="28"/>
          <w:szCs w:val="28"/>
        </w:rPr>
        <w:t>Таким образом, любое хирургическое вмешательство, любая травма, беременность, роды, любое заболевание, связанное с малоподвижностью пациента, недостаточностью кровообращения, могут осложниться венозным тромбозом и легочной эмболией</w:t>
      </w:r>
      <w:r w:rsidR="00CE210D" w:rsidRPr="000C7602">
        <w:rPr>
          <w:sz w:val="28"/>
          <w:szCs w:val="28"/>
        </w:rPr>
        <w:t xml:space="preserve">. </w:t>
      </w:r>
      <w:r w:rsidRPr="000C7602">
        <w:rPr>
          <w:sz w:val="28"/>
          <w:szCs w:val="28"/>
        </w:rPr>
        <w:t>К счастью, не каждый венозный тромбоз осложняется тромбоэмболией, хотя их число и очень велико. Опасны так называемые флотирующие тромбы. Это такой вариант тромбоза, когда верхушка тромба омывается кровью с трех сторон и фиксирована к стенке вены лишь в одной точке у основания. Тромб колышется в токе крови при любом резком движении, кашле, натуживании, легко отрывается и "летит" в легочную артерию. Выяснить, какой тромб угрожает легочной эмболией, а какой - нет, при обычном осмотре больного невозможно. Для этого нужны специальные инструментальные методы исследования.</w:t>
      </w:r>
    </w:p>
    <w:p w:rsidR="002F0C15" w:rsidRPr="000C7602" w:rsidRDefault="002F0C15" w:rsidP="000C76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C7602" w:rsidRDefault="000C7602">
      <w:pPr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874FAC" w:rsidRPr="000C7602" w:rsidRDefault="00874FAC" w:rsidP="000C7602">
      <w:pPr>
        <w:pStyle w:val="11pt63"/>
        <w:spacing w:before="0" w:after="0" w:line="360" w:lineRule="auto"/>
        <w:ind w:firstLine="709"/>
        <w:jc w:val="center"/>
        <w:rPr>
          <w:b w:val="0"/>
          <w:sz w:val="28"/>
          <w:szCs w:val="28"/>
        </w:rPr>
      </w:pPr>
      <w:r w:rsidRPr="000C7602">
        <w:rPr>
          <w:b w:val="0"/>
          <w:sz w:val="28"/>
          <w:szCs w:val="28"/>
        </w:rPr>
        <w:t>Литература</w:t>
      </w:r>
    </w:p>
    <w:p w:rsidR="000C7602" w:rsidRDefault="000C7602" w:rsidP="000C760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74FAC" w:rsidRPr="000C7602" w:rsidRDefault="00874FAC" w:rsidP="000C7602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7602">
        <w:rPr>
          <w:rFonts w:ascii="Times New Roman" w:hAnsi="Times New Roman"/>
          <w:sz w:val="28"/>
          <w:szCs w:val="28"/>
        </w:rPr>
        <w:t>Литвицкий П. Ф. Патофизиология: В 2 т. М.: ГЕОЭТАР-МЕД, 2002. Т. 2. С. 45—55. 80—104.</w:t>
      </w:r>
    </w:p>
    <w:p w:rsidR="00874FAC" w:rsidRPr="000C7602" w:rsidRDefault="00874FAC" w:rsidP="000C7602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7602">
        <w:rPr>
          <w:rFonts w:ascii="Times New Roman" w:hAnsi="Times New Roman"/>
          <w:sz w:val="28"/>
          <w:szCs w:val="28"/>
        </w:rPr>
        <w:t>Патологическая физиология / Под ред. А. Д. Адо, В. В. Новицкого. Томск: Изд-во Том. Ун-та, 1994. С. 280—288.</w:t>
      </w:r>
    </w:p>
    <w:p w:rsidR="00874FAC" w:rsidRPr="000C7602" w:rsidRDefault="00874FAC" w:rsidP="000C7602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7602">
        <w:rPr>
          <w:rFonts w:ascii="Times New Roman" w:hAnsi="Times New Roman"/>
          <w:sz w:val="28"/>
          <w:szCs w:val="28"/>
        </w:rPr>
        <w:t>Патологическая физиология / Под ред. В. А. Фролова. М.: Высшее образование и наука, 2002. С. 389—391, 393—404.</w:t>
      </w:r>
    </w:p>
    <w:p w:rsidR="000C7602" w:rsidRPr="000C7602" w:rsidRDefault="00874FAC" w:rsidP="000C7602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7602">
        <w:rPr>
          <w:rFonts w:ascii="Times New Roman" w:hAnsi="Times New Roman"/>
          <w:sz w:val="28"/>
          <w:szCs w:val="28"/>
        </w:rPr>
        <w:t>Патологическая физиология / Под ред. В. А. Фролова. М.: Фонд «За экономическую грамотность», 1997. С. 324—341.</w:t>
      </w:r>
      <w:bookmarkStart w:id="0" w:name="_GoBack"/>
      <w:bookmarkEnd w:id="0"/>
    </w:p>
    <w:sectPr w:rsidR="000C7602" w:rsidRPr="000C7602" w:rsidSect="000C760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D5DD2"/>
    <w:multiLevelType w:val="hybridMultilevel"/>
    <w:tmpl w:val="AC5A7074"/>
    <w:lvl w:ilvl="0" w:tplc="900A48AE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">
    <w:nsid w:val="2B906C21"/>
    <w:multiLevelType w:val="hybridMultilevel"/>
    <w:tmpl w:val="5D0042AC"/>
    <w:lvl w:ilvl="0" w:tplc="0560761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">
    <w:nsid w:val="610D7D06"/>
    <w:multiLevelType w:val="hybridMultilevel"/>
    <w:tmpl w:val="5400FB30"/>
    <w:lvl w:ilvl="0" w:tplc="BFCC7D02">
      <w:start w:val="1"/>
      <w:numFmt w:val="decimal"/>
      <w:lvlText w:val="%1."/>
      <w:lvlJc w:val="left"/>
      <w:pPr>
        <w:ind w:left="1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58" w:hanging="180"/>
      </w:pPr>
      <w:rPr>
        <w:rFonts w:cs="Times New Roman"/>
      </w:rPr>
    </w:lvl>
  </w:abstractNum>
  <w:abstractNum w:abstractNumId="3">
    <w:nsid w:val="770A7BB7"/>
    <w:multiLevelType w:val="hybridMultilevel"/>
    <w:tmpl w:val="F3AEE974"/>
    <w:lvl w:ilvl="0" w:tplc="6A721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7A629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7F01760"/>
    <w:multiLevelType w:val="multilevel"/>
    <w:tmpl w:val="49B2C1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7EAC66F3"/>
    <w:multiLevelType w:val="hybridMultilevel"/>
    <w:tmpl w:val="7BCE2856"/>
    <w:lvl w:ilvl="0" w:tplc="EBBADD2C">
      <w:start w:val="1"/>
      <w:numFmt w:val="decimal"/>
      <w:lvlText w:val="%1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4777"/>
    <w:rsid w:val="00013B83"/>
    <w:rsid w:val="000408AD"/>
    <w:rsid w:val="00043C14"/>
    <w:rsid w:val="000800FD"/>
    <w:rsid w:val="000C7602"/>
    <w:rsid w:val="000E7098"/>
    <w:rsid w:val="000F2519"/>
    <w:rsid w:val="00142E27"/>
    <w:rsid w:val="00176D7E"/>
    <w:rsid w:val="001A79FE"/>
    <w:rsid w:val="001E1366"/>
    <w:rsid w:val="002B6D53"/>
    <w:rsid w:val="002E44E3"/>
    <w:rsid w:val="002F0C15"/>
    <w:rsid w:val="003253CE"/>
    <w:rsid w:val="004653B2"/>
    <w:rsid w:val="004E65C5"/>
    <w:rsid w:val="00522E64"/>
    <w:rsid w:val="005C4978"/>
    <w:rsid w:val="0065733F"/>
    <w:rsid w:val="007B6B8E"/>
    <w:rsid w:val="007C3CEB"/>
    <w:rsid w:val="007D14E9"/>
    <w:rsid w:val="007E6F7D"/>
    <w:rsid w:val="008545A0"/>
    <w:rsid w:val="00874FAC"/>
    <w:rsid w:val="008E0097"/>
    <w:rsid w:val="00A14B86"/>
    <w:rsid w:val="00AD4777"/>
    <w:rsid w:val="00AE164C"/>
    <w:rsid w:val="00AF23F7"/>
    <w:rsid w:val="00B47B03"/>
    <w:rsid w:val="00BA7B8C"/>
    <w:rsid w:val="00BB0785"/>
    <w:rsid w:val="00BE1932"/>
    <w:rsid w:val="00C0318D"/>
    <w:rsid w:val="00CC5C2F"/>
    <w:rsid w:val="00CE210D"/>
    <w:rsid w:val="00CF4F3E"/>
    <w:rsid w:val="00D73171"/>
    <w:rsid w:val="00DA65C8"/>
    <w:rsid w:val="00E173E6"/>
    <w:rsid w:val="00E253F7"/>
    <w:rsid w:val="00EC288E"/>
    <w:rsid w:val="00EE7188"/>
    <w:rsid w:val="00F60F5A"/>
    <w:rsid w:val="00F674BA"/>
    <w:rsid w:val="00FD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738546-71EA-437A-9C54-711FE910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D5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D47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D4777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Normal (Web)"/>
    <w:basedOn w:val="a"/>
    <w:uiPriority w:val="99"/>
    <w:unhideWhenUsed/>
    <w:rsid w:val="00AD47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777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unhideWhenUsed/>
    <w:rsid w:val="00BB07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BB0785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11pt63">
    <w:name w:val="Стиль 11 pt полужирный Перед:  6 пт После:  3 пт"/>
    <w:basedOn w:val="a"/>
    <w:uiPriority w:val="99"/>
    <w:rsid w:val="00874FAC"/>
    <w:pPr>
      <w:keepNext/>
      <w:suppressAutoHyphens/>
      <w:spacing w:before="120" w:after="60" w:line="240" w:lineRule="auto"/>
      <w:jc w:val="both"/>
    </w:pPr>
    <w:rPr>
      <w:rFonts w:ascii="Times New Roman" w:hAnsi="Times New Roman"/>
      <w:b/>
      <w:bCs/>
      <w:lang w:eastAsia="ru-RU"/>
    </w:rPr>
  </w:style>
  <w:style w:type="paragraph" w:styleId="a5">
    <w:name w:val="List Paragraph"/>
    <w:basedOn w:val="a"/>
    <w:uiPriority w:val="34"/>
    <w:qFormat/>
    <w:rsid w:val="001E1366"/>
    <w:pPr>
      <w:ind w:left="720"/>
      <w:contextualSpacing/>
    </w:pPr>
  </w:style>
  <w:style w:type="paragraph" w:customStyle="1" w:styleId="small">
    <w:name w:val="small"/>
    <w:basedOn w:val="a"/>
    <w:rsid w:val="002F0C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76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6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CC67D-B813-46DD-B039-A5DD25EE7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4044</Words>
  <Characters>23052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RUVAREZ</Company>
  <LinksUpToDate>false</LinksUpToDate>
  <CharactersWithSpaces>27042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 EDITION</dc:creator>
  <cp:keywords/>
  <dc:description/>
  <cp:lastModifiedBy>admin</cp:lastModifiedBy>
  <cp:revision>2</cp:revision>
  <dcterms:created xsi:type="dcterms:W3CDTF">2014-02-25T03:15:00Z</dcterms:created>
  <dcterms:modified xsi:type="dcterms:W3CDTF">2014-02-25T03:15:00Z</dcterms:modified>
</cp:coreProperties>
</file>