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DF1" w:rsidRPr="006D3795" w:rsidRDefault="004F0DF1" w:rsidP="00221FD2">
      <w:pPr>
        <w:pStyle w:val="a6"/>
        <w:jc w:val="center"/>
      </w:pPr>
    </w:p>
    <w:p w:rsidR="004F0DF1" w:rsidRDefault="004F0DF1" w:rsidP="00221FD2">
      <w:pPr>
        <w:pStyle w:val="a6"/>
        <w:jc w:val="center"/>
      </w:pPr>
    </w:p>
    <w:p w:rsidR="006D3795" w:rsidRDefault="006D3795" w:rsidP="00221FD2">
      <w:pPr>
        <w:pStyle w:val="a6"/>
        <w:jc w:val="center"/>
      </w:pPr>
    </w:p>
    <w:p w:rsidR="006D3795" w:rsidRDefault="006D3795" w:rsidP="00221FD2">
      <w:pPr>
        <w:pStyle w:val="a6"/>
        <w:jc w:val="center"/>
      </w:pPr>
    </w:p>
    <w:p w:rsidR="006D3795" w:rsidRDefault="006D3795" w:rsidP="00221FD2">
      <w:pPr>
        <w:pStyle w:val="a6"/>
        <w:jc w:val="center"/>
      </w:pPr>
    </w:p>
    <w:p w:rsidR="006D3795" w:rsidRDefault="006D3795" w:rsidP="00221FD2">
      <w:pPr>
        <w:pStyle w:val="a6"/>
        <w:jc w:val="center"/>
      </w:pPr>
    </w:p>
    <w:p w:rsidR="006D3795" w:rsidRDefault="006D3795" w:rsidP="00221FD2">
      <w:pPr>
        <w:pStyle w:val="a6"/>
        <w:jc w:val="center"/>
      </w:pPr>
    </w:p>
    <w:p w:rsidR="006D3795" w:rsidRPr="006D3795" w:rsidRDefault="006D3795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  <w:r w:rsidRPr="006D3795">
        <w:t>РЕФЕРАТ</w:t>
      </w:r>
    </w:p>
    <w:p w:rsidR="00221FD2" w:rsidRDefault="00221FD2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  <w:r w:rsidRPr="006D3795">
        <w:t>по дисциплине: Технические средства в физической реабилитации</w:t>
      </w:r>
    </w:p>
    <w:p w:rsidR="004F0DF1" w:rsidRPr="006D3795" w:rsidRDefault="004F0DF1" w:rsidP="00221FD2">
      <w:pPr>
        <w:pStyle w:val="a6"/>
        <w:jc w:val="center"/>
      </w:pPr>
      <w:r w:rsidRPr="006D3795">
        <w:t>по теме:</w:t>
      </w:r>
    </w:p>
    <w:p w:rsidR="004F0DF1" w:rsidRPr="00221FD2" w:rsidRDefault="004F0DF1" w:rsidP="00221FD2">
      <w:pPr>
        <w:pStyle w:val="a6"/>
        <w:jc w:val="center"/>
        <w:rPr>
          <w:b/>
        </w:rPr>
      </w:pPr>
      <w:r w:rsidRPr="00221FD2">
        <w:rPr>
          <w:b/>
        </w:rPr>
        <w:t>Высокочастотная электротерапия: электрическое поле ультравысокой частоты, миллиметровая терапия</w:t>
      </w: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</w:p>
    <w:p w:rsidR="004F0DF1" w:rsidRPr="006D3795" w:rsidRDefault="004F0DF1" w:rsidP="00221FD2">
      <w:pPr>
        <w:pStyle w:val="a6"/>
        <w:jc w:val="center"/>
      </w:pPr>
      <w:r w:rsidRPr="006D3795">
        <w:t>Донецк 2009</w:t>
      </w:r>
    </w:p>
    <w:p w:rsidR="00616D84" w:rsidRPr="006D3795" w:rsidRDefault="00221FD2" w:rsidP="006D3795">
      <w:pPr>
        <w:pStyle w:val="a6"/>
      </w:pPr>
      <w:r>
        <w:br w:type="page"/>
        <w:t>План</w:t>
      </w:r>
    </w:p>
    <w:p w:rsidR="00616D84" w:rsidRPr="006D3795" w:rsidRDefault="00616D84" w:rsidP="006D3795">
      <w:pPr>
        <w:pStyle w:val="a6"/>
      </w:pPr>
    </w:p>
    <w:p w:rsidR="00616D84" w:rsidRPr="006D3795" w:rsidRDefault="00616D84" w:rsidP="00287B90">
      <w:pPr>
        <w:pStyle w:val="a6"/>
        <w:ind w:firstLine="0"/>
        <w:jc w:val="left"/>
      </w:pPr>
      <w:r w:rsidRPr="006D3795">
        <w:t>1. Ультравысокочастотная терапия (УВЧ-терапия)</w:t>
      </w:r>
    </w:p>
    <w:p w:rsidR="00616D84" w:rsidRPr="006D3795" w:rsidRDefault="00221FD2" w:rsidP="00287B90">
      <w:pPr>
        <w:pStyle w:val="a6"/>
        <w:numPr>
          <w:ilvl w:val="0"/>
          <w:numId w:val="3"/>
        </w:numPr>
        <w:ind w:left="0" w:firstLine="0"/>
        <w:jc w:val="left"/>
      </w:pPr>
      <w:r>
        <w:t>Физическая характеристика</w:t>
      </w:r>
    </w:p>
    <w:p w:rsidR="00616D84" w:rsidRPr="006D3795" w:rsidRDefault="00221FD2" w:rsidP="00287B90">
      <w:pPr>
        <w:pStyle w:val="a6"/>
        <w:numPr>
          <w:ilvl w:val="0"/>
          <w:numId w:val="3"/>
        </w:numPr>
        <w:ind w:left="0" w:firstLine="0"/>
        <w:jc w:val="left"/>
      </w:pPr>
      <w:r>
        <w:t>Ап</w:t>
      </w:r>
      <w:r w:rsidR="00162502">
        <w:t>п</w:t>
      </w:r>
      <w:r>
        <w:t>аратура</w:t>
      </w:r>
    </w:p>
    <w:p w:rsidR="00616D84" w:rsidRPr="006D3795" w:rsidRDefault="00616D84" w:rsidP="00287B90">
      <w:pPr>
        <w:pStyle w:val="a6"/>
        <w:numPr>
          <w:ilvl w:val="0"/>
          <w:numId w:val="3"/>
        </w:numPr>
        <w:ind w:left="0" w:firstLine="0"/>
        <w:jc w:val="left"/>
      </w:pPr>
      <w:r w:rsidRPr="006D3795">
        <w:t>Методика и техника проведения процедур</w:t>
      </w:r>
    </w:p>
    <w:p w:rsidR="00616D84" w:rsidRPr="006D3795" w:rsidRDefault="00162502" w:rsidP="00287B90">
      <w:pPr>
        <w:pStyle w:val="a6"/>
        <w:numPr>
          <w:ilvl w:val="0"/>
          <w:numId w:val="3"/>
        </w:numPr>
        <w:ind w:left="0" w:firstLine="0"/>
        <w:jc w:val="left"/>
      </w:pPr>
      <w:r>
        <w:t>Механизм действия фактора</w:t>
      </w:r>
    </w:p>
    <w:p w:rsidR="00616D84" w:rsidRPr="006D3795" w:rsidRDefault="00162502" w:rsidP="00287B90">
      <w:pPr>
        <w:pStyle w:val="a6"/>
        <w:numPr>
          <w:ilvl w:val="0"/>
          <w:numId w:val="3"/>
        </w:numPr>
        <w:ind w:left="0" w:firstLine="0"/>
        <w:jc w:val="left"/>
      </w:pPr>
      <w:r>
        <w:t>Показания</w:t>
      </w:r>
    </w:p>
    <w:p w:rsidR="00616D84" w:rsidRPr="006D3795" w:rsidRDefault="00287B90" w:rsidP="00287B90">
      <w:pPr>
        <w:pStyle w:val="a6"/>
        <w:numPr>
          <w:ilvl w:val="0"/>
          <w:numId w:val="3"/>
        </w:numPr>
        <w:ind w:left="0" w:firstLine="0"/>
        <w:jc w:val="left"/>
      </w:pPr>
      <w:r>
        <w:t>Противопоказания</w:t>
      </w:r>
    </w:p>
    <w:p w:rsidR="00616D84" w:rsidRPr="006D3795" w:rsidRDefault="00287B90" w:rsidP="00287B90">
      <w:pPr>
        <w:pStyle w:val="a6"/>
        <w:numPr>
          <w:ilvl w:val="0"/>
          <w:numId w:val="3"/>
        </w:numPr>
        <w:ind w:left="0" w:firstLine="0"/>
        <w:jc w:val="left"/>
      </w:pPr>
      <w:r>
        <w:t>Дозировки</w:t>
      </w:r>
    </w:p>
    <w:p w:rsidR="00616D84" w:rsidRPr="006D3795" w:rsidRDefault="00616D84" w:rsidP="00287B90">
      <w:pPr>
        <w:pStyle w:val="a6"/>
        <w:ind w:firstLine="0"/>
        <w:jc w:val="left"/>
      </w:pPr>
      <w:r w:rsidRPr="006D3795">
        <w:t>2. Миллиметроволновая терапия</w:t>
      </w:r>
    </w:p>
    <w:p w:rsidR="00616D84" w:rsidRPr="006D3795" w:rsidRDefault="00287B90" w:rsidP="00287B90">
      <w:pPr>
        <w:pStyle w:val="a6"/>
        <w:numPr>
          <w:ilvl w:val="0"/>
          <w:numId w:val="4"/>
        </w:numPr>
        <w:ind w:left="0" w:firstLine="0"/>
        <w:jc w:val="left"/>
      </w:pPr>
      <w:r>
        <w:t>Физическая характеристика</w:t>
      </w:r>
    </w:p>
    <w:p w:rsidR="00616D84" w:rsidRPr="006D3795" w:rsidRDefault="00287B90" w:rsidP="00287B90">
      <w:pPr>
        <w:pStyle w:val="a6"/>
        <w:numPr>
          <w:ilvl w:val="0"/>
          <w:numId w:val="4"/>
        </w:numPr>
        <w:ind w:left="0" w:firstLine="0"/>
        <w:jc w:val="left"/>
      </w:pPr>
      <w:r>
        <w:t>Аппаратура</w:t>
      </w:r>
    </w:p>
    <w:p w:rsidR="00616D84" w:rsidRPr="006D3795" w:rsidRDefault="00616D84" w:rsidP="00287B90">
      <w:pPr>
        <w:pStyle w:val="a6"/>
        <w:numPr>
          <w:ilvl w:val="0"/>
          <w:numId w:val="4"/>
        </w:numPr>
        <w:ind w:left="0" w:firstLine="0"/>
        <w:jc w:val="left"/>
      </w:pPr>
      <w:r w:rsidRPr="006D3795">
        <w:t>Методика и техника проведения процедур</w:t>
      </w:r>
    </w:p>
    <w:p w:rsidR="00616D84" w:rsidRPr="006D3795" w:rsidRDefault="00287B90" w:rsidP="00287B90">
      <w:pPr>
        <w:pStyle w:val="a6"/>
        <w:numPr>
          <w:ilvl w:val="0"/>
          <w:numId w:val="4"/>
        </w:numPr>
        <w:ind w:left="0" w:firstLine="0"/>
        <w:jc w:val="left"/>
      </w:pPr>
      <w:r>
        <w:t>Механизм действия фактора</w:t>
      </w:r>
    </w:p>
    <w:p w:rsidR="00616D84" w:rsidRPr="006D3795" w:rsidRDefault="00287B90" w:rsidP="00287B90">
      <w:pPr>
        <w:pStyle w:val="a6"/>
        <w:numPr>
          <w:ilvl w:val="0"/>
          <w:numId w:val="4"/>
        </w:numPr>
        <w:ind w:left="0" w:firstLine="0"/>
        <w:jc w:val="left"/>
      </w:pPr>
      <w:r>
        <w:t>Показания</w:t>
      </w:r>
    </w:p>
    <w:p w:rsidR="00616D84" w:rsidRPr="006D3795" w:rsidRDefault="00287B90" w:rsidP="00287B90">
      <w:pPr>
        <w:pStyle w:val="a6"/>
        <w:numPr>
          <w:ilvl w:val="0"/>
          <w:numId w:val="4"/>
        </w:numPr>
        <w:ind w:left="0" w:firstLine="0"/>
        <w:jc w:val="left"/>
      </w:pPr>
      <w:r>
        <w:t>Противопоказания</w:t>
      </w:r>
    </w:p>
    <w:p w:rsidR="00616D84" w:rsidRPr="006D3795" w:rsidRDefault="00287B90" w:rsidP="00287B90">
      <w:pPr>
        <w:pStyle w:val="a6"/>
        <w:numPr>
          <w:ilvl w:val="0"/>
          <w:numId w:val="4"/>
        </w:numPr>
        <w:ind w:left="0" w:firstLine="0"/>
        <w:jc w:val="left"/>
      </w:pPr>
      <w:r>
        <w:t>Дозировки</w:t>
      </w:r>
    </w:p>
    <w:p w:rsidR="00616D84" w:rsidRPr="006D3795" w:rsidRDefault="00616D84" w:rsidP="00287B90">
      <w:pPr>
        <w:pStyle w:val="a6"/>
        <w:ind w:firstLine="0"/>
        <w:jc w:val="left"/>
      </w:pPr>
    </w:p>
    <w:p w:rsidR="00287B90" w:rsidRPr="006D3795" w:rsidRDefault="00287B90" w:rsidP="00287B90">
      <w:pPr>
        <w:pStyle w:val="a6"/>
        <w:jc w:val="left"/>
      </w:pPr>
      <w:r>
        <w:br w:type="page"/>
        <w:t xml:space="preserve">1. </w:t>
      </w:r>
      <w:r w:rsidR="00C96A81" w:rsidRPr="006D3795">
        <w:t>УЛЬТРАВЫСОКОЧАСТОТНАЯ ТЕРАПИЯ</w:t>
      </w:r>
      <w:r>
        <w:t xml:space="preserve"> </w:t>
      </w:r>
      <w:r w:rsidRPr="006D3795">
        <w:t>(УВЧ-ТЕРАПИЯ)</w:t>
      </w:r>
    </w:p>
    <w:p w:rsidR="00616D84" w:rsidRPr="006D3795" w:rsidRDefault="00616D84" w:rsidP="006D3795">
      <w:pPr>
        <w:pStyle w:val="a6"/>
      </w:pPr>
    </w:p>
    <w:p w:rsidR="006D3795" w:rsidRPr="006D3795" w:rsidRDefault="00C96A81" w:rsidP="006D3795">
      <w:pPr>
        <w:pStyle w:val="a6"/>
      </w:pPr>
      <w:r w:rsidRPr="006D3795">
        <w:t xml:space="preserve">Ультравысокочастотная терапия (УВЧ-терапия) </w:t>
      </w:r>
      <w:r w:rsidR="00BE69A4" w:rsidRPr="006D3795">
        <w:t>–</w:t>
      </w:r>
      <w:r w:rsidRPr="006D3795">
        <w:t xml:space="preserve"> применение</w:t>
      </w:r>
      <w:r w:rsidR="00BE69A4" w:rsidRPr="006D3795">
        <w:t xml:space="preserve"> </w:t>
      </w:r>
      <w:r w:rsidRPr="006D3795">
        <w:t>с лечебной и профилактической целью воздействий на определенные</w:t>
      </w:r>
      <w:r w:rsidR="00BE69A4" w:rsidRPr="006D3795">
        <w:t xml:space="preserve"> </w:t>
      </w:r>
      <w:r w:rsidRPr="006D3795">
        <w:t xml:space="preserve">участки тела непрерывным или импульсным электрическим полем ультравысокой частоты (ЭПУВЧ), возникающее в результате преобразования энергии электромагнитных волн конденсаторными пластинами. При этом магнитная составляющая существенно </w:t>
      </w:r>
      <w:r w:rsidR="00BE69A4" w:rsidRPr="006D3795">
        <w:t>у</w:t>
      </w:r>
      <w:r w:rsidRPr="006D3795">
        <w:t>меньшается. Импульсное электрическое поле УВЧ введено в лечебную практику Обросовым А. Н.</w:t>
      </w:r>
    </w:p>
    <w:p w:rsidR="00C96A81" w:rsidRPr="006D3795" w:rsidRDefault="00C96A81" w:rsidP="006D3795">
      <w:pPr>
        <w:pStyle w:val="a6"/>
      </w:pPr>
    </w:p>
    <w:p w:rsidR="00287B90" w:rsidRDefault="00287B90" w:rsidP="006D3795">
      <w:pPr>
        <w:pStyle w:val="a6"/>
      </w:pPr>
      <w:r>
        <w:t>1.1 ФИЗИЧЕСКАЯ ХАРАКТЕРИСТИКА</w:t>
      </w:r>
    </w:p>
    <w:p w:rsidR="00287B90" w:rsidRDefault="00287B90" w:rsidP="006D3795">
      <w:pPr>
        <w:pStyle w:val="a6"/>
      </w:pPr>
    </w:p>
    <w:p w:rsidR="00C96A81" w:rsidRPr="006D3795" w:rsidRDefault="00C96A81" w:rsidP="006D3795">
      <w:pPr>
        <w:pStyle w:val="a6"/>
      </w:pPr>
      <w:r w:rsidRPr="006D3795">
        <w:t>Действующий фактор УВЧ-терапии - постоянное или импульсное электрическое поле с частотой 40, 68 или 27, 12МГц, высокого напряжения свыше 20 кВ.</w:t>
      </w:r>
    </w:p>
    <w:p w:rsidR="00616D84" w:rsidRPr="006D3795" w:rsidRDefault="00616D84" w:rsidP="006D3795">
      <w:pPr>
        <w:pStyle w:val="a6"/>
      </w:pPr>
    </w:p>
    <w:p w:rsidR="00287B90" w:rsidRDefault="00287B90" w:rsidP="006D3795">
      <w:pPr>
        <w:pStyle w:val="a6"/>
      </w:pPr>
      <w:r>
        <w:t xml:space="preserve">1.2 </w:t>
      </w:r>
      <w:r w:rsidR="00C96A81" w:rsidRPr="006D3795">
        <w:t>АППАРАТ</w:t>
      </w:r>
      <w:r w:rsidR="001D1582">
        <w:t>УРА</w:t>
      </w:r>
    </w:p>
    <w:p w:rsidR="00287B90" w:rsidRDefault="00287B90" w:rsidP="006D3795">
      <w:pPr>
        <w:pStyle w:val="a6"/>
      </w:pPr>
    </w:p>
    <w:p w:rsidR="00C96A81" w:rsidRPr="006D3795" w:rsidRDefault="00C96A81" w:rsidP="006D3795">
      <w:pPr>
        <w:pStyle w:val="a6"/>
      </w:pPr>
      <w:r w:rsidRPr="006D3795">
        <w:t>Аппараты УВЧ бывают переносные и стационарные. Переносные: "УВЧ-62'\ "УВЧ-30-2", "УВЧ-4" (40, 68 МГЦ), "УВЧ-50 Устье" (27, 12 МГц), "УВЧ-66", "УВЧ-5-1" Минитерм" для лечения ЛОР, офтальмологической и стоматологической патологии, универсальный аппарат средней мощности "УВЧ-80-3 Ундатерм" с автоматической настройкой терапевтического контура и частотой 27, 12 МГц. Стационарные: "УВЧ-300", "Экран-Г, "Экран-2" (с автоматической настройкой, до 350 Вт). Для лечения импульсным электрическим полем используют аппараты "Импульс-2", "Импульс-3", "МеёаШегш", "Ме§ари1зе", "Шга&amp;егт", "К-50". Электроды представлены конденсаторными пластинами различной формы и величины (диаметр пластин 4, 2-8-11, 3 см). Аппараты требуют заземления. Аппарат "Минитерм" имеет выходную мощность в 5 Вт и специальный набор электродов для воздействия на малые очаги поражения.</w:t>
      </w:r>
    </w:p>
    <w:p w:rsidR="00C96A81" w:rsidRPr="006D3795" w:rsidRDefault="00C96A81" w:rsidP="006D3795">
      <w:pPr>
        <w:pStyle w:val="a6"/>
      </w:pPr>
      <w:r w:rsidRPr="006D3795">
        <w:t>Работа на аппарате "УВЧ-66". Электроды помещают на патологический очаг с воздушным зазором. Переключатель "напряжение" переводят на "1", при этом загорается сигнальная лампочка. Нажимают кнопку "контроль" и, переключая "напряжение", отводят стрелку измерительного прибора в закрашенный сектор шкалы. Аппарат прогревают 2 мин и переводят переключатель "мощность" в необходимое положение. Вращением ручки "настройка" настраивают терапевтический контур в резонанс с задающим генератором, о чем свидетельствует максимальное отклонение стрелки измерительного прибора вправо и максимальное свечение неоновой лампочки, поднесенной к конденсаторным пластинам. По окончании процедуры сбрасывают мощность на ноль и выключают напряжение.</w:t>
      </w:r>
    </w:p>
    <w:p w:rsidR="00616D84" w:rsidRPr="006D3795" w:rsidRDefault="00616D84" w:rsidP="006D3795">
      <w:pPr>
        <w:pStyle w:val="a6"/>
      </w:pPr>
    </w:p>
    <w:p w:rsidR="001D1582" w:rsidRDefault="001D1582" w:rsidP="006D3795">
      <w:pPr>
        <w:pStyle w:val="a6"/>
      </w:pPr>
      <w:r>
        <w:t xml:space="preserve">1.3 </w:t>
      </w:r>
      <w:r w:rsidR="00C96A81" w:rsidRPr="006D3795">
        <w:t>МЕТОДИКА И ТЕХНИКА ПРОВЕДЕНИЯ ПРОЦЕДУРЫ</w:t>
      </w:r>
    </w:p>
    <w:p w:rsidR="001D1582" w:rsidRDefault="001D1582" w:rsidP="006D3795">
      <w:pPr>
        <w:pStyle w:val="a6"/>
      </w:pPr>
    </w:p>
    <w:p w:rsidR="00C96A81" w:rsidRPr="006D3795" w:rsidRDefault="00C96A81" w:rsidP="006D3795">
      <w:pPr>
        <w:pStyle w:val="a6"/>
      </w:pPr>
      <w:r w:rsidRPr="006D3795">
        <w:t>Конденсаторные пластины располагают поперечно, продольно и тангенциально. Воздушный зазор с телом больного в сумме с двух сторон 6 см Для сохранения постоянства необходимого воздушного зазора электроды (поверх войлочных или пенопластовых кружков) фиксируют повязками. При малом зазоре (0, 5 см) большая часть энергии поглощается поверхностными тканями, может произойти ожог кожи. Расстояние между пластинами при продольном расположении пластин не более их диаметра и не менее радиуса. При ЛОР-патологии и на глаза используют продольную или тангенциальную методику. Диаметр конденсаторной пластины подбирают в зависимости от величины патологического очага.</w:t>
      </w:r>
    </w:p>
    <w:p w:rsidR="00616D84" w:rsidRPr="006D3795" w:rsidRDefault="00616D84" w:rsidP="006D3795">
      <w:pPr>
        <w:pStyle w:val="a6"/>
      </w:pPr>
    </w:p>
    <w:p w:rsidR="001D1582" w:rsidRDefault="001D1582" w:rsidP="006D3795">
      <w:pPr>
        <w:pStyle w:val="a6"/>
      </w:pPr>
      <w:r>
        <w:br w:type="page"/>
        <w:t xml:space="preserve">1.4 </w:t>
      </w:r>
      <w:r w:rsidR="00C96A81" w:rsidRPr="006D3795">
        <w:t>МЕХАНИЗМ ДЕЙСТВИЯ ФАКТОРА</w:t>
      </w:r>
    </w:p>
    <w:p w:rsidR="001D1582" w:rsidRDefault="001D1582" w:rsidP="006D3795">
      <w:pPr>
        <w:pStyle w:val="a6"/>
      </w:pPr>
    </w:p>
    <w:p w:rsidR="00C96A81" w:rsidRPr="006D3795" w:rsidRDefault="00C96A81" w:rsidP="006D3795">
      <w:pPr>
        <w:pStyle w:val="a6"/>
      </w:pPr>
      <w:r w:rsidRPr="006D3795">
        <w:t>Физико-химические эффекты: в действии УВЧ проявляется тепловой и осцилляторный компоненты, причем последний более выраженный, особенно при атермических дозировках. ЭП УВЧ вызывает с такой же частотой колебания ионов, вращение дипольных молекул, поляризацию диэлектрических частиц и образование токов проводимости значительной плотности. Поляризация тканей изменяет физико-химические свойства мембран, усиливаются процессы свободнорадикального и ферментативного окисления в клетках, активируется система вторичных мессенжеров, поступательные движения ионов в интерстиции и цитозоле приводят к изменению селективной ионной проницаемости плазмолеммы. Эти процессы сопровождаются образованием внутритканевого тепла. При конденсаторной методике оказывается сквозное воздействие на все слои тканей. Однако максимум энергии поглощается в подкожном жировом слое, затем в костях, связках, фасциях, нервной ткани Там же происходит наибольшее нагревание тканей. Осцилляторных эффект наблюдается за счет переориентации молекул, в связи с чем открываются активные центры и усиливаются биохимические процессы (электрохимический эффект), изменяются кондуктивные свойства белков (конформационным изменениям подвержены глобупярные водорастворимые белки, гликолипиды, гликопротеиды и фосфолипиды), повышается их дисперсность, увеличивается число альбуминов за счет глобулинов, отщепляются аминокислоты от крупных белков с изменением рН крови в кислую сторону, что повышает онкотическое давление в крови. За счет ориентационных смещений биологических молекул с индуцированным и собственным дипольным моментом в высокочастотном электрическом поле подавляется образование свободных радикалов, стабил</w:t>
      </w:r>
      <w:r w:rsidR="009965FA">
        <w:t>изируется фосфолипидный цитоске</w:t>
      </w:r>
      <w:r w:rsidRPr="006D3795">
        <w:t>лет эозинофилов и лаброцитов, рез</w:t>
      </w:r>
      <w:r w:rsidR="009965FA">
        <w:t>ко ограничивается выход из лизо</w:t>
      </w:r>
      <w:r w:rsidRPr="006D3795">
        <w:t>сом медиаторов воспаления.</w:t>
      </w:r>
    </w:p>
    <w:p w:rsidR="00FA544A" w:rsidRPr="006D3795" w:rsidRDefault="00C96A81" w:rsidP="006D3795">
      <w:pPr>
        <w:pStyle w:val="a6"/>
      </w:pPr>
      <w:r w:rsidRPr="006D3795">
        <w:t xml:space="preserve">Физиологические эффекты: изменения онкотического давления крови повышает отток жидкости в кровь из патологического очага, что лежит в основе противоотечного действия УВЧ. Электрическое поле УВЧ способствует ограничению воспалительного процесса за счет активации фагоцитов и фибробластов, усиливается коллагеногенез, разрастание соединительной ткани (гиперпластический эффект), активизируются процессы регенерации периферических нервов, роста грануляций; слаботепловые дозы приводят к уменьшению инфильтрации в ране, а тепловые - к ускорению эпителизации. УВЧ обладает также детоксикационным действием за счет бактериостатического влияния, активации фагоцитов и разрушения токсинов. Угнетение свободно-радикальных процессов способствует </w:t>
      </w:r>
      <w:r w:rsidR="00FA544A" w:rsidRPr="006D3795">
        <w:t>стабилизации мембран эндотелия сосудов, что уменьшает экссудацию и эмиграцию лейкоцитов. Ослабляя формирование антигенов и активацию В-лимфоцитов, ЭП УВЧ тормозит включение медиаторов воспаления в патохимическую стадию аллергической реакции, стимулирует гемопоэз и иммуногенез. Такие изменения особенно выражены при воздействии импульсного</w:t>
      </w:r>
      <w:r w:rsidR="00616D84" w:rsidRPr="006D3795">
        <w:t xml:space="preserve"> </w:t>
      </w:r>
      <w:r w:rsidR="00FA544A" w:rsidRPr="006D3795">
        <w:t>поля УВЧ.</w:t>
      </w:r>
    </w:p>
    <w:p w:rsidR="00FA544A" w:rsidRPr="006D3795" w:rsidRDefault="00FA544A" w:rsidP="006D3795">
      <w:pPr>
        <w:pStyle w:val="a6"/>
      </w:pPr>
      <w:r w:rsidRPr="006D3795">
        <w:t>При нарастании интенсивности УВЧ-колебаний вследствие возрастания амплитуды ориентационных колебательных смещений белковых молекул увеличивается частотно</w:t>
      </w:r>
      <w:r w:rsidR="00AE4EC6">
        <w:t xml:space="preserve"> </w:t>
      </w:r>
      <w:r w:rsidRPr="006D3795">
        <w:t>избирательное поглощение ими электромагнитной энергии с последующим ее преобразованием в тепловую. При этом удельная мощность теплопродукции существенно превышает метаболическую, и существующие механизмы теплоотдачи ее не компенсируют. В результате происходит нагревание облучаемых тканей в зоне воздействия на 1° С (тепловое действие УВЧ). Максимальное количество тепла образуется в тканях обедненных водой, поэтому высока чувствительность к электрическому полю УВЧ нервной, сосудистой и ретикулоэндотелиальной систем. Выделяемое тепло вызывает стойкую, длительную и глубокую гиперемию тканей. Усиление регионарного кровотока и лимфотока, повышение проницаемости тканевых барьеров, увеличение числа лейкоцитов и нарастание их фагоцитарной активности приводит к дегидратации и рассасыванию воспалительного очага и уменьшению вызванных отеком болевых ощущений. Активация стромальных элементов и увеличение дисперсности белков плазмы крови, локальный ацидоз, повышение концентрации ионов кальция и активация метаболизма в области очага поражения стимулирует пролиферативно-регенеративные процессы в соединительной ткани вокруг воспалительного очага и оказывает вторичный антибактериальный эффект. Это позволяет использовать УВЧ-терапию на различных стадиях воспалительного процесса.</w:t>
      </w:r>
    </w:p>
    <w:p w:rsidR="00FA544A" w:rsidRPr="006D3795" w:rsidRDefault="00FA544A" w:rsidP="006D3795">
      <w:pPr>
        <w:pStyle w:val="a6"/>
      </w:pPr>
      <w:r w:rsidRPr="006D3795">
        <w:t>Активация нейрогуморальных процессов при трансцеребральном воздействии УВЧ-поля стимулирует центральные звенья нейроэндок-ринной регуляции висцеральных функций, приводит к уменьшению содержания в крови липопротеидов низкой плотности и триглицеридов, нарастанию уровня липопротеидов высокой плотности, обладающих выраженным антиатерогенным эффектом. Активируются процессы неспецифической резистентности организма из-за высокой чувствительности к ЭП УВЧ нервно-сосудистой и ретикуло-эндотелиальной систем. Воздействие ЭП УВЧ на область головного мозга стимулирует функцию гипофизарно-надпочечниковой системы и щитовидной железы (синтез глюкокортикоидов повышается, а катехоламинов - угнетается, что приводит к снижению активности экссудативного компонента воспаления и иммунологической реактивности организма и диктует использование УВЧ у больных на фоне повышенной реактивности организма), регулирует иммунитет, влияет на процессы обмена и терморегуляцию, оказывает тонизирующее действие на парасимпатическую нервную систему. Импульсное ЭП УВЧ сводит к минимуму тепловое действие и обладает седативным эффектом при воздействии на ЦНС, оказывает выраженное тормозное действие на периферический рецепторный аппарат, центральную и вегетативную нервную систему, в связи с чем обосновано воздействие на сегментарно-рефлексогенные зоны. Воздействие на область проекции симпатических ганглиев проявляется улучшением регуляции сосудистого тонуса, нормализацией регионарной гемодинамики, спазмолитическим эффектом.</w:t>
      </w:r>
    </w:p>
    <w:p w:rsidR="00FA544A" w:rsidRPr="006D3795" w:rsidRDefault="00FA544A" w:rsidP="006D3795">
      <w:pPr>
        <w:pStyle w:val="a6"/>
      </w:pPr>
      <w:r w:rsidRPr="006D3795">
        <w:t>Лечебные эффекты: противовоспалительный, секреторный, противоотечный, сосудорасширяющий, миорелаксирующий, иммуносупрессивный, метаболический, седативный, тромболитический, гиперпластический.</w:t>
      </w:r>
    </w:p>
    <w:p w:rsidR="00B92115" w:rsidRPr="006D3795" w:rsidRDefault="00B92115" w:rsidP="006D3795">
      <w:pPr>
        <w:pStyle w:val="a6"/>
      </w:pPr>
    </w:p>
    <w:p w:rsidR="001D1582" w:rsidRDefault="001D1582" w:rsidP="006D3795">
      <w:pPr>
        <w:pStyle w:val="a6"/>
      </w:pPr>
      <w:r>
        <w:t xml:space="preserve">1.5 </w:t>
      </w:r>
      <w:r w:rsidR="00FA544A" w:rsidRPr="006D3795">
        <w:t>ПОКАЗАНИЯ</w:t>
      </w:r>
    </w:p>
    <w:p w:rsidR="001D1582" w:rsidRDefault="001D1582" w:rsidP="006D3795">
      <w:pPr>
        <w:pStyle w:val="a6"/>
      </w:pPr>
    </w:p>
    <w:p w:rsidR="00FA544A" w:rsidRPr="006D3795" w:rsidRDefault="00FA544A" w:rsidP="006D3795">
      <w:pPr>
        <w:pStyle w:val="a6"/>
      </w:pPr>
      <w:r w:rsidRPr="006D3795">
        <w:t>УВЧ-терапия назначается при следующих основных синдромах: общих воспалительных изменений; интоксикационном; болевом; бронхообструктивном; дыхательной, сосудистой, сердечной, печеночной, почечной недостаточности 1-П ст.; гипертензивном; тромбофлебитическом, флеботромбоза; диспептическом; желтухи; внешнесекреторной недостаточности поджелудочной железы; дизурическом; нефротическом; мочевом; судорожном; мышечно-тоническом; Рейно; нарушения функции суставов; деформации позвоночника; кожном; нарушения целостности тканей; аллергическом; климактерическом; постклимактерическом; гипоменструальном; цефалгичес-ком; энцефалопатии; энцефаломиелопатии; гипоталамическом; полинейропатии; невропатии; дисциркуляторной энцефалопатии; вестибулярном; менингеальном; ликворной гипертензии; дискинетическом (спастическом и атоническом); отечном; цереброишемическом; гипе-радренергическом; гиперсимпатикотоническом; атрофическом; астеническом; невротическом; вегето-сосудистой дистонии; корешковом; корешково-сосудистом; рефлекторном.</w:t>
      </w:r>
    </w:p>
    <w:p w:rsidR="00FA544A" w:rsidRPr="006D3795" w:rsidRDefault="00FA544A" w:rsidP="006D3795">
      <w:pPr>
        <w:pStyle w:val="a6"/>
      </w:pPr>
      <w:r w:rsidRPr="006D3795">
        <w:t>Заболевания: острые гнойные (карбункул, фурункул, абсцессы, флегмоны, панариции), острые и подострые воспалительные заболевания внутренних органов, опорно-двигательного аппарата, уха, горла и носа, периферической нервной системы (бронхит, пневмония, гепатит, холецистит, язвенная болезнь, пиелонефрит, артрит, периартрит, неврит, энцефалит), отморожения, сосудистые заболевания (болезнь Рейно, облитерирующий атеросклероз сосудов конечностей), бронхиальная астма, острые травмы (растяжение, разрыв мышцы и сухожилия), неврозы (бессонница, климакс), гипертоническая болезнь 1-И стадии.</w:t>
      </w:r>
    </w:p>
    <w:p w:rsidR="00B92115" w:rsidRPr="006D3795" w:rsidRDefault="00B92115" w:rsidP="006D3795">
      <w:pPr>
        <w:pStyle w:val="a6"/>
      </w:pPr>
    </w:p>
    <w:p w:rsidR="001D1582" w:rsidRDefault="001D1582" w:rsidP="006D3795">
      <w:pPr>
        <w:pStyle w:val="a6"/>
      </w:pPr>
      <w:r>
        <w:t xml:space="preserve">1.6 </w:t>
      </w:r>
      <w:r w:rsidR="00F052F1" w:rsidRPr="006D3795">
        <w:t>ПРОТИВОПОКАЗАНИЯ</w:t>
      </w:r>
    </w:p>
    <w:p w:rsidR="001D1582" w:rsidRDefault="001D1582" w:rsidP="006D3795">
      <w:pPr>
        <w:pStyle w:val="a6"/>
      </w:pPr>
    </w:p>
    <w:p w:rsidR="00F052F1" w:rsidRPr="006D3795" w:rsidRDefault="00F052F1" w:rsidP="006D3795">
      <w:pPr>
        <w:pStyle w:val="a6"/>
      </w:pPr>
      <w:r w:rsidRPr="006D3795">
        <w:t>Наряду с общими, при синдромах: наличия жидкости в полости (термические дозировки), нарушения ритма сердца; гипотензивном.</w:t>
      </w:r>
    </w:p>
    <w:p w:rsidR="00F052F1" w:rsidRPr="006D3795" w:rsidRDefault="00F052F1" w:rsidP="006D3795">
      <w:pPr>
        <w:pStyle w:val="a6"/>
      </w:pPr>
      <w:r w:rsidRPr="006D3795">
        <w:t>Заболевания: активный туберкулез легких, выраженная гипотензия, аневризма сердца, стенокардия напряжения Ш-1У ФК, инсульт, наличие кардиостимуляторов в области воздействия, осумкованные гнойные процессы</w:t>
      </w:r>
    </w:p>
    <w:p w:rsidR="00F052F1" w:rsidRPr="006D3795" w:rsidRDefault="00F052F1" w:rsidP="006D3795">
      <w:pPr>
        <w:pStyle w:val="a6"/>
      </w:pPr>
      <w:r w:rsidRPr="006D3795">
        <w:t>УВЧ-терапия не проводится на мокрые повязки, при рентгенологическом исследовании в тот же день. Ограничено использование ЭП УВЧ у ликвидаторов аварии на ЧАЭС. УВЧ-терапию на область предстоящего оперативного вмешательства рекомендуется прекращать за 2 дня до него, чтобы не способствовать усилению кровоточивости тканей.</w:t>
      </w:r>
    </w:p>
    <w:p w:rsidR="00B92115" w:rsidRPr="006D3795" w:rsidRDefault="00B92115" w:rsidP="006D3795">
      <w:pPr>
        <w:pStyle w:val="a6"/>
      </w:pPr>
    </w:p>
    <w:p w:rsidR="001D1582" w:rsidRDefault="001D1582" w:rsidP="006D3795">
      <w:pPr>
        <w:pStyle w:val="a6"/>
      </w:pPr>
      <w:r>
        <w:t xml:space="preserve">1.7 </w:t>
      </w:r>
      <w:r w:rsidR="00F052F1" w:rsidRPr="006D3795">
        <w:t>ДОЗИРОВКИ</w:t>
      </w:r>
    </w:p>
    <w:p w:rsidR="001D1582" w:rsidRDefault="001D1582" w:rsidP="006D3795">
      <w:pPr>
        <w:pStyle w:val="a6"/>
      </w:pPr>
    </w:p>
    <w:p w:rsidR="00F052F1" w:rsidRPr="006D3795" w:rsidRDefault="00F052F1" w:rsidP="006D3795">
      <w:pPr>
        <w:pStyle w:val="a6"/>
      </w:pPr>
      <w:r w:rsidRPr="006D3795">
        <w:t>Дозируют мощностью. Различают атерлшческие, олиготермические и термические дозировки по теплоощущениям больного. В зависимости от выходной мощности аппарата (мощность разделяют на три части). В частности в аппарате УВЧ-66 выделяют 20, 40, 70 Вт. Продолжительность воздействия 8-10 минут (детям от 5 до 8 минут), ежедневно или через день. Курс 3-8, реже 10 процедур.</w:t>
      </w:r>
    </w:p>
    <w:p w:rsidR="00F052F1" w:rsidRPr="006D3795" w:rsidRDefault="00F052F1" w:rsidP="006D3795">
      <w:pPr>
        <w:pStyle w:val="a6"/>
      </w:pPr>
      <w:r w:rsidRPr="006D3795">
        <w:t>Физиологические реакции в большей степени связаны с интенсивностью применяемого поля. Поле слабой интенсивности оказывает выраженный противовоспалительный эффект, средней - хорошо стимулирует обменные процессы, большой - способствует усилению воспаления вследствие распада крупных белковых молекул с образованием отдельных аминокислот, что приводит к сдвигу рН в кислую сторону и резкому повышению тканевой проницаемости. Назначать электрическое поле УВЧ необходимо дифференцированно, учитывая тяжесть и стадию патологического процесса.</w:t>
      </w:r>
    </w:p>
    <w:p w:rsidR="009D13F7" w:rsidRPr="006D3795" w:rsidRDefault="00F052F1" w:rsidP="006D3795">
      <w:pPr>
        <w:pStyle w:val="a6"/>
      </w:pPr>
      <w:r w:rsidRPr="006D3795">
        <w:t>Возможные сочетания: УВЧ-индуктотермия. При работе с резонансным индуктором ЭВТ-1 выходную мощность можно устанавливать только на первую ступень в 20 Вт на УВЧ-66 и 15-30 Вт на УВЧ-30</w:t>
      </w:r>
      <w:r w:rsidR="00B92115" w:rsidRPr="006D3795">
        <w:t>.</w:t>
      </w:r>
    </w:p>
    <w:p w:rsidR="009D13F7" w:rsidRPr="006D3795" w:rsidRDefault="009D13F7" w:rsidP="006D3795">
      <w:pPr>
        <w:pStyle w:val="a6"/>
      </w:pPr>
    </w:p>
    <w:p w:rsidR="009D13F7" w:rsidRPr="006D3795" w:rsidRDefault="001D1582" w:rsidP="006D3795">
      <w:pPr>
        <w:pStyle w:val="a6"/>
      </w:pPr>
      <w:r>
        <w:br w:type="page"/>
        <w:t xml:space="preserve">2. </w:t>
      </w:r>
      <w:r w:rsidR="009D13F7" w:rsidRPr="006D3795">
        <w:t>МИЛЛИМЕТРОВОЛНОВАЯ</w:t>
      </w:r>
      <w:r w:rsidR="006D3795" w:rsidRPr="006D3795">
        <w:t xml:space="preserve"> </w:t>
      </w:r>
      <w:r w:rsidR="009D13F7" w:rsidRPr="006D3795">
        <w:t>ТЕРАПИЯ</w:t>
      </w:r>
    </w:p>
    <w:p w:rsidR="00B92115" w:rsidRPr="006D3795" w:rsidRDefault="00B92115" w:rsidP="006D3795">
      <w:pPr>
        <w:pStyle w:val="a6"/>
      </w:pPr>
    </w:p>
    <w:p w:rsidR="009D13F7" w:rsidRPr="006D3795" w:rsidRDefault="009D13F7" w:rsidP="006D3795">
      <w:pPr>
        <w:pStyle w:val="a6"/>
      </w:pPr>
      <w:r w:rsidRPr="006D3795">
        <w:t>Метод миллиметроволновой терапии (ММВ-терапия) является принципиально новым методом лечения, основанным на особенностях восприятия организмом человека ЭМИ КВЧ, длина волн которого равна 4-8 мм. Применение ЭМИ КВЧ как бы имитирует естественные сигналы управления, имеющие место в живом организме в виде собственного миллиметрового когерентного ЭМИ, которое участвует в фундаментальных биологических процессах.</w:t>
      </w:r>
    </w:p>
    <w:p w:rsidR="009D13F7" w:rsidRPr="006D3795" w:rsidRDefault="009D13F7" w:rsidP="006D3795">
      <w:pPr>
        <w:pStyle w:val="a6"/>
      </w:pPr>
      <w:r w:rsidRPr="006D3795">
        <w:t>Для организма как саморегулирующейся системы, в некоторых случаях достаточно адекватной информации в виде ЭМИ КВЧ для устранения возникшей патологии и поддержания нормального физиологического состояния, т. е. гомеостаза организма (один из предположительных феноменов).</w:t>
      </w:r>
    </w:p>
    <w:p w:rsidR="00B92115" w:rsidRPr="006D3795" w:rsidRDefault="00B92115" w:rsidP="006D3795">
      <w:pPr>
        <w:pStyle w:val="a6"/>
      </w:pPr>
    </w:p>
    <w:p w:rsidR="001D1582" w:rsidRDefault="001D1582" w:rsidP="006D3795">
      <w:pPr>
        <w:pStyle w:val="a6"/>
      </w:pPr>
      <w:r>
        <w:t xml:space="preserve">2.1 </w:t>
      </w:r>
      <w:r w:rsidR="009D13F7" w:rsidRPr="006D3795">
        <w:t>ФИЗИЧЕСКАЯ ХАРАКТЕРИСТИКА</w:t>
      </w:r>
    </w:p>
    <w:p w:rsidR="001D1582" w:rsidRDefault="001D1582" w:rsidP="006D3795">
      <w:pPr>
        <w:pStyle w:val="a6"/>
      </w:pPr>
    </w:p>
    <w:p w:rsidR="009D13F7" w:rsidRPr="006D3795" w:rsidRDefault="009D13F7" w:rsidP="006D3795">
      <w:pPr>
        <w:pStyle w:val="a6"/>
      </w:pPr>
      <w:r w:rsidRPr="006D3795">
        <w:t>ММВ-юлучение это электромагнитные волны миллиметрового диапазона с частотой 53, 5 ГГц (длина волны 5, 6 мм) и 42 ГГц (7, 1 мм), "шумовой излучатель " в диапазоне 57, 2-64, 1 ГГц низкой интенсивности (10мВт/см2). КВЧ пунктура осуществляется в непрерывном и импульсном режимах, вторичная модуляция на частотах 0, 5-9, 9 Гц.</w:t>
      </w:r>
    </w:p>
    <w:p w:rsidR="00B92115" w:rsidRPr="006D3795" w:rsidRDefault="00B92115" w:rsidP="006D3795">
      <w:pPr>
        <w:pStyle w:val="a6"/>
      </w:pPr>
    </w:p>
    <w:p w:rsidR="001D1582" w:rsidRDefault="001D1582" w:rsidP="006D3795">
      <w:pPr>
        <w:pStyle w:val="a6"/>
      </w:pPr>
      <w:r>
        <w:t>2.2 АППАРАТУРА</w:t>
      </w:r>
    </w:p>
    <w:p w:rsidR="001D1582" w:rsidRDefault="001D1582" w:rsidP="006D3795">
      <w:pPr>
        <w:pStyle w:val="a6"/>
      </w:pPr>
    </w:p>
    <w:p w:rsidR="009D13F7" w:rsidRPr="006D3795" w:rsidRDefault="009D13F7" w:rsidP="006D3795">
      <w:pPr>
        <w:pStyle w:val="a6"/>
      </w:pPr>
      <w:r w:rsidRPr="006D3795">
        <w:t>Для ММВ-терапии используются аппараты "Явь-1-5, 6", "Явь-1-7, 1" "Явь-Аленушка", "Электроника-КВЧ-101", "Инициация-2МТ", "Резонанс", ЭМИ "ГЗ-142 Порог-1", "МАВИ",</w:t>
      </w:r>
    </w:p>
    <w:p w:rsidR="009D13F7" w:rsidRPr="006D3795" w:rsidRDefault="009D13F7" w:rsidP="006D3795">
      <w:pPr>
        <w:pStyle w:val="a6"/>
      </w:pPr>
      <w:r w:rsidRPr="006D3795">
        <w:t>"Шлем 01-05", "Шлем 01-07", "КВОТЕР". Электрод представлен съемными рупорами диаметром 1, 2 и 3 см. Для зонального воздействия используется рупор диаметром 2 см, для трофической язвы больших размеров - не менее 3 см, при воздействии на гайморовы пазухи и БАТ - классический рупор диаметром 1 см.</w:t>
      </w:r>
    </w:p>
    <w:p w:rsidR="001D1582" w:rsidRDefault="001D1582" w:rsidP="006D3795">
      <w:pPr>
        <w:pStyle w:val="a6"/>
      </w:pPr>
    </w:p>
    <w:p w:rsidR="001D1582" w:rsidRDefault="001D1582" w:rsidP="006D3795">
      <w:pPr>
        <w:pStyle w:val="a6"/>
      </w:pPr>
      <w:r>
        <w:t xml:space="preserve">2.3 </w:t>
      </w:r>
      <w:r w:rsidR="009D13F7" w:rsidRPr="006D3795">
        <w:t>МЕТОДИКА И ТЕХНИКА ПРОВЕДЕНИЯ ПРОЦЕДУРЫ</w:t>
      </w:r>
    </w:p>
    <w:p w:rsidR="001D1582" w:rsidRDefault="001D1582" w:rsidP="006D3795">
      <w:pPr>
        <w:pStyle w:val="a6"/>
      </w:pPr>
    </w:p>
    <w:p w:rsidR="009D13F7" w:rsidRPr="006D3795" w:rsidRDefault="009D13F7" w:rsidP="006D3795">
      <w:pPr>
        <w:pStyle w:val="a6"/>
      </w:pPr>
      <w:r w:rsidRPr="006D3795">
        <w:t>Воздействие миллиметровыми волнами осуществляют на кожные проекции патологического очага, вегетативных ганглиев, двигательные точки, рефлексогенные и биологически активные зоны. Рупор излучателя-волновода устанавливают на расстоянии 2-5 мм от выбранного участка облучения. Воздействие может проводиться в непрерывном или импульсном режиме.</w:t>
      </w:r>
    </w:p>
    <w:p w:rsidR="00B92115" w:rsidRPr="006D3795" w:rsidRDefault="00B92115" w:rsidP="006D3795">
      <w:pPr>
        <w:pStyle w:val="a6"/>
      </w:pPr>
    </w:p>
    <w:p w:rsidR="001D1582" w:rsidRDefault="001D1582" w:rsidP="006D3795">
      <w:pPr>
        <w:pStyle w:val="a6"/>
      </w:pPr>
      <w:r>
        <w:t xml:space="preserve">2.4 </w:t>
      </w:r>
      <w:r w:rsidR="009D13F7" w:rsidRPr="006D3795">
        <w:t>МЕХАНИЗМ ДЕЙСТВИЯ ФАКТОРА</w:t>
      </w:r>
    </w:p>
    <w:p w:rsidR="001D1582" w:rsidRDefault="001D1582" w:rsidP="006D3795">
      <w:pPr>
        <w:pStyle w:val="a6"/>
      </w:pPr>
    </w:p>
    <w:p w:rsidR="009D13F7" w:rsidRPr="006D3795" w:rsidRDefault="009D13F7" w:rsidP="006D3795">
      <w:pPr>
        <w:pStyle w:val="a6"/>
      </w:pPr>
      <w:r w:rsidRPr="006D3795">
        <w:t>Физико-химические эффекты: электромагнитные волны миллиметрового диапазона из-за малой длины волны хорошо поглощаются молекулами воды, гидратированных белков и обладают низкой проникающей способностью в биологические ткани (0, 2-0, 6 мм в зависимости от отечности тканей). Излучатели-волноводы концентрируют миллиметровые волны в параллельные пучки, что определяет локальный характер их воздействия на отдельные участки тела больного.</w:t>
      </w:r>
    </w:p>
    <w:p w:rsidR="009D13F7" w:rsidRPr="006D3795" w:rsidRDefault="009D13F7" w:rsidP="006D3795">
      <w:pPr>
        <w:pStyle w:val="a6"/>
      </w:pPr>
      <w:r w:rsidRPr="006D3795">
        <w:t>Физиологические эффекты: миллиметровые радиоволны индуцируют «информационную перестройку структурных элементов кожи и модулируют спонтанную импульсную активность нервных проводников кожи, ее иммунные реакции. В результате возникают существенные</w:t>
      </w:r>
      <w:r w:rsidR="001D1582">
        <w:t xml:space="preserve"> </w:t>
      </w:r>
      <w:r w:rsidRPr="006D3795">
        <w:t>изменения структуры восходящего импульсного потока, что приводит к активации кожно-висцеральных рефлексов. Под действием миллиметровых волн на рефлексогенные зоны и биологически активные точки изменяется активность вегетативной нервной и эндокринной систем, что ускоряет репарацию поврежденной ткани, трофику слизистой гастродуоденальной зоны, железистого аппарата кожи. ММВ-излучения активируют иммунную систему организма. ММВ-терапия способствует нормализации нарушений, возникающих на клеточном уровне (иммунологической системы, реологии крови), нормализует гемодинамику с гипотензивным эффектом, стимулирует репаративные процессы, активирует мукоцилиарный клиренс и выделение мокроты из дыхательных путей.</w:t>
      </w:r>
    </w:p>
    <w:p w:rsidR="009D13F7" w:rsidRPr="006D3795" w:rsidRDefault="009D13F7" w:rsidP="006D3795">
      <w:pPr>
        <w:pStyle w:val="a6"/>
      </w:pPr>
      <w:r w:rsidRPr="006D3795">
        <w:t>Электромагнитные волны миллиметрового диапазона оказывают выраженное влияние на сократительную функцию миокарда, что проявляется в увеличении фракции выброса за счет силы сердечных сокращений, нормализуется сердечный ритм, происходит гармонизация обменных процессов в миокарде. ММВ-терапия повышает неспецифическую резистентность и реактивность организма при ее воздействии, что диктует целесообразность ее использования у больных на фоне сниженной реактивности организма. Вторая фаза или следовой эффект ММВ-терапии характеризуется усилением стресс-лимитирующих антисистем (увеличение содержания антиоксидантов, простагландинов фракции Е2, инсулина).</w:t>
      </w:r>
    </w:p>
    <w:p w:rsidR="009D13F7" w:rsidRPr="006D3795" w:rsidRDefault="009D13F7" w:rsidP="006D3795">
      <w:pPr>
        <w:pStyle w:val="a6"/>
      </w:pPr>
      <w:r w:rsidRPr="006D3795">
        <w:t>Лечебные эффекты: нейростимулирующий, секреторный, местный болеутоляющий, трофический, антиспастический, иммуностимулирующий, седативный.</w:t>
      </w:r>
    </w:p>
    <w:p w:rsidR="00B92115" w:rsidRPr="006D3795" w:rsidRDefault="00B92115" w:rsidP="006D3795">
      <w:pPr>
        <w:pStyle w:val="a6"/>
      </w:pPr>
    </w:p>
    <w:p w:rsidR="009965FA" w:rsidRDefault="009965FA" w:rsidP="006D3795">
      <w:pPr>
        <w:pStyle w:val="a6"/>
      </w:pPr>
      <w:r>
        <w:t xml:space="preserve">2.5 </w:t>
      </w:r>
      <w:r w:rsidR="009D13F7" w:rsidRPr="006D3795">
        <w:t>ПОКАЗАНИЯ</w:t>
      </w:r>
    </w:p>
    <w:p w:rsidR="009965FA" w:rsidRDefault="009965FA" w:rsidP="006D3795">
      <w:pPr>
        <w:pStyle w:val="a6"/>
      </w:pPr>
    </w:p>
    <w:p w:rsidR="009D13F7" w:rsidRPr="006D3795" w:rsidRDefault="009D13F7" w:rsidP="006D3795">
      <w:pPr>
        <w:pStyle w:val="a6"/>
      </w:pPr>
      <w:r w:rsidRPr="006D3795">
        <w:t>ММВ-терапия используется при следующих основных синдромах: общих воспалительных изменений; болевом; бронхо-обструктивном (за исключением бронхиальной астмы); дыхательной, сосудистой, сердечной, печеночной, почечной недостаточности 1-И ст.; гипертензивном; диспептическом; нарушения стула; внешнесекреторной недостаточности поджелудочной железы; дизурическом; нефротическом; мочевом; судорожном; мышечно-тоническом; Рейно; нарушения функции суставов; деформации позвоночника, кожном; нарушения целостности тканей; аллергическом; анемическом; гипотиреоидном; климактерическом; цефалгическом; энцефалопатии; энцефаломиелопатии; гипоталамическом; полинейропатии; невропатии; дисциркуляторной энцефалопатии; вестибулярном; менингеальном; ликворной гипертензии; дискинетическом (спастическом и атоническом); цереброишемическом; атрофическом; астеническом; невротическом; вегето-сосудистой дистонии; корешковом; корешково-сосудистом; рефлекторном.</w:t>
      </w:r>
    </w:p>
    <w:p w:rsidR="009D13F7" w:rsidRPr="006D3795" w:rsidRDefault="009D13F7" w:rsidP="006D3795">
      <w:pPr>
        <w:pStyle w:val="a6"/>
      </w:pPr>
      <w:r w:rsidRPr="006D3795">
        <w:t>ММВ используют при заболеваниях, причиной которых является нарушение процессов саморегуляции организма, подострые и хронические воспалительные заболевания периферической нервной системы (невралгия, неврит), органов дыхания (пневмония, бронхит), кожи (гнездная алопеция, псориаз, ограниченная склеродермия), эрозии шейки матки, консолидированные переломы костей. Используется для лечения и профилактики язвенной болезни желудка и двенадцатиперстной кишки у больных на фоне сниженной реактивности организма, для стимуляции кроветворения у онкологических больных после химиотерапии и хирургического вмешательства.</w:t>
      </w:r>
    </w:p>
    <w:p w:rsidR="00B92115" w:rsidRPr="006D3795" w:rsidRDefault="00B92115" w:rsidP="006D3795">
      <w:pPr>
        <w:pStyle w:val="a6"/>
      </w:pPr>
    </w:p>
    <w:p w:rsidR="009965FA" w:rsidRDefault="009965FA" w:rsidP="006D3795">
      <w:pPr>
        <w:pStyle w:val="a6"/>
      </w:pPr>
      <w:r>
        <w:t>2.6 ПРОТИВОПОКАЗАНИЯ</w:t>
      </w:r>
    </w:p>
    <w:p w:rsidR="009965FA" w:rsidRDefault="009965FA" w:rsidP="006D3795">
      <w:pPr>
        <w:pStyle w:val="a6"/>
      </w:pPr>
    </w:p>
    <w:p w:rsidR="009D13F7" w:rsidRPr="006D3795" w:rsidRDefault="009D13F7" w:rsidP="006D3795">
      <w:pPr>
        <w:pStyle w:val="a6"/>
      </w:pPr>
      <w:r w:rsidRPr="006D3795">
        <w:t>Общие и при синдромах: общих острых воспалительных изменений; нарушения ритма сердца; гипотензивном; тромбофлебитическом; гипертиреоидном; кожном; отечном.</w:t>
      </w:r>
    </w:p>
    <w:p w:rsidR="009D13F7" w:rsidRPr="006D3795" w:rsidRDefault="009D13F7" w:rsidP="006D3795">
      <w:pPr>
        <w:pStyle w:val="a6"/>
      </w:pPr>
      <w:r w:rsidRPr="006D3795">
        <w:t>Заболевания: тиреотоксикоз, гипотоническая болезнь. Запрещается воздействовать КВЧ-излучением на пигментные пятна, невусы, ангиомы из-за биостимулирующего действия излучения. КВЧ не показано при клинике "острого живота", неотложных состояниях, инфаркте миокарда, наличии у пациента искусственного водителя ритма сердца, беременности, тромбозах и эмболиях, вегеталгиях, нейродермите, бронхиальной астме на фоне гиперреактивности организма.</w:t>
      </w:r>
    </w:p>
    <w:p w:rsidR="009965FA" w:rsidRDefault="009965FA" w:rsidP="006D3795">
      <w:pPr>
        <w:pStyle w:val="a6"/>
      </w:pPr>
    </w:p>
    <w:p w:rsidR="009965FA" w:rsidRDefault="009965FA" w:rsidP="006D3795">
      <w:pPr>
        <w:pStyle w:val="a6"/>
      </w:pPr>
      <w:r>
        <w:t xml:space="preserve">2.7 </w:t>
      </w:r>
      <w:r w:rsidR="00282DD9" w:rsidRPr="006D3795">
        <w:t>ДОЗИРОВКИ</w:t>
      </w:r>
    </w:p>
    <w:p w:rsidR="009965FA" w:rsidRDefault="009965FA" w:rsidP="006D3795">
      <w:pPr>
        <w:pStyle w:val="a6"/>
      </w:pPr>
    </w:p>
    <w:p w:rsidR="00282DD9" w:rsidRPr="006D3795" w:rsidRDefault="00282DD9" w:rsidP="006D3795">
      <w:pPr>
        <w:pStyle w:val="a6"/>
      </w:pPr>
      <w:r w:rsidRPr="006D3795">
        <w:t>При ММВ-терапии излучатель с диэлектрической насадкой располагают контактно в области нижней трети грудины, задней поверхности шеи или биологически активной точки, затем индивидуально подстраивают частоту. Интенсивность от 1 до 12 мВт/см2, при воздействии на корпоральные точки мощность излучения — не более 7 мВт, на аурикулярные — 5 мВт/см2, длительность процедуры по всем точкам 10-20 минут (на одну корпоральную точку - не более 10 минут, аурикулярную 2-5 минуты), ежедневно или через день. Время воздействия на одну зону в режиме контактного применения без сканирования не должно превышать 15-20 минут. Курс — 6-15 процедур. Повторный курс через 1-1, 5 месяца. При локальных воздействиях повышение температуры не превышает 0, 1° С Глубина проникновения излучения зависит от мощности и спектра ЭМИ, а также от спектральных характеристик пропускания (поглощения) зоны воздействия. Чем меньше мощность излучения, тем более поверхностным будет воздействие. Поэтому при необходимости воздействия на поверхностно расположенные очаги поражения целесообразно использовать излучение малой и средней мощности (1-3 мВт), а на глубоко расположенные - средней мощности (3-7 мВт). Причем, маломощный аппарат (до 1 мВт) мало пригоден для одновременного воздействия на большую площадь при поражении кожи. Наоборот, излучатель большой мощности не подходит для воздействия на биологически активные точки. Предварительная лазеро- и магнитопунктура с частотной модуляцией увеличивает чувствительность больного к последующей КВЧ-терапии.</w:t>
      </w:r>
    </w:p>
    <w:p w:rsidR="00486DC3" w:rsidRPr="006D3795" w:rsidRDefault="009965FA" w:rsidP="006D3795">
      <w:pPr>
        <w:pStyle w:val="a6"/>
      </w:pPr>
      <w:r>
        <w:br w:type="page"/>
        <w:t>Список литературы</w:t>
      </w:r>
    </w:p>
    <w:p w:rsidR="00486DC3" w:rsidRPr="006D3795" w:rsidRDefault="00486DC3" w:rsidP="006D3795">
      <w:pPr>
        <w:pStyle w:val="a6"/>
      </w:pPr>
    </w:p>
    <w:p w:rsidR="00486DC3" w:rsidRPr="006D3795" w:rsidRDefault="00486DC3" w:rsidP="009965FA">
      <w:pPr>
        <w:pStyle w:val="a6"/>
        <w:numPr>
          <w:ilvl w:val="0"/>
          <w:numId w:val="6"/>
        </w:numPr>
        <w:ind w:left="0" w:firstLine="0"/>
        <w:jc w:val="left"/>
      </w:pPr>
      <w:r w:rsidRPr="006D3795">
        <w:t>В.С. Улащик, И.В. Лукомский Общая физиотерапия: Учебник, Минск, «Книжный дом», 2003г.</w:t>
      </w:r>
    </w:p>
    <w:p w:rsidR="00486DC3" w:rsidRPr="006D3795" w:rsidRDefault="00486DC3" w:rsidP="009965FA">
      <w:pPr>
        <w:pStyle w:val="a6"/>
        <w:numPr>
          <w:ilvl w:val="0"/>
          <w:numId w:val="6"/>
        </w:numPr>
        <w:ind w:left="0" w:firstLine="0"/>
        <w:jc w:val="left"/>
      </w:pPr>
      <w:r w:rsidRPr="006D3795">
        <w:t>В.М. Боголюбов, Г.Н. Пономаренко Общая физиотерапия: Учебник. – М., 1999г.</w:t>
      </w:r>
    </w:p>
    <w:p w:rsidR="00486DC3" w:rsidRPr="006D3795" w:rsidRDefault="00486DC3" w:rsidP="009965FA">
      <w:pPr>
        <w:pStyle w:val="a6"/>
        <w:numPr>
          <w:ilvl w:val="0"/>
          <w:numId w:val="6"/>
        </w:numPr>
        <w:ind w:left="0" w:firstLine="0"/>
        <w:jc w:val="left"/>
      </w:pPr>
      <w:r w:rsidRPr="006D3795">
        <w:t>Л.М. Клячкин, М.Н. Виноградова Физиотерапия. – М., 1995г.</w:t>
      </w:r>
    </w:p>
    <w:p w:rsidR="00486DC3" w:rsidRPr="006D3795" w:rsidRDefault="00486DC3" w:rsidP="009965FA">
      <w:pPr>
        <w:pStyle w:val="a6"/>
        <w:numPr>
          <w:ilvl w:val="0"/>
          <w:numId w:val="6"/>
        </w:numPr>
        <w:ind w:left="0" w:firstLine="0"/>
        <w:jc w:val="left"/>
      </w:pPr>
      <w:r w:rsidRPr="006D3795">
        <w:t>Г.Н. Пономаренко Физические методы лечения: Справочник. – СПб., 2002г.</w:t>
      </w:r>
    </w:p>
    <w:p w:rsidR="00486DC3" w:rsidRPr="006D3795" w:rsidRDefault="00486DC3" w:rsidP="009965FA">
      <w:pPr>
        <w:pStyle w:val="a6"/>
        <w:numPr>
          <w:ilvl w:val="0"/>
          <w:numId w:val="6"/>
        </w:numPr>
        <w:ind w:left="0" w:firstLine="0"/>
        <w:jc w:val="left"/>
      </w:pPr>
      <w:r w:rsidRPr="006D3795">
        <w:t>В.С. Улащик Введение в теоретические основы физической терапии. – Минск., 1981г.</w:t>
      </w:r>
    </w:p>
    <w:p w:rsidR="00486DC3" w:rsidRPr="006D3795" w:rsidRDefault="00486DC3" w:rsidP="009965FA">
      <w:pPr>
        <w:pStyle w:val="a6"/>
        <w:numPr>
          <w:ilvl w:val="0"/>
          <w:numId w:val="6"/>
        </w:numPr>
        <w:ind w:left="0" w:firstLine="0"/>
        <w:jc w:val="left"/>
      </w:pPr>
      <w:r w:rsidRPr="006D3795">
        <w:t>Клиническая физиотерапия / Под ред. В.В. Оржешковского. – Киев, 1984г.</w:t>
      </w:r>
      <w:bookmarkStart w:id="0" w:name="_GoBack"/>
      <w:bookmarkEnd w:id="0"/>
    </w:p>
    <w:sectPr w:rsidR="00486DC3" w:rsidRPr="006D3795" w:rsidSect="006D3795">
      <w:footerReference w:type="even" r:id="rId7"/>
      <w:footerReference w:type="default" r:id="rId8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519" w:rsidRDefault="00996519">
      <w:r>
        <w:separator/>
      </w:r>
    </w:p>
  </w:endnote>
  <w:endnote w:type="continuationSeparator" w:id="0">
    <w:p w:rsidR="00996519" w:rsidRDefault="0099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A4" w:rsidRDefault="00BE69A4" w:rsidP="009A4925">
    <w:pPr>
      <w:pStyle w:val="a3"/>
      <w:framePr w:wrap="around" w:vAnchor="text" w:hAnchor="margin" w:xAlign="right" w:y="1"/>
      <w:rPr>
        <w:rStyle w:val="a5"/>
      </w:rPr>
    </w:pPr>
  </w:p>
  <w:p w:rsidR="00BE69A4" w:rsidRDefault="00BE69A4" w:rsidP="009A492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9A4" w:rsidRDefault="00803FFC" w:rsidP="009A492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E69A4" w:rsidRDefault="00BE69A4" w:rsidP="009A492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519" w:rsidRDefault="00996519">
      <w:r>
        <w:separator/>
      </w:r>
    </w:p>
  </w:footnote>
  <w:footnote w:type="continuationSeparator" w:id="0">
    <w:p w:rsidR="00996519" w:rsidRDefault="00996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813CE"/>
    <w:multiLevelType w:val="hybridMultilevel"/>
    <w:tmpl w:val="709A5FBC"/>
    <w:lvl w:ilvl="0" w:tplc="9006DD96">
      <w:start w:val="1"/>
      <w:numFmt w:val="decimal"/>
      <w:lvlText w:val="%1."/>
      <w:lvlJc w:val="left"/>
      <w:pPr>
        <w:tabs>
          <w:tab w:val="num" w:pos="1453"/>
        </w:tabs>
        <w:ind w:left="1453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3"/>
        </w:tabs>
        <w:ind w:left="16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3"/>
        </w:tabs>
        <w:ind w:left="23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3"/>
        </w:tabs>
        <w:ind w:left="30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3"/>
        </w:tabs>
        <w:ind w:left="37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3"/>
        </w:tabs>
        <w:ind w:left="44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3"/>
        </w:tabs>
        <w:ind w:left="52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3"/>
        </w:tabs>
        <w:ind w:left="59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3"/>
        </w:tabs>
        <w:ind w:left="6643" w:hanging="180"/>
      </w:pPr>
      <w:rPr>
        <w:rFonts w:cs="Times New Roman"/>
      </w:rPr>
    </w:lvl>
  </w:abstractNum>
  <w:abstractNum w:abstractNumId="1">
    <w:nsid w:val="4AEE5CC7"/>
    <w:multiLevelType w:val="hybridMultilevel"/>
    <w:tmpl w:val="5B82FDE2"/>
    <w:lvl w:ilvl="0" w:tplc="827EA81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5A942FB6"/>
    <w:multiLevelType w:val="hybridMultilevel"/>
    <w:tmpl w:val="151E951C"/>
    <w:lvl w:ilvl="0" w:tplc="55400296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3DB158D"/>
    <w:multiLevelType w:val="hybridMultilevel"/>
    <w:tmpl w:val="00644AB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79D36342"/>
    <w:multiLevelType w:val="hybridMultilevel"/>
    <w:tmpl w:val="5B007AEE"/>
    <w:lvl w:ilvl="0" w:tplc="0ABE5746">
      <w:start w:val="1"/>
      <w:numFmt w:val="decimal"/>
      <w:lvlText w:val="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7FAE7843"/>
    <w:multiLevelType w:val="hybridMultilevel"/>
    <w:tmpl w:val="F6A6EB78"/>
    <w:lvl w:ilvl="0" w:tplc="0ABE5746">
      <w:start w:val="1"/>
      <w:numFmt w:val="decimal"/>
      <w:lvlText w:val="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81"/>
    <w:rsid w:val="0008354B"/>
    <w:rsid w:val="00162502"/>
    <w:rsid w:val="001D1582"/>
    <w:rsid w:val="00221FD2"/>
    <w:rsid w:val="00282DD9"/>
    <w:rsid w:val="00287B90"/>
    <w:rsid w:val="00334E1E"/>
    <w:rsid w:val="00486DC3"/>
    <w:rsid w:val="004A31BA"/>
    <w:rsid w:val="004F0DF1"/>
    <w:rsid w:val="00616D84"/>
    <w:rsid w:val="006D3795"/>
    <w:rsid w:val="0077672B"/>
    <w:rsid w:val="00803FFC"/>
    <w:rsid w:val="00807600"/>
    <w:rsid w:val="00875A95"/>
    <w:rsid w:val="00940FE3"/>
    <w:rsid w:val="00996519"/>
    <w:rsid w:val="009965FA"/>
    <w:rsid w:val="009A4925"/>
    <w:rsid w:val="009D13F7"/>
    <w:rsid w:val="00AE4EC6"/>
    <w:rsid w:val="00B92115"/>
    <w:rsid w:val="00BE69A4"/>
    <w:rsid w:val="00C96A81"/>
    <w:rsid w:val="00F052F1"/>
    <w:rsid w:val="00FA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2D5C76-AE11-4A80-99C1-C4EE08219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8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qFormat/>
    <w:rsid w:val="00C96A81"/>
    <w:pPr>
      <w:keepNext/>
      <w:shd w:val="clear" w:color="auto" w:fill="FFFFFF"/>
      <w:ind w:firstLine="720"/>
      <w:outlineLvl w:val="1"/>
    </w:pPr>
    <w:rPr>
      <w:b/>
      <w:bCs/>
      <w:color w:val="000000"/>
      <w:spacing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9A492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9A4925"/>
    <w:rPr>
      <w:rFonts w:cs="Times New Roman"/>
    </w:rPr>
  </w:style>
  <w:style w:type="paragraph" w:customStyle="1" w:styleId="a6">
    <w:name w:val="А"/>
    <w:basedOn w:val="a"/>
    <w:qFormat/>
    <w:rsid w:val="006D3795"/>
    <w:pPr>
      <w:widowControl/>
      <w:suppressAutoHyphens/>
      <w:spacing w:line="360" w:lineRule="auto"/>
      <w:ind w:firstLine="709"/>
      <w:contextualSpacing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3180</Words>
  <Characters>18128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UA</Company>
  <LinksUpToDate>false</LinksUpToDate>
  <CharactersWithSpaces>21266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Сенкевич</dc:creator>
  <cp:keywords/>
  <dc:description/>
  <cp:lastModifiedBy>admin</cp:lastModifiedBy>
  <cp:revision>2</cp:revision>
  <dcterms:created xsi:type="dcterms:W3CDTF">2014-02-24T22:14:00Z</dcterms:created>
  <dcterms:modified xsi:type="dcterms:W3CDTF">2014-02-24T22:14:00Z</dcterms:modified>
</cp:coreProperties>
</file>