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1EE" w:rsidRPr="00904149" w:rsidRDefault="001201EE" w:rsidP="001201EE">
      <w:pPr>
        <w:spacing w:before="120"/>
        <w:jc w:val="center"/>
        <w:rPr>
          <w:b/>
          <w:bCs/>
          <w:sz w:val="32"/>
          <w:szCs w:val="32"/>
        </w:rPr>
      </w:pPr>
      <w:r w:rsidRPr="00904149">
        <w:rPr>
          <w:b/>
          <w:bCs/>
          <w:sz w:val="32"/>
          <w:szCs w:val="32"/>
        </w:rPr>
        <w:t xml:space="preserve">Кориандр посевной </w:t>
      </w:r>
    </w:p>
    <w:p w:rsidR="001201EE" w:rsidRPr="008E5DD4" w:rsidRDefault="001201EE" w:rsidP="001201EE">
      <w:pPr>
        <w:spacing w:before="120"/>
        <w:ind w:firstLine="567"/>
        <w:jc w:val="both"/>
      </w:pPr>
      <w:r w:rsidRPr="008E5DD4">
        <w:t>Coriandrum sativum L.</w:t>
      </w:r>
    </w:p>
    <w:p w:rsidR="001201EE" w:rsidRPr="008E5DD4" w:rsidRDefault="001201EE" w:rsidP="001201EE">
      <w:pPr>
        <w:spacing w:before="120"/>
        <w:ind w:firstLine="567"/>
        <w:jc w:val="both"/>
      </w:pPr>
      <w:r w:rsidRPr="008E5DD4">
        <w:t>Родовое название от греческого “koris” — клоп, из-за клопового запаха незрелых плодов, и “aneron” — укроп; латинское sativus — посевной.</w:t>
      </w:r>
    </w:p>
    <w:p w:rsidR="001201EE" w:rsidRPr="008E5DD4" w:rsidRDefault="001201EE" w:rsidP="001201EE">
      <w:pPr>
        <w:spacing w:before="120"/>
        <w:ind w:firstLine="567"/>
        <w:jc w:val="both"/>
      </w:pPr>
      <w:r w:rsidRPr="008E5DD4">
        <w:t>Травянистое однолетнее растение высотой 20—70 см с тонким веретеновидным корнем. Стебли прямостоячие, круглые, голые, ветвистые, тонкобороздчатые. Прикорневые листья длинночерешковые, трехраздельные, по краю надрезанно-пильчатые, нижние стеблевые — короткочерешковые, дваждыперистораздельные, средние и верхние — сидячие, влагалищные — перисторассеченные с линейными сегментами. Соцветие — сложный зонтик. Цветки мелкие. Чашечка с 5 остающимися при плодах неодинаковыми зубцами; 2 наружных зубца значительно длиннее 3 внутренних. Венчик из 5 белых или розовых лепестков. Тычинок 5. Плоды — коричневатые или серовато-желтые шаровидные двусемянки диаметром 2—5 мм. На выпуклой стороне имеются продольные ребрышки (5 извилистых и 5 прямых). Цветет в июне — июле. Плоды созревают в августе — сентябре.</w:t>
      </w:r>
    </w:p>
    <w:p w:rsidR="001201EE" w:rsidRPr="008E5DD4" w:rsidRDefault="001201EE" w:rsidP="001201EE">
      <w:pPr>
        <w:spacing w:before="120"/>
        <w:ind w:firstLine="567"/>
        <w:jc w:val="both"/>
      </w:pPr>
      <w:r w:rsidRPr="008E5DD4">
        <w:t>В диком виде растет в Южной Европе и Малой Азии. Возделывается в центрально-черноземных и юго-восточных областях европейской части России, на Украине и Северном Кавказе. Как заносное и одичавшее растение встречается на Кавказе, в Крыму, Средней Азии и на юге европейской части России.</w:t>
      </w:r>
    </w:p>
    <w:p w:rsidR="001201EE" w:rsidRPr="008E5DD4" w:rsidRDefault="001201EE" w:rsidP="001201EE">
      <w:pPr>
        <w:spacing w:before="120"/>
        <w:ind w:firstLine="567"/>
        <w:jc w:val="both"/>
      </w:pPr>
      <w:r w:rsidRPr="008E5DD4">
        <w:t>В качестве лекарственного сырья используются плоды кориандра. Заготавливают во время побурения 60—80% зонтиков. Срок хранения 4 года.</w:t>
      </w:r>
    </w:p>
    <w:p w:rsidR="001201EE" w:rsidRPr="008E5DD4" w:rsidRDefault="001201EE" w:rsidP="001201EE">
      <w:pPr>
        <w:spacing w:before="120"/>
        <w:ind w:firstLine="567"/>
        <w:jc w:val="both"/>
      </w:pPr>
      <w:r w:rsidRPr="008E5DD4">
        <w:t>В плодах обнаружено 0,7—1,0% эфирного масла, содержащего линалоол (60—70%), гераниол (до 5%), а также борнеол, терпинолен, фелландрен, пинен, цимол, дециловый альдегид, дециловую кислоту. В плодах содержатся жирное масло, в состав которого входят глицериды жирных кислот (92%) и неомыляемые вещества (до 7,5%), небольшое количество алкалоидов.</w:t>
      </w:r>
    </w:p>
    <w:p w:rsidR="001201EE" w:rsidRPr="008E5DD4" w:rsidRDefault="001201EE" w:rsidP="001201EE">
      <w:pPr>
        <w:spacing w:before="120"/>
        <w:ind w:firstLine="567"/>
        <w:jc w:val="both"/>
      </w:pPr>
      <w:r w:rsidRPr="008E5DD4">
        <w:t>В медицине препараты из плодов кориандра применяются как улучшающее пищеварение, желчегонное, противогеморройное средство, а также при лечении ран, в качестве ароматического и улучшающего вкус при приготовлении некоторых лекарств.</w:t>
      </w:r>
    </w:p>
    <w:p w:rsidR="001201EE" w:rsidRPr="008E5DD4" w:rsidRDefault="001201EE" w:rsidP="001201EE">
      <w:pPr>
        <w:spacing w:before="120"/>
        <w:ind w:firstLine="567"/>
        <w:jc w:val="both"/>
      </w:pPr>
      <w:r w:rsidRPr="008E5DD4">
        <w:t>Эфирное масло кориандра обладает желчегонным, противогеморройным, болеутоляющим и антисептическим действием, усиливает секрецию желез пищеварительного тракта.</w:t>
      </w:r>
    </w:p>
    <w:p w:rsidR="001201EE" w:rsidRPr="008E5DD4" w:rsidRDefault="001201EE" w:rsidP="001201EE">
      <w:pPr>
        <w:spacing w:before="120"/>
        <w:ind w:firstLine="567"/>
        <w:jc w:val="both"/>
      </w:pPr>
      <w:r w:rsidRPr="008E5DD4">
        <w:t>Плоды входят в состав желчегонного и желудочного сборов.</w:t>
      </w:r>
    </w:p>
    <w:p w:rsidR="001201EE" w:rsidRDefault="001201EE" w:rsidP="001201EE">
      <w:pPr>
        <w:spacing w:before="120"/>
        <w:ind w:firstLine="567"/>
        <w:jc w:val="both"/>
      </w:pPr>
      <w:r>
        <w:t>***</w:t>
      </w:r>
    </w:p>
    <w:p w:rsidR="001201EE" w:rsidRDefault="00CC18A4" w:rsidP="001201EE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3.5pt;height:135.75pt;mso-wrap-distance-left:7.35pt;mso-wrap-distance-right:7.35pt;mso-position-horizontal:left;mso-position-vertical-relative:line" o:allowoverlap="f">
            <v:imagedata r:id="rId4" o:title=""/>
          </v:shape>
        </w:pict>
      </w:r>
    </w:p>
    <w:p w:rsidR="001201EE" w:rsidRPr="008E5DD4" w:rsidRDefault="001201EE" w:rsidP="001201EE">
      <w:pPr>
        <w:spacing w:before="120"/>
        <w:ind w:firstLine="567"/>
        <w:jc w:val="both"/>
      </w:pPr>
      <w:r w:rsidRPr="008E5DD4">
        <w:t>Описание растения. Кориандр посевной — однолетнее травянистое растение семейства зонтичных, высотой до 170 см. Корневая система стержневая, состоит из главного тонкого веретенообразного корня и густой сети боковых корней.</w:t>
      </w:r>
    </w:p>
    <w:p w:rsidR="001201EE" w:rsidRPr="008E5DD4" w:rsidRDefault="001201EE" w:rsidP="001201EE">
      <w:pPr>
        <w:spacing w:before="120"/>
        <w:ind w:firstLine="567"/>
        <w:jc w:val="both"/>
      </w:pPr>
      <w:r w:rsidRPr="008E5DD4">
        <w:t>Стебель прямой или коленчато-изогнутый, тонкоребристый, зеленый, в разреженном травостое сильно ветвящийся, иногда от самого основания. Центральный стебель и каждая ветвь заканчивается соцветием. Листья светло-зеленые, различной формы и величины.</w:t>
      </w:r>
    </w:p>
    <w:p w:rsidR="001201EE" w:rsidRPr="008E5DD4" w:rsidRDefault="001201EE" w:rsidP="001201EE">
      <w:pPr>
        <w:spacing w:before="120"/>
        <w:ind w:firstLine="567"/>
        <w:jc w:val="both"/>
      </w:pPr>
      <w:r w:rsidRPr="008E5DD4">
        <w:t>Цветки собраны в простые соцветия зонтики, которые образуют сложные зонтики, сидящие на длинных цветоносах. Венчик раздельнолепестный, с пятью белыми или розовыми, реже кремовыми или светло-фиолетовыми лепестками. Плод—шарообразная коричневая или серовато-желтая двусемянка диаметром 2—5 мм.</w:t>
      </w:r>
    </w:p>
    <w:p w:rsidR="001201EE" w:rsidRPr="008E5DD4" w:rsidRDefault="001201EE" w:rsidP="001201EE">
      <w:pPr>
        <w:spacing w:before="120"/>
        <w:ind w:firstLine="567"/>
        <w:jc w:val="both"/>
      </w:pPr>
      <w:r w:rsidRPr="008E5DD4">
        <w:t>Цветет в июне—июле, плод созревают в июле— августе.</w:t>
      </w:r>
    </w:p>
    <w:p w:rsidR="001201EE" w:rsidRDefault="001201EE" w:rsidP="001201EE">
      <w:pPr>
        <w:spacing w:before="120"/>
        <w:ind w:firstLine="567"/>
        <w:jc w:val="both"/>
      </w:pPr>
      <w:r w:rsidRPr="008E5DD4">
        <w:t>Плоды кориандра и получаемые из них эфирное и жирное масла используются в медицинской, парфюмерной и пищевкусовой промышленности.</w:t>
      </w:r>
    </w:p>
    <w:p w:rsidR="001201EE" w:rsidRPr="008E5DD4" w:rsidRDefault="001201EE" w:rsidP="001201EE">
      <w:pPr>
        <w:spacing w:before="120"/>
        <w:ind w:firstLine="567"/>
        <w:jc w:val="both"/>
      </w:pPr>
      <w:r w:rsidRPr="008E5DD4">
        <w:t>Места обитания. Распространение. Кориандр происходит из восточных районов Средиземноморья. С глубокой древности известен у народов Закавказья и Средней Азии. Как заносное и одичавшее растение встречается на Кавказе, в Крыму, Средней Азии и на юге европейской части страны.</w:t>
      </w:r>
    </w:p>
    <w:p w:rsidR="001201EE" w:rsidRDefault="001201EE" w:rsidP="001201EE">
      <w:pPr>
        <w:spacing w:before="120"/>
        <w:ind w:firstLine="567"/>
        <w:jc w:val="both"/>
      </w:pPr>
      <w:r w:rsidRPr="008E5DD4">
        <w:t>Кориандр возделывается в центральночерноземных и юго-восточных областях европейской части России, на Украине и Северном Кавказе.</w:t>
      </w:r>
    </w:p>
    <w:p w:rsidR="001201EE" w:rsidRDefault="001201EE" w:rsidP="001201EE">
      <w:pPr>
        <w:spacing w:before="120"/>
        <w:ind w:firstLine="567"/>
        <w:jc w:val="both"/>
      </w:pPr>
      <w:r w:rsidRPr="008E5DD4">
        <w:t>Заготовка и качество сырья. Согласно ГОСТ 17081—78 сырье кориандра должно иметь следующие показатели: влажность плодов не более 13%; расколотых плодов (полуплодиков) не более 15%; эфиромасличной примеси данного растения не более 10%; сорной примеси не более 2%; эфиромасличной примеси других растений не допускается.</w:t>
      </w:r>
    </w:p>
    <w:p w:rsidR="001201EE" w:rsidRDefault="001201EE" w:rsidP="001201EE">
      <w:pPr>
        <w:spacing w:before="120"/>
        <w:ind w:firstLine="567"/>
        <w:jc w:val="both"/>
      </w:pPr>
      <w:r w:rsidRPr="008E5DD4">
        <w:t>Химический состав. В плодах кориандра содержится от 1,4 до 2,1% эфирного масла (в расчете на абсолютно сухую массу). Кориандровое эфирное масло содержит свыше 20 компонентов, среди них спирты альфа-линалоол (60—80%), гераниол (3—5%), геранилацетат (до 5%), борнеол (1—4%), их уксусные эфиры и альдегиды дециловый, дециленовый, изодециленовый (0,2— 2,5%), терпены. Плоды кориандра содержат от 18 до 28% жирного масла, состоящего из олеиновой (28,5%), изоолеиновой (52%), линолевой (13,9%), пальмитиновой (3,5%), стеариновой (1,5%) и меристиновой (0,6%) жирных кислот.</w:t>
      </w:r>
    </w:p>
    <w:p w:rsidR="001201EE" w:rsidRPr="008E5DD4" w:rsidRDefault="001201EE" w:rsidP="001201EE">
      <w:pPr>
        <w:spacing w:before="120"/>
        <w:ind w:firstLine="567"/>
        <w:jc w:val="both"/>
      </w:pPr>
      <w:r w:rsidRPr="008E5DD4">
        <w:t>Применение в медицине. Плоды кориандра возбуждают аппетит, повышают секреторную и моторную деятельность желудка, усиливают желчеотделение, проявляют ветрогонное действие.</w:t>
      </w:r>
    </w:p>
    <w:p w:rsidR="001201EE" w:rsidRDefault="001201EE" w:rsidP="001201EE">
      <w:pPr>
        <w:spacing w:before="120"/>
        <w:ind w:firstLine="567"/>
        <w:jc w:val="both"/>
      </w:pPr>
      <w:r w:rsidRPr="008E5DD4">
        <w:t>Кориандр посевной используется в медицине как ароматическое, желчегонное и стимулирующее средство. Его плоды входят в состав противогеморройного, слабительного и желчегонного сборов. Эфирное масло кориандровое обладает антисептическим свойством, усиливает секрецию желез пищевого тракта.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01EE"/>
    <w:rsid w:val="00002B5A"/>
    <w:rsid w:val="0010437E"/>
    <w:rsid w:val="001201EE"/>
    <w:rsid w:val="00316F32"/>
    <w:rsid w:val="00616072"/>
    <w:rsid w:val="006A5004"/>
    <w:rsid w:val="00710178"/>
    <w:rsid w:val="0081563E"/>
    <w:rsid w:val="00883D4A"/>
    <w:rsid w:val="008B35EE"/>
    <w:rsid w:val="008E5DD4"/>
    <w:rsid w:val="00904149"/>
    <w:rsid w:val="00905CC1"/>
    <w:rsid w:val="00B42C45"/>
    <w:rsid w:val="00B47B6A"/>
    <w:rsid w:val="00CC18A4"/>
    <w:rsid w:val="00E8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F5E7D0B-45B9-40A0-B9D5-FE8D0B1B0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1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1201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Кориандр посевной </vt:lpstr>
    </vt:vector>
  </TitlesOfParts>
  <Company>Home</Company>
  <LinksUpToDate>false</LinksUpToDate>
  <CharactersWithSpaces>4873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Кориандр посевной </dc:title>
  <dc:subject/>
  <dc:creator>User</dc:creator>
  <cp:keywords/>
  <dc:description/>
  <cp:lastModifiedBy>admin</cp:lastModifiedBy>
  <cp:revision>2</cp:revision>
  <dcterms:created xsi:type="dcterms:W3CDTF">2014-02-14T19:22:00Z</dcterms:created>
  <dcterms:modified xsi:type="dcterms:W3CDTF">2014-02-14T19:22:00Z</dcterms:modified>
</cp:coreProperties>
</file>