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127B" w:rsidRPr="00BC14BA" w:rsidRDefault="0016127B" w:rsidP="0016127B">
      <w:pPr>
        <w:spacing w:before="120"/>
        <w:jc w:val="center"/>
        <w:rPr>
          <w:b/>
          <w:bCs/>
          <w:sz w:val="32"/>
          <w:szCs w:val="32"/>
        </w:rPr>
      </w:pPr>
      <w:r w:rsidRPr="00BC14BA">
        <w:rPr>
          <w:b/>
          <w:bCs/>
          <w:sz w:val="32"/>
          <w:szCs w:val="32"/>
        </w:rPr>
        <w:t>Диабет сахарный</w:t>
      </w:r>
    </w:p>
    <w:p w:rsidR="0016127B" w:rsidRPr="00BC14BA" w:rsidRDefault="0016127B" w:rsidP="0016127B">
      <w:pPr>
        <w:spacing w:before="120"/>
        <w:ind w:firstLine="567"/>
        <w:jc w:val="both"/>
      </w:pPr>
      <w:r w:rsidRPr="00BC14BA">
        <w:t>Диабет сахарный - заболевание, обусловленное абсолютной или относительной недостаточностью инсулина и характеризующееся грубым нарушением обмена углеводов с гипергликемией и глкжозурией, а также другими нарушениями обмена веществ.</w:t>
      </w:r>
    </w:p>
    <w:p w:rsidR="0016127B" w:rsidRPr="00BC14BA" w:rsidRDefault="0016127B" w:rsidP="0016127B">
      <w:pPr>
        <w:spacing w:before="120"/>
        <w:ind w:firstLine="567"/>
        <w:jc w:val="both"/>
      </w:pPr>
      <w:r w:rsidRPr="00BC14BA">
        <w:t>Этиология сахарного диабета. Имеют значение наследственное предрасположение, аутоиммунные, сосудистые нарушения, ожирение, психические и физические травмы, вирусные инфекции.</w:t>
      </w:r>
    </w:p>
    <w:p w:rsidR="0016127B" w:rsidRPr="00BC14BA" w:rsidRDefault="0016127B" w:rsidP="0016127B">
      <w:pPr>
        <w:spacing w:before="120"/>
        <w:ind w:firstLine="567"/>
        <w:jc w:val="both"/>
      </w:pPr>
      <w:r w:rsidRPr="00BC14BA">
        <w:t>Патогенез сахарного диабета. При абсолютной недостаточности инсулина снижается уровень инсулина в крови вследствие нарушения его синтеза или секреций р-клетками островков Лангерганса. Относительная инсулиновая недостаточность может являться результатом снижения активности инсулина вследствие его повышенного связывания с белком, усиленного разрушения ферментами печени, преобладания эффектов гормональных и негормональных антагонистов инсулина (глюкагона, гормонов коры надпочечников, щитовидной железы, гормона роста, неэстерифицированных жирных кислот), изменения чувствительности инсулинзависимых тканей к инсулину.</w:t>
      </w:r>
    </w:p>
    <w:p w:rsidR="0016127B" w:rsidRPr="00BC14BA" w:rsidRDefault="0016127B" w:rsidP="0016127B">
      <w:pPr>
        <w:spacing w:before="120"/>
        <w:ind w:firstLine="567"/>
        <w:jc w:val="both"/>
      </w:pPr>
      <w:r w:rsidRPr="00BC14BA">
        <w:t>Недостаточность инсулина приводит к нарушению углеводного, жирового и белкового обмена. Снижается проницаемость для глюкозы клеточных мембран в жировой и мышечной ткани, усиливаются гликогенолиз и глкжонеогенез, возникают гипергликемия, глюкозурия, которые сопровождаются полиурией и полидипсией. Снижается образование и усиливается распад жиров, что приводит к повышению в крови уровня кетоновых тел (ацетоуксусной, |3-оксимасля-ной и продукта конденсации ацетоуксусной кислоты - ацетона). Это вызывает сдвиг кислотно-щелочного состояния в сторону ацидоза, способствует повышенной экскреции ионов калия, натрия, магния с мочой, нарушает функцию почек.</w:t>
      </w:r>
    </w:p>
    <w:p w:rsidR="0016127B" w:rsidRPr="00BC14BA" w:rsidRDefault="0016127B" w:rsidP="0016127B">
      <w:pPr>
        <w:spacing w:before="120"/>
        <w:ind w:firstLine="567"/>
        <w:jc w:val="both"/>
      </w:pPr>
      <w:r w:rsidRPr="00BC14BA">
        <w:t>Щелочной резерв крови может уменьшиться до 25 об.% СО2 рН крови снизиться до 7,2-7,0. Происходит снижение буферных оснований. Повышенное поступление неэтерифицированных жирных кислот в печень вследствие липолиза приводит к повышенному образованию триглицеридов. Наблюдается усиленный синтез холестерина. Снижается синтез белка, в том числе и антител, что поиводит к уменьшению сопротивляемости инфекциям. Неполноценный синтез белка является причиной развитая диспротеинемии (уменьшение фракции альбуминов и увеличение осглобулинов). Значительная потеря жидкости вследствие полиурин приводит к обезвоживанию организма. Усиливается выделение из организма калия, хлоридов, азота, фосфора, кальция.</w:t>
      </w:r>
    </w:p>
    <w:p w:rsidR="0016127B" w:rsidRPr="00BC14BA" w:rsidRDefault="0016127B" w:rsidP="0016127B">
      <w:pPr>
        <w:spacing w:before="120"/>
        <w:ind w:firstLine="567"/>
        <w:jc w:val="both"/>
      </w:pPr>
      <w:r w:rsidRPr="00BC14BA">
        <w:t>Симптомы, течение сахарного диабета. Принятая классификация сахарного диабета и смежных категорий нарушения толерантности к глюкозе, предложенная научной группой ВОЗ по сахарному диабету (1985), выделяет: А. Клинические классы, к которым относятся сахарный диабет (СД); инсулинзависимый сахарный диабет (ИЗСД); инсулиннезависимый сахарный диабет (ИНСД) у лиц с нормальной массой тела и у лиц с ожирением; сахарный диабет, связанный с недостаточностью питания (СДНП); другие типы сахарного диабета, связанные с определенными состояниями и синдромами: 1) заболеваниями поджелудочной железы, 2) болезнями гормональной природы, 3) состояниями, вызванными лекарственными средствами или воздействием химических веществ, 4) изменениями инсулина и его рецепторов, 5) определенными генетическими синдромами, 6) смешанными состояниями; нарушенная толерантность к глюкозе (НТГ) у лиц с нормальной массой тела и улиц с ожирением; нарушенная толерантность к глюкозе, связанная с другими состояниями и синдромами; сахарный диабет беременных.</w:t>
      </w:r>
    </w:p>
    <w:p w:rsidR="0016127B" w:rsidRPr="00BC14BA" w:rsidRDefault="0016127B" w:rsidP="0016127B">
      <w:pPr>
        <w:spacing w:before="120"/>
        <w:ind w:firstLine="567"/>
        <w:jc w:val="both"/>
      </w:pPr>
      <w:r w:rsidRPr="00BC14BA">
        <w:t>Б. Статистически достоверные классы риска (лица с нормальной толерантностью к глюкозе, но со значительно увеличенным риском развития сахарного диабета). Предшествовавшие нарушения толерантности к глюкозе. Потенциальные нарушения толерантности к глюкозе.</w:t>
      </w:r>
    </w:p>
    <w:p w:rsidR="0016127B" w:rsidRPr="00BC14BA" w:rsidRDefault="0016127B" w:rsidP="0016127B">
      <w:pPr>
        <w:spacing w:before="120"/>
        <w:ind w:firstLine="567"/>
        <w:jc w:val="both"/>
      </w:pPr>
      <w:r w:rsidRPr="00BC14BA">
        <w:t>В клинической практике наиболее часто встречаются больные с НТГ, у которых содержание глюкозы в крови натощак и в течение суток не превышает нормы, но при введении легкоусвояемых углеводов уровень гликемии превышает значения, характерные для здоровых лиц, и истинный сахарный диабет: инсулинзавизимый сахарный диабет тип I и инсулиннезавизимый сахарный диабет тип II у лиц с нормальной массой тела или у лиц с ожирением, характерными клиническими и биохимическими симптомами заболевания.</w:t>
      </w:r>
    </w:p>
    <w:p w:rsidR="0016127B" w:rsidRPr="00BC14BA" w:rsidRDefault="0016127B" w:rsidP="0016127B">
      <w:pPr>
        <w:spacing w:before="120"/>
        <w:ind w:firstLine="567"/>
        <w:jc w:val="both"/>
      </w:pPr>
      <w:r w:rsidRPr="00BC14BA">
        <w:t>Инсулинзависимый сахарный диабет чаще развивается у молодых людей до 25 лет, имеет выраженную клиническую симптоматику, часто лабильное течение со склонностью к кетоацидозу и гипогликемиям, в большинстве случаев начинается остро, иногда с возникновения диабетической комы. Содержание инсулина и С-пептида в крови ниже нормы или не определяется.</w:t>
      </w:r>
    </w:p>
    <w:p w:rsidR="0016127B" w:rsidRPr="00BC14BA" w:rsidRDefault="0016127B" w:rsidP="0016127B">
      <w:pPr>
        <w:spacing w:before="120"/>
        <w:ind w:firstLine="567"/>
        <w:jc w:val="both"/>
      </w:pPr>
      <w:r w:rsidRPr="00BC14BA">
        <w:t>Основные жалобы больных сахарным диабетом: сухость во рту, жажда, полиурия, похудание, слабость, снижение трудоспособности, повышенный аппетит, кожный зуд и зуд в промежности, пиодермия, фурункулез. Часто наблюдаются головная боль, нарушение сна, раздражительность, боль в области сердца, в икроножных мышцах. В связи со снижением резистентности у больных сахарным диабетом часто развивается туберкулез, воспалительные заболевания почек и мочевыводящих путей (пиелит, пи-епонефрит). В крови определяется повышенный уровень глюкозы, в моче - глюкозурия.</w:t>
      </w:r>
    </w:p>
    <w:p w:rsidR="0016127B" w:rsidRPr="00BC14BA" w:rsidRDefault="0016127B" w:rsidP="0016127B">
      <w:pPr>
        <w:spacing w:before="120"/>
        <w:ind w:firstLine="567"/>
        <w:jc w:val="both"/>
      </w:pPr>
      <w:r w:rsidRPr="00BC14BA">
        <w:t>Инсулиннезависимый сахарный диабет II типа возникает обычно в зрелом возрастет часто у лиц с избыточной массой тела, характеризуется спокойным, медленным началом. Уровень инсулина и С-пептида в крови в пределах нормы или может превышать ее. В некоторых случаях сахарного диабета диагностируется лишь при развитии осложнений или при случайном обследовании. Компенсация достигается преимущественно диетой или пероральными гипогликеми-зирующими препаратами, течение безкетоза.</w:t>
      </w:r>
    </w:p>
    <w:p w:rsidR="0016127B" w:rsidRPr="00BC14BA" w:rsidRDefault="0016127B" w:rsidP="0016127B">
      <w:pPr>
        <w:spacing w:before="120"/>
        <w:ind w:firstLine="567"/>
        <w:jc w:val="both"/>
      </w:pPr>
      <w:r w:rsidRPr="00BC14BA">
        <w:t>В зависимости от уровня гликемии, чувствительности к лечебным воздействиям и наличия или отсутствия осложнений выделяют три степени тяжести сахарного диабета. К легкой степени относят случаи заболевания, когда компенсация достигается диетой, кетоацидоз отсутствует. Возможно наличие рети-нопатии 1 степени. Обычно это больные с сахарным диабетом II типа. При среднетяжелой степени компенсация достигается сочетанием диеты и пероральныхгипогликемизирующих препаратов иди введением инсулина в дозе не более 60 ЕД/сут, уровень глюкозы крови натощак не превышает 12 ммоль/л, имеется склонность к кетоацидозу, могут быть нерезко выраженные явления микроангиопатии. Тяжелая степень сахарного диабета характеризуется лабильным течением (выраженные колебания уровня сахара крови в течение суток, склонность к гипогликемии, кетоацидозу), уровень сахара крови натощак превышает 12,2 ммоль/л, доза инсулина, необходимая для компенсации, превышает 60 ЕД/сут, имеются выраженные осложнения: ретинопатия III-IV степени, нефропатия с нарушением функции почек, периферическая нейропатия; трудоспособность нарушена.</w:t>
      </w:r>
    </w:p>
    <w:p w:rsidR="0016127B" w:rsidRPr="00BC14BA" w:rsidRDefault="0016127B" w:rsidP="0016127B">
      <w:pPr>
        <w:spacing w:before="120"/>
        <w:ind w:firstLine="567"/>
        <w:jc w:val="both"/>
      </w:pPr>
      <w:r w:rsidRPr="00BC14BA">
        <w:t>Осложнения сахарного диабета. Характерны сосудистые осложнения: специфические поражения мелких сосудов-микроангиопатии (ангиоретинопатия, нефропатия и другие висцеропатии), нейропатия, ангиопатия сосудов кожи, мышц и ускоренное развитие атеросклеротических изменений в крупных сосудах (аорта, коронарные церебральные артерии и т. д.). Ведущую роль в развитии микроангиопатий играют метаболические и аутоиммунные нарушения.</w:t>
      </w:r>
    </w:p>
    <w:p w:rsidR="0016127B" w:rsidRPr="00BC14BA" w:rsidRDefault="0016127B" w:rsidP="0016127B">
      <w:pPr>
        <w:spacing w:before="120"/>
        <w:ind w:firstLine="567"/>
        <w:jc w:val="both"/>
      </w:pPr>
      <w:r w:rsidRPr="00BC14BA">
        <w:t>Поражение сосудов сетчатки глаз (диабетическая ретино-патия) характеризуется дилатацией вен сетчатки, образованием капиллярных микроаневризм, экссудацией и точечными кровоизлияниями в сетчатку (I стадия, непролиферативная); выраженными венозными изменениями, тромбозом капилляров, выраженной экссудацией и кровоизлияниями в сетчатку (II стадия, препролиферативная); при III стадии - пролиферативной - имеются вышеперечисленные изменения, а также прогрессирующая неоваскуляризация и пролиферация, представляющие главную угрозу для зрения и приводящие к отслойке сетчатки, атрофии зрительного нерва. Часто у больных сахарным диабетом возникают и другие поражения глаз: блефарит, нарушения рефракции и аккомодации, катаракта, глаукома.</w:t>
      </w:r>
    </w:p>
    <w:p w:rsidR="0016127B" w:rsidRPr="00BC14BA" w:rsidRDefault="0016127B" w:rsidP="0016127B">
      <w:pPr>
        <w:spacing w:before="120"/>
        <w:ind w:firstLine="567"/>
        <w:jc w:val="both"/>
      </w:pPr>
      <w:r w:rsidRPr="00BC14BA">
        <w:t>Хотя почки при сахарном диабете часто подвергаются инфицировгнию, главная причина ухудшения их функции состоит в нарушений микрососудистого русла, проявляющемся гломерулосклерозом и склерозом афферентных артериол (диабетическая нефропатия).</w:t>
      </w:r>
    </w:p>
    <w:p w:rsidR="0016127B" w:rsidRPr="00BC14BA" w:rsidRDefault="0016127B" w:rsidP="0016127B">
      <w:pPr>
        <w:spacing w:before="120"/>
        <w:ind w:firstLine="567"/>
        <w:jc w:val="both"/>
      </w:pPr>
      <w:r w:rsidRPr="00BC14BA">
        <w:t>Первым признаком диабетического гломерулосклероза является преходящая альбуминурия, в дальнейшем - микрогематурия и цилиндрурия. Прогрессирование диффузного и узелкового гломерулосклероза сопровождается повышением АД, изогипостенурией, ведет к развитию уремического состояния. В течение гломерулосклероза различают 3 стадии: в пренефротической стадии имеются умеренная альбуминурия, диспротеинемия; в нефротической - альбуминурия увеличивается, появляются микрогематурия и цилиндрурия, отеки, повышения АД; в нефросклеротической стадии появляются и нарастают симптомы хронической почечной недостаточности. Нередко имеется несоответствие между уровнем гликемии и глюкозурией. В терминальной стадии гломерулосклероза уровень сахара в крови может резко снижаться.</w:t>
      </w:r>
    </w:p>
    <w:p w:rsidR="0016127B" w:rsidRPr="00BC14BA" w:rsidRDefault="0016127B" w:rsidP="0016127B">
      <w:pPr>
        <w:spacing w:before="120"/>
        <w:ind w:firstLine="567"/>
        <w:jc w:val="both"/>
      </w:pPr>
      <w:r w:rsidRPr="00BC14BA">
        <w:t>Диабетическая нейропатия - частое осложнение при длительно текущем сахарном диабете; поражаются как центральная, так и . периферическая нервная система. Наиболее характерна периферическая нейропатия: больных беспокоят онемение, чувство ползания мурашек, судороги в конечностях, боли в ногах, усиливающиеся в покое, ночью и уменьшающиеся при ходьбе. Отмечается снижение или полное отсутствие коленных и ахилловых рефлексов, снижение тактильной, болевой чувствительности. Иногда развивается атрофия мышц в проксимальных отделах ног. Возникают расстройства функции мочевого пузыря, у мужчин нарушается потенция.</w:t>
      </w:r>
    </w:p>
    <w:p w:rsidR="0016127B" w:rsidRPr="00BC14BA" w:rsidRDefault="0016127B" w:rsidP="0016127B">
      <w:pPr>
        <w:spacing w:before="120"/>
        <w:ind w:firstLine="567"/>
        <w:jc w:val="both"/>
      </w:pPr>
      <w:r w:rsidRPr="00BC14BA">
        <w:t>Диабетический кетоацидоз развивается вследствие выраженной недостаточности инсулина при неправильном лечении сахарного диабета, нарушении диеты, присоединении инфекции, психической и физической травме или служит начальным проявлением заболевания. Характеризуется усиленным образованием кетоновых тел в печени и увеличением их содержания в крови, уменьшением щелочных резервов крови; увеличение глюкозурии сопровождается усилением диуреза, что вызывает дегидратацию клеток, усиление экскреции с мочой электролитов; развиваются гемодинами-ческие нарушения.</w:t>
      </w:r>
    </w:p>
    <w:p w:rsidR="0016127B" w:rsidRPr="00BC14BA" w:rsidRDefault="0016127B" w:rsidP="0016127B">
      <w:pPr>
        <w:spacing w:before="120"/>
        <w:ind w:firstLine="567"/>
        <w:jc w:val="both"/>
      </w:pPr>
      <w:r w:rsidRPr="00BC14BA">
        <w:t>Диабетическая (кетоацидотическая) кома развивается постепенно. Для диабетической прекомы характерна симптоматика быстро прогрессирующей декомпенсации сахарного диабета: сильная жажда, полиурия, слабость, вялость, сонливость, головная боль, отсутствие аппетита, тошнота, залах ацетона в выдыхаемом воздухе, сухость кожных покровов, гипотензия, тахикардия. Гипергликемия превышает 16,5 ммоль/л, реакция мочи на ацетон положительная, высокая глюкозурия. Если своевременно не оказана помощь, развивается диабетическая кома: спутанность и затем потеря сознания, многократная рвота, глубокое шумное дыхание типа Куссмауля, резко выраженная сосудистая гипотензия, гипотония глазных яблок, симптомы дегидратации, олигурия, анурия, гипергликемия, превышающая 16,55-19,42 ммоль/л и достигающая иногда 33,3 - 55,5 ммоль/л, кетонемия, гипокалиемия, гипо-натриемия, липемия, повышение остаточного азота, нейтро-фильный лейкоцитоз.</w:t>
      </w:r>
    </w:p>
    <w:p w:rsidR="0016127B" w:rsidRPr="00BC14BA" w:rsidRDefault="0016127B" w:rsidP="0016127B">
      <w:pPr>
        <w:spacing w:before="120"/>
        <w:ind w:firstLine="567"/>
        <w:jc w:val="both"/>
      </w:pPr>
      <w:r w:rsidRPr="00BC14BA">
        <w:t>При гиперосмолярной некетонемической диабетической коме отсутствует запах ацетона в выдыхаемом воздухе, имеется выраженная гипергликемия - более 33,3 ммоль/л при нормальном уровне кетоновых тел в крови, гиперхлоремия, гипер-натриемия, азотемия, повышенная осмолярность крови (эффективная плазменная осмолярность выше 325 мосм/л), высокие показатели гематокрита.</w:t>
      </w:r>
    </w:p>
    <w:p w:rsidR="0016127B" w:rsidRPr="00BC14BA" w:rsidRDefault="0016127B" w:rsidP="0016127B">
      <w:pPr>
        <w:spacing w:before="120"/>
        <w:ind w:firstLine="567"/>
        <w:jc w:val="both"/>
      </w:pPr>
      <w:r w:rsidRPr="00BC14BA">
        <w:t>Лактацидотическая (молочнокислая) кома возникает обычно на фоне почечной недостаточности и гипоксии, наиболее часто встречается у больных, получающих бигуаниды, в частности фенформин. В крови отмечаются высокое содержание молочной кислоты, повышение коэффициента лактат/пиру-ват, ацидоз.</w:t>
      </w:r>
    </w:p>
    <w:p w:rsidR="0016127B" w:rsidRPr="00BC14BA" w:rsidRDefault="0016127B" w:rsidP="0016127B">
      <w:pPr>
        <w:spacing w:before="120"/>
        <w:ind w:firstLine="567"/>
        <w:jc w:val="both"/>
      </w:pPr>
      <w:r w:rsidRPr="00BC14BA">
        <w:t>Диагноз сахарного диабета. В основе диагноза лежат: 1) наличие классических симптомов диабета: полиурии, полидипсии, кетонурии, снижения массы тела, гипергликемии; 2) повышение уровня глюкозы натощак (при неоднократном определении) не менее чем 6,7 ммоль/л либо 3) гликемия натощак менее 6,7 ммоль/л, но при высокой гликемии в течение суток либо на фоне проведения глюкозото-лерантного теста (более 11,1 ммоль/л).</w:t>
      </w:r>
    </w:p>
    <w:p w:rsidR="0016127B" w:rsidRPr="00BC14BA" w:rsidRDefault="0016127B" w:rsidP="0016127B">
      <w:pPr>
        <w:spacing w:before="120"/>
        <w:ind w:firstLine="567"/>
        <w:jc w:val="both"/>
      </w:pPr>
      <w:r w:rsidRPr="00BC14BA">
        <w:t>В неясных случаях, а также для выявления нарушения толерантности к глюкозе проводят пробу с нагрузкой глюкозой, исследуют содержание глюкозы в крови натощак после приема внутрь 75 г глюкозы, растворенной в 250-300 мл воды. Кровь из пальца для определения содержания глюкозы берут каждые 30 мин в течение 2 ч.</w:t>
      </w:r>
    </w:p>
    <w:p w:rsidR="0016127B" w:rsidRPr="00BC14BA" w:rsidRDefault="0016127B" w:rsidP="0016127B">
      <w:pPr>
        <w:spacing w:before="120"/>
        <w:ind w:firstLine="567"/>
        <w:jc w:val="both"/>
      </w:pPr>
      <w:r w:rsidRPr="00BC14BA">
        <w:t>У здоровых с нормальной толерантностью к глюкозе гликемия натощак менее 5,6 ммоль/л, между 30-й в 90-й минутой теста - менее 11,1 ммоль/л, а через 120 мин после приема глюкозы гликемия меньше 7,8 ммоль/л.</w:t>
      </w:r>
    </w:p>
    <w:p w:rsidR="0016127B" w:rsidRPr="00BC14BA" w:rsidRDefault="0016127B" w:rsidP="0016127B">
      <w:pPr>
        <w:spacing w:before="120"/>
        <w:ind w:firstLine="567"/>
        <w:jc w:val="both"/>
      </w:pPr>
      <w:r w:rsidRPr="00BC14BA">
        <w:t>Нарушение толерантности к глюкозе фиксируется, если гликемия натощак менее 6,7 ммоль/л, между 30-й и 90-й минутой соответствует или меньше 11,1 ммоль/л и через 2 ч колеблется между 7,8 и 11,1 ммоль/л.</w:t>
      </w:r>
    </w:p>
    <w:p w:rsidR="0016127B" w:rsidRPr="00BC14BA" w:rsidRDefault="0016127B" w:rsidP="0016127B">
      <w:pPr>
        <w:spacing w:before="120"/>
        <w:ind w:firstLine="567"/>
        <w:jc w:val="both"/>
      </w:pPr>
      <w:r w:rsidRPr="00BC14BA">
        <w:t>Лечение сахарного диабета. Используют диетотерапию, пероральные гипогликемизирующие препараты и инсулин, лечебную физкультуру. Цель терапевтических мероприятий - нормализация нарушенных обменных процессов и массы тела, сохранение или восстановление работоспособности больных, предупреждение или лечение сосудистых осложнений.</w:t>
      </w:r>
    </w:p>
    <w:p w:rsidR="0016127B" w:rsidRPr="00BC14BA" w:rsidRDefault="0016127B" w:rsidP="0016127B">
      <w:pPr>
        <w:spacing w:before="120"/>
        <w:ind w:firstLine="567"/>
        <w:jc w:val="both"/>
      </w:pPr>
      <w:r w:rsidRPr="00BC14BA">
        <w:t>Диета обязательна при всех клинических формах сахарного диабета. Основные ее принципы: индивидуальный подбор суточной калорийности; содержание физиологических количеств белков, жиров, углеводов и витаминов; исключение легкоусвояемых углеводов; дробное питание с равномерным распределением калорий и углеводов.</w:t>
      </w:r>
    </w:p>
    <w:p w:rsidR="0016127B" w:rsidRPr="00BC14BA" w:rsidRDefault="0016127B" w:rsidP="0016127B">
      <w:pPr>
        <w:spacing w:before="120"/>
        <w:ind w:firstLine="567"/>
        <w:jc w:val="both"/>
      </w:pPr>
      <w:r w:rsidRPr="00BC14BA">
        <w:t>Расчет суточной калорийности производят с учетом массы тела и физической нагрузки. При умеренной физической активности диетустроят из расчета 30-35 ккап на 1 кг идеальной массы тела (рост в сантиметрах минус 100). При ожирении калорийность уменьшают до 20-25 ккап на 1 кг идеальной массы тела.</w:t>
      </w:r>
    </w:p>
    <w:p w:rsidR="0016127B" w:rsidRPr="00BC14BA" w:rsidRDefault="0016127B" w:rsidP="0016127B">
      <w:pPr>
        <w:spacing w:before="120"/>
        <w:ind w:firstLine="567"/>
        <w:jc w:val="both"/>
      </w:pPr>
      <w:r w:rsidRPr="00BC14BA">
        <w:t>Соотношение белков, жиров и углеводов в пище должно быть близким к физиологическому: 15-20% общего числа калорий приходится на белки, 25-30% - на жиры и 50- 60% - на углеводы. Диета должна содержать не менее 1- 1,5 г белка на 1 кг массы тела, 4,5-5 г углеводов и 0,75-1 ,5 г жиров в сутки. Следует придерживаться тактики ограничения или полного исключения из пищи рафинированных углеводов. Однако общее количество углеводов должно составлять не менее 125 г в день с целью предупреждения кетоа-цидоза. Диета должна содержать малое количество холестерина и насыщенных жиров: из общего количества жиров около 2/3 должно приходиться на моно- и полиненасыщенные жирные кислоты (подсолнечное, оливковое, кукурузное, хлопковое масло). Пищу принимают дробно 4-5 раз в день, что содействует лучшему ее усвоению при минимальной гипергликемии и глюкозурии. Общее количество потребляемой пищи в течение дня распределяется обычно следующим образом; первый завтрак-25%, второй завтрак-10- 15%, обед - 25%, полдник - 5-10%, ужин - 25%, второй ужин - 5-10%. Набор продуктов составляют по соответствующим таблицам. Целесообразно включать в рацион питания продукты, богатые пищевыми волокнами. Содержание в пище поваренной соли не должно превышать 10 г/сут ввиду наклонности больных к артериальной гмпертен-зии, сосудистым и почечным поражениям.</w:t>
      </w:r>
    </w:p>
    <w:p w:rsidR="0016127B" w:rsidRPr="00BC14BA" w:rsidRDefault="0016127B" w:rsidP="0016127B">
      <w:pPr>
        <w:spacing w:before="120"/>
        <w:ind w:firstLine="567"/>
        <w:jc w:val="both"/>
      </w:pPr>
      <w:r w:rsidRPr="00BC14BA">
        <w:t>Показаны дозированные адекватные ежедневные физические нагрузки, усиливающие утилизацию глюкозы тканями.</w:t>
      </w:r>
    </w:p>
    <w:p w:rsidR="0016127B" w:rsidRPr="00BC14BA" w:rsidRDefault="0016127B" w:rsidP="0016127B">
      <w:pPr>
        <w:spacing w:before="120"/>
        <w:ind w:firstLine="567"/>
        <w:jc w:val="both"/>
      </w:pPr>
      <w:r w:rsidRPr="00BC14BA">
        <w:t>В виде самостоятельного метода лечения диетотерапию применяют при нарушении толерантности к углеводам и легкой форме инсулиннезависимого сахарного диабета. Показателем компенсации сахарного диабета является гликемия в течение суток 3,85-8,9 ммоль/л и отсутствие глюкозурии.</w:t>
      </w:r>
    </w:p>
    <w:p w:rsidR="0016127B" w:rsidRDefault="0016127B" w:rsidP="0016127B">
      <w:pPr>
        <w:spacing w:before="120"/>
        <w:ind w:firstLine="567"/>
        <w:jc w:val="both"/>
        <w:rPr>
          <w:lang w:val="en-US"/>
        </w:rPr>
      </w:pPr>
      <w:r w:rsidRPr="00BC14BA">
        <w:t>Таблетированные сахароснижающие препараты относятся кдвум основным группам: сульфанипамидам и бигуанидам.</w:t>
      </w:r>
    </w:p>
    <w:p w:rsidR="0016127B" w:rsidRPr="00BC14BA" w:rsidRDefault="0016127B" w:rsidP="0016127B">
      <w:pPr>
        <w:spacing w:before="120"/>
        <w:ind w:firstLine="567"/>
        <w:jc w:val="both"/>
      </w:pPr>
      <w:r w:rsidRPr="00BC14BA">
        <w:t>Сульфаниламидные препараты являются производными сульфанилмочевины. Их сахароснижающее действие обусловлено стимулирующим влиянием на р-клетки поджелудочной железы, повышением чувствительности к инсулину ин-сулинзависимых тканей путем воздействия на рецепторы к инсулину, увеличением синтеза и накопления гликогена, снижением глюконегогенеза. Препараты оказывают также антилиполитическое действие.</w:t>
      </w:r>
    </w:p>
    <w:p w:rsidR="0016127B" w:rsidRPr="00BC14BA" w:rsidRDefault="0016127B" w:rsidP="0016127B">
      <w:pPr>
        <w:spacing w:before="120"/>
        <w:ind w:firstLine="567"/>
        <w:jc w:val="both"/>
      </w:pPr>
      <w:r w:rsidRPr="00BC14BA">
        <w:t>Различают сульфаниламидные препараты I и II генерации.</w:t>
      </w:r>
    </w:p>
    <w:p w:rsidR="0016127B" w:rsidRPr="00BC14BA" w:rsidRDefault="0016127B" w:rsidP="0016127B">
      <w:pPr>
        <w:spacing w:before="120"/>
        <w:ind w:firstLine="567"/>
        <w:jc w:val="both"/>
      </w:pPr>
      <w:r w:rsidRPr="00BC14BA">
        <w:t>Препараты I генерации дозируются в дециграммах. К этой группе относятся хлорпропамид (диабинез, меллинез), букарбан (надизан, оранил), орадиан, бутамид (толбутамид, орабет, диабетол) и др. К препаратам, дозируемым в сотых и тысячных долях грамма (II генерация), относят глибенкла-мид (манилил, даонил, эуглюкан), глюренорм (гликвидон), гликлазид (диамикрон, предиан, диабетон), глипизид (минидиаб).</w:t>
      </w:r>
    </w:p>
    <w:p w:rsidR="0016127B" w:rsidRPr="00BC14BA" w:rsidRDefault="0016127B" w:rsidP="0016127B">
      <w:pPr>
        <w:spacing w:before="120"/>
        <w:ind w:firstLine="567"/>
        <w:jc w:val="both"/>
      </w:pPr>
      <w:r w:rsidRPr="00BC14BA">
        <w:t>При применении препаратов I генерации лечение начинают с малых доз (0,5-1 г), повышая до 1,5-2 г/сут. Дальнейшее увеличение дозы нецелесообразно. Гипогликемизиру-ющее действие проявляется на 3-5-е сутки от начала лечения, оптимальное-через 10-14 дней. Доза препаратов II генерации обычно не должна превышать 10-15 мг. Необходимо учитывать, что почти все сульфаниламидные препараты выводятся почками, за исключением глюренорма, выводящегося из организма преимущественно кишечником, поэтому последний хорошо переносится больными с поражением почек. Некоторые препараты, например предиан (диамикрон), оказывают нормализующее действие на реологические свойства крови - уменьшают агрегацию тромбоцитов.</w:t>
      </w:r>
    </w:p>
    <w:p w:rsidR="0016127B" w:rsidRPr="00BC14BA" w:rsidRDefault="0016127B" w:rsidP="0016127B">
      <w:pPr>
        <w:spacing w:before="120"/>
        <w:ind w:firstLine="567"/>
        <w:jc w:val="both"/>
      </w:pPr>
      <w:r w:rsidRPr="00BC14BA">
        <w:t>Показаниями к назначению препаратов сульфанилмочевины являются инсулиннезависимый сахарный диабет средней тяжести, а также переход легкой формы диабета в среднетяжелую, когда одной диеты недостаточно для компенсации. При сахарном диабете II типа средней тяжести препараты сульфанилмочевины могут быть использованы в комбинации с бигуанидами; при тяжелой и инсулинрезистентной формах сахарного диабета I типа они могут применяться с инсулином.</w:t>
      </w:r>
    </w:p>
    <w:p w:rsidR="0016127B" w:rsidRPr="00BC14BA" w:rsidRDefault="0016127B" w:rsidP="0016127B">
      <w:pPr>
        <w:spacing w:before="120"/>
        <w:ind w:firstLine="567"/>
        <w:jc w:val="both"/>
      </w:pPr>
      <w:r w:rsidRPr="00BC14BA">
        <w:t>Комбинированное лечение инсулином и сульфаниламидами проводится в ряде случаев при небольших операциях, при наличии инфекции, при поражении почек и печени без выраженных нарушений их функции.</w:t>
      </w:r>
    </w:p>
    <w:p w:rsidR="0016127B" w:rsidRPr="00BC14BA" w:rsidRDefault="0016127B" w:rsidP="0016127B">
      <w:pPr>
        <w:spacing w:before="120"/>
        <w:ind w:firstLine="567"/>
        <w:jc w:val="both"/>
      </w:pPr>
      <w:r w:rsidRPr="00BC14BA">
        <w:t>Побочные действия при применении сульфаниламидных препаратов редки и выражаются лейкопенией и тромбоцитопенией, кожными, аллергическими реакциями, нарушением функции печени и желудочно-кишечными расстройствами. При передозировке могут возникать гипогликемические явления.</w:t>
      </w:r>
    </w:p>
    <w:p w:rsidR="0016127B" w:rsidRPr="00BC14BA" w:rsidRDefault="0016127B" w:rsidP="0016127B">
      <w:pPr>
        <w:spacing w:before="120"/>
        <w:ind w:firstLine="567"/>
        <w:jc w:val="both"/>
      </w:pPr>
      <w:r w:rsidRPr="00BC14BA">
        <w:t>Критерием компенсации при назначении сульфаниламидных препаратов являются нормальный уровень сахара крови натощак и его колебания в течение суток, не превышающие 8,9 ммоль/л, отсутствие глюкозурии. У больных с тяжелыми сопутствующими поражениями сердечно-сосудистой системы, не ощущающих начальных признаков гипогликемии, во избежание возможных гипогликемии допускаются повышение уровня сахара крови в течение сутокдо 10 ммоль/л, глкжозу-рия не более 5-10 г.</w:t>
      </w:r>
    </w:p>
    <w:p w:rsidR="0016127B" w:rsidRPr="00BC14BA" w:rsidRDefault="0016127B" w:rsidP="0016127B">
      <w:pPr>
        <w:spacing w:before="120"/>
        <w:ind w:firstLine="567"/>
        <w:jc w:val="both"/>
      </w:pPr>
      <w:r w:rsidRPr="00BC14BA">
        <w:t>В амбулаторных условиях компенсация оценивается на основании определения уровня сахара в крови натощак и через 1-2 ч после завтрака. Одновременно собирают 3-4 порции суточной мочи.</w:t>
      </w:r>
    </w:p>
    <w:p w:rsidR="0016127B" w:rsidRPr="00BC14BA" w:rsidRDefault="0016127B" w:rsidP="0016127B">
      <w:pPr>
        <w:spacing w:before="120"/>
        <w:ind w:firstLine="567"/>
        <w:jc w:val="both"/>
      </w:pPr>
      <w:r w:rsidRPr="00BC14BA">
        <w:t>Бигуаниды являются производными гуанидина. К ним относятся фенилэтилбигуаниды (фенформин, диботин), бутил-бигуаниды (адебит, буформин, силубин) и диметилбигуани-ды (глюкофаг, диформин, метформин). Различают препараты, действие которых продолжается 6-8 ч, и препараты пролонгированного (10-12 ч) действия.</w:t>
      </w:r>
    </w:p>
    <w:p w:rsidR="0016127B" w:rsidRPr="00BC14BA" w:rsidRDefault="0016127B" w:rsidP="0016127B">
      <w:pPr>
        <w:spacing w:before="120"/>
        <w:ind w:firstLine="567"/>
        <w:jc w:val="both"/>
      </w:pPr>
      <w:r w:rsidRPr="00BC14BA">
        <w:t>Гипогликемизирующий эффект обусловлен( потенцированием влияния инсулина, усилением проницаемости клеточных мембран для глюкозы в мышцах, торможением нео-глкжогенеза, уменьшением всасывания глюкозы в кишечнике. Важное свойство бигуанидов торможение липогенеза и усиление липолиза.</w:t>
      </w:r>
    </w:p>
    <w:p w:rsidR="0016127B" w:rsidRPr="00BC14BA" w:rsidRDefault="0016127B" w:rsidP="0016127B">
      <w:pPr>
        <w:spacing w:before="120"/>
        <w:ind w:firstLine="567"/>
        <w:jc w:val="both"/>
      </w:pPr>
      <w:r w:rsidRPr="00BC14BA">
        <w:t>Показанием к применению бигуанидов является инсулинонезависимый сахарный диабет (II тип) средней тяжести без кетоацидоза и при отсутствии заболеваний печени и почек. Препараты назначают главным образом больным с избыточной массой тела, при резистент-ности к сульфаниламидам, применяют в комбинации с инсулином, особенно у больных с избыточной массой тела. Используется также комбинированная терапия бигуанидами и сульфаниламидами, позволяющая получить максимальный сахаропонижающий эффект при минимальных дозах препаратов.</w:t>
      </w:r>
    </w:p>
    <w:p w:rsidR="0016127B" w:rsidRPr="00BC14BA" w:rsidRDefault="0016127B" w:rsidP="0016127B">
      <w:pPr>
        <w:spacing w:before="120"/>
        <w:ind w:firstLine="567"/>
        <w:jc w:val="both"/>
      </w:pPr>
      <w:r w:rsidRPr="00BC14BA">
        <w:t>Побочные явления: нарушения функции желудочно-кишечного тракта (ощущение металлического вкуса во рту, тошнота, рвота, поносы) и печени, аллергические реакции в виде кожных высыпаний. При применении больших доз, при склонности к гипоксии, наличии сердечной недостаточности, нарушении функции печени и почек может развиваться токсическая реакция в виде повышения содержания в крови молочной кислоты (развитие лакта-тацидоза). Наименее токсичны метформин, диформин и глифзрмин.</w:t>
      </w:r>
    </w:p>
    <w:p w:rsidR="0016127B" w:rsidRPr="00BC14BA" w:rsidRDefault="0016127B" w:rsidP="0016127B">
      <w:pPr>
        <w:spacing w:before="120"/>
        <w:ind w:firstLine="567"/>
        <w:jc w:val="both"/>
      </w:pPr>
      <w:r w:rsidRPr="00BC14BA">
        <w:t>Общие противопоказания к назначению пероральных сахароснижающих средств: кетоацидоз, кетоацидотическая, гиперосмолярная, лактацидотическая кома, беременность, лактация, обширные операции, тяжелые травмы, инфекции, выраженные нарушения функции почек и печени, заболевания крови с лейкопенией илитромбоцитопенией.</w:t>
      </w:r>
    </w:p>
    <w:p w:rsidR="0016127B" w:rsidRPr="00BC14BA" w:rsidRDefault="0016127B" w:rsidP="0016127B">
      <w:pPr>
        <w:spacing w:before="120"/>
        <w:ind w:firstLine="567"/>
        <w:jc w:val="both"/>
      </w:pPr>
      <w:r w:rsidRPr="00BC14BA">
        <w:t>Инсулинотерапию назначают при следующих показаниях: сахарный диабет I типа, кетоацидоз различной степени тяжести, кетоацидотическая, гиперосмолярная, лактацидотическая кома, истощение больного, тяжелые формы сахарного диабета с наличием осложнений, инфекции, оперативные вмешательства; беременность, роды, лактация (при любой форме и тяжести сахарного диабета), наличие противопоказаний к применению пероральных гипогликеми-зирующих препаратов.</w:t>
      </w:r>
    </w:p>
    <w:p w:rsidR="0016127B" w:rsidRPr="00BC14BA" w:rsidRDefault="0016127B" w:rsidP="0016127B">
      <w:pPr>
        <w:spacing w:before="120"/>
        <w:ind w:firstLine="567"/>
        <w:jc w:val="both"/>
      </w:pPr>
      <w:r w:rsidRPr="00BC14BA">
        <w:t>Основным критерием, определяющим дозу инсулина, является уровень глюкозы крови. Применяют препараты, различные по длительности действия. Препараты инсулина короткого действия (простой инсулин) необходимы для быстрого устранения острых нарушений обмена веществ (особенно в состоянии прекомы и комы), а также при острых осложнениях, вызванных инфекцией, травмой. Простой инсулин применим при любой форме сахарного диабета, однако кратковременность действия (5-6 ч) делает необходимым его введение до 3-5 раз в сутки.</w:t>
      </w:r>
    </w:p>
    <w:p w:rsidR="0016127B" w:rsidRPr="00BC14BA" w:rsidRDefault="0016127B" w:rsidP="0016127B">
      <w:pPr>
        <w:spacing w:before="120"/>
        <w:ind w:firstLine="567"/>
        <w:jc w:val="both"/>
      </w:pPr>
      <w:r w:rsidRPr="00BC14BA">
        <w:t>При декомпенсации сахарного диабета простой инсулин вводят А-5 раз в сутки. Применение препарата позволяет также определить истинную потребность в инсулине. При постоянном лечении простой инсулин используется вместе с препаратами пролонгированного действия. Кроме инсулина, полученного из поджелудочных желез крупного рогатого скота, применяют также свиной инсулин (суинсулин), актрапид (Дания).</w:t>
      </w:r>
    </w:p>
    <w:p w:rsidR="0016127B" w:rsidRPr="00BC14BA" w:rsidRDefault="0016127B" w:rsidP="0016127B">
      <w:pPr>
        <w:spacing w:before="120"/>
        <w:ind w:firstLine="567"/>
        <w:jc w:val="both"/>
      </w:pPr>
      <w:r w:rsidRPr="00BC14BA">
        <w:t>Среди пролонгированных различают препараты инсулина средней продолжительности и длительного действия.</w:t>
      </w:r>
    </w:p>
    <w:p w:rsidR="0016127B" w:rsidRPr="00BC14BA" w:rsidRDefault="0016127B" w:rsidP="0016127B">
      <w:pPr>
        <w:spacing w:before="120"/>
        <w:ind w:firstLine="567"/>
        <w:jc w:val="both"/>
      </w:pPr>
      <w:r w:rsidRPr="00BC14BA">
        <w:t>К препаратам средней продолжительности действия относятся суспензия цинк-инсулина аморфного (ИЦС-А); действие проявляется через 1-1,5 ч, максимум через 4-6 ч, длительность действия 12-16 ч. По действию ИЦС-А близка к зарубежному препарату Insulinum semilente, инсулину Б (ГДР). Начало действия через 1-2 ч после введения, максимум - через А-•6 ч, длительность действия 10-18 ч.</w:t>
      </w:r>
    </w:p>
    <w:p w:rsidR="0016127B" w:rsidRPr="00BC14BA" w:rsidRDefault="0016127B" w:rsidP="0016127B">
      <w:pPr>
        <w:spacing w:before="120"/>
        <w:ind w:firstLine="567"/>
        <w:jc w:val="both"/>
      </w:pPr>
      <w:r w:rsidRPr="00BC14BA">
        <w:t>Препараты инсулина длительного действия: протамин-цинк-инсулин (ПЦИ); начало действия через 6-8 ч, максимум - через 14-18 ч, длительность действия 20-24 ч (при назначении ПЦИ необходимо дополнительное введение простого инсулина утром для снижения гипергликемии в дообеденные часы); суспензия инсулин-протамина (СИП), начало действия через 60-90 мин, максимум-через 8-12ч, длительность действия 20-24 ч; суспензия цинк-инсулина кристаллического (ИЦС-К. Insulinum ultralente)-начало действия через 6-8ч, максимум-через 12-18 ч, длительность действия 30 ч; инсулин-цинк-суспензия (ИЦС, Insulinum len-te) - смесь 30% ИЦС-А и 70% ИЦС-К; начало действия через 60-90 мин, максимум-через 5-7 и 10-14 ч, длительность действия - 18- 24 ч.</w:t>
      </w:r>
    </w:p>
    <w:p w:rsidR="0016127B" w:rsidRPr="00BC14BA" w:rsidRDefault="0016127B" w:rsidP="0016127B">
      <w:pPr>
        <w:spacing w:before="120"/>
        <w:ind w:firstLine="567"/>
        <w:jc w:val="both"/>
      </w:pPr>
      <w:r w:rsidRPr="00BC14BA">
        <w:t>В последние годы начат выпуск очищенных, лишенных белковых высокомолекулярных примесей монопиковых или монокомпетентных инсулинов короткого, средней продолжительности и длительного действия. Это: М-инсулин, имеющий такое же начало, максимум и продолжительность действия, как и су-инсулин. Суспензии инсулина семилонг, лонг и ультралонг по параметрам гипогликемизирующего действия соответствуют инсулинам группы ИЦС (соответственно ИЦС-А, ИЦС и ИЦС-К). Эти препараты инсулина обладают меньшими аплергизирующими свойствами, поэтому значительно реже вызывают аллергические реакции, а также липоатро-фии. Соответствующие зарубежные препараты-актрапид-МС, монотард-МС, рапитард-МС, протафан-МС, ленте-МС, семиленте-МС, ультрапенте-МС. За рубежом налажен выпуск препаратов человеческого инсулина (актрапид-НМ, протафан-Ш, монотард-НМ). Эти препараты предпочтительнее назначать только при выявленном сахарном диабете I типа, особенно в детском и юношеском возрасте, при аллергии к инсулину, липодистрофии, беременности.</w:t>
      </w:r>
    </w:p>
    <w:p w:rsidR="0016127B" w:rsidRPr="00BC14BA" w:rsidRDefault="0016127B" w:rsidP="0016127B">
      <w:pPr>
        <w:spacing w:before="120"/>
        <w:ind w:firstLine="567"/>
        <w:jc w:val="both"/>
      </w:pPr>
      <w:r w:rsidRPr="00BC14BA">
        <w:t>Рассчитать потребность в экзогенном инсулине бывает очень трудно из-за различной индивидуальной реакции и чувствительности к инсулину в разные периоды заболевания. Для определения потребности в инсулине и получения компенсации вводят инсулин короткого действия 4-5 раз в сутки, по достижении компенсации больных переводят на 2-ра-зовую инъекцию инсулинов средней продолжительности или длительного действия в сочетании с инсулином короткого действия. Например, введение инсулина средней продолжительности действия и простого инсулина перед завтраком и ужином либо перед завтраком-средней продолжительности и короткого действия, перед ужином-короткого и сном - средней продолжительности действия; могут быть и другие варианты. Применяя такие режимы введения инсулина, можно соотнести «пики секреции» инсулина с периодами посталиментарной гипергликемии и, таким образом, имитировать в определенной степени секрецию инсулина в норме. Критерий компенсации сахарного диабета I типа: гликемия не должна превышать в течение суток 11 ммоль/л. Необходимо также учитывать отсутствие гипогликемии, признаков декомпенсации, трудоспособность больного, длительность заболевания, наличие сердечно-сосудистых нарушений. Поэтому в каждом конкретном случае к критериям компенсации необходим индивидуальный подход.</w:t>
      </w:r>
    </w:p>
    <w:p w:rsidR="0016127B" w:rsidRPr="00BC14BA" w:rsidRDefault="0016127B" w:rsidP="0016127B">
      <w:pPr>
        <w:spacing w:before="120"/>
        <w:ind w:firstLine="567"/>
        <w:jc w:val="both"/>
      </w:pPr>
      <w:r w:rsidRPr="00BC14BA">
        <w:t>Завышение доз инсулина, стремление добиться нормо-гликемии и аглюкозурии, особенно при применении одной инъекции инсулина суточного действия, может привести к развитию у больного синдрома хронической передозировки инсулина (синдрома Сомоджи).</w:t>
      </w:r>
    </w:p>
    <w:p w:rsidR="0016127B" w:rsidRPr="00BC14BA" w:rsidRDefault="0016127B" w:rsidP="0016127B">
      <w:pPr>
        <w:spacing w:before="120"/>
        <w:ind w:firstLine="567"/>
        <w:jc w:val="both"/>
      </w:pPr>
      <w:r w:rsidRPr="00BC14BA">
        <w:t>Вечерняя и ночная гипогликемия (максимум действия инсулинов суточного действия) вызывает реактивную гипергликемию, которая и фиксируется при определении гликемии натощак. Это может побудить врача увеличить дозу инсулина и привести к еще более выраженным колебаниям уровня глюкозы в крови (т. с. усилить лабильность течения заболевания).</w:t>
      </w:r>
    </w:p>
    <w:p w:rsidR="0016127B" w:rsidRPr="00BC14BA" w:rsidRDefault="0016127B" w:rsidP="0016127B">
      <w:pPr>
        <w:spacing w:before="120"/>
        <w:ind w:firstLine="567"/>
        <w:jc w:val="both"/>
      </w:pPr>
      <w:r w:rsidRPr="00BC14BA">
        <w:t>Диагностика синдрома хронической передозировки инсулина основывается на анализе самочувствия больного и колебаний гликемии и глкжозурии в течение суток. В этих случаях необходимо постепенно снизить дозу инсулина: больной переводится на 4-5-разовое введение инсулина короткого действия, а затем на 2-разовое введение инсулинов короткого и средней продолжительности действия.</w:t>
      </w:r>
    </w:p>
    <w:p w:rsidR="0016127B" w:rsidRPr="00BC14BA" w:rsidRDefault="0016127B" w:rsidP="0016127B">
      <w:pPr>
        <w:spacing w:before="120"/>
        <w:ind w:firstLine="567"/>
        <w:jc w:val="both"/>
      </w:pPr>
      <w:r w:rsidRPr="00BC14BA">
        <w:t>При лечении препаратами инсулина может развиться гипогликемия- состояние, обусловленное резким снижением уровня глюкозы в крови. Провоцирующими моментами являются: нарушение диеты и режима питания, передозировка инсулина, тяжелая физическая нагрузка. Симптомы: резкая слабость, потливость, чувство голода, возбуждение, дрожание рук, головокружение, немотивированные поступки. Если не дать больному легкоусвояемых углеводов, то возникают судороги, утрачивается сознание - развивается гипоглике-мическая кома.</w:t>
      </w:r>
    </w:p>
    <w:p w:rsidR="0016127B" w:rsidRPr="00BC14BA" w:rsidRDefault="0016127B" w:rsidP="0016127B">
      <w:pPr>
        <w:spacing w:before="120"/>
        <w:ind w:firstLine="567"/>
        <w:jc w:val="both"/>
      </w:pPr>
      <w:r w:rsidRPr="00BC14BA">
        <w:t>Особенно опасны гипогликемии у больных пожилого и старческого возраста из-за возможности развития ишемии миокарда и нарушения мозгового кровообращения.</w:t>
      </w:r>
    </w:p>
    <w:p w:rsidR="0016127B" w:rsidRPr="00BC14BA" w:rsidRDefault="0016127B" w:rsidP="0016127B">
      <w:pPr>
        <w:spacing w:before="120"/>
        <w:ind w:firstLine="567"/>
        <w:jc w:val="both"/>
      </w:pPr>
      <w:r w:rsidRPr="00BC14BA">
        <w:t>Частые гипогликемии способствуют прогрессированию сосудистых осложнений. Тяжелые и длительные гипогликемии могут привести к необратимым дегенеративным изменениям вЦНС.</w:t>
      </w:r>
    </w:p>
    <w:p w:rsidR="0016127B" w:rsidRPr="00BC14BA" w:rsidRDefault="0016127B" w:rsidP="0016127B">
      <w:pPr>
        <w:spacing w:before="120"/>
        <w:ind w:firstLine="567"/>
        <w:jc w:val="both"/>
      </w:pPr>
      <w:r w:rsidRPr="00BC14BA">
        <w:t>Другое осложнение инсулинотерапии-аллергические реакции: местная (покраснение, уплотнение и зуд кожи в месте введения инсулина) или общая, которая проявляется слабостью, высыпанием на коже (крапивница), генерализованным зудом, повышением температуры, редко может развиться анафилактический шок.</w:t>
      </w:r>
    </w:p>
    <w:p w:rsidR="0016127B" w:rsidRPr="00BC14BA" w:rsidRDefault="0016127B" w:rsidP="0016127B">
      <w:pPr>
        <w:spacing w:before="120"/>
        <w:ind w:firstLine="567"/>
        <w:jc w:val="both"/>
      </w:pPr>
      <w:r w:rsidRPr="00BC14BA">
        <w:t>Инсулинорезистентность - большая потребность в инсулине для достижения компенсации. Считается, что доза инсулина у больных сахарным диабетом должна составлять около 0,6-0,8 ЕД/кг. Инсулинорезистентность в большинстве случаев развивается в результате действия негормональных и гормональных антагонистов инсулина. Различают 3 степени инсулинс-резистентности: легкую (суточная потребность в инсулине не более 80-120 ЕД), средней тяжести (суточная потребность 120-200 ЕД) н тяжелую (суточная потребность более 200 ЕД инсулина).</w:t>
      </w:r>
    </w:p>
    <w:p w:rsidR="0016127B" w:rsidRPr="00BC14BA" w:rsidRDefault="0016127B" w:rsidP="0016127B">
      <w:pPr>
        <w:spacing w:before="120"/>
        <w:ind w:firstLine="567"/>
        <w:jc w:val="both"/>
      </w:pPr>
      <w:r w:rsidRPr="00BC14BA">
        <w:t>В местах инъекции инсулина могут развиваться липодист-рофии (гипертрофическая или атрофическая). В основе лежат иммунные процессы, приводящие к деструкции подкожной клетчатки. Их развитие не зависит от дозы вводимого инсулина, компенсации или декомпенсации диабета. Инсу-линовые отеки являются редким осложнением и наблюдаются при декомпенсации сахарного диабета.</w:t>
      </w:r>
    </w:p>
    <w:p w:rsidR="0016127B" w:rsidRPr="00BC14BA" w:rsidRDefault="0016127B" w:rsidP="0016127B">
      <w:pPr>
        <w:spacing w:before="120"/>
        <w:ind w:firstLine="567"/>
        <w:jc w:val="both"/>
      </w:pPr>
      <w:r w:rsidRPr="00BC14BA">
        <w:t>Лечение осложнений сахарного диабета. При возникновении кетоацидоза назначают дробное введение простого инсулина (дозировка индивидуальная), в рационе ограничивают жиры (до 20-30 г), увеличивают количество легкоусвояемых углеводов (300-400 r/сут и более), назначают витамины С, группы В, кокарбоксилазу, щелочное питье, ксипит. При прекоматозном состоянии необходима срочная госпитализация, отменяют препараты инсулина продленного действия, дробно вводят п/к простой инсулин (в А- 5 инъекциях). Начальная доза обычно не превышает 20 ЕД, последующие введения дозируют с учетом динамики клинической картины и уровня гликемии. Рекомендуются щелочное питье, ксилит.</w:t>
      </w:r>
    </w:p>
    <w:p w:rsidR="0016127B" w:rsidRPr="00BC14BA" w:rsidRDefault="0016127B" w:rsidP="0016127B">
      <w:pPr>
        <w:spacing w:before="120"/>
        <w:ind w:firstLine="567"/>
        <w:jc w:val="both"/>
      </w:pPr>
      <w:r w:rsidRPr="00BC14BA">
        <w:t>Одновременно с введением первой дозы инсулина начинают капельное вливание изотонического раствора хлорида натрия (1,5-2 л в течение 2-3 ч).</w:t>
      </w:r>
    </w:p>
    <w:p w:rsidR="0016127B" w:rsidRPr="00BC14BA" w:rsidRDefault="0016127B" w:rsidP="0016127B">
      <w:pPr>
        <w:spacing w:before="120"/>
        <w:ind w:firstLine="567"/>
        <w:jc w:val="both"/>
      </w:pPr>
      <w:r w:rsidRPr="00BC14BA">
        <w:t>Лечение кетоацидотической комы проводят в стационаре. Мероприятия направлены на компенсацию углеводного, жирового, белкового, водно-электролитного обмена и предупреждение вторичных осложнений. В настоящее время получил признание метод лечения небольшими дозами инсулина, вводимого внутривенно,-режим малых доз инсулина. Это обеспечивает высокий стабильный уровень инсулина в крови, уменьшает его количество, необходимое для купирования коматозного состояния, способствует плавному снижению гликемии, более быстрой ликвидации кетоза, уменьшает возможность развития гипогликемии. Начальная доза зависит от тяжести состояния, уровня гликемии, выраженности кетоацидоза.</w:t>
      </w:r>
    </w:p>
    <w:p w:rsidR="0016127B" w:rsidRPr="00BC14BA" w:rsidRDefault="0016127B" w:rsidP="0016127B">
      <w:pPr>
        <w:spacing w:before="120"/>
        <w:ind w:firstLine="567"/>
        <w:jc w:val="both"/>
      </w:pPr>
      <w:r w:rsidRPr="00BC14BA">
        <w:t>Внутривенно вводят свиной или обыччый инсулин в дозе 8-12 ЕД одномоментно. При гликемии, превышающей 33,3 ммоль/л, доза инсулина может быть увеличена до 12-16 ЕД. Доза последующего введения зависит от уровня глюкозы в крови, который определяют каждые 1-2 ч.</w:t>
      </w:r>
    </w:p>
    <w:p w:rsidR="0016127B" w:rsidRPr="00BC14BA" w:rsidRDefault="0016127B" w:rsidP="0016127B">
      <w:pPr>
        <w:spacing w:before="120"/>
        <w:ind w:firstLine="567"/>
        <w:jc w:val="both"/>
      </w:pPr>
      <w:r w:rsidRPr="00BC14BA">
        <w:t>Если содержание глюкозы в крови в первые 2-4 ч не снизилось на 30%, то первоначальную дозу увеличивают вдвое. При снижении уровня сахара до половины исходного доза вводимого инсулина также снижается наполовину.</w:t>
      </w:r>
    </w:p>
    <w:p w:rsidR="0016127B" w:rsidRPr="00BC14BA" w:rsidRDefault="0016127B" w:rsidP="0016127B">
      <w:pPr>
        <w:spacing w:before="120"/>
        <w:ind w:firstLine="567"/>
        <w:jc w:val="both"/>
      </w:pPr>
      <w:r w:rsidRPr="00BC14BA">
        <w:t>При клиническом улучшении, снижении гипергликемии и кетонемии, восстановлении гемодинамики, функции почек, ЦНС начинают введение инсулина п/к каждые 3-6 ч.</w:t>
      </w:r>
    </w:p>
    <w:p w:rsidR="0016127B" w:rsidRPr="00BC14BA" w:rsidRDefault="0016127B" w:rsidP="0016127B">
      <w:pPr>
        <w:spacing w:before="120"/>
        <w:ind w:firstLine="567"/>
        <w:jc w:val="both"/>
      </w:pPr>
      <w:r w:rsidRPr="00BC14BA">
        <w:t>Вводят внутривенно изотонический раствор хлорида натрия (до 3-5 л/сут). При быстром снижении гликемии примерно через 3-4 ч от начала инсулинотерапии вводят 5% раствор глюкозы. Для улучшения окислительных процессов в инфу-зируемый состав добавляют 5% раствор аскорбиновой кислоты, кокарбоксилазу. Проводят кислородотерапию.</w:t>
      </w:r>
    </w:p>
    <w:p w:rsidR="0016127B" w:rsidRPr="00BC14BA" w:rsidRDefault="0016127B" w:rsidP="0016127B">
      <w:pPr>
        <w:spacing w:before="120"/>
        <w:ind w:firstLine="567"/>
        <w:jc w:val="both"/>
      </w:pPr>
      <w:r w:rsidRPr="00BC14BA">
        <w:t>Для коррекции электролитных сдвигов в капельницу добавляют 10% раствор хлорида калия (3-6 г/сут), вводят спустя 4-6 ч после того, как больной начинает выходить из коматозного состояния, под контролем содержания калия в сыворотке крови, выделительной функции почек и монитор-ного ЭКГ-наблюдения. При гиперлактацидемическои коме для устранения ацидоза вводят бикарбонат натрия. По показаниям - строфантин (KOprnnKOH)i кордиамин, мезатон, антибиотики. После восстановления сознания в течение о- 4 дней продолжают дробное введение инсулина и постепенно расширяют диету. В дальнейшем переводят на лечение препаратами инсулина пролонгированного действия (лучше средней продолжительности действия и 2 инъекциях).</w:t>
      </w:r>
    </w:p>
    <w:p w:rsidR="0016127B" w:rsidRPr="00BC14BA" w:rsidRDefault="0016127B" w:rsidP="0016127B">
      <w:pPr>
        <w:spacing w:before="120"/>
        <w:ind w:firstLine="567"/>
        <w:jc w:val="both"/>
      </w:pPr>
      <w:r w:rsidRPr="00BC14BA">
        <w:t>Основной принцип лечения микроангиопатии - полная компенсация обменных нарушений, достигаемая адекватной диетой и инсулинотерапией (или пероральными сахаросни-жающими средствами). Используют ангиопротекторы (дици-нон, доксиум, трентал, диваскан, пармидин), анаболические гормоны (метандростенолон, ретаболил, силаболин), препараты, понижающие содержание в крови холестерина и ли-попротеидов (клофибрат, мисклерон), препараты никотиновой кислоты (никошпан, нигексин, компламин), витамины (ас-корутин, витамины группы В, ретинол).</w:t>
      </w:r>
    </w:p>
    <w:p w:rsidR="0016127B" w:rsidRPr="00BC14BA" w:rsidRDefault="0016127B" w:rsidP="0016127B">
      <w:pPr>
        <w:spacing w:before="120"/>
        <w:ind w:firstLine="567"/>
        <w:jc w:val="both"/>
      </w:pPr>
      <w:r w:rsidRPr="00BC14BA">
        <w:t>Для лечения ретинопатии применяют коагуляцию при помощи лазера, для лечения неосложненной нейропатии - физиотерапевтические методы (индуктотермия, электрофорез и т. д.).</w:t>
      </w:r>
    </w:p>
    <w:p w:rsidR="0016127B" w:rsidRPr="00BC14BA" w:rsidRDefault="0016127B" w:rsidP="0016127B">
      <w:pPr>
        <w:spacing w:before="120"/>
        <w:ind w:firstLine="567"/>
        <w:jc w:val="both"/>
      </w:pPr>
      <w:r w:rsidRPr="00BC14BA">
        <w:t>Для устранения гипогликемии назначают внутрь легкоусвояемые углеводы или в/в 40% раствор глюкозы (20-100 мл), адреналин, глюкагон (в/м). Для устранения аллергических реакций используют метод быстрой десенсибилизации, вводят препараты инсулина другого типа либо более очищенные препараты инсулина (монокомпонентные, монопиковые).</w:t>
      </w:r>
    </w:p>
    <w:p w:rsidR="0016127B" w:rsidRPr="00BC14BA" w:rsidRDefault="0016127B" w:rsidP="0016127B">
      <w:pPr>
        <w:spacing w:before="120"/>
        <w:ind w:firstLine="567"/>
        <w:jc w:val="both"/>
      </w:pPr>
      <w:r w:rsidRPr="00BC14BA">
        <w:t>При инсулинорезистентности применяют очищенные препараты инсулина, кортикостероиды (20-40 мг) с постепенным снижением дозы, комбинированное лечение - инсулин и пероральные гипогликемизирующие средства. При наличии липодистрофии рекомендуется обкалывание свиным инсулином, электрофорез с лидазой.</w:t>
      </w:r>
    </w:p>
    <w:p w:rsidR="0016127B" w:rsidRDefault="0016127B" w:rsidP="0016127B">
      <w:pPr>
        <w:spacing w:before="120"/>
        <w:ind w:firstLine="567"/>
        <w:jc w:val="both"/>
      </w:pPr>
      <w:r w:rsidRPr="00BC14BA">
        <w:t>Большое значение в лечении сахарного диабета имеет обучение больных методам самоконтроля, особенностям гигиенических процедур, так как это является основой поддержания компенсации сахарного диабета, предупреждения осложнений и сохранения трудоспособности.</w:t>
      </w:r>
    </w:p>
    <w:p w:rsidR="00B42C45" w:rsidRDefault="00B42C45">
      <w:bookmarkStart w:id="0" w:name="_GoBack"/>
      <w:bookmarkEnd w:id="0"/>
    </w:p>
    <w:sectPr w:rsidR="00B42C45" w:rsidSect="0081563E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127B"/>
    <w:rsid w:val="00002B5A"/>
    <w:rsid w:val="000F05A9"/>
    <w:rsid w:val="0010437E"/>
    <w:rsid w:val="0016127B"/>
    <w:rsid w:val="00316F32"/>
    <w:rsid w:val="003276AB"/>
    <w:rsid w:val="00616072"/>
    <w:rsid w:val="006A5004"/>
    <w:rsid w:val="00710178"/>
    <w:rsid w:val="0081563E"/>
    <w:rsid w:val="008B35EE"/>
    <w:rsid w:val="00905CC1"/>
    <w:rsid w:val="00B42C45"/>
    <w:rsid w:val="00B47B6A"/>
    <w:rsid w:val="00B724A3"/>
    <w:rsid w:val="00BC1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170F1FA-4751-4211-BD53-69D61AB87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127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1612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4914</Words>
  <Characters>28012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Диабет сахарный</vt:lpstr>
    </vt:vector>
  </TitlesOfParts>
  <Company>Home</Company>
  <LinksUpToDate>false</LinksUpToDate>
  <CharactersWithSpaces>32861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Диабет сахарный</dc:title>
  <dc:subject/>
  <dc:creator>User</dc:creator>
  <cp:keywords/>
  <dc:description/>
  <cp:lastModifiedBy>admin</cp:lastModifiedBy>
  <cp:revision>2</cp:revision>
  <dcterms:created xsi:type="dcterms:W3CDTF">2014-02-14T18:15:00Z</dcterms:created>
  <dcterms:modified xsi:type="dcterms:W3CDTF">2014-02-14T18:15:00Z</dcterms:modified>
</cp:coreProperties>
</file>