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13D" w:rsidRDefault="00F3113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Стафилококк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"Не могли бы Вы коснуться темы стафилококка, что он делает в организме и какие его разновидности, каковы профилактические меры по борьбе с ним".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здоровом организме около 90% всех бактерий толстой кишки составляет бифидофлора. Остальное - лактобациллы, бактероиды, кишечная палочка, а также условно-патогенные микроорганизмы: стрептококки, энтерококки, стафилококки.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Патогенный стафилококк (Staphylococcus aureus) обнаружен Р. Кохом (1878), выделен из гноя фурункула Л. Пастером (1880), описан как возбудитель многих нагноительных процессов А. Огюстоном (1881), обстоятельно изучен Ф. Розенбахом (1884).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Стафилококки имеют шаровидную форму, располагаются в виде неправильных скоплений, напоминающих гроздья винограда.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Патогенные стафилококки продуцируют экзотоксин, который обладает гемолитическим и некротическим действием.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степени и патогенности Х. Гросс разделил стафилококков следующим образом: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безусловно патогенные стафилококки, обладающие большой степенью летальности (гибели) для клеток крови;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условно патогенные стафилококки, способные вызвать незначительный воспалительный процесс в виде гиперемии (покраснения) и инфильтрации (уплотнения);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сапрофиты (обитатели поверхности кожи и внешней среды), практически не вызывающие поражений.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Данная классификация является относительный, ибо патогенные проявления стафилококков зависят не только от их биологических свойств, но и от состояния организма человека, его устойчивости и реактивности.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Также стафилококки можно разделить по способности образовывать пигмент: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золотистый стафилококк;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белый стафилококк;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  лимонно-желтый стафилококк.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Стафилококки характеризуются сравнительно высокой устойчивостью к выслушиванию, замораживанию, действию солнечного света и химических веществ. В высушенном состоянии они жизнеспособны более 6 месяцев, в пыли - 50 -100 дней. Повторное замораживание в оттаивание не убивает стафилококков. Они не погибают в течение многих часов от действия прямых солнечных лучей. Стафилококки могут выдерживать нагревание при температуре 70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С более одного часа. При температуре 80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 xml:space="preserve">С они погибают через 10-60 минут, от кипячения - мгновенно; 5% раствор фенола убивает стафилококков в течение 15-30 минут. Стафилококки очень чувствительны к некоторым анилиновым красителям, особенно к бриллиантовому зеленому, который успешно применяют при лечении поверхностных гнойных поражений кожи, вызываемых стафилококками.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Стафилококки внедряются в организм через кожные покровы и слизистые оболочки, распространяются воздушно-капельным и воздушно-пылевым путем. Септицемия (попадание в кровь) возникает в результате преодоления возбудителем лимфатических барьеров. В патогенезе заболеваний, вызываемых стафилококками, определенную роль играют как экзотоксин, так и бактериальные клетки.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Патогенные стафилококки у человека вызывают ряд поражений - гидрадениты, абсцессы, панариции, блефариты, фурункулы, карбункулы, периоститы, остеомиелиты, фолликулиты, сикозы, дерматиты, экземы, пневмонии, пиодермии, перитониты, менингиты, аппендициты, холециститы.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Развитию гнойничковых поражений кожи и фурункулеза способствуют сахарный диабет, фенилкетонурия, авитаминозы, алиментарная дистрофия, потливость, мелкие травмы кожи профессионального характера, раздражение кожи химическими веществами.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ряде случаев стафилококки обусловливают вторичные заболевания при оспе, гриппе, раневых инфекциях, а также послеоперационные нагноения. Особенно грозными заболеваниями являются стафилококковый сепсис и стафилококковые пневмонии у детей. При употреблении пищевых продуктов (сыр, творог, молоко, торты, мороженное и др.), зараженных патогенными стафилококками, могут возникать интоксикации (общие отравления организма).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Стафилококки играют большую роль при смешанных инфекциях; их обнаруживают вместе со стрептококками при раневых инфекциях, дифтерии, туберкулезе, актиномикозе, ангинах, гриппе, парагриппозных и других острых респираторных заболеваниях.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широким использованием в практике антибактериальных препаратов и особенно антибиотиков произошли значительные изменения тяжести и степени распространенности стафилококковых поражений. Во всех странах мира отмечается рост частоты встречаемости заболеваний, вызываемых стафилококком, увеличение носительства среди медицинского персонала. 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Повсеместно установлена быстрая адаптация стафилококков к антибиотикам. Стафилококковые инфекции отличаются многообразием возбудителя. Заражение довольно часто происходит не одним, а двумя и более разновидностями. Высокая концентрация лекарственных препаратов в организме людей и в биосфере привела к существенному нарушению микрофлоры, в частности к состоянию дисбактериозов. </w:t>
      </w:r>
    </w:p>
    <w:p w:rsidR="00F3113D" w:rsidRDefault="00F3113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Иммунитет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Воспалительный процесс обусловливает задержку стафилококков на месте их внедрения и затрудняет их распространение по всему организму. В очаге воспаления стафилококки подвергаются фагоцитозу (разрушению). Нейтрализация стафилококкового токсина антитоксином является важным моментом в общем комплексе иммунитета. Вследствие проницаемости капилляров (мелких кровеносных сосудов) антитоксин из крови проникает в зону воспаления и нейтрализует образуемый стафилококками токсин. </w:t>
      </w:r>
    </w:p>
    <w:p w:rsidR="00F3113D" w:rsidRDefault="00F3113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Профилактика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общим мероприятиям относятся: устранение витаминной недостаточности, предупреждение травматизма, потливости, соблюдение санитарно-гигиенических требований в родильных домах, хирургических отделениях, детских учреждениях, на производстве, особенно на консервных заводах, содержание в чистоте тела, частое мытье рук теплой водой с мылом. </w:t>
      </w:r>
    </w:p>
    <w:p w:rsidR="00F3113D" w:rsidRDefault="00F3113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Лечение</w:t>
      </w:r>
    </w:p>
    <w:p w:rsidR="00F3113D" w:rsidRDefault="00F3113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стафилококковых поражениях применяют антибиотики и сульфаниламидные препараты.</w:t>
      </w:r>
    </w:p>
    <w:p w:rsidR="00F3113D" w:rsidRDefault="00F3113D">
      <w:bookmarkStart w:id="0" w:name="_GoBack"/>
      <w:bookmarkEnd w:id="0"/>
    </w:p>
    <w:sectPr w:rsidR="00F3113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7658"/>
    <w:rsid w:val="006614F8"/>
    <w:rsid w:val="00D01B80"/>
    <w:rsid w:val="00DD7658"/>
    <w:rsid w:val="00F3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D41B74-3B3B-4E86-961D-0A15B868F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3567</Words>
  <Characters>2034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Стафилококк</vt:lpstr>
    </vt:vector>
  </TitlesOfParts>
  <Company>PERSONAL COMPUTERS</Company>
  <LinksUpToDate>false</LinksUpToDate>
  <CharactersWithSpaces>5590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Стафилококк</dc:title>
  <dc:subject/>
  <dc:creator>USER</dc:creator>
  <cp:keywords/>
  <dc:description/>
  <cp:lastModifiedBy>admin</cp:lastModifiedBy>
  <cp:revision>2</cp:revision>
  <dcterms:created xsi:type="dcterms:W3CDTF">2014-01-26T06:06:00Z</dcterms:created>
  <dcterms:modified xsi:type="dcterms:W3CDTF">2014-01-26T06:06:00Z</dcterms:modified>
</cp:coreProperties>
</file>