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01A" w:rsidRDefault="00BD401A" w:rsidP="0051719A">
      <w:pPr>
        <w:jc w:val="center"/>
      </w:pPr>
    </w:p>
    <w:p w:rsidR="0051719A" w:rsidRDefault="009D53D0" w:rsidP="0051719A">
      <w:pPr>
        <w:jc w:val="cente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32" type="#_x0000_t75" style="position:absolute;left:0;text-align:left;margin-left:198pt;margin-top:-9pt;width:1in;height:33.2pt;z-index:251671552" fillcolor="window">
            <v:imagedata r:id="rId7" o:title=""/>
          </v:shape>
          <o:OLEObject Type="Embed" ProgID="Word.Picture.8" ShapeID="_x0000_s1132" DrawAspect="Content" ObjectID="_1462081613" r:id="rId8"/>
        </w:object>
      </w:r>
    </w:p>
    <w:p w:rsidR="0051719A" w:rsidRDefault="0051719A" w:rsidP="0051719A">
      <w:pPr>
        <w:ind w:left="360"/>
        <w:jc w:val="center"/>
      </w:pPr>
    </w:p>
    <w:p w:rsidR="0051719A" w:rsidRDefault="0051719A" w:rsidP="0051719A">
      <w:pPr>
        <w:ind w:left="360"/>
        <w:jc w:val="center"/>
        <w:rPr>
          <w:smallCaps/>
          <w:sz w:val="20"/>
          <w:szCs w:val="20"/>
        </w:rPr>
      </w:pPr>
      <w:r>
        <w:rPr>
          <w:smallCaps/>
          <w:sz w:val="20"/>
          <w:szCs w:val="20"/>
        </w:rPr>
        <w:t>Федеральное агентство по образованию</w:t>
      </w:r>
    </w:p>
    <w:p w:rsidR="0051719A" w:rsidRDefault="0051719A" w:rsidP="0051719A">
      <w:pPr>
        <w:ind w:left="360"/>
        <w:jc w:val="center"/>
        <w:rPr>
          <w:sz w:val="28"/>
          <w:szCs w:val="28"/>
        </w:rPr>
      </w:pPr>
      <w:r>
        <w:rPr>
          <w:sz w:val="20"/>
          <w:szCs w:val="20"/>
        </w:rPr>
        <w:t>Государственное образовательное учреждение высшего профессионального образования</w:t>
      </w:r>
      <w:r>
        <w:t xml:space="preserve"> </w:t>
      </w:r>
      <w:r>
        <w:rPr>
          <w:sz w:val="28"/>
          <w:szCs w:val="28"/>
        </w:rPr>
        <w:t>«</w:t>
      </w:r>
      <w:r>
        <w:rPr>
          <w:smallCaps/>
          <w:sz w:val="28"/>
          <w:szCs w:val="28"/>
        </w:rPr>
        <w:t>Уральский Государственный Экономический Университет</w:t>
      </w:r>
      <w:r>
        <w:rPr>
          <w:sz w:val="28"/>
          <w:szCs w:val="28"/>
        </w:rPr>
        <w:t>»</w:t>
      </w:r>
    </w:p>
    <w:p w:rsidR="0051719A" w:rsidRDefault="0051719A" w:rsidP="0051719A">
      <w:pPr>
        <w:ind w:left="360"/>
        <w:jc w:val="center"/>
        <w:rPr>
          <w:b/>
        </w:rPr>
      </w:pPr>
      <w:r>
        <w:t>Центр дистанционного образования</w:t>
      </w:r>
    </w:p>
    <w:p w:rsidR="0051719A" w:rsidRDefault="0051719A" w:rsidP="0051719A">
      <w:pPr>
        <w:ind w:left="360"/>
        <w:jc w:val="center"/>
      </w:pPr>
    </w:p>
    <w:p w:rsidR="0051719A" w:rsidRDefault="0051719A" w:rsidP="0051719A">
      <w:pPr>
        <w:ind w:left="360"/>
        <w:jc w:val="center"/>
      </w:pPr>
    </w:p>
    <w:p w:rsidR="0051719A" w:rsidRDefault="0051719A" w:rsidP="0051719A">
      <w:pPr>
        <w:ind w:left="360"/>
        <w:jc w:val="center"/>
      </w:pPr>
    </w:p>
    <w:p w:rsidR="0051719A" w:rsidRDefault="0051719A" w:rsidP="0051719A">
      <w:pPr>
        <w:ind w:left="360"/>
      </w:pPr>
    </w:p>
    <w:p w:rsidR="0051719A" w:rsidRDefault="0051719A" w:rsidP="0051719A">
      <w:pPr>
        <w:ind w:left="360"/>
        <w:jc w:val="center"/>
      </w:pPr>
    </w:p>
    <w:p w:rsidR="0051719A" w:rsidRDefault="0051719A" w:rsidP="0051719A">
      <w:pPr>
        <w:ind w:left="360"/>
        <w:jc w:val="center"/>
      </w:pPr>
    </w:p>
    <w:p w:rsidR="0051719A" w:rsidRDefault="0051719A" w:rsidP="0051719A">
      <w:pPr>
        <w:ind w:left="360"/>
        <w:jc w:val="center"/>
      </w:pPr>
    </w:p>
    <w:p w:rsidR="0051719A" w:rsidRDefault="0051719A" w:rsidP="0051719A">
      <w:pPr>
        <w:ind w:left="360"/>
        <w:jc w:val="center"/>
        <w:rPr>
          <w:b/>
          <w:sz w:val="44"/>
          <w:szCs w:val="44"/>
        </w:rPr>
      </w:pPr>
      <w:r>
        <w:rPr>
          <w:b/>
          <w:sz w:val="44"/>
          <w:szCs w:val="44"/>
        </w:rPr>
        <w:t>КОНТРОЛЬНАЯ  РАБОТА</w:t>
      </w:r>
    </w:p>
    <w:p w:rsidR="0051719A" w:rsidRDefault="0051719A" w:rsidP="0051719A">
      <w:pPr>
        <w:ind w:left="360"/>
        <w:jc w:val="center"/>
        <w:rPr>
          <w:b/>
          <w:sz w:val="40"/>
          <w:szCs w:val="40"/>
        </w:rPr>
      </w:pPr>
    </w:p>
    <w:p w:rsidR="0051719A" w:rsidRDefault="0051719A" w:rsidP="0051719A">
      <w:pPr>
        <w:ind w:left="360"/>
        <w:jc w:val="center"/>
        <w:rPr>
          <w:b/>
          <w:sz w:val="40"/>
          <w:szCs w:val="40"/>
        </w:rPr>
      </w:pPr>
    </w:p>
    <w:p w:rsidR="0051719A" w:rsidRDefault="0051719A" w:rsidP="0051719A">
      <w:pPr>
        <w:ind w:left="360"/>
        <w:jc w:val="center"/>
        <w:rPr>
          <w:sz w:val="28"/>
          <w:szCs w:val="28"/>
        </w:rPr>
      </w:pPr>
    </w:p>
    <w:p w:rsidR="0051719A" w:rsidRDefault="0051719A" w:rsidP="0051719A">
      <w:pPr>
        <w:ind w:left="360"/>
        <w:jc w:val="center"/>
        <w:rPr>
          <w:sz w:val="32"/>
          <w:szCs w:val="32"/>
        </w:rPr>
      </w:pPr>
      <w:r>
        <w:rPr>
          <w:sz w:val="28"/>
          <w:szCs w:val="28"/>
        </w:rPr>
        <w:t xml:space="preserve">по дисциплине: </w:t>
      </w:r>
      <w:r>
        <w:rPr>
          <w:sz w:val="32"/>
          <w:szCs w:val="32"/>
        </w:rPr>
        <w:t>«</w:t>
      </w:r>
      <w:r>
        <w:rPr>
          <w:sz w:val="32"/>
          <w:szCs w:val="32"/>
          <w:u w:val="single"/>
        </w:rPr>
        <w:t xml:space="preserve"> Маркетинг</w:t>
      </w:r>
      <w:r>
        <w:rPr>
          <w:sz w:val="32"/>
          <w:szCs w:val="32"/>
        </w:rPr>
        <w:t>»</w:t>
      </w:r>
    </w:p>
    <w:p w:rsidR="0051719A" w:rsidRDefault="0051719A" w:rsidP="0051719A">
      <w:pPr>
        <w:ind w:left="360"/>
        <w:jc w:val="center"/>
        <w:rPr>
          <w:b/>
          <w:sz w:val="20"/>
          <w:szCs w:val="20"/>
        </w:rPr>
      </w:pPr>
    </w:p>
    <w:p w:rsidR="0051719A" w:rsidRDefault="0051719A" w:rsidP="0051719A">
      <w:pPr>
        <w:ind w:left="360"/>
        <w:jc w:val="center"/>
        <w:rPr>
          <w:b/>
          <w:sz w:val="32"/>
          <w:szCs w:val="40"/>
        </w:rPr>
      </w:pPr>
    </w:p>
    <w:p w:rsidR="0051719A" w:rsidRPr="00D61DB9" w:rsidRDefault="0051719A" w:rsidP="0051719A">
      <w:pPr>
        <w:autoSpaceDE w:val="0"/>
        <w:autoSpaceDN w:val="0"/>
        <w:adjustRightInd w:val="0"/>
        <w:jc w:val="both"/>
        <w:rPr>
          <w:b/>
          <w:bCs/>
          <w:sz w:val="28"/>
          <w:szCs w:val="28"/>
          <w:u w:val="single"/>
        </w:rPr>
      </w:pPr>
      <w:r>
        <w:rPr>
          <w:sz w:val="28"/>
          <w:szCs w:val="28"/>
        </w:rPr>
        <w:t>на тему (</w:t>
      </w:r>
      <w:r>
        <w:rPr>
          <w:i/>
          <w:sz w:val="28"/>
          <w:szCs w:val="28"/>
        </w:rPr>
        <w:t>вариант</w:t>
      </w:r>
      <w:r>
        <w:rPr>
          <w:sz w:val="28"/>
          <w:szCs w:val="28"/>
        </w:rPr>
        <w:t>):</w:t>
      </w:r>
      <w:r>
        <w:rPr>
          <w:b/>
          <w:sz w:val="40"/>
          <w:szCs w:val="40"/>
        </w:rPr>
        <w:t xml:space="preserve"> </w:t>
      </w:r>
      <w:r w:rsidRPr="00FB33DC">
        <w:rPr>
          <w:b/>
          <w:sz w:val="32"/>
          <w:szCs w:val="32"/>
          <w:u w:val="single"/>
        </w:rPr>
        <w:t>«</w:t>
      </w:r>
      <w:r>
        <w:rPr>
          <w:b/>
          <w:bCs/>
          <w:sz w:val="28"/>
          <w:szCs w:val="28"/>
          <w:u w:val="single"/>
        </w:rPr>
        <w:t>Вариант №8</w:t>
      </w:r>
      <w:r w:rsidRPr="00D61DB9">
        <w:rPr>
          <w:b/>
          <w:sz w:val="32"/>
          <w:szCs w:val="32"/>
          <w:u w:val="single"/>
        </w:rPr>
        <w:t>»</w:t>
      </w:r>
    </w:p>
    <w:p w:rsidR="0051719A" w:rsidRDefault="0051719A" w:rsidP="0051719A">
      <w:pPr>
        <w:jc w:val="center"/>
        <w:rPr>
          <w:b/>
          <w:sz w:val="40"/>
          <w:szCs w:val="40"/>
        </w:rPr>
      </w:pPr>
    </w:p>
    <w:p w:rsidR="0051719A" w:rsidRDefault="0051719A" w:rsidP="0051719A">
      <w:pPr>
        <w:ind w:firstLine="5040"/>
        <w:jc w:val="both"/>
        <w:rPr>
          <w:b/>
          <w:sz w:val="28"/>
          <w:szCs w:val="28"/>
        </w:rPr>
      </w:pPr>
    </w:p>
    <w:p w:rsidR="0051719A" w:rsidRDefault="0051719A" w:rsidP="0051719A">
      <w:pPr>
        <w:ind w:firstLine="5040"/>
        <w:jc w:val="both"/>
        <w:rPr>
          <w:b/>
          <w:sz w:val="28"/>
          <w:szCs w:val="28"/>
        </w:rPr>
      </w:pPr>
      <w:r>
        <w:rPr>
          <w:b/>
          <w:sz w:val="28"/>
          <w:szCs w:val="28"/>
        </w:rPr>
        <w:t>Исполнитель:</w:t>
      </w:r>
    </w:p>
    <w:p w:rsidR="0051719A" w:rsidRDefault="0051719A" w:rsidP="0051719A">
      <w:pPr>
        <w:ind w:firstLine="5040"/>
        <w:jc w:val="both"/>
        <w:rPr>
          <w:b/>
          <w:sz w:val="40"/>
          <w:szCs w:val="40"/>
          <w:u w:val="single"/>
        </w:rPr>
      </w:pPr>
      <w:r>
        <w:rPr>
          <w:sz w:val="28"/>
          <w:szCs w:val="28"/>
        </w:rPr>
        <w:t xml:space="preserve">студент группы: </w:t>
      </w:r>
      <w:r>
        <w:rPr>
          <w:b/>
          <w:sz w:val="40"/>
          <w:szCs w:val="40"/>
          <w:u w:val="single"/>
          <w:shd w:val="clear" w:color="auto" w:fill="E6E6E6"/>
        </w:rPr>
        <w:t>БУА-08 СР</w:t>
      </w:r>
    </w:p>
    <w:p w:rsidR="0051719A" w:rsidRDefault="0051719A" w:rsidP="0051719A">
      <w:pPr>
        <w:ind w:firstLine="5040"/>
        <w:jc w:val="both"/>
        <w:rPr>
          <w:sz w:val="20"/>
          <w:szCs w:val="28"/>
        </w:rPr>
      </w:pPr>
    </w:p>
    <w:p w:rsidR="0051719A" w:rsidRDefault="0051719A" w:rsidP="0051719A">
      <w:pPr>
        <w:ind w:firstLine="5040"/>
        <w:jc w:val="both"/>
        <w:rPr>
          <w:b/>
          <w:sz w:val="28"/>
          <w:szCs w:val="28"/>
          <w:u w:val="single"/>
        </w:rPr>
      </w:pPr>
      <w:r>
        <w:rPr>
          <w:b/>
          <w:sz w:val="28"/>
          <w:szCs w:val="28"/>
          <w:u w:val="single"/>
        </w:rPr>
        <w:t>________Плетнев А.С._________</w:t>
      </w:r>
    </w:p>
    <w:p w:rsidR="0051719A" w:rsidRDefault="0051719A" w:rsidP="0051719A">
      <w:pPr>
        <w:ind w:firstLine="5040"/>
        <w:jc w:val="both"/>
        <w:rPr>
          <w:sz w:val="28"/>
          <w:szCs w:val="28"/>
          <w:vertAlign w:val="superscript"/>
        </w:rPr>
      </w:pPr>
      <w:r>
        <w:rPr>
          <w:sz w:val="28"/>
          <w:szCs w:val="28"/>
        </w:rPr>
        <w:t xml:space="preserve">           </w:t>
      </w:r>
      <w:r>
        <w:rPr>
          <w:sz w:val="28"/>
          <w:szCs w:val="28"/>
          <w:vertAlign w:val="superscript"/>
        </w:rPr>
        <w:t>(Фамилия, имя, отчество студента)</w:t>
      </w:r>
    </w:p>
    <w:p w:rsidR="0051719A" w:rsidRDefault="0051719A" w:rsidP="0051719A">
      <w:pPr>
        <w:ind w:firstLine="5040"/>
        <w:jc w:val="both"/>
        <w:rPr>
          <w:sz w:val="10"/>
          <w:szCs w:val="10"/>
        </w:rPr>
      </w:pPr>
    </w:p>
    <w:p w:rsidR="0051719A" w:rsidRDefault="0051719A" w:rsidP="0051719A">
      <w:pPr>
        <w:ind w:firstLine="5040"/>
        <w:jc w:val="both"/>
        <w:rPr>
          <w:sz w:val="28"/>
          <w:szCs w:val="28"/>
        </w:rPr>
      </w:pPr>
      <w:r>
        <w:rPr>
          <w:sz w:val="28"/>
          <w:szCs w:val="28"/>
        </w:rPr>
        <w:t xml:space="preserve">                                   _____________</w:t>
      </w:r>
    </w:p>
    <w:p w:rsidR="0051719A" w:rsidRDefault="0051719A" w:rsidP="0051719A">
      <w:pPr>
        <w:ind w:firstLine="5040"/>
        <w:rPr>
          <w:sz w:val="28"/>
          <w:szCs w:val="28"/>
          <w:vertAlign w:val="superscript"/>
        </w:rPr>
      </w:pPr>
      <w:r>
        <w:rPr>
          <w:sz w:val="28"/>
          <w:szCs w:val="28"/>
          <w:vertAlign w:val="superscript"/>
        </w:rPr>
        <w:t xml:space="preserve">                                                                    (подпись)</w:t>
      </w:r>
    </w:p>
    <w:p w:rsidR="0051719A" w:rsidRDefault="0051719A" w:rsidP="0051719A">
      <w:pPr>
        <w:ind w:firstLine="5040"/>
        <w:jc w:val="both"/>
        <w:rPr>
          <w:sz w:val="28"/>
          <w:szCs w:val="28"/>
        </w:rPr>
      </w:pPr>
    </w:p>
    <w:p w:rsidR="0051719A" w:rsidRDefault="0051719A" w:rsidP="0051719A">
      <w:pPr>
        <w:ind w:firstLine="5040"/>
        <w:jc w:val="both"/>
        <w:rPr>
          <w:b/>
          <w:sz w:val="28"/>
          <w:szCs w:val="28"/>
        </w:rPr>
      </w:pPr>
      <w:r>
        <w:rPr>
          <w:b/>
          <w:sz w:val="28"/>
          <w:szCs w:val="28"/>
        </w:rPr>
        <w:t>Преподаватель:</w:t>
      </w:r>
    </w:p>
    <w:p w:rsidR="0051719A" w:rsidRDefault="0051719A" w:rsidP="0051719A">
      <w:pPr>
        <w:ind w:firstLine="5040"/>
        <w:jc w:val="both"/>
        <w:rPr>
          <w:sz w:val="14"/>
          <w:szCs w:val="28"/>
        </w:rPr>
      </w:pPr>
    </w:p>
    <w:p w:rsidR="0051719A" w:rsidRDefault="0051719A" w:rsidP="0051719A">
      <w:pPr>
        <w:ind w:firstLine="5040"/>
        <w:jc w:val="both"/>
        <w:rPr>
          <w:b/>
          <w:sz w:val="28"/>
          <w:szCs w:val="28"/>
          <w:u w:val="single"/>
        </w:rPr>
      </w:pPr>
      <w:r>
        <w:rPr>
          <w:b/>
          <w:sz w:val="28"/>
          <w:szCs w:val="28"/>
          <w:u w:val="single"/>
        </w:rPr>
        <w:t>______________________________</w:t>
      </w:r>
    </w:p>
    <w:p w:rsidR="0051719A" w:rsidRDefault="0051719A" w:rsidP="0051719A">
      <w:pPr>
        <w:ind w:firstLine="5040"/>
        <w:jc w:val="both"/>
        <w:rPr>
          <w:sz w:val="28"/>
          <w:szCs w:val="28"/>
          <w:vertAlign w:val="superscript"/>
        </w:rPr>
      </w:pPr>
      <w:r>
        <w:rPr>
          <w:sz w:val="28"/>
          <w:szCs w:val="28"/>
        </w:rPr>
        <w:t xml:space="preserve">         </w:t>
      </w:r>
      <w:r>
        <w:rPr>
          <w:sz w:val="28"/>
          <w:szCs w:val="28"/>
          <w:vertAlign w:val="superscript"/>
        </w:rPr>
        <w:t>(Фамилия, имя, отчество преподавателя)</w:t>
      </w:r>
    </w:p>
    <w:p w:rsidR="0051719A" w:rsidRDefault="0051719A" w:rsidP="0051719A">
      <w:pPr>
        <w:ind w:firstLine="5040"/>
        <w:jc w:val="both"/>
        <w:rPr>
          <w:sz w:val="10"/>
          <w:szCs w:val="10"/>
        </w:rPr>
      </w:pPr>
    </w:p>
    <w:p w:rsidR="0051719A" w:rsidRDefault="0051719A" w:rsidP="0051719A">
      <w:pPr>
        <w:ind w:firstLine="5040"/>
        <w:jc w:val="both"/>
        <w:rPr>
          <w:sz w:val="28"/>
          <w:szCs w:val="28"/>
        </w:rPr>
      </w:pPr>
      <w:r>
        <w:rPr>
          <w:sz w:val="28"/>
          <w:szCs w:val="28"/>
        </w:rPr>
        <w:t xml:space="preserve">                                   _____________</w:t>
      </w:r>
    </w:p>
    <w:p w:rsidR="0051719A" w:rsidRDefault="0051719A" w:rsidP="0051719A">
      <w:pPr>
        <w:ind w:firstLine="5040"/>
        <w:rPr>
          <w:sz w:val="28"/>
          <w:szCs w:val="28"/>
          <w:vertAlign w:val="superscript"/>
        </w:rPr>
      </w:pPr>
      <w:r>
        <w:rPr>
          <w:sz w:val="28"/>
          <w:szCs w:val="28"/>
          <w:vertAlign w:val="superscript"/>
        </w:rPr>
        <w:t xml:space="preserve">                                                                  (подпись)</w:t>
      </w:r>
    </w:p>
    <w:p w:rsidR="0051719A" w:rsidRDefault="0051719A" w:rsidP="0051719A">
      <w:pPr>
        <w:jc w:val="center"/>
        <w:rPr>
          <w:sz w:val="20"/>
          <w:szCs w:val="20"/>
        </w:rPr>
      </w:pPr>
    </w:p>
    <w:p w:rsidR="0051719A" w:rsidRDefault="0051719A" w:rsidP="0051719A">
      <w:pPr>
        <w:jc w:val="center"/>
        <w:rPr>
          <w:sz w:val="28"/>
          <w:szCs w:val="28"/>
        </w:rPr>
      </w:pPr>
    </w:p>
    <w:p w:rsidR="0051719A" w:rsidRDefault="0051719A" w:rsidP="0051719A">
      <w:pPr>
        <w:jc w:val="center"/>
        <w:rPr>
          <w:sz w:val="28"/>
          <w:szCs w:val="28"/>
        </w:rPr>
      </w:pPr>
    </w:p>
    <w:p w:rsidR="0051719A" w:rsidRDefault="0051719A" w:rsidP="0051719A">
      <w:pPr>
        <w:jc w:val="center"/>
        <w:rPr>
          <w:sz w:val="28"/>
          <w:szCs w:val="28"/>
        </w:rPr>
      </w:pPr>
    </w:p>
    <w:p w:rsidR="0051719A" w:rsidRDefault="0051719A" w:rsidP="0051719A">
      <w:pPr>
        <w:jc w:val="center"/>
      </w:pPr>
      <w:r>
        <w:rPr>
          <w:sz w:val="28"/>
          <w:szCs w:val="28"/>
        </w:rPr>
        <w:t>Екатеринбург 20</w:t>
      </w:r>
      <w:r w:rsidRPr="00FB33DC">
        <w:rPr>
          <w:sz w:val="28"/>
          <w:szCs w:val="28"/>
        </w:rPr>
        <w:t>10</w:t>
      </w:r>
      <w:r>
        <w:rPr>
          <w:sz w:val="28"/>
          <w:szCs w:val="28"/>
        </w:rPr>
        <w:t>г.</w:t>
      </w:r>
    </w:p>
    <w:p w:rsidR="004D77DA" w:rsidRDefault="0051719A" w:rsidP="0051719A">
      <w:pPr>
        <w:pStyle w:val="10"/>
        <w:spacing w:line="360" w:lineRule="auto"/>
        <w:ind w:firstLine="720"/>
        <w:jc w:val="center"/>
        <w:rPr>
          <w:b/>
          <w:bCs/>
          <w:color w:val="000000"/>
          <w:sz w:val="28"/>
        </w:rPr>
      </w:pPr>
      <w:r>
        <w:rPr>
          <w:sz w:val="28"/>
          <w:szCs w:val="28"/>
          <w:highlight w:val="yellow"/>
        </w:rPr>
        <w:br w:type="page"/>
      </w:r>
      <w:r>
        <w:rPr>
          <w:b/>
          <w:bCs/>
          <w:color w:val="000000"/>
          <w:sz w:val="28"/>
        </w:rPr>
        <w:lastRenderedPageBreak/>
        <w:t xml:space="preserve">Содержание </w:t>
      </w:r>
    </w:p>
    <w:p w:rsidR="004D77DA" w:rsidRDefault="004D77DA" w:rsidP="00052450">
      <w:pPr>
        <w:pStyle w:val="10"/>
        <w:spacing w:line="360" w:lineRule="auto"/>
        <w:ind w:firstLine="720"/>
        <w:jc w:val="both"/>
        <w:rPr>
          <w:color w:val="000000"/>
          <w:sz w:val="28"/>
        </w:rPr>
      </w:pPr>
    </w:p>
    <w:p w:rsidR="004D77DA" w:rsidRPr="00756098" w:rsidRDefault="004D77DA" w:rsidP="00052450">
      <w:pPr>
        <w:pStyle w:val="10"/>
        <w:spacing w:line="360" w:lineRule="auto"/>
        <w:ind w:firstLine="720"/>
        <w:jc w:val="both"/>
        <w:rPr>
          <w:color w:val="000000"/>
          <w:sz w:val="28"/>
        </w:rPr>
      </w:pPr>
      <w:r>
        <w:rPr>
          <w:color w:val="000000"/>
          <w:sz w:val="28"/>
        </w:rPr>
        <w:t>1. Особен</w:t>
      </w:r>
      <w:r w:rsidR="00A00513">
        <w:rPr>
          <w:color w:val="000000"/>
          <w:sz w:val="28"/>
        </w:rPr>
        <w:t>ности международного маркетинга</w:t>
      </w:r>
      <w:r w:rsidR="00756098" w:rsidRPr="00756098">
        <w:rPr>
          <w:color w:val="000000"/>
          <w:sz w:val="28"/>
        </w:rPr>
        <w:tab/>
      </w:r>
      <w:r w:rsidR="00756098" w:rsidRPr="00756098">
        <w:rPr>
          <w:color w:val="000000"/>
          <w:sz w:val="28"/>
        </w:rPr>
        <w:tab/>
      </w:r>
      <w:r w:rsidR="00756098" w:rsidRPr="00756098">
        <w:rPr>
          <w:color w:val="000000"/>
          <w:sz w:val="28"/>
        </w:rPr>
        <w:tab/>
      </w:r>
      <w:r w:rsidR="00756098" w:rsidRPr="00756098">
        <w:rPr>
          <w:color w:val="000000"/>
          <w:sz w:val="28"/>
        </w:rPr>
        <w:tab/>
        <w:t>3</w:t>
      </w:r>
    </w:p>
    <w:p w:rsidR="004D77DA" w:rsidRPr="00701DD7" w:rsidRDefault="00A00513" w:rsidP="00052450">
      <w:pPr>
        <w:pStyle w:val="10"/>
        <w:spacing w:line="360" w:lineRule="auto"/>
        <w:ind w:firstLine="720"/>
        <w:jc w:val="both"/>
        <w:rPr>
          <w:color w:val="000000"/>
          <w:sz w:val="28"/>
        </w:rPr>
      </w:pPr>
      <w:r>
        <w:rPr>
          <w:color w:val="000000"/>
          <w:sz w:val="28"/>
        </w:rPr>
        <w:t>2. Сбытовая политика фирмы</w:t>
      </w:r>
      <w:r w:rsidR="00756098" w:rsidRPr="00701DD7">
        <w:rPr>
          <w:color w:val="000000"/>
          <w:sz w:val="28"/>
        </w:rPr>
        <w:tab/>
      </w:r>
      <w:r w:rsidR="00756098" w:rsidRPr="00701DD7">
        <w:rPr>
          <w:color w:val="000000"/>
          <w:sz w:val="28"/>
        </w:rPr>
        <w:tab/>
      </w:r>
      <w:r w:rsidR="00756098" w:rsidRPr="00701DD7">
        <w:rPr>
          <w:color w:val="000000"/>
          <w:sz w:val="28"/>
        </w:rPr>
        <w:tab/>
      </w:r>
      <w:r w:rsidR="00756098" w:rsidRPr="00701DD7">
        <w:rPr>
          <w:color w:val="000000"/>
          <w:sz w:val="28"/>
        </w:rPr>
        <w:tab/>
      </w:r>
      <w:r w:rsidR="00756098" w:rsidRPr="00701DD7">
        <w:rPr>
          <w:color w:val="000000"/>
          <w:sz w:val="28"/>
        </w:rPr>
        <w:tab/>
      </w:r>
      <w:r w:rsidR="00756098" w:rsidRPr="00701DD7">
        <w:rPr>
          <w:color w:val="000000"/>
          <w:sz w:val="28"/>
        </w:rPr>
        <w:tab/>
        <w:t>7</w:t>
      </w:r>
    </w:p>
    <w:p w:rsidR="00701DD7" w:rsidRDefault="004D77DA" w:rsidP="00701DD7">
      <w:pPr>
        <w:pStyle w:val="10"/>
        <w:spacing w:line="360" w:lineRule="auto"/>
        <w:ind w:firstLine="720"/>
        <w:jc w:val="both"/>
        <w:rPr>
          <w:color w:val="000000"/>
          <w:sz w:val="28"/>
        </w:rPr>
      </w:pPr>
      <w:r>
        <w:rPr>
          <w:color w:val="000000"/>
          <w:sz w:val="28"/>
        </w:rPr>
        <w:t xml:space="preserve">3. </w:t>
      </w:r>
      <w:r w:rsidR="00A00513">
        <w:rPr>
          <w:color w:val="000000"/>
          <w:sz w:val="28"/>
        </w:rPr>
        <w:t>Анализ сбытовой деятельности</w:t>
      </w:r>
      <w:r>
        <w:rPr>
          <w:color w:val="000000"/>
          <w:sz w:val="28"/>
        </w:rPr>
        <w:t xml:space="preserve"> </w:t>
      </w:r>
      <w:r w:rsidR="00A00513">
        <w:rPr>
          <w:color w:val="000000"/>
          <w:sz w:val="28"/>
        </w:rPr>
        <w:t xml:space="preserve">ОАО «Металлургический </w:t>
      </w:r>
    </w:p>
    <w:p w:rsidR="004D77DA" w:rsidRPr="00756098" w:rsidRDefault="00A00513" w:rsidP="00701DD7">
      <w:pPr>
        <w:pStyle w:val="10"/>
        <w:spacing w:line="360" w:lineRule="auto"/>
        <w:ind w:left="696" w:firstLine="720"/>
        <w:jc w:val="both"/>
        <w:rPr>
          <w:color w:val="000000"/>
          <w:sz w:val="28"/>
        </w:rPr>
      </w:pPr>
      <w:r>
        <w:rPr>
          <w:color w:val="000000"/>
          <w:sz w:val="28"/>
        </w:rPr>
        <w:t>завод им. А.К. Серова»</w:t>
      </w:r>
      <w:r w:rsidR="00756098" w:rsidRPr="00756098">
        <w:rPr>
          <w:color w:val="000000"/>
          <w:sz w:val="28"/>
        </w:rPr>
        <w:tab/>
      </w:r>
      <w:r w:rsidR="00756098" w:rsidRPr="00756098">
        <w:rPr>
          <w:color w:val="000000"/>
          <w:sz w:val="28"/>
        </w:rPr>
        <w:tab/>
      </w:r>
      <w:r w:rsidR="00756098" w:rsidRPr="00756098">
        <w:rPr>
          <w:color w:val="000000"/>
          <w:sz w:val="28"/>
        </w:rPr>
        <w:tab/>
      </w:r>
      <w:r w:rsidR="00701DD7">
        <w:rPr>
          <w:color w:val="000000"/>
          <w:sz w:val="28"/>
        </w:rPr>
        <w:tab/>
      </w:r>
      <w:r w:rsidR="00701DD7">
        <w:rPr>
          <w:color w:val="000000"/>
          <w:sz w:val="28"/>
        </w:rPr>
        <w:tab/>
      </w:r>
      <w:r w:rsidR="00701DD7">
        <w:rPr>
          <w:color w:val="000000"/>
          <w:sz w:val="28"/>
        </w:rPr>
        <w:tab/>
      </w:r>
      <w:r w:rsidR="00701DD7">
        <w:rPr>
          <w:color w:val="000000"/>
          <w:sz w:val="28"/>
        </w:rPr>
        <w:tab/>
      </w:r>
      <w:r w:rsidR="00756098" w:rsidRPr="00756098">
        <w:rPr>
          <w:color w:val="000000"/>
          <w:sz w:val="28"/>
        </w:rPr>
        <w:t>20</w:t>
      </w:r>
    </w:p>
    <w:p w:rsidR="0051719A" w:rsidRPr="00701DD7" w:rsidRDefault="0051719A" w:rsidP="00052450">
      <w:pPr>
        <w:pStyle w:val="10"/>
        <w:spacing w:line="360" w:lineRule="auto"/>
        <w:ind w:firstLine="720"/>
        <w:jc w:val="both"/>
        <w:rPr>
          <w:color w:val="000000"/>
          <w:sz w:val="28"/>
        </w:rPr>
      </w:pPr>
      <w:r>
        <w:rPr>
          <w:color w:val="000000"/>
          <w:sz w:val="28"/>
        </w:rPr>
        <w:t>Список литературы</w:t>
      </w:r>
      <w:r w:rsidR="00756098" w:rsidRPr="00701DD7">
        <w:rPr>
          <w:color w:val="000000"/>
          <w:sz w:val="28"/>
        </w:rPr>
        <w:tab/>
      </w:r>
      <w:r w:rsidR="00756098" w:rsidRPr="00701DD7">
        <w:rPr>
          <w:color w:val="000000"/>
          <w:sz w:val="28"/>
        </w:rPr>
        <w:tab/>
      </w:r>
      <w:r w:rsidR="00756098" w:rsidRPr="00701DD7">
        <w:rPr>
          <w:color w:val="000000"/>
          <w:sz w:val="28"/>
        </w:rPr>
        <w:tab/>
      </w:r>
      <w:r w:rsidR="00756098" w:rsidRPr="00701DD7">
        <w:rPr>
          <w:color w:val="000000"/>
          <w:sz w:val="28"/>
        </w:rPr>
        <w:tab/>
      </w:r>
      <w:r w:rsidR="00756098" w:rsidRPr="00701DD7">
        <w:rPr>
          <w:color w:val="000000"/>
          <w:sz w:val="28"/>
        </w:rPr>
        <w:tab/>
      </w:r>
      <w:r w:rsidR="00756098" w:rsidRPr="00701DD7">
        <w:rPr>
          <w:color w:val="000000"/>
          <w:sz w:val="28"/>
        </w:rPr>
        <w:tab/>
      </w:r>
      <w:r w:rsidR="00756098" w:rsidRPr="00701DD7">
        <w:rPr>
          <w:color w:val="000000"/>
          <w:sz w:val="28"/>
        </w:rPr>
        <w:tab/>
      </w:r>
      <w:r w:rsidR="00756098" w:rsidRPr="00701DD7">
        <w:rPr>
          <w:color w:val="000000"/>
          <w:sz w:val="28"/>
        </w:rPr>
        <w:tab/>
        <w:t>26</w:t>
      </w:r>
    </w:p>
    <w:p w:rsidR="004D77DA" w:rsidRDefault="004D77DA" w:rsidP="00052450">
      <w:pPr>
        <w:pStyle w:val="10"/>
        <w:spacing w:line="360" w:lineRule="auto"/>
        <w:ind w:firstLine="720"/>
        <w:jc w:val="both"/>
        <w:rPr>
          <w:color w:val="000000"/>
          <w:sz w:val="28"/>
        </w:rPr>
      </w:pPr>
    </w:p>
    <w:p w:rsidR="004D77DA" w:rsidRPr="00701DD7" w:rsidRDefault="004D77DA" w:rsidP="00052450">
      <w:pPr>
        <w:pStyle w:val="10"/>
        <w:numPr>
          <w:ilvl w:val="0"/>
          <w:numId w:val="1"/>
        </w:numPr>
        <w:spacing w:line="360" w:lineRule="auto"/>
        <w:jc w:val="center"/>
        <w:rPr>
          <w:b/>
          <w:color w:val="000000"/>
          <w:sz w:val="28"/>
        </w:rPr>
      </w:pPr>
      <w:r>
        <w:br w:type="page"/>
      </w:r>
      <w:r w:rsidRPr="004D77DA">
        <w:rPr>
          <w:b/>
          <w:color w:val="000000"/>
          <w:sz w:val="28"/>
        </w:rPr>
        <w:lastRenderedPageBreak/>
        <w:t>Особен</w:t>
      </w:r>
      <w:r>
        <w:rPr>
          <w:b/>
          <w:color w:val="000000"/>
          <w:sz w:val="28"/>
        </w:rPr>
        <w:t>ности международного маркетинга</w:t>
      </w:r>
    </w:p>
    <w:p w:rsidR="004D77DA" w:rsidRPr="00701DD7" w:rsidRDefault="004D77DA" w:rsidP="00052450">
      <w:pPr>
        <w:pStyle w:val="10"/>
        <w:spacing w:line="360" w:lineRule="auto"/>
        <w:jc w:val="center"/>
        <w:rPr>
          <w:b/>
          <w:color w:val="000000"/>
          <w:sz w:val="28"/>
        </w:rPr>
      </w:pPr>
    </w:p>
    <w:p w:rsidR="002A454D" w:rsidRPr="002A454D" w:rsidRDefault="00CC2596" w:rsidP="00052450">
      <w:pPr>
        <w:pStyle w:val="10"/>
        <w:spacing w:line="360" w:lineRule="auto"/>
        <w:ind w:firstLine="720"/>
        <w:jc w:val="both"/>
        <w:rPr>
          <w:color w:val="000000"/>
          <w:sz w:val="28"/>
        </w:rPr>
      </w:pPr>
      <w:r w:rsidRPr="00CC2596">
        <w:rPr>
          <w:b/>
          <w:color w:val="000000"/>
          <w:sz w:val="28"/>
        </w:rPr>
        <w:t>Международный маркетинг</w:t>
      </w:r>
      <w:r w:rsidRPr="00CC2596">
        <w:rPr>
          <w:color w:val="000000"/>
          <w:sz w:val="28"/>
        </w:rPr>
        <w:t xml:space="preserve"> – </w:t>
      </w:r>
      <w:r w:rsidR="002A454D" w:rsidRPr="002A454D">
        <w:rPr>
          <w:color w:val="000000"/>
          <w:sz w:val="28"/>
        </w:rPr>
        <w:t>комплекс мероприятий за пределами страны в области исследования торгово-сбытовой деятельности предприятия и изучения всех факторов, оказывающих влияние на процесс производства и продвижения товаров и услуг от производителя к потребителю.</w:t>
      </w:r>
    </w:p>
    <w:p w:rsidR="00CC2596" w:rsidRPr="007D07FF" w:rsidRDefault="00CC2596" w:rsidP="00052450">
      <w:pPr>
        <w:pStyle w:val="10"/>
        <w:spacing w:line="360" w:lineRule="auto"/>
        <w:ind w:firstLine="720"/>
        <w:jc w:val="both"/>
        <w:rPr>
          <w:color w:val="000000"/>
          <w:sz w:val="28"/>
        </w:rPr>
      </w:pPr>
      <w:r w:rsidRPr="00CC2596">
        <w:rPr>
          <w:b/>
          <w:color w:val="000000"/>
          <w:sz w:val="28"/>
        </w:rPr>
        <w:t>Комплекс международного маркетинга</w:t>
      </w:r>
      <w:r w:rsidRPr="00CC2596">
        <w:rPr>
          <w:color w:val="000000"/>
          <w:sz w:val="28"/>
        </w:rPr>
        <w:t xml:space="preserve"> </w:t>
      </w:r>
      <w:r w:rsidR="002A454D" w:rsidRPr="002A454D">
        <w:rPr>
          <w:color w:val="000000"/>
          <w:sz w:val="28"/>
        </w:rPr>
        <w:t xml:space="preserve">состоит из 2-х групп: </w:t>
      </w:r>
    </w:p>
    <w:p w:rsidR="002A454D" w:rsidRPr="002A454D" w:rsidRDefault="002A454D" w:rsidP="00052450">
      <w:pPr>
        <w:pStyle w:val="10"/>
        <w:spacing w:line="360" w:lineRule="auto"/>
        <w:ind w:firstLine="720"/>
        <w:jc w:val="both"/>
        <w:rPr>
          <w:color w:val="000000"/>
          <w:sz w:val="28"/>
        </w:rPr>
      </w:pPr>
      <w:r w:rsidRPr="002A454D">
        <w:rPr>
          <w:color w:val="000000"/>
          <w:sz w:val="28"/>
        </w:rPr>
        <w:t>1) Внешняя (неконтролируемые, экзогенные элементы).</w:t>
      </w:r>
    </w:p>
    <w:p w:rsidR="002A454D" w:rsidRPr="002A454D" w:rsidRDefault="00CC2596" w:rsidP="00052450">
      <w:pPr>
        <w:pStyle w:val="10"/>
        <w:spacing w:line="360" w:lineRule="auto"/>
        <w:ind w:firstLine="720"/>
        <w:jc w:val="both"/>
        <w:rPr>
          <w:color w:val="000000"/>
          <w:sz w:val="28"/>
        </w:rPr>
      </w:pPr>
      <w:r w:rsidRPr="00CC2596">
        <w:rPr>
          <w:color w:val="000000"/>
          <w:sz w:val="28"/>
        </w:rPr>
        <w:t xml:space="preserve">- </w:t>
      </w:r>
      <w:r>
        <w:rPr>
          <w:color w:val="000000"/>
          <w:sz w:val="28"/>
        </w:rPr>
        <w:t>о</w:t>
      </w:r>
      <w:r w:rsidR="002A454D" w:rsidRPr="002A454D">
        <w:rPr>
          <w:color w:val="000000"/>
          <w:sz w:val="28"/>
        </w:rPr>
        <w:t>кружение;</w:t>
      </w:r>
    </w:p>
    <w:p w:rsidR="002A454D" w:rsidRPr="002A454D" w:rsidRDefault="00CC2596" w:rsidP="00052450">
      <w:pPr>
        <w:pStyle w:val="10"/>
        <w:spacing w:line="360" w:lineRule="auto"/>
        <w:ind w:firstLine="720"/>
        <w:jc w:val="both"/>
        <w:rPr>
          <w:color w:val="000000"/>
          <w:sz w:val="28"/>
        </w:rPr>
      </w:pPr>
      <w:r w:rsidRPr="00CC2596">
        <w:rPr>
          <w:color w:val="000000"/>
          <w:sz w:val="28"/>
        </w:rPr>
        <w:t xml:space="preserve">- </w:t>
      </w:r>
      <w:r>
        <w:rPr>
          <w:color w:val="000000"/>
          <w:sz w:val="28"/>
        </w:rPr>
        <w:t>и</w:t>
      </w:r>
      <w:r w:rsidR="002A454D" w:rsidRPr="002A454D">
        <w:rPr>
          <w:color w:val="000000"/>
          <w:sz w:val="28"/>
        </w:rPr>
        <w:t>нституциональные факторы;</w:t>
      </w:r>
    </w:p>
    <w:p w:rsidR="002A454D" w:rsidRPr="002A454D" w:rsidRDefault="00CC2596" w:rsidP="00052450">
      <w:pPr>
        <w:pStyle w:val="10"/>
        <w:spacing w:line="360" w:lineRule="auto"/>
        <w:ind w:firstLine="720"/>
        <w:jc w:val="both"/>
        <w:rPr>
          <w:color w:val="000000"/>
          <w:sz w:val="28"/>
        </w:rPr>
      </w:pPr>
      <w:r w:rsidRPr="00CC2596">
        <w:rPr>
          <w:color w:val="000000"/>
          <w:sz w:val="28"/>
        </w:rPr>
        <w:t xml:space="preserve">- </w:t>
      </w:r>
      <w:r>
        <w:rPr>
          <w:color w:val="000000"/>
          <w:sz w:val="28"/>
        </w:rPr>
        <w:t>к</w:t>
      </w:r>
      <w:r w:rsidR="002A454D" w:rsidRPr="002A454D">
        <w:rPr>
          <w:color w:val="000000"/>
          <w:sz w:val="28"/>
        </w:rPr>
        <w:t>онкуренция;</w:t>
      </w:r>
    </w:p>
    <w:p w:rsidR="002A454D" w:rsidRPr="002A454D" w:rsidRDefault="00CC2596" w:rsidP="00052450">
      <w:pPr>
        <w:pStyle w:val="10"/>
        <w:spacing w:line="360" w:lineRule="auto"/>
        <w:ind w:firstLine="720"/>
        <w:jc w:val="both"/>
        <w:rPr>
          <w:color w:val="000000"/>
          <w:sz w:val="28"/>
        </w:rPr>
      </w:pPr>
      <w:r w:rsidRPr="00CC2596">
        <w:rPr>
          <w:color w:val="000000"/>
          <w:sz w:val="28"/>
        </w:rPr>
        <w:t xml:space="preserve">- </w:t>
      </w:r>
      <w:r>
        <w:rPr>
          <w:color w:val="000000"/>
          <w:sz w:val="28"/>
        </w:rPr>
        <w:t>п</w:t>
      </w:r>
      <w:r w:rsidR="002A454D" w:rsidRPr="002A454D">
        <w:rPr>
          <w:color w:val="000000"/>
          <w:sz w:val="28"/>
        </w:rPr>
        <w:t>равовая система</w:t>
      </w:r>
      <w:r>
        <w:rPr>
          <w:color w:val="000000"/>
          <w:sz w:val="28"/>
        </w:rPr>
        <w:t>.</w:t>
      </w:r>
    </w:p>
    <w:p w:rsidR="002A454D" w:rsidRPr="002A454D" w:rsidRDefault="002A454D" w:rsidP="00052450">
      <w:pPr>
        <w:pStyle w:val="10"/>
        <w:spacing w:line="360" w:lineRule="auto"/>
        <w:ind w:firstLine="720"/>
        <w:jc w:val="both"/>
        <w:rPr>
          <w:color w:val="000000"/>
          <w:sz w:val="28"/>
        </w:rPr>
      </w:pPr>
      <w:r w:rsidRPr="002A454D">
        <w:rPr>
          <w:color w:val="000000"/>
          <w:sz w:val="28"/>
        </w:rPr>
        <w:t>2) Внутренняя (контролируемые, эндогенные элементы).</w:t>
      </w:r>
    </w:p>
    <w:p w:rsidR="002A454D" w:rsidRPr="002A454D" w:rsidRDefault="00CC2596" w:rsidP="00052450">
      <w:pPr>
        <w:pStyle w:val="10"/>
        <w:spacing w:line="360" w:lineRule="auto"/>
        <w:ind w:firstLine="720"/>
        <w:jc w:val="both"/>
        <w:rPr>
          <w:color w:val="000000"/>
          <w:sz w:val="28"/>
        </w:rPr>
      </w:pPr>
      <w:r w:rsidRPr="00052450">
        <w:rPr>
          <w:color w:val="000000"/>
          <w:sz w:val="28"/>
        </w:rPr>
        <w:t xml:space="preserve">- </w:t>
      </w:r>
      <w:r>
        <w:rPr>
          <w:color w:val="000000"/>
          <w:sz w:val="28"/>
        </w:rPr>
        <w:t>т</w:t>
      </w:r>
      <w:r w:rsidR="002A454D" w:rsidRPr="002A454D">
        <w:rPr>
          <w:color w:val="000000"/>
          <w:sz w:val="28"/>
        </w:rPr>
        <w:t>овар;</w:t>
      </w:r>
    </w:p>
    <w:p w:rsidR="002A454D" w:rsidRPr="00052450" w:rsidRDefault="00CC2596" w:rsidP="00052450">
      <w:pPr>
        <w:pStyle w:val="10"/>
        <w:spacing w:line="360" w:lineRule="auto"/>
        <w:ind w:firstLine="720"/>
        <w:jc w:val="both"/>
        <w:rPr>
          <w:color w:val="000000"/>
          <w:sz w:val="28"/>
        </w:rPr>
      </w:pPr>
      <w:r w:rsidRPr="00052450">
        <w:rPr>
          <w:color w:val="000000"/>
          <w:sz w:val="28"/>
        </w:rPr>
        <w:t xml:space="preserve">- </w:t>
      </w:r>
      <w:r>
        <w:rPr>
          <w:color w:val="000000"/>
          <w:sz w:val="28"/>
        </w:rPr>
        <w:t>ц</w:t>
      </w:r>
      <w:r w:rsidR="002A454D" w:rsidRPr="00052450">
        <w:rPr>
          <w:color w:val="000000"/>
          <w:sz w:val="28"/>
        </w:rPr>
        <w:t>ена;</w:t>
      </w:r>
    </w:p>
    <w:p w:rsidR="005E0E50" w:rsidRDefault="00CC2596" w:rsidP="005E0E50">
      <w:pPr>
        <w:pStyle w:val="10"/>
        <w:spacing w:line="360" w:lineRule="auto"/>
        <w:ind w:firstLine="720"/>
        <w:jc w:val="both"/>
        <w:rPr>
          <w:color w:val="000000"/>
          <w:sz w:val="28"/>
        </w:rPr>
      </w:pPr>
      <w:r w:rsidRPr="00052450">
        <w:rPr>
          <w:color w:val="000000"/>
          <w:sz w:val="28"/>
        </w:rPr>
        <w:t xml:space="preserve">- </w:t>
      </w:r>
      <w:r>
        <w:rPr>
          <w:color w:val="000000"/>
          <w:sz w:val="28"/>
        </w:rPr>
        <w:t>п</w:t>
      </w:r>
      <w:r w:rsidR="002A454D" w:rsidRPr="00052450">
        <w:rPr>
          <w:color w:val="000000"/>
          <w:sz w:val="28"/>
        </w:rPr>
        <w:t>родвижение товара</w:t>
      </w:r>
      <w:r>
        <w:rPr>
          <w:color w:val="000000"/>
          <w:sz w:val="28"/>
        </w:rPr>
        <w:t>.</w:t>
      </w:r>
    </w:p>
    <w:p w:rsidR="005E0E50" w:rsidRPr="00B50C20" w:rsidRDefault="00B50C20" w:rsidP="005E0E50">
      <w:pPr>
        <w:pStyle w:val="10"/>
        <w:spacing w:line="360" w:lineRule="auto"/>
        <w:ind w:firstLine="720"/>
        <w:jc w:val="both"/>
        <w:rPr>
          <w:b/>
          <w:color w:val="000000"/>
          <w:sz w:val="28"/>
        </w:rPr>
      </w:pPr>
      <w:r>
        <w:rPr>
          <w:b/>
          <w:color w:val="000000"/>
          <w:sz w:val="28"/>
        </w:rPr>
        <w:t>М</w:t>
      </w:r>
      <w:r w:rsidRPr="00B50C20">
        <w:rPr>
          <w:b/>
          <w:color w:val="000000"/>
          <w:sz w:val="28"/>
        </w:rPr>
        <w:t>етоды выхода на внешний рынок</w:t>
      </w:r>
      <w:r w:rsidR="005E0E50">
        <w:rPr>
          <w:b/>
          <w:color w:val="000000"/>
          <w:sz w:val="28"/>
        </w:rPr>
        <w:t>:</w:t>
      </w:r>
    </w:p>
    <w:p w:rsidR="00B50C20" w:rsidRPr="00B50C20" w:rsidRDefault="00B50C20" w:rsidP="00B50C20">
      <w:pPr>
        <w:pStyle w:val="10"/>
        <w:spacing w:line="360" w:lineRule="auto"/>
        <w:ind w:firstLine="720"/>
        <w:jc w:val="both"/>
        <w:rPr>
          <w:color w:val="000000"/>
          <w:sz w:val="28"/>
        </w:rPr>
      </w:pPr>
      <w:r>
        <w:rPr>
          <w:color w:val="000000"/>
          <w:sz w:val="28"/>
        </w:rPr>
        <w:t xml:space="preserve">1) </w:t>
      </w:r>
      <w:r w:rsidRPr="00B50C20">
        <w:rPr>
          <w:color w:val="000000"/>
          <w:sz w:val="28"/>
        </w:rPr>
        <w:t>Экспорт — выход на зарубежный рынок путем отправки продукции и продажи её с помощью посредников международного рынка (косвенный экспорт) или с помощью собственного подразделения, филиала и торговых представителей или агентов компании (прямой экспорт)</w:t>
      </w:r>
    </w:p>
    <w:p w:rsidR="00B50C20" w:rsidRPr="00B50C20" w:rsidRDefault="00B50C20" w:rsidP="00B50C20">
      <w:pPr>
        <w:pStyle w:val="10"/>
        <w:spacing w:line="360" w:lineRule="auto"/>
        <w:ind w:firstLine="720"/>
        <w:jc w:val="both"/>
        <w:rPr>
          <w:color w:val="000000"/>
          <w:sz w:val="28"/>
        </w:rPr>
      </w:pPr>
      <w:r>
        <w:rPr>
          <w:color w:val="000000"/>
          <w:sz w:val="28"/>
        </w:rPr>
        <w:t xml:space="preserve">2) </w:t>
      </w:r>
      <w:r w:rsidRPr="00B50C20">
        <w:rPr>
          <w:color w:val="000000"/>
          <w:sz w:val="28"/>
        </w:rPr>
        <w:t>Совместная предпринимательская деятельность — путем объединения с иностранными компаниями с целью производства или сбыта товаров или услуг.</w:t>
      </w:r>
    </w:p>
    <w:p w:rsidR="00B50C20" w:rsidRPr="00B50C20" w:rsidRDefault="00B50C20" w:rsidP="00B50C20">
      <w:pPr>
        <w:pStyle w:val="10"/>
        <w:spacing w:line="360" w:lineRule="auto"/>
        <w:ind w:firstLine="720"/>
        <w:jc w:val="both"/>
        <w:rPr>
          <w:color w:val="000000"/>
          <w:sz w:val="28"/>
        </w:rPr>
      </w:pPr>
      <w:r>
        <w:rPr>
          <w:color w:val="000000"/>
          <w:sz w:val="28"/>
        </w:rPr>
        <w:t xml:space="preserve">3) </w:t>
      </w:r>
      <w:r w:rsidRPr="00B50C20">
        <w:rPr>
          <w:color w:val="000000"/>
          <w:sz w:val="28"/>
        </w:rPr>
        <w:t>Лицензирование — компания вступает в соглашение с лицензиатом на зарубежном рынке, предоставляя ему право на использование технологии производства, торговой марки, а или чего-либо другого за соответствующее вознаграждение или лицензионную плату.</w:t>
      </w:r>
    </w:p>
    <w:p w:rsidR="00B50C20" w:rsidRPr="00B50C20" w:rsidRDefault="00B50C20" w:rsidP="00B50C20">
      <w:pPr>
        <w:pStyle w:val="10"/>
        <w:spacing w:line="360" w:lineRule="auto"/>
        <w:ind w:firstLine="720"/>
        <w:jc w:val="both"/>
        <w:rPr>
          <w:color w:val="000000"/>
          <w:sz w:val="28"/>
        </w:rPr>
      </w:pPr>
      <w:r>
        <w:rPr>
          <w:color w:val="000000"/>
          <w:sz w:val="28"/>
        </w:rPr>
        <w:t xml:space="preserve">4) </w:t>
      </w:r>
      <w:r w:rsidRPr="00B50C20">
        <w:rPr>
          <w:color w:val="000000"/>
          <w:sz w:val="28"/>
        </w:rPr>
        <w:t xml:space="preserve">Подрядное производство — совместное предприятие, в котором компания заключают контракт на выпуск продукции с предприятиями на </w:t>
      </w:r>
      <w:r w:rsidRPr="00B50C20">
        <w:rPr>
          <w:color w:val="000000"/>
          <w:sz w:val="28"/>
        </w:rPr>
        <w:lastRenderedPageBreak/>
        <w:t>зарубежном рынке</w:t>
      </w:r>
    </w:p>
    <w:p w:rsidR="00B50C20" w:rsidRPr="00B50C20" w:rsidRDefault="00B50C20" w:rsidP="00B50C20">
      <w:pPr>
        <w:pStyle w:val="10"/>
        <w:spacing w:line="360" w:lineRule="auto"/>
        <w:ind w:firstLine="720"/>
        <w:jc w:val="both"/>
        <w:rPr>
          <w:color w:val="000000"/>
          <w:sz w:val="28"/>
        </w:rPr>
      </w:pPr>
      <w:r>
        <w:rPr>
          <w:color w:val="000000"/>
          <w:sz w:val="28"/>
        </w:rPr>
        <w:t xml:space="preserve">5) </w:t>
      </w:r>
      <w:r w:rsidRPr="00B50C20">
        <w:rPr>
          <w:color w:val="000000"/>
          <w:sz w:val="28"/>
        </w:rPr>
        <w:t>Управление по контракту — совместное предприятие, в котором местная компания предоставляет зарубежной ноу-хау по менеджменту, зарубежная компания, в св очередь, предоставляет капитал. таким образом, местная компания экспортирует не продукцию, а услуги менеджмента.</w:t>
      </w:r>
    </w:p>
    <w:p w:rsidR="00B50C20" w:rsidRPr="00B50C20" w:rsidRDefault="00B50C20" w:rsidP="00B50C20">
      <w:pPr>
        <w:pStyle w:val="10"/>
        <w:spacing w:line="360" w:lineRule="auto"/>
        <w:ind w:firstLine="720"/>
        <w:jc w:val="both"/>
        <w:rPr>
          <w:color w:val="000000"/>
          <w:sz w:val="28"/>
        </w:rPr>
      </w:pPr>
      <w:r>
        <w:rPr>
          <w:color w:val="000000"/>
          <w:sz w:val="28"/>
        </w:rPr>
        <w:t xml:space="preserve">6) </w:t>
      </w:r>
      <w:r w:rsidRPr="00B50C20">
        <w:rPr>
          <w:color w:val="000000"/>
          <w:sz w:val="28"/>
        </w:rPr>
        <w:t>Совместное владение — совместное предприятие, в котором компания объединяется с инвесторами на зарубежном рынке с целью создания местного предприятия. компания является совладельцем этого предприятия и принимает участие в управлении им.</w:t>
      </w:r>
    </w:p>
    <w:p w:rsidR="005E0E50" w:rsidRDefault="00B50C20" w:rsidP="005E0E50">
      <w:pPr>
        <w:pStyle w:val="10"/>
        <w:spacing w:line="360" w:lineRule="auto"/>
        <w:ind w:firstLine="720"/>
        <w:jc w:val="both"/>
        <w:rPr>
          <w:color w:val="000000"/>
          <w:sz w:val="28"/>
        </w:rPr>
      </w:pPr>
      <w:r>
        <w:rPr>
          <w:color w:val="000000"/>
          <w:sz w:val="28"/>
        </w:rPr>
        <w:t xml:space="preserve">7) </w:t>
      </w:r>
      <w:r w:rsidRPr="00B50C20">
        <w:rPr>
          <w:color w:val="000000"/>
          <w:sz w:val="28"/>
        </w:rPr>
        <w:t>Прямое инвестирование — путем создания сборочных или производственных предприятий за рубежом.</w:t>
      </w:r>
    </w:p>
    <w:p w:rsidR="009F7E1D" w:rsidRPr="009F7E1D" w:rsidRDefault="009F7E1D" w:rsidP="009F7E1D">
      <w:pPr>
        <w:spacing w:line="360" w:lineRule="auto"/>
        <w:ind w:firstLine="720"/>
        <w:jc w:val="center"/>
        <w:rPr>
          <w:b/>
          <w:sz w:val="28"/>
          <w:szCs w:val="28"/>
          <w:highlight w:val="yellow"/>
        </w:rPr>
      </w:pPr>
      <w:r w:rsidRPr="00B50C20">
        <w:rPr>
          <w:b/>
          <w:sz w:val="28"/>
          <w:szCs w:val="28"/>
        </w:rPr>
        <w:t>Специфика международного маркетинга</w:t>
      </w:r>
    </w:p>
    <w:p w:rsidR="00B50C20" w:rsidRDefault="00B50C20" w:rsidP="00052450">
      <w:pPr>
        <w:spacing w:line="360" w:lineRule="auto"/>
        <w:ind w:firstLine="720"/>
        <w:jc w:val="both"/>
        <w:rPr>
          <w:sz w:val="28"/>
          <w:szCs w:val="28"/>
        </w:rPr>
      </w:pPr>
      <w:r w:rsidRPr="00B50C20">
        <w:rPr>
          <w:b/>
          <w:sz w:val="28"/>
          <w:szCs w:val="28"/>
        </w:rPr>
        <w:t>1.</w:t>
      </w:r>
      <w:r w:rsidR="00052450" w:rsidRPr="00052450">
        <w:rPr>
          <w:sz w:val="28"/>
          <w:szCs w:val="28"/>
        </w:rPr>
        <w:t xml:space="preserve"> </w:t>
      </w:r>
      <w:r>
        <w:rPr>
          <w:sz w:val="28"/>
          <w:szCs w:val="28"/>
        </w:rPr>
        <w:t>Д</w:t>
      </w:r>
      <w:r w:rsidR="00052450" w:rsidRPr="00052450">
        <w:rPr>
          <w:sz w:val="28"/>
          <w:szCs w:val="28"/>
        </w:rPr>
        <w:t xml:space="preserve">ля успешной маркетинговой деятельности на внешних рынках приходится прилагать более значительные и целенаправленные усилия, более последовательно соблюдать принципы маркетинга, использовать маркетинговые приемы, методы, процедуры, чем это требуется на внутреннем рынке. </w:t>
      </w:r>
    </w:p>
    <w:p w:rsidR="00B50C20" w:rsidRDefault="00B50C20" w:rsidP="00052450">
      <w:pPr>
        <w:spacing w:line="360" w:lineRule="auto"/>
        <w:ind w:firstLine="720"/>
        <w:jc w:val="both"/>
        <w:rPr>
          <w:sz w:val="28"/>
          <w:szCs w:val="28"/>
        </w:rPr>
      </w:pPr>
      <w:r w:rsidRPr="00B50C20">
        <w:rPr>
          <w:b/>
          <w:sz w:val="28"/>
          <w:szCs w:val="28"/>
        </w:rPr>
        <w:t>2.</w:t>
      </w:r>
      <w:r w:rsidR="00052450" w:rsidRPr="00052450">
        <w:rPr>
          <w:sz w:val="28"/>
          <w:szCs w:val="28"/>
        </w:rPr>
        <w:t xml:space="preserve"> </w:t>
      </w:r>
      <w:r>
        <w:rPr>
          <w:sz w:val="28"/>
          <w:szCs w:val="28"/>
        </w:rPr>
        <w:t>И</w:t>
      </w:r>
      <w:r w:rsidR="00052450" w:rsidRPr="00052450">
        <w:rPr>
          <w:sz w:val="28"/>
          <w:szCs w:val="28"/>
        </w:rPr>
        <w:t xml:space="preserve">зучение зарубежных рынков, их возможностей и требований. Этот исходный момент в международном маркетинге обычно является гораздо более сложным и трудоемким, чем исследование внутреннего рынка. Если учесть, что мировой рынок включает примерно 180 страновых рынков и каждому из них присущи как общие черты, так и определенные особенности, то становится очевидным, что по каждому из отобранных рынков необходимо проводить больше исследовательской работы. </w:t>
      </w:r>
      <w:r>
        <w:rPr>
          <w:sz w:val="28"/>
          <w:szCs w:val="28"/>
        </w:rPr>
        <w:t>П</w:t>
      </w:r>
      <w:r w:rsidR="00052450" w:rsidRPr="00052450">
        <w:rPr>
          <w:sz w:val="28"/>
          <w:szCs w:val="28"/>
        </w:rPr>
        <w:t xml:space="preserve">ри выходе на зарубежный рынок дополнительно приходится анализировать сложные объекты, которых нет у рынка внутреннего. Наконец, в международной маркетинговой деятельности нельзя игнорировать политические риски, связанные с выходом на страновые рынки, выбранные национальной компанией как наиболее привлекательные для реализации экспортной продукции, или другие формы международного маркетинга. </w:t>
      </w:r>
    </w:p>
    <w:p w:rsidR="00052450" w:rsidRPr="00052450" w:rsidRDefault="00B50C20" w:rsidP="00052450">
      <w:pPr>
        <w:spacing w:line="360" w:lineRule="auto"/>
        <w:ind w:firstLine="720"/>
        <w:jc w:val="both"/>
        <w:rPr>
          <w:sz w:val="28"/>
          <w:szCs w:val="28"/>
        </w:rPr>
      </w:pPr>
      <w:r w:rsidRPr="00B50C20">
        <w:rPr>
          <w:b/>
          <w:sz w:val="28"/>
          <w:szCs w:val="28"/>
        </w:rPr>
        <w:lastRenderedPageBreak/>
        <w:t>3.</w:t>
      </w:r>
      <w:r>
        <w:rPr>
          <w:sz w:val="28"/>
          <w:szCs w:val="28"/>
        </w:rPr>
        <w:t xml:space="preserve"> Д</w:t>
      </w:r>
      <w:r w:rsidR="00052450" w:rsidRPr="00052450">
        <w:rPr>
          <w:sz w:val="28"/>
          <w:szCs w:val="28"/>
        </w:rPr>
        <w:t xml:space="preserve">ля эффективной деятельности на внешних рынках необходимо творчески и весьма гибко использовать различные маркетинговые процедуры. Стандартных подходов здесь не существует. Использовать различные маркетинговые приемы следует с учетом конъюнктурных колебаний и прогноза развития зарубежных рынков, сложившейся там коммерческой практики и торговых обычаев, особенностей окружающей маркетинговой среды. Особенно важно учитывать специфику социо-культурной среды. Очевидно, что многие параметры товара, безразличные покупателям одной страны, могут быть весьма важными для потребителей другой страны. </w:t>
      </w:r>
    </w:p>
    <w:p w:rsidR="00052450" w:rsidRPr="00052450" w:rsidRDefault="00B50C20" w:rsidP="00B50C20">
      <w:pPr>
        <w:spacing w:line="360" w:lineRule="auto"/>
        <w:ind w:firstLine="720"/>
        <w:jc w:val="both"/>
        <w:rPr>
          <w:sz w:val="28"/>
          <w:szCs w:val="28"/>
        </w:rPr>
      </w:pPr>
      <w:r w:rsidRPr="00B50C20">
        <w:rPr>
          <w:b/>
          <w:sz w:val="28"/>
          <w:szCs w:val="28"/>
        </w:rPr>
        <w:t>4.</w:t>
      </w:r>
      <w:r>
        <w:rPr>
          <w:sz w:val="28"/>
          <w:szCs w:val="28"/>
        </w:rPr>
        <w:t xml:space="preserve"> С</w:t>
      </w:r>
      <w:r w:rsidR="00052450" w:rsidRPr="00052450">
        <w:rPr>
          <w:sz w:val="28"/>
          <w:szCs w:val="28"/>
        </w:rPr>
        <w:t xml:space="preserve">ледовать требованиям внешних рынков, точнее, требованиям потенциальных иностранных покупателей, означает не только необходимость соблюдения принятых там условий сбыта. Принципиальное значение приобретает разработка и коммерческое производство “товаров рыночной новизны”, призванных даже спустя несколько лет после выхода на зарубежный рынок сохранять конкурентные позиции национальной компании. Мировая практика свидетельствует, что выход на внешние рынки с изделиями, которые лишь частично удовлетворяют его требованиям или даже не соответствуют им, порождает потери и непроизводительные затраты, гораздо более высокие, чем проведение предварительных маркетинговых исследований данных рынков. </w:t>
      </w:r>
      <w:r>
        <w:rPr>
          <w:sz w:val="28"/>
          <w:szCs w:val="28"/>
        </w:rPr>
        <w:t>В</w:t>
      </w:r>
      <w:r w:rsidR="00052450" w:rsidRPr="00052450">
        <w:rPr>
          <w:sz w:val="28"/>
          <w:szCs w:val="28"/>
        </w:rPr>
        <w:t xml:space="preserve">ыход на зарубежный рынок ставит компанию в ситуацию, совершенно отличную от той, которая может быть ей знакома из опыта работы на национальном рынке. </w:t>
      </w:r>
    </w:p>
    <w:p w:rsidR="00052450" w:rsidRPr="00052450" w:rsidRDefault="00052450" w:rsidP="00052450">
      <w:pPr>
        <w:spacing w:line="360" w:lineRule="auto"/>
        <w:ind w:firstLine="720"/>
        <w:jc w:val="both"/>
        <w:rPr>
          <w:sz w:val="28"/>
          <w:szCs w:val="28"/>
        </w:rPr>
      </w:pPr>
      <w:r w:rsidRPr="00052450">
        <w:rPr>
          <w:sz w:val="28"/>
          <w:szCs w:val="28"/>
        </w:rPr>
        <w:t xml:space="preserve">Перерастание национально ориентированного маркетинга в международный требует, чтобы изучение конкретного товарного рынка, его сегментация и разработка комплекса маркетинга распространялись на особенности поведения фирмы не только в торговле и постпродажном сервисе, но и на инвестиционную деятельность фирмы с учетом интересов потребителей зарубежных рынков. </w:t>
      </w:r>
    </w:p>
    <w:p w:rsidR="00052450" w:rsidRPr="00052450" w:rsidRDefault="00B50C20" w:rsidP="00052450">
      <w:pPr>
        <w:spacing w:line="360" w:lineRule="auto"/>
        <w:ind w:firstLine="720"/>
        <w:jc w:val="both"/>
        <w:rPr>
          <w:sz w:val="28"/>
          <w:szCs w:val="28"/>
        </w:rPr>
      </w:pPr>
      <w:r w:rsidRPr="00B50C20">
        <w:rPr>
          <w:b/>
          <w:sz w:val="28"/>
          <w:szCs w:val="28"/>
        </w:rPr>
        <w:lastRenderedPageBreak/>
        <w:t>5.</w:t>
      </w:r>
      <w:r>
        <w:rPr>
          <w:sz w:val="28"/>
          <w:szCs w:val="28"/>
        </w:rPr>
        <w:t xml:space="preserve"> </w:t>
      </w:r>
      <w:r w:rsidR="00052450" w:rsidRPr="00052450">
        <w:rPr>
          <w:sz w:val="28"/>
          <w:szCs w:val="28"/>
        </w:rPr>
        <w:t xml:space="preserve">Интернационализация маркетинга предполагает плюрализм в принятии решений, поскольку в случае выхода на внешний рынок речь идет уже о большем числе и самих сегментов рынка, и числа контрагентов. В этой связи отмечают, что международный маркетинг способствует “гуманизации” маркетинга. Ведь фирмам приходится учиться лучше понимать своего партнера на внешнем рынке, устанавливать взаимовыгодные отношения во внешней торговле, учитывать “конъюнктурные веяния” зарубежных рынков. </w:t>
      </w:r>
    </w:p>
    <w:p w:rsidR="00052450" w:rsidRPr="00052450" w:rsidRDefault="00052450" w:rsidP="00052450">
      <w:pPr>
        <w:spacing w:line="360" w:lineRule="auto"/>
        <w:ind w:firstLine="720"/>
        <w:jc w:val="both"/>
        <w:rPr>
          <w:sz w:val="28"/>
          <w:szCs w:val="28"/>
        </w:rPr>
      </w:pPr>
      <w:r w:rsidRPr="00052450">
        <w:rPr>
          <w:sz w:val="28"/>
          <w:szCs w:val="28"/>
        </w:rPr>
        <w:t xml:space="preserve">В соответствии с концепцией международного маркетинга основное значение в бизнесе приобретает долгосрочная рентабельность. В этом контексте целью международного маркетинга является деятельность национальных компаний, направленная на достижение устойчивых рыночных позиций и получение прибыли в условиях жестко конкурирующих международных рынков. </w:t>
      </w:r>
    </w:p>
    <w:p w:rsidR="00052450" w:rsidRPr="00052450" w:rsidRDefault="00052450" w:rsidP="00052450">
      <w:pPr>
        <w:spacing w:line="360" w:lineRule="auto"/>
        <w:ind w:firstLine="720"/>
        <w:jc w:val="both"/>
        <w:rPr>
          <w:sz w:val="28"/>
          <w:szCs w:val="28"/>
        </w:rPr>
      </w:pPr>
      <w:r w:rsidRPr="00052450">
        <w:rPr>
          <w:sz w:val="28"/>
          <w:szCs w:val="28"/>
        </w:rPr>
        <w:t xml:space="preserve">В современной рыночной экономике принято выделять </w:t>
      </w:r>
      <w:r w:rsidRPr="00B50C20">
        <w:rPr>
          <w:b/>
          <w:sz w:val="28"/>
          <w:szCs w:val="28"/>
        </w:rPr>
        <w:t>два основных типа реализации международного маркетинга</w:t>
      </w:r>
      <w:r w:rsidRPr="00052450">
        <w:rPr>
          <w:sz w:val="28"/>
          <w:szCs w:val="28"/>
        </w:rPr>
        <w:t xml:space="preserve">: </w:t>
      </w:r>
    </w:p>
    <w:p w:rsidR="00052450" w:rsidRPr="00052450" w:rsidRDefault="00052450" w:rsidP="00052450">
      <w:pPr>
        <w:spacing w:line="360" w:lineRule="auto"/>
        <w:ind w:firstLine="720"/>
        <w:jc w:val="both"/>
        <w:rPr>
          <w:sz w:val="28"/>
          <w:szCs w:val="28"/>
        </w:rPr>
      </w:pPr>
      <w:r w:rsidRPr="00052450">
        <w:rPr>
          <w:sz w:val="28"/>
          <w:szCs w:val="28"/>
        </w:rPr>
        <w:t xml:space="preserve">1. Маркетинг, используемый компаниями, которые осуществляют международную деятельность “каскадного” типа, т.е. последовательно осваивают различные зарубежные рынки. </w:t>
      </w:r>
    </w:p>
    <w:p w:rsidR="00052450" w:rsidRPr="00052450" w:rsidRDefault="00052450" w:rsidP="00052450">
      <w:pPr>
        <w:spacing w:line="360" w:lineRule="auto"/>
        <w:ind w:firstLine="720"/>
        <w:jc w:val="both"/>
        <w:rPr>
          <w:sz w:val="28"/>
          <w:szCs w:val="28"/>
        </w:rPr>
      </w:pPr>
      <w:r w:rsidRPr="00052450">
        <w:rPr>
          <w:sz w:val="28"/>
          <w:szCs w:val="28"/>
        </w:rPr>
        <w:t xml:space="preserve">2. Глобальный международный маркетинг, суть которого состоит в том, что предприятия сразу выходят на многонациональный рынок. </w:t>
      </w:r>
    </w:p>
    <w:p w:rsidR="00052450" w:rsidRPr="00052450" w:rsidRDefault="00052450" w:rsidP="00052450">
      <w:pPr>
        <w:spacing w:line="360" w:lineRule="auto"/>
        <w:ind w:firstLine="720"/>
        <w:jc w:val="both"/>
        <w:rPr>
          <w:sz w:val="28"/>
          <w:szCs w:val="28"/>
        </w:rPr>
      </w:pPr>
      <w:r w:rsidRPr="00052450">
        <w:rPr>
          <w:sz w:val="28"/>
          <w:szCs w:val="28"/>
        </w:rPr>
        <w:t xml:space="preserve">Международный маркетинг направляет </w:t>
      </w:r>
      <w:r w:rsidRPr="00B50C20">
        <w:rPr>
          <w:b/>
          <w:sz w:val="28"/>
          <w:szCs w:val="28"/>
        </w:rPr>
        <w:t>развитие национальной компании</w:t>
      </w:r>
      <w:r w:rsidRPr="00052450">
        <w:rPr>
          <w:sz w:val="28"/>
          <w:szCs w:val="28"/>
        </w:rPr>
        <w:t xml:space="preserve"> по следующей схеме: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предварительные маркетинговые исследования рынков тех стран, которые могут представить интерес;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выбор конкретного целевого странового рынка;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разработка стратегии выхода фирмы на рынок;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определение коммерческого предложения в разрезе товаров, услуг и цен, приспособленных к условиям как благоприятной, так и неблагоприятной конъюнктуры; </w:t>
      </w:r>
    </w:p>
    <w:p w:rsidR="00052450" w:rsidRPr="00052450" w:rsidRDefault="004F030E" w:rsidP="00052450">
      <w:pPr>
        <w:spacing w:line="360" w:lineRule="auto"/>
        <w:ind w:firstLine="720"/>
        <w:jc w:val="both"/>
        <w:rPr>
          <w:sz w:val="28"/>
          <w:szCs w:val="28"/>
        </w:rPr>
      </w:pPr>
      <w:r>
        <w:rPr>
          <w:sz w:val="28"/>
          <w:szCs w:val="28"/>
        </w:rPr>
        <w:lastRenderedPageBreak/>
        <w:t xml:space="preserve">- </w:t>
      </w:r>
      <w:r w:rsidR="00052450" w:rsidRPr="00052450">
        <w:rPr>
          <w:sz w:val="28"/>
          <w:szCs w:val="28"/>
        </w:rPr>
        <w:t xml:space="preserve">разработка товарной, ценовой, сбытовой и коммуникативной политики фирмы;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подбор торгового персонала для реализации экспортной продукции. </w:t>
      </w:r>
    </w:p>
    <w:p w:rsidR="00052450" w:rsidRPr="00052450" w:rsidRDefault="00052450" w:rsidP="00052450">
      <w:pPr>
        <w:spacing w:line="360" w:lineRule="auto"/>
        <w:ind w:firstLine="720"/>
        <w:jc w:val="both"/>
        <w:rPr>
          <w:sz w:val="28"/>
          <w:szCs w:val="28"/>
        </w:rPr>
      </w:pPr>
      <w:r w:rsidRPr="00052450">
        <w:rPr>
          <w:sz w:val="28"/>
          <w:szCs w:val="28"/>
        </w:rPr>
        <w:t xml:space="preserve">Таким образом, освоение нового зарубежного рынка — это каждый раз компромисс между использованием решений, уже испытанных на внутренних рынках, и необходимым уровнем адаптации к новым рынкам. </w:t>
      </w:r>
    </w:p>
    <w:p w:rsidR="00052450" w:rsidRPr="00052450" w:rsidRDefault="00052450" w:rsidP="00052450">
      <w:pPr>
        <w:spacing w:line="360" w:lineRule="auto"/>
        <w:ind w:firstLine="720"/>
        <w:jc w:val="both"/>
        <w:rPr>
          <w:sz w:val="28"/>
          <w:szCs w:val="28"/>
        </w:rPr>
      </w:pPr>
      <w:r w:rsidRPr="00052450">
        <w:rPr>
          <w:sz w:val="28"/>
          <w:szCs w:val="28"/>
        </w:rPr>
        <w:t xml:space="preserve">Стандартизация обеспечивает безусловный выигрыш в производительности труда, но адаптация довольно часто выступает той неизбежной ценой, которую приходится платить фирме за закрепление своих позиций на вновь осваиваемых зарубежных рынках. </w:t>
      </w:r>
    </w:p>
    <w:p w:rsidR="00052450" w:rsidRPr="00052450" w:rsidRDefault="004F030E" w:rsidP="00052450">
      <w:pPr>
        <w:spacing w:line="360" w:lineRule="auto"/>
        <w:ind w:firstLine="720"/>
        <w:jc w:val="both"/>
        <w:rPr>
          <w:sz w:val="28"/>
          <w:szCs w:val="28"/>
        </w:rPr>
      </w:pPr>
      <w:r>
        <w:rPr>
          <w:sz w:val="28"/>
          <w:szCs w:val="28"/>
        </w:rPr>
        <w:t>М</w:t>
      </w:r>
      <w:r w:rsidR="00052450" w:rsidRPr="00052450">
        <w:rPr>
          <w:sz w:val="28"/>
          <w:szCs w:val="28"/>
        </w:rPr>
        <w:t>еждународный м</w:t>
      </w:r>
      <w:r w:rsidR="00B50C20">
        <w:rPr>
          <w:sz w:val="28"/>
          <w:szCs w:val="28"/>
        </w:rPr>
        <w:t>аркетинг используют</w:t>
      </w:r>
      <w:r w:rsidR="00052450" w:rsidRPr="00052450">
        <w:rPr>
          <w:sz w:val="28"/>
          <w:szCs w:val="28"/>
        </w:rPr>
        <w:t xml:space="preserve"> при реализации следующих видов деятельности: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международный обмен технологиями и соглашениями по обучению персонала;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купля-продажа лицензий;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франчайзинг;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инжиниринг;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лизинг;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управленческий контракт;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торговля строительными услугами;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торговля транспортными услугами за пределами национальных границ;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создание совместных торговых домов;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создание совместных предприятий; </w:t>
      </w:r>
    </w:p>
    <w:p w:rsidR="00052450" w:rsidRPr="00052450" w:rsidRDefault="004F030E" w:rsidP="00052450">
      <w:pPr>
        <w:spacing w:line="360" w:lineRule="auto"/>
        <w:ind w:firstLine="720"/>
        <w:jc w:val="both"/>
        <w:rPr>
          <w:sz w:val="28"/>
          <w:szCs w:val="28"/>
        </w:rPr>
      </w:pPr>
      <w:r>
        <w:rPr>
          <w:sz w:val="28"/>
          <w:szCs w:val="28"/>
        </w:rPr>
        <w:t xml:space="preserve">- </w:t>
      </w:r>
      <w:r w:rsidR="00052450" w:rsidRPr="00052450">
        <w:rPr>
          <w:sz w:val="28"/>
          <w:szCs w:val="28"/>
        </w:rPr>
        <w:t xml:space="preserve">прямое инвестирование за рубежом. </w:t>
      </w:r>
    </w:p>
    <w:p w:rsidR="00052450" w:rsidRPr="00052450" w:rsidRDefault="00052450" w:rsidP="00052450">
      <w:pPr>
        <w:spacing w:line="360" w:lineRule="auto"/>
        <w:ind w:firstLine="720"/>
        <w:jc w:val="both"/>
        <w:rPr>
          <w:sz w:val="28"/>
          <w:szCs w:val="28"/>
        </w:rPr>
      </w:pPr>
      <w:r w:rsidRPr="00052450">
        <w:rPr>
          <w:sz w:val="28"/>
          <w:szCs w:val="28"/>
        </w:rPr>
        <w:t xml:space="preserve">Можно выделить </w:t>
      </w:r>
      <w:r w:rsidRPr="00B50C20">
        <w:rPr>
          <w:b/>
          <w:sz w:val="28"/>
          <w:szCs w:val="28"/>
        </w:rPr>
        <w:t>семь приори</w:t>
      </w:r>
      <w:r w:rsidR="00B50C20" w:rsidRPr="00B50C20">
        <w:rPr>
          <w:b/>
          <w:sz w:val="28"/>
          <w:szCs w:val="28"/>
        </w:rPr>
        <w:t>тетов международного маркетинга</w:t>
      </w:r>
      <w:r w:rsidR="00B50C20">
        <w:rPr>
          <w:sz w:val="28"/>
          <w:szCs w:val="28"/>
        </w:rPr>
        <w:t>:</w:t>
      </w:r>
    </w:p>
    <w:p w:rsidR="00052450" w:rsidRPr="00052450" w:rsidRDefault="00052450" w:rsidP="00052450">
      <w:pPr>
        <w:spacing w:line="360" w:lineRule="auto"/>
        <w:ind w:firstLine="720"/>
        <w:jc w:val="both"/>
        <w:rPr>
          <w:sz w:val="28"/>
          <w:szCs w:val="28"/>
        </w:rPr>
      </w:pPr>
      <w:r w:rsidRPr="00052450">
        <w:rPr>
          <w:sz w:val="28"/>
          <w:szCs w:val="28"/>
        </w:rPr>
        <w:t xml:space="preserve">. Реструктурирование портфеля товаров. Чтобы ответить на вызов новых конкурентов, западноевропейским компаниям надо диверсифицировать свой товарный портфель сторону обеспечения большей </w:t>
      </w:r>
      <w:r w:rsidRPr="00052450">
        <w:rPr>
          <w:sz w:val="28"/>
          <w:szCs w:val="28"/>
        </w:rPr>
        <w:lastRenderedPageBreak/>
        <w:t>добавленной стоимости, основываясь либо на технологическом развитии, ли</w:t>
      </w:r>
      <w:r w:rsidR="00B50C20">
        <w:rPr>
          <w:sz w:val="28"/>
          <w:szCs w:val="28"/>
        </w:rPr>
        <w:t>бо на организационных ноу-хау.</w:t>
      </w:r>
    </w:p>
    <w:p w:rsidR="00052450" w:rsidRPr="00052450" w:rsidRDefault="00052450" w:rsidP="00052450">
      <w:pPr>
        <w:spacing w:line="360" w:lineRule="auto"/>
        <w:ind w:firstLine="720"/>
        <w:jc w:val="both"/>
        <w:rPr>
          <w:sz w:val="28"/>
          <w:szCs w:val="28"/>
        </w:rPr>
      </w:pPr>
      <w:r w:rsidRPr="00052450">
        <w:rPr>
          <w:sz w:val="28"/>
          <w:szCs w:val="28"/>
        </w:rPr>
        <w:t>. Адаптированный маркетинг. В обществе изобилия разборчивые потребители рас считывают найти персонифицированные решения своих проблем, и фирма должна удовлетворить этим ожиданиям с помощью сегментации, основанной на непосредственной реакции и интерактивной коммуникации.</w:t>
      </w:r>
    </w:p>
    <w:p w:rsidR="00052450" w:rsidRPr="00052450" w:rsidRDefault="00052450" w:rsidP="00052450">
      <w:pPr>
        <w:spacing w:line="360" w:lineRule="auto"/>
        <w:ind w:firstLine="720"/>
        <w:jc w:val="both"/>
        <w:rPr>
          <w:sz w:val="28"/>
          <w:szCs w:val="28"/>
        </w:rPr>
      </w:pPr>
      <w:r w:rsidRPr="00052450">
        <w:rPr>
          <w:sz w:val="28"/>
          <w:szCs w:val="28"/>
        </w:rPr>
        <w:t>. Ориентация на конкуренцию. Ключевым фактором успеха для зрелых и стагнирующих рынков является способность спрогнозировать действия конкурентов и перехитрить соперников. Такая способность предполагает наличие системы слежения за конкурентами.</w:t>
      </w:r>
    </w:p>
    <w:p w:rsidR="00052450" w:rsidRPr="00052450" w:rsidRDefault="00052450" w:rsidP="00052450">
      <w:pPr>
        <w:spacing w:line="360" w:lineRule="auto"/>
        <w:ind w:firstLine="720"/>
        <w:jc w:val="both"/>
        <w:rPr>
          <w:sz w:val="28"/>
          <w:szCs w:val="28"/>
        </w:rPr>
      </w:pPr>
      <w:r w:rsidRPr="00052450">
        <w:rPr>
          <w:sz w:val="28"/>
          <w:szCs w:val="28"/>
        </w:rPr>
        <w:t>. Разработка прогностических систем. Традиционные методы прогноза продаж в турбулентной среде малоэффективны, и фирме следует разработать системы, основанные на организационной гибкости и планировании с учетом непредвиденных обстоятельств.</w:t>
      </w:r>
    </w:p>
    <w:p w:rsidR="00052450" w:rsidRPr="00052450" w:rsidRDefault="00052450" w:rsidP="00052450">
      <w:pPr>
        <w:spacing w:line="360" w:lineRule="auto"/>
        <w:ind w:firstLine="720"/>
        <w:jc w:val="both"/>
        <w:rPr>
          <w:sz w:val="28"/>
          <w:szCs w:val="28"/>
        </w:rPr>
      </w:pPr>
      <w:r w:rsidRPr="00052450">
        <w:rPr>
          <w:sz w:val="28"/>
          <w:szCs w:val="28"/>
        </w:rPr>
        <w:t>. Глобальный маркетинг. Существует растущая взаимозависимость среди стран, индустриальная и культурная “ткань” которых становится более однородной. Появляются наднациональные сегменты, представляющие собой рыночные возможности для фирмы.</w:t>
      </w:r>
    </w:p>
    <w:p w:rsidR="00052450" w:rsidRPr="00052450" w:rsidRDefault="00052450" w:rsidP="00052450">
      <w:pPr>
        <w:spacing w:line="360" w:lineRule="auto"/>
        <w:ind w:firstLine="720"/>
        <w:jc w:val="both"/>
        <w:rPr>
          <w:sz w:val="28"/>
          <w:szCs w:val="28"/>
        </w:rPr>
      </w:pPr>
      <w:r w:rsidRPr="00052450">
        <w:rPr>
          <w:sz w:val="28"/>
          <w:szCs w:val="28"/>
        </w:rPr>
        <w:t>. Ответственный маркетинг. В обществе появляются новые потребности, обусловливающие необходимость в экологически чистых продуктах Фирмы начинают демонстрировать озабоченность как индивидуальным, так и коллективным благосостоянием общества, а не просто удовлетворением краткосрочных потребностей.</w:t>
      </w:r>
    </w:p>
    <w:p w:rsidR="00A00513" w:rsidRDefault="00052450" w:rsidP="00052450">
      <w:pPr>
        <w:spacing w:line="360" w:lineRule="auto"/>
        <w:ind w:firstLine="720"/>
        <w:jc w:val="both"/>
        <w:rPr>
          <w:sz w:val="28"/>
          <w:szCs w:val="28"/>
        </w:rPr>
      </w:pPr>
      <w:r w:rsidRPr="00052450">
        <w:rPr>
          <w:sz w:val="28"/>
          <w:szCs w:val="28"/>
        </w:rPr>
        <w:t xml:space="preserve">. Генеральный </w:t>
      </w:r>
      <w:r w:rsidR="00B50C20" w:rsidRPr="00052450">
        <w:rPr>
          <w:sz w:val="28"/>
          <w:szCs w:val="28"/>
        </w:rPr>
        <w:t>менеджмент,</w:t>
      </w:r>
      <w:r w:rsidRPr="00052450">
        <w:rPr>
          <w:sz w:val="28"/>
          <w:szCs w:val="28"/>
        </w:rPr>
        <w:t xml:space="preserve"> управляемый рывком. Успешная реализация концепции маркетинга внутри фирмы требует межфункциональной координации и корпоративной культуры, стимулирующей восприятие концепции маркетинга.</w:t>
      </w:r>
    </w:p>
    <w:p w:rsidR="00A00513" w:rsidRDefault="00A00513" w:rsidP="001F143E">
      <w:pPr>
        <w:pStyle w:val="10"/>
        <w:numPr>
          <w:ilvl w:val="0"/>
          <w:numId w:val="1"/>
        </w:numPr>
        <w:tabs>
          <w:tab w:val="clear" w:pos="1080"/>
          <w:tab w:val="num" w:pos="180"/>
        </w:tabs>
        <w:spacing w:line="360" w:lineRule="auto"/>
        <w:ind w:left="0" w:firstLine="720"/>
        <w:jc w:val="center"/>
        <w:rPr>
          <w:b/>
          <w:color w:val="000000"/>
          <w:sz w:val="28"/>
        </w:rPr>
      </w:pPr>
      <w:r>
        <w:rPr>
          <w:sz w:val="28"/>
          <w:szCs w:val="28"/>
        </w:rPr>
        <w:br w:type="page"/>
      </w:r>
      <w:r w:rsidRPr="00A00513">
        <w:rPr>
          <w:b/>
          <w:color w:val="000000"/>
          <w:sz w:val="28"/>
        </w:rPr>
        <w:lastRenderedPageBreak/>
        <w:t>Сбытовая политика фирмы</w:t>
      </w:r>
    </w:p>
    <w:p w:rsidR="001F143E" w:rsidRDefault="001F143E" w:rsidP="001F143E">
      <w:pPr>
        <w:pStyle w:val="10"/>
        <w:spacing w:line="360" w:lineRule="auto"/>
        <w:ind w:firstLine="0"/>
        <w:rPr>
          <w:b/>
          <w:color w:val="000000"/>
          <w:sz w:val="28"/>
        </w:rPr>
      </w:pPr>
    </w:p>
    <w:p w:rsidR="003422E8" w:rsidRPr="003422E8" w:rsidRDefault="003422E8" w:rsidP="003422E8">
      <w:pPr>
        <w:pStyle w:val="-"/>
        <w:ind w:firstLine="720"/>
      </w:pPr>
      <w:r w:rsidRPr="003422E8">
        <w:t>Фирмы имеют альтернативы в организации распределения своего продукта. При этом в её основе лежат принципиальная ориентация удовлетворения многообразных запросов конечного потребителя (либо на построение такой системы распределения, которая была бы эффективна, как  для самой фирмы, так и для посредников) и способ её существования, рассматриваемый как совокупность действий по максимальному приближению товара к целевой группе потребителей (либо наоборот, привлечение потребителей к товару фирмы). Выбор ориентации и способа удовлетворения запросов потребителей и составляет суть фирменной «политики» фирмы в области сбыта.</w:t>
      </w:r>
    </w:p>
    <w:p w:rsidR="003422E8" w:rsidRPr="003422E8" w:rsidRDefault="003422E8" w:rsidP="003422E8">
      <w:pPr>
        <w:pStyle w:val="-"/>
        <w:ind w:firstLine="720"/>
      </w:pPr>
      <w:r w:rsidRPr="003422E8">
        <w:t xml:space="preserve">Сбытовую политику фирмы-изготовителя продукции следует рассматривать, как целенаправленную деятельность, принципы и методы, осуществления которой  призваны организовать движение потока товаров  к конечному потребителю. Основной задачей является создание условий для превращения потребностей потенциального покупателя в реальный спрос на конкретный товар. К числу таких условий относятся элементы сбытовой политики, капиталы распределения (сбыта, товародвижения) вместе с функциями, которыми они наделены. </w:t>
      </w:r>
    </w:p>
    <w:p w:rsidR="003422E8" w:rsidRPr="003422E8" w:rsidRDefault="003422E8" w:rsidP="003422E8">
      <w:pPr>
        <w:pStyle w:val="-"/>
        <w:ind w:firstLine="720"/>
      </w:pPr>
      <w:r w:rsidRPr="003422E8">
        <w:t>Основными элементами сбытовой политики являются следующие:</w:t>
      </w:r>
    </w:p>
    <w:p w:rsidR="003422E8" w:rsidRPr="003422E8" w:rsidRDefault="003422E8" w:rsidP="003422E8">
      <w:pPr>
        <w:pStyle w:val="-"/>
        <w:numPr>
          <w:ilvl w:val="0"/>
          <w:numId w:val="3"/>
        </w:numPr>
        <w:tabs>
          <w:tab w:val="clear" w:pos="720"/>
          <w:tab w:val="num" w:pos="0"/>
        </w:tabs>
        <w:ind w:left="0" w:firstLine="720"/>
      </w:pPr>
      <w:r>
        <w:t>транспортировка продукции –</w:t>
      </w:r>
      <w:r w:rsidRPr="003422E8">
        <w:t xml:space="preserve"> её физическое перемещение от       производителя к потребителю;</w:t>
      </w:r>
      <w:r w:rsidRPr="003422E8">
        <w:tab/>
      </w:r>
    </w:p>
    <w:p w:rsidR="003422E8" w:rsidRPr="003422E8" w:rsidRDefault="003422E8" w:rsidP="003422E8">
      <w:pPr>
        <w:pStyle w:val="-"/>
        <w:numPr>
          <w:ilvl w:val="0"/>
          <w:numId w:val="3"/>
        </w:numPr>
        <w:tabs>
          <w:tab w:val="clear" w:pos="720"/>
          <w:tab w:val="num" w:pos="0"/>
        </w:tabs>
        <w:ind w:left="0" w:firstLine="720"/>
      </w:pPr>
      <w:r w:rsidRPr="003422E8">
        <w:t xml:space="preserve">доработка продукции </w:t>
      </w:r>
      <w:r>
        <w:t>–</w:t>
      </w:r>
      <w:r w:rsidRPr="003422E8">
        <w:t xml:space="preserve"> подбор, сортировка, сборка готового изделия и прочее, что повышает степень доступности и готовности продукции к потреблению;</w:t>
      </w:r>
    </w:p>
    <w:p w:rsidR="003422E8" w:rsidRPr="003422E8" w:rsidRDefault="003422E8" w:rsidP="003422E8">
      <w:pPr>
        <w:pStyle w:val="-"/>
        <w:numPr>
          <w:ilvl w:val="0"/>
          <w:numId w:val="3"/>
        </w:numPr>
        <w:tabs>
          <w:tab w:val="clear" w:pos="720"/>
          <w:tab w:val="num" w:pos="0"/>
        </w:tabs>
        <w:ind w:left="0" w:firstLine="720"/>
      </w:pPr>
      <w:r w:rsidRPr="003422E8">
        <w:t xml:space="preserve">хранение продукции </w:t>
      </w:r>
      <w:r>
        <w:t xml:space="preserve">– </w:t>
      </w:r>
      <w:r w:rsidRPr="003422E8">
        <w:t>организация создания и поддержание необходимых её запасов;</w:t>
      </w:r>
    </w:p>
    <w:p w:rsidR="003422E8" w:rsidRPr="003422E8" w:rsidRDefault="003422E8" w:rsidP="003422E8">
      <w:pPr>
        <w:pStyle w:val="-"/>
        <w:numPr>
          <w:ilvl w:val="0"/>
          <w:numId w:val="3"/>
        </w:numPr>
        <w:tabs>
          <w:tab w:val="clear" w:pos="720"/>
          <w:tab w:val="num" w:pos="0"/>
        </w:tabs>
        <w:ind w:left="0" w:firstLine="720"/>
      </w:pPr>
      <w:r w:rsidRPr="003422E8">
        <w:t xml:space="preserve">контакты с потребителями </w:t>
      </w:r>
      <w:r>
        <w:t>–</w:t>
      </w:r>
      <w:r w:rsidRPr="003422E8">
        <w:t xml:space="preserve"> действия по физической передачи товара,       оформлению заказов, организации платёжно-расчетных операций, </w:t>
      </w:r>
      <w:r w:rsidRPr="003422E8">
        <w:lastRenderedPageBreak/>
        <w:t>юридическому оформлению передачи прав собственности на товар, информированию потребителя о товаре и фирме, а также сбору информации о рынке.</w:t>
      </w:r>
    </w:p>
    <w:p w:rsidR="003422E8" w:rsidRPr="003422E8" w:rsidRDefault="003422E8" w:rsidP="003422E8">
      <w:pPr>
        <w:pStyle w:val="-"/>
        <w:ind w:left="360" w:firstLine="720"/>
      </w:pPr>
    </w:p>
    <w:p w:rsidR="003422E8" w:rsidRPr="003422E8" w:rsidRDefault="003422E8" w:rsidP="003422E8">
      <w:pPr>
        <w:pStyle w:val="2"/>
        <w:spacing w:line="360" w:lineRule="auto"/>
        <w:ind w:firstLine="720"/>
        <w:jc w:val="center"/>
        <w:rPr>
          <w:rFonts w:ascii="Times New Roman" w:hAnsi="Times New Roman" w:cs="Times New Roman"/>
          <w:b/>
          <w:bCs/>
          <w:sz w:val="28"/>
          <w:szCs w:val="28"/>
        </w:rPr>
      </w:pPr>
      <w:bookmarkStart w:id="0" w:name="_Toc388728418"/>
      <w:bookmarkStart w:id="1" w:name="_Toc388784166"/>
      <w:r w:rsidRPr="003422E8">
        <w:rPr>
          <w:rFonts w:ascii="Times New Roman" w:hAnsi="Times New Roman" w:cs="Times New Roman"/>
          <w:b/>
          <w:bCs/>
          <w:sz w:val="28"/>
          <w:szCs w:val="28"/>
        </w:rPr>
        <w:t>Виды сбыта, признаки их классификации</w:t>
      </w:r>
      <w:bookmarkEnd w:id="0"/>
      <w:bookmarkEnd w:id="1"/>
    </w:p>
    <w:p w:rsidR="003422E8" w:rsidRPr="003422E8" w:rsidRDefault="003422E8" w:rsidP="003422E8">
      <w:pPr>
        <w:pStyle w:val="-"/>
        <w:ind w:firstLine="720"/>
      </w:pPr>
    </w:p>
    <w:p w:rsidR="003422E8" w:rsidRPr="003422E8" w:rsidRDefault="003422E8" w:rsidP="003422E8">
      <w:pPr>
        <w:pStyle w:val="-"/>
        <w:ind w:firstLine="720"/>
        <w:rPr>
          <w:color w:val="FF0000"/>
        </w:rPr>
      </w:pPr>
      <w:r w:rsidRPr="003422E8">
        <w:t>Позиции</w:t>
      </w:r>
      <w:r>
        <w:t>,</w:t>
      </w:r>
      <w:r w:rsidRPr="003422E8">
        <w:t xml:space="preserve"> занимаемые фирмами по отношению к сбыту, имеют признаки позволяющие классифицировать сбыт по видам (таблица </w:t>
      </w:r>
      <w:r>
        <w:t>1</w:t>
      </w:r>
      <w:r w:rsidRPr="003422E8">
        <w:t xml:space="preserve">). </w:t>
      </w:r>
    </w:p>
    <w:p w:rsidR="003422E8" w:rsidRPr="003B7001" w:rsidRDefault="003422E8" w:rsidP="003422E8">
      <w:pPr>
        <w:pStyle w:val="-"/>
        <w:ind w:firstLine="720"/>
        <w:jc w:val="right"/>
      </w:pPr>
      <w:r w:rsidRPr="003B7001">
        <w:rPr>
          <w:iCs/>
        </w:rPr>
        <w:t>Таблица 1</w:t>
      </w:r>
    </w:p>
    <w:tbl>
      <w:tblPr>
        <w:tblW w:w="0" w:type="auto"/>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3422E8" w:rsidRPr="005E7759">
        <w:trPr>
          <w:trHeight w:val="321"/>
        </w:trPr>
        <w:tc>
          <w:tcPr>
            <w:tcW w:w="319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center"/>
            </w:pPr>
            <w:r w:rsidRPr="005E7759">
              <w:t>Признак классификации</w:t>
            </w:r>
          </w:p>
        </w:tc>
        <w:tc>
          <w:tcPr>
            <w:tcW w:w="319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pStyle w:val="a4"/>
              <w:tabs>
                <w:tab w:val="clear" w:pos="4677"/>
                <w:tab w:val="clear" w:pos="9355"/>
                <w:tab w:val="left" w:pos="720"/>
              </w:tabs>
              <w:jc w:val="center"/>
            </w:pPr>
            <w:r w:rsidRPr="005E7759">
              <w:t>Виды сбыта</w:t>
            </w:r>
          </w:p>
        </w:tc>
        <w:tc>
          <w:tcPr>
            <w:tcW w:w="3191"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pStyle w:val="a4"/>
              <w:tabs>
                <w:tab w:val="clear" w:pos="4677"/>
                <w:tab w:val="clear" w:pos="9355"/>
                <w:tab w:val="left" w:pos="720"/>
              </w:tabs>
              <w:jc w:val="center"/>
            </w:pPr>
            <w:r w:rsidRPr="005E7759">
              <w:t>Схема</w:t>
            </w:r>
          </w:p>
        </w:tc>
      </w:tr>
      <w:tr w:rsidR="003422E8" w:rsidRPr="005E7759">
        <w:trPr>
          <w:trHeight w:val="172"/>
        </w:trPr>
        <w:tc>
          <w:tcPr>
            <w:tcW w:w="319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center"/>
            </w:pPr>
            <w:r w:rsidRPr="005E7759">
              <w:t>1</w:t>
            </w:r>
          </w:p>
        </w:tc>
        <w:tc>
          <w:tcPr>
            <w:tcW w:w="319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pStyle w:val="a4"/>
              <w:tabs>
                <w:tab w:val="clear" w:pos="4677"/>
                <w:tab w:val="clear" w:pos="9355"/>
                <w:tab w:val="left" w:pos="720"/>
              </w:tabs>
              <w:jc w:val="center"/>
            </w:pPr>
            <w:r w:rsidRPr="005E7759">
              <w:t>2</w:t>
            </w:r>
          </w:p>
        </w:tc>
        <w:tc>
          <w:tcPr>
            <w:tcW w:w="3191"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pStyle w:val="a4"/>
              <w:tabs>
                <w:tab w:val="clear" w:pos="4677"/>
                <w:tab w:val="clear" w:pos="9355"/>
                <w:tab w:val="left" w:pos="720"/>
              </w:tabs>
              <w:jc w:val="center"/>
            </w:pPr>
            <w:r w:rsidRPr="005E7759">
              <w:t>3</w:t>
            </w:r>
          </w:p>
        </w:tc>
      </w:tr>
      <w:tr w:rsidR="003422E8" w:rsidRPr="005E7759">
        <w:trPr>
          <w:cantSplit/>
          <w:trHeight w:val="1666"/>
        </w:trPr>
        <w:tc>
          <w:tcPr>
            <w:tcW w:w="3190" w:type="dxa"/>
            <w:vMerge w:val="restart"/>
            <w:tcBorders>
              <w:top w:val="single" w:sz="4" w:space="0" w:color="auto"/>
              <w:left w:val="single" w:sz="4" w:space="0" w:color="auto"/>
              <w:bottom w:val="single" w:sz="4" w:space="0" w:color="auto"/>
              <w:right w:val="single" w:sz="4" w:space="0" w:color="auto"/>
            </w:tcBorders>
          </w:tcPr>
          <w:p w:rsidR="003422E8" w:rsidRPr="005E7759" w:rsidRDefault="003422E8" w:rsidP="00BF6E80">
            <w:pPr>
              <w:pStyle w:val="a4"/>
              <w:tabs>
                <w:tab w:val="clear" w:pos="4677"/>
                <w:tab w:val="clear" w:pos="9355"/>
                <w:tab w:val="left" w:pos="720"/>
              </w:tabs>
            </w:pPr>
            <w:r w:rsidRPr="005E7759">
              <w:t>1.  По организации системы сбыта.</w:t>
            </w:r>
          </w:p>
        </w:tc>
        <w:tc>
          <w:tcPr>
            <w:tcW w:w="319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pStyle w:val="a4"/>
              <w:tabs>
                <w:tab w:val="clear" w:pos="4677"/>
                <w:tab w:val="clear" w:pos="9355"/>
                <w:tab w:val="left" w:pos="720"/>
              </w:tabs>
            </w:pPr>
            <w:r w:rsidRPr="005E7759">
              <w:t>1.1.  Прямой – непосредственная реализация продукции производителя конкретному потребителю.</w:t>
            </w:r>
          </w:p>
        </w:tc>
        <w:tc>
          <w:tcPr>
            <w:tcW w:w="3191"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righ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3422E8" w:rsidRPr="005E7759">
              <w:trPr>
                <w:trHeight w:val="305"/>
                <w:jc w:val="center"/>
              </w:trPr>
              <w:tc>
                <w:tcPr>
                  <w:tcW w:w="234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center"/>
                  </w:pPr>
                  <w:r w:rsidRPr="005E7759">
                    <w:t>Производитель</w:t>
                  </w:r>
                </w:p>
              </w:tc>
            </w:tr>
          </w:tbl>
          <w:p w:rsidR="003422E8" w:rsidRPr="005E7759" w:rsidRDefault="009D53D0" w:rsidP="00BF6E80">
            <w:pPr>
              <w:tabs>
                <w:tab w:val="left" w:pos="720"/>
              </w:tabs>
              <w:jc w:val="center"/>
            </w:pPr>
            <w:r>
              <w:rPr>
                <w:noProof/>
              </w:rPr>
              <w:pict>
                <v:line id="_x0000_s1026" style="position:absolute;left:0;text-align:left;flip:x;z-index:251643904;mso-position-horizontal-relative:text;mso-position-vertical-relative:text" from="78.1pt,-.7pt" to="78.2pt,23.7pt">
                  <v:stroke startarrow="oval" endarrow="block"/>
                </v:line>
              </w:pict>
            </w:r>
          </w:p>
          <w:p w:rsidR="003422E8" w:rsidRPr="005E7759" w:rsidRDefault="003422E8" w:rsidP="00BF6E80">
            <w:pPr>
              <w:tabs>
                <w:tab w:val="left" w:pos="720"/>
              </w:tabs>
              <w:jc w:val="cente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3422E8" w:rsidRPr="005E7759">
              <w:trPr>
                <w:trHeight w:val="324"/>
              </w:trPr>
              <w:tc>
                <w:tcPr>
                  <w:tcW w:w="234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center"/>
                  </w:pPr>
                  <w:r w:rsidRPr="005E7759">
                    <w:t>Потребитель</w:t>
                  </w:r>
                </w:p>
              </w:tc>
            </w:tr>
          </w:tbl>
          <w:p w:rsidR="003422E8" w:rsidRPr="005E7759" w:rsidRDefault="003422E8" w:rsidP="00BF6E80">
            <w:pPr>
              <w:tabs>
                <w:tab w:val="left" w:pos="720"/>
              </w:tabs>
            </w:pPr>
          </w:p>
        </w:tc>
      </w:tr>
      <w:tr w:rsidR="003422E8" w:rsidRPr="005E7759">
        <w:trPr>
          <w:cantSplit/>
          <w:trHeight w:val="3141"/>
        </w:trPr>
        <w:tc>
          <w:tcPr>
            <w:tcW w:w="3190" w:type="dxa"/>
            <w:vMerge/>
            <w:tcBorders>
              <w:top w:val="single" w:sz="4" w:space="0" w:color="auto"/>
              <w:left w:val="single" w:sz="4" w:space="0" w:color="auto"/>
              <w:bottom w:val="single" w:sz="4" w:space="0" w:color="auto"/>
              <w:right w:val="single" w:sz="4" w:space="0" w:color="auto"/>
            </w:tcBorders>
          </w:tcPr>
          <w:p w:rsidR="003422E8" w:rsidRPr="005E7759" w:rsidRDefault="003422E8" w:rsidP="00BF6E80">
            <w:pPr>
              <w:pStyle w:val="a4"/>
              <w:tabs>
                <w:tab w:val="left" w:pos="720"/>
              </w:tabs>
            </w:pPr>
          </w:p>
        </w:tc>
        <w:tc>
          <w:tcPr>
            <w:tcW w:w="319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pPr>
          </w:p>
          <w:p w:rsidR="003422E8" w:rsidRPr="005E7759" w:rsidRDefault="003422E8" w:rsidP="00BF6E80">
            <w:pPr>
              <w:tabs>
                <w:tab w:val="left" w:pos="720"/>
              </w:tabs>
            </w:pPr>
            <w:r w:rsidRPr="005E7759">
              <w:t>1.2.  Косвенный – использование независимых торговых посредников в канале сбыта.</w:t>
            </w:r>
          </w:p>
        </w:tc>
        <w:tc>
          <w:tcPr>
            <w:tcW w:w="3191"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righ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3422E8" w:rsidRPr="005E7759">
              <w:trPr>
                <w:trHeight w:val="355"/>
                <w:jc w:val="center"/>
              </w:trPr>
              <w:tc>
                <w:tcPr>
                  <w:tcW w:w="234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center"/>
                  </w:pPr>
                  <w:r w:rsidRPr="005E7759">
                    <w:t>Производитель</w:t>
                  </w:r>
                </w:p>
              </w:tc>
            </w:tr>
          </w:tbl>
          <w:p w:rsidR="003422E8" w:rsidRPr="005E7759" w:rsidRDefault="009D53D0" w:rsidP="00BF6E80">
            <w:pPr>
              <w:tabs>
                <w:tab w:val="left" w:pos="720"/>
              </w:tabs>
              <w:jc w:val="center"/>
            </w:pPr>
            <w:r>
              <w:rPr>
                <w:noProof/>
              </w:rPr>
              <w:pict>
                <v:line id="_x0000_s1027" style="position:absolute;left:0;text-align:left;flip:x;z-index:251644928;mso-position-horizontal-relative:text;mso-position-vertical-relative:text" from="77.5pt,-.7pt" to="78.2pt,23.5pt">
                  <v:stroke startarrow="oval" endarrow="block"/>
                </v:line>
              </w:pict>
            </w:r>
          </w:p>
          <w:p w:rsidR="003422E8" w:rsidRPr="005E7759" w:rsidRDefault="003422E8" w:rsidP="00BF6E80">
            <w:pPr>
              <w:tabs>
                <w:tab w:val="left" w:pos="720"/>
              </w:tabs>
              <w:jc w:val="cente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3422E8" w:rsidRPr="005E7759">
              <w:trPr>
                <w:trHeight w:val="677"/>
              </w:trPr>
              <w:tc>
                <w:tcPr>
                  <w:tcW w:w="234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center"/>
                  </w:pPr>
                  <w:r w:rsidRPr="005E7759">
                    <w:t>Оптовая и (или) розничная торговля</w:t>
                  </w:r>
                </w:p>
              </w:tc>
            </w:tr>
          </w:tbl>
          <w:p w:rsidR="003422E8" w:rsidRPr="005E7759" w:rsidRDefault="009D53D0" w:rsidP="00BF6E80">
            <w:pPr>
              <w:tabs>
                <w:tab w:val="left" w:pos="720"/>
              </w:tabs>
              <w:jc w:val="center"/>
            </w:pPr>
            <w:r>
              <w:rPr>
                <w:noProof/>
              </w:rPr>
              <w:pict>
                <v:line id="_x0000_s1028" style="position:absolute;left:0;text-align:left;z-index:251645952;mso-position-horizontal-relative:text;mso-position-vertical-relative:text" from="78.2pt,-.7pt" to="78.45pt,21.45pt">
                  <v:stroke startarrow="oval" endarrow="block"/>
                </v:line>
              </w:pict>
            </w:r>
          </w:p>
          <w:p w:rsidR="003422E8" w:rsidRPr="005E7759" w:rsidRDefault="003422E8" w:rsidP="00BF6E80">
            <w:pPr>
              <w:tabs>
                <w:tab w:val="left" w:pos="720"/>
              </w:tabs>
              <w:jc w:val="cente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3422E8" w:rsidRPr="005E7759">
              <w:trPr>
                <w:trHeight w:val="357"/>
              </w:trPr>
              <w:tc>
                <w:tcPr>
                  <w:tcW w:w="234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center"/>
                  </w:pPr>
                  <w:r w:rsidRPr="005E7759">
                    <w:t>Потребитель</w:t>
                  </w:r>
                </w:p>
              </w:tc>
            </w:tr>
          </w:tbl>
          <w:p w:rsidR="003422E8" w:rsidRPr="005E7759" w:rsidRDefault="003422E8" w:rsidP="00BF6E80">
            <w:pPr>
              <w:tabs>
                <w:tab w:val="left" w:pos="720"/>
              </w:tabs>
              <w:jc w:val="right"/>
              <w:rPr>
                <w:i/>
                <w:iCs/>
              </w:rPr>
            </w:pPr>
          </w:p>
        </w:tc>
      </w:tr>
      <w:tr w:rsidR="003422E8" w:rsidRPr="005E7759">
        <w:trPr>
          <w:cantSplit/>
          <w:trHeight w:val="3696"/>
        </w:trPr>
        <w:tc>
          <w:tcPr>
            <w:tcW w:w="319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pStyle w:val="a4"/>
              <w:tabs>
                <w:tab w:val="clear" w:pos="4677"/>
                <w:tab w:val="clear" w:pos="9355"/>
                <w:tab w:val="left" w:pos="720"/>
              </w:tabs>
            </w:pPr>
            <w:r w:rsidRPr="005E7759">
              <w:t>2.  По числу посредников.</w:t>
            </w:r>
          </w:p>
        </w:tc>
        <w:tc>
          <w:tcPr>
            <w:tcW w:w="319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pPr>
            <w:r w:rsidRPr="005E7759">
              <w:t>2.1. Интенсивный – большое число оптовых и различных посредников.</w:t>
            </w:r>
          </w:p>
          <w:p w:rsidR="003422E8" w:rsidRPr="005E7759" w:rsidRDefault="003422E8" w:rsidP="00BF6E80">
            <w:pPr>
              <w:tabs>
                <w:tab w:val="left" w:pos="720"/>
              </w:tabs>
            </w:pPr>
            <w:r w:rsidRPr="005E7759">
              <w:t>Цель: расширение сбыта, приближение товара к потребителю.</w:t>
            </w:r>
          </w:p>
        </w:tc>
        <w:tc>
          <w:tcPr>
            <w:tcW w:w="3191"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1"/>
            </w:tblGrid>
            <w:tr w:rsidR="003422E8" w:rsidRPr="005E7759">
              <w:trPr>
                <w:trHeight w:val="358"/>
                <w:jc w:val="center"/>
              </w:trPr>
              <w:tc>
                <w:tcPr>
                  <w:tcW w:w="2331"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center"/>
                  </w:pPr>
                  <w:r w:rsidRPr="005E7759">
                    <w:t>Производитель</w:t>
                  </w:r>
                </w:p>
                <w:p w:rsidR="003422E8" w:rsidRPr="005E7759" w:rsidRDefault="003422E8" w:rsidP="00BF6E80">
                  <w:pPr>
                    <w:tabs>
                      <w:tab w:val="left" w:pos="720"/>
                    </w:tabs>
                  </w:pPr>
                </w:p>
              </w:tc>
            </w:tr>
          </w:tbl>
          <w:p w:rsidR="003422E8" w:rsidRPr="005E7759" w:rsidRDefault="009D53D0" w:rsidP="00BF6E80">
            <w:pPr>
              <w:tabs>
                <w:tab w:val="left" w:pos="720"/>
              </w:tabs>
            </w:pPr>
            <w:r>
              <w:rPr>
                <w:noProof/>
              </w:rPr>
              <w:pict>
                <v:line id="_x0000_s1032" style="position:absolute;flip:x;z-index:251650048;mso-position-horizontal-relative:text;mso-position-vertical-relative:text" from="69.25pt,1.25pt" to="69.7pt,23.5pt">
                  <v:stroke startarrow="oval" endarrow="block"/>
                </v:line>
              </w:pict>
            </w:r>
            <w:r>
              <w:rPr>
                <w:noProof/>
              </w:rPr>
              <w:pict>
                <v:line id="_x0000_s1034" style="position:absolute;z-index:251652096;mso-position-horizontal-relative:text;mso-position-vertical-relative:text" from="24.9pt,.7pt" to="24.95pt,24.85pt">
                  <v:stroke startarrow="oval" endarrow="block"/>
                </v:line>
              </w:pict>
            </w:r>
            <w:r>
              <w:rPr>
                <w:noProof/>
              </w:rPr>
              <w:pict>
                <v:line id="_x0000_s1033" style="position:absolute;flip:x;z-index:251651072;mso-position-horizontal-relative:text;mso-position-vertical-relative:text" from="113.8pt,.95pt" to="114.35pt,22.3pt">
                  <v:stroke startarrow="oval" endarrow="block"/>
                </v:line>
              </w:pict>
            </w:r>
          </w:p>
          <w:p w:rsidR="003422E8" w:rsidRPr="005E7759" w:rsidRDefault="003422E8" w:rsidP="00BF6E80">
            <w:pPr>
              <w:tabs>
                <w:tab w:val="left" w:pos="720"/>
              </w:tabs>
              <w:jc w:val="cente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3422E8" w:rsidRPr="005E7759">
              <w:trPr>
                <w:trHeight w:val="252"/>
              </w:trPr>
              <w:tc>
                <w:tcPr>
                  <w:tcW w:w="2340" w:type="dxa"/>
                  <w:tcBorders>
                    <w:top w:val="single" w:sz="4" w:space="0" w:color="auto"/>
                    <w:left w:val="single" w:sz="4" w:space="0" w:color="auto"/>
                    <w:bottom w:val="single" w:sz="4" w:space="0" w:color="000000"/>
                    <w:right w:val="single" w:sz="4" w:space="0" w:color="auto"/>
                  </w:tcBorders>
                </w:tcPr>
                <w:p w:rsidR="003422E8" w:rsidRPr="005E7759" w:rsidRDefault="003422E8" w:rsidP="00BF6E80">
                  <w:pPr>
                    <w:tabs>
                      <w:tab w:val="left" w:pos="720"/>
                    </w:tabs>
                    <w:jc w:val="center"/>
                  </w:pPr>
                  <w:r w:rsidRPr="005E7759">
                    <w:t>Оптовая торговля</w:t>
                  </w:r>
                </w:p>
              </w:tc>
            </w:tr>
            <w:tr w:rsidR="003422E8" w:rsidRPr="005E7759">
              <w:trPr>
                <w:trHeight w:val="420"/>
              </w:trPr>
              <w:tc>
                <w:tcPr>
                  <w:tcW w:w="2340" w:type="dxa"/>
                  <w:tcBorders>
                    <w:top w:val="single" w:sz="4" w:space="0" w:color="000000"/>
                    <w:left w:val="single" w:sz="4" w:space="0" w:color="auto"/>
                    <w:bottom w:val="single" w:sz="4" w:space="0" w:color="auto"/>
                    <w:right w:val="single" w:sz="4" w:space="0" w:color="auto"/>
                  </w:tcBorders>
                </w:tcPr>
                <w:p w:rsidR="003422E8" w:rsidRPr="005E7759" w:rsidRDefault="003422E8" w:rsidP="00BF6E80">
                  <w:pPr>
                    <w:pStyle w:val="a4"/>
                    <w:tabs>
                      <w:tab w:val="clear" w:pos="4677"/>
                      <w:tab w:val="clear" w:pos="9355"/>
                      <w:tab w:val="left" w:pos="720"/>
                    </w:tabs>
                  </w:pPr>
                  <w:r w:rsidRPr="005E7759">
                    <w:t xml:space="preserve">1\  2\  3\  4\   …  </w:t>
                  </w:r>
                  <w:r w:rsidRPr="005E7759">
                    <w:rPr>
                      <w:lang w:val="en-US"/>
                    </w:rPr>
                    <w:t>n</w:t>
                  </w:r>
                </w:p>
              </w:tc>
            </w:tr>
          </w:tbl>
          <w:p w:rsidR="003422E8" w:rsidRPr="005E7759" w:rsidRDefault="009D53D0" w:rsidP="00BF6E80">
            <w:pPr>
              <w:tabs>
                <w:tab w:val="left" w:pos="720"/>
              </w:tabs>
              <w:jc w:val="center"/>
            </w:pPr>
            <w:r>
              <w:rPr>
                <w:noProof/>
              </w:rPr>
              <w:pict>
                <v:line id="_x0000_s1030" style="position:absolute;left:0;text-align:left;z-index:251648000;mso-position-horizontal-relative:text;mso-position-vertical-relative:text" from="33.45pt,.95pt" to="33.45pt,27.95pt">
                  <v:stroke startarrow="oval" endarrow="block"/>
                </v:line>
              </w:pict>
            </w:r>
            <w:r>
              <w:rPr>
                <w:noProof/>
              </w:rPr>
              <w:pict>
                <v:line id="_x0000_s1031" style="position:absolute;left:0;text-align:left;z-index:251649024;mso-position-horizontal-relative:text;mso-position-vertical-relative:text" from="114.45pt,.95pt" to="114.45pt,27.95pt">
                  <v:stroke startarrow="oval" endarrow="block"/>
                </v:line>
              </w:pict>
            </w:r>
            <w:r>
              <w:rPr>
                <w:noProof/>
              </w:rPr>
              <w:pict>
                <v:line id="_x0000_s1029" style="position:absolute;left:0;text-align:left;z-index:251646976;mso-position-horizontal-relative:text;mso-position-vertical-relative:text" from="78.2pt,-.7pt" to="78.2pt,26.3pt">
                  <v:stroke startarrow="oval" endarrow="block"/>
                </v:line>
              </w:pict>
            </w:r>
          </w:p>
          <w:p w:rsidR="003422E8" w:rsidRPr="005E7759" w:rsidRDefault="003422E8" w:rsidP="00BF6E80">
            <w:pPr>
              <w:tabs>
                <w:tab w:val="left" w:pos="720"/>
              </w:tabs>
              <w:jc w:val="cente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3422E8" w:rsidRPr="005E7759">
              <w:trPr>
                <w:trHeight w:val="360"/>
              </w:trPr>
              <w:tc>
                <w:tcPr>
                  <w:tcW w:w="2340" w:type="dxa"/>
                  <w:tcBorders>
                    <w:top w:val="single" w:sz="4" w:space="0" w:color="auto"/>
                    <w:left w:val="single" w:sz="4" w:space="0" w:color="auto"/>
                    <w:bottom w:val="single" w:sz="4" w:space="0" w:color="000000"/>
                    <w:right w:val="single" w:sz="4" w:space="0" w:color="auto"/>
                  </w:tcBorders>
                </w:tcPr>
                <w:p w:rsidR="003422E8" w:rsidRPr="005E7759" w:rsidRDefault="003422E8" w:rsidP="00BF6E80">
                  <w:pPr>
                    <w:tabs>
                      <w:tab w:val="left" w:pos="720"/>
                    </w:tabs>
                    <w:jc w:val="center"/>
                  </w:pPr>
                  <w:r w:rsidRPr="005E7759">
                    <w:t>Розничная торговля</w:t>
                  </w:r>
                </w:p>
              </w:tc>
            </w:tr>
            <w:tr w:rsidR="003422E8" w:rsidRPr="005E7759">
              <w:trPr>
                <w:trHeight w:val="228"/>
              </w:trPr>
              <w:tc>
                <w:tcPr>
                  <w:tcW w:w="2340" w:type="dxa"/>
                  <w:tcBorders>
                    <w:top w:val="single" w:sz="4" w:space="0" w:color="000000"/>
                    <w:left w:val="single" w:sz="4" w:space="0" w:color="auto"/>
                    <w:bottom w:val="single" w:sz="4" w:space="0" w:color="auto"/>
                    <w:right w:val="single" w:sz="4" w:space="0" w:color="auto"/>
                  </w:tcBorders>
                </w:tcPr>
                <w:p w:rsidR="003422E8" w:rsidRPr="005E7759" w:rsidRDefault="003422E8" w:rsidP="00BF6E80">
                  <w:pPr>
                    <w:pStyle w:val="a4"/>
                    <w:tabs>
                      <w:tab w:val="clear" w:pos="4677"/>
                      <w:tab w:val="clear" w:pos="9355"/>
                      <w:tab w:val="left" w:pos="720"/>
                    </w:tabs>
                  </w:pPr>
                  <w:r w:rsidRPr="005E7759">
                    <w:t>1\2…   1\2…   1\2…</w:t>
                  </w:r>
                </w:p>
              </w:tc>
            </w:tr>
          </w:tbl>
          <w:p w:rsidR="003422E8" w:rsidRPr="005E7759" w:rsidRDefault="003422E8" w:rsidP="00BF6E80">
            <w:pPr>
              <w:tabs>
                <w:tab w:val="left" w:pos="720"/>
              </w:tabs>
              <w:jc w:val="right"/>
              <w:rPr>
                <w:i/>
                <w:iCs/>
              </w:rPr>
            </w:pPr>
          </w:p>
        </w:tc>
      </w:tr>
    </w:tbl>
    <w:p w:rsidR="003B7001" w:rsidRDefault="003B7001"/>
    <w:p w:rsidR="003B7001" w:rsidRDefault="003B7001"/>
    <w:p w:rsidR="003B7001" w:rsidRDefault="003B7001"/>
    <w:p w:rsidR="003B7001" w:rsidRDefault="003B7001" w:rsidP="003B7001">
      <w:pPr>
        <w:jc w:val="right"/>
      </w:pPr>
      <w:r>
        <w:lastRenderedPageBreak/>
        <w:t>Продолжение таблицы 1</w:t>
      </w:r>
    </w:p>
    <w:tbl>
      <w:tblPr>
        <w:tblW w:w="0" w:type="auto"/>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90"/>
        <w:gridCol w:w="3190"/>
        <w:gridCol w:w="3191"/>
      </w:tblGrid>
      <w:tr w:rsidR="003B7001" w:rsidRPr="003B7001">
        <w:trPr>
          <w:cantSplit/>
          <w:trHeight w:val="169"/>
        </w:trPr>
        <w:tc>
          <w:tcPr>
            <w:tcW w:w="3190" w:type="dxa"/>
            <w:vMerge w:val="restart"/>
            <w:tcBorders>
              <w:top w:val="single" w:sz="4" w:space="0" w:color="auto"/>
              <w:left w:val="single" w:sz="4" w:space="0" w:color="auto"/>
              <w:bottom w:val="single" w:sz="4" w:space="0" w:color="auto"/>
              <w:right w:val="single" w:sz="4" w:space="0" w:color="auto"/>
            </w:tcBorders>
          </w:tcPr>
          <w:p w:rsidR="003B7001" w:rsidRPr="003B7001" w:rsidRDefault="003B7001" w:rsidP="003B7001">
            <w:pPr>
              <w:pStyle w:val="a4"/>
              <w:jc w:val="center"/>
              <w:rPr>
                <w:iCs/>
              </w:rPr>
            </w:pPr>
            <w:r w:rsidRPr="003B7001">
              <w:rPr>
                <w:iCs/>
              </w:rPr>
              <w:t>1</w:t>
            </w:r>
          </w:p>
        </w:tc>
        <w:tc>
          <w:tcPr>
            <w:tcW w:w="3190" w:type="dxa"/>
            <w:tcBorders>
              <w:top w:val="single" w:sz="4" w:space="0" w:color="auto"/>
              <w:left w:val="single" w:sz="4" w:space="0" w:color="auto"/>
              <w:bottom w:val="single" w:sz="4" w:space="0" w:color="auto"/>
              <w:right w:val="single" w:sz="4" w:space="0" w:color="auto"/>
            </w:tcBorders>
          </w:tcPr>
          <w:p w:rsidR="003B7001" w:rsidRPr="003B7001" w:rsidRDefault="003B7001" w:rsidP="003B7001">
            <w:pPr>
              <w:jc w:val="center"/>
            </w:pPr>
            <w:r w:rsidRPr="003B7001">
              <w:t>2</w:t>
            </w:r>
          </w:p>
        </w:tc>
        <w:tc>
          <w:tcPr>
            <w:tcW w:w="3191" w:type="dxa"/>
            <w:tcBorders>
              <w:top w:val="single" w:sz="4" w:space="0" w:color="auto"/>
              <w:left w:val="single" w:sz="4" w:space="0" w:color="auto"/>
              <w:bottom w:val="single" w:sz="4" w:space="0" w:color="auto"/>
              <w:right w:val="single" w:sz="4" w:space="0" w:color="auto"/>
            </w:tcBorders>
          </w:tcPr>
          <w:p w:rsidR="003B7001" w:rsidRPr="003B7001" w:rsidRDefault="003B7001" w:rsidP="003B7001">
            <w:pPr>
              <w:jc w:val="center"/>
              <w:rPr>
                <w:iCs/>
              </w:rPr>
            </w:pPr>
            <w:r w:rsidRPr="003B7001">
              <w:rPr>
                <w:iCs/>
              </w:rPr>
              <w:t>3</w:t>
            </w:r>
          </w:p>
        </w:tc>
      </w:tr>
      <w:tr w:rsidR="003422E8" w:rsidRPr="005E7759">
        <w:trPr>
          <w:cantSplit/>
          <w:trHeight w:val="3567"/>
        </w:trPr>
        <w:tc>
          <w:tcPr>
            <w:tcW w:w="3190" w:type="dxa"/>
            <w:vMerge w:val="restart"/>
            <w:tcBorders>
              <w:top w:val="single" w:sz="4" w:space="0" w:color="auto"/>
              <w:left w:val="single" w:sz="4" w:space="0" w:color="auto"/>
              <w:bottom w:val="single" w:sz="4" w:space="0" w:color="auto"/>
              <w:right w:val="single" w:sz="4" w:space="0" w:color="auto"/>
            </w:tcBorders>
          </w:tcPr>
          <w:p w:rsidR="003422E8" w:rsidRPr="005E7759" w:rsidRDefault="003422E8" w:rsidP="00BF6E80">
            <w:pPr>
              <w:pStyle w:val="a4"/>
              <w:tabs>
                <w:tab w:val="left" w:pos="720"/>
              </w:tabs>
              <w:rPr>
                <w:i/>
                <w:iCs/>
              </w:rPr>
            </w:pPr>
          </w:p>
        </w:tc>
        <w:tc>
          <w:tcPr>
            <w:tcW w:w="319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pPr>
            <w:r w:rsidRPr="005E7759">
              <w:t>2.2. Селективный – ограничение числа посредников.</w:t>
            </w:r>
          </w:p>
          <w:p w:rsidR="003422E8" w:rsidRPr="005E7759" w:rsidRDefault="003422E8" w:rsidP="00BF6E80">
            <w:pPr>
              <w:tabs>
                <w:tab w:val="left" w:pos="720"/>
              </w:tabs>
            </w:pPr>
            <w:r w:rsidRPr="005E7759">
              <w:t>Цель: достижение большого объема продаж при сохранении контроля над капиталом сбыта.</w:t>
            </w:r>
          </w:p>
        </w:tc>
        <w:tc>
          <w:tcPr>
            <w:tcW w:w="3191"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right"/>
              <w:rPr>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1"/>
            </w:tblGrid>
            <w:tr w:rsidR="003422E8" w:rsidRPr="005E7759">
              <w:trPr>
                <w:trHeight w:val="234"/>
                <w:jc w:val="center"/>
              </w:trPr>
              <w:tc>
                <w:tcPr>
                  <w:tcW w:w="2331"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center"/>
                  </w:pPr>
                  <w:r w:rsidRPr="005E7759">
                    <w:t>Производитель</w:t>
                  </w:r>
                </w:p>
                <w:p w:rsidR="003422E8" w:rsidRPr="005E7759" w:rsidRDefault="009D53D0" w:rsidP="00BF6E80">
                  <w:pPr>
                    <w:tabs>
                      <w:tab w:val="left" w:pos="720"/>
                    </w:tabs>
                  </w:pPr>
                  <w:r>
                    <w:rPr>
                      <w:noProof/>
                    </w:rPr>
                    <w:pict>
                      <v:line id="_x0000_s1039" style="position:absolute;z-index:251657216" from="74.5pt,12.65pt" to="74.5pt,39.65pt">
                        <v:stroke startarrow="oval" endarrow="block"/>
                      </v:line>
                    </w:pict>
                  </w:r>
                  <w:r>
                    <w:rPr>
                      <w:noProof/>
                    </w:rPr>
                    <w:pict>
                      <v:line id="_x0000_s1038" style="position:absolute;z-index:251656192" from="47.5pt,12.65pt" to="47.5pt,39.65pt">
                        <v:stroke startarrow="oval" endarrow="block"/>
                      </v:line>
                    </w:pict>
                  </w:r>
                  <w:r>
                    <w:rPr>
                      <w:noProof/>
                    </w:rPr>
                    <w:pict>
                      <v:line id="_x0000_s1040" style="position:absolute;z-index:251658240" from="92.5pt,12.65pt" to="92.5pt,39.65pt">
                        <v:stroke startarrow="oval" endarrow="block"/>
                      </v:line>
                    </w:pict>
                  </w:r>
                  <w:r>
                    <w:rPr>
                      <w:noProof/>
                    </w:rPr>
                    <w:pict>
                      <v:line id="_x0000_s1041" style="position:absolute;z-index:251659264" from="20.5pt,12.65pt" to="20.5pt,39.65pt">
                        <v:stroke startarrow="oval" endarrow="block"/>
                      </v:line>
                    </w:pict>
                  </w:r>
                  <w:r>
                    <w:rPr>
                      <w:noProof/>
                    </w:rPr>
                    <w:pict>
                      <v:line id="_x0000_s1042" style="position:absolute;z-index:251660288" from="2.7pt,12.1pt" to="2.7pt,39.1pt">
                        <v:stroke startarrow="oval" endarrow="block"/>
                      </v:line>
                    </w:pict>
                  </w:r>
                </w:p>
              </w:tc>
            </w:tr>
          </w:tbl>
          <w:p w:rsidR="003422E8" w:rsidRPr="005E7759" w:rsidRDefault="003422E8" w:rsidP="00BF6E80">
            <w:pPr>
              <w:tabs>
                <w:tab w:val="left" w:pos="720"/>
              </w:tabs>
            </w:pPr>
          </w:p>
          <w:p w:rsidR="003422E8" w:rsidRPr="005E7759" w:rsidRDefault="003422E8" w:rsidP="00BF6E80">
            <w:pPr>
              <w:tabs>
                <w:tab w:val="left" w:pos="720"/>
              </w:tabs>
              <w:jc w:val="cente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3422E8" w:rsidRPr="005E7759">
              <w:trPr>
                <w:trHeight w:val="252"/>
              </w:trPr>
              <w:tc>
                <w:tcPr>
                  <w:tcW w:w="2340" w:type="dxa"/>
                  <w:tcBorders>
                    <w:top w:val="single" w:sz="4" w:space="0" w:color="auto"/>
                    <w:left w:val="single" w:sz="4" w:space="0" w:color="auto"/>
                    <w:bottom w:val="single" w:sz="4" w:space="0" w:color="000000"/>
                    <w:right w:val="single" w:sz="4" w:space="0" w:color="auto"/>
                  </w:tcBorders>
                </w:tcPr>
                <w:p w:rsidR="003422E8" w:rsidRPr="005E7759" w:rsidRDefault="003422E8" w:rsidP="00BF6E80">
                  <w:pPr>
                    <w:tabs>
                      <w:tab w:val="left" w:pos="720"/>
                    </w:tabs>
                    <w:jc w:val="center"/>
                  </w:pPr>
                  <w:r w:rsidRPr="005E7759">
                    <w:t>Оптовая торговля</w:t>
                  </w:r>
                </w:p>
              </w:tc>
            </w:tr>
            <w:tr w:rsidR="003422E8" w:rsidRPr="005E7759">
              <w:trPr>
                <w:trHeight w:val="273"/>
              </w:trPr>
              <w:tc>
                <w:tcPr>
                  <w:tcW w:w="2340" w:type="dxa"/>
                  <w:tcBorders>
                    <w:top w:val="single" w:sz="4" w:space="0" w:color="000000"/>
                    <w:left w:val="single" w:sz="4" w:space="0" w:color="auto"/>
                    <w:bottom w:val="single" w:sz="4" w:space="0" w:color="auto"/>
                    <w:right w:val="single" w:sz="4" w:space="0" w:color="auto"/>
                  </w:tcBorders>
                </w:tcPr>
                <w:p w:rsidR="003422E8" w:rsidRPr="005E7759" w:rsidRDefault="003422E8" w:rsidP="00BF6E80">
                  <w:pPr>
                    <w:pStyle w:val="a4"/>
                    <w:tabs>
                      <w:tab w:val="clear" w:pos="4677"/>
                      <w:tab w:val="clear" w:pos="9355"/>
                      <w:tab w:val="left" w:pos="720"/>
                    </w:tabs>
                  </w:pPr>
                  <w:r w:rsidRPr="005E7759">
                    <w:t xml:space="preserve">1\  2\  3\   4\   …    </w:t>
                  </w:r>
                  <w:r w:rsidRPr="005E7759">
                    <w:rPr>
                      <w:lang w:val="en-US"/>
                    </w:rPr>
                    <w:t>n</w:t>
                  </w:r>
                </w:p>
              </w:tc>
            </w:tr>
          </w:tbl>
          <w:p w:rsidR="003422E8" w:rsidRPr="005E7759" w:rsidRDefault="009D53D0" w:rsidP="00BF6E80">
            <w:pPr>
              <w:tabs>
                <w:tab w:val="left" w:pos="720"/>
              </w:tabs>
              <w:jc w:val="center"/>
            </w:pPr>
            <w:r>
              <w:rPr>
                <w:noProof/>
              </w:rPr>
              <w:pict>
                <v:line id="_x0000_s1036" style="position:absolute;left:0;text-align:left;z-index:251654144;mso-position-horizontal-relative:text;mso-position-vertical-relative:text" from="33.45pt,.95pt" to="33.45pt,27.95pt">
                  <v:stroke startarrow="oval" endarrow="block"/>
                </v:line>
              </w:pict>
            </w:r>
            <w:r>
              <w:rPr>
                <w:noProof/>
              </w:rPr>
              <w:pict>
                <v:line id="_x0000_s1037" style="position:absolute;left:0;text-align:left;z-index:251655168;mso-position-horizontal-relative:text;mso-position-vertical-relative:text" from="114.45pt,.95pt" to="114.45pt,27.95pt">
                  <v:stroke startarrow="oval" endarrow="block"/>
                </v:line>
              </w:pict>
            </w:r>
            <w:r>
              <w:rPr>
                <w:noProof/>
              </w:rPr>
              <w:pict>
                <v:line id="_x0000_s1035" style="position:absolute;left:0;text-align:left;z-index:251653120;mso-position-horizontal-relative:text;mso-position-vertical-relative:text" from="78.2pt,-.7pt" to="78.2pt,26.3pt">
                  <v:stroke startarrow="oval" endarrow="block"/>
                </v:line>
              </w:pict>
            </w:r>
          </w:p>
          <w:p w:rsidR="003422E8" w:rsidRPr="005E7759" w:rsidRDefault="003422E8" w:rsidP="00BF6E80">
            <w:pPr>
              <w:tabs>
                <w:tab w:val="left" w:pos="720"/>
              </w:tabs>
              <w:jc w:val="cente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3422E8" w:rsidRPr="005E7759">
              <w:trPr>
                <w:trHeight w:val="360"/>
              </w:trPr>
              <w:tc>
                <w:tcPr>
                  <w:tcW w:w="2340" w:type="dxa"/>
                  <w:tcBorders>
                    <w:top w:val="single" w:sz="4" w:space="0" w:color="auto"/>
                    <w:left w:val="single" w:sz="4" w:space="0" w:color="auto"/>
                    <w:bottom w:val="single" w:sz="4" w:space="0" w:color="000000"/>
                    <w:right w:val="single" w:sz="4" w:space="0" w:color="auto"/>
                  </w:tcBorders>
                </w:tcPr>
                <w:p w:rsidR="003422E8" w:rsidRPr="005E7759" w:rsidRDefault="003422E8" w:rsidP="00BF6E80">
                  <w:pPr>
                    <w:tabs>
                      <w:tab w:val="left" w:pos="720"/>
                    </w:tabs>
                    <w:jc w:val="center"/>
                  </w:pPr>
                  <w:r w:rsidRPr="005E7759">
                    <w:t>Розничная торговля</w:t>
                  </w:r>
                </w:p>
              </w:tc>
            </w:tr>
            <w:tr w:rsidR="003422E8" w:rsidRPr="005E7759">
              <w:trPr>
                <w:trHeight w:val="228"/>
              </w:trPr>
              <w:tc>
                <w:tcPr>
                  <w:tcW w:w="2340" w:type="dxa"/>
                  <w:tcBorders>
                    <w:top w:val="single" w:sz="4" w:space="0" w:color="000000"/>
                    <w:left w:val="single" w:sz="4" w:space="0" w:color="auto"/>
                    <w:bottom w:val="single" w:sz="4" w:space="0" w:color="000000"/>
                    <w:right w:val="single" w:sz="4" w:space="0" w:color="auto"/>
                  </w:tcBorders>
                </w:tcPr>
                <w:p w:rsidR="003422E8" w:rsidRPr="005E7759" w:rsidRDefault="003422E8" w:rsidP="00BF6E80">
                  <w:pPr>
                    <w:pStyle w:val="a4"/>
                    <w:tabs>
                      <w:tab w:val="clear" w:pos="4677"/>
                      <w:tab w:val="clear" w:pos="9355"/>
                      <w:tab w:val="left" w:pos="720"/>
                    </w:tabs>
                  </w:pPr>
                  <w:r w:rsidRPr="005E7759">
                    <w:t>1\2\3…     1\2\3…</w:t>
                  </w:r>
                </w:p>
              </w:tc>
            </w:tr>
          </w:tbl>
          <w:p w:rsidR="003422E8" w:rsidRPr="005E7759" w:rsidRDefault="003422E8" w:rsidP="00BF6E80">
            <w:pPr>
              <w:tabs>
                <w:tab w:val="left" w:pos="720"/>
              </w:tabs>
              <w:jc w:val="right"/>
              <w:rPr>
                <w:i/>
                <w:iCs/>
              </w:rPr>
            </w:pPr>
          </w:p>
        </w:tc>
      </w:tr>
      <w:tr w:rsidR="003422E8" w:rsidRPr="005E7759">
        <w:trPr>
          <w:cantSplit/>
          <w:trHeight w:val="3853"/>
        </w:trPr>
        <w:tc>
          <w:tcPr>
            <w:tcW w:w="3190" w:type="dxa"/>
            <w:vMerge/>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right"/>
              <w:rPr>
                <w:i/>
                <w:iCs/>
              </w:rPr>
            </w:pPr>
          </w:p>
        </w:tc>
        <w:tc>
          <w:tcPr>
            <w:tcW w:w="3190"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pPr>
            <w:r w:rsidRPr="005E7759">
              <w:t>2.3. Исключительный – малое (или единичное) число посредников.</w:t>
            </w:r>
          </w:p>
          <w:p w:rsidR="003422E8" w:rsidRPr="005E7759" w:rsidRDefault="003422E8" w:rsidP="00BF6E80">
            <w:pPr>
              <w:tabs>
                <w:tab w:val="left" w:pos="720"/>
              </w:tabs>
            </w:pPr>
            <w:r w:rsidRPr="005E7759">
              <w:t>Цель: сохранение престижного образа и контроля за каналом сбыта.</w:t>
            </w:r>
          </w:p>
          <w:p w:rsidR="003422E8" w:rsidRPr="005E7759" w:rsidRDefault="003422E8" w:rsidP="00BF6E80">
            <w:pPr>
              <w:tabs>
                <w:tab w:val="left" w:pos="720"/>
              </w:tabs>
            </w:pPr>
          </w:p>
        </w:tc>
        <w:tc>
          <w:tcPr>
            <w:tcW w:w="3191"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right"/>
              <w:rPr>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1"/>
            </w:tblGrid>
            <w:tr w:rsidR="003422E8" w:rsidRPr="005E7759">
              <w:trPr>
                <w:trHeight w:val="356"/>
                <w:jc w:val="center"/>
              </w:trPr>
              <w:tc>
                <w:tcPr>
                  <w:tcW w:w="2331" w:type="dxa"/>
                  <w:tcBorders>
                    <w:top w:val="single" w:sz="4" w:space="0" w:color="auto"/>
                    <w:left w:val="single" w:sz="4" w:space="0" w:color="auto"/>
                    <w:bottom w:val="single" w:sz="4" w:space="0" w:color="auto"/>
                    <w:right w:val="single" w:sz="4" w:space="0" w:color="auto"/>
                  </w:tcBorders>
                </w:tcPr>
                <w:p w:rsidR="003422E8" w:rsidRPr="005E7759" w:rsidRDefault="003422E8" w:rsidP="00BF6E80">
                  <w:pPr>
                    <w:tabs>
                      <w:tab w:val="left" w:pos="720"/>
                    </w:tabs>
                    <w:jc w:val="center"/>
                  </w:pPr>
                  <w:r w:rsidRPr="005E7759">
                    <w:t>Производитель</w:t>
                  </w:r>
                </w:p>
                <w:p w:rsidR="003422E8" w:rsidRPr="005E7759" w:rsidRDefault="009D53D0" w:rsidP="00BF6E80">
                  <w:pPr>
                    <w:tabs>
                      <w:tab w:val="left" w:pos="720"/>
                    </w:tabs>
                  </w:pPr>
                  <w:r>
                    <w:rPr>
                      <w:noProof/>
                    </w:rPr>
                    <w:pict>
                      <v:line id="_x0000_s1046" style="position:absolute;z-index:251664384" from="74.5pt,12.65pt" to="74.5pt,39.65pt">
                        <v:stroke startarrow="oval" endarrow="block"/>
                      </v:line>
                    </w:pict>
                  </w:r>
                  <w:r>
                    <w:rPr>
                      <w:noProof/>
                    </w:rPr>
                    <w:pict>
                      <v:line id="_x0000_s1047" style="position:absolute;z-index:251665408" from="20.5pt,12.65pt" to="20.5pt,39.65pt">
                        <v:stroke startarrow="oval" endarrow="block"/>
                      </v:line>
                    </w:pict>
                  </w:r>
                </w:p>
              </w:tc>
            </w:tr>
          </w:tbl>
          <w:p w:rsidR="003422E8" w:rsidRPr="005E7759" w:rsidRDefault="003422E8" w:rsidP="00BF6E80">
            <w:pPr>
              <w:tabs>
                <w:tab w:val="left" w:pos="720"/>
              </w:tabs>
            </w:pPr>
          </w:p>
          <w:p w:rsidR="003422E8" w:rsidRPr="005E7759" w:rsidRDefault="003422E8" w:rsidP="00BF6E80">
            <w:pPr>
              <w:tabs>
                <w:tab w:val="left" w:pos="720"/>
              </w:tabs>
              <w:jc w:val="cente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3422E8" w:rsidRPr="005E7759">
              <w:trPr>
                <w:trHeight w:val="252"/>
              </w:trPr>
              <w:tc>
                <w:tcPr>
                  <w:tcW w:w="2340" w:type="dxa"/>
                  <w:tcBorders>
                    <w:top w:val="single" w:sz="4" w:space="0" w:color="auto"/>
                    <w:left w:val="single" w:sz="4" w:space="0" w:color="auto"/>
                    <w:bottom w:val="single" w:sz="4" w:space="0" w:color="000000"/>
                    <w:right w:val="single" w:sz="4" w:space="0" w:color="auto"/>
                  </w:tcBorders>
                </w:tcPr>
                <w:p w:rsidR="003422E8" w:rsidRPr="005E7759" w:rsidRDefault="003422E8" w:rsidP="00BF6E80">
                  <w:pPr>
                    <w:tabs>
                      <w:tab w:val="left" w:pos="720"/>
                    </w:tabs>
                    <w:jc w:val="center"/>
                  </w:pPr>
                  <w:r w:rsidRPr="005E7759">
                    <w:t>Оптовая торговля</w:t>
                  </w:r>
                </w:p>
              </w:tc>
            </w:tr>
            <w:tr w:rsidR="003422E8" w:rsidRPr="005E7759">
              <w:trPr>
                <w:trHeight w:val="420"/>
              </w:trPr>
              <w:tc>
                <w:tcPr>
                  <w:tcW w:w="2340" w:type="dxa"/>
                  <w:tcBorders>
                    <w:top w:val="single" w:sz="4" w:space="0" w:color="000000"/>
                    <w:left w:val="single" w:sz="4" w:space="0" w:color="auto"/>
                    <w:bottom w:val="single" w:sz="4" w:space="0" w:color="auto"/>
                    <w:right w:val="single" w:sz="4" w:space="0" w:color="auto"/>
                  </w:tcBorders>
                </w:tcPr>
                <w:p w:rsidR="003422E8" w:rsidRPr="005E7759" w:rsidRDefault="003422E8" w:rsidP="00BF6E80">
                  <w:pPr>
                    <w:pStyle w:val="a4"/>
                    <w:tabs>
                      <w:tab w:val="clear" w:pos="4677"/>
                      <w:tab w:val="clear" w:pos="9355"/>
                      <w:tab w:val="left" w:pos="720"/>
                    </w:tabs>
                  </w:pPr>
                  <w:r w:rsidRPr="005E7759">
                    <w:t xml:space="preserve">       1        \       2</w:t>
                  </w:r>
                </w:p>
              </w:tc>
            </w:tr>
          </w:tbl>
          <w:p w:rsidR="003422E8" w:rsidRPr="005E7759" w:rsidRDefault="009D53D0" w:rsidP="00BF6E80">
            <w:pPr>
              <w:tabs>
                <w:tab w:val="left" w:pos="720"/>
              </w:tabs>
              <w:jc w:val="center"/>
            </w:pPr>
            <w:r>
              <w:rPr>
                <w:noProof/>
              </w:rPr>
              <w:pict>
                <v:line id="_x0000_s1043" style="position:absolute;left:0;text-align:left;z-index:251661312;mso-position-horizontal-relative:text;mso-position-vertical-relative:text" from="51.45pt,.35pt" to="51.45pt,27.35pt">
                  <v:stroke startarrow="oval" endarrow="block"/>
                </v:line>
              </w:pict>
            </w:r>
            <w:r>
              <w:rPr>
                <w:noProof/>
              </w:rPr>
              <w:pict>
                <v:line id="_x0000_s1044" style="position:absolute;left:0;text-align:left;z-index:251662336;mso-position-horizontal-relative:text;mso-position-vertical-relative:text" from="33.45pt,.95pt" to="33.45pt,27.95pt">
                  <v:stroke startarrow="oval" endarrow="block"/>
                </v:line>
              </w:pict>
            </w:r>
            <w:r>
              <w:rPr>
                <w:noProof/>
              </w:rPr>
              <w:pict>
                <v:line id="_x0000_s1045" style="position:absolute;left:0;text-align:left;z-index:251663360;mso-position-horizontal-relative:text;mso-position-vertical-relative:text" from="114.45pt,.95pt" to="114.45pt,27.95pt">
                  <v:stroke startarrow="oval" endarrow="block"/>
                </v:line>
              </w:pict>
            </w:r>
          </w:p>
          <w:p w:rsidR="003422E8" w:rsidRPr="005E7759" w:rsidRDefault="003422E8" w:rsidP="00BF6E80">
            <w:pPr>
              <w:tabs>
                <w:tab w:val="left" w:pos="720"/>
              </w:tabs>
              <w:jc w:val="center"/>
            </w:pPr>
          </w:p>
          <w:tbl>
            <w:tblPr>
              <w:tblW w:w="0" w:type="auto"/>
              <w:tblInd w:w="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3422E8" w:rsidRPr="005E7759">
              <w:trPr>
                <w:trHeight w:val="360"/>
              </w:trPr>
              <w:tc>
                <w:tcPr>
                  <w:tcW w:w="2340" w:type="dxa"/>
                  <w:tcBorders>
                    <w:top w:val="single" w:sz="4" w:space="0" w:color="auto"/>
                    <w:left w:val="single" w:sz="4" w:space="0" w:color="auto"/>
                    <w:bottom w:val="single" w:sz="4" w:space="0" w:color="000000"/>
                    <w:right w:val="single" w:sz="4" w:space="0" w:color="auto"/>
                  </w:tcBorders>
                </w:tcPr>
                <w:p w:rsidR="003422E8" w:rsidRPr="005E7759" w:rsidRDefault="003422E8" w:rsidP="00BF6E80">
                  <w:pPr>
                    <w:tabs>
                      <w:tab w:val="left" w:pos="720"/>
                    </w:tabs>
                    <w:jc w:val="center"/>
                  </w:pPr>
                  <w:r w:rsidRPr="005E7759">
                    <w:t>Розничная торговля</w:t>
                  </w:r>
                </w:p>
              </w:tc>
            </w:tr>
            <w:tr w:rsidR="003422E8" w:rsidRPr="005E7759">
              <w:trPr>
                <w:trHeight w:val="228"/>
              </w:trPr>
              <w:tc>
                <w:tcPr>
                  <w:tcW w:w="2340" w:type="dxa"/>
                  <w:tcBorders>
                    <w:top w:val="single" w:sz="4" w:space="0" w:color="000000"/>
                    <w:left w:val="single" w:sz="4" w:space="0" w:color="auto"/>
                    <w:bottom w:val="single" w:sz="4" w:space="0" w:color="auto"/>
                    <w:right w:val="single" w:sz="4" w:space="0" w:color="auto"/>
                  </w:tcBorders>
                </w:tcPr>
                <w:p w:rsidR="003422E8" w:rsidRPr="005E7759" w:rsidRDefault="003422E8" w:rsidP="00BF6E80">
                  <w:pPr>
                    <w:pStyle w:val="a4"/>
                    <w:tabs>
                      <w:tab w:val="clear" w:pos="4677"/>
                      <w:tab w:val="clear" w:pos="9355"/>
                      <w:tab w:val="left" w:pos="720"/>
                    </w:tabs>
                    <w:jc w:val="center"/>
                  </w:pPr>
                  <w:r w:rsidRPr="005E7759">
                    <w:t>1\   2   \   1</w:t>
                  </w:r>
                </w:p>
              </w:tc>
            </w:tr>
          </w:tbl>
          <w:p w:rsidR="003422E8" w:rsidRPr="005E7759" w:rsidRDefault="003422E8" w:rsidP="00BF6E80">
            <w:pPr>
              <w:tabs>
                <w:tab w:val="left" w:pos="720"/>
              </w:tabs>
              <w:jc w:val="right"/>
              <w:rPr>
                <w:i/>
                <w:iCs/>
              </w:rPr>
            </w:pPr>
          </w:p>
        </w:tc>
      </w:tr>
    </w:tbl>
    <w:p w:rsidR="003422E8" w:rsidRPr="005E7759" w:rsidRDefault="003422E8" w:rsidP="003422E8">
      <w:pPr>
        <w:pStyle w:val="-"/>
        <w:spacing w:line="240" w:lineRule="auto"/>
        <w:rPr>
          <w:sz w:val="24"/>
          <w:szCs w:val="24"/>
        </w:rPr>
      </w:pPr>
    </w:p>
    <w:p w:rsidR="003422E8" w:rsidRPr="003422E8" w:rsidRDefault="003422E8" w:rsidP="003422E8">
      <w:pPr>
        <w:pStyle w:val="-"/>
        <w:ind w:firstLine="720"/>
      </w:pPr>
      <w:r w:rsidRPr="003422E8">
        <w:t>Несмотря на то, что главных классификационных признаков всего два (основа организации системы и число посредников), отношения между фирмой-производителем, торговыми посредниками и конечными потребителями могут приобретать множество видов и форм. Наиболее активная роль в этих отношениях принадлежит фирме-производителю, которая при выборе системы сбыта в первую очередь учитывает фактор риска товародвижения, а также оценивает издержки на сбыт и прибыль.</w:t>
      </w:r>
    </w:p>
    <w:p w:rsidR="003422E8" w:rsidRPr="003422E8" w:rsidRDefault="003422E8" w:rsidP="003422E8">
      <w:pPr>
        <w:pStyle w:val="-"/>
        <w:ind w:firstLine="720"/>
      </w:pPr>
      <w:r w:rsidRPr="003422E8">
        <w:t xml:space="preserve">Система прямого сбыта предусматривает непосредственную реализацию продукции конечному потребителю. Соответственно, их связывает и прямой канал сбыта. Ее отличительной особенностью является возможность для фирмы-производителя контролировать путь прохождения продукции до конечного потребителя, а также условия её реализации. Однако в этом случае фирма несет существенные внепроизводственные издержки, </w:t>
      </w:r>
      <w:r w:rsidRPr="003422E8">
        <w:lastRenderedPageBreak/>
        <w:t>обусловленные необходимостью создания дорогостоящих товарных запасов, и затрачивает большое количество ресурсов на осуществление функции непосредственного доведения (продажи) товара  до конечного потребителя, при этом возлагая на себя все коммерческие риски товародвижения. Вместе с тем, с позиции фирмы-производителя, преимуществом такой формы сбыта является её право на максимальный объем прибыли, какой только можно выручить от продажи производимой продукции (услуг). Коммерческую выгоду прямого канала сбыта усиливает возможность непосредственного изучения рынка своих товаров, поддержания тесных связей с потребителями, проведения исследований по повышению качества товаров,  воздействия на скорость реализации с целью уменьшения дополнительной потребности в оборотном капитале.</w:t>
      </w:r>
    </w:p>
    <w:p w:rsidR="003422E8" w:rsidRPr="003422E8" w:rsidRDefault="003422E8" w:rsidP="003422E8">
      <w:pPr>
        <w:pStyle w:val="-"/>
        <w:ind w:firstLine="720"/>
      </w:pPr>
      <w:r w:rsidRPr="003422E8">
        <w:t>Прямой сбыт осуществляют, используя принадлежащие фирме</w:t>
      </w:r>
      <w:r w:rsidR="003B7001">
        <w:t>-</w:t>
      </w:r>
      <w:r w:rsidRPr="003422E8">
        <w:t xml:space="preserve"> производителю:</w:t>
      </w:r>
    </w:p>
    <w:p w:rsidR="003422E8" w:rsidRPr="003422E8" w:rsidRDefault="003422E8" w:rsidP="003B7001">
      <w:pPr>
        <w:pStyle w:val="-"/>
        <w:numPr>
          <w:ilvl w:val="0"/>
          <w:numId w:val="4"/>
        </w:numPr>
        <w:tabs>
          <w:tab w:val="clear" w:pos="720"/>
          <w:tab w:val="num" w:pos="0"/>
        </w:tabs>
        <w:ind w:left="0" w:firstLine="720"/>
      </w:pPr>
      <w:r w:rsidRPr="003422E8">
        <w:t>региональные сбытовые филиалы, имеющие штат квалифицированных специалистов, знающих местный рынок, конкурентов, способных предложить соответствующие запросам потребителей условия продажи товаров и сервис;</w:t>
      </w:r>
    </w:p>
    <w:p w:rsidR="003422E8" w:rsidRPr="003422E8" w:rsidRDefault="003422E8" w:rsidP="003B7001">
      <w:pPr>
        <w:pStyle w:val="-"/>
        <w:numPr>
          <w:ilvl w:val="0"/>
          <w:numId w:val="4"/>
        </w:numPr>
        <w:tabs>
          <w:tab w:val="clear" w:pos="720"/>
          <w:tab w:val="num" w:pos="0"/>
        </w:tabs>
        <w:ind w:left="0" w:firstLine="720"/>
      </w:pPr>
      <w:r w:rsidRPr="003422E8">
        <w:t>сбытовые конторы или службы без создания товарных запасов с выполнением функций по заключению сделок «под заказ», изучению рынка поддержанию контактов с потребителями;</w:t>
      </w:r>
    </w:p>
    <w:p w:rsidR="003422E8" w:rsidRPr="003422E8" w:rsidRDefault="003B7001" w:rsidP="003B7001">
      <w:pPr>
        <w:pStyle w:val="-"/>
        <w:numPr>
          <w:ilvl w:val="0"/>
          <w:numId w:val="4"/>
        </w:numPr>
        <w:tabs>
          <w:tab w:val="clear" w:pos="720"/>
          <w:tab w:val="num" w:pos="0"/>
        </w:tabs>
        <w:ind w:left="0" w:firstLine="720"/>
      </w:pPr>
      <w:r>
        <w:t>специальные</w:t>
      </w:r>
      <w:r w:rsidR="003422E8" w:rsidRPr="003422E8">
        <w:t xml:space="preserve"> </w:t>
      </w:r>
      <w:r w:rsidRPr="003422E8">
        <w:t>агентст</w:t>
      </w:r>
      <w:r>
        <w:t>ва, имеющие или не имеющие</w:t>
      </w:r>
      <w:r w:rsidR="003422E8" w:rsidRPr="003422E8">
        <w:t xml:space="preserve"> право на заключение сделок, функциональные обязанности которых, помимо прочих, входит демонстрация товара клиенту;</w:t>
      </w:r>
    </w:p>
    <w:p w:rsidR="003422E8" w:rsidRPr="003422E8" w:rsidRDefault="003422E8" w:rsidP="003B7001">
      <w:pPr>
        <w:pStyle w:val="-"/>
        <w:numPr>
          <w:ilvl w:val="0"/>
          <w:numId w:val="4"/>
        </w:numPr>
        <w:tabs>
          <w:tab w:val="clear" w:pos="720"/>
          <w:tab w:val="num" w:pos="0"/>
        </w:tabs>
        <w:ind w:left="0" w:firstLine="720"/>
      </w:pPr>
      <w:r w:rsidRPr="003422E8">
        <w:t>розничную сеть (киоски, магазины, салоны и др.).</w:t>
      </w:r>
    </w:p>
    <w:p w:rsidR="003422E8" w:rsidRPr="003422E8" w:rsidRDefault="003422E8" w:rsidP="003422E8">
      <w:pPr>
        <w:pStyle w:val="-"/>
        <w:ind w:firstLine="720"/>
      </w:pPr>
      <w:r w:rsidRPr="003422E8">
        <w:t>Предусматривается также использование средств массовой информации и личных контактов собственника фирмы-производителя с конечным потребителем.</w:t>
      </w:r>
    </w:p>
    <w:p w:rsidR="003422E8" w:rsidRPr="003422E8" w:rsidRDefault="003422E8" w:rsidP="003422E8">
      <w:pPr>
        <w:pStyle w:val="-"/>
        <w:ind w:firstLine="720"/>
      </w:pPr>
      <w:r w:rsidRPr="003422E8">
        <w:t xml:space="preserve">Фирма осуществляет товародвижение посредством каналов распределения (сбыта). </w:t>
      </w:r>
      <w:r w:rsidRPr="003B7001">
        <w:rPr>
          <w:b/>
        </w:rPr>
        <w:t>Канал распределения</w:t>
      </w:r>
      <w:r w:rsidRPr="003422E8">
        <w:t xml:space="preserve"> </w:t>
      </w:r>
      <w:r w:rsidR="003B7001">
        <w:t>–</w:t>
      </w:r>
      <w:r w:rsidRPr="003422E8">
        <w:t xml:space="preserve"> это система, </w:t>
      </w:r>
      <w:r w:rsidRPr="003422E8">
        <w:lastRenderedPageBreak/>
        <w:t>обеспечивающая доставку товара к местам продаж</w:t>
      </w:r>
      <w:r w:rsidR="003B7001">
        <w:t xml:space="preserve">. </w:t>
      </w:r>
      <w:r w:rsidRPr="003422E8">
        <w:t xml:space="preserve"> В случае, когда система предусматривает участие в сбыте торговых посредников и отличие между производителем и конечным потребителем опосредованы, такая их связь носит название косвенного канала. Такие каналы строятся на использовании опыта посредников и различных форм сотрудничества с торговой сетью. Здесь фирма перекладывает значительную часть издержек по сбыту и соответствующую </w:t>
      </w:r>
      <w:r w:rsidR="003B7001">
        <w:t>долю</w:t>
      </w:r>
      <w:r w:rsidRPr="003422E8">
        <w:t xml:space="preserve"> риска на формально не зависимых контрагентов, снижая контроль за товародвижением, и, как следствие, уступает им часть коммерческой выгоды.</w:t>
      </w:r>
      <w:r w:rsidRPr="003422E8">
        <w:rPr>
          <w:i/>
          <w:iCs/>
        </w:rPr>
        <w:t xml:space="preserve"> </w:t>
      </w:r>
      <w:r w:rsidRPr="003422E8">
        <w:t>Существуют также смешанные каналы, которые объединяют черты первых двух каналов товародвижения</w:t>
      </w:r>
    </w:p>
    <w:p w:rsidR="003422E8" w:rsidRPr="003422E8" w:rsidRDefault="003422E8" w:rsidP="003422E8">
      <w:pPr>
        <w:pStyle w:val="-"/>
        <w:ind w:firstLine="720"/>
        <w:rPr>
          <w:color w:val="FF0000"/>
        </w:rPr>
      </w:pPr>
      <w:r w:rsidRPr="003422E8">
        <w:t xml:space="preserve">При организации косвенного канала сбыта возникает потребность в определении его длины и ширины. Длина канала </w:t>
      </w:r>
      <w:r w:rsidR="003B7001">
        <w:t xml:space="preserve">– </w:t>
      </w:r>
      <w:r w:rsidRPr="003422E8">
        <w:t xml:space="preserve">это количество уровней канала, то есть однофункциональных посредников, а ширина канала </w:t>
      </w:r>
      <w:r w:rsidR="003B7001">
        <w:t>–</w:t>
      </w:r>
      <w:r w:rsidRPr="003422E8">
        <w:t xml:space="preserve"> это число посредников, условно находящихся на одном уровне (рис. 1, рис. </w:t>
      </w:r>
      <w:r w:rsidR="003B7001">
        <w:t>2</w:t>
      </w:r>
      <w:r w:rsidRPr="003422E8">
        <w:t xml:space="preserve"> рис. 3).</w:t>
      </w:r>
    </w:p>
    <w:p w:rsidR="003422E8" w:rsidRPr="003422E8" w:rsidRDefault="003422E8" w:rsidP="003422E8">
      <w:pPr>
        <w:pStyle w:val="-"/>
        <w:ind w:firstLine="720"/>
      </w:pPr>
      <w:r w:rsidRPr="003422E8">
        <w:t>По количеству посредников на каждом уровне каналов сбыт может носить характер интенсивного селективного или исключительного.</w:t>
      </w:r>
    </w:p>
    <w:p w:rsidR="003422E8" w:rsidRDefault="003422E8" w:rsidP="003422E8">
      <w:pPr>
        <w:pStyle w:val="-"/>
        <w:ind w:firstLine="720"/>
      </w:pPr>
      <w:r w:rsidRPr="003422E8">
        <w:t>Очевидно, что по мере движения товара по каналам сбыта с участием посредников, его физическому перемещению может сопутствовать и передача прав собственника. В этом случае полнота передаваемых посреднику прав на товар, форма передачи, степень его ответственности и риска различны. Соответственно этому посредники типизируются, а каналы с их участием приобретают сложную структуру.</w:t>
      </w:r>
    </w:p>
    <w:p w:rsidR="005E0E50" w:rsidRDefault="005E0E50" w:rsidP="003422E8">
      <w:pPr>
        <w:pStyle w:val="-"/>
        <w:ind w:firstLine="720"/>
      </w:pPr>
    </w:p>
    <w:p w:rsidR="005E0E50" w:rsidRDefault="005E0E50" w:rsidP="003422E8">
      <w:pPr>
        <w:pStyle w:val="-"/>
        <w:ind w:firstLine="720"/>
      </w:pPr>
    </w:p>
    <w:p w:rsidR="005E0E50" w:rsidRDefault="005E0E50" w:rsidP="003422E8">
      <w:pPr>
        <w:pStyle w:val="-"/>
        <w:ind w:firstLine="720"/>
      </w:pPr>
    </w:p>
    <w:p w:rsidR="005E0E50" w:rsidRDefault="005E0E50" w:rsidP="003422E8">
      <w:pPr>
        <w:pStyle w:val="-"/>
        <w:ind w:firstLine="720"/>
      </w:pPr>
    </w:p>
    <w:p w:rsidR="005E0E50" w:rsidRDefault="005E0E50" w:rsidP="003422E8">
      <w:pPr>
        <w:pStyle w:val="-"/>
        <w:ind w:firstLine="720"/>
      </w:pPr>
    </w:p>
    <w:p w:rsidR="005E0E50" w:rsidRDefault="005E0E50" w:rsidP="003422E8">
      <w:pPr>
        <w:pStyle w:val="-"/>
        <w:ind w:firstLine="720"/>
      </w:pPr>
    </w:p>
    <w:p w:rsidR="005E0E50" w:rsidRPr="003422E8" w:rsidRDefault="005E0E50" w:rsidP="003422E8">
      <w:pPr>
        <w:pStyle w:val="-"/>
        <w:ind w:firstLine="720"/>
      </w:pPr>
    </w:p>
    <w:p w:rsidR="003422E8" w:rsidRPr="005E7759" w:rsidRDefault="009D53D0" w:rsidP="003422E8">
      <w:pPr>
        <w:tabs>
          <w:tab w:val="left" w:pos="720"/>
        </w:tabs>
      </w:pPr>
      <w:r>
        <w:rPr>
          <w:noProof/>
        </w:rPr>
        <w:lastRenderedPageBreak/>
        <w:pict>
          <v:group id="_x0000_s1066" style="position:absolute;margin-left:45pt;margin-top:1.8pt;width:324pt;height:42.5pt;z-index:251668480" coordorigin="1701,3535" coordsize="6480,850">
            <v:line id="_x0000_s1067" style="position:absolute" from="3501,4075" to="3861,4075">
              <v:stroke endarrow="block"/>
            </v:line>
            <v:rect id="_x0000_s1068" style="position:absolute;left:1701;top:3535;width:1800;height:850" strokeweight="1pt">
              <v:textbox style="mso-next-textbox:#_x0000_s1068">
                <w:txbxContent>
                  <w:p w:rsidR="003422E8" w:rsidRDefault="003422E8" w:rsidP="003422E8">
                    <w:pPr>
                      <w:pStyle w:val="a3"/>
                    </w:pPr>
                    <w:r>
                      <w:t>Производитель</w:t>
                    </w:r>
                  </w:p>
                </w:txbxContent>
              </v:textbox>
            </v:rect>
            <v:line id="_x0000_s1069" style="position:absolute" from="5841,4075" to="6201,4075">
              <v:stroke endarrow="block"/>
            </v:line>
            <v:rect id="_x0000_s1070" style="position:absolute;left:4041;top:3535;width:1800;height:850" strokeweight="1pt">
              <v:textbox style="mso-next-textbox:#_x0000_s1070">
                <w:txbxContent>
                  <w:p w:rsidR="003422E8" w:rsidRDefault="003422E8" w:rsidP="003422E8">
                    <w:pPr>
                      <w:jc w:val="center"/>
                    </w:pPr>
                    <w:r>
                      <w:t>Розничная</w:t>
                    </w:r>
                  </w:p>
                  <w:p w:rsidR="003422E8" w:rsidRDefault="003422E8" w:rsidP="003422E8">
                    <w:pPr>
                      <w:jc w:val="center"/>
                    </w:pPr>
                    <w:r>
                      <w:t>торговля</w:t>
                    </w:r>
                  </w:p>
                </w:txbxContent>
              </v:textbox>
            </v:rect>
            <v:rect id="_x0000_s1071" style="position:absolute;left:6381;top:3535;width:1800;height:850" strokeweight="1pt">
              <v:textbox style="mso-next-textbox:#_x0000_s1071">
                <w:txbxContent>
                  <w:p w:rsidR="003422E8" w:rsidRDefault="003422E8" w:rsidP="003422E8">
                    <w:pPr>
                      <w:pStyle w:val="a3"/>
                    </w:pPr>
                    <w:r>
                      <w:t>Потребитель</w:t>
                    </w:r>
                  </w:p>
                </w:txbxContent>
              </v:textbox>
            </v:rect>
          </v:group>
        </w:pict>
      </w: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jc w:val="center"/>
        <w:rPr>
          <w:i/>
          <w:iCs/>
        </w:rPr>
      </w:pPr>
    </w:p>
    <w:p w:rsidR="003422E8" w:rsidRPr="005E7759" w:rsidRDefault="003422E8" w:rsidP="003422E8">
      <w:pPr>
        <w:tabs>
          <w:tab w:val="left" w:pos="720"/>
        </w:tabs>
        <w:jc w:val="center"/>
        <w:rPr>
          <w:i/>
          <w:iCs/>
        </w:rPr>
      </w:pPr>
    </w:p>
    <w:p w:rsidR="003422E8" w:rsidRPr="005E7759" w:rsidRDefault="003422E8" w:rsidP="003422E8">
      <w:pPr>
        <w:tabs>
          <w:tab w:val="left" w:pos="720"/>
        </w:tabs>
        <w:jc w:val="center"/>
        <w:rPr>
          <w:i/>
          <w:iCs/>
        </w:rPr>
      </w:pPr>
      <w:r w:rsidRPr="005E7759">
        <w:rPr>
          <w:i/>
          <w:iCs/>
        </w:rPr>
        <w:t>Косвенный канал первого уровня.</w:t>
      </w:r>
    </w:p>
    <w:p w:rsidR="003422E8" w:rsidRPr="005E7759" w:rsidRDefault="009D53D0" w:rsidP="003422E8">
      <w:pPr>
        <w:tabs>
          <w:tab w:val="left" w:pos="720"/>
        </w:tabs>
      </w:pPr>
      <w:r>
        <w:rPr>
          <w:noProof/>
        </w:rPr>
        <w:pict>
          <v:group id="_x0000_s1048" style="position:absolute;margin-left:0;margin-top:8.4pt;width:450pt;height:42.5pt;z-index:251666432" coordorigin="1701,6019" coordsize="8820,850">
            <v:line id="_x0000_s1049" style="position:absolute" from="3501,6559" to="3861,6559">
              <v:stroke endarrow="block"/>
            </v:line>
            <v:rect id="_x0000_s1050" style="position:absolute;left:1701;top:6019;width:1800;height:850" strokeweight="1pt">
              <v:textbox style="mso-next-textbox:#_x0000_s1050">
                <w:txbxContent>
                  <w:p w:rsidR="003422E8" w:rsidRDefault="003422E8" w:rsidP="003422E8">
                    <w:pPr>
                      <w:pStyle w:val="a3"/>
                    </w:pPr>
                    <w:r>
                      <w:t>Производитель</w:t>
                    </w:r>
                  </w:p>
                </w:txbxContent>
              </v:textbox>
            </v:rect>
            <v:line id="_x0000_s1051" style="position:absolute" from="5841,6559" to="6201,6559">
              <v:stroke endarrow="block"/>
            </v:line>
            <v:line id="_x0000_s1052" style="position:absolute" from="8181,6559" to="8541,6559">
              <v:stroke endarrow="block"/>
            </v:line>
            <v:rect id="_x0000_s1053" style="position:absolute;left:4041;top:6019;width:1800;height:850" strokeweight="1pt">
              <v:textbox style="mso-next-textbox:#_x0000_s1053">
                <w:txbxContent>
                  <w:p w:rsidR="003422E8" w:rsidRDefault="003422E8" w:rsidP="003422E8">
                    <w:pPr>
                      <w:jc w:val="center"/>
                    </w:pPr>
                    <w:r>
                      <w:t>Оптовая</w:t>
                    </w:r>
                  </w:p>
                  <w:p w:rsidR="003422E8" w:rsidRDefault="003422E8" w:rsidP="003422E8">
                    <w:pPr>
                      <w:jc w:val="center"/>
                    </w:pPr>
                    <w:r>
                      <w:t>торговля</w:t>
                    </w:r>
                  </w:p>
                </w:txbxContent>
              </v:textbox>
            </v:rect>
            <v:rect id="_x0000_s1054" style="position:absolute;left:8721;top:6019;width:1800;height:850" strokeweight="1pt">
              <v:textbox style="mso-next-textbox:#_x0000_s1054">
                <w:txbxContent>
                  <w:p w:rsidR="003422E8" w:rsidRDefault="003422E8" w:rsidP="003422E8">
                    <w:r>
                      <w:t>Потребитель</w:t>
                    </w:r>
                  </w:p>
                </w:txbxContent>
              </v:textbox>
            </v:rect>
            <v:rect id="_x0000_s1055" style="position:absolute;left:6381;top:6019;width:1800;height:850" strokeweight="1pt">
              <v:textbox style="mso-next-textbox:#_x0000_s1055">
                <w:txbxContent>
                  <w:p w:rsidR="003422E8" w:rsidRDefault="003422E8" w:rsidP="003422E8">
                    <w:pPr>
                      <w:pStyle w:val="a3"/>
                      <w:spacing w:line="240" w:lineRule="auto"/>
                    </w:pPr>
                    <w:r>
                      <w:t>Розничная торговля</w:t>
                    </w:r>
                  </w:p>
                </w:txbxContent>
              </v:textbox>
            </v:rect>
          </v:group>
        </w:pict>
      </w: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pStyle w:val="a4"/>
        <w:tabs>
          <w:tab w:val="clear" w:pos="4677"/>
          <w:tab w:val="clear" w:pos="9355"/>
          <w:tab w:val="left" w:pos="720"/>
        </w:tabs>
      </w:pPr>
    </w:p>
    <w:p w:rsidR="003422E8" w:rsidRPr="005E7759" w:rsidRDefault="003422E8" w:rsidP="003422E8">
      <w:pPr>
        <w:tabs>
          <w:tab w:val="left" w:pos="720"/>
        </w:tabs>
        <w:jc w:val="center"/>
        <w:rPr>
          <w:i/>
          <w:iCs/>
        </w:rPr>
      </w:pPr>
      <w:r w:rsidRPr="005E7759">
        <w:rPr>
          <w:i/>
          <w:iCs/>
        </w:rPr>
        <w:t>Косвенный канал второго уровня.</w:t>
      </w:r>
    </w:p>
    <w:p w:rsidR="003422E8" w:rsidRPr="005E7759" w:rsidRDefault="003422E8" w:rsidP="003422E8">
      <w:pPr>
        <w:tabs>
          <w:tab w:val="left" w:pos="720"/>
        </w:tabs>
      </w:pPr>
    </w:p>
    <w:p w:rsidR="003422E8" w:rsidRPr="005E7759" w:rsidRDefault="009D53D0" w:rsidP="003422E8">
      <w:pPr>
        <w:tabs>
          <w:tab w:val="left" w:pos="720"/>
        </w:tabs>
      </w:pPr>
      <w:r>
        <w:rPr>
          <w:noProof/>
        </w:rPr>
        <w:pict>
          <v:group id="_x0000_s1056" style="position:absolute;margin-left:0;margin-top:.65pt;width:441pt;height:42.5pt;z-index:251667456" coordorigin="1701,8046" coordsize="8820,850">
            <v:rect id="_x0000_s1057" style="position:absolute;left:5301;top:8046;width:1620;height:850" strokeweight="1pt">
              <v:textbox>
                <w:txbxContent>
                  <w:p w:rsidR="003422E8" w:rsidRPr="00091808" w:rsidRDefault="003422E8" w:rsidP="003422E8">
                    <w:pPr>
                      <w:pStyle w:val="a3"/>
                      <w:spacing w:line="240" w:lineRule="auto"/>
                      <w:ind w:right="-119"/>
                    </w:pPr>
                    <w:r w:rsidRPr="00091808">
                      <w:t>Мелкоопто-</w:t>
                    </w:r>
                  </w:p>
                  <w:p w:rsidR="003422E8" w:rsidRPr="00091808" w:rsidRDefault="003422E8" w:rsidP="003422E8">
                    <w:pPr>
                      <w:pStyle w:val="a3"/>
                      <w:spacing w:line="240" w:lineRule="auto"/>
                      <w:ind w:right="-119"/>
                    </w:pPr>
                    <w:r w:rsidRPr="00091808">
                      <w:t>вая торговля</w:t>
                    </w:r>
                  </w:p>
                </w:txbxContent>
              </v:textbox>
            </v:rect>
            <v:rect id="_x0000_s1058" style="position:absolute;left:1701;top:8046;width:1620;height:850" strokeweight="1pt">
              <v:textbox>
                <w:txbxContent>
                  <w:p w:rsidR="003422E8" w:rsidRDefault="003422E8" w:rsidP="003422E8">
                    <w:pPr>
                      <w:pStyle w:val="a3"/>
                      <w:ind w:right="-120"/>
                    </w:pPr>
                    <w:r>
                      <w:t>Производитель</w:t>
                    </w:r>
                  </w:p>
                </w:txbxContent>
              </v:textbox>
            </v:rect>
            <v:rect id="_x0000_s1059" style="position:absolute;left:8901;top:8046;width:1620;height:850" strokeweight="1pt">
              <v:textbox>
                <w:txbxContent>
                  <w:p w:rsidR="003422E8" w:rsidRDefault="003422E8" w:rsidP="003422E8">
                    <w:pPr>
                      <w:pStyle w:val="a3"/>
                      <w:ind w:right="-120"/>
                    </w:pPr>
                    <w:r>
                      <w:t>Потребитель</w:t>
                    </w:r>
                  </w:p>
                </w:txbxContent>
              </v:textbox>
            </v:rect>
            <v:rect id="_x0000_s1060" style="position:absolute;left:7101;top:8046;width:1620;height:850" strokeweight="1pt">
              <v:textbox>
                <w:txbxContent>
                  <w:p w:rsidR="003422E8" w:rsidRDefault="003422E8" w:rsidP="003422E8">
                    <w:pPr>
                      <w:pStyle w:val="a3"/>
                      <w:spacing w:line="240" w:lineRule="auto"/>
                      <w:ind w:right="-119"/>
                    </w:pPr>
                    <w:r>
                      <w:t>Розничная торговля</w:t>
                    </w:r>
                  </w:p>
                </w:txbxContent>
              </v:textbox>
            </v:rect>
            <v:line id="_x0000_s1061" style="position:absolute" from="3321,8586" to="3501,8586">
              <v:stroke endarrow="block"/>
            </v:line>
            <v:rect id="_x0000_s1062" style="position:absolute;left:3501;top:8046;width:1620;height:850" strokeweight="1pt">
              <v:textbox>
                <w:txbxContent>
                  <w:p w:rsidR="003422E8" w:rsidRDefault="003422E8" w:rsidP="003422E8">
                    <w:pPr>
                      <w:pStyle w:val="a3"/>
                      <w:spacing w:line="240" w:lineRule="auto"/>
                      <w:ind w:right="-119"/>
                    </w:pPr>
                    <w:r>
                      <w:t>Оптовая</w:t>
                    </w:r>
                  </w:p>
                  <w:p w:rsidR="003422E8" w:rsidRDefault="003422E8" w:rsidP="003422E8">
                    <w:pPr>
                      <w:pStyle w:val="a3"/>
                      <w:spacing w:line="240" w:lineRule="auto"/>
                      <w:ind w:right="-119"/>
                    </w:pPr>
                    <w:r>
                      <w:t>торговля</w:t>
                    </w:r>
                  </w:p>
                </w:txbxContent>
              </v:textbox>
            </v:rect>
            <v:line id="_x0000_s1063" style="position:absolute" from="5121,8586" to="5301,8586">
              <v:stroke endarrow="block"/>
            </v:line>
            <v:line id="_x0000_s1064" style="position:absolute" from="6921,8586" to="7101,8586">
              <v:stroke endarrow="block"/>
            </v:line>
            <v:line id="_x0000_s1065" style="position:absolute" from="8721,8586" to="8901,8586">
              <v:stroke endarrow="block"/>
            </v:line>
          </v:group>
        </w:pict>
      </w:r>
    </w:p>
    <w:p w:rsidR="003422E8" w:rsidRPr="005E7759" w:rsidRDefault="003422E8" w:rsidP="003422E8">
      <w:pPr>
        <w:tabs>
          <w:tab w:val="left" w:pos="720"/>
        </w:tabs>
      </w:pPr>
    </w:p>
    <w:p w:rsidR="003422E8" w:rsidRPr="005E7759" w:rsidRDefault="003422E8" w:rsidP="003422E8">
      <w:pPr>
        <w:tabs>
          <w:tab w:val="left" w:pos="720"/>
        </w:tabs>
      </w:pPr>
      <w:r w:rsidRPr="005E7759">
        <w:t xml:space="preserve"> </w:t>
      </w:r>
    </w:p>
    <w:p w:rsidR="003422E8" w:rsidRPr="005E7759" w:rsidRDefault="003422E8" w:rsidP="003422E8">
      <w:pPr>
        <w:tabs>
          <w:tab w:val="left" w:pos="720"/>
        </w:tabs>
      </w:pPr>
    </w:p>
    <w:p w:rsidR="003422E8" w:rsidRPr="005E7759" w:rsidRDefault="003422E8" w:rsidP="003422E8">
      <w:pPr>
        <w:tabs>
          <w:tab w:val="left" w:pos="720"/>
        </w:tabs>
        <w:jc w:val="center"/>
        <w:rPr>
          <w:i/>
          <w:iCs/>
        </w:rPr>
      </w:pPr>
    </w:p>
    <w:p w:rsidR="003422E8" w:rsidRPr="005E7759" w:rsidRDefault="003422E8" w:rsidP="003422E8">
      <w:pPr>
        <w:tabs>
          <w:tab w:val="left" w:pos="720"/>
        </w:tabs>
        <w:jc w:val="center"/>
        <w:rPr>
          <w:i/>
          <w:iCs/>
        </w:rPr>
      </w:pPr>
      <w:r w:rsidRPr="005E7759">
        <w:rPr>
          <w:i/>
          <w:iCs/>
        </w:rPr>
        <w:t>Косвенный канал третьего уровня.</w:t>
      </w:r>
    </w:p>
    <w:p w:rsidR="003422E8" w:rsidRPr="005E7759" w:rsidRDefault="003422E8" w:rsidP="003422E8">
      <w:pPr>
        <w:tabs>
          <w:tab w:val="left" w:pos="720"/>
        </w:tabs>
      </w:pPr>
    </w:p>
    <w:p w:rsidR="003422E8" w:rsidRPr="005E7759" w:rsidRDefault="003422E8" w:rsidP="003422E8">
      <w:pPr>
        <w:tabs>
          <w:tab w:val="left" w:pos="720"/>
        </w:tabs>
        <w:jc w:val="center"/>
        <w:rPr>
          <w:i/>
          <w:iCs/>
        </w:rPr>
      </w:pPr>
    </w:p>
    <w:p w:rsidR="003422E8" w:rsidRPr="005E0E50" w:rsidRDefault="003422E8" w:rsidP="003422E8">
      <w:pPr>
        <w:tabs>
          <w:tab w:val="left" w:pos="720"/>
        </w:tabs>
        <w:jc w:val="center"/>
      </w:pPr>
      <w:r w:rsidRPr="005E0E50">
        <w:rPr>
          <w:iCs/>
        </w:rPr>
        <w:t xml:space="preserve">Рис. </w:t>
      </w:r>
      <w:r w:rsidR="003B7001" w:rsidRPr="005E0E50">
        <w:rPr>
          <w:iCs/>
        </w:rPr>
        <w:t>1.</w:t>
      </w:r>
      <w:r w:rsidRPr="005E0E50">
        <w:rPr>
          <w:iCs/>
        </w:rPr>
        <w:t xml:space="preserve">  </w:t>
      </w:r>
      <w:r w:rsidRPr="005E0E50">
        <w:t>Пример длины каналов сбыта</w:t>
      </w:r>
    </w:p>
    <w:p w:rsidR="003B7001" w:rsidRDefault="003B7001" w:rsidP="003422E8">
      <w:pPr>
        <w:tabs>
          <w:tab w:val="left" w:pos="720"/>
        </w:tabs>
        <w:jc w:val="center"/>
        <w:rPr>
          <w:i/>
          <w:iCs/>
        </w:rPr>
      </w:pPr>
    </w:p>
    <w:p w:rsidR="003B7001" w:rsidRPr="005E7759" w:rsidRDefault="003B7001" w:rsidP="005E0E50">
      <w:pPr>
        <w:tabs>
          <w:tab w:val="left" w:pos="720"/>
        </w:tabs>
        <w:rPr>
          <w:i/>
          <w:iCs/>
        </w:rPr>
      </w:pPr>
    </w:p>
    <w:p w:rsidR="003422E8" w:rsidRPr="005E7759" w:rsidRDefault="003422E8" w:rsidP="003422E8">
      <w:pPr>
        <w:pStyle w:val="-"/>
        <w:spacing w:line="240" w:lineRule="auto"/>
        <w:ind w:firstLine="0"/>
        <w:rPr>
          <w:sz w:val="24"/>
          <w:szCs w:val="24"/>
        </w:rPr>
      </w:pPr>
    </w:p>
    <w:p w:rsidR="003422E8" w:rsidRPr="005E7759" w:rsidRDefault="009D53D0" w:rsidP="003422E8">
      <w:pPr>
        <w:tabs>
          <w:tab w:val="left" w:pos="720"/>
        </w:tabs>
      </w:pPr>
      <w:r>
        <w:rPr>
          <w:noProof/>
        </w:rPr>
        <w:pict>
          <v:group id="_x0000_s1072" style="position:absolute;margin-left:0;margin-top:.65pt;width:441pt;height:42.5pt;z-index:251669504" coordorigin="1701,10806" coordsize="8820,850">
            <v:rect id="_x0000_s1073" style="position:absolute;left:5301;top:10806;width:1620;height:850" strokeweight="1pt">
              <v:textbox style="mso-next-textbox:#_x0000_s1073">
                <w:txbxContent>
                  <w:p w:rsidR="003422E8" w:rsidRPr="00091808" w:rsidRDefault="003422E8" w:rsidP="003422E8">
                    <w:pPr>
                      <w:pStyle w:val="a3"/>
                      <w:spacing w:line="240" w:lineRule="auto"/>
                      <w:ind w:right="-119"/>
                    </w:pPr>
                    <w:r w:rsidRPr="00091808">
                      <w:t>Мелкоопто-</w:t>
                    </w:r>
                  </w:p>
                  <w:p w:rsidR="003422E8" w:rsidRPr="00091808" w:rsidRDefault="003422E8" w:rsidP="003422E8">
                    <w:pPr>
                      <w:pStyle w:val="a3"/>
                      <w:spacing w:line="240" w:lineRule="auto"/>
                      <w:ind w:right="-119"/>
                    </w:pPr>
                    <w:r w:rsidRPr="00091808">
                      <w:t>вая торговля</w:t>
                    </w:r>
                  </w:p>
                </w:txbxContent>
              </v:textbox>
            </v:rect>
            <v:rect id="_x0000_s1074" style="position:absolute;left:1701;top:10806;width:1620;height:850" strokeweight="1pt">
              <v:textbox style="mso-next-textbox:#_x0000_s1074">
                <w:txbxContent>
                  <w:p w:rsidR="003422E8" w:rsidRDefault="003422E8" w:rsidP="003422E8">
                    <w:pPr>
                      <w:pStyle w:val="a3"/>
                      <w:ind w:right="-120"/>
                    </w:pPr>
                    <w:r>
                      <w:t>Производитель</w:t>
                    </w:r>
                  </w:p>
                </w:txbxContent>
              </v:textbox>
            </v:rect>
            <v:rect id="_x0000_s1075" style="position:absolute;left:8901;top:10806;width:1620;height:850" strokeweight="1pt">
              <v:textbox style="mso-next-textbox:#_x0000_s1075">
                <w:txbxContent>
                  <w:p w:rsidR="003422E8" w:rsidRDefault="003422E8" w:rsidP="003422E8">
                    <w:pPr>
                      <w:pStyle w:val="a3"/>
                      <w:ind w:right="-120"/>
                    </w:pPr>
                    <w:r>
                      <w:t>Потребитель</w:t>
                    </w:r>
                  </w:p>
                </w:txbxContent>
              </v:textbox>
            </v:rect>
            <v:rect id="_x0000_s1076" style="position:absolute;left:7101;top:10806;width:1620;height:850" strokeweight="1pt">
              <v:textbox style="mso-next-textbox:#_x0000_s1076">
                <w:txbxContent>
                  <w:p w:rsidR="003422E8" w:rsidRDefault="003422E8" w:rsidP="003422E8">
                    <w:pPr>
                      <w:pStyle w:val="a3"/>
                      <w:spacing w:line="240" w:lineRule="auto"/>
                      <w:ind w:right="-119"/>
                    </w:pPr>
                    <w:r>
                      <w:t>Розничная торговля</w:t>
                    </w:r>
                  </w:p>
                </w:txbxContent>
              </v:textbox>
            </v:rect>
            <v:line id="_x0000_s1077" style="position:absolute" from="3321,11346" to="3501,11346">
              <v:stroke endarrow="block"/>
            </v:line>
            <v:rect id="_x0000_s1078" style="position:absolute;left:3501;top:10806;width:1620;height:850" strokeweight="1pt">
              <v:textbox style="mso-next-textbox:#_x0000_s1078">
                <w:txbxContent>
                  <w:p w:rsidR="003422E8" w:rsidRDefault="003422E8" w:rsidP="003422E8">
                    <w:pPr>
                      <w:pStyle w:val="a3"/>
                      <w:spacing w:line="240" w:lineRule="auto"/>
                      <w:ind w:right="-119"/>
                    </w:pPr>
                    <w:r>
                      <w:t>Оптовая</w:t>
                    </w:r>
                  </w:p>
                  <w:p w:rsidR="003422E8" w:rsidRDefault="003422E8" w:rsidP="003422E8">
                    <w:pPr>
                      <w:pStyle w:val="a3"/>
                      <w:spacing w:line="240" w:lineRule="auto"/>
                      <w:ind w:right="-119"/>
                    </w:pPr>
                    <w:r>
                      <w:t>торговля</w:t>
                    </w:r>
                  </w:p>
                </w:txbxContent>
              </v:textbox>
            </v:rect>
            <v:line id="_x0000_s1079" style="position:absolute" from="5121,11346" to="5301,11346">
              <v:stroke endarrow="block"/>
            </v:line>
            <v:line id="_x0000_s1080" style="position:absolute" from="6921,11346" to="7101,11346">
              <v:stroke endarrow="block"/>
            </v:line>
            <v:line id="_x0000_s1081" style="position:absolute" from="8721,11346" to="8901,11346">
              <v:stroke endarrow="block"/>
            </v:line>
          </v:group>
        </w:pict>
      </w:r>
    </w:p>
    <w:p w:rsidR="003422E8" w:rsidRPr="005E7759" w:rsidRDefault="003422E8" w:rsidP="003422E8">
      <w:pPr>
        <w:tabs>
          <w:tab w:val="left" w:pos="720"/>
        </w:tabs>
      </w:pPr>
    </w:p>
    <w:p w:rsidR="003422E8" w:rsidRPr="005E7759" w:rsidRDefault="003422E8" w:rsidP="003422E8">
      <w:pPr>
        <w:tabs>
          <w:tab w:val="left" w:pos="720"/>
        </w:tabs>
      </w:pPr>
      <w:r w:rsidRPr="005E7759">
        <w:t xml:space="preserve"> </w:t>
      </w:r>
    </w:p>
    <w:p w:rsidR="003422E8" w:rsidRPr="005E7759" w:rsidRDefault="003422E8" w:rsidP="003422E8">
      <w:pPr>
        <w:tabs>
          <w:tab w:val="left" w:pos="720"/>
        </w:tabs>
      </w:pPr>
    </w:p>
    <w:p w:rsidR="003422E8" w:rsidRPr="005E7759" w:rsidRDefault="003422E8" w:rsidP="003422E8">
      <w:pPr>
        <w:tabs>
          <w:tab w:val="left" w:pos="720"/>
        </w:tabs>
        <w:jc w:val="center"/>
        <w:rPr>
          <w:i/>
          <w:iCs/>
        </w:rPr>
      </w:pPr>
    </w:p>
    <w:p w:rsidR="003422E8" w:rsidRDefault="003B7001" w:rsidP="003422E8">
      <w:pPr>
        <w:tabs>
          <w:tab w:val="left" w:pos="720"/>
        </w:tabs>
        <w:jc w:val="center"/>
      </w:pPr>
      <w:r w:rsidRPr="005E0E50">
        <w:rPr>
          <w:iCs/>
        </w:rPr>
        <w:t xml:space="preserve">Рис. </w:t>
      </w:r>
      <w:r w:rsidR="003422E8" w:rsidRPr="005E0E50">
        <w:rPr>
          <w:iCs/>
        </w:rPr>
        <w:t>2</w:t>
      </w:r>
      <w:r w:rsidRPr="005E0E50">
        <w:rPr>
          <w:iCs/>
        </w:rPr>
        <w:t>.</w:t>
      </w:r>
      <w:r w:rsidR="003422E8" w:rsidRPr="005E0E50">
        <w:rPr>
          <w:iCs/>
        </w:rPr>
        <w:t xml:space="preserve">  </w:t>
      </w:r>
      <w:r w:rsidR="003422E8" w:rsidRPr="005E0E50">
        <w:t>Пример узкого канала сбыта</w:t>
      </w:r>
    </w:p>
    <w:p w:rsidR="005E0E50" w:rsidRPr="005E0E50" w:rsidRDefault="005E0E50" w:rsidP="003422E8">
      <w:pPr>
        <w:tabs>
          <w:tab w:val="left" w:pos="720"/>
        </w:tabs>
        <w:jc w:val="center"/>
      </w:pPr>
    </w:p>
    <w:p w:rsidR="003B7001" w:rsidRPr="003B7001" w:rsidRDefault="003B7001" w:rsidP="005E0E50">
      <w:pPr>
        <w:tabs>
          <w:tab w:val="left" w:pos="720"/>
        </w:tabs>
        <w:rPr>
          <w:sz w:val="28"/>
          <w:szCs w:val="28"/>
        </w:rPr>
      </w:pPr>
    </w:p>
    <w:p w:rsidR="003422E8" w:rsidRPr="005E7759" w:rsidRDefault="009D53D0" w:rsidP="003422E8">
      <w:pPr>
        <w:tabs>
          <w:tab w:val="left" w:pos="720"/>
        </w:tabs>
      </w:pPr>
      <w:r>
        <w:rPr>
          <w:noProof/>
        </w:rPr>
        <w:pict>
          <v:group id="_x0000_s1082" style="position:absolute;margin-left:0;margin-top:4.15pt;width:441pt;height:212pt;z-index:251670528" coordorigin="1701,1314" coordsize="8820,10812">
            <v:rect id="_x0000_s1083" style="position:absolute;left:1701;top:1314;width:8820;height:1080">
              <v:textbox style="mso-next-textbox:#_x0000_s1083">
                <w:txbxContent>
                  <w:p w:rsidR="003422E8" w:rsidRDefault="003422E8" w:rsidP="003422E8">
                    <w:pPr>
                      <w:jc w:val="center"/>
                    </w:pPr>
                    <w:r>
                      <w:rPr>
                        <w:b/>
                        <w:bCs/>
                        <w:sz w:val="28"/>
                        <w:szCs w:val="28"/>
                      </w:rPr>
                      <w:t>Производитель</w:t>
                    </w:r>
                  </w:p>
                </w:txbxContent>
              </v:textbox>
            </v:rect>
            <v:rect id="_x0000_s1084" style="position:absolute;left:1701;top:3294;width:2700;height:900">
              <v:textbox style="mso-next-textbox:#_x0000_s1084">
                <w:txbxContent>
                  <w:p w:rsidR="003422E8" w:rsidRPr="003B7001" w:rsidRDefault="003422E8" w:rsidP="003422E8">
                    <w:pPr>
                      <w:jc w:val="center"/>
                      <w:rPr>
                        <w:sz w:val="22"/>
                        <w:szCs w:val="22"/>
                      </w:rPr>
                    </w:pPr>
                    <w:r w:rsidRPr="003B7001">
                      <w:rPr>
                        <w:sz w:val="22"/>
                        <w:szCs w:val="22"/>
                      </w:rPr>
                      <w:t>Оптовый торговец</w:t>
                    </w:r>
                  </w:p>
                </w:txbxContent>
              </v:textbox>
            </v:rect>
            <v:rect id="_x0000_s1085" style="position:absolute;left:7821;top:3294;width:2700;height:900">
              <v:textbox style="mso-next-textbox:#_x0000_s1085">
                <w:txbxContent>
                  <w:p w:rsidR="003422E8" w:rsidRPr="003B7001" w:rsidRDefault="003422E8" w:rsidP="003422E8">
                    <w:pPr>
                      <w:pStyle w:val="a4"/>
                      <w:tabs>
                        <w:tab w:val="clear" w:pos="4677"/>
                        <w:tab w:val="clear" w:pos="9355"/>
                      </w:tabs>
                      <w:jc w:val="center"/>
                      <w:rPr>
                        <w:sz w:val="22"/>
                        <w:szCs w:val="22"/>
                      </w:rPr>
                    </w:pPr>
                    <w:r w:rsidRPr="003B7001">
                      <w:rPr>
                        <w:sz w:val="22"/>
                        <w:szCs w:val="22"/>
                      </w:rPr>
                      <w:t>Оптовый торговец</w:t>
                    </w:r>
                  </w:p>
                </w:txbxContent>
              </v:textbox>
            </v:rect>
            <v:rect id="_x0000_s1086" style="position:absolute;left:4761;top:3294;width:2700;height:900">
              <v:textbox style="mso-next-textbox:#_x0000_s1086">
                <w:txbxContent>
                  <w:p w:rsidR="003422E8" w:rsidRPr="003B7001" w:rsidRDefault="003422E8" w:rsidP="003422E8">
                    <w:pPr>
                      <w:jc w:val="center"/>
                      <w:rPr>
                        <w:sz w:val="22"/>
                        <w:szCs w:val="22"/>
                      </w:rPr>
                    </w:pPr>
                    <w:r w:rsidRPr="003B7001">
                      <w:rPr>
                        <w:sz w:val="22"/>
                        <w:szCs w:val="22"/>
                      </w:rPr>
                      <w:t>Оптовый торговец</w:t>
                    </w:r>
                  </w:p>
                </w:txbxContent>
              </v:textbox>
            </v:rect>
            <v:rect id="_x0000_s1087" style="position:absolute;left:1701;top:5634;width:2700;height:1800">
              <v:textbox style="mso-next-textbox:#_x0000_s1087">
                <w:txbxContent>
                  <w:p w:rsidR="003422E8" w:rsidRDefault="003422E8" w:rsidP="003422E8">
                    <w:pPr>
                      <w:jc w:val="center"/>
                    </w:pPr>
                    <w:r>
                      <w:t>Мелкооптовые</w:t>
                    </w:r>
                  </w:p>
                  <w:p w:rsidR="003422E8" w:rsidRDefault="003422E8" w:rsidP="003422E8">
                    <w:pPr>
                      <w:jc w:val="center"/>
                    </w:pPr>
                    <w:r>
                      <w:t>посредники</w:t>
                    </w:r>
                  </w:p>
                </w:txbxContent>
              </v:textbox>
            </v:rect>
            <v:rect id="_x0000_s1088" style="position:absolute;left:4761;top:5646;width:2700;height:1800">
              <v:textbox style="mso-next-textbox:#_x0000_s1088">
                <w:txbxContent>
                  <w:p w:rsidR="003422E8" w:rsidRDefault="003422E8" w:rsidP="003422E8">
                    <w:pPr>
                      <w:jc w:val="center"/>
                    </w:pPr>
                    <w:r>
                      <w:t>Мелкооптовые</w:t>
                    </w:r>
                  </w:p>
                  <w:p w:rsidR="003422E8" w:rsidRDefault="003422E8" w:rsidP="003422E8">
                    <w:pPr>
                      <w:jc w:val="center"/>
                    </w:pPr>
                    <w:r>
                      <w:t>посредники</w:t>
                    </w:r>
                  </w:p>
                </w:txbxContent>
              </v:textbox>
            </v:rect>
            <v:rect id="_x0000_s1089" style="position:absolute;left:7821;top:5646;width:2700;height:1800">
              <v:textbox style="mso-next-textbox:#_x0000_s1089">
                <w:txbxContent>
                  <w:p w:rsidR="003422E8" w:rsidRPr="005F77FD" w:rsidRDefault="003422E8" w:rsidP="003422E8">
                    <w:pPr>
                      <w:jc w:val="center"/>
                    </w:pPr>
                    <w:r w:rsidRPr="005F77FD">
                      <w:t>Мелкооптовые</w:t>
                    </w:r>
                  </w:p>
                  <w:p w:rsidR="003422E8" w:rsidRPr="005F77FD" w:rsidRDefault="003422E8" w:rsidP="003422E8">
                    <w:pPr>
                      <w:pStyle w:val="a4"/>
                      <w:tabs>
                        <w:tab w:val="clear" w:pos="4677"/>
                        <w:tab w:val="clear" w:pos="9355"/>
                      </w:tabs>
                      <w:jc w:val="center"/>
                      <w:rPr>
                        <w:sz w:val="20"/>
                        <w:szCs w:val="20"/>
                      </w:rPr>
                    </w:pPr>
                    <w:r w:rsidRPr="005F77FD">
                      <w:rPr>
                        <w:sz w:val="20"/>
                        <w:szCs w:val="20"/>
                      </w:rPr>
                      <w:t>посредники</w:t>
                    </w:r>
                  </w:p>
                </w:txbxContent>
              </v:textbox>
            </v:rect>
            <v:rect id="_x0000_s1090" style="position:absolute;left:1701;top:8346;width:2700;height:1800">
              <v:textbox style="mso-next-textbox:#_x0000_s1090">
                <w:txbxContent>
                  <w:p w:rsidR="003422E8" w:rsidRDefault="003422E8" w:rsidP="003422E8">
                    <w:pPr>
                      <w:jc w:val="center"/>
                    </w:pPr>
                    <w:r>
                      <w:t>Розничная</w:t>
                    </w:r>
                  </w:p>
                  <w:p w:rsidR="003422E8" w:rsidRDefault="003422E8" w:rsidP="003422E8">
                    <w:pPr>
                      <w:jc w:val="center"/>
                    </w:pPr>
                    <w:r>
                      <w:t>торговля</w:t>
                    </w:r>
                  </w:p>
                </w:txbxContent>
              </v:textbox>
            </v:rect>
            <v:rect id="_x0000_s1091" style="position:absolute;left:4761;top:8346;width:2700;height:1800">
              <v:textbox style="mso-next-textbox:#_x0000_s1091">
                <w:txbxContent>
                  <w:p w:rsidR="003422E8" w:rsidRDefault="003422E8" w:rsidP="003422E8">
                    <w:pPr>
                      <w:jc w:val="center"/>
                    </w:pPr>
                    <w:r>
                      <w:t>Розничная</w:t>
                    </w:r>
                  </w:p>
                  <w:p w:rsidR="003422E8" w:rsidRDefault="003422E8" w:rsidP="003422E8">
                    <w:pPr>
                      <w:jc w:val="center"/>
                    </w:pPr>
                    <w:r>
                      <w:t>торговля</w:t>
                    </w:r>
                  </w:p>
                </w:txbxContent>
              </v:textbox>
            </v:rect>
            <v:rect id="_x0000_s1092" style="position:absolute;left:7821;top:8346;width:2700;height:1800">
              <v:textbox style="mso-next-textbox:#_x0000_s1092">
                <w:txbxContent>
                  <w:p w:rsidR="003422E8" w:rsidRDefault="003422E8" w:rsidP="003422E8">
                    <w:pPr>
                      <w:jc w:val="center"/>
                    </w:pPr>
                    <w:r>
                      <w:t>Розничная</w:t>
                    </w:r>
                  </w:p>
                  <w:p w:rsidR="003422E8" w:rsidRPr="005F77FD" w:rsidRDefault="003422E8" w:rsidP="003422E8">
                    <w:pPr>
                      <w:pStyle w:val="a4"/>
                      <w:tabs>
                        <w:tab w:val="clear" w:pos="4677"/>
                        <w:tab w:val="clear" w:pos="9355"/>
                      </w:tabs>
                      <w:jc w:val="center"/>
                      <w:rPr>
                        <w:sz w:val="20"/>
                        <w:szCs w:val="20"/>
                      </w:rPr>
                    </w:pPr>
                    <w:r w:rsidRPr="005F77FD">
                      <w:rPr>
                        <w:sz w:val="20"/>
                        <w:szCs w:val="20"/>
                      </w:rPr>
                      <w:t>торговля</w:t>
                    </w:r>
                  </w:p>
                </w:txbxContent>
              </v:textbox>
            </v:rect>
            <v:rect id="_x0000_s1093" style="position:absolute;left:3141;top:10866;width:6120;height:1260">
              <v:textbox style="mso-next-textbox:#_x0000_s1093">
                <w:txbxContent>
                  <w:p w:rsidR="003422E8" w:rsidRPr="00A840B1" w:rsidRDefault="003422E8" w:rsidP="003422E8">
                    <w:pPr>
                      <w:pStyle w:val="1"/>
                      <w:spacing w:before="0"/>
                      <w:jc w:val="center"/>
                      <w:rPr>
                        <w:rFonts w:ascii="Times New Roman" w:hAnsi="Times New Roman" w:cs="Times New Roman"/>
                      </w:rPr>
                    </w:pPr>
                    <w:r w:rsidRPr="00A840B1">
                      <w:rPr>
                        <w:rFonts w:ascii="Times New Roman" w:hAnsi="Times New Roman" w:cs="Times New Roman"/>
                      </w:rPr>
                      <w:t>Потребители</w:t>
                    </w:r>
                  </w:p>
                </w:txbxContent>
              </v:textbox>
            </v:rect>
            <v:line id="_x0000_s1094" style="position:absolute" from="6021,2394" to="6021,3294">
              <v:stroke endarrow="block"/>
            </v:line>
            <v:line id="_x0000_s1095" style="position:absolute" from="3141,2934" to="3141,3294">
              <v:stroke endarrow="block"/>
            </v:line>
            <v:line id="_x0000_s1096" style="position:absolute" from="9081,2934" to="9081,3294">
              <v:stroke endarrow="block"/>
            </v:line>
            <v:line id="_x0000_s1097" style="position:absolute" from="3141,2934" to="9081,2934"/>
            <v:line id="_x0000_s1098" style="position:absolute" from="3141,4194" to="3141,5094">
              <v:stroke endarrow="block"/>
            </v:line>
            <v:line id="_x0000_s1099" style="position:absolute" from="6021,4194" to="6021,5094">
              <v:stroke endarrow="block"/>
            </v:line>
            <v:line id="_x0000_s1100" style="position:absolute" from="9081,4194" to="9081,5094">
              <v:stroke endarrow="block"/>
            </v:line>
            <v:line id="_x0000_s1101" style="position:absolute" from="2061,5094" to="2061,5634">
              <v:stroke endarrow="block"/>
            </v:line>
            <v:line id="_x0000_s1102" style="position:absolute" from="2601,5094" to="2601,5634">
              <v:stroke endarrow="block"/>
            </v:line>
            <v:line id="_x0000_s1103" style="position:absolute" from="3321,5094" to="3321,5634">
              <v:stroke endarrow="block"/>
            </v:line>
            <v:line id="_x0000_s1104" style="position:absolute" from="3861,5094" to="3861,5634">
              <v:stroke endarrow="block"/>
            </v:line>
            <v:line id="_x0000_s1105" style="position:absolute" from="2061,5094" to="3861,5094"/>
            <v:line id="_x0000_s1106" style="position:absolute" from="5121,5094" to="5121,5634">
              <v:stroke endarrow="block"/>
            </v:line>
            <v:line id="_x0000_s1107" style="position:absolute" from="9441,5094" to="9441,5634">
              <v:stroke endarrow="block"/>
            </v:line>
            <v:line id="_x0000_s1108" style="position:absolute" from="9981,5094" to="9981,5634">
              <v:stroke endarrow="block"/>
            </v:line>
            <v:line id="_x0000_s1109" style="position:absolute" from="8901,5094" to="8901,5634">
              <v:stroke endarrow="block"/>
            </v:line>
            <v:line id="_x0000_s1110" style="position:absolute" from="8361,5094" to="8361,5634">
              <v:stroke endarrow="block"/>
            </v:line>
            <v:line id="_x0000_s1111" style="position:absolute" from="6921,5094" to="6921,5634">
              <v:stroke endarrow="block"/>
            </v:line>
            <v:line id="_x0000_s1112" style="position:absolute" from="6381,5094" to="6381,5634">
              <v:stroke endarrow="block"/>
            </v:line>
            <v:line id="_x0000_s1113" style="position:absolute" from="5661,5094" to="5661,5634">
              <v:stroke endarrow="block"/>
            </v:line>
            <v:line id="_x0000_s1114" style="position:absolute" from="5121,5094" to="6921,5094"/>
            <v:line id="_x0000_s1115" style="position:absolute" from="8361,5094" to="9981,5094"/>
            <v:line id="_x0000_s1116" style="position:absolute" from="3681,10134" to="3681,10854">
              <v:stroke endarrow="block"/>
            </v:line>
            <v:line id="_x0000_s1117" style="position:absolute" from="8541,10134" to="8541,10854">
              <v:stroke endarrow="block"/>
            </v:line>
            <v:line id="_x0000_s1118" style="position:absolute" from="6201,10134" to="6201,10854"/>
            <v:line id="_x0000_s1119" style="position:absolute" from="6201,10134" to="6201,10854">
              <v:stroke endarrow="block"/>
            </v:line>
            <v:line id="_x0000_s1120" style="position:absolute" from="2061,7434" to="2061,8334">
              <v:stroke endarrow="block"/>
            </v:line>
            <v:line id="_x0000_s1121" style="position:absolute" from="2601,7434" to="2601,8334">
              <v:stroke endarrow="block"/>
            </v:line>
            <v:line id="_x0000_s1122" style="position:absolute" from="3321,7434" to="3321,8334">
              <v:stroke endarrow="block"/>
            </v:line>
            <v:line id="_x0000_s1123" style="position:absolute" from="3861,7434" to="3861,8334">
              <v:stroke endarrow="block"/>
            </v:line>
            <v:line id="_x0000_s1124" style="position:absolute" from="5121,7434" to="5121,8334">
              <v:stroke endarrow="block"/>
            </v:line>
            <v:line id="_x0000_s1125" style="position:absolute" from="5661,7434" to="5661,8334">
              <v:stroke endarrow="block"/>
            </v:line>
            <v:line id="_x0000_s1126" style="position:absolute" from="6381,7434" to="6381,8334">
              <v:stroke endarrow="block"/>
            </v:line>
            <v:line id="_x0000_s1127" style="position:absolute" from="6921,7434" to="6921,8334">
              <v:stroke endarrow="block"/>
            </v:line>
            <v:line id="_x0000_s1128" style="position:absolute" from="9441,7434" to="9441,8334">
              <v:stroke endarrow="block"/>
            </v:line>
            <v:line id="_x0000_s1129" style="position:absolute" from="8901,7434" to="8901,8334">
              <v:stroke endarrow="block"/>
            </v:line>
            <v:line id="_x0000_s1130" style="position:absolute" from="8361,7434" to="8361,8334">
              <v:stroke endarrow="block"/>
            </v:line>
            <v:line id="_x0000_s1131" style="position:absolute" from="9981,7434" to="9981,8334">
              <v:stroke endarrow="block"/>
            </v:line>
          </v:group>
        </w:pict>
      </w:r>
      <w:r w:rsidR="003422E8" w:rsidRPr="005E7759">
        <w:tab/>
      </w: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422E8" w:rsidRPr="005E7759" w:rsidRDefault="003422E8" w:rsidP="003422E8">
      <w:pPr>
        <w:tabs>
          <w:tab w:val="left" w:pos="720"/>
        </w:tabs>
      </w:pPr>
    </w:p>
    <w:p w:rsidR="003B7001" w:rsidRPr="005E7759" w:rsidRDefault="003B7001" w:rsidP="005E0E50">
      <w:pPr>
        <w:tabs>
          <w:tab w:val="left" w:pos="720"/>
        </w:tabs>
        <w:jc w:val="center"/>
      </w:pPr>
      <w:r w:rsidRPr="005E0E50">
        <w:rPr>
          <w:iCs/>
        </w:rPr>
        <w:t xml:space="preserve">Рис. </w:t>
      </w:r>
      <w:r w:rsidR="003422E8" w:rsidRPr="005E0E50">
        <w:rPr>
          <w:iCs/>
        </w:rPr>
        <w:t>3</w:t>
      </w:r>
      <w:r w:rsidRPr="005E0E50">
        <w:rPr>
          <w:iCs/>
        </w:rPr>
        <w:t>.</w:t>
      </w:r>
      <w:r w:rsidR="003422E8" w:rsidRPr="005E0E50">
        <w:rPr>
          <w:iCs/>
        </w:rPr>
        <w:t xml:space="preserve">  </w:t>
      </w:r>
      <w:r w:rsidR="003422E8" w:rsidRPr="005E0E50">
        <w:t>Пример широкого канала сбыта</w:t>
      </w:r>
    </w:p>
    <w:p w:rsidR="003422E8" w:rsidRPr="003422E8" w:rsidRDefault="003422E8" w:rsidP="003422E8">
      <w:pPr>
        <w:pStyle w:val="2"/>
        <w:spacing w:line="360" w:lineRule="auto"/>
        <w:ind w:firstLine="720"/>
        <w:jc w:val="center"/>
        <w:rPr>
          <w:rFonts w:ascii="Times New Roman" w:hAnsi="Times New Roman" w:cs="Times New Roman"/>
          <w:b/>
          <w:bCs/>
          <w:sz w:val="28"/>
          <w:szCs w:val="28"/>
        </w:rPr>
      </w:pPr>
      <w:bookmarkStart w:id="2" w:name="_Toc388728419"/>
      <w:bookmarkStart w:id="3" w:name="_Toc388784167"/>
      <w:r w:rsidRPr="003422E8">
        <w:rPr>
          <w:rFonts w:ascii="Times New Roman" w:hAnsi="Times New Roman" w:cs="Times New Roman"/>
          <w:b/>
          <w:bCs/>
          <w:sz w:val="28"/>
          <w:szCs w:val="28"/>
        </w:rPr>
        <w:lastRenderedPageBreak/>
        <w:t>Роль посреднических организаций в распределении продукции</w:t>
      </w:r>
      <w:bookmarkEnd w:id="2"/>
      <w:bookmarkEnd w:id="3"/>
    </w:p>
    <w:p w:rsidR="003422E8" w:rsidRPr="003422E8" w:rsidRDefault="003422E8" w:rsidP="003422E8">
      <w:pPr>
        <w:pStyle w:val="-"/>
        <w:ind w:firstLine="720"/>
      </w:pPr>
    </w:p>
    <w:p w:rsidR="003422E8" w:rsidRPr="003422E8" w:rsidRDefault="003422E8" w:rsidP="003422E8">
      <w:pPr>
        <w:pStyle w:val="-"/>
        <w:ind w:firstLine="720"/>
      </w:pPr>
      <w:r w:rsidRPr="003422E8">
        <w:t>Посреднические оптовые предприятия в системе рыночных отношений можно разделить на две группы: независимые посреднические организации и зависимые. Независимые организации для изготовителей и получателей продукции являются самостоятельными посредническими организациями, приобретающими материалы в собственность с последующей их реализацией потребителям. Зависимые посредники не претендуют на право собственности на товары, работая за комиссионное вознаграждение за выполняемые услуги. К ним относятся различные сбытовые агенты, брокеры, комиссионеры.</w:t>
      </w:r>
    </w:p>
    <w:p w:rsidR="0051719A" w:rsidRDefault="003422E8" w:rsidP="003422E8">
      <w:pPr>
        <w:pStyle w:val="-"/>
        <w:ind w:firstLine="720"/>
      </w:pPr>
      <w:r w:rsidRPr="003422E8">
        <w:t xml:space="preserve">Группа независимых оптовых посредников, применительно к сбыту продукции промышленного назначения, называется дистрибьюторами, является наиболее многочисленной и весомой в системе материально-технического обеспечения. </w:t>
      </w:r>
    </w:p>
    <w:p w:rsidR="003422E8" w:rsidRPr="003422E8" w:rsidRDefault="003422E8" w:rsidP="003422E8">
      <w:pPr>
        <w:pStyle w:val="-"/>
        <w:ind w:firstLine="720"/>
      </w:pPr>
      <w:r w:rsidRPr="003422E8">
        <w:t>Независимые оптовые посредники делятся на два типа:</w:t>
      </w:r>
    </w:p>
    <w:p w:rsidR="003422E8" w:rsidRPr="003422E8" w:rsidRDefault="003422E8" w:rsidP="0051719A">
      <w:pPr>
        <w:pStyle w:val="-"/>
        <w:numPr>
          <w:ilvl w:val="0"/>
          <w:numId w:val="5"/>
        </w:numPr>
        <w:tabs>
          <w:tab w:val="clear" w:pos="720"/>
          <w:tab w:val="num" w:pos="0"/>
        </w:tabs>
        <w:ind w:left="0" w:firstLine="720"/>
      </w:pPr>
      <w:r w:rsidRPr="003422E8">
        <w:t>дистрибьюторы, имеющие (или арендующие) складские помещения;</w:t>
      </w:r>
    </w:p>
    <w:p w:rsidR="003422E8" w:rsidRPr="003422E8" w:rsidRDefault="003422E8" w:rsidP="0051719A">
      <w:pPr>
        <w:pStyle w:val="-"/>
        <w:numPr>
          <w:ilvl w:val="0"/>
          <w:numId w:val="5"/>
        </w:numPr>
        <w:tabs>
          <w:tab w:val="clear" w:pos="720"/>
          <w:tab w:val="num" w:pos="0"/>
        </w:tabs>
        <w:ind w:left="0" w:firstLine="720"/>
      </w:pPr>
      <w:r w:rsidRPr="003422E8">
        <w:t>дистрибьюторы, не имеющие (не арендующие) складских помещений.</w:t>
      </w:r>
    </w:p>
    <w:p w:rsidR="003422E8" w:rsidRPr="003422E8" w:rsidRDefault="003422E8" w:rsidP="003422E8">
      <w:pPr>
        <w:pStyle w:val="-"/>
        <w:ind w:firstLine="720"/>
      </w:pPr>
      <w:r w:rsidRPr="003422E8">
        <w:t>Последних иногда называют торговыми маклерами, на долю которых в развитых странах приходится примерно</w:t>
      </w:r>
      <w:r w:rsidRPr="003422E8">
        <w:rPr>
          <w:noProof/>
        </w:rPr>
        <w:t xml:space="preserve"> 20%</w:t>
      </w:r>
      <w:r w:rsidRPr="003422E8">
        <w:t xml:space="preserve"> предприятий и около</w:t>
      </w:r>
      <w:r w:rsidRPr="003422E8">
        <w:rPr>
          <w:noProof/>
        </w:rPr>
        <w:t xml:space="preserve"> 10%</w:t>
      </w:r>
      <w:r w:rsidRPr="003422E8">
        <w:t xml:space="preserve"> оборота независимых посредников. Э</w:t>
      </w:r>
      <w:r w:rsidR="0051719A">
        <w:t xml:space="preserve">ти предприятия отличаются более узким </w:t>
      </w:r>
      <w:r w:rsidRPr="003422E8">
        <w:t>профилем деятельности. Они обычно имеют дело с крупногабаритными грузами, транспортировка и передача которых весьма трудоемка.</w:t>
      </w:r>
    </w:p>
    <w:p w:rsidR="003422E8" w:rsidRPr="003422E8" w:rsidRDefault="003422E8" w:rsidP="003422E8">
      <w:pPr>
        <w:pStyle w:val="-"/>
        <w:ind w:firstLine="720"/>
      </w:pPr>
      <w:r w:rsidRPr="003422E8">
        <w:t>Дистрибьюторы, имеющие складские помещения, как правило, осуществляют в полном объеме коммерческую и производственную деятельность, входящую в компетенцию посредника. Их называют дистрибьюторами регулярного типа. Приобретая изделие за свой счет, они, как и торговые маклеры, принимают на себя весь риск, вызванный изменениями конъюнктуры, порчей, моральным старением и</w:t>
      </w:r>
      <w:r w:rsidRPr="003422E8">
        <w:rPr>
          <w:noProof/>
        </w:rPr>
        <w:t xml:space="preserve"> т.д.</w:t>
      </w:r>
      <w:r w:rsidRPr="003422E8">
        <w:t xml:space="preserve"> </w:t>
      </w:r>
      <w:r w:rsidRPr="003422E8">
        <w:lastRenderedPageBreak/>
        <w:t>Дистрибьюторы также хранят товары, избавляя своих поставщиков и заказчиков от необходимости содержания   складских запасов. Ими решается важная задача преобразования промышленного ассортимента выпускаемой продукции в торговый ассортимент  в соответствии с производственными нуждами потребителей. Они занимаются   транспортными операциями, кредитуют потребителей, осуществляют рекламную  деятельность и, кроме того, оказывают консультационно-информационные услуги.</w:t>
      </w:r>
    </w:p>
    <w:p w:rsidR="003422E8" w:rsidRPr="003422E8" w:rsidRDefault="003422E8" w:rsidP="003422E8">
      <w:pPr>
        <w:pStyle w:val="-"/>
        <w:ind w:firstLine="720"/>
      </w:pPr>
      <w:r w:rsidRPr="003422E8">
        <w:t>В зависимости от характера товарной специализации выделяются многотоварные дистрибьюторы, не имеющие строго определенной специализация и реализующие многопрофильную продукцию, а также дистрибьюторы, строго определяющие свою товарную группу. Последние классифицируются, в свою очередь, на различные категории в соответствии с количеством ассортиментных позиций. Расширение ассортимента рассматривается как важный фактор   повышения конкурентоспособности.</w:t>
      </w:r>
    </w:p>
    <w:p w:rsidR="003422E8" w:rsidRPr="003422E8" w:rsidRDefault="003422E8" w:rsidP="003422E8">
      <w:pPr>
        <w:pStyle w:val="-"/>
        <w:ind w:firstLine="720"/>
      </w:pPr>
      <w:r w:rsidRPr="003422E8">
        <w:t xml:space="preserve">Изготовитель может продавать продукцию дистрибьюторам, которые затем самостоятельно сбывают ее непосредственно потребителям. Выбор такого канала товародвижения будет эффективным только в случае, если: </w:t>
      </w:r>
    </w:p>
    <w:p w:rsidR="003422E8" w:rsidRPr="003422E8" w:rsidRDefault="003422E8" w:rsidP="0051719A">
      <w:pPr>
        <w:pStyle w:val="-"/>
        <w:numPr>
          <w:ilvl w:val="0"/>
          <w:numId w:val="6"/>
        </w:numPr>
        <w:tabs>
          <w:tab w:val="clear" w:pos="720"/>
          <w:tab w:val="num" w:pos="0"/>
        </w:tabs>
        <w:ind w:left="0" w:firstLine="720"/>
      </w:pPr>
      <w:r w:rsidRPr="003422E8">
        <w:t>рынок разбросан, а объем сбыта в каждой географической зоне недостаточен для оправдания расходов по прямому каналу распределения;</w:t>
      </w:r>
    </w:p>
    <w:p w:rsidR="003422E8" w:rsidRPr="003422E8" w:rsidRDefault="003422E8" w:rsidP="0051719A">
      <w:pPr>
        <w:pStyle w:val="-"/>
        <w:numPr>
          <w:ilvl w:val="0"/>
          <w:numId w:val="6"/>
        </w:numPr>
        <w:tabs>
          <w:tab w:val="clear" w:pos="720"/>
          <w:tab w:val="num" w:pos="0"/>
        </w:tabs>
        <w:ind w:left="0" w:firstLine="720"/>
      </w:pPr>
      <w:r w:rsidRPr="003422E8">
        <w:t>число оптовиков (посредников) обычно превышает количество региональных базовых складов изготовителя;</w:t>
      </w:r>
    </w:p>
    <w:p w:rsidR="003422E8" w:rsidRPr="003422E8" w:rsidRDefault="003422E8" w:rsidP="0051719A">
      <w:pPr>
        <w:pStyle w:val="-"/>
        <w:numPr>
          <w:ilvl w:val="0"/>
          <w:numId w:val="6"/>
        </w:numPr>
        <w:tabs>
          <w:tab w:val="clear" w:pos="720"/>
          <w:tab w:val="num" w:pos="0"/>
        </w:tabs>
        <w:ind w:left="0" w:firstLine="720"/>
      </w:pPr>
      <w:r w:rsidRPr="003422E8">
        <w:t>изделие должно сбываться потребителям многих отраслей промышленности, а эффективный охват всех или большей их части бывает при использовании оптовых независимых посредников;</w:t>
      </w:r>
    </w:p>
    <w:p w:rsidR="003422E8" w:rsidRPr="003422E8" w:rsidRDefault="003422E8" w:rsidP="0051719A">
      <w:pPr>
        <w:pStyle w:val="-"/>
        <w:numPr>
          <w:ilvl w:val="0"/>
          <w:numId w:val="6"/>
        </w:numPr>
        <w:tabs>
          <w:tab w:val="clear" w:pos="720"/>
          <w:tab w:val="num" w:pos="0"/>
        </w:tabs>
        <w:ind w:left="0" w:firstLine="720"/>
      </w:pPr>
      <w:r w:rsidRPr="003422E8">
        <w:t>потребители предпочитают закупать изделия мелкими партиями, неудобными для складской и транзитной обработки;</w:t>
      </w:r>
    </w:p>
    <w:p w:rsidR="003422E8" w:rsidRPr="003422E8" w:rsidRDefault="003422E8" w:rsidP="0051719A">
      <w:pPr>
        <w:pStyle w:val="-"/>
        <w:numPr>
          <w:ilvl w:val="0"/>
          <w:numId w:val="6"/>
        </w:numPr>
        <w:tabs>
          <w:tab w:val="clear" w:pos="720"/>
          <w:tab w:val="num" w:pos="0"/>
        </w:tabs>
        <w:ind w:left="0" w:firstLine="720"/>
      </w:pPr>
      <w:r w:rsidRPr="003422E8">
        <w:t>разница между себестоимостью изготовления продукции и продажной ценой слишком мала для содержания собственной сбытовой организации, занимающейся проведением прямого товародвижения.</w:t>
      </w:r>
    </w:p>
    <w:p w:rsidR="003422E8" w:rsidRPr="003422E8" w:rsidRDefault="003422E8" w:rsidP="003422E8">
      <w:pPr>
        <w:pStyle w:val="-"/>
        <w:ind w:firstLine="720"/>
        <w:rPr>
          <w:i/>
          <w:iCs/>
        </w:rPr>
      </w:pPr>
      <w:r w:rsidRPr="003422E8">
        <w:t>Ценность оптового посредника для изготовителя продукции во многом зависит от того, как к этому посреднику относятся потребители промышленных изделий, сможет ли посредник поставить дело таким образом, чтобы потребители продукции обращались именно к нему. Реализация такого положения на практике зависит от ряда объективных факторов. Во-первых, оптовый посредник имеет возможность поставить изделие потребителю быстрее, чем изготовитель. Его склад обычно расположен ближе к предприятию потребителя, чем филиал сбытового органа изготовителя. Во-вторых, услуги посредника позволяют потребителю сократить расходы на материально-техническое обеспечение и объем обрабатываемой учетной документации. В-третьих, посредник может предложить цену несколько меньшую, чем изготовитель, который назначает ее без учета перевозки и страхования, а потребитель при этом должен сам оплачивать транспортные и страховые расходы. Наконец, потребителю го</w:t>
      </w:r>
      <w:r w:rsidR="0051719A">
        <w:t>раздо проще урегулировать споры и</w:t>
      </w:r>
      <w:r w:rsidRPr="003422E8">
        <w:t xml:space="preserve"> недоразумения с посредником, чем с изготовителем.</w:t>
      </w:r>
    </w:p>
    <w:p w:rsidR="003422E8" w:rsidRPr="003422E8" w:rsidRDefault="003422E8" w:rsidP="003422E8">
      <w:pPr>
        <w:pStyle w:val="-"/>
        <w:ind w:firstLine="720"/>
      </w:pPr>
      <w:r w:rsidRPr="003422E8">
        <w:t>Эти и другие преимущества посредника дают ему возможность во многих случаях успешно конкурировать с изготовителем, обеспечивая хозрасчетные принципы своей собственной деятельности.</w:t>
      </w:r>
    </w:p>
    <w:p w:rsidR="003422E8" w:rsidRPr="003422E8" w:rsidRDefault="003422E8" w:rsidP="003422E8">
      <w:pPr>
        <w:pStyle w:val="-"/>
        <w:ind w:firstLine="720"/>
      </w:pPr>
      <w:r w:rsidRPr="0051719A">
        <w:rPr>
          <w:b/>
        </w:rPr>
        <w:t>Агенты, брокеры и комиссионеры</w:t>
      </w:r>
      <w:r w:rsidRPr="003422E8">
        <w:t>, в отличие от коммерческих сбытовых структур, получающие прибыль от реализации принадлежащих им изделий, не претендуют на право собственности на товары, работая за комиссионное вознаграждение или платежи за услуги. Размер вознаграждения, оплачиваемого покупателями услуг агентов и брокеров, зависит от объема и сложности совершаемых ими сделок. На</w:t>
      </w:r>
      <w:r w:rsidR="0051719A">
        <w:t xml:space="preserve"> до</w:t>
      </w:r>
      <w:r w:rsidRPr="003422E8">
        <w:t>лю брокеров и агентов в оптовой торговле в развитых странах приходится примерно</w:t>
      </w:r>
      <w:r w:rsidRPr="003422E8">
        <w:rPr>
          <w:noProof/>
        </w:rPr>
        <w:t xml:space="preserve"> 9%</w:t>
      </w:r>
      <w:r w:rsidRPr="003422E8">
        <w:t xml:space="preserve"> предприятий материально-технического обеспечения и около</w:t>
      </w:r>
      <w:r w:rsidRPr="003422E8">
        <w:rPr>
          <w:noProof/>
        </w:rPr>
        <w:t xml:space="preserve"> 2</w:t>
      </w:r>
      <w:r w:rsidRPr="003422E8">
        <w:t>% складских помещений. Агенты и брокеры, не принимая на себя право собственности, находятся в большей зависимости от изготовителя, чем независимые оптовые предприятия.</w:t>
      </w:r>
    </w:p>
    <w:p w:rsidR="003422E8" w:rsidRPr="003422E8" w:rsidRDefault="003422E8" w:rsidP="003422E8">
      <w:pPr>
        <w:pStyle w:val="-"/>
        <w:ind w:firstLine="720"/>
      </w:pPr>
      <w:r w:rsidRPr="003422E8">
        <w:t xml:space="preserve">Зависимые сбытовые посредники подразделяются на </w:t>
      </w:r>
      <w:r w:rsidRPr="0051719A">
        <w:rPr>
          <w:b/>
          <w:iCs/>
        </w:rPr>
        <w:t>промышленных</w:t>
      </w:r>
      <w:r w:rsidRPr="0051719A">
        <w:rPr>
          <w:b/>
        </w:rPr>
        <w:t xml:space="preserve"> </w:t>
      </w:r>
      <w:r w:rsidRPr="003422E8">
        <w:t xml:space="preserve">и </w:t>
      </w:r>
      <w:r w:rsidRPr="0051719A">
        <w:rPr>
          <w:b/>
          <w:iCs/>
        </w:rPr>
        <w:t>сбытовых агентов</w:t>
      </w:r>
      <w:r w:rsidRPr="003422E8">
        <w:rPr>
          <w:i/>
          <w:iCs/>
        </w:rPr>
        <w:t>.</w:t>
      </w:r>
      <w:r w:rsidRPr="003422E8">
        <w:t xml:space="preserve"> Промышленные агенты, как правило. Заменяют сбытовой аппарат предприятия, но в отличие от работников службы сбыта получают не зарплату, а комиссионное вознаграждение, размер которого составляет примерно</w:t>
      </w:r>
      <w:r w:rsidRPr="003422E8">
        <w:rPr>
          <w:noProof/>
        </w:rPr>
        <w:t xml:space="preserve"> 5-10%</w:t>
      </w:r>
      <w:r w:rsidRPr="003422E8">
        <w:t xml:space="preserve"> от объема сбыта. Сохраняя за собой формальную самостоятельность, они в большей степени, чем другие агенты, зависят от указаний поставщика. Промышленные агенты расп</w:t>
      </w:r>
      <w:r w:rsidR="0051719A">
        <w:t>олагают</w:t>
      </w:r>
      <w:r w:rsidRPr="003422E8">
        <w:t xml:space="preserve"> только конторой. В исключительных случаях они могут заниматься хранением и материальной доработкой товаров поставщика на основе консигнационного договора, который позволяет им распоряжаться этими товарами, не становясь их собственниками. Промышленные агенты, как правило, работают на нескольких изготовителей и пользуются исключительным правом сбыта на определенной территории. Поэтому они могут избегать конфликтов и иметь достаточно полный ассортимент продукции. Крупные предприятия могут иметь агентов для каждой крупной ассортиментной группы. Агенты изготовителя ограниченно влияют на маркетинговую программу изготовителя и структуру цен.</w:t>
      </w:r>
    </w:p>
    <w:p w:rsidR="003422E8" w:rsidRPr="003422E8" w:rsidRDefault="003422E8" w:rsidP="003422E8">
      <w:pPr>
        <w:pStyle w:val="-"/>
        <w:ind w:firstLine="720"/>
      </w:pPr>
      <w:r w:rsidRPr="0051719A">
        <w:rPr>
          <w:b/>
        </w:rPr>
        <w:t>Сбытовые агенты</w:t>
      </w:r>
      <w:r w:rsidRPr="003422E8">
        <w:t xml:space="preserve"> имеют дело с небольшими промышленными предприятиями и по условиям договора отвечают за маркетинг всей их продукции. По существу они превращаются в маркетинговое подразделение изготовителя и полномочны вести переговоры по ценам и другим условиям реализации. Конторы сбытовых агентов обычно расположены в крупных сбытовых центрах в непосредственной близости от потребителей.</w:t>
      </w:r>
    </w:p>
    <w:p w:rsidR="003422E8" w:rsidRPr="003422E8" w:rsidRDefault="003422E8" w:rsidP="003422E8">
      <w:pPr>
        <w:pStyle w:val="-"/>
        <w:ind w:firstLine="720"/>
      </w:pPr>
      <w:r w:rsidRPr="0051719A">
        <w:rPr>
          <w:b/>
        </w:rPr>
        <w:t>Брокеры</w:t>
      </w:r>
      <w:r w:rsidRPr="003422E8">
        <w:t xml:space="preserve"> сводят потребителей и изготовителей продукции для совершения сделки, они хорошо информированы о состоянии рынка, условиях продажи, лоточниках кредита, установлении цен, потенциальных потребителях и владеют искусством вести переговоры. Кредиты они не предоставляют, но могут обеспечить хранение и доставку продукции. Брокеры также не приобретают права собственности на товары и обычно не вправе завершить сделку без официального одобрения изготовителя. За посредничество между изготовителями и потребителями продукции брокеры получают определенную плату по соглашению сторон или в соответствии с установленной биржевым комитетом таксой.</w:t>
      </w:r>
    </w:p>
    <w:p w:rsidR="003422E8" w:rsidRPr="003422E8" w:rsidRDefault="003422E8" w:rsidP="003422E8">
      <w:pPr>
        <w:pStyle w:val="-"/>
        <w:ind w:firstLine="720"/>
      </w:pPr>
      <w:r w:rsidRPr="0051719A">
        <w:rPr>
          <w:b/>
        </w:rPr>
        <w:t>Закупочные конторы</w:t>
      </w:r>
      <w:r w:rsidRPr="003422E8">
        <w:t xml:space="preserve"> представляют собой самостоятельные коммерческие предприятия. Оплата их услуг производится из расчета определенного процента от годовых продаж. Закупочные конторы по характеру деятельности близки к брокерам: предоставляют своим клиентам информацию о движении цен, сведения о потенциальных партнерах, заключают по указанию своих клиентов сделки.</w:t>
      </w:r>
    </w:p>
    <w:p w:rsidR="003422E8" w:rsidRPr="003422E8" w:rsidRDefault="003422E8" w:rsidP="003422E8">
      <w:pPr>
        <w:pStyle w:val="-"/>
        <w:ind w:firstLine="720"/>
      </w:pPr>
      <w:r w:rsidRPr="0051719A">
        <w:rPr>
          <w:b/>
        </w:rPr>
        <w:t>Комиссионеры</w:t>
      </w:r>
      <w:r w:rsidRPr="003422E8">
        <w:t xml:space="preserve"> получают продукцию от изготовителей на принципах консигнации, состоящей в поручении одной стороной (консигната) другой стороне (консигнатору) продать товары со склада от своего имени, однако на счет консигнанта, т.е. владельца продукции. Комиссионеры располагают конторой, а также складскими помещениями для приемки, хранения, обработки и продажи изделий. Они иногда предлагают кредит, обеспечивают хранение и доставку продукции, содержат сбытовой персонал. Комиссионеры могут вести переговоры по ценам с потребителями при условии, что цены не будут ниже минимального уровня, определенного изготовителем, а также действовать в условиях аукциона. Они вправе предоставлять различного рода дополнительные услуги: рыночную информацию, помощь в заключении договоров с транспортными компаниями, контроль за качеством товара и др.</w:t>
      </w:r>
    </w:p>
    <w:p w:rsidR="003422E8" w:rsidRPr="003422E8" w:rsidRDefault="003422E8" w:rsidP="003422E8">
      <w:pPr>
        <w:pStyle w:val="-"/>
        <w:ind w:firstLine="720"/>
      </w:pPr>
      <w:r w:rsidRPr="0051719A">
        <w:rPr>
          <w:b/>
          <w:iCs/>
        </w:rPr>
        <w:t>Аукционы</w:t>
      </w:r>
      <w:r w:rsidRPr="003422E8">
        <w:rPr>
          <w:i/>
          <w:iCs/>
          <w:noProof/>
        </w:rPr>
        <w:t xml:space="preserve"> </w:t>
      </w:r>
      <w:r w:rsidR="0051719A">
        <w:t>–</w:t>
      </w:r>
      <w:r w:rsidRPr="003422E8">
        <w:t xml:space="preserve"> один из видов деятельности сбытовых предприятий, осуществляемый чаще всего на рынках бывшего в употреблении оборудования. Операционные расходы аукционов по отношению к продажам составляют около</w:t>
      </w:r>
      <w:r w:rsidRPr="003422E8">
        <w:rPr>
          <w:noProof/>
        </w:rPr>
        <w:t xml:space="preserve"> 3%.</w:t>
      </w:r>
      <w:r w:rsidRPr="003422E8">
        <w:t xml:space="preserve"> В нашей стране аукционная форма торговли имеет благоприятные перспективы, учитывая, что объем рынка подержанного оборудования у нас довольно значителен.</w:t>
      </w:r>
    </w:p>
    <w:p w:rsidR="001F143E" w:rsidRPr="001F143E" w:rsidRDefault="001F143E" w:rsidP="001F143E">
      <w:pPr>
        <w:pStyle w:val="10"/>
        <w:spacing w:line="360" w:lineRule="auto"/>
        <w:ind w:firstLine="720"/>
        <w:jc w:val="both"/>
        <w:rPr>
          <w:color w:val="000000"/>
          <w:sz w:val="28"/>
        </w:rPr>
      </w:pPr>
    </w:p>
    <w:p w:rsidR="00A00513" w:rsidRDefault="00A00513" w:rsidP="0051719A">
      <w:pPr>
        <w:pStyle w:val="10"/>
        <w:numPr>
          <w:ilvl w:val="0"/>
          <w:numId w:val="1"/>
        </w:numPr>
        <w:spacing w:line="360" w:lineRule="auto"/>
        <w:jc w:val="center"/>
        <w:rPr>
          <w:b/>
          <w:color w:val="000000"/>
          <w:sz w:val="28"/>
        </w:rPr>
      </w:pPr>
      <w:r>
        <w:rPr>
          <w:b/>
          <w:color w:val="000000"/>
          <w:sz w:val="28"/>
        </w:rPr>
        <w:br w:type="page"/>
        <w:t>Анализ сбытовой деятельности</w:t>
      </w:r>
    </w:p>
    <w:p w:rsidR="00A00513" w:rsidRDefault="00A00513" w:rsidP="00C20D4F">
      <w:pPr>
        <w:pStyle w:val="10"/>
        <w:tabs>
          <w:tab w:val="num" w:pos="0"/>
        </w:tabs>
        <w:spacing w:line="360" w:lineRule="auto"/>
        <w:ind w:firstLine="720"/>
        <w:jc w:val="center"/>
        <w:rPr>
          <w:b/>
          <w:color w:val="000000"/>
          <w:sz w:val="28"/>
        </w:rPr>
      </w:pPr>
      <w:r w:rsidRPr="00A00513">
        <w:rPr>
          <w:b/>
          <w:color w:val="000000"/>
          <w:sz w:val="28"/>
        </w:rPr>
        <w:t>ОАО «Металлургический завод им. А.К. Серова»</w:t>
      </w:r>
    </w:p>
    <w:p w:rsidR="00C20D4F" w:rsidRPr="00A00513" w:rsidRDefault="00C20D4F" w:rsidP="00C20D4F">
      <w:pPr>
        <w:pStyle w:val="10"/>
        <w:tabs>
          <w:tab w:val="num" w:pos="0"/>
        </w:tabs>
        <w:spacing w:line="360" w:lineRule="auto"/>
        <w:ind w:firstLine="720"/>
        <w:jc w:val="center"/>
        <w:rPr>
          <w:b/>
          <w:color w:val="000000"/>
          <w:sz w:val="28"/>
        </w:rPr>
      </w:pPr>
    </w:p>
    <w:p w:rsidR="00C20D4F" w:rsidRPr="00A778A9" w:rsidRDefault="00C20D4F" w:rsidP="00C20D4F">
      <w:pPr>
        <w:spacing w:line="360" w:lineRule="auto"/>
        <w:ind w:firstLine="708"/>
        <w:jc w:val="both"/>
        <w:rPr>
          <w:sz w:val="28"/>
          <w:szCs w:val="28"/>
        </w:rPr>
      </w:pPr>
      <w:r w:rsidRPr="00A778A9">
        <w:rPr>
          <w:sz w:val="28"/>
          <w:szCs w:val="28"/>
        </w:rPr>
        <w:t>Открытое акционерное общество «Металлургический завод им. А.К.Серова» - завод спецсталей, работающий в отрасли производителей сортового проката и низко и среднелегированных сталей.</w:t>
      </w:r>
    </w:p>
    <w:p w:rsidR="00C20D4F" w:rsidRPr="00A778A9" w:rsidRDefault="00C20D4F" w:rsidP="00C20D4F">
      <w:pPr>
        <w:spacing w:line="360" w:lineRule="auto"/>
        <w:ind w:firstLine="720"/>
        <w:jc w:val="both"/>
        <w:rPr>
          <w:sz w:val="28"/>
          <w:szCs w:val="28"/>
        </w:rPr>
      </w:pPr>
      <w:r w:rsidRPr="00A778A9">
        <w:rPr>
          <w:sz w:val="28"/>
          <w:szCs w:val="28"/>
        </w:rPr>
        <w:t>На настоящий момент ОАО «Металлургический завод им. А.К. Серова» присутствует на следующих рынках:</w:t>
      </w:r>
    </w:p>
    <w:p w:rsidR="00C20D4F" w:rsidRPr="00A778A9" w:rsidRDefault="00C20D4F" w:rsidP="00C20D4F">
      <w:pPr>
        <w:numPr>
          <w:ilvl w:val="0"/>
          <w:numId w:val="2"/>
        </w:numPr>
        <w:spacing w:line="360" w:lineRule="auto"/>
        <w:jc w:val="both"/>
        <w:rPr>
          <w:sz w:val="28"/>
          <w:szCs w:val="28"/>
        </w:rPr>
      </w:pPr>
      <w:r w:rsidRPr="00A778A9">
        <w:rPr>
          <w:b/>
          <w:sz w:val="28"/>
          <w:szCs w:val="28"/>
        </w:rPr>
        <w:t>российский рынок калиброванного проката</w:t>
      </w:r>
      <w:r w:rsidRPr="00A778A9">
        <w:rPr>
          <w:sz w:val="28"/>
          <w:szCs w:val="28"/>
        </w:rPr>
        <w:t>,</w:t>
      </w:r>
    </w:p>
    <w:p w:rsidR="00C20D4F" w:rsidRDefault="00C20D4F" w:rsidP="00C20D4F">
      <w:pPr>
        <w:spacing w:line="360" w:lineRule="auto"/>
        <w:ind w:firstLine="720"/>
        <w:jc w:val="both"/>
        <w:rPr>
          <w:sz w:val="28"/>
          <w:szCs w:val="28"/>
        </w:rPr>
      </w:pPr>
      <w:r w:rsidRPr="00A778A9">
        <w:rPr>
          <w:sz w:val="28"/>
          <w:szCs w:val="28"/>
        </w:rPr>
        <w:t>З</w:t>
      </w:r>
      <w:r>
        <w:rPr>
          <w:sz w:val="28"/>
          <w:szCs w:val="28"/>
        </w:rPr>
        <w:t>десь з</w:t>
      </w:r>
      <w:r w:rsidRPr="00A778A9">
        <w:rPr>
          <w:sz w:val="28"/>
          <w:szCs w:val="28"/>
        </w:rPr>
        <w:t>авод занимает второе место, уступая ОАО «ЧСПЗ»</w:t>
      </w:r>
      <w:r w:rsidR="00744BC6">
        <w:rPr>
          <w:sz w:val="28"/>
          <w:szCs w:val="28"/>
        </w:rPr>
        <w:t xml:space="preserve"> (см. таблицу 2</w:t>
      </w:r>
      <w:r>
        <w:rPr>
          <w:sz w:val="28"/>
          <w:szCs w:val="28"/>
        </w:rPr>
        <w:t>)</w:t>
      </w:r>
      <w:r w:rsidRPr="00A778A9">
        <w:rPr>
          <w:sz w:val="28"/>
          <w:szCs w:val="28"/>
        </w:rPr>
        <w:t>:</w:t>
      </w:r>
    </w:p>
    <w:p w:rsidR="00C20D4F" w:rsidRPr="00A778A9" w:rsidRDefault="00C20D4F" w:rsidP="00C20D4F">
      <w:pPr>
        <w:spacing w:line="360" w:lineRule="auto"/>
        <w:ind w:firstLine="720"/>
        <w:jc w:val="right"/>
        <w:rPr>
          <w:sz w:val="28"/>
          <w:szCs w:val="28"/>
        </w:rPr>
      </w:pPr>
      <w:r>
        <w:rPr>
          <w:sz w:val="28"/>
          <w:szCs w:val="28"/>
        </w:rPr>
        <w:t>Таблица</w:t>
      </w:r>
      <w:r w:rsidR="00744BC6">
        <w:rPr>
          <w:sz w:val="28"/>
          <w:szCs w:val="28"/>
        </w:rPr>
        <w:t xml:space="preserve"> 2</w:t>
      </w:r>
    </w:p>
    <w:tbl>
      <w:tblPr>
        <w:tblW w:w="9300" w:type="dxa"/>
        <w:tblInd w:w="108" w:type="dxa"/>
        <w:tblLook w:val="0000" w:firstRow="0" w:lastRow="0" w:firstColumn="0" w:lastColumn="0" w:noHBand="0" w:noVBand="0"/>
      </w:tblPr>
      <w:tblGrid>
        <w:gridCol w:w="6660"/>
        <w:gridCol w:w="1440"/>
        <w:gridCol w:w="1200"/>
      </w:tblGrid>
      <w:tr w:rsidR="00C20D4F" w:rsidRPr="00A778A9">
        <w:trPr>
          <w:trHeight w:val="255"/>
        </w:trPr>
        <w:tc>
          <w:tcPr>
            <w:tcW w:w="66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D4F" w:rsidRPr="00A778A9" w:rsidRDefault="00C20D4F" w:rsidP="009A6911">
            <w:pPr>
              <w:spacing w:line="360" w:lineRule="auto"/>
              <w:jc w:val="center"/>
              <w:rPr>
                <w:b/>
                <w:bCs/>
                <w:sz w:val="28"/>
                <w:szCs w:val="28"/>
              </w:rPr>
            </w:pPr>
            <w:r w:rsidRPr="00A778A9">
              <w:rPr>
                <w:b/>
                <w:bCs/>
                <w:sz w:val="28"/>
                <w:szCs w:val="28"/>
              </w:rPr>
              <w:t>Производитель</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C20D4F" w:rsidRPr="00A778A9" w:rsidRDefault="00C20D4F" w:rsidP="009A6911">
            <w:pPr>
              <w:spacing w:line="360" w:lineRule="auto"/>
              <w:jc w:val="center"/>
              <w:rPr>
                <w:b/>
                <w:bCs/>
                <w:sz w:val="28"/>
                <w:szCs w:val="28"/>
              </w:rPr>
            </w:pPr>
            <w:r w:rsidRPr="00A778A9">
              <w:rPr>
                <w:b/>
                <w:bCs/>
                <w:sz w:val="28"/>
                <w:szCs w:val="28"/>
              </w:rPr>
              <w:t>Объем, тонн</w:t>
            </w:r>
          </w:p>
        </w:tc>
        <w:tc>
          <w:tcPr>
            <w:tcW w:w="1200" w:type="dxa"/>
            <w:tcBorders>
              <w:top w:val="single" w:sz="4" w:space="0" w:color="auto"/>
              <w:left w:val="nil"/>
              <w:bottom w:val="single" w:sz="4" w:space="0" w:color="auto"/>
              <w:right w:val="single" w:sz="4" w:space="0" w:color="auto"/>
            </w:tcBorders>
            <w:shd w:val="clear" w:color="auto" w:fill="auto"/>
            <w:noWrap/>
            <w:vAlign w:val="center"/>
          </w:tcPr>
          <w:p w:rsidR="00C20D4F" w:rsidRPr="00A778A9" w:rsidRDefault="00C20D4F" w:rsidP="009A6911">
            <w:pPr>
              <w:spacing w:line="360" w:lineRule="auto"/>
              <w:jc w:val="center"/>
              <w:rPr>
                <w:b/>
                <w:bCs/>
                <w:sz w:val="28"/>
                <w:szCs w:val="28"/>
              </w:rPr>
            </w:pPr>
            <w:r w:rsidRPr="00A778A9">
              <w:rPr>
                <w:b/>
                <w:bCs/>
                <w:sz w:val="28"/>
                <w:szCs w:val="28"/>
              </w:rPr>
              <w:t>Доля, %</w:t>
            </w:r>
          </w:p>
        </w:tc>
      </w:tr>
      <w:tr w:rsidR="00C20D4F" w:rsidRPr="00A778A9">
        <w:trPr>
          <w:trHeight w:val="255"/>
        </w:trPr>
        <w:tc>
          <w:tcPr>
            <w:tcW w:w="6660"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ОАО «ЧСПЗ»</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78 379</w:t>
            </w:r>
          </w:p>
        </w:tc>
        <w:tc>
          <w:tcPr>
            <w:tcW w:w="120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32,7%</w:t>
            </w:r>
          </w:p>
        </w:tc>
      </w:tr>
      <w:tr w:rsidR="00C20D4F" w:rsidRPr="00A778A9">
        <w:trPr>
          <w:trHeight w:val="255"/>
        </w:trPr>
        <w:tc>
          <w:tcPr>
            <w:tcW w:w="6660"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ОАО «Металлургический завод им. А.К. Серова»</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63 297</w:t>
            </w:r>
          </w:p>
        </w:tc>
        <w:tc>
          <w:tcPr>
            <w:tcW w:w="120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26,4%</w:t>
            </w:r>
          </w:p>
        </w:tc>
      </w:tr>
      <w:tr w:rsidR="00C20D4F" w:rsidRPr="00A778A9">
        <w:trPr>
          <w:trHeight w:val="255"/>
        </w:trPr>
        <w:tc>
          <w:tcPr>
            <w:tcW w:w="6660"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ОАО «МКЗ»</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45 715</w:t>
            </w:r>
          </w:p>
        </w:tc>
        <w:tc>
          <w:tcPr>
            <w:tcW w:w="120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19,1%</w:t>
            </w:r>
          </w:p>
        </w:tc>
      </w:tr>
      <w:tr w:rsidR="00C20D4F" w:rsidRPr="00A778A9">
        <w:trPr>
          <w:trHeight w:val="255"/>
        </w:trPr>
        <w:tc>
          <w:tcPr>
            <w:tcW w:w="6660"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ОАО «Златоустовский МЗ»</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32 871</w:t>
            </w:r>
          </w:p>
        </w:tc>
        <w:tc>
          <w:tcPr>
            <w:tcW w:w="120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13,7%</w:t>
            </w:r>
          </w:p>
        </w:tc>
      </w:tr>
      <w:tr w:rsidR="00C20D4F" w:rsidRPr="00A778A9">
        <w:trPr>
          <w:trHeight w:val="255"/>
        </w:trPr>
        <w:tc>
          <w:tcPr>
            <w:tcW w:w="6660"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ОАО «Ижсталь»</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17 977</w:t>
            </w:r>
          </w:p>
        </w:tc>
        <w:tc>
          <w:tcPr>
            <w:tcW w:w="120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7,5%</w:t>
            </w:r>
          </w:p>
        </w:tc>
      </w:tr>
      <w:tr w:rsidR="00C20D4F" w:rsidRPr="00A778A9">
        <w:trPr>
          <w:trHeight w:val="255"/>
        </w:trPr>
        <w:tc>
          <w:tcPr>
            <w:tcW w:w="6660"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МЗ «Серп и молот»</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43</w:t>
            </w:r>
          </w:p>
        </w:tc>
        <w:tc>
          <w:tcPr>
            <w:tcW w:w="120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0,0%</w:t>
            </w:r>
          </w:p>
        </w:tc>
      </w:tr>
      <w:tr w:rsidR="00C20D4F" w:rsidRPr="00A778A9">
        <w:trPr>
          <w:trHeight w:val="255"/>
        </w:trPr>
        <w:tc>
          <w:tcPr>
            <w:tcW w:w="6660"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МЗ «Электросталь»</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1 577</w:t>
            </w:r>
          </w:p>
        </w:tc>
        <w:tc>
          <w:tcPr>
            <w:tcW w:w="120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0,7%</w:t>
            </w:r>
          </w:p>
        </w:tc>
      </w:tr>
      <w:tr w:rsidR="00C20D4F" w:rsidRPr="00A778A9">
        <w:trPr>
          <w:trHeight w:val="255"/>
        </w:trPr>
        <w:tc>
          <w:tcPr>
            <w:tcW w:w="6660" w:type="dxa"/>
            <w:tcBorders>
              <w:top w:val="nil"/>
              <w:left w:val="nil"/>
              <w:bottom w:val="nil"/>
              <w:right w:val="nil"/>
            </w:tcBorders>
            <w:shd w:val="clear" w:color="auto" w:fill="auto"/>
            <w:noWrap/>
            <w:vAlign w:val="bottom"/>
          </w:tcPr>
          <w:p w:rsidR="00C20D4F" w:rsidRPr="00A778A9" w:rsidRDefault="00C20D4F" w:rsidP="009A6911">
            <w:pPr>
              <w:spacing w:line="360" w:lineRule="auto"/>
              <w:rPr>
                <w:b/>
                <w:sz w:val="28"/>
                <w:szCs w:val="28"/>
              </w:rPr>
            </w:pPr>
            <w:r w:rsidRPr="00A778A9">
              <w:rPr>
                <w:b/>
                <w:sz w:val="28"/>
                <w:szCs w:val="28"/>
              </w:rPr>
              <w:t>ВСЕГО</w:t>
            </w:r>
          </w:p>
        </w:tc>
        <w:tc>
          <w:tcPr>
            <w:tcW w:w="1440" w:type="dxa"/>
            <w:tcBorders>
              <w:top w:val="nil"/>
              <w:left w:val="nil"/>
              <w:bottom w:val="nil"/>
              <w:right w:val="nil"/>
            </w:tcBorders>
            <w:shd w:val="clear" w:color="auto" w:fill="auto"/>
            <w:noWrap/>
            <w:vAlign w:val="bottom"/>
          </w:tcPr>
          <w:p w:rsidR="00C20D4F" w:rsidRPr="00A778A9" w:rsidRDefault="00C20D4F" w:rsidP="009A6911">
            <w:pPr>
              <w:spacing w:line="360" w:lineRule="auto"/>
              <w:jc w:val="center"/>
              <w:rPr>
                <w:b/>
                <w:sz w:val="28"/>
                <w:szCs w:val="28"/>
              </w:rPr>
            </w:pPr>
            <w:r w:rsidRPr="00A778A9">
              <w:rPr>
                <w:b/>
                <w:sz w:val="28"/>
                <w:szCs w:val="28"/>
              </w:rPr>
              <w:t>239 859</w:t>
            </w:r>
          </w:p>
        </w:tc>
        <w:tc>
          <w:tcPr>
            <w:tcW w:w="1200" w:type="dxa"/>
            <w:tcBorders>
              <w:top w:val="nil"/>
              <w:left w:val="nil"/>
              <w:bottom w:val="nil"/>
              <w:right w:val="nil"/>
            </w:tcBorders>
            <w:shd w:val="clear" w:color="auto" w:fill="auto"/>
            <w:noWrap/>
            <w:vAlign w:val="bottom"/>
          </w:tcPr>
          <w:p w:rsidR="00C20D4F" w:rsidRPr="00A778A9" w:rsidRDefault="00C20D4F" w:rsidP="009A6911">
            <w:pPr>
              <w:spacing w:line="360" w:lineRule="auto"/>
              <w:jc w:val="center"/>
              <w:rPr>
                <w:sz w:val="28"/>
                <w:szCs w:val="28"/>
              </w:rPr>
            </w:pPr>
          </w:p>
        </w:tc>
      </w:tr>
    </w:tbl>
    <w:p w:rsidR="00C20D4F" w:rsidRPr="00A778A9" w:rsidRDefault="00C20D4F" w:rsidP="00C20D4F">
      <w:pPr>
        <w:spacing w:line="360" w:lineRule="auto"/>
        <w:ind w:firstLine="720"/>
        <w:jc w:val="both"/>
        <w:rPr>
          <w:sz w:val="28"/>
          <w:szCs w:val="28"/>
        </w:rPr>
      </w:pPr>
    </w:p>
    <w:p w:rsidR="00C20D4F" w:rsidRPr="00A778A9" w:rsidRDefault="00C20D4F" w:rsidP="00C20D4F">
      <w:pPr>
        <w:spacing w:line="360" w:lineRule="auto"/>
        <w:ind w:firstLine="720"/>
        <w:jc w:val="both"/>
        <w:rPr>
          <w:sz w:val="28"/>
          <w:szCs w:val="28"/>
        </w:rPr>
      </w:pPr>
      <w:r w:rsidRPr="00A778A9">
        <w:rPr>
          <w:sz w:val="28"/>
          <w:szCs w:val="28"/>
        </w:rPr>
        <w:t>Отрасль характеризуется превышением имеющихся мощностей над существующей потребностью минимум в 4 раза. По своей природе мощности не эффективны, но их вывод практически не осуществляется по причине высокой стоимости и потенциальной возможностью для завода выйти на данный рынок при неблагоприятной конъюнктуре на остальных рынках. На некоторых предприятиях производственные мощности вообще не используются (ЗАО ВМЗ «Красный Октябрь», ОАО «Омутнинский МЗ»).</w:t>
      </w:r>
    </w:p>
    <w:p w:rsidR="00C20D4F" w:rsidRPr="00A778A9" w:rsidRDefault="00C20D4F" w:rsidP="00C20D4F">
      <w:pPr>
        <w:spacing w:line="360" w:lineRule="auto"/>
        <w:ind w:firstLine="720"/>
        <w:jc w:val="both"/>
        <w:rPr>
          <w:sz w:val="28"/>
          <w:szCs w:val="28"/>
        </w:rPr>
      </w:pPr>
      <w:r w:rsidRPr="00A778A9">
        <w:rPr>
          <w:sz w:val="28"/>
          <w:szCs w:val="28"/>
        </w:rPr>
        <w:t>В связи с низким качеством и/или высокой ценой российской калиброванной стали на внешнем рынке отечественные предприятия практически не присутствуют.</w:t>
      </w:r>
    </w:p>
    <w:p w:rsidR="00C20D4F" w:rsidRPr="00A778A9" w:rsidRDefault="00C20D4F" w:rsidP="00C20D4F">
      <w:pPr>
        <w:spacing w:line="360" w:lineRule="auto"/>
        <w:ind w:firstLine="720"/>
        <w:jc w:val="both"/>
        <w:rPr>
          <w:sz w:val="28"/>
          <w:szCs w:val="28"/>
        </w:rPr>
      </w:pPr>
      <w:r w:rsidRPr="00A778A9">
        <w:rPr>
          <w:sz w:val="28"/>
          <w:szCs w:val="28"/>
        </w:rPr>
        <w:t xml:space="preserve">При «оживлении» спроса на рынок вступают новые игроки, либо вводятся простаивающее мощности, что держит цену предложения со стабильным уровнем рентабельности  (10-13%) и исключает получение сверхприбыли при конъюнктурных всплесках. В 2007 году производителям калибровки удалось сохранить достаточно высокий уровень отпускных цен. </w:t>
      </w:r>
    </w:p>
    <w:p w:rsidR="00C20D4F" w:rsidRPr="00A778A9" w:rsidRDefault="00C20D4F" w:rsidP="00C20D4F">
      <w:pPr>
        <w:numPr>
          <w:ilvl w:val="0"/>
          <w:numId w:val="2"/>
        </w:numPr>
        <w:tabs>
          <w:tab w:val="clear" w:pos="1080"/>
          <w:tab w:val="num" w:pos="360"/>
          <w:tab w:val="left" w:pos="900"/>
        </w:tabs>
        <w:spacing w:line="360" w:lineRule="auto"/>
        <w:ind w:left="0" w:firstLine="720"/>
        <w:jc w:val="both"/>
        <w:rPr>
          <w:sz w:val="28"/>
          <w:szCs w:val="28"/>
        </w:rPr>
      </w:pPr>
      <w:r w:rsidRPr="009F5895">
        <w:rPr>
          <w:b/>
          <w:sz w:val="28"/>
          <w:szCs w:val="28"/>
        </w:rPr>
        <w:t>российский рынок сортового проката из конструкционной</w:t>
      </w:r>
      <w:r w:rsidRPr="00A778A9">
        <w:rPr>
          <w:b/>
          <w:sz w:val="28"/>
          <w:szCs w:val="28"/>
        </w:rPr>
        <w:t xml:space="preserve"> стали</w:t>
      </w:r>
      <w:r w:rsidRPr="00A778A9">
        <w:rPr>
          <w:sz w:val="28"/>
          <w:szCs w:val="28"/>
        </w:rPr>
        <w:t>,</w:t>
      </w:r>
    </w:p>
    <w:p w:rsidR="00C20D4F" w:rsidRPr="00A778A9" w:rsidRDefault="00C20D4F" w:rsidP="00C20D4F">
      <w:pPr>
        <w:spacing w:line="360" w:lineRule="auto"/>
        <w:ind w:firstLine="720"/>
        <w:jc w:val="both"/>
        <w:rPr>
          <w:sz w:val="28"/>
          <w:szCs w:val="28"/>
        </w:rPr>
      </w:pPr>
      <w:r w:rsidRPr="00A778A9">
        <w:rPr>
          <w:sz w:val="28"/>
          <w:szCs w:val="28"/>
        </w:rPr>
        <w:t>Завод нацелен на внутренний рынок, конъюнктуру которого определяют уровень экспорта крупными комбинатами (ММК, Северсталь, Мечел). При высоких мировых ценах и отсутствии прессинга антидемпинговых санкций львиная доля металла этих предприятий уходит на экспорт, уменьшая предложение с их стороны на внутренний рынок. При создавшемся дефиците предложения крупных комбинатов, на внутреннем рынке идет поднятие цен, что позволяет с нормального уровня рентабельности перейти на высокий. Но даже при частичном свертывании внешнего рынка (допустим выплескивание на внутренний рынок даже дополнительных 0,5 - 1,5 млн.тн/год) понижение внутренних цен за счет роста предложения крупных комбинатов может вывести работу по реализации сортового проката Общества до нулевой рентабельности. Тогда как комбинаты будут иметь 15-20% рентабельность за счет низкой себестоимости проката из-за масштабности производства.</w:t>
      </w:r>
    </w:p>
    <w:p w:rsidR="00C20D4F" w:rsidRPr="00A778A9" w:rsidRDefault="00C20D4F" w:rsidP="00C20D4F">
      <w:pPr>
        <w:spacing w:line="360" w:lineRule="auto"/>
        <w:ind w:firstLine="720"/>
        <w:jc w:val="both"/>
        <w:rPr>
          <w:sz w:val="28"/>
          <w:szCs w:val="28"/>
        </w:rPr>
      </w:pPr>
      <w:r w:rsidRPr="00A778A9">
        <w:rPr>
          <w:sz w:val="28"/>
          <w:szCs w:val="28"/>
        </w:rPr>
        <w:t xml:space="preserve">При существующей структуре производства сортового проката предприятиями спец.металлургии и металлургическими комбинатами и объемах производства сорта, завод занимает десятую часть рынка. </w:t>
      </w:r>
    </w:p>
    <w:p w:rsidR="00C20D4F" w:rsidRPr="00A778A9" w:rsidRDefault="00C20D4F" w:rsidP="00C20D4F">
      <w:pPr>
        <w:spacing w:line="360" w:lineRule="auto"/>
        <w:ind w:firstLine="720"/>
        <w:jc w:val="both"/>
        <w:rPr>
          <w:sz w:val="28"/>
          <w:szCs w:val="28"/>
        </w:rPr>
      </w:pPr>
      <w:r w:rsidRPr="00A778A9">
        <w:rPr>
          <w:sz w:val="28"/>
          <w:szCs w:val="28"/>
        </w:rPr>
        <w:t>Рынок является перспективным при реализации программы технического перевооружения, нацеленной на снижение себестоимости производства продукции.</w:t>
      </w:r>
    </w:p>
    <w:p w:rsidR="00C20D4F" w:rsidRPr="00A778A9" w:rsidRDefault="00C20D4F" w:rsidP="00C20D4F">
      <w:pPr>
        <w:spacing w:line="360" w:lineRule="auto"/>
        <w:ind w:firstLine="708"/>
        <w:jc w:val="both"/>
        <w:rPr>
          <w:sz w:val="28"/>
          <w:szCs w:val="28"/>
        </w:rPr>
      </w:pPr>
      <w:r w:rsidRPr="00A778A9">
        <w:rPr>
          <w:sz w:val="28"/>
          <w:szCs w:val="28"/>
        </w:rPr>
        <w:t xml:space="preserve">3) </w:t>
      </w:r>
      <w:r w:rsidRPr="00A778A9">
        <w:rPr>
          <w:b/>
          <w:sz w:val="28"/>
          <w:szCs w:val="28"/>
        </w:rPr>
        <w:t>сталь буровая пустотелая</w:t>
      </w:r>
      <w:r w:rsidRPr="00A778A9">
        <w:rPr>
          <w:sz w:val="28"/>
          <w:szCs w:val="28"/>
        </w:rPr>
        <w:t>,</w:t>
      </w:r>
    </w:p>
    <w:p w:rsidR="00C20D4F" w:rsidRPr="00A778A9" w:rsidRDefault="00C20D4F" w:rsidP="00C20D4F">
      <w:pPr>
        <w:spacing w:line="360" w:lineRule="auto"/>
        <w:jc w:val="both"/>
        <w:rPr>
          <w:sz w:val="28"/>
          <w:szCs w:val="28"/>
        </w:rPr>
      </w:pPr>
      <w:r w:rsidRPr="00A778A9">
        <w:rPr>
          <w:sz w:val="28"/>
          <w:szCs w:val="28"/>
        </w:rPr>
        <w:t>В России производителями буровой пустотелой стали являются наш завод и ОАО «Красный Октябрь», незначительная часть импортируется.</w:t>
      </w:r>
    </w:p>
    <w:p w:rsidR="00C20D4F" w:rsidRPr="00A778A9" w:rsidRDefault="00C20D4F" w:rsidP="00C20D4F">
      <w:pPr>
        <w:spacing w:line="360" w:lineRule="auto"/>
        <w:jc w:val="both"/>
        <w:rPr>
          <w:sz w:val="28"/>
          <w:szCs w:val="28"/>
        </w:rPr>
      </w:pPr>
      <w:r w:rsidRPr="00A778A9">
        <w:rPr>
          <w:sz w:val="28"/>
          <w:szCs w:val="28"/>
        </w:rPr>
        <w:t>При развитии технологии производства рынок – перспективен.</w:t>
      </w:r>
    </w:p>
    <w:p w:rsidR="00C20D4F" w:rsidRPr="00A778A9" w:rsidRDefault="00C20D4F" w:rsidP="00C20D4F">
      <w:pPr>
        <w:spacing w:line="360" w:lineRule="auto"/>
        <w:ind w:firstLine="720"/>
        <w:jc w:val="both"/>
        <w:rPr>
          <w:sz w:val="28"/>
          <w:szCs w:val="28"/>
        </w:rPr>
      </w:pPr>
      <w:r w:rsidRPr="00A778A9">
        <w:rPr>
          <w:sz w:val="28"/>
          <w:szCs w:val="28"/>
        </w:rPr>
        <w:t xml:space="preserve">4) </w:t>
      </w:r>
      <w:r w:rsidRPr="00A778A9">
        <w:rPr>
          <w:b/>
          <w:sz w:val="28"/>
          <w:szCs w:val="28"/>
        </w:rPr>
        <w:t>рынок заготовки трубной</w:t>
      </w:r>
      <w:r w:rsidRPr="00A778A9">
        <w:rPr>
          <w:sz w:val="28"/>
          <w:szCs w:val="28"/>
        </w:rPr>
        <w:t xml:space="preserve">, </w:t>
      </w:r>
    </w:p>
    <w:p w:rsidR="00C20D4F" w:rsidRPr="00A778A9" w:rsidRDefault="00C20D4F" w:rsidP="00C20D4F">
      <w:pPr>
        <w:spacing w:line="360" w:lineRule="auto"/>
        <w:ind w:firstLine="720"/>
        <w:jc w:val="both"/>
        <w:rPr>
          <w:sz w:val="28"/>
          <w:szCs w:val="28"/>
        </w:rPr>
      </w:pPr>
      <w:r w:rsidRPr="00A778A9">
        <w:rPr>
          <w:sz w:val="28"/>
          <w:szCs w:val="28"/>
        </w:rPr>
        <w:t>Завод является традиционным поставщиком трубной заготовки на ОАО «ПНТЗ».</w:t>
      </w:r>
    </w:p>
    <w:p w:rsidR="00C20D4F" w:rsidRPr="00A778A9" w:rsidRDefault="00C20D4F" w:rsidP="00C20D4F">
      <w:pPr>
        <w:spacing w:line="360" w:lineRule="auto"/>
        <w:ind w:firstLine="720"/>
        <w:jc w:val="both"/>
        <w:rPr>
          <w:sz w:val="28"/>
          <w:szCs w:val="28"/>
        </w:rPr>
      </w:pPr>
      <w:r w:rsidRPr="00A778A9">
        <w:rPr>
          <w:sz w:val="28"/>
          <w:szCs w:val="28"/>
        </w:rPr>
        <w:t>Присутствие завода незначительное – менее 1%, основные «игроки» - ОАО НТМК, ОАО ОЭМК, ОАО «Уральская Сталь» суммарно производят 71% трубной заготовки.</w:t>
      </w:r>
    </w:p>
    <w:p w:rsidR="00C20D4F" w:rsidRPr="00A778A9" w:rsidRDefault="00C20D4F" w:rsidP="00C20D4F">
      <w:pPr>
        <w:spacing w:line="360" w:lineRule="auto"/>
        <w:ind w:firstLine="720"/>
        <w:jc w:val="both"/>
        <w:rPr>
          <w:sz w:val="28"/>
          <w:szCs w:val="28"/>
        </w:rPr>
      </w:pPr>
      <w:r w:rsidRPr="00A778A9">
        <w:rPr>
          <w:sz w:val="28"/>
          <w:szCs w:val="28"/>
        </w:rPr>
        <w:t xml:space="preserve">6) </w:t>
      </w:r>
      <w:r w:rsidRPr="00A778A9">
        <w:rPr>
          <w:b/>
          <w:sz w:val="28"/>
          <w:szCs w:val="28"/>
        </w:rPr>
        <w:t>рынок стали обыкновенного качества</w:t>
      </w:r>
      <w:r w:rsidRPr="00A778A9">
        <w:rPr>
          <w:sz w:val="28"/>
          <w:szCs w:val="28"/>
        </w:rPr>
        <w:t>, который классификационно делится на прокат из стали углеродистой обыкновенного качества (ст3-8) и арматуру (из ст3-8 – гладкого профиля, из кремне-марганцевой стали – периодического профиля).</w:t>
      </w:r>
    </w:p>
    <w:p w:rsidR="00C20D4F" w:rsidRPr="00A778A9" w:rsidRDefault="00C20D4F" w:rsidP="00C20D4F">
      <w:pPr>
        <w:spacing w:line="360" w:lineRule="auto"/>
        <w:ind w:firstLine="720"/>
        <w:jc w:val="both"/>
        <w:rPr>
          <w:sz w:val="28"/>
          <w:szCs w:val="28"/>
        </w:rPr>
      </w:pPr>
      <w:r w:rsidRPr="00A778A9">
        <w:rPr>
          <w:sz w:val="28"/>
          <w:szCs w:val="28"/>
        </w:rPr>
        <w:t>Доля завода в российском производстве арматуры – менее одного процента (то же по стали углеродистой обыкновенного качества).</w:t>
      </w:r>
    </w:p>
    <w:p w:rsidR="00C20D4F" w:rsidRPr="00A778A9" w:rsidRDefault="00C20D4F" w:rsidP="00C20D4F">
      <w:pPr>
        <w:spacing w:line="360" w:lineRule="auto"/>
        <w:ind w:firstLine="720"/>
        <w:jc w:val="both"/>
        <w:rPr>
          <w:sz w:val="28"/>
          <w:szCs w:val="28"/>
        </w:rPr>
      </w:pPr>
      <w:r w:rsidRPr="00A778A9">
        <w:rPr>
          <w:sz w:val="28"/>
          <w:szCs w:val="28"/>
        </w:rPr>
        <w:t>Причем, если производство стали углеродистой обыкновенного качества на существующих мощностях не эффективно, за счет наличия менее затратного способа производства – конвертерного, то производство арматуры, особенно при протекционистской политике государства  в отношении внутрироссийского рынка, - является перспективным.</w:t>
      </w:r>
    </w:p>
    <w:p w:rsidR="00C20D4F" w:rsidRDefault="00C20D4F" w:rsidP="00C20D4F">
      <w:pPr>
        <w:spacing w:line="360" w:lineRule="auto"/>
        <w:ind w:left="360"/>
        <w:jc w:val="center"/>
        <w:rPr>
          <w:b/>
          <w:sz w:val="28"/>
          <w:szCs w:val="28"/>
        </w:rPr>
      </w:pPr>
    </w:p>
    <w:p w:rsidR="00C20D4F" w:rsidRPr="00A778A9" w:rsidRDefault="00C20D4F" w:rsidP="00C20D4F">
      <w:pPr>
        <w:spacing w:line="360" w:lineRule="auto"/>
        <w:ind w:left="360"/>
        <w:jc w:val="center"/>
        <w:rPr>
          <w:b/>
          <w:sz w:val="28"/>
          <w:szCs w:val="28"/>
        </w:rPr>
      </w:pPr>
      <w:r w:rsidRPr="00A778A9">
        <w:rPr>
          <w:b/>
          <w:sz w:val="28"/>
          <w:szCs w:val="28"/>
        </w:rPr>
        <w:t xml:space="preserve">Приоритетные направления деятельности </w:t>
      </w:r>
      <w:r w:rsidR="003B6428">
        <w:rPr>
          <w:b/>
          <w:sz w:val="28"/>
          <w:szCs w:val="28"/>
        </w:rPr>
        <w:t>предприятия</w:t>
      </w:r>
    </w:p>
    <w:p w:rsidR="00C20D4F" w:rsidRDefault="00C20D4F" w:rsidP="00C20D4F">
      <w:pPr>
        <w:spacing w:line="360" w:lineRule="auto"/>
        <w:ind w:firstLine="708"/>
        <w:jc w:val="both"/>
        <w:rPr>
          <w:sz w:val="28"/>
          <w:szCs w:val="28"/>
        </w:rPr>
      </w:pPr>
    </w:p>
    <w:p w:rsidR="00C20D4F" w:rsidRDefault="00C20D4F" w:rsidP="00C20D4F">
      <w:pPr>
        <w:spacing w:line="360" w:lineRule="auto"/>
        <w:ind w:firstLine="708"/>
        <w:jc w:val="both"/>
        <w:rPr>
          <w:sz w:val="28"/>
          <w:szCs w:val="28"/>
        </w:rPr>
      </w:pPr>
      <w:r w:rsidRPr="00A778A9">
        <w:rPr>
          <w:sz w:val="28"/>
          <w:szCs w:val="28"/>
        </w:rPr>
        <w:t>Объем реализованной металлопродукции в натуральном выражении за 2008 год составил 472 042 тонн (снижение к уровню 2007 года – 10,8%)</w:t>
      </w:r>
      <w:r>
        <w:rPr>
          <w:sz w:val="28"/>
          <w:szCs w:val="28"/>
        </w:rPr>
        <w:t xml:space="preserve"> пред</w:t>
      </w:r>
      <w:r w:rsidR="00744BC6">
        <w:rPr>
          <w:sz w:val="28"/>
          <w:szCs w:val="28"/>
        </w:rPr>
        <w:t>ставлены в таблице 3</w:t>
      </w:r>
      <w:r>
        <w:rPr>
          <w:sz w:val="28"/>
          <w:szCs w:val="28"/>
        </w:rPr>
        <w:t>, динамика реализации продукции в натуральном выражении за 20</w:t>
      </w:r>
      <w:r w:rsidR="00744BC6">
        <w:rPr>
          <w:sz w:val="28"/>
          <w:szCs w:val="28"/>
        </w:rPr>
        <w:t>07-2008 гг. рассмотрены на рис.4</w:t>
      </w:r>
      <w:r>
        <w:rPr>
          <w:sz w:val="28"/>
          <w:szCs w:val="28"/>
        </w:rPr>
        <w:t>.</w:t>
      </w:r>
    </w:p>
    <w:p w:rsidR="00C20D4F" w:rsidRDefault="00C20D4F" w:rsidP="00C20D4F">
      <w:pPr>
        <w:spacing w:line="360" w:lineRule="auto"/>
        <w:ind w:firstLine="708"/>
        <w:jc w:val="right"/>
        <w:rPr>
          <w:sz w:val="28"/>
          <w:szCs w:val="28"/>
        </w:rPr>
      </w:pPr>
    </w:p>
    <w:p w:rsidR="00C20D4F" w:rsidRDefault="00C20D4F" w:rsidP="00C20D4F">
      <w:pPr>
        <w:spacing w:line="360" w:lineRule="auto"/>
        <w:ind w:firstLine="708"/>
        <w:jc w:val="right"/>
        <w:rPr>
          <w:sz w:val="28"/>
          <w:szCs w:val="28"/>
        </w:rPr>
      </w:pPr>
    </w:p>
    <w:p w:rsidR="00C20D4F" w:rsidRPr="00A778A9" w:rsidRDefault="00C20D4F" w:rsidP="005A4772">
      <w:pPr>
        <w:spacing w:line="360" w:lineRule="auto"/>
        <w:ind w:firstLine="708"/>
        <w:jc w:val="right"/>
        <w:rPr>
          <w:sz w:val="28"/>
          <w:szCs w:val="28"/>
        </w:rPr>
      </w:pPr>
      <w:r>
        <w:rPr>
          <w:sz w:val="28"/>
          <w:szCs w:val="28"/>
        </w:rPr>
        <w:t xml:space="preserve">Таблица </w:t>
      </w:r>
      <w:r w:rsidR="00744BC6">
        <w:rPr>
          <w:sz w:val="28"/>
          <w:szCs w:val="28"/>
        </w:rPr>
        <w:t>3</w:t>
      </w:r>
    </w:p>
    <w:tbl>
      <w:tblPr>
        <w:tblW w:w="8486" w:type="dxa"/>
        <w:jc w:val="center"/>
        <w:tblLook w:val="0000" w:firstRow="0" w:lastRow="0" w:firstColumn="0" w:lastColumn="0" w:noHBand="0" w:noVBand="0"/>
      </w:tblPr>
      <w:tblGrid>
        <w:gridCol w:w="2340"/>
        <w:gridCol w:w="1334"/>
        <w:gridCol w:w="1260"/>
        <w:gridCol w:w="1752"/>
        <w:gridCol w:w="1800"/>
      </w:tblGrid>
      <w:tr w:rsidR="00C20D4F" w:rsidRPr="00A778A9">
        <w:trPr>
          <w:trHeight w:val="255"/>
          <w:jc w:val="center"/>
        </w:trPr>
        <w:tc>
          <w:tcPr>
            <w:tcW w:w="2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b/>
                <w:sz w:val="28"/>
                <w:szCs w:val="28"/>
              </w:rPr>
            </w:pPr>
            <w:r w:rsidRPr="00A778A9">
              <w:rPr>
                <w:b/>
                <w:sz w:val="28"/>
                <w:szCs w:val="28"/>
              </w:rPr>
              <w:t>Цех</w:t>
            </w:r>
          </w:p>
        </w:tc>
        <w:tc>
          <w:tcPr>
            <w:tcW w:w="1334" w:type="dxa"/>
            <w:tcBorders>
              <w:top w:val="single" w:sz="4" w:space="0" w:color="auto"/>
              <w:left w:val="nil"/>
              <w:bottom w:val="single" w:sz="4" w:space="0" w:color="auto"/>
              <w:right w:val="nil"/>
            </w:tcBorders>
            <w:vAlign w:val="bottom"/>
          </w:tcPr>
          <w:p w:rsidR="00C20D4F" w:rsidRPr="00A778A9" w:rsidRDefault="00C20D4F" w:rsidP="009A6911">
            <w:pPr>
              <w:spacing w:line="360" w:lineRule="auto"/>
              <w:jc w:val="center"/>
              <w:rPr>
                <w:b/>
                <w:sz w:val="28"/>
                <w:szCs w:val="28"/>
              </w:rPr>
            </w:pPr>
            <w:r w:rsidRPr="00A778A9">
              <w:rPr>
                <w:b/>
                <w:sz w:val="28"/>
                <w:szCs w:val="28"/>
              </w:rPr>
              <w:t>2007 год</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b/>
                <w:sz w:val="28"/>
                <w:szCs w:val="28"/>
              </w:rPr>
            </w:pPr>
            <w:r w:rsidRPr="00A778A9">
              <w:rPr>
                <w:b/>
                <w:sz w:val="28"/>
                <w:szCs w:val="28"/>
              </w:rPr>
              <w:t>2008 год</w:t>
            </w:r>
          </w:p>
        </w:tc>
        <w:tc>
          <w:tcPr>
            <w:tcW w:w="1752" w:type="dxa"/>
            <w:tcBorders>
              <w:top w:val="single" w:sz="4" w:space="0" w:color="auto"/>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b/>
                <w:sz w:val="28"/>
                <w:szCs w:val="28"/>
              </w:rPr>
            </w:pPr>
            <w:r w:rsidRPr="00A778A9">
              <w:rPr>
                <w:b/>
                <w:sz w:val="28"/>
                <w:szCs w:val="28"/>
              </w:rPr>
              <w:t>Прирост, тн</w:t>
            </w:r>
          </w:p>
        </w:tc>
        <w:tc>
          <w:tcPr>
            <w:tcW w:w="1800" w:type="dxa"/>
            <w:tcBorders>
              <w:top w:val="single" w:sz="4" w:space="0" w:color="auto"/>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b/>
                <w:sz w:val="28"/>
                <w:szCs w:val="28"/>
              </w:rPr>
            </w:pPr>
            <w:r w:rsidRPr="00A778A9">
              <w:rPr>
                <w:b/>
                <w:sz w:val="28"/>
                <w:szCs w:val="28"/>
              </w:rPr>
              <w:t>Прирост, %</w:t>
            </w:r>
          </w:p>
        </w:tc>
      </w:tr>
      <w:tr w:rsidR="00C20D4F" w:rsidRPr="00A778A9">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Стан 850</w:t>
            </w:r>
          </w:p>
        </w:tc>
        <w:tc>
          <w:tcPr>
            <w:tcW w:w="1334" w:type="dxa"/>
            <w:tcBorders>
              <w:top w:val="nil"/>
              <w:left w:val="nil"/>
              <w:bottom w:val="single" w:sz="4" w:space="0" w:color="auto"/>
              <w:right w:val="nil"/>
            </w:tcBorders>
            <w:vAlign w:val="bottom"/>
          </w:tcPr>
          <w:p w:rsidR="00C20D4F" w:rsidRPr="00A778A9" w:rsidRDefault="00C20D4F" w:rsidP="009A6911">
            <w:pPr>
              <w:spacing w:line="360" w:lineRule="auto"/>
              <w:jc w:val="center"/>
              <w:rPr>
                <w:sz w:val="28"/>
                <w:szCs w:val="28"/>
              </w:rPr>
            </w:pPr>
            <w:r w:rsidRPr="00A778A9">
              <w:rPr>
                <w:sz w:val="28"/>
                <w:szCs w:val="28"/>
              </w:rPr>
              <w:t>173 711</w:t>
            </w:r>
          </w:p>
        </w:tc>
        <w:tc>
          <w:tcPr>
            <w:tcW w:w="126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154 478</w:t>
            </w:r>
          </w:p>
        </w:tc>
        <w:tc>
          <w:tcPr>
            <w:tcW w:w="1752"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-19 233</w:t>
            </w:r>
          </w:p>
        </w:tc>
        <w:tc>
          <w:tcPr>
            <w:tcW w:w="180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-11,1%</w:t>
            </w:r>
          </w:p>
        </w:tc>
      </w:tr>
      <w:tr w:rsidR="00C20D4F" w:rsidRPr="00A778A9">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Стан 450</w:t>
            </w:r>
          </w:p>
        </w:tc>
        <w:tc>
          <w:tcPr>
            <w:tcW w:w="1334" w:type="dxa"/>
            <w:tcBorders>
              <w:top w:val="nil"/>
              <w:left w:val="nil"/>
              <w:bottom w:val="single" w:sz="4" w:space="0" w:color="auto"/>
              <w:right w:val="nil"/>
            </w:tcBorders>
            <w:vAlign w:val="bottom"/>
          </w:tcPr>
          <w:p w:rsidR="00C20D4F" w:rsidRPr="00A778A9" w:rsidRDefault="00C20D4F" w:rsidP="009A6911">
            <w:pPr>
              <w:spacing w:line="360" w:lineRule="auto"/>
              <w:jc w:val="center"/>
              <w:rPr>
                <w:sz w:val="28"/>
                <w:szCs w:val="28"/>
              </w:rPr>
            </w:pPr>
            <w:r w:rsidRPr="00A778A9">
              <w:rPr>
                <w:sz w:val="28"/>
                <w:szCs w:val="28"/>
              </w:rPr>
              <w:t>182 297</w:t>
            </w:r>
          </w:p>
        </w:tc>
        <w:tc>
          <w:tcPr>
            <w:tcW w:w="126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157 508</w:t>
            </w:r>
          </w:p>
        </w:tc>
        <w:tc>
          <w:tcPr>
            <w:tcW w:w="1752"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-24 789</w:t>
            </w:r>
          </w:p>
        </w:tc>
        <w:tc>
          <w:tcPr>
            <w:tcW w:w="180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-13,6%</w:t>
            </w:r>
          </w:p>
        </w:tc>
      </w:tr>
      <w:tr w:rsidR="00C20D4F" w:rsidRPr="00A778A9">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Стан 320</w:t>
            </w:r>
          </w:p>
        </w:tc>
        <w:tc>
          <w:tcPr>
            <w:tcW w:w="1334" w:type="dxa"/>
            <w:tcBorders>
              <w:top w:val="nil"/>
              <w:left w:val="nil"/>
              <w:bottom w:val="single" w:sz="4" w:space="0" w:color="auto"/>
              <w:right w:val="nil"/>
            </w:tcBorders>
            <w:vAlign w:val="bottom"/>
          </w:tcPr>
          <w:p w:rsidR="00C20D4F" w:rsidRPr="00A778A9" w:rsidRDefault="00C20D4F" w:rsidP="009A6911">
            <w:pPr>
              <w:spacing w:line="360" w:lineRule="auto"/>
              <w:jc w:val="center"/>
              <w:rPr>
                <w:sz w:val="28"/>
                <w:szCs w:val="28"/>
              </w:rPr>
            </w:pPr>
            <w:r w:rsidRPr="00A778A9">
              <w:rPr>
                <w:sz w:val="28"/>
                <w:szCs w:val="28"/>
              </w:rPr>
              <w:t>87 366</w:t>
            </w:r>
          </w:p>
        </w:tc>
        <w:tc>
          <w:tcPr>
            <w:tcW w:w="126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77 415</w:t>
            </w:r>
          </w:p>
        </w:tc>
        <w:tc>
          <w:tcPr>
            <w:tcW w:w="1752"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-9 952</w:t>
            </w:r>
          </w:p>
        </w:tc>
        <w:tc>
          <w:tcPr>
            <w:tcW w:w="180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-11,4%</w:t>
            </w:r>
          </w:p>
        </w:tc>
      </w:tr>
      <w:tr w:rsidR="00C20D4F" w:rsidRPr="00A778A9">
        <w:trPr>
          <w:trHeight w:val="255"/>
          <w:jc w:val="center"/>
        </w:trPr>
        <w:tc>
          <w:tcPr>
            <w:tcW w:w="2340"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Калибр. цех</w:t>
            </w:r>
          </w:p>
        </w:tc>
        <w:tc>
          <w:tcPr>
            <w:tcW w:w="1334" w:type="dxa"/>
            <w:tcBorders>
              <w:top w:val="nil"/>
              <w:left w:val="nil"/>
              <w:bottom w:val="single" w:sz="4" w:space="0" w:color="auto"/>
              <w:right w:val="nil"/>
            </w:tcBorders>
            <w:vAlign w:val="bottom"/>
          </w:tcPr>
          <w:p w:rsidR="00C20D4F" w:rsidRPr="00A778A9" w:rsidRDefault="00C20D4F" w:rsidP="009A6911">
            <w:pPr>
              <w:spacing w:line="360" w:lineRule="auto"/>
              <w:jc w:val="center"/>
              <w:rPr>
                <w:sz w:val="28"/>
                <w:szCs w:val="28"/>
              </w:rPr>
            </w:pPr>
            <w:r w:rsidRPr="00A778A9">
              <w:rPr>
                <w:sz w:val="28"/>
                <w:szCs w:val="28"/>
              </w:rPr>
              <w:t>85 676</w:t>
            </w:r>
          </w:p>
        </w:tc>
        <w:tc>
          <w:tcPr>
            <w:tcW w:w="126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82 642</w:t>
            </w:r>
          </w:p>
        </w:tc>
        <w:tc>
          <w:tcPr>
            <w:tcW w:w="1752"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-3 034</w:t>
            </w:r>
          </w:p>
        </w:tc>
        <w:tc>
          <w:tcPr>
            <w:tcW w:w="180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-3,5%</w:t>
            </w:r>
          </w:p>
        </w:tc>
      </w:tr>
      <w:tr w:rsidR="00C20D4F" w:rsidRPr="00A778A9">
        <w:trPr>
          <w:trHeight w:val="255"/>
          <w:jc w:val="center"/>
        </w:trPr>
        <w:tc>
          <w:tcPr>
            <w:tcW w:w="2340" w:type="dxa"/>
            <w:tcBorders>
              <w:top w:val="nil"/>
              <w:left w:val="nil"/>
              <w:bottom w:val="nil"/>
              <w:right w:val="nil"/>
            </w:tcBorders>
            <w:shd w:val="clear" w:color="auto" w:fill="auto"/>
            <w:noWrap/>
            <w:vAlign w:val="bottom"/>
          </w:tcPr>
          <w:p w:rsidR="00C20D4F" w:rsidRPr="00A778A9" w:rsidRDefault="00C20D4F" w:rsidP="009A6911">
            <w:pPr>
              <w:spacing w:line="360" w:lineRule="auto"/>
              <w:rPr>
                <w:b/>
                <w:sz w:val="28"/>
                <w:szCs w:val="28"/>
              </w:rPr>
            </w:pPr>
            <w:r w:rsidRPr="00A778A9">
              <w:rPr>
                <w:b/>
                <w:sz w:val="28"/>
                <w:szCs w:val="28"/>
              </w:rPr>
              <w:t>Общий итог</w:t>
            </w:r>
          </w:p>
        </w:tc>
        <w:tc>
          <w:tcPr>
            <w:tcW w:w="1334" w:type="dxa"/>
            <w:tcBorders>
              <w:top w:val="nil"/>
              <w:left w:val="nil"/>
              <w:bottom w:val="nil"/>
              <w:right w:val="nil"/>
            </w:tcBorders>
            <w:vAlign w:val="bottom"/>
          </w:tcPr>
          <w:p w:rsidR="00C20D4F" w:rsidRPr="00A778A9" w:rsidRDefault="00C20D4F" w:rsidP="009A6911">
            <w:pPr>
              <w:spacing w:line="360" w:lineRule="auto"/>
              <w:jc w:val="center"/>
              <w:rPr>
                <w:b/>
                <w:sz w:val="28"/>
                <w:szCs w:val="28"/>
              </w:rPr>
            </w:pPr>
            <w:r w:rsidRPr="00A778A9">
              <w:rPr>
                <w:b/>
                <w:sz w:val="28"/>
                <w:szCs w:val="28"/>
              </w:rPr>
              <w:t>529 050</w:t>
            </w:r>
          </w:p>
        </w:tc>
        <w:tc>
          <w:tcPr>
            <w:tcW w:w="1260" w:type="dxa"/>
            <w:tcBorders>
              <w:top w:val="nil"/>
              <w:left w:val="nil"/>
              <w:bottom w:val="nil"/>
              <w:right w:val="nil"/>
            </w:tcBorders>
            <w:shd w:val="clear" w:color="auto" w:fill="auto"/>
            <w:noWrap/>
            <w:vAlign w:val="bottom"/>
          </w:tcPr>
          <w:p w:rsidR="00C20D4F" w:rsidRPr="00A778A9" w:rsidRDefault="00C20D4F" w:rsidP="009A6911">
            <w:pPr>
              <w:spacing w:line="360" w:lineRule="auto"/>
              <w:jc w:val="center"/>
              <w:rPr>
                <w:b/>
                <w:sz w:val="28"/>
                <w:szCs w:val="28"/>
              </w:rPr>
            </w:pPr>
            <w:r w:rsidRPr="00A778A9">
              <w:rPr>
                <w:b/>
                <w:sz w:val="28"/>
                <w:szCs w:val="28"/>
              </w:rPr>
              <w:t>472 042</w:t>
            </w:r>
          </w:p>
        </w:tc>
        <w:tc>
          <w:tcPr>
            <w:tcW w:w="1752" w:type="dxa"/>
            <w:tcBorders>
              <w:top w:val="nil"/>
              <w:left w:val="nil"/>
              <w:bottom w:val="nil"/>
              <w:right w:val="nil"/>
            </w:tcBorders>
            <w:shd w:val="clear" w:color="auto" w:fill="auto"/>
            <w:noWrap/>
            <w:vAlign w:val="bottom"/>
          </w:tcPr>
          <w:p w:rsidR="00C20D4F" w:rsidRPr="00A778A9" w:rsidRDefault="00C20D4F" w:rsidP="009A6911">
            <w:pPr>
              <w:spacing w:line="360" w:lineRule="auto"/>
              <w:jc w:val="center"/>
              <w:rPr>
                <w:b/>
                <w:sz w:val="28"/>
                <w:szCs w:val="28"/>
              </w:rPr>
            </w:pPr>
            <w:r w:rsidRPr="00A778A9">
              <w:rPr>
                <w:b/>
                <w:sz w:val="28"/>
                <w:szCs w:val="28"/>
              </w:rPr>
              <w:t>-57 008</w:t>
            </w:r>
          </w:p>
        </w:tc>
        <w:tc>
          <w:tcPr>
            <w:tcW w:w="1800" w:type="dxa"/>
            <w:tcBorders>
              <w:top w:val="nil"/>
              <w:left w:val="nil"/>
              <w:bottom w:val="nil"/>
              <w:right w:val="nil"/>
            </w:tcBorders>
            <w:shd w:val="clear" w:color="auto" w:fill="auto"/>
            <w:noWrap/>
            <w:vAlign w:val="bottom"/>
          </w:tcPr>
          <w:p w:rsidR="00C20D4F" w:rsidRPr="00A778A9" w:rsidRDefault="00C20D4F" w:rsidP="009A6911">
            <w:pPr>
              <w:spacing w:line="360" w:lineRule="auto"/>
              <w:jc w:val="center"/>
              <w:rPr>
                <w:b/>
                <w:sz w:val="28"/>
                <w:szCs w:val="28"/>
              </w:rPr>
            </w:pPr>
            <w:r w:rsidRPr="00A778A9">
              <w:rPr>
                <w:b/>
                <w:sz w:val="28"/>
                <w:szCs w:val="28"/>
              </w:rPr>
              <w:t>-10,8%</w:t>
            </w:r>
          </w:p>
        </w:tc>
      </w:tr>
    </w:tbl>
    <w:p w:rsidR="00C20D4F" w:rsidRPr="00A778A9" w:rsidRDefault="00C20D4F" w:rsidP="00C20D4F">
      <w:pPr>
        <w:spacing w:line="360" w:lineRule="auto"/>
        <w:ind w:firstLine="708"/>
        <w:jc w:val="both"/>
        <w:rPr>
          <w:sz w:val="28"/>
          <w:szCs w:val="28"/>
        </w:rPr>
      </w:pPr>
    </w:p>
    <w:p w:rsidR="00C20D4F" w:rsidRPr="00A778A9" w:rsidRDefault="009D53D0" w:rsidP="00C20D4F">
      <w:pPr>
        <w:spacing w:line="360" w:lineRule="auto"/>
        <w:ind w:firstLine="708"/>
        <w:jc w:val="center"/>
        <w:rPr>
          <w:sz w:val="28"/>
          <w:szCs w:val="28"/>
        </w:rPr>
      </w:pPr>
      <w:r>
        <w:rPr>
          <w:sz w:val="28"/>
          <w:szCs w:val="28"/>
        </w:rPr>
        <w:pict>
          <v:shape id="_x0000_i1026" type="#_x0000_t75" style="width:391.5pt;height:196.5pt">
            <v:imagedata r:id="rId9" o:title=""/>
          </v:shape>
        </w:pict>
      </w:r>
    </w:p>
    <w:p w:rsidR="00C20D4F" w:rsidRDefault="00C20D4F" w:rsidP="00C20D4F">
      <w:pPr>
        <w:spacing w:line="360" w:lineRule="auto"/>
        <w:ind w:firstLine="720"/>
        <w:jc w:val="center"/>
        <w:rPr>
          <w:sz w:val="28"/>
          <w:szCs w:val="28"/>
        </w:rPr>
      </w:pPr>
      <w:r>
        <w:rPr>
          <w:sz w:val="28"/>
          <w:szCs w:val="28"/>
        </w:rPr>
        <w:t>Рис</w:t>
      </w:r>
      <w:r w:rsidR="00744BC6">
        <w:rPr>
          <w:sz w:val="28"/>
          <w:szCs w:val="28"/>
        </w:rPr>
        <w:t>. 4</w:t>
      </w:r>
    </w:p>
    <w:p w:rsidR="00C20D4F" w:rsidRPr="00A778A9" w:rsidRDefault="00C20D4F" w:rsidP="00C20D4F">
      <w:pPr>
        <w:spacing w:line="360" w:lineRule="auto"/>
        <w:ind w:firstLine="720"/>
        <w:jc w:val="center"/>
        <w:rPr>
          <w:sz w:val="28"/>
          <w:szCs w:val="28"/>
        </w:rPr>
      </w:pPr>
    </w:p>
    <w:p w:rsidR="00C20D4F" w:rsidRPr="00A778A9" w:rsidRDefault="00C20D4F" w:rsidP="00C20D4F">
      <w:pPr>
        <w:spacing w:line="360" w:lineRule="auto"/>
        <w:ind w:firstLine="708"/>
        <w:jc w:val="both"/>
        <w:rPr>
          <w:sz w:val="28"/>
          <w:szCs w:val="28"/>
        </w:rPr>
      </w:pPr>
      <w:r w:rsidRPr="00A778A9">
        <w:rPr>
          <w:sz w:val="28"/>
          <w:szCs w:val="28"/>
        </w:rPr>
        <w:t xml:space="preserve">  Благодаря гибкой ценовой политике объем реализованной металлопродукции в денежном выражении за 2008 год составил 12,9 млрд.рублей (прирост к 2007 году в размере 14,5%)</w:t>
      </w:r>
      <w:r w:rsidR="00744BC6">
        <w:rPr>
          <w:sz w:val="28"/>
          <w:szCs w:val="28"/>
        </w:rPr>
        <w:t xml:space="preserve"> (таблица 4</w:t>
      </w:r>
      <w:r>
        <w:rPr>
          <w:sz w:val="28"/>
          <w:szCs w:val="28"/>
        </w:rPr>
        <w:t>)</w:t>
      </w:r>
      <w:r w:rsidRPr="00A778A9">
        <w:rPr>
          <w:sz w:val="28"/>
          <w:szCs w:val="28"/>
        </w:rPr>
        <w:t>:</w:t>
      </w:r>
    </w:p>
    <w:p w:rsidR="00C20D4F" w:rsidRPr="00A778A9" w:rsidRDefault="00C20D4F" w:rsidP="00C20D4F">
      <w:pPr>
        <w:spacing w:line="360" w:lineRule="auto"/>
        <w:ind w:firstLine="708"/>
        <w:jc w:val="right"/>
        <w:rPr>
          <w:sz w:val="28"/>
          <w:szCs w:val="28"/>
        </w:rPr>
      </w:pPr>
      <w:r>
        <w:rPr>
          <w:sz w:val="28"/>
          <w:szCs w:val="28"/>
        </w:rPr>
        <w:t>Таблица</w:t>
      </w:r>
      <w:r w:rsidR="00744BC6">
        <w:rPr>
          <w:sz w:val="28"/>
          <w:szCs w:val="28"/>
        </w:rPr>
        <w:t xml:space="preserve"> 4</w:t>
      </w:r>
    </w:p>
    <w:tbl>
      <w:tblPr>
        <w:tblpPr w:leftFromText="180" w:rightFromText="180" w:vertAnchor="text" w:horzAnchor="margin" w:tblpX="36" w:tblpY="80"/>
        <w:tblW w:w="9288" w:type="dxa"/>
        <w:tblLook w:val="0000" w:firstRow="0" w:lastRow="0" w:firstColumn="0" w:lastColumn="0" w:noHBand="0" w:noVBand="0"/>
      </w:tblPr>
      <w:tblGrid>
        <w:gridCol w:w="1908"/>
        <w:gridCol w:w="1980"/>
        <w:gridCol w:w="1980"/>
        <w:gridCol w:w="1980"/>
        <w:gridCol w:w="1440"/>
      </w:tblGrid>
      <w:tr w:rsidR="00C20D4F" w:rsidRPr="00A778A9">
        <w:trPr>
          <w:trHeight w:val="255"/>
        </w:trPr>
        <w:tc>
          <w:tcPr>
            <w:tcW w:w="19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D4F" w:rsidRPr="00A778A9" w:rsidRDefault="00C20D4F" w:rsidP="009A6911">
            <w:pPr>
              <w:spacing w:line="360" w:lineRule="auto"/>
              <w:jc w:val="center"/>
              <w:rPr>
                <w:b/>
                <w:sz w:val="28"/>
                <w:szCs w:val="28"/>
              </w:rPr>
            </w:pPr>
            <w:r w:rsidRPr="00A778A9">
              <w:rPr>
                <w:b/>
                <w:sz w:val="28"/>
                <w:szCs w:val="28"/>
              </w:rPr>
              <w:t>Цех</w:t>
            </w:r>
          </w:p>
        </w:tc>
        <w:tc>
          <w:tcPr>
            <w:tcW w:w="1980" w:type="dxa"/>
            <w:tcBorders>
              <w:top w:val="single" w:sz="4" w:space="0" w:color="auto"/>
              <w:left w:val="nil"/>
              <w:bottom w:val="single" w:sz="4" w:space="0" w:color="auto"/>
              <w:right w:val="nil"/>
            </w:tcBorders>
            <w:vAlign w:val="center"/>
          </w:tcPr>
          <w:p w:rsidR="00C20D4F" w:rsidRPr="00A778A9" w:rsidRDefault="00C20D4F" w:rsidP="009A6911">
            <w:pPr>
              <w:spacing w:line="360" w:lineRule="auto"/>
              <w:jc w:val="center"/>
              <w:rPr>
                <w:b/>
                <w:sz w:val="28"/>
                <w:szCs w:val="28"/>
              </w:rPr>
            </w:pPr>
            <w:r w:rsidRPr="00A778A9">
              <w:rPr>
                <w:b/>
                <w:sz w:val="28"/>
                <w:szCs w:val="28"/>
              </w:rPr>
              <w:t>2006 год</w:t>
            </w:r>
          </w:p>
        </w:tc>
        <w:tc>
          <w:tcPr>
            <w:tcW w:w="1980" w:type="dxa"/>
            <w:tcBorders>
              <w:top w:val="single" w:sz="4" w:space="0" w:color="auto"/>
              <w:left w:val="nil"/>
              <w:bottom w:val="single" w:sz="4" w:space="0" w:color="auto"/>
              <w:right w:val="single" w:sz="4" w:space="0" w:color="auto"/>
            </w:tcBorders>
            <w:shd w:val="clear" w:color="auto" w:fill="auto"/>
            <w:noWrap/>
            <w:vAlign w:val="center"/>
          </w:tcPr>
          <w:p w:rsidR="00C20D4F" w:rsidRPr="00A778A9" w:rsidRDefault="00C20D4F" w:rsidP="009A6911">
            <w:pPr>
              <w:spacing w:line="360" w:lineRule="auto"/>
              <w:jc w:val="center"/>
              <w:rPr>
                <w:b/>
                <w:sz w:val="28"/>
                <w:szCs w:val="28"/>
              </w:rPr>
            </w:pPr>
            <w:r w:rsidRPr="00A778A9">
              <w:rPr>
                <w:b/>
                <w:sz w:val="28"/>
                <w:szCs w:val="28"/>
              </w:rPr>
              <w:t>2007 год</w:t>
            </w:r>
          </w:p>
        </w:tc>
        <w:tc>
          <w:tcPr>
            <w:tcW w:w="1980" w:type="dxa"/>
            <w:tcBorders>
              <w:top w:val="single" w:sz="4" w:space="0" w:color="auto"/>
              <w:left w:val="nil"/>
              <w:bottom w:val="single" w:sz="4" w:space="0" w:color="auto"/>
              <w:right w:val="single" w:sz="4" w:space="0" w:color="auto"/>
            </w:tcBorders>
            <w:shd w:val="clear" w:color="auto" w:fill="auto"/>
            <w:noWrap/>
            <w:vAlign w:val="center"/>
          </w:tcPr>
          <w:p w:rsidR="00C20D4F" w:rsidRPr="00A778A9" w:rsidRDefault="00C20D4F" w:rsidP="009A6911">
            <w:pPr>
              <w:spacing w:line="360" w:lineRule="auto"/>
              <w:jc w:val="center"/>
              <w:rPr>
                <w:b/>
                <w:sz w:val="28"/>
                <w:szCs w:val="28"/>
              </w:rPr>
            </w:pPr>
            <w:r w:rsidRPr="00A778A9">
              <w:rPr>
                <w:b/>
                <w:sz w:val="28"/>
                <w:szCs w:val="28"/>
              </w:rPr>
              <w:t>Прирост, руб</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C20D4F" w:rsidRPr="00A778A9" w:rsidRDefault="00C20D4F" w:rsidP="009A6911">
            <w:pPr>
              <w:spacing w:line="360" w:lineRule="auto"/>
              <w:jc w:val="center"/>
              <w:rPr>
                <w:b/>
                <w:sz w:val="28"/>
                <w:szCs w:val="28"/>
              </w:rPr>
            </w:pPr>
            <w:r w:rsidRPr="00A778A9">
              <w:rPr>
                <w:b/>
                <w:sz w:val="28"/>
                <w:szCs w:val="28"/>
              </w:rPr>
              <w:t>Прирост, %</w:t>
            </w:r>
          </w:p>
        </w:tc>
      </w:tr>
      <w:tr w:rsidR="00C20D4F" w:rsidRPr="00A778A9">
        <w:trPr>
          <w:trHeight w:val="255"/>
        </w:trPr>
        <w:tc>
          <w:tcPr>
            <w:tcW w:w="1908"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Стан 850</w:t>
            </w:r>
          </w:p>
        </w:tc>
        <w:tc>
          <w:tcPr>
            <w:tcW w:w="1980" w:type="dxa"/>
            <w:tcBorders>
              <w:top w:val="nil"/>
              <w:left w:val="nil"/>
              <w:bottom w:val="single" w:sz="4" w:space="0" w:color="auto"/>
              <w:right w:val="nil"/>
            </w:tcBorders>
            <w:vAlign w:val="bottom"/>
          </w:tcPr>
          <w:p w:rsidR="00C20D4F" w:rsidRPr="00A778A9" w:rsidRDefault="00C20D4F" w:rsidP="009A6911">
            <w:pPr>
              <w:spacing w:line="360" w:lineRule="auto"/>
              <w:jc w:val="center"/>
              <w:rPr>
                <w:sz w:val="28"/>
                <w:szCs w:val="28"/>
              </w:rPr>
            </w:pPr>
            <w:r w:rsidRPr="00A778A9">
              <w:rPr>
                <w:sz w:val="28"/>
                <w:szCs w:val="28"/>
              </w:rPr>
              <w:t>3 280 519 225</w:t>
            </w:r>
          </w:p>
        </w:tc>
        <w:tc>
          <w:tcPr>
            <w:tcW w:w="198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3 733 799 009</w:t>
            </w:r>
          </w:p>
        </w:tc>
        <w:tc>
          <w:tcPr>
            <w:tcW w:w="198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453 279 784</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13,8%</w:t>
            </w:r>
          </w:p>
        </w:tc>
      </w:tr>
      <w:tr w:rsidR="00C20D4F" w:rsidRPr="00A778A9">
        <w:trPr>
          <w:trHeight w:val="255"/>
        </w:trPr>
        <w:tc>
          <w:tcPr>
            <w:tcW w:w="1908"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Стан 450</w:t>
            </w:r>
          </w:p>
        </w:tc>
        <w:tc>
          <w:tcPr>
            <w:tcW w:w="1980" w:type="dxa"/>
            <w:tcBorders>
              <w:top w:val="nil"/>
              <w:left w:val="nil"/>
              <w:bottom w:val="single" w:sz="4" w:space="0" w:color="auto"/>
              <w:right w:val="nil"/>
            </w:tcBorders>
            <w:vAlign w:val="bottom"/>
          </w:tcPr>
          <w:p w:rsidR="00C20D4F" w:rsidRPr="00A778A9" w:rsidRDefault="00C20D4F" w:rsidP="009A6911">
            <w:pPr>
              <w:spacing w:line="360" w:lineRule="auto"/>
              <w:jc w:val="center"/>
              <w:rPr>
                <w:sz w:val="28"/>
                <w:szCs w:val="28"/>
              </w:rPr>
            </w:pPr>
            <w:r w:rsidRPr="00A778A9">
              <w:rPr>
                <w:sz w:val="28"/>
                <w:szCs w:val="28"/>
              </w:rPr>
              <w:t>3 631 159 052</w:t>
            </w:r>
          </w:p>
        </w:tc>
        <w:tc>
          <w:tcPr>
            <w:tcW w:w="198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4 010 096 412</w:t>
            </w:r>
          </w:p>
        </w:tc>
        <w:tc>
          <w:tcPr>
            <w:tcW w:w="198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378 937 361</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10,4%</w:t>
            </w:r>
          </w:p>
        </w:tc>
      </w:tr>
      <w:tr w:rsidR="00C20D4F" w:rsidRPr="00A778A9">
        <w:trPr>
          <w:trHeight w:val="255"/>
        </w:trPr>
        <w:tc>
          <w:tcPr>
            <w:tcW w:w="1908"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Стан 320</w:t>
            </w:r>
          </w:p>
        </w:tc>
        <w:tc>
          <w:tcPr>
            <w:tcW w:w="1980" w:type="dxa"/>
            <w:tcBorders>
              <w:top w:val="nil"/>
              <w:left w:val="nil"/>
              <w:bottom w:val="single" w:sz="4" w:space="0" w:color="auto"/>
              <w:right w:val="nil"/>
            </w:tcBorders>
            <w:vAlign w:val="bottom"/>
          </w:tcPr>
          <w:p w:rsidR="00C20D4F" w:rsidRPr="00A778A9" w:rsidRDefault="00C20D4F" w:rsidP="009A6911">
            <w:pPr>
              <w:spacing w:line="360" w:lineRule="auto"/>
              <w:jc w:val="center"/>
              <w:rPr>
                <w:sz w:val="28"/>
                <w:szCs w:val="28"/>
              </w:rPr>
            </w:pPr>
            <w:r w:rsidRPr="00A778A9">
              <w:rPr>
                <w:sz w:val="28"/>
                <w:szCs w:val="28"/>
              </w:rPr>
              <w:t>1 794 784 254</w:t>
            </w:r>
          </w:p>
        </w:tc>
        <w:tc>
          <w:tcPr>
            <w:tcW w:w="198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2 076 045 024</w:t>
            </w:r>
          </w:p>
        </w:tc>
        <w:tc>
          <w:tcPr>
            <w:tcW w:w="198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281 260 770</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15,7%</w:t>
            </w:r>
          </w:p>
        </w:tc>
      </w:tr>
      <w:tr w:rsidR="00C20D4F" w:rsidRPr="00A778A9">
        <w:trPr>
          <w:trHeight w:val="255"/>
        </w:trPr>
        <w:tc>
          <w:tcPr>
            <w:tcW w:w="1908"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spacing w:line="360" w:lineRule="auto"/>
              <w:rPr>
                <w:sz w:val="28"/>
                <w:szCs w:val="28"/>
              </w:rPr>
            </w:pPr>
            <w:r w:rsidRPr="00A778A9">
              <w:rPr>
                <w:sz w:val="28"/>
                <w:szCs w:val="28"/>
              </w:rPr>
              <w:t>Калибр. цех</w:t>
            </w:r>
          </w:p>
        </w:tc>
        <w:tc>
          <w:tcPr>
            <w:tcW w:w="1980" w:type="dxa"/>
            <w:tcBorders>
              <w:top w:val="nil"/>
              <w:left w:val="nil"/>
              <w:bottom w:val="single" w:sz="4" w:space="0" w:color="auto"/>
              <w:right w:val="nil"/>
            </w:tcBorders>
            <w:vAlign w:val="bottom"/>
          </w:tcPr>
          <w:p w:rsidR="00C20D4F" w:rsidRPr="00A778A9" w:rsidRDefault="00C20D4F" w:rsidP="009A6911">
            <w:pPr>
              <w:spacing w:line="360" w:lineRule="auto"/>
              <w:jc w:val="center"/>
              <w:rPr>
                <w:sz w:val="28"/>
                <w:szCs w:val="28"/>
              </w:rPr>
            </w:pPr>
            <w:r w:rsidRPr="00A778A9">
              <w:rPr>
                <w:sz w:val="28"/>
                <w:szCs w:val="28"/>
              </w:rPr>
              <w:t>2 578 563 300</w:t>
            </w:r>
          </w:p>
        </w:tc>
        <w:tc>
          <w:tcPr>
            <w:tcW w:w="198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3 104 462 383</w:t>
            </w:r>
          </w:p>
        </w:tc>
        <w:tc>
          <w:tcPr>
            <w:tcW w:w="198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525 899 083</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spacing w:line="360" w:lineRule="auto"/>
              <w:jc w:val="center"/>
              <w:rPr>
                <w:sz w:val="28"/>
                <w:szCs w:val="28"/>
              </w:rPr>
            </w:pPr>
            <w:r w:rsidRPr="00A778A9">
              <w:rPr>
                <w:sz w:val="28"/>
                <w:szCs w:val="28"/>
              </w:rPr>
              <w:t>20,4%</w:t>
            </w:r>
          </w:p>
        </w:tc>
      </w:tr>
      <w:tr w:rsidR="00C20D4F" w:rsidRPr="00A778A9">
        <w:trPr>
          <w:trHeight w:val="255"/>
        </w:trPr>
        <w:tc>
          <w:tcPr>
            <w:tcW w:w="1908" w:type="dxa"/>
            <w:tcBorders>
              <w:top w:val="nil"/>
              <w:left w:val="nil"/>
              <w:bottom w:val="nil"/>
              <w:right w:val="nil"/>
            </w:tcBorders>
            <w:shd w:val="clear" w:color="auto" w:fill="auto"/>
            <w:noWrap/>
            <w:vAlign w:val="bottom"/>
          </w:tcPr>
          <w:p w:rsidR="00C20D4F" w:rsidRPr="00A778A9" w:rsidRDefault="00C20D4F" w:rsidP="009A6911">
            <w:pPr>
              <w:spacing w:line="360" w:lineRule="auto"/>
              <w:rPr>
                <w:b/>
                <w:sz w:val="28"/>
                <w:szCs w:val="28"/>
              </w:rPr>
            </w:pPr>
            <w:r w:rsidRPr="00A778A9">
              <w:rPr>
                <w:b/>
                <w:sz w:val="28"/>
                <w:szCs w:val="28"/>
              </w:rPr>
              <w:t>Общий итог</w:t>
            </w:r>
          </w:p>
        </w:tc>
        <w:tc>
          <w:tcPr>
            <w:tcW w:w="1980" w:type="dxa"/>
            <w:tcBorders>
              <w:top w:val="nil"/>
              <w:left w:val="nil"/>
              <w:bottom w:val="nil"/>
              <w:right w:val="nil"/>
            </w:tcBorders>
            <w:vAlign w:val="bottom"/>
          </w:tcPr>
          <w:p w:rsidR="00C20D4F" w:rsidRPr="00A778A9" w:rsidRDefault="00C20D4F" w:rsidP="009A6911">
            <w:pPr>
              <w:spacing w:line="360" w:lineRule="auto"/>
              <w:jc w:val="center"/>
              <w:rPr>
                <w:b/>
                <w:sz w:val="28"/>
                <w:szCs w:val="28"/>
              </w:rPr>
            </w:pPr>
            <w:r w:rsidRPr="00A778A9">
              <w:rPr>
                <w:b/>
                <w:sz w:val="28"/>
                <w:szCs w:val="28"/>
              </w:rPr>
              <w:t>11 285 025 831</w:t>
            </w:r>
          </w:p>
        </w:tc>
        <w:tc>
          <w:tcPr>
            <w:tcW w:w="1980" w:type="dxa"/>
            <w:tcBorders>
              <w:top w:val="nil"/>
              <w:left w:val="nil"/>
              <w:bottom w:val="nil"/>
              <w:right w:val="nil"/>
            </w:tcBorders>
            <w:shd w:val="clear" w:color="auto" w:fill="auto"/>
            <w:noWrap/>
            <w:vAlign w:val="bottom"/>
          </w:tcPr>
          <w:p w:rsidR="00C20D4F" w:rsidRPr="00A778A9" w:rsidRDefault="00C20D4F" w:rsidP="009A6911">
            <w:pPr>
              <w:spacing w:line="360" w:lineRule="auto"/>
              <w:jc w:val="center"/>
              <w:rPr>
                <w:b/>
                <w:sz w:val="28"/>
                <w:szCs w:val="28"/>
              </w:rPr>
            </w:pPr>
            <w:r w:rsidRPr="00A778A9">
              <w:rPr>
                <w:b/>
                <w:sz w:val="28"/>
                <w:szCs w:val="28"/>
              </w:rPr>
              <w:t>12 924 402 829</w:t>
            </w:r>
          </w:p>
        </w:tc>
        <w:tc>
          <w:tcPr>
            <w:tcW w:w="1980" w:type="dxa"/>
            <w:tcBorders>
              <w:top w:val="nil"/>
              <w:left w:val="nil"/>
              <w:bottom w:val="nil"/>
              <w:right w:val="nil"/>
            </w:tcBorders>
            <w:shd w:val="clear" w:color="auto" w:fill="auto"/>
            <w:noWrap/>
            <w:vAlign w:val="bottom"/>
          </w:tcPr>
          <w:p w:rsidR="00C20D4F" w:rsidRPr="00A778A9" w:rsidRDefault="00C20D4F" w:rsidP="009A6911">
            <w:pPr>
              <w:spacing w:line="360" w:lineRule="auto"/>
              <w:jc w:val="center"/>
              <w:rPr>
                <w:b/>
                <w:sz w:val="28"/>
                <w:szCs w:val="28"/>
              </w:rPr>
            </w:pPr>
            <w:r w:rsidRPr="00A778A9">
              <w:rPr>
                <w:b/>
                <w:sz w:val="28"/>
                <w:szCs w:val="28"/>
              </w:rPr>
              <w:t>1 639 376 998</w:t>
            </w:r>
          </w:p>
        </w:tc>
        <w:tc>
          <w:tcPr>
            <w:tcW w:w="1440" w:type="dxa"/>
            <w:tcBorders>
              <w:top w:val="nil"/>
              <w:left w:val="nil"/>
              <w:bottom w:val="nil"/>
              <w:right w:val="nil"/>
            </w:tcBorders>
            <w:shd w:val="clear" w:color="auto" w:fill="auto"/>
            <w:noWrap/>
            <w:vAlign w:val="bottom"/>
          </w:tcPr>
          <w:p w:rsidR="00C20D4F" w:rsidRPr="00A778A9" w:rsidRDefault="00C20D4F" w:rsidP="009A6911">
            <w:pPr>
              <w:spacing w:line="360" w:lineRule="auto"/>
              <w:jc w:val="center"/>
              <w:rPr>
                <w:b/>
                <w:sz w:val="28"/>
                <w:szCs w:val="28"/>
              </w:rPr>
            </w:pPr>
            <w:r w:rsidRPr="00A778A9">
              <w:rPr>
                <w:b/>
                <w:sz w:val="28"/>
                <w:szCs w:val="28"/>
              </w:rPr>
              <w:t>14,5%</w:t>
            </w:r>
          </w:p>
        </w:tc>
      </w:tr>
    </w:tbl>
    <w:p w:rsidR="00C20D4F" w:rsidRPr="00A778A9" w:rsidRDefault="00C20D4F" w:rsidP="00C20D4F">
      <w:pPr>
        <w:spacing w:line="360" w:lineRule="auto"/>
        <w:ind w:firstLine="720"/>
        <w:jc w:val="both"/>
        <w:rPr>
          <w:sz w:val="28"/>
          <w:szCs w:val="28"/>
        </w:rPr>
      </w:pPr>
      <w:r>
        <w:rPr>
          <w:sz w:val="28"/>
          <w:szCs w:val="28"/>
        </w:rPr>
        <w:t>Динамика реализации продукции за 2007-2008 гг</w:t>
      </w:r>
      <w:r w:rsidR="00744BC6">
        <w:rPr>
          <w:sz w:val="28"/>
          <w:szCs w:val="28"/>
        </w:rPr>
        <w:t>.</w:t>
      </w:r>
      <w:r>
        <w:rPr>
          <w:sz w:val="28"/>
          <w:szCs w:val="28"/>
        </w:rPr>
        <w:t xml:space="preserve"> в денежном выражении иллюстрирует рис.</w:t>
      </w:r>
      <w:r w:rsidR="00744BC6">
        <w:rPr>
          <w:sz w:val="28"/>
          <w:szCs w:val="28"/>
        </w:rPr>
        <w:t xml:space="preserve"> 5</w:t>
      </w:r>
      <w:r>
        <w:rPr>
          <w:sz w:val="28"/>
          <w:szCs w:val="28"/>
        </w:rPr>
        <w:t>.</w:t>
      </w:r>
    </w:p>
    <w:p w:rsidR="00C20D4F" w:rsidRPr="00A778A9" w:rsidRDefault="009D53D0" w:rsidP="00C20D4F">
      <w:pPr>
        <w:spacing w:line="360" w:lineRule="auto"/>
        <w:ind w:firstLine="708"/>
        <w:jc w:val="both"/>
        <w:rPr>
          <w:sz w:val="28"/>
          <w:szCs w:val="28"/>
        </w:rPr>
      </w:pPr>
      <w:r>
        <w:rPr>
          <w:sz w:val="28"/>
          <w:szCs w:val="28"/>
        </w:rPr>
        <w:pict>
          <v:shape id="_x0000_i1027" type="#_x0000_t75" style="width:400.5pt;height:196.5pt">
            <v:imagedata r:id="rId10" o:title=""/>
          </v:shape>
        </w:pict>
      </w:r>
    </w:p>
    <w:p w:rsidR="00C20D4F" w:rsidRDefault="00C20D4F" w:rsidP="00C20D4F">
      <w:pPr>
        <w:spacing w:line="360" w:lineRule="auto"/>
        <w:ind w:firstLine="708"/>
        <w:jc w:val="center"/>
        <w:rPr>
          <w:sz w:val="28"/>
          <w:szCs w:val="28"/>
        </w:rPr>
      </w:pPr>
      <w:bookmarkStart w:id="4" w:name="OLE_LINK2"/>
      <w:r>
        <w:rPr>
          <w:sz w:val="28"/>
          <w:szCs w:val="28"/>
        </w:rPr>
        <w:t xml:space="preserve">Рис. </w:t>
      </w:r>
      <w:r w:rsidR="00744BC6">
        <w:rPr>
          <w:sz w:val="28"/>
          <w:szCs w:val="28"/>
        </w:rPr>
        <w:t>5</w:t>
      </w:r>
    </w:p>
    <w:p w:rsidR="00C20D4F" w:rsidRPr="00A778A9" w:rsidRDefault="00C20D4F" w:rsidP="00C20D4F">
      <w:pPr>
        <w:spacing w:line="360" w:lineRule="auto"/>
        <w:ind w:firstLine="708"/>
        <w:jc w:val="center"/>
        <w:rPr>
          <w:sz w:val="28"/>
          <w:szCs w:val="28"/>
        </w:rPr>
      </w:pPr>
    </w:p>
    <w:bookmarkEnd w:id="4"/>
    <w:p w:rsidR="00C20D4F" w:rsidRDefault="00C20D4F" w:rsidP="00C20D4F">
      <w:pPr>
        <w:spacing w:line="360" w:lineRule="auto"/>
        <w:ind w:firstLine="708"/>
        <w:jc w:val="both"/>
        <w:rPr>
          <w:sz w:val="28"/>
          <w:szCs w:val="28"/>
        </w:rPr>
      </w:pPr>
      <w:r w:rsidRPr="00A778A9">
        <w:rPr>
          <w:sz w:val="28"/>
          <w:szCs w:val="28"/>
        </w:rPr>
        <w:t>Снижение объемов реализации в 2008 году произошло практически по всем видам продукции</w:t>
      </w:r>
      <w:r w:rsidR="009A6911">
        <w:rPr>
          <w:sz w:val="28"/>
          <w:szCs w:val="28"/>
        </w:rPr>
        <w:t xml:space="preserve"> (см. таблицу </w:t>
      </w:r>
      <w:r w:rsidR="00744BC6">
        <w:rPr>
          <w:sz w:val="28"/>
          <w:szCs w:val="28"/>
        </w:rPr>
        <w:t>5</w:t>
      </w:r>
      <w:r w:rsidR="009A6911">
        <w:rPr>
          <w:sz w:val="28"/>
          <w:szCs w:val="28"/>
        </w:rPr>
        <w:t>)</w:t>
      </w:r>
      <w:r w:rsidRPr="00A778A9">
        <w:rPr>
          <w:sz w:val="28"/>
          <w:szCs w:val="28"/>
        </w:rPr>
        <w:t>:</w:t>
      </w:r>
    </w:p>
    <w:p w:rsidR="009A6911" w:rsidRPr="00A778A9" w:rsidRDefault="009A6911" w:rsidP="009A6911">
      <w:pPr>
        <w:spacing w:line="360" w:lineRule="auto"/>
        <w:ind w:firstLine="708"/>
        <w:jc w:val="right"/>
        <w:rPr>
          <w:sz w:val="28"/>
          <w:szCs w:val="28"/>
        </w:rPr>
      </w:pPr>
      <w:r>
        <w:rPr>
          <w:sz w:val="28"/>
          <w:szCs w:val="28"/>
        </w:rPr>
        <w:t xml:space="preserve">Таблица </w:t>
      </w:r>
      <w:r w:rsidR="00744BC6">
        <w:rPr>
          <w:sz w:val="28"/>
          <w:szCs w:val="28"/>
        </w:rPr>
        <w:t>5</w:t>
      </w:r>
    </w:p>
    <w:tbl>
      <w:tblPr>
        <w:tblW w:w="9384" w:type="dxa"/>
        <w:tblInd w:w="103" w:type="dxa"/>
        <w:tblLook w:val="0000" w:firstRow="0" w:lastRow="0" w:firstColumn="0" w:lastColumn="0" w:noHBand="0" w:noVBand="0"/>
      </w:tblPr>
      <w:tblGrid>
        <w:gridCol w:w="3785"/>
        <w:gridCol w:w="1260"/>
        <w:gridCol w:w="1440"/>
        <w:gridCol w:w="1520"/>
        <w:gridCol w:w="1379"/>
      </w:tblGrid>
      <w:tr w:rsidR="00C20D4F" w:rsidRPr="00A778A9">
        <w:trPr>
          <w:trHeight w:val="255"/>
        </w:trPr>
        <w:tc>
          <w:tcPr>
            <w:tcW w:w="3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0D4F" w:rsidRPr="00A778A9" w:rsidRDefault="00C20D4F" w:rsidP="009A6911">
            <w:pPr>
              <w:jc w:val="center"/>
              <w:rPr>
                <w:b/>
                <w:bCs/>
                <w:sz w:val="28"/>
                <w:szCs w:val="28"/>
              </w:rPr>
            </w:pPr>
            <w:r w:rsidRPr="00A778A9">
              <w:rPr>
                <w:b/>
                <w:bCs/>
                <w:sz w:val="28"/>
                <w:szCs w:val="28"/>
              </w:rPr>
              <w:t>Наименование продукции</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C20D4F" w:rsidRPr="00A778A9" w:rsidRDefault="00C20D4F" w:rsidP="009A6911">
            <w:pPr>
              <w:jc w:val="center"/>
              <w:rPr>
                <w:b/>
                <w:bCs/>
                <w:sz w:val="28"/>
                <w:szCs w:val="28"/>
              </w:rPr>
            </w:pPr>
            <w:r w:rsidRPr="00A778A9">
              <w:rPr>
                <w:b/>
                <w:bCs/>
                <w:sz w:val="28"/>
                <w:szCs w:val="28"/>
              </w:rPr>
              <w:t>2007 год</w:t>
            </w: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C20D4F" w:rsidRPr="00A778A9" w:rsidRDefault="00C20D4F" w:rsidP="009A6911">
            <w:pPr>
              <w:jc w:val="center"/>
              <w:rPr>
                <w:b/>
                <w:bCs/>
                <w:sz w:val="28"/>
                <w:szCs w:val="28"/>
              </w:rPr>
            </w:pPr>
            <w:r w:rsidRPr="00A778A9">
              <w:rPr>
                <w:b/>
                <w:bCs/>
                <w:sz w:val="28"/>
                <w:szCs w:val="28"/>
              </w:rPr>
              <w:t>2008 год</w:t>
            </w:r>
          </w:p>
        </w:tc>
        <w:tc>
          <w:tcPr>
            <w:tcW w:w="1520" w:type="dxa"/>
            <w:tcBorders>
              <w:top w:val="single" w:sz="4" w:space="0" w:color="auto"/>
              <w:left w:val="nil"/>
              <w:bottom w:val="single" w:sz="4" w:space="0" w:color="auto"/>
              <w:right w:val="single" w:sz="4" w:space="0" w:color="auto"/>
            </w:tcBorders>
            <w:shd w:val="clear" w:color="auto" w:fill="auto"/>
            <w:noWrap/>
            <w:vAlign w:val="center"/>
          </w:tcPr>
          <w:p w:rsidR="00C20D4F" w:rsidRPr="00A778A9" w:rsidRDefault="00C20D4F" w:rsidP="009A6911">
            <w:pPr>
              <w:jc w:val="center"/>
              <w:rPr>
                <w:b/>
                <w:bCs/>
                <w:sz w:val="28"/>
                <w:szCs w:val="28"/>
              </w:rPr>
            </w:pPr>
            <w:r w:rsidRPr="00A778A9">
              <w:rPr>
                <w:b/>
                <w:bCs/>
                <w:sz w:val="28"/>
                <w:szCs w:val="28"/>
              </w:rPr>
              <w:t>Прирост, тонн</w:t>
            </w:r>
          </w:p>
        </w:tc>
        <w:tc>
          <w:tcPr>
            <w:tcW w:w="1379" w:type="dxa"/>
            <w:tcBorders>
              <w:top w:val="single" w:sz="4" w:space="0" w:color="auto"/>
              <w:left w:val="nil"/>
              <w:bottom w:val="single" w:sz="4" w:space="0" w:color="auto"/>
              <w:right w:val="single" w:sz="4" w:space="0" w:color="auto"/>
            </w:tcBorders>
            <w:shd w:val="clear" w:color="auto" w:fill="auto"/>
            <w:noWrap/>
            <w:vAlign w:val="center"/>
          </w:tcPr>
          <w:p w:rsidR="00C20D4F" w:rsidRPr="00A778A9" w:rsidRDefault="00C20D4F" w:rsidP="009A6911">
            <w:pPr>
              <w:jc w:val="center"/>
              <w:rPr>
                <w:b/>
                <w:bCs/>
                <w:sz w:val="28"/>
                <w:szCs w:val="28"/>
              </w:rPr>
            </w:pPr>
            <w:r w:rsidRPr="00A778A9">
              <w:rPr>
                <w:b/>
                <w:bCs/>
                <w:sz w:val="28"/>
                <w:szCs w:val="28"/>
              </w:rPr>
              <w:t>Прирост, %</w:t>
            </w:r>
          </w:p>
        </w:tc>
      </w:tr>
      <w:tr w:rsidR="00C20D4F" w:rsidRPr="00A778A9">
        <w:trPr>
          <w:trHeight w:val="255"/>
        </w:trPr>
        <w:tc>
          <w:tcPr>
            <w:tcW w:w="3785"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rPr>
                <w:sz w:val="28"/>
                <w:szCs w:val="28"/>
              </w:rPr>
            </w:pPr>
            <w:r w:rsidRPr="00A778A9">
              <w:rPr>
                <w:sz w:val="28"/>
                <w:szCs w:val="28"/>
              </w:rPr>
              <w:t>Заготовка для переката</w:t>
            </w:r>
          </w:p>
        </w:tc>
        <w:tc>
          <w:tcPr>
            <w:tcW w:w="126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3 704</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4 780</w:t>
            </w:r>
          </w:p>
        </w:tc>
        <w:tc>
          <w:tcPr>
            <w:tcW w:w="152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1 077</w:t>
            </w:r>
          </w:p>
        </w:tc>
        <w:tc>
          <w:tcPr>
            <w:tcW w:w="1379"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29,1%</w:t>
            </w:r>
          </w:p>
        </w:tc>
      </w:tr>
      <w:tr w:rsidR="00C20D4F" w:rsidRPr="00A778A9">
        <w:trPr>
          <w:trHeight w:val="255"/>
        </w:trPr>
        <w:tc>
          <w:tcPr>
            <w:tcW w:w="3785"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rPr>
                <w:sz w:val="28"/>
                <w:szCs w:val="28"/>
              </w:rPr>
            </w:pPr>
            <w:r w:rsidRPr="00A778A9">
              <w:rPr>
                <w:sz w:val="28"/>
                <w:szCs w:val="28"/>
              </w:rPr>
              <w:t>Трубная заготовка</w:t>
            </w:r>
          </w:p>
        </w:tc>
        <w:tc>
          <w:tcPr>
            <w:tcW w:w="126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13 777</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6 876</w:t>
            </w:r>
          </w:p>
        </w:tc>
        <w:tc>
          <w:tcPr>
            <w:tcW w:w="152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-6 901</w:t>
            </w:r>
          </w:p>
        </w:tc>
        <w:tc>
          <w:tcPr>
            <w:tcW w:w="1379"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-50,1%</w:t>
            </w:r>
          </w:p>
        </w:tc>
      </w:tr>
      <w:tr w:rsidR="00C20D4F" w:rsidRPr="00A778A9">
        <w:trPr>
          <w:trHeight w:val="255"/>
        </w:trPr>
        <w:tc>
          <w:tcPr>
            <w:tcW w:w="3785"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rPr>
                <w:sz w:val="28"/>
                <w:szCs w:val="28"/>
              </w:rPr>
            </w:pPr>
            <w:r w:rsidRPr="00A778A9">
              <w:rPr>
                <w:sz w:val="28"/>
                <w:szCs w:val="28"/>
              </w:rPr>
              <w:t>Сталь сортовая конструкционная</w:t>
            </w:r>
          </w:p>
        </w:tc>
        <w:tc>
          <w:tcPr>
            <w:tcW w:w="126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446 788</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398 115</w:t>
            </w:r>
          </w:p>
        </w:tc>
        <w:tc>
          <w:tcPr>
            <w:tcW w:w="152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-48 673</w:t>
            </w:r>
          </w:p>
        </w:tc>
        <w:tc>
          <w:tcPr>
            <w:tcW w:w="1379"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-10,9%</w:t>
            </w:r>
          </w:p>
        </w:tc>
      </w:tr>
      <w:tr w:rsidR="00C20D4F" w:rsidRPr="00A778A9">
        <w:trPr>
          <w:trHeight w:val="255"/>
        </w:trPr>
        <w:tc>
          <w:tcPr>
            <w:tcW w:w="3785"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rPr>
                <w:sz w:val="28"/>
                <w:szCs w:val="28"/>
              </w:rPr>
            </w:pPr>
            <w:r w:rsidRPr="00A778A9">
              <w:rPr>
                <w:sz w:val="28"/>
                <w:szCs w:val="28"/>
              </w:rPr>
              <w:t>Сталь сортовая ш/подшипниковая</w:t>
            </w:r>
          </w:p>
        </w:tc>
        <w:tc>
          <w:tcPr>
            <w:tcW w:w="126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745</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673</w:t>
            </w:r>
          </w:p>
        </w:tc>
        <w:tc>
          <w:tcPr>
            <w:tcW w:w="152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-72</w:t>
            </w:r>
          </w:p>
        </w:tc>
        <w:tc>
          <w:tcPr>
            <w:tcW w:w="1379"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-9,6%</w:t>
            </w:r>
          </w:p>
        </w:tc>
      </w:tr>
      <w:tr w:rsidR="00C20D4F" w:rsidRPr="00A778A9">
        <w:trPr>
          <w:trHeight w:val="255"/>
        </w:trPr>
        <w:tc>
          <w:tcPr>
            <w:tcW w:w="3785"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rPr>
                <w:sz w:val="28"/>
                <w:szCs w:val="28"/>
              </w:rPr>
            </w:pPr>
            <w:r w:rsidRPr="00A778A9">
              <w:rPr>
                <w:sz w:val="28"/>
                <w:szCs w:val="28"/>
              </w:rPr>
              <w:t>Сортовая инструментальная сталь</w:t>
            </w:r>
          </w:p>
        </w:tc>
        <w:tc>
          <w:tcPr>
            <w:tcW w:w="126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1 824</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1 847</w:t>
            </w:r>
          </w:p>
        </w:tc>
        <w:tc>
          <w:tcPr>
            <w:tcW w:w="152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23</w:t>
            </w:r>
          </w:p>
        </w:tc>
        <w:tc>
          <w:tcPr>
            <w:tcW w:w="1379"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1,3%</w:t>
            </w:r>
          </w:p>
        </w:tc>
      </w:tr>
      <w:tr w:rsidR="00C20D4F" w:rsidRPr="00A778A9">
        <w:trPr>
          <w:trHeight w:val="255"/>
        </w:trPr>
        <w:tc>
          <w:tcPr>
            <w:tcW w:w="3785"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rPr>
                <w:sz w:val="28"/>
                <w:szCs w:val="28"/>
              </w:rPr>
            </w:pPr>
            <w:r w:rsidRPr="00A778A9">
              <w:rPr>
                <w:sz w:val="28"/>
                <w:szCs w:val="28"/>
              </w:rPr>
              <w:t>Сталь сортовая нержавеющая</w:t>
            </w:r>
          </w:p>
        </w:tc>
        <w:tc>
          <w:tcPr>
            <w:tcW w:w="126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41</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0</w:t>
            </w:r>
          </w:p>
        </w:tc>
        <w:tc>
          <w:tcPr>
            <w:tcW w:w="152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-41</w:t>
            </w:r>
          </w:p>
        </w:tc>
        <w:tc>
          <w:tcPr>
            <w:tcW w:w="1379"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-100,0%</w:t>
            </w:r>
          </w:p>
        </w:tc>
      </w:tr>
      <w:tr w:rsidR="00C20D4F" w:rsidRPr="00A778A9">
        <w:trPr>
          <w:trHeight w:val="255"/>
        </w:trPr>
        <w:tc>
          <w:tcPr>
            <w:tcW w:w="3785"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rPr>
                <w:sz w:val="28"/>
                <w:szCs w:val="28"/>
              </w:rPr>
            </w:pPr>
            <w:r w:rsidRPr="00A778A9">
              <w:rPr>
                <w:sz w:val="28"/>
                <w:szCs w:val="28"/>
              </w:rPr>
              <w:t>Сталь буровая пустотелая</w:t>
            </w:r>
          </w:p>
        </w:tc>
        <w:tc>
          <w:tcPr>
            <w:tcW w:w="126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930</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419</w:t>
            </w:r>
          </w:p>
        </w:tc>
        <w:tc>
          <w:tcPr>
            <w:tcW w:w="152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-511</w:t>
            </w:r>
          </w:p>
        </w:tc>
        <w:tc>
          <w:tcPr>
            <w:tcW w:w="1379"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-54,9%</w:t>
            </w:r>
          </w:p>
        </w:tc>
      </w:tr>
      <w:tr w:rsidR="00C20D4F" w:rsidRPr="00A778A9">
        <w:trPr>
          <w:trHeight w:val="255"/>
        </w:trPr>
        <w:tc>
          <w:tcPr>
            <w:tcW w:w="3785"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rPr>
                <w:sz w:val="28"/>
                <w:szCs w:val="28"/>
              </w:rPr>
            </w:pPr>
            <w:r w:rsidRPr="00A778A9">
              <w:rPr>
                <w:sz w:val="28"/>
                <w:szCs w:val="28"/>
              </w:rPr>
              <w:t>Прокат со спецотделкой поверхности</w:t>
            </w:r>
          </w:p>
        </w:tc>
        <w:tc>
          <w:tcPr>
            <w:tcW w:w="126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3 422</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4 311</w:t>
            </w:r>
          </w:p>
        </w:tc>
        <w:tc>
          <w:tcPr>
            <w:tcW w:w="152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889</w:t>
            </w:r>
          </w:p>
        </w:tc>
        <w:tc>
          <w:tcPr>
            <w:tcW w:w="1379"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26,0%</w:t>
            </w:r>
          </w:p>
        </w:tc>
      </w:tr>
      <w:tr w:rsidR="00C20D4F" w:rsidRPr="00A778A9">
        <w:trPr>
          <w:trHeight w:val="255"/>
        </w:trPr>
        <w:tc>
          <w:tcPr>
            <w:tcW w:w="3785" w:type="dxa"/>
            <w:tcBorders>
              <w:top w:val="nil"/>
              <w:left w:val="single" w:sz="4" w:space="0" w:color="auto"/>
              <w:bottom w:val="single" w:sz="4" w:space="0" w:color="auto"/>
              <w:right w:val="single" w:sz="4" w:space="0" w:color="auto"/>
            </w:tcBorders>
            <w:shd w:val="clear" w:color="auto" w:fill="auto"/>
            <w:noWrap/>
            <w:vAlign w:val="bottom"/>
          </w:tcPr>
          <w:p w:rsidR="00C20D4F" w:rsidRPr="00A778A9" w:rsidRDefault="00C20D4F" w:rsidP="009A6911">
            <w:pPr>
              <w:rPr>
                <w:sz w:val="28"/>
                <w:szCs w:val="28"/>
              </w:rPr>
            </w:pPr>
            <w:r w:rsidRPr="00A778A9">
              <w:rPr>
                <w:sz w:val="28"/>
                <w:szCs w:val="28"/>
              </w:rPr>
              <w:t>Сталь сортовая холоднотянутая</w:t>
            </w:r>
          </w:p>
        </w:tc>
        <w:tc>
          <w:tcPr>
            <w:tcW w:w="126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57 819</w:t>
            </w:r>
          </w:p>
        </w:tc>
        <w:tc>
          <w:tcPr>
            <w:tcW w:w="144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55 021</w:t>
            </w:r>
          </w:p>
        </w:tc>
        <w:tc>
          <w:tcPr>
            <w:tcW w:w="1520"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-2 798</w:t>
            </w:r>
          </w:p>
        </w:tc>
        <w:tc>
          <w:tcPr>
            <w:tcW w:w="1379" w:type="dxa"/>
            <w:tcBorders>
              <w:top w:val="nil"/>
              <w:left w:val="nil"/>
              <w:bottom w:val="single" w:sz="4" w:space="0" w:color="auto"/>
              <w:right w:val="single" w:sz="4" w:space="0" w:color="auto"/>
            </w:tcBorders>
            <w:shd w:val="clear" w:color="auto" w:fill="auto"/>
            <w:noWrap/>
            <w:vAlign w:val="bottom"/>
          </w:tcPr>
          <w:p w:rsidR="00C20D4F" w:rsidRPr="00A778A9" w:rsidRDefault="00C20D4F" w:rsidP="009A6911">
            <w:pPr>
              <w:jc w:val="right"/>
              <w:rPr>
                <w:sz w:val="28"/>
                <w:szCs w:val="28"/>
              </w:rPr>
            </w:pPr>
            <w:r w:rsidRPr="00A778A9">
              <w:rPr>
                <w:sz w:val="28"/>
                <w:szCs w:val="28"/>
              </w:rPr>
              <w:t>-4,8%</w:t>
            </w:r>
          </w:p>
        </w:tc>
      </w:tr>
      <w:tr w:rsidR="00C20D4F" w:rsidRPr="00A778A9">
        <w:trPr>
          <w:trHeight w:val="255"/>
        </w:trPr>
        <w:tc>
          <w:tcPr>
            <w:tcW w:w="3785" w:type="dxa"/>
            <w:tcBorders>
              <w:top w:val="nil"/>
              <w:left w:val="nil"/>
              <w:bottom w:val="nil"/>
              <w:right w:val="nil"/>
            </w:tcBorders>
            <w:shd w:val="clear" w:color="auto" w:fill="auto"/>
            <w:noWrap/>
            <w:vAlign w:val="bottom"/>
          </w:tcPr>
          <w:p w:rsidR="00C20D4F" w:rsidRPr="00A778A9" w:rsidRDefault="00C20D4F" w:rsidP="009A6911">
            <w:pPr>
              <w:rPr>
                <w:b/>
                <w:sz w:val="28"/>
                <w:szCs w:val="28"/>
              </w:rPr>
            </w:pPr>
            <w:r w:rsidRPr="00A778A9">
              <w:rPr>
                <w:b/>
                <w:sz w:val="28"/>
                <w:szCs w:val="28"/>
              </w:rPr>
              <w:t>Общий итог</w:t>
            </w:r>
          </w:p>
        </w:tc>
        <w:tc>
          <w:tcPr>
            <w:tcW w:w="1260" w:type="dxa"/>
            <w:tcBorders>
              <w:top w:val="nil"/>
              <w:left w:val="nil"/>
              <w:bottom w:val="nil"/>
              <w:right w:val="nil"/>
            </w:tcBorders>
            <w:shd w:val="clear" w:color="auto" w:fill="auto"/>
            <w:noWrap/>
            <w:vAlign w:val="bottom"/>
          </w:tcPr>
          <w:p w:rsidR="00C20D4F" w:rsidRPr="00A778A9" w:rsidRDefault="00C20D4F" w:rsidP="009A6911">
            <w:pPr>
              <w:jc w:val="right"/>
              <w:rPr>
                <w:b/>
                <w:sz w:val="28"/>
                <w:szCs w:val="28"/>
              </w:rPr>
            </w:pPr>
            <w:r w:rsidRPr="00A778A9">
              <w:rPr>
                <w:b/>
                <w:sz w:val="28"/>
                <w:szCs w:val="28"/>
              </w:rPr>
              <w:t>529 050</w:t>
            </w:r>
          </w:p>
        </w:tc>
        <w:tc>
          <w:tcPr>
            <w:tcW w:w="1440" w:type="dxa"/>
            <w:tcBorders>
              <w:top w:val="nil"/>
              <w:left w:val="nil"/>
              <w:bottom w:val="nil"/>
              <w:right w:val="nil"/>
            </w:tcBorders>
            <w:shd w:val="clear" w:color="auto" w:fill="auto"/>
            <w:noWrap/>
            <w:vAlign w:val="bottom"/>
          </w:tcPr>
          <w:p w:rsidR="00C20D4F" w:rsidRPr="00A778A9" w:rsidRDefault="00C20D4F" w:rsidP="009A6911">
            <w:pPr>
              <w:jc w:val="right"/>
              <w:rPr>
                <w:b/>
                <w:sz w:val="28"/>
                <w:szCs w:val="28"/>
              </w:rPr>
            </w:pPr>
            <w:r w:rsidRPr="00A778A9">
              <w:rPr>
                <w:b/>
                <w:sz w:val="28"/>
                <w:szCs w:val="28"/>
              </w:rPr>
              <w:t>472 042</w:t>
            </w:r>
          </w:p>
        </w:tc>
        <w:tc>
          <w:tcPr>
            <w:tcW w:w="1520" w:type="dxa"/>
            <w:tcBorders>
              <w:top w:val="nil"/>
              <w:left w:val="nil"/>
              <w:bottom w:val="nil"/>
              <w:right w:val="nil"/>
            </w:tcBorders>
            <w:shd w:val="clear" w:color="auto" w:fill="auto"/>
            <w:noWrap/>
            <w:vAlign w:val="bottom"/>
          </w:tcPr>
          <w:p w:rsidR="00C20D4F" w:rsidRPr="00A778A9" w:rsidRDefault="00C20D4F" w:rsidP="009A6911">
            <w:pPr>
              <w:jc w:val="right"/>
              <w:rPr>
                <w:b/>
                <w:sz w:val="28"/>
                <w:szCs w:val="28"/>
              </w:rPr>
            </w:pPr>
            <w:r w:rsidRPr="00A778A9">
              <w:rPr>
                <w:b/>
                <w:sz w:val="28"/>
                <w:szCs w:val="28"/>
              </w:rPr>
              <w:t>-57 008</w:t>
            </w:r>
          </w:p>
        </w:tc>
        <w:tc>
          <w:tcPr>
            <w:tcW w:w="1379" w:type="dxa"/>
            <w:tcBorders>
              <w:top w:val="nil"/>
              <w:left w:val="nil"/>
              <w:bottom w:val="nil"/>
              <w:right w:val="nil"/>
            </w:tcBorders>
            <w:shd w:val="clear" w:color="auto" w:fill="auto"/>
            <w:noWrap/>
            <w:vAlign w:val="bottom"/>
          </w:tcPr>
          <w:p w:rsidR="00C20D4F" w:rsidRPr="00A778A9" w:rsidRDefault="00C20D4F" w:rsidP="009A6911">
            <w:pPr>
              <w:jc w:val="right"/>
              <w:rPr>
                <w:b/>
                <w:sz w:val="28"/>
                <w:szCs w:val="28"/>
              </w:rPr>
            </w:pPr>
            <w:r w:rsidRPr="00A778A9">
              <w:rPr>
                <w:b/>
                <w:sz w:val="28"/>
                <w:szCs w:val="28"/>
              </w:rPr>
              <w:t>-10,8%</w:t>
            </w:r>
          </w:p>
        </w:tc>
      </w:tr>
    </w:tbl>
    <w:p w:rsidR="00C20D4F" w:rsidRPr="00A778A9" w:rsidRDefault="00C20D4F" w:rsidP="00C20D4F">
      <w:pPr>
        <w:spacing w:line="360" w:lineRule="auto"/>
        <w:ind w:firstLine="708"/>
        <w:jc w:val="both"/>
        <w:rPr>
          <w:sz w:val="28"/>
          <w:szCs w:val="28"/>
        </w:rPr>
      </w:pPr>
    </w:p>
    <w:p w:rsidR="00C20D4F" w:rsidRDefault="00C20D4F" w:rsidP="00C20D4F">
      <w:pPr>
        <w:spacing w:line="360" w:lineRule="auto"/>
        <w:ind w:firstLine="708"/>
        <w:jc w:val="both"/>
        <w:rPr>
          <w:sz w:val="28"/>
          <w:szCs w:val="28"/>
        </w:rPr>
      </w:pPr>
      <w:r w:rsidRPr="00A778A9">
        <w:rPr>
          <w:sz w:val="28"/>
          <w:szCs w:val="28"/>
        </w:rPr>
        <w:t>В силу ухудшения конъюнктуры внешнего рынка в 2008 году произошло снижение объема реализации проката по экспортным контрактам. В результате за 2008 год отгружено на экспорт 60 910 тонн продукции, что на 13 263 тонн ниже показателя 2007 года (снижение к 2007 году составило 17,9%).</w:t>
      </w:r>
      <w:r w:rsidR="009A6911">
        <w:rPr>
          <w:sz w:val="28"/>
          <w:szCs w:val="28"/>
        </w:rPr>
        <w:t xml:space="preserve"> Динамика экспорта проката за 2007-2008гг. в натуральном выражении выглядит следующим образом (см. рис.</w:t>
      </w:r>
      <w:r w:rsidR="00F817E9">
        <w:rPr>
          <w:sz w:val="28"/>
          <w:szCs w:val="28"/>
        </w:rPr>
        <w:t xml:space="preserve"> 6</w:t>
      </w:r>
      <w:r w:rsidR="009A6911">
        <w:rPr>
          <w:sz w:val="28"/>
          <w:szCs w:val="28"/>
        </w:rPr>
        <w:t>):</w:t>
      </w:r>
    </w:p>
    <w:p w:rsidR="009A6911" w:rsidRPr="00A778A9" w:rsidRDefault="009A6911" w:rsidP="00C20D4F">
      <w:pPr>
        <w:spacing w:line="360" w:lineRule="auto"/>
        <w:ind w:firstLine="708"/>
        <w:jc w:val="both"/>
        <w:rPr>
          <w:sz w:val="28"/>
          <w:szCs w:val="28"/>
        </w:rPr>
      </w:pPr>
    </w:p>
    <w:p w:rsidR="00C20D4F" w:rsidRPr="00A778A9" w:rsidRDefault="009D53D0" w:rsidP="00C20D4F">
      <w:pPr>
        <w:spacing w:line="360" w:lineRule="auto"/>
        <w:ind w:firstLine="708"/>
        <w:jc w:val="both"/>
        <w:rPr>
          <w:sz w:val="28"/>
          <w:szCs w:val="28"/>
        </w:rPr>
      </w:pPr>
      <w:r>
        <w:rPr>
          <w:sz w:val="28"/>
          <w:szCs w:val="28"/>
        </w:rPr>
        <w:pict>
          <v:shape id="_x0000_i1028" type="#_x0000_t75" style="width:409.5pt;height:218.25pt">
            <v:imagedata r:id="rId11" o:title=""/>
          </v:shape>
        </w:pict>
      </w:r>
    </w:p>
    <w:p w:rsidR="00C20D4F" w:rsidRDefault="00F817E9" w:rsidP="00F817E9">
      <w:pPr>
        <w:spacing w:line="360" w:lineRule="auto"/>
        <w:ind w:firstLine="720"/>
        <w:jc w:val="center"/>
        <w:rPr>
          <w:sz w:val="28"/>
          <w:szCs w:val="28"/>
        </w:rPr>
      </w:pPr>
      <w:r>
        <w:rPr>
          <w:sz w:val="28"/>
          <w:szCs w:val="28"/>
        </w:rPr>
        <w:t>Рис. 6</w:t>
      </w:r>
    </w:p>
    <w:p w:rsidR="00F817E9" w:rsidRDefault="00F817E9" w:rsidP="00F817E9">
      <w:pPr>
        <w:spacing w:line="360" w:lineRule="auto"/>
        <w:ind w:firstLine="720"/>
        <w:jc w:val="center"/>
        <w:rPr>
          <w:sz w:val="28"/>
          <w:szCs w:val="28"/>
        </w:rPr>
      </w:pPr>
    </w:p>
    <w:p w:rsidR="00C20D4F" w:rsidRPr="00A778A9" w:rsidRDefault="00C20D4F" w:rsidP="00C20D4F">
      <w:pPr>
        <w:spacing w:line="360" w:lineRule="auto"/>
        <w:ind w:firstLine="720"/>
        <w:jc w:val="both"/>
        <w:rPr>
          <w:sz w:val="28"/>
          <w:szCs w:val="28"/>
        </w:rPr>
      </w:pPr>
      <w:r w:rsidRPr="00A778A9">
        <w:rPr>
          <w:sz w:val="28"/>
          <w:szCs w:val="28"/>
        </w:rPr>
        <w:t>Объем экспорта в денежном выражении за 2008 год составил 1 132,5 млн.руб</w:t>
      </w:r>
      <w:r w:rsidR="00744BC6">
        <w:rPr>
          <w:sz w:val="28"/>
          <w:szCs w:val="28"/>
        </w:rPr>
        <w:t>.</w:t>
      </w:r>
      <w:r w:rsidRPr="00A778A9">
        <w:rPr>
          <w:sz w:val="28"/>
          <w:szCs w:val="28"/>
        </w:rPr>
        <w:t>, что на 33,5 млн.руб</w:t>
      </w:r>
      <w:r w:rsidR="00744BC6">
        <w:rPr>
          <w:sz w:val="28"/>
          <w:szCs w:val="28"/>
        </w:rPr>
        <w:t>.</w:t>
      </w:r>
      <w:r w:rsidRPr="00A778A9">
        <w:rPr>
          <w:sz w:val="28"/>
          <w:szCs w:val="28"/>
        </w:rPr>
        <w:t xml:space="preserve"> ниже показателя 2007 года (снижение к 2007 году составило 2,8%).</w:t>
      </w:r>
    </w:p>
    <w:p w:rsidR="00C20D4F" w:rsidRDefault="00744BC6" w:rsidP="00670767">
      <w:pPr>
        <w:tabs>
          <w:tab w:val="left" w:pos="1080"/>
        </w:tabs>
        <w:spacing w:line="360" w:lineRule="auto"/>
        <w:ind w:firstLine="720"/>
        <w:jc w:val="center"/>
        <w:rPr>
          <w:b/>
          <w:sz w:val="28"/>
          <w:szCs w:val="28"/>
        </w:rPr>
      </w:pPr>
      <w:r>
        <w:rPr>
          <w:sz w:val="28"/>
          <w:szCs w:val="28"/>
        </w:rPr>
        <w:br w:type="page"/>
      </w:r>
      <w:r w:rsidRPr="00744BC6">
        <w:rPr>
          <w:b/>
          <w:sz w:val="28"/>
          <w:szCs w:val="28"/>
        </w:rPr>
        <w:t>Список литературы</w:t>
      </w:r>
    </w:p>
    <w:p w:rsidR="00670767" w:rsidRDefault="00670767" w:rsidP="00670767">
      <w:pPr>
        <w:tabs>
          <w:tab w:val="left" w:pos="1080"/>
        </w:tabs>
        <w:spacing w:line="360" w:lineRule="auto"/>
        <w:ind w:firstLine="720"/>
        <w:jc w:val="center"/>
        <w:rPr>
          <w:b/>
          <w:sz w:val="28"/>
          <w:szCs w:val="28"/>
        </w:rPr>
      </w:pPr>
    </w:p>
    <w:p w:rsidR="00670767" w:rsidRPr="00670767" w:rsidRDefault="00670767" w:rsidP="00670767">
      <w:pPr>
        <w:tabs>
          <w:tab w:val="left" w:pos="1080"/>
        </w:tabs>
        <w:spacing w:line="360" w:lineRule="auto"/>
        <w:ind w:firstLine="720"/>
        <w:jc w:val="both"/>
        <w:rPr>
          <w:sz w:val="28"/>
          <w:szCs w:val="28"/>
        </w:rPr>
      </w:pPr>
      <w:r>
        <w:rPr>
          <w:sz w:val="28"/>
          <w:szCs w:val="28"/>
        </w:rPr>
        <w:t>1</w:t>
      </w:r>
      <w:r w:rsidRPr="00670767">
        <w:rPr>
          <w:sz w:val="28"/>
          <w:szCs w:val="28"/>
        </w:rPr>
        <w:t xml:space="preserve">. Голубков Е.П. </w:t>
      </w:r>
      <w:r>
        <w:rPr>
          <w:sz w:val="28"/>
          <w:szCs w:val="28"/>
        </w:rPr>
        <w:t>Основы маркетинга</w:t>
      </w:r>
      <w:r w:rsidRPr="00670767">
        <w:rPr>
          <w:sz w:val="28"/>
          <w:szCs w:val="28"/>
        </w:rPr>
        <w:t>: Учебник. М.: Издательство «Финпресс», 1999. - 656 с.</w:t>
      </w:r>
    </w:p>
    <w:p w:rsidR="00670767" w:rsidRPr="00670767" w:rsidRDefault="00670767" w:rsidP="00670767">
      <w:pPr>
        <w:tabs>
          <w:tab w:val="left" w:pos="1080"/>
        </w:tabs>
        <w:spacing w:line="360" w:lineRule="auto"/>
        <w:ind w:firstLine="720"/>
        <w:jc w:val="both"/>
        <w:rPr>
          <w:sz w:val="28"/>
          <w:szCs w:val="28"/>
        </w:rPr>
      </w:pPr>
      <w:r>
        <w:rPr>
          <w:sz w:val="28"/>
          <w:szCs w:val="28"/>
        </w:rPr>
        <w:t>2</w:t>
      </w:r>
      <w:r w:rsidRPr="00670767">
        <w:rPr>
          <w:sz w:val="28"/>
          <w:szCs w:val="28"/>
        </w:rPr>
        <w:t xml:space="preserve">. Гольдштейн Г.Я., Катаев А.В. Маркетинг: Учебное пособие для магистрантов. Таганрог: Изд-во ТРТУ, 1999. </w:t>
      </w:r>
      <w:r w:rsidR="00D97881">
        <w:rPr>
          <w:sz w:val="28"/>
          <w:szCs w:val="28"/>
          <w:lang w:val="en-US"/>
        </w:rPr>
        <w:t xml:space="preserve">- </w:t>
      </w:r>
      <w:r w:rsidRPr="00670767">
        <w:rPr>
          <w:sz w:val="28"/>
          <w:szCs w:val="28"/>
        </w:rPr>
        <w:t>107 с.</w:t>
      </w:r>
    </w:p>
    <w:p w:rsidR="00F817E9" w:rsidRPr="00670767" w:rsidRDefault="00F817E9" w:rsidP="00670767">
      <w:pPr>
        <w:pStyle w:val="-"/>
        <w:numPr>
          <w:ilvl w:val="0"/>
          <w:numId w:val="8"/>
        </w:numPr>
        <w:tabs>
          <w:tab w:val="left" w:pos="180"/>
          <w:tab w:val="left" w:pos="900"/>
          <w:tab w:val="left" w:pos="1080"/>
        </w:tabs>
        <w:ind w:left="0" w:firstLine="720"/>
      </w:pPr>
      <w:r w:rsidRPr="00670767">
        <w:t xml:space="preserve">Дубровский В.Ж., Чайкин Б.И. Экономика и управление предприятием (фирмой): Учебник. </w:t>
      </w:r>
      <w:r w:rsidR="00D97881" w:rsidRPr="00D97881">
        <w:t>-</w:t>
      </w:r>
      <w:r w:rsidRPr="00670767">
        <w:t xml:space="preserve"> Екатеринбург, 1998.</w:t>
      </w:r>
    </w:p>
    <w:p w:rsidR="00F817E9" w:rsidRPr="00D97881" w:rsidRDefault="00F817E9" w:rsidP="00670767">
      <w:pPr>
        <w:tabs>
          <w:tab w:val="left" w:pos="1080"/>
        </w:tabs>
        <w:spacing w:line="360" w:lineRule="auto"/>
        <w:ind w:firstLine="720"/>
        <w:jc w:val="both"/>
        <w:rPr>
          <w:sz w:val="28"/>
          <w:szCs w:val="28"/>
        </w:rPr>
      </w:pPr>
      <w:r w:rsidRPr="00670767">
        <w:rPr>
          <w:sz w:val="28"/>
          <w:szCs w:val="28"/>
        </w:rPr>
        <w:t>4. Маркетинг в России и за рубежом, №1 1998. Сейфуллаева М.Э. Концепция международного маркетинга</w:t>
      </w:r>
      <w:r w:rsidR="00D97881">
        <w:rPr>
          <w:sz w:val="28"/>
          <w:szCs w:val="28"/>
        </w:rPr>
        <w:t>.</w:t>
      </w:r>
    </w:p>
    <w:p w:rsidR="00A00513" w:rsidRPr="00670767" w:rsidRDefault="00F817E9" w:rsidP="00670767">
      <w:pPr>
        <w:pStyle w:val="10"/>
        <w:tabs>
          <w:tab w:val="left" w:pos="1080"/>
        </w:tabs>
        <w:spacing w:line="360" w:lineRule="auto"/>
        <w:ind w:firstLine="720"/>
        <w:jc w:val="both"/>
        <w:rPr>
          <w:color w:val="000000"/>
          <w:sz w:val="28"/>
          <w:szCs w:val="28"/>
        </w:rPr>
      </w:pPr>
      <w:r w:rsidRPr="00670767">
        <w:rPr>
          <w:color w:val="000000"/>
          <w:sz w:val="28"/>
          <w:szCs w:val="28"/>
        </w:rPr>
        <w:t>5. Марк</w:t>
      </w:r>
      <w:r w:rsidR="00D97881">
        <w:rPr>
          <w:color w:val="000000"/>
          <w:sz w:val="28"/>
          <w:szCs w:val="28"/>
        </w:rPr>
        <w:t>етинг: основы теории и практики</w:t>
      </w:r>
      <w:r w:rsidRPr="00670767">
        <w:rPr>
          <w:color w:val="000000"/>
          <w:sz w:val="28"/>
          <w:szCs w:val="28"/>
        </w:rPr>
        <w:t xml:space="preserve">: учебник / В.И. Беляев. </w:t>
      </w:r>
      <w:r w:rsidRPr="00670767">
        <w:rPr>
          <w:sz w:val="28"/>
          <w:szCs w:val="28"/>
        </w:rPr>
        <w:t>–</w:t>
      </w:r>
      <w:r w:rsidR="00670767">
        <w:rPr>
          <w:sz w:val="28"/>
          <w:szCs w:val="28"/>
        </w:rPr>
        <w:t xml:space="preserve"> </w:t>
      </w:r>
      <w:r w:rsidR="00D97881">
        <w:rPr>
          <w:color w:val="000000"/>
          <w:sz w:val="28"/>
          <w:szCs w:val="28"/>
        </w:rPr>
        <w:t>М.</w:t>
      </w:r>
      <w:r w:rsidRPr="00670767">
        <w:rPr>
          <w:color w:val="000000"/>
          <w:sz w:val="28"/>
          <w:szCs w:val="28"/>
        </w:rPr>
        <w:t xml:space="preserve">: КНОРУС, 2005. </w:t>
      </w:r>
      <w:r w:rsidRPr="00670767">
        <w:rPr>
          <w:sz w:val="28"/>
          <w:szCs w:val="28"/>
        </w:rPr>
        <w:t xml:space="preserve">–  </w:t>
      </w:r>
      <w:r w:rsidRPr="00670767">
        <w:rPr>
          <w:color w:val="000000"/>
          <w:sz w:val="28"/>
          <w:szCs w:val="28"/>
        </w:rPr>
        <w:t>672 с.</w:t>
      </w:r>
    </w:p>
    <w:p w:rsidR="00670767" w:rsidRPr="00670767" w:rsidRDefault="00670767" w:rsidP="00670767">
      <w:pPr>
        <w:pStyle w:val="-"/>
        <w:numPr>
          <w:ilvl w:val="0"/>
          <w:numId w:val="9"/>
        </w:numPr>
        <w:tabs>
          <w:tab w:val="clear" w:pos="720"/>
          <w:tab w:val="num" w:pos="1080"/>
        </w:tabs>
        <w:ind w:left="0" w:firstLine="720"/>
      </w:pPr>
      <w:r w:rsidRPr="00670767">
        <w:t xml:space="preserve">Осипова Л.В., Синяева И.М. Основы коммерческой деятельности: Практикум. </w:t>
      </w:r>
      <w:r w:rsidR="00D97881" w:rsidRPr="00D97881">
        <w:t>-</w:t>
      </w:r>
      <w:r w:rsidRPr="00670767">
        <w:t xml:space="preserve"> М.: Бином, 1997.</w:t>
      </w:r>
    </w:p>
    <w:p w:rsidR="00052450" w:rsidRPr="00670767" w:rsidRDefault="00F817E9" w:rsidP="00670767">
      <w:pPr>
        <w:tabs>
          <w:tab w:val="left" w:pos="1080"/>
        </w:tabs>
        <w:autoSpaceDE w:val="0"/>
        <w:autoSpaceDN w:val="0"/>
        <w:adjustRightInd w:val="0"/>
        <w:spacing w:line="360" w:lineRule="auto"/>
        <w:ind w:firstLine="720"/>
        <w:jc w:val="both"/>
        <w:rPr>
          <w:rFonts w:eastAsia="TimesNewRomanPSMT"/>
          <w:sz w:val="28"/>
          <w:szCs w:val="28"/>
        </w:rPr>
      </w:pPr>
      <w:r w:rsidRPr="00670767">
        <w:rPr>
          <w:rFonts w:eastAsia="TimesNewRomanPSMT"/>
          <w:sz w:val="28"/>
          <w:szCs w:val="28"/>
        </w:rPr>
        <w:t>7. Семенов, Н.А. Маркетинг: учебное пособие.</w:t>
      </w:r>
      <w:r w:rsidR="00670767" w:rsidRPr="00670767">
        <w:rPr>
          <w:rFonts w:eastAsia="TimesNewRomanPSMT"/>
          <w:sz w:val="28"/>
          <w:szCs w:val="28"/>
        </w:rPr>
        <w:t xml:space="preserve"> </w:t>
      </w:r>
      <w:r w:rsidRPr="00670767">
        <w:rPr>
          <w:rFonts w:eastAsia="TimesNewRomanPSMT"/>
          <w:sz w:val="28"/>
          <w:szCs w:val="28"/>
        </w:rPr>
        <w:t xml:space="preserve">1-е изд. Тверь: ТГТУ, 2007. </w:t>
      </w:r>
      <w:r w:rsidR="00D97881">
        <w:rPr>
          <w:rFonts w:eastAsia="TimesNewRomanPSMT"/>
          <w:sz w:val="28"/>
          <w:szCs w:val="28"/>
          <w:lang w:val="en-US"/>
        </w:rPr>
        <w:t xml:space="preserve">- </w:t>
      </w:r>
      <w:r w:rsidRPr="00670767">
        <w:rPr>
          <w:rFonts w:eastAsia="TimesNewRomanPSMT"/>
          <w:sz w:val="28"/>
          <w:szCs w:val="28"/>
        </w:rPr>
        <w:t>100 с.</w:t>
      </w:r>
      <w:bookmarkStart w:id="5" w:name="_GoBack"/>
      <w:bookmarkEnd w:id="5"/>
    </w:p>
    <w:sectPr w:rsidR="00052450" w:rsidRPr="00670767" w:rsidSect="00744BC6">
      <w:footerReference w:type="even" r:id="rId12"/>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C22" w:rsidRDefault="00D96C22">
      <w:r>
        <w:separator/>
      </w:r>
    </w:p>
  </w:endnote>
  <w:endnote w:type="continuationSeparator" w:id="0">
    <w:p w:rsidR="00D96C22" w:rsidRDefault="00D96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NewRomanPSMT">
    <w:panose1 w:val="00000000000000000000"/>
    <w:charset w:val="80"/>
    <w:family w:val="auto"/>
    <w:notTrueType/>
    <w:pitch w:val="default"/>
    <w:sig w:usb0="00000003"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BC6" w:rsidRDefault="00744BC6" w:rsidP="00BF6E8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44BC6" w:rsidRDefault="00744BC6" w:rsidP="00744BC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BC6" w:rsidRDefault="00744BC6" w:rsidP="00BF6E80">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D53D0">
      <w:rPr>
        <w:rStyle w:val="a7"/>
        <w:noProof/>
      </w:rPr>
      <w:t>14</w:t>
    </w:r>
    <w:r>
      <w:rPr>
        <w:rStyle w:val="a7"/>
      </w:rPr>
      <w:fldChar w:fldCharType="end"/>
    </w:r>
  </w:p>
  <w:p w:rsidR="00744BC6" w:rsidRDefault="00744BC6" w:rsidP="00744BC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C22" w:rsidRDefault="00D96C22">
      <w:r>
        <w:separator/>
      </w:r>
    </w:p>
  </w:footnote>
  <w:footnote w:type="continuationSeparator" w:id="0">
    <w:p w:rsidR="00D96C22" w:rsidRDefault="00D96C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A6048"/>
    <w:multiLevelType w:val="hybridMultilevel"/>
    <w:tmpl w:val="F82A150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4676D36"/>
    <w:multiLevelType w:val="hybridMultilevel"/>
    <w:tmpl w:val="F2309D2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28E91CB0"/>
    <w:multiLevelType w:val="hybridMultilevel"/>
    <w:tmpl w:val="6636AE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D6F1B95"/>
    <w:multiLevelType w:val="hybridMultilevel"/>
    <w:tmpl w:val="A36C137C"/>
    <w:lvl w:ilvl="0" w:tplc="68DC2DC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49D535A1"/>
    <w:multiLevelType w:val="hybridMultilevel"/>
    <w:tmpl w:val="2B0AA62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7EE7CF7"/>
    <w:multiLevelType w:val="hybridMultilevel"/>
    <w:tmpl w:val="CEBA6F7A"/>
    <w:lvl w:ilvl="0" w:tplc="8E920F22">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7AE4593D"/>
    <w:multiLevelType w:val="hybridMultilevel"/>
    <w:tmpl w:val="5A6A1DF6"/>
    <w:lvl w:ilvl="0" w:tplc="8E920F2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7B651B67"/>
    <w:multiLevelType w:val="hybridMultilevel"/>
    <w:tmpl w:val="305ECBDC"/>
    <w:lvl w:ilvl="0" w:tplc="04190001">
      <w:start w:val="1"/>
      <w:numFmt w:val="bullet"/>
      <w:lvlText w:val=""/>
      <w:lvlJc w:val="left"/>
      <w:pPr>
        <w:tabs>
          <w:tab w:val="num" w:pos="720"/>
        </w:tabs>
        <w:ind w:left="720" w:hanging="360"/>
      </w:pPr>
      <w:rPr>
        <w:rFonts w:ascii="Symbol" w:hAnsi="Symbol" w:cs="Symbol" w:hint="default"/>
      </w:rPr>
    </w:lvl>
    <w:lvl w:ilvl="1" w:tplc="04190019">
      <w:start w:val="1"/>
      <w:numFmt w:val="lowerLetter"/>
      <w:lvlText w:val="%2."/>
      <w:lvlJc w:val="left"/>
      <w:pPr>
        <w:tabs>
          <w:tab w:val="num" w:pos="1440"/>
        </w:tabs>
        <w:ind w:left="1440" w:hanging="360"/>
      </w:pPr>
    </w:lvl>
    <w:lvl w:ilvl="2" w:tplc="33C80120">
      <w:start w:val="1"/>
      <w:numFmt w:val="decimal"/>
      <w:lvlText w:val="%3."/>
      <w:lvlJc w:val="left"/>
      <w:pPr>
        <w:tabs>
          <w:tab w:val="num" w:pos="2235"/>
        </w:tabs>
        <w:ind w:left="2235" w:hanging="435"/>
      </w:p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7C3F469D"/>
    <w:multiLevelType w:val="hybridMultilevel"/>
    <w:tmpl w:val="0044AB8E"/>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2"/>
  </w:num>
  <w:num w:numId="4">
    <w:abstractNumId w:val="0"/>
  </w:num>
  <w:num w:numId="5">
    <w:abstractNumId w:val="4"/>
  </w:num>
  <w:num w:numId="6">
    <w:abstractNumId w:val="1"/>
  </w:num>
  <w:num w:numId="7">
    <w:abstractNumId w:val="7"/>
    <w:lvlOverride w:ilvl="0"/>
    <w:lvlOverride w:ilvl="1">
      <w:startOverride w:val="1"/>
    </w:lvlOverride>
    <w:lvlOverride w:ilvl="2">
      <w:startOverride w:val="1"/>
    </w:lvlOverride>
    <w:lvlOverride w:ilvl="3"/>
    <w:lvlOverride w:ilvl="4"/>
    <w:lvlOverride w:ilvl="5"/>
    <w:lvlOverride w:ilvl="6"/>
    <w:lvlOverride w:ilvl="7"/>
    <w:lvlOverride w:ilvl="8"/>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77DA"/>
    <w:rsid w:val="00052450"/>
    <w:rsid w:val="00052E8C"/>
    <w:rsid w:val="001F143E"/>
    <w:rsid w:val="002A454D"/>
    <w:rsid w:val="0031453A"/>
    <w:rsid w:val="003422E8"/>
    <w:rsid w:val="003B6428"/>
    <w:rsid w:val="003B7001"/>
    <w:rsid w:val="00405535"/>
    <w:rsid w:val="004D77DA"/>
    <w:rsid w:val="004F030E"/>
    <w:rsid w:val="0051719A"/>
    <w:rsid w:val="005A4772"/>
    <w:rsid w:val="005E0E50"/>
    <w:rsid w:val="00670767"/>
    <w:rsid w:val="00701DD7"/>
    <w:rsid w:val="00744BC6"/>
    <w:rsid w:val="00756098"/>
    <w:rsid w:val="00762A6B"/>
    <w:rsid w:val="007D07FF"/>
    <w:rsid w:val="008D6B61"/>
    <w:rsid w:val="009A6911"/>
    <w:rsid w:val="009B3881"/>
    <w:rsid w:val="009D53D0"/>
    <w:rsid w:val="009F5895"/>
    <w:rsid w:val="009F7E1D"/>
    <w:rsid w:val="00A00513"/>
    <w:rsid w:val="00B50C20"/>
    <w:rsid w:val="00BD401A"/>
    <w:rsid w:val="00BF6E80"/>
    <w:rsid w:val="00C20D4F"/>
    <w:rsid w:val="00CC2596"/>
    <w:rsid w:val="00D96C22"/>
    <w:rsid w:val="00D97881"/>
    <w:rsid w:val="00F8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7"/>
    <o:shapelayout v:ext="edit">
      <o:idmap v:ext="edit" data="1"/>
    </o:shapelayout>
  </w:shapeDefaults>
  <w:decimalSymbol w:val=","/>
  <w:listSeparator w:val=";"/>
  <w15:chartTrackingRefBased/>
  <w15:docId w15:val="{33A64D3E-276D-4941-BF4A-CD4776214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7001"/>
    <w:rPr>
      <w:sz w:val="24"/>
      <w:szCs w:val="24"/>
    </w:rPr>
  </w:style>
  <w:style w:type="paragraph" w:styleId="1">
    <w:name w:val="heading 1"/>
    <w:basedOn w:val="a"/>
    <w:next w:val="a"/>
    <w:qFormat/>
    <w:rsid w:val="003422E8"/>
    <w:pPr>
      <w:keepNext/>
      <w:spacing w:before="240" w:after="60"/>
      <w:outlineLvl w:val="0"/>
    </w:pPr>
    <w:rPr>
      <w:rFonts w:ascii="Arial" w:hAnsi="Arial" w:cs="Arial"/>
      <w:b/>
      <w:bCs/>
      <w:kern w:val="32"/>
      <w:sz w:val="32"/>
      <w:szCs w:val="32"/>
    </w:rPr>
  </w:style>
  <w:style w:type="paragraph" w:styleId="2">
    <w:name w:val="heading 2"/>
    <w:basedOn w:val="a"/>
    <w:next w:val="a"/>
    <w:qFormat/>
    <w:rsid w:val="003422E8"/>
    <w:pPr>
      <w:keepNext/>
      <w:ind w:firstLine="1"/>
      <w:outlineLvl w:val="1"/>
    </w:pPr>
    <w:rPr>
      <w:rFonts w:ascii="Courier New" w:hAnsi="Courier New" w:cs="Courier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4D77DA"/>
    <w:pPr>
      <w:widowControl w:val="0"/>
      <w:spacing w:line="440" w:lineRule="auto"/>
      <w:ind w:firstLine="500"/>
    </w:pPr>
    <w:rPr>
      <w:snapToGrid w:val="0"/>
    </w:rPr>
  </w:style>
  <w:style w:type="paragraph" w:customStyle="1" w:styleId="txtj">
    <w:name w:val="txtj"/>
    <w:basedOn w:val="a"/>
    <w:rsid w:val="00C20D4F"/>
    <w:pPr>
      <w:spacing w:before="100" w:beforeAutospacing="1" w:after="100" w:afterAutospacing="1"/>
      <w:jc w:val="both"/>
    </w:pPr>
    <w:rPr>
      <w:rFonts w:ascii="Arial" w:hAnsi="Arial" w:cs="Arial"/>
      <w:color w:val="000000"/>
      <w:sz w:val="18"/>
      <w:szCs w:val="18"/>
    </w:rPr>
  </w:style>
  <w:style w:type="character" w:customStyle="1" w:styleId="bbtxt1">
    <w:name w:val="bbtxt1"/>
    <w:basedOn w:val="a0"/>
    <w:rsid w:val="00C20D4F"/>
    <w:rPr>
      <w:rFonts w:ascii="Arial" w:hAnsi="Arial" w:cs="Arial" w:hint="default"/>
      <w:b/>
      <w:bCs/>
      <w:color w:val="000000"/>
      <w:sz w:val="18"/>
      <w:szCs w:val="18"/>
    </w:rPr>
  </w:style>
  <w:style w:type="paragraph" w:styleId="a3">
    <w:name w:val="Body Text Indent"/>
    <w:basedOn w:val="a"/>
    <w:rsid w:val="003422E8"/>
    <w:pPr>
      <w:spacing w:after="120" w:line="480" w:lineRule="auto"/>
    </w:pPr>
    <w:rPr>
      <w:sz w:val="20"/>
      <w:szCs w:val="20"/>
    </w:rPr>
  </w:style>
  <w:style w:type="paragraph" w:styleId="a4">
    <w:name w:val="header"/>
    <w:basedOn w:val="a"/>
    <w:rsid w:val="003422E8"/>
    <w:pPr>
      <w:tabs>
        <w:tab w:val="center" w:pos="4677"/>
        <w:tab w:val="right" w:pos="9355"/>
      </w:tabs>
    </w:pPr>
  </w:style>
  <w:style w:type="paragraph" w:customStyle="1" w:styleId="-">
    <w:name w:val="Бакалавр - основной текст"/>
    <w:basedOn w:val="a5"/>
    <w:rsid w:val="003422E8"/>
    <w:pPr>
      <w:spacing w:after="0" w:line="360" w:lineRule="auto"/>
      <w:ind w:firstLine="851"/>
      <w:jc w:val="both"/>
    </w:pPr>
    <w:rPr>
      <w:kern w:val="24"/>
      <w:sz w:val="28"/>
      <w:szCs w:val="28"/>
    </w:rPr>
  </w:style>
  <w:style w:type="paragraph" w:styleId="a5">
    <w:name w:val="Body Text"/>
    <w:basedOn w:val="a"/>
    <w:rsid w:val="003422E8"/>
    <w:pPr>
      <w:spacing w:after="120"/>
    </w:pPr>
  </w:style>
  <w:style w:type="paragraph" w:styleId="a6">
    <w:name w:val="footer"/>
    <w:basedOn w:val="a"/>
    <w:rsid w:val="00744BC6"/>
    <w:pPr>
      <w:tabs>
        <w:tab w:val="center" w:pos="4677"/>
        <w:tab w:val="right" w:pos="9355"/>
      </w:tabs>
    </w:pPr>
  </w:style>
  <w:style w:type="character" w:styleId="a7">
    <w:name w:val="page number"/>
    <w:basedOn w:val="a0"/>
    <w:rsid w:val="00744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591726">
      <w:bodyDiv w:val="1"/>
      <w:marLeft w:val="0"/>
      <w:marRight w:val="0"/>
      <w:marTop w:val="0"/>
      <w:marBottom w:val="0"/>
      <w:divBdr>
        <w:top w:val="none" w:sz="0" w:space="0" w:color="auto"/>
        <w:left w:val="none" w:sz="0" w:space="0" w:color="auto"/>
        <w:bottom w:val="none" w:sz="0" w:space="0" w:color="auto"/>
        <w:right w:val="none" w:sz="0" w:space="0" w:color="auto"/>
      </w:divBdr>
    </w:div>
    <w:div w:id="673997926">
      <w:bodyDiv w:val="1"/>
      <w:marLeft w:val="0"/>
      <w:marRight w:val="0"/>
      <w:marTop w:val="0"/>
      <w:marBottom w:val="0"/>
      <w:divBdr>
        <w:top w:val="none" w:sz="0" w:space="0" w:color="auto"/>
        <w:left w:val="none" w:sz="0" w:space="0" w:color="auto"/>
        <w:bottom w:val="none" w:sz="0" w:space="0" w:color="auto"/>
        <w:right w:val="none" w:sz="0" w:space="0" w:color="auto"/>
      </w:divBdr>
    </w:div>
    <w:div w:id="1287858025">
      <w:bodyDiv w:val="1"/>
      <w:marLeft w:val="0"/>
      <w:marRight w:val="0"/>
      <w:marTop w:val="0"/>
      <w:marBottom w:val="0"/>
      <w:divBdr>
        <w:top w:val="none" w:sz="0" w:space="0" w:color="auto"/>
        <w:left w:val="none" w:sz="0" w:space="0" w:color="auto"/>
        <w:bottom w:val="none" w:sz="0" w:space="0" w:color="auto"/>
        <w:right w:val="none" w:sz="0" w:space="0" w:color="auto"/>
      </w:divBdr>
    </w:div>
    <w:div w:id="204086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5125</Words>
  <Characters>29213</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dc:creator>
  <cp:keywords/>
  <cp:lastModifiedBy>admin</cp:lastModifiedBy>
  <cp:revision>2</cp:revision>
  <dcterms:created xsi:type="dcterms:W3CDTF">2014-05-20T06:00:00Z</dcterms:created>
  <dcterms:modified xsi:type="dcterms:W3CDTF">2014-05-20T06:00:00Z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361811444</vt:i4>
  </property>
  <property fmtid="{D5CDD505-2E9C-101B-9397-08002B2CF9AE}" pid="3" name="_EmailSubject">
    <vt:lpwstr>RE: </vt:lpwstr>
  </property>
  <property fmtid="{D5CDD505-2E9C-101B-9397-08002B2CF9AE}" pid="4" name="_AuthorEmail">
    <vt:lpwstr>OA.Trenikhina@serovmet.ru</vt:lpwstr>
  </property>
  <property fmtid="{D5CDD505-2E9C-101B-9397-08002B2CF9AE}" pid="5" name="_AuthorEmailDisplayName">
    <vt:lpwstr>ТРЕНИХИНА ОЛЬГА АЛЕКСАНДРОВНА</vt:lpwstr>
  </property>
  <property fmtid="{D5CDD505-2E9C-101B-9397-08002B2CF9AE}" pid="6" name="_ReviewingToolsShownOnce">
    <vt:lpwstr/>
  </property>
</Properties>
</file>