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0CC" w:rsidRDefault="001500CC" w:rsidP="00887682">
      <w:pPr>
        <w:widowControl w:val="0"/>
        <w:suppressAutoHyphens/>
        <w:spacing w:line="360" w:lineRule="auto"/>
        <w:jc w:val="center"/>
        <w:rPr>
          <w:rFonts w:eastAsia="SimSun" w:cs="Tahoma"/>
          <w:b/>
          <w:bCs/>
          <w:kern w:val="1"/>
          <w:szCs w:val="28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b/>
          <w:bCs/>
          <w:kern w:val="1"/>
          <w:szCs w:val="28"/>
          <w:lang w:eastAsia="hi-IN" w:bidi="hi-IN"/>
        </w:rPr>
      </w:pPr>
      <w:r w:rsidRPr="003C776A">
        <w:rPr>
          <w:rFonts w:eastAsia="SimSun" w:cs="Tahoma"/>
          <w:b/>
          <w:bCs/>
          <w:kern w:val="1"/>
          <w:szCs w:val="28"/>
          <w:lang w:eastAsia="hi-IN" w:bidi="hi-IN"/>
        </w:rPr>
        <w:t>Департамент образования города Москвы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i/>
          <w:iCs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b/>
          <w:bCs/>
          <w:kern w:val="1"/>
          <w:sz w:val="50"/>
          <w:szCs w:val="50"/>
          <w:lang w:eastAsia="hi-IN" w:bidi="hi-IN"/>
        </w:rPr>
      </w:pPr>
      <w:r w:rsidRPr="003C776A">
        <w:rPr>
          <w:rFonts w:eastAsia="SimSun" w:cs="Tahoma"/>
          <w:b/>
          <w:bCs/>
          <w:kern w:val="1"/>
          <w:sz w:val="50"/>
          <w:szCs w:val="50"/>
          <w:lang w:eastAsia="hi-IN" w:bidi="hi-IN"/>
        </w:rPr>
        <w:t>КУРСОВАЯ РАБОТА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 w:val="50"/>
          <w:szCs w:val="50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rPr>
          <w:rFonts w:eastAsia="SimSun" w:cs="Tahoma"/>
          <w:kern w:val="1"/>
          <w:szCs w:val="28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>на тему:</w:t>
      </w:r>
    </w:p>
    <w:p w:rsidR="0071241C" w:rsidRDefault="0071241C" w:rsidP="00EE3E62">
      <w:pPr>
        <w:spacing w:before="100" w:beforeAutospacing="1" w:after="100" w:afterAutospacing="1" w:line="360" w:lineRule="auto"/>
        <w:outlineLvl w:val="1"/>
        <w:rPr>
          <w:b/>
          <w:bCs/>
          <w:szCs w:val="28"/>
          <w:u w:val="single"/>
        </w:rPr>
      </w:pP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>«</w:t>
      </w:r>
      <w:r w:rsidRPr="003C776A">
        <w:rPr>
          <w:bCs/>
          <w:szCs w:val="28"/>
          <w:u w:val="single"/>
        </w:rPr>
        <w:t>История развития предпринимательской деятельности в туризме»</w:t>
      </w:r>
    </w:p>
    <w:p w:rsidR="0071241C" w:rsidRPr="00EE3E62" w:rsidRDefault="0071241C" w:rsidP="00EE3E62">
      <w:pPr>
        <w:spacing w:before="100" w:beforeAutospacing="1" w:after="100" w:afterAutospacing="1" w:line="360" w:lineRule="auto"/>
        <w:outlineLvl w:val="1"/>
        <w:rPr>
          <w:b/>
          <w:bCs/>
          <w:szCs w:val="28"/>
          <w:u w:val="single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 xml:space="preserve">по дисциплине: 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 xml:space="preserve">«Организация </w:t>
      </w:r>
      <w:r>
        <w:rPr>
          <w:rFonts w:eastAsia="SimSun" w:cs="Tahoma"/>
          <w:kern w:val="1"/>
          <w:szCs w:val="28"/>
          <w:u w:val="single"/>
          <w:lang w:eastAsia="hi-IN" w:bidi="hi-IN"/>
        </w:rPr>
        <w:t>предпринимательской деятельности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>»</w:t>
      </w:r>
    </w:p>
    <w:p w:rsidR="0071241C" w:rsidRPr="003C776A" w:rsidRDefault="0071241C" w:rsidP="00887682">
      <w:pPr>
        <w:widowControl w:val="0"/>
        <w:suppressAutoHyphens/>
        <w:spacing w:line="360" w:lineRule="auto"/>
        <w:rPr>
          <w:rFonts w:eastAsia="SimSun" w:cs="Tahoma"/>
          <w:kern w:val="1"/>
          <w:szCs w:val="28"/>
          <w:u w:val="single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 xml:space="preserve">Специальность: 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>100105 «Гостиничный сервис»</w:t>
      </w:r>
    </w:p>
    <w:p w:rsidR="0071241C" w:rsidRPr="003C776A" w:rsidRDefault="0071241C" w:rsidP="00887682">
      <w:pPr>
        <w:widowControl w:val="0"/>
        <w:suppressAutoHyphens/>
        <w:spacing w:line="360" w:lineRule="auto"/>
        <w:rPr>
          <w:rFonts w:eastAsia="SimSun" w:cs="Tahoma"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 w:val="24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>Выполнила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u w:val="single"/>
          <w:lang w:eastAsia="hi-IN" w:bidi="hi-IN"/>
        </w:rPr>
      </w:pP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 xml:space="preserve">                     </w:t>
      </w:r>
      <w:r>
        <w:rPr>
          <w:rFonts w:eastAsia="SimSun" w:cs="Tahoma"/>
          <w:i/>
          <w:iCs/>
          <w:kern w:val="1"/>
          <w:szCs w:val="28"/>
          <w:lang w:eastAsia="hi-IN" w:bidi="hi-IN"/>
        </w:rPr>
        <w:t xml:space="preserve">                               </w:t>
      </w: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>студентка</w:t>
      </w:r>
      <w:r w:rsidRPr="003C776A">
        <w:rPr>
          <w:rFonts w:eastAsia="SimSun" w:cs="Tahoma"/>
          <w:kern w:val="1"/>
          <w:szCs w:val="28"/>
          <w:lang w:eastAsia="hi-IN" w:bidi="hi-IN"/>
        </w:rPr>
        <w:t xml:space="preserve"> 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u w:val="single"/>
          <w:lang w:eastAsia="hi-IN" w:bidi="hi-IN"/>
        </w:rPr>
      </w:pP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 xml:space="preserve">   групп</w:t>
      </w:r>
      <w:r w:rsidRPr="003C776A">
        <w:rPr>
          <w:rFonts w:eastAsia="SimSun" w:cs="Tahoma"/>
          <w:kern w:val="1"/>
          <w:szCs w:val="28"/>
          <w:lang w:eastAsia="hi-IN" w:bidi="hi-IN"/>
        </w:rPr>
        <w:t xml:space="preserve">а 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u w:val="single"/>
          <w:lang w:eastAsia="hi-IN" w:bidi="hi-IN"/>
        </w:rPr>
      </w:pP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ab/>
      </w: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ab/>
      </w: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ab/>
      </w: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ab/>
        <w:t xml:space="preserve">     </w:t>
      </w:r>
      <w:r>
        <w:rPr>
          <w:rFonts w:eastAsia="SimSun" w:cs="Tahoma"/>
          <w:i/>
          <w:iCs/>
          <w:kern w:val="1"/>
          <w:szCs w:val="28"/>
          <w:lang w:eastAsia="hi-IN" w:bidi="hi-IN"/>
        </w:rPr>
        <w:t xml:space="preserve">      </w:t>
      </w:r>
      <w:r w:rsidRPr="003C776A">
        <w:rPr>
          <w:rFonts w:eastAsia="SimSun" w:cs="Tahoma"/>
          <w:i/>
          <w:iCs/>
          <w:kern w:val="1"/>
          <w:szCs w:val="28"/>
          <w:lang w:eastAsia="hi-IN" w:bidi="hi-IN"/>
        </w:rPr>
        <w:t>дата сдачи работы</w:t>
      </w:r>
      <w:r w:rsidRPr="003C776A">
        <w:rPr>
          <w:rFonts w:eastAsia="SimSun" w:cs="Tahoma"/>
          <w:kern w:val="1"/>
          <w:szCs w:val="28"/>
          <w:lang w:eastAsia="hi-IN" w:bidi="hi-IN"/>
        </w:rPr>
        <w:t xml:space="preserve"> 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>«</w:t>
      </w:r>
      <w:r>
        <w:rPr>
          <w:rFonts w:eastAsia="SimSun" w:cs="Tahoma"/>
          <w:kern w:val="1"/>
          <w:szCs w:val="28"/>
          <w:u w:val="single"/>
          <w:lang w:eastAsia="hi-IN" w:bidi="hi-IN"/>
        </w:rPr>
        <w:t>29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 xml:space="preserve">» </w:t>
      </w:r>
      <w:r>
        <w:rPr>
          <w:rFonts w:eastAsia="SimSun" w:cs="Tahoma"/>
          <w:kern w:val="1"/>
          <w:szCs w:val="28"/>
          <w:u w:val="single"/>
          <w:lang w:eastAsia="hi-IN" w:bidi="hi-IN"/>
        </w:rPr>
        <w:t xml:space="preserve">ноября  </w:t>
      </w:r>
      <w:r w:rsidRPr="003C776A">
        <w:rPr>
          <w:rFonts w:eastAsia="SimSun" w:cs="Tahoma"/>
          <w:kern w:val="1"/>
          <w:szCs w:val="28"/>
          <w:u w:val="single"/>
          <w:lang w:eastAsia="hi-IN" w:bidi="hi-IN"/>
        </w:rPr>
        <w:t>2010 г.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 xml:space="preserve">                       </w:t>
      </w:r>
      <w:r>
        <w:rPr>
          <w:rFonts w:eastAsia="SimSun" w:cs="Tahoma"/>
          <w:kern w:val="1"/>
          <w:szCs w:val="28"/>
          <w:lang w:eastAsia="hi-IN" w:bidi="hi-IN"/>
        </w:rPr>
        <w:t xml:space="preserve">                           </w:t>
      </w:r>
      <w:r w:rsidRPr="003C776A">
        <w:rPr>
          <w:rFonts w:eastAsia="SimSun" w:cs="Tahoma"/>
          <w:kern w:val="1"/>
          <w:szCs w:val="28"/>
          <w:lang w:eastAsia="hi-IN" w:bidi="hi-IN"/>
        </w:rPr>
        <w:t xml:space="preserve">Личная </w:t>
      </w:r>
      <w:r>
        <w:rPr>
          <w:rFonts w:eastAsia="SimSun" w:cs="Tahoma"/>
          <w:kern w:val="1"/>
          <w:szCs w:val="28"/>
          <w:lang w:eastAsia="hi-IN" w:bidi="hi-IN"/>
        </w:rPr>
        <w:t>подпись _____________________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u w:val="single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 xml:space="preserve">                          </w:t>
      </w:r>
      <w:r>
        <w:rPr>
          <w:rFonts w:eastAsia="SimSun" w:cs="Tahoma"/>
          <w:kern w:val="1"/>
          <w:szCs w:val="28"/>
          <w:lang w:eastAsia="hi-IN" w:bidi="hi-IN"/>
        </w:rPr>
        <w:t xml:space="preserve">                        </w:t>
      </w:r>
      <w:r w:rsidRPr="003C776A">
        <w:rPr>
          <w:rFonts w:eastAsia="SimSun" w:cs="Tahoma"/>
          <w:kern w:val="1"/>
          <w:szCs w:val="28"/>
          <w:lang w:eastAsia="hi-IN" w:bidi="hi-IN"/>
        </w:rPr>
        <w:t xml:space="preserve">Руководитель: </w:t>
      </w:r>
    </w:p>
    <w:p w:rsidR="0071241C" w:rsidRPr="003C776A" w:rsidRDefault="0071241C" w:rsidP="00887682">
      <w:pPr>
        <w:widowControl w:val="0"/>
        <w:suppressAutoHyphens/>
        <w:spacing w:line="360" w:lineRule="auto"/>
        <w:jc w:val="right"/>
        <w:rPr>
          <w:rFonts w:eastAsia="SimSun" w:cs="Tahoma"/>
          <w:kern w:val="1"/>
          <w:szCs w:val="28"/>
          <w:lang w:eastAsia="hi-IN" w:bidi="hi-IN"/>
        </w:rPr>
      </w:pPr>
    </w:p>
    <w:p w:rsidR="0071241C" w:rsidRDefault="0071241C" w:rsidP="00887682">
      <w:pPr>
        <w:widowControl w:val="0"/>
        <w:suppressAutoHyphens/>
        <w:spacing w:line="360" w:lineRule="auto"/>
        <w:jc w:val="right"/>
        <w:rPr>
          <w:rFonts w:eastAsia="SimSun" w:cs="Tahoma"/>
          <w:kern w:val="1"/>
          <w:szCs w:val="28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right"/>
        <w:rPr>
          <w:rFonts w:eastAsia="SimSun" w:cs="Tahoma"/>
          <w:kern w:val="1"/>
          <w:szCs w:val="28"/>
          <w:lang w:eastAsia="hi-IN" w:bidi="hi-IN"/>
        </w:rPr>
      </w:pPr>
    </w:p>
    <w:p w:rsidR="0071241C" w:rsidRPr="003C776A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>Москва</w:t>
      </w:r>
    </w:p>
    <w:p w:rsidR="0071241C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  <w:r w:rsidRPr="003C776A">
        <w:rPr>
          <w:rFonts w:eastAsia="SimSun" w:cs="Tahoma"/>
          <w:kern w:val="1"/>
          <w:szCs w:val="28"/>
          <w:lang w:eastAsia="hi-IN" w:bidi="hi-IN"/>
        </w:rPr>
        <w:t>2010 г</w:t>
      </w:r>
    </w:p>
    <w:p w:rsidR="0071241C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</w:p>
    <w:p w:rsidR="0071241C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</w:p>
    <w:p w:rsidR="0071241C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</w:p>
    <w:p w:rsidR="0071241C" w:rsidRDefault="0071241C" w:rsidP="00887682">
      <w:pPr>
        <w:widowControl w:val="0"/>
        <w:suppressAutoHyphens/>
        <w:spacing w:line="360" w:lineRule="auto"/>
        <w:jc w:val="center"/>
        <w:rPr>
          <w:rFonts w:eastAsia="SimSun" w:cs="Tahoma"/>
          <w:kern w:val="1"/>
          <w:szCs w:val="28"/>
          <w:lang w:eastAsia="hi-IN" w:bidi="hi-IN"/>
        </w:rPr>
      </w:pPr>
    </w:p>
    <w:p w:rsidR="0071241C" w:rsidRPr="00EE3E62" w:rsidRDefault="0071241C" w:rsidP="00986891">
      <w:pPr>
        <w:widowControl w:val="0"/>
        <w:suppressAutoHyphens/>
        <w:spacing w:line="360" w:lineRule="auto"/>
        <w:jc w:val="center"/>
        <w:rPr>
          <w:rFonts w:eastAsia="SimSun"/>
          <w:kern w:val="1"/>
          <w:szCs w:val="28"/>
          <w:lang w:eastAsia="hi-IN" w:bidi="hi-IN"/>
        </w:rPr>
      </w:pPr>
      <w:r w:rsidRPr="00EE3E62">
        <w:rPr>
          <w:b/>
          <w:bCs/>
          <w:szCs w:val="28"/>
        </w:rPr>
        <w:t>Содержание</w:t>
      </w:r>
    </w:p>
    <w:p w:rsidR="0071241C" w:rsidRPr="00EE3E62" w:rsidRDefault="0071241C" w:rsidP="00EE3E62">
      <w:pPr>
        <w:spacing w:line="360" w:lineRule="auto"/>
        <w:jc w:val="both"/>
        <w:rPr>
          <w:szCs w:val="28"/>
        </w:rPr>
      </w:pPr>
    </w:p>
    <w:p w:rsidR="0071241C" w:rsidRPr="00EE3E62" w:rsidRDefault="0071241C" w:rsidP="00EE3E62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  <w:r w:rsidRPr="00EE3E62">
        <w:rPr>
          <w:szCs w:val="28"/>
        </w:rPr>
        <w:fldChar w:fldCharType="begin"/>
      </w:r>
      <w:r w:rsidRPr="00EE3E62">
        <w:rPr>
          <w:szCs w:val="28"/>
        </w:rPr>
        <w:instrText xml:space="preserve"> TOC \o "1-3" \h \z </w:instrText>
      </w:r>
      <w:r w:rsidRPr="00EE3E62">
        <w:rPr>
          <w:szCs w:val="28"/>
        </w:rPr>
        <w:fldChar w:fldCharType="separate"/>
      </w:r>
      <w:hyperlink w:anchor="_Toc220576658" w:history="1">
        <w:r w:rsidRPr="00EE3E62">
          <w:rPr>
            <w:rStyle w:val="a5"/>
            <w:noProof/>
            <w:szCs w:val="28"/>
          </w:rPr>
          <w:t>Введение</w:t>
        </w:r>
        <w:r w:rsidRPr="00EE3E62">
          <w:rPr>
            <w:noProof/>
            <w:webHidden/>
            <w:szCs w:val="28"/>
          </w:rPr>
          <w:tab/>
        </w:r>
        <w:r w:rsidRPr="00EE3E62">
          <w:rPr>
            <w:noProof/>
            <w:webHidden/>
            <w:szCs w:val="28"/>
          </w:rPr>
          <w:fldChar w:fldCharType="begin"/>
        </w:r>
        <w:r w:rsidRPr="00EE3E62">
          <w:rPr>
            <w:noProof/>
            <w:webHidden/>
            <w:szCs w:val="28"/>
          </w:rPr>
          <w:instrText xml:space="preserve"> PAGEREF _Toc220576658 \h </w:instrText>
        </w:r>
        <w:r w:rsidRPr="00EE3E62">
          <w:rPr>
            <w:noProof/>
            <w:webHidden/>
            <w:szCs w:val="28"/>
          </w:rPr>
        </w:r>
        <w:r w:rsidRPr="00EE3E62">
          <w:rPr>
            <w:noProof/>
            <w:webHidden/>
            <w:szCs w:val="28"/>
          </w:rPr>
          <w:fldChar w:fldCharType="separate"/>
        </w:r>
        <w:r w:rsidR="002C4247">
          <w:rPr>
            <w:noProof/>
            <w:webHidden/>
            <w:szCs w:val="28"/>
          </w:rPr>
          <w:t>3</w:t>
        </w:r>
        <w:r w:rsidRPr="00EE3E62">
          <w:rPr>
            <w:noProof/>
            <w:webHidden/>
            <w:szCs w:val="28"/>
          </w:rPr>
          <w:fldChar w:fldCharType="end"/>
        </w:r>
      </w:hyperlink>
    </w:p>
    <w:p w:rsidR="0071241C" w:rsidRPr="00EE3E62" w:rsidRDefault="00267090" w:rsidP="00EE3E62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  <w:hyperlink w:anchor="_Toc220576659" w:history="1">
        <w:r w:rsidR="0071241C" w:rsidRPr="00EE3E62">
          <w:rPr>
            <w:rStyle w:val="a5"/>
            <w:noProof/>
            <w:szCs w:val="28"/>
          </w:rPr>
          <w:t>1. История развития предпринимательской деятельности в туризме</w:t>
        </w:r>
        <w:r w:rsidR="0071241C" w:rsidRPr="00EE3E62">
          <w:rPr>
            <w:noProof/>
            <w:webHidden/>
            <w:szCs w:val="28"/>
          </w:rPr>
          <w:tab/>
        </w:r>
        <w:r w:rsidR="0071241C" w:rsidRPr="00EE3E62">
          <w:rPr>
            <w:noProof/>
            <w:webHidden/>
            <w:szCs w:val="28"/>
          </w:rPr>
          <w:fldChar w:fldCharType="begin"/>
        </w:r>
        <w:r w:rsidR="0071241C" w:rsidRPr="00EE3E62">
          <w:rPr>
            <w:noProof/>
            <w:webHidden/>
            <w:szCs w:val="28"/>
          </w:rPr>
          <w:instrText xml:space="preserve"> PAGEREF _Toc220576659 \h </w:instrText>
        </w:r>
        <w:r w:rsidR="0071241C" w:rsidRPr="00EE3E62">
          <w:rPr>
            <w:noProof/>
            <w:webHidden/>
            <w:szCs w:val="28"/>
          </w:rPr>
        </w:r>
        <w:r w:rsidR="0071241C" w:rsidRPr="00EE3E62">
          <w:rPr>
            <w:noProof/>
            <w:webHidden/>
            <w:szCs w:val="28"/>
          </w:rPr>
          <w:fldChar w:fldCharType="separate"/>
        </w:r>
        <w:r w:rsidR="002C4247">
          <w:rPr>
            <w:noProof/>
            <w:webHidden/>
            <w:szCs w:val="28"/>
          </w:rPr>
          <w:t>3</w:t>
        </w:r>
        <w:r w:rsidR="0071241C" w:rsidRPr="00EE3E62">
          <w:rPr>
            <w:noProof/>
            <w:webHidden/>
            <w:szCs w:val="28"/>
          </w:rPr>
          <w:fldChar w:fldCharType="end"/>
        </w:r>
      </w:hyperlink>
    </w:p>
    <w:p w:rsidR="0071241C" w:rsidRPr="00EE3E62" w:rsidRDefault="00267090" w:rsidP="00EE3E62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  <w:hyperlink w:anchor="_Toc220576660" w:history="1">
        <w:r w:rsidR="0071241C" w:rsidRPr="00EE3E62">
          <w:rPr>
            <w:rStyle w:val="a5"/>
            <w:noProof/>
            <w:szCs w:val="28"/>
          </w:rPr>
          <w:t>2. Проблемы развития предпринимательской деятельности в туризме</w:t>
        </w:r>
        <w:r w:rsidR="0071241C" w:rsidRPr="00EE3E62">
          <w:rPr>
            <w:noProof/>
            <w:webHidden/>
            <w:szCs w:val="28"/>
          </w:rPr>
          <w:tab/>
        </w:r>
        <w:r w:rsidR="0071241C">
          <w:rPr>
            <w:noProof/>
            <w:webHidden/>
            <w:szCs w:val="28"/>
          </w:rPr>
          <w:t>.</w:t>
        </w:r>
        <w:r w:rsidR="0071241C" w:rsidRPr="00EE3E62">
          <w:rPr>
            <w:noProof/>
            <w:webHidden/>
            <w:szCs w:val="28"/>
          </w:rPr>
          <w:fldChar w:fldCharType="begin"/>
        </w:r>
        <w:r w:rsidR="0071241C" w:rsidRPr="00EE3E62">
          <w:rPr>
            <w:noProof/>
            <w:webHidden/>
            <w:szCs w:val="28"/>
          </w:rPr>
          <w:instrText xml:space="preserve"> PAGEREF _Toc220576660 \h </w:instrText>
        </w:r>
        <w:r w:rsidR="0071241C" w:rsidRPr="00EE3E62">
          <w:rPr>
            <w:noProof/>
            <w:webHidden/>
            <w:szCs w:val="28"/>
          </w:rPr>
        </w:r>
        <w:r w:rsidR="0071241C" w:rsidRPr="00EE3E62">
          <w:rPr>
            <w:noProof/>
            <w:webHidden/>
            <w:szCs w:val="28"/>
          </w:rPr>
          <w:fldChar w:fldCharType="separate"/>
        </w:r>
        <w:r w:rsidR="002C4247">
          <w:rPr>
            <w:noProof/>
            <w:webHidden/>
            <w:szCs w:val="28"/>
          </w:rPr>
          <w:t>3</w:t>
        </w:r>
        <w:r w:rsidR="0071241C" w:rsidRPr="00EE3E62">
          <w:rPr>
            <w:noProof/>
            <w:webHidden/>
            <w:szCs w:val="28"/>
          </w:rPr>
          <w:fldChar w:fldCharType="end"/>
        </w:r>
      </w:hyperlink>
    </w:p>
    <w:p w:rsidR="0071241C" w:rsidRPr="00EE3E62" w:rsidRDefault="00267090" w:rsidP="00EE3E62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  <w:hyperlink w:anchor="_Toc220576661" w:history="1">
        <w:r w:rsidR="0071241C" w:rsidRPr="00EE3E62">
          <w:rPr>
            <w:rStyle w:val="a5"/>
            <w:noProof/>
            <w:szCs w:val="28"/>
          </w:rPr>
          <w:t>Заключение</w:t>
        </w:r>
        <w:r w:rsidR="0071241C" w:rsidRPr="00EE3E62">
          <w:rPr>
            <w:noProof/>
            <w:webHidden/>
            <w:szCs w:val="28"/>
          </w:rPr>
          <w:tab/>
        </w:r>
        <w:r w:rsidR="0071241C" w:rsidRPr="00EE3E62">
          <w:rPr>
            <w:noProof/>
            <w:webHidden/>
            <w:szCs w:val="28"/>
          </w:rPr>
          <w:fldChar w:fldCharType="begin"/>
        </w:r>
        <w:r w:rsidR="0071241C" w:rsidRPr="00EE3E62">
          <w:rPr>
            <w:noProof/>
            <w:webHidden/>
            <w:szCs w:val="28"/>
          </w:rPr>
          <w:instrText xml:space="preserve"> PAGEREF _Toc220576661 \h </w:instrText>
        </w:r>
        <w:r w:rsidR="0071241C" w:rsidRPr="00EE3E62">
          <w:rPr>
            <w:noProof/>
            <w:webHidden/>
            <w:szCs w:val="28"/>
          </w:rPr>
        </w:r>
        <w:r w:rsidR="0071241C" w:rsidRPr="00EE3E62">
          <w:rPr>
            <w:noProof/>
            <w:webHidden/>
            <w:szCs w:val="28"/>
          </w:rPr>
          <w:fldChar w:fldCharType="separate"/>
        </w:r>
        <w:r w:rsidR="002C4247">
          <w:rPr>
            <w:noProof/>
            <w:webHidden/>
            <w:szCs w:val="28"/>
          </w:rPr>
          <w:t>3</w:t>
        </w:r>
        <w:r w:rsidR="0071241C" w:rsidRPr="00EE3E62">
          <w:rPr>
            <w:noProof/>
            <w:webHidden/>
            <w:szCs w:val="28"/>
          </w:rPr>
          <w:fldChar w:fldCharType="end"/>
        </w:r>
      </w:hyperlink>
    </w:p>
    <w:p w:rsidR="0071241C" w:rsidRPr="00EE3E62" w:rsidRDefault="00267090" w:rsidP="00EE3E62">
      <w:pPr>
        <w:pStyle w:val="11"/>
        <w:tabs>
          <w:tab w:val="right" w:leader="dot" w:pos="9345"/>
        </w:tabs>
        <w:spacing w:line="360" w:lineRule="auto"/>
        <w:jc w:val="both"/>
        <w:rPr>
          <w:noProof/>
          <w:szCs w:val="28"/>
        </w:rPr>
      </w:pPr>
      <w:hyperlink w:anchor="_Toc220576662" w:history="1">
        <w:r w:rsidR="0071241C" w:rsidRPr="00EE3E62">
          <w:rPr>
            <w:rStyle w:val="a5"/>
            <w:noProof/>
            <w:szCs w:val="28"/>
          </w:rPr>
          <w:t>Список литературы</w:t>
        </w:r>
        <w:r w:rsidR="0071241C" w:rsidRPr="00EE3E62">
          <w:rPr>
            <w:noProof/>
            <w:webHidden/>
            <w:szCs w:val="28"/>
          </w:rPr>
          <w:tab/>
        </w:r>
        <w:r w:rsidR="0071241C" w:rsidRPr="00EE3E62">
          <w:rPr>
            <w:noProof/>
            <w:webHidden/>
            <w:szCs w:val="28"/>
          </w:rPr>
          <w:fldChar w:fldCharType="begin"/>
        </w:r>
        <w:r w:rsidR="0071241C" w:rsidRPr="00EE3E62">
          <w:rPr>
            <w:noProof/>
            <w:webHidden/>
            <w:szCs w:val="28"/>
          </w:rPr>
          <w:instrText xml:space="preserve"> PAGEREF _Toc220576662 \h </w:instrText>
        </w:r>
        <w:r w:rsidR="0071241C" w:rsidRPr="00EE3E62">
          <w:rPr>
            <w:noProof/>
            <w:webHidden/>
            <w:szCs w:val="28"/>
          </w:rPr>
        </w:r>
        <w:r w:rsidR="0071241C" w:rsidRPr="00EE3E62">
          <w:rPr>
            <w:noProof/>
            <w:webHidden/>
            <w:szCs w:val="28"/>
          </w:rPr>
          <w:fldChar w:fldCharType="separate"/>
        </w:r>
        <w:r w:rsidR="002C4247">
          <w:rPr>
            <w:noProof/>
            <w:webHidden/>
            <w:szCs w:val="28"/>
          </w:rPr>
          <w:t>3</w:t>
        </w:r>
        <w:r w:rsidR="0071241C" w:rsidRPr="00EE3E62">
          <w:rPr>
            <w:noProof/>
            <w:webHidden/>
            <w:szCs w:val="28"/>
          </w:rPr>
          <w:fldChar w:fldCharType="end"/>
        </w:r>
      </w:hyperlink>
    </w:p>
    <w:p w:rsidR="0071241C" w:rsidRPr="00EE3E62" w:rsidRDefault="0071241C" w:rsidP="00EE3E62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fldChar w:fldCharType="end"/>
      </w:r>
    </w:p>
    <w:p w:rsidR="0071241C" w:rsidRPr="00EE3E62" w:rsidRDefault="0071241C" w:rsidP="00EE3E62">
      <w:pPr>
        <w:spacing w:line="360" w:lineRule="auto"/>
        <w:jc w:val="both"/>
        <w:rPr>
          <w:szCs w:val="28"/>
        </w:rPr>
      </w:pPr>
      <w:r w:rsidRPr="00EE3E62">
        <w:rPr>
          <w:szCs w:val="28"/>
        </w:rPr>
        <w:br w:type="page"/>
      </w:r>
    </w:p>
    <w:p w:rsidR="0071241C" w:rsidRPr="00EE3E62" w:rsidRDefault="0071241C" w:rsidP="005C7A78">
      <w:pPr>
        <w:pStyle w:val="1"/>
        <w:rPr>
          <w:rFonts w:cs="Times New Roman"/>
          <w:sz w:val="28"/>
          <w:szCs w:val="28"/>
        </w:rPr>
      </w:pPr>
      <w:bookmarkStart w:id="0" w:name="_Toc220576658"/>
      <w:r w:rsidRPr="00EE3E62">
        <w:rPr>
          <w:rFonts w:cs="Times New Roman"/>
          <w:sz w:val="28"/>
          <w:szCs w:val="28"/>
        </w:rPr>
        <w:t>Введение</w:t>
      </w:r>
      <w:bookmarkEnd w:id="0"/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римском праве предпринимательство рассматривалось как занятие, дело, деятельность, особенно коммерческая. Под предпринимателем понимался арендатор, человек, ведущий общественное строительство. В средние века понятие предприниматель употреблялось в нескольких смыслах. Прежде всего, к ним относили лиц, занимавшихся внешней торговлей. Один из первых примеров такого предпринимательства дает Марко Поло, путешественник, стоявший у истоков развития торговли между Европой и Китаем. Отправляясь в путешествие торговец (предприниматель) подписывал контракт с купцом (банком) на продажу товаров. Хотя во время такого путешествия на долю предпринимателя выпадали различные физические и моральные испытания, по его окончании он был вынужден 75% своей прибыли отдавать купцу (банку). К предпринимателям также относили организаторов парадов, балаганов и представлений. Кроме того, это понятие использовалось применительно к руководителям крупных производственных и строительных проектов. Глава такого проекта ничем не рисковал, он всего лишь руководил всеми работами по его организации, используя предоставленные ему финансовые, материальные и торговые ресурсы.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Понятие предпринимательского риска получает свое развитие в 17 веке, когда предпринимателем стали называть человека, заключившего с государством контракт на выполнение работ или на поставку определенной продукции. Поскольку стоимость контракта была ранее оговорена, размеры прибылей или убытков определяла удачливость самих предпринимателей. В экономической литературе понятие предприниматель впервые появилось во Всеобщем словаре коммерции, изданном в Париже в </w:t>
      </w:r>
      <w:smartTag w:uri="urn:schemas-microsoft-com:office:smarttags" w:element="metricconverter">
        <w:smartTagPr>
          <w:attr w:name="ProductID" w:val="1723 г"/>
        </w:smartTagPr>
        <w:r w:rsidRPr="00EE3E62">
          <w:rPr>
            <w:szCs w:val="28"/>
          </w:rPr>
          <w:t>1723 г</w:t>
        </w:r>
      </w:smartTag>
      <w:r w:rsidRPr="00EE3E62">
        <w:rPr>
          <w:szCs w:val="28"/>
        </w:rPr>
        <w:t>., где под ним понимался человек, берущий на себя обязательство по производству или строительству объекта.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качестве научного термина понятие предприниматель появилось в работах известного английского экономиста начала 18 века Ричарда Кантильона. Он разработал первую концепцию предпринимательства, а под предпринимателем понимал человека, действующего в условиях риска, в связи с тем, что торговцы, фермеры, ремесленники и прочие мелкие собственники покупают по определенной цене, а продают по неизвестной.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Француз К. Бодо пошел дальше Р. Кантильона. Он отмечает, что предприниматель должен обладать определенным интеллектом, т.е. различной информацией и знаниями. Другой французский экономист Тюрго считал, что предприниматель должен обладать не только определенной информацией, но и капиталом. Он отмечал, что капитал служит основой всей экономики, прибыль цель успеха предпринимателя, основа развития производства.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Любая нация гордится плодами деятельности своих предпринимателей. Но любая нация и каждый ее отдельный представитель гордятся и своей причастностью к воплощению какой-либо конкретной предпринимательской идеи.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общества, не только создает благоприятную почву для практической реализации способностей и талантов каждого индивида, но и ведет к единению нации, сохранению ее национального духа и национальной гордости.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  <w:u w:val="single"/>
        </w:rPr>
        <w:t>Целью</w:t>
      </w:r>
      <w:r w:rsidRPr="00EE3E62">
        <w:rPr>
          <w:szCs w:val="28"/>
        </w:rPr>
        <w:t xml:space="preserve"> настоящей курсовой работы является изучение истории развития предпринимательской деятельности в туризме.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Исходя из цели, определим </w:t>
      </w:r>
      <w:r w:rsidRPr="00EE3E62">
        <w:rPr>
          <w:szCs w:val="28"/>
          <w:u w:val="single"/>
        </w:rPr>
        <w:t>задачи</w:t>
      </w:r>
      <w:r w:rsidRPr="00EE3E62">
        <w:rPr>
          <w:szCs w:val="28"/>
        </w:rPr>
        <w:t xml:space="preserve"> работы: </w:t>
      </w:r>
    </w:p>
    <w:p w:rsidR="0071241C" w:rsidRPr="00EE3E62" w:rsidRDefault="0071241C" w:rsidP="005C7A78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выявление особенностей истории развития предпринимательской деятельности в туризме; </w:t>
      </w:r>
    </w:p>
    <w:p w:rsidR="0071241C" w:rsidRPr="00EE3E62" w:rsidRDefault="0071241C" w:rsidP="005C7A78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характеристика проблем развития предпринимательской деятельности в туризме.</w:t>
      </w:r>
    </w:p>
    <w:p w:rsidR="0071241C" w:rsidRPr="00EE3E62" w:rsidRDefault="0071241C" w:rsidP="005C7A78">
      <w:pPr>
        <w:spacing w:line="360" w:lineRule="auto"/>
        <w:ind w:firstLine="709"/>
        <w:jc w:val="both"/>
        <w:rPr>
          <w:szCs w:val="28"/>
        </w:rPr>
      </w:pPr>
      <w:r w:rsidRPr="00EE3E62">
        <w:rPr>
          <w:szCs w:val="28"/>
        </w:rPr>
        <w:br w:type="page"/>
      </w:r>
    </w:p>
    <w:p w:rsidR="0071241C" w:rsidRPr="00EE3E62" w:rsidRDefault="0071241C" w:rsidP="005C7A78">
      <w:pPr>
        <w:pStyle w:val="1"/>
        <w:rPr>
          <w:rFonts w:cs="Times New Roman"/>
          <w:sz w:val="28"/>
          <w:szCs w:val="28"/>
        </w:rPr>
      </w:pPr>
      <w:bookmarkStart w:id="1" w:name="_Toc220576659"/>
      <w:r w:rsidRPr="00EE3E62">
        <w:rPr>
          <w:rFonts w:cs="Times New Roman"/>
          <w:sz w:val="28"/>
          <w:szCs w:val="28"/>
        </w:rPr>
        <w:t>1. История развития предпринимательской деятельности в туризме</w:t>
      </w:r>
      <w:bookmarkEnd w:id="1"/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Туризм как массовое социальное явление стал складываться лишь после Второй мировой войны, хотя корни туризма уходят в глубокое прошлое. В истории развития туризма различают четыре этапа.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Первый этап – от древности до начала XIX века.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Второй этап – от начала XIX века до начала XX века.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Третий этап – от начала XX века до Второй мировой войны.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Четвертый этап – после Второй мировой войны до наших дней.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основу данной периодизации положены технико-экономические и социальные предпосылки, а также целевые функции туризма на разных этапах развития.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Первый этап развития туризма называют предысторией туризма. Начало этого этапа относится к античному периоду (Древняя Греция и Рим), когда основными мотивами путешествий были торговля, паломничество, лечение, образование. В этот период зародились спортивные поездки. Например, участники и зрители Олимпийских игр добирались до места соревнований из самых удаленных уголков Греции.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Позже, в Средние века, стимулом к путешествиям становится религиозный фактор – поклонение святыням христианства и мусульманства. Эпоха Возрождения ослабляет религиозные мотивы и усиливает индивидуальный характер путешествий.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эпоху Просвещения путешествия носили образовательную направленность. Например, молодые дворяне отправлялись в своеобразный «гран-тур» по Европе для того чтобы получить престижное образование, дающее право заниматься политической или общественной деятельностью. В Великобритании такой маршрут начинался в Лондоне, затем студенты отправлялись в Париж, после чего продолжали свое образование в Генуе, Милане, Флоренции и Риме, обратный путь пролегал через Швейцарию, Германию и Нидерланды.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До середины XIX века путешествия имели ряд отличительных черт: во-первых, средства передвижения были примитивными; во-вторых, путешествие было не самоцелью, а необходимым условием и средством достижения какой-либо другой цели (например, торговля, лечение, образование и т.п.). Развитие мануфактурного производства и промышленные перевороты XVIII – XIX веков в ведущих европейских странах внесли изменения в экономическую жизнь общества. В результате развития производительных сил общества происходит разграничение рабочего времени и свободного времени работника. Это создавало предпосылки для второго этапа развития туризма.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Второй этап развития туризма называют элитарным туризмом. Именно на этом этапе начинают создаваться первые специализированные предприятия по производству туристских услуг. Важнейшую роль на этом этапе развития туризма сыграли революционные изменения в транспорте. Изменились средства доставки и передвижения. В </w:t>
      </w:r>
      <w:smartTag w:uri="urn:schemas-microsoft-com:office:smarttags" w:element="metricconverter">
        <w:smartTagPr>
          <w:attr w:name="ProductID" w:val="1807 г"/>
        </w:smartTagPr>
        <w:r w:rsidRPr="00EE3E62">
          <w:rPr>
            <w:szCs w:val="28"/>
          </w:rPr>
          <w:t>1807 г</w:t>
        </w:r>
      </w:smartTag>
      <w:r w:rsidRPr="00EE3E62">
        <w:rPr>
          <w:szCs w:val="28"/>
        </w:rPr>
        <w:t xml:space="preserve">. изобретателем Фултоном был сконструирован и построен первый пароход. Первый паровоз был создан Стефенсоном в </w:t>
      </w:r>
      <w:smartTag w:uri="urn:schemas-microsoft-com:office:smarttags" w:element="metricconverter">
        <w:smartTagPr>
          <w:attr w:name="ProductID" w:val="1814 г"/>
        </w:smartTagPr>
        <w:r w:rsidRPr="00EE3E62">
          <w:rPr>
            <w:szCs w:val="28"/>
          </w:rPr>
          <w:t>1814 г</w:t>
        </w:r>
      </w:smartTag>
      <w:r w:rsidRPr="00EE3E62">
        <w:rPr>
          <w:szCs w:val="28"/>
        </w:rPr>
        <w:t>. Совершенствовались средства доставки почтовых отправлений, расширялись сети дорог. Все это обусловило гораздо большую надежность и скорость передвижения. При этом расходы на путешествие снижались за счет более экономичных средств передвижения.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середине XIX века возникают первые пароходные компании, которые осуществляли доставку переселенцев со Старого Света к берегам Северной и Южной Америки.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Научно-технический прогресс и социальная борьба трудящихся за свои права, а также растущее благосостояние общества создали возможность путешествий для большинства простых людей. Повышение качества и надежность транспортных перевозок наряду с их удешевлением обусловили существенное увеличение потоков путешествующих. Возникли первые предприятия, специализировавшиеся на обслуживании временных посетителей. На смену скромным пансионам приходят первые гостиницы.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1801 году в Германии (г. Баден-Баден) открылась гостиница «Бадише-Хоф». В 1812 году в Швейцарии вступает в строй отель «Риги – Клестерли», в 1832 году построена гостиница в городе Фаульхорн. В городе Интерлакене (Швейцария) в 1859 году простроен «Гранд-отель Швайцерхоф». В Германии на рубеже XVIII – XIX вв. возникают первые курорты минеральных вод – в Хайлигендаме, Нордернее и Травемюнде.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этот период становления туризма строились в первую очередь роскошные гостиницы, которые обслуживали представителей аристократических кругов. Но во второй половине XIX века индустрия отдыха расширяет сферу производства. К предприятиям гостиничного хозяйства добавляются первые бюро путешествий, в задачу которых входила организация туристских поездок и реализация их потребителю.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Примером первого пэкидж-тура (комплекс туристских услуг, продаваемый по единой цене) может служить групповой тур на отдых, организованный Томасом Куком в </w:t>
      </w:r>
      <w:smartTag w:uri="urn:schemas-microsoft-com:office:smarttags" w:element="metricconverter">
        <w:smartTagPr>
          <w:attr w:name="ProductID" w:val="1841 г"/>
        </w:smartTagPr>
        <w:r w:rsidRPr="00EE3E62">
          <w:rPr>
            <w:szCs w:val="28"/>
          </w:rPr>
          <w:t>1841 г</w:t>
        </w:r>
      </w:smartTag>
      <w:r w:rsidRPr="00EE3E62">
        <w:rPr>
          <w:szCs w:val="28"/>
        </w:rPr>
        <w:t>. Комплекс услуг включал в себя двадцатимильную поездку по железной дороге, чай, булочки и духовой оркестр. Вся поездка стоила каждому пассажиру всего один шиллинг. Естественно, что Т. Кук преследовал не коммерческие, а, скорее, социальные цели. Он стремился подобной акцией привлечь внимание к возможностям целесообразного использования рабочего времени.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После этого в течение 20 лет в Англии возникли множество новых бюро путешествий. Начиная с </w:t>
      </w:r>
      <w:smartTag w:uri="urn:schemas-microsoft-com:office:smarttags" w:element="metricconverter">
        <w:smartTagPr>
          <w:attr w:name="ProductID" w:val="1862 г"/>
        </w:smartTagPr>
        <w:r w:rsidRPr="00EE3E62">
          <w:rPr>
            <w:szCs w:val="28"/>
          </w:rPr>
          <w:t>1862 г</w:t>
        </w:r>
      </w:smartTag>
      <w:r w:rsidRPr="00EE3E62">
        <w:rPr>
          <w:szCs w:val="28"/>
        </w:rPr>
        <w:t>. появляются первые каталоги туристских поездок, что отразило расширение туристского спроса. В Германии первое бюро путешествий было основано в 1863 году в г. Бреслау. Оно имело тесные контакты с пароходными компаниями и в начале XX века активно рекламировало и продавало морские круизные развлекательные поездки. Тем не менее, в конце XIX – начале XX вв. дальние туристские поездки могли себе позволить немногие.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Третий этап ознаменовал собой начало становления социального туризма. Первая мировая война, экономическая депрессия 30-х годов и Вторая мировая война оказали негативное влияние на развитие туризма. Вместе с тем, именно в этот период появляются элементы массового туризма, который достиг своего расцвета в послевоенные десятилетия.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Например, в Швейцарии возникает фирма «Отельплан», которая в настоящее время является одним из крупнейших производителей туруслуг в этой стране. В основе образования фирмы в </w:t>
      </w:r>
      <w:smartTag w:uri="urn:schemas-microsoft-com:office:smarttags" w:element="metricconverter">
        <w:smartTagPr>
          <w:attr w:name="ProductID" w:val="1935 г"/>
        </w:smartTagPr>
        <w:r w:rsidRPr="00EE3E62">
          <w:rPr>
            <w:szCs w:val="28"/>
          </w:rPr>
          <w:t>1935 г</w:t>
        </w:r>
      </w:smartTag>
      <w:r w:rsidRPr="00EE3E62">
        <w:rPr>
          <w:szCs w:val="28"/>
        </w:rPr>
        <w:t>. лежали идеи ее создателя Г. Дуттвайлера о том, что вовлечение «маленького человека» в туризм оказало бы неоценимую помощь гостиничному хозяйству. Массовые дешевые турпоездки становятся основным продуктом фирмы. Уже в первом финансовом году фирма реализовала более 50 тысяч туристских путевок.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Четвертый этап называется этапом массового туризма. Именно в этот период туризм приобретает массовый характер. Из предмета роскоши он становится потребностью для большинства населения индустриально развитых стран. Формируется индустрия отдыха и развлечений со своими институтами, продуктом, производственным циклом, методами организации и управления производством.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западноевропейских странах в этот период активно создаются туристские фирмы, гостиницы, предприятия для аттракционов и развлечений. Европейский туризм 50-х годов был ориентирован преимущественно на американских туристов и являлся источником долларовых поступлений. В 60-е годы и до середины 70-х наблюдается быстрый рост как выездного, так и въездного туризма, а также увеличение числа туристических предприятий и объем их производства.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Важнейшим показателем завершения процесса формирования массового туризма является интенсивность туризма в той или иной стране. Интенсивность туризма показывает, какая часть населения страны ежегодно совершает хотя бы одну туристскую поездку и рассчитывается как процентное отношение ко всему населению страны или к той его части, которая старше 14 лет. Когда интенсивность туризма превышает 50%, то можно говорить о сформировавшемся массовом туризме.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После Второй мировой войны в спросе и предложении на рынке туризма произошли коренные изменения, которые дают основание говорить о том, что массовый конвейерный туризм трансформировался в массовый дифференцированный туризм. И в первом, и во втором случае речь идет о массовом туризме, в котором принимают участие не только элита, но и средний класс, а начиная с 80-х годов, – и население с низким уровнем доходов.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Конвейерный туризм предполагает относительный примитивизм и однородность потребностей и мотиваций туристов и, соответственно, обезличенный конвейерный характер производимых услуг.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Дифференцированный туризм отличают разнообразие потребностей и мотиваций туристов, множественность узкоспециализированных сегментов в туристском спросе, разнообразие предлагаемых услуг и ярко выраженная специализация туристского предложения. Для дифференцированного туризма характерен широкий ассортимент услуг. Турфирма, как правило, предлагает определенное количество видов турпродукта, каждый из которых имеет множество вариантов выбора. Переход от конвейерного к дифференцированному туризму совершался одновременно с переходом от рынка производителей к рынку потребителей.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Определяющим мотивом поведения потребителя туристских услуг в этот период являлся рекреационный аспект туризма. Отдых рассматривался как средство восстановления физических сил с целью продолжения труда. Расширение объемов спроса на туристском рынке сопровождалось активным ростом предприятий туризма. Туристские услуги стандартизируются и предлагаются в виде комбинированных «пэкидж-туров».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На рубеже 60 – 70 гг. формируется общество потребления материальных благ, т.е. потребление ради потребления. Рынок производителей сменяется рынком потребителей. Усложняется мотивация туристского спроса. Наряду с рекреационным туризмом все большее значение приобретают образовательный, коммуникативный и инвестиционный аспекты туризма.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Вследствие расширения объемов туристского спроса и предложения в туристскую отрасль поступает капитал из других сфер народного хозяйства. Особую активность проявляют транспортные предприятия и торговые фирмы. Таким образом, со второй половины 70-х годов XX в. можно говорить о расцвете конвейерного туризма, который в настоящее время постепенно трансформируется в дифференцированный туризм.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br w:type="page"/>
      </w:r>
    </w:p>
    <w:p w:rsidR="0071241C" w:rsidRPr="00EE3E62" w:rsidRDefault="0071241C" w:rsidP="005C7A78">
      <w:pPr>
        <w:pStyle w:val="1"/>
        <w:rPr>
          <w:rFonts w:cs="Times New Roman"/>
          <w:sz w:val="28"/>
          <w:szCs w:val="28"/>
        </w:rPr>
      </w:pPr>
      <w:bookmarkStart w:id="2" w:name="_Toc220576660"/>
      <w:r w:rsidRPr="00EE3E62">
        <w:rPr>
          <w:rFonts w:cs="Times New Roman"/>
          <w:sz w:val="28"/>
          <w:szCs w:val="28"/>
        </w:rPr>
        <w:t>2. Проблемы развития предпринимательской деятельности в туризме</w:t>
      </w:r>
      <w:bookmarkEnd w:id="2"/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На рубеже тысячелетий туризм превратился в глубокое социально-экономическое и политическое явление, в значительной мере влияющее на мировое устройство и политику ряда государств и регионов мира.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Туризм является высокодоходной отраслью, сравнимой по эффективности инвестиционных вложений с нефтегазодобывающей и перерабатывающей. В сфере туризма тесно переплетены интересы культуры и транспорта, безопасности и международных отношений, экологии и занятости населения, гостиничного бизнеса и санаторно-курортного комплекса. Эта отрасль имеет большое значение для государства в целом, субъектов Федерации, муниципальных образований, а также отдельной личности в частности. Однако отсутствие эффективной государственной политики в сфере туризма на протяжении последних десяти лет привели к тому, что на долю Российской Федерации, несмотря на ее высочайший туристский потенциал, приходится лишь один процент мирового туристического потока, достигшего 657 млн. прибытий в год.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Хотя государство перестало быть донором и заказчиком в туризме, как и в ряде других отраслей, тем не менее, туризм выжил, живет и развивается. Но стал ли он тем звеном, что в должной мере приносит пользу государству и его гражданам? Что еще нужно сделать на федеральном и региональном уровнях, чтобы не только сохранить и развить туризм, но и сделать так, чтобы он способствовал дальнейшему духовному развитию России, показал миру и своим согражданам культурные, исторические, духовные ценности? Нынешний уровень жизни в стране не позволяет использовать все это в полной мере, поэтому одной из задач государства должна быть возможность и необходимость обеспечения доступности данных услуг, а с их помощью и культурных благ для различных социальных групп. Туризм нуждается в финансировании из бюджетов всех уровней наряду с культурой, как это делается в ряде других стран. В этом случае он в состоянии не только финансово помогать культуре, но и приносить значительную прибыль.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Туризм сегодня является важнейшей составной частью государственной политики, поэтому государство обязано поддерживать его социальными, экономическими и иными мерами, находящимися в распоряжении государства. Мне кажется, что назрела необходимость создания, по крайней мере, комитета по туризму в федеральном центре, а в регионах тогда соответствующие структуры тоже непременно будут созданы. Недавно Государственная Дума приняла федеральный закон, согласно которому в бюджетной классификации вписывается отдельная строчка "туризм".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Для страны, стремящейся максимально полно использовать существующий туристский потенциал, необходимо определить приоритеты и очередность развития уже существующих туристических регионов с целью повышения экономической эффективности предполагаемых мер. По уровню состояния материальной базы туризма территория России может быть распределена следующим образом:</w:t>
      </w:r>
    </w:p>
    <w:p w:rsidR="0071241C" w:rsidRPr="00EE3E62" w:rsidRDefault="0071241C" w:rsidP="005C7A78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регионы с высоким уровнем развития материальной базы: Москва и Московская область, Санкт-Петербург и Ленинградская область, Кавказские Минеральные воды, Краснодарский край, Калининградская область; </w:t>
      </w:r>
    </w:p>
    <w:p w:rsidR="0071241C" w:rsidRPr="00EE3E62" w:rsidRDefault="0071241C" w:rsidP="005C7A78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регионы среднего уровня: Северо-Западный (Карелия, Псковская, Новгородская области), Среднерусский (Золотое кольцо, Поволжье); </w:t>
      </w:r>
    </w:p>
    <w:p w:rsidR="0071241C" w:rsidRPr="00EE3E62" w:rsidRDefault="0071241C" w:rsidP="005C7A78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низкий уровень: Северный, Дальневосточный регионы (Камчатка, Курилы, Приморье), Западно-Сибирский регион (Горный Алтай), Сибирский регион (Байкал).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связи с этим первоочередные мероприятия по развитию инфраструктуры туризма должны быть сосредоточены в регионах, требующих относительно низких капиталовложений, где развитие туризма позволяет рассчитывать на скорую отдачу.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Так, например, для района Золотого кольца предполагается развитие материальной базы преимущественно путем строительства цепи малых гостиниц до 50 номеров и туристских деревень, а также обновление усадеб и исторических сел. Подлежит реконструкции большая часть средств размещения туристов в Костроме, Суздале, Владимире, Ярославле, Иванове, Плесе, Палехе.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Политика развития гостиничных объектов обеих столиц должна быть направлена прежде всего на строительство и модернизацию гостиниц туристского класса, малых гостиниц в исторических местах.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Калининградской области перспективным видится реконструкция и расширение туристских объектов в Калининграде, Зеленогорске, Светлогорске, на Куршской косе, а также создание тематических парков, центров сельского, приграничного и курортного туризма.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Учитывая широкие возможности для охоты и рыбалки в Поволжье, нужно прилагать усилия для строительства малых и средних гостиниц, ботелей (плавучих гостиниц), сети ресторанов, кафе, магазинов народных промыслов, рассчитанной на круизный кратковременный туризм.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Районы озера Байкал, Камчатская область, Курильские острова являются наиболее перспективными для развития экологического, спортивного и рыболовного туризма.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Следует отметить, что уникальные природные ресурсы и духовно-культурное наследие, которыми обладает наша страна, не могут рассматриваться в качестве единственного и достаточного условия для успешного развития туризма в стране, так как представляют собой лишь один элемент туристского предложения.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Российские туристы выезжают за границу не только потому, что там выше качество обслуживания, но и из-за того, что о курортах Болгарии, Испании, Турции, достопримечательностях Парижа, Праги, Рима мы знаем гораздо больше, чем о своих собственных. Поэтому продвижение въездного туризма это только часть государственной политики в данной сфере. Российский туризм – прежде всего путешествия и отдых наших соотечественников в пределах нашей Родины. Всего в пределах России в 2007 году отдохнуло около 18 млн. российских граждан, 20 лет назад – 45 миллионов.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Одним из серьезных препятствий для развития внутреннего туризма является слабое освещение в средствах массовой информации возможности путешествовать как на региональном, так и на федеральном уровнях.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силу своего географического положения Россия не может стать страной массового летнего пляжного отдыха. Тем не менее, культурно-исторический потенциал нашей страны поистине огромен, поэтому количество туристов, прибывающих в Россию, непременно значительно увеличится при условии развития всей туристской инфраструктуры и правильно поставленной рекламы, включая возможности Интернета.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Учитывая огромную протяженность границ России, нельзя опускать из вида трансграничный туризм, характеризуемый в основном краткосрочными турами. Только перечисление трансграничных районов охватывает всю географию страны. Это и Архангельская, Ленинградская, Калининградская области, и Курилы, и Карелия, и Хабаровский, Приморский края.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Главная наша беда при осуществлении трансграничного туризма – визовые проблемы, а также порядок и организация пунктов перехода государственной границы. Даже странно, что на нашей стороне при пересечении российско-финской границы при хорошей работе таможенников и пограничников скапливаются вереницы автотранспорта, например, в Костамукше (Карелия), а с финской стороны тот же самый транспортный поток рассасывается практически моментально, причем как в одну, так и другую стороны.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Также негативно отзывалась о визовом режиме в нашей стране и делегация Великого Национального Собрания Турции во главе с Б. Акарджалы во время переговоров в Комитете по культуре и туризму Государственной Думы в конце января 2002 года. Поэтому помимо совершенствования межведомственной координации, необходимо вносить изменения и добавления в федеральное законодательство, упростив процедуру пересечения госграницы.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Казалось, что эксперимент МИДа, согласованный с администрациями Москвы и Санкт-Петербурга, по выдаче иностранным туристам из стран Шенгенской группы "экспресс-виз" сроком на три дня поможет увеличить поток туристов в Россию на 5 – 10 %. Подавать документы на получение краткосрочной визы можно всего за двое суток до ее получения непосредственно на границе. Стоимость "быстрой" визы 25 долларов. Пока этот эксперимент ограничивается аэропортами Шереметьево и Пулково, морским портом Санкт-Петербурга, пограничными пропускными пунктами Торфянка и Брусничное, а также Калининградом. Хотя в Калининграде эксперимент по облегченному въезду иностранцев проходит уже третий год подряд. Однако на практике из-за бюрократических проволочек практически не произошло резкого притока туристов из дальнего зарубежья.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Определяющими условиями развития внутреннего и въездного туризма является: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формирование качественного туристского продукта; 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наличие отлаженной маркетинговой стратегии продвижения туристского продукта на российском рынке; 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создание имиджа России как страны благоприятной для туризма; 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продуманная рекламно-информационная политика не только в России, так за рубежом; 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современный уровень сервиса, следовательно, профессионально подготовленный обслуживающий персонал; </w:t>
      </w:r>
    </w:p>
    <w:p w:rsidR="0071241C" w:rsidRPr="00EE3E62" w:rsidRDefault="0071241C" w:rsidP="005C7A78">
      <w:pPr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а также привлечение инвестиций в развитие туристской инфраструктуры. В первую очередь отечественные и иностранные инвестиции необходимы для формирования сети гостиниц, в том числе малых, мотелей, расположенных на дорогах федерального значения, обеспечивающих комфортное проживание при доступных ценах.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этом случае при наличии уникальных природных ресурсов, при огромном количестве памятников истории и культуры, которыми наша страна обладает, можно говорить о пополнении бюджетов различных уровней от туристского бизнеса. В качестве примера, мне кажется уместным сослаться на страны бывшего соцлагеря: в 2007 году Польша получила от туризма 6,1 млрд. долларов, Чехия – 3,6 млрд., Венгрия – 2,5 млрд. американских долларов. А самый большой доход от туризма получают американцы. Если в Соединенных Штатах Америки в 2005 году туристы "оставили" 71,1 миллиардов долларов, то в 2007 году – уже 100,5 млрд. долларов, что в 1,6 раз больше всего Федерального бюджета Российской Федерации.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Мы же продолжаем инвестировать экономики западных государств, а наша индустрия гостеприимства продолжает оставаться без финансовых вливаний. Так, по данным Центрального Банка России сальдо платежного баланса Российской Федерации по статье "Туруслуги, поездки" составило в 2007 году минус 6,4 млрд. долларов: импорт услуг 10,2 миллиардов американских долларов, экспорт лишь 3,8 млрд. долларов.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Суммарный оборот средств в этой сфере в 2007 году составил 465 млрд. американских долларов. Необходимо подчеркнуть, что он возрос за 10 лет примерно на 150 млрд. долларов. Причем почти 40% денежного оборота туризма оседает в трех западных странах: США, Испании, Франции. КНР увеличила поступающие в страну денежные средства за десять последних лет в 5 раз. Количество иностранных граждан, въехавших в Турцию, например, в два раза превосходит число жителей этой страны, выезжающих за рубеж. Хотя, честно говоря, пополнение как китайского, так и турецкого бюджетов происходит в немалой степени за счет граждан нашей страны, которые не только отдыхают и любуются местными достопримечательностями, но и активно посещают торговые точки этих стран. Россия же в данном вопросе находится не только "позади Европы всей", но и отстает от ряда государств Азии, Африки и Латинской Америки.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По данным ВТО, в 2007 году из России была вывезена сумма, эквивалентная четверти федерального бюджета страны. Вот еще одно доказательство доходности туристического бизнеса.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Однако, как всем известно, чтобы иметь доходы, надо сначала вложить средства. Поэтому большинство государств мира, понимая важность и высокую доходность развития туризма в своих странах, выделяют солидные средства национальным туристическим администрациям на продвижение туристского продукта. Лидером является Израиль – более 200 млн. долларов. Испания выделяет около 150 млн., Америка и Китай – по 70 млн., Франция – 60 млн. долларов США. В Федеральном бюджете 2002 года нашей страны суммарно выделено 126,55 млн. рублей (или чуть более 4 млн. долларов). Основные средства западных стран идут на рекламу, в Испании – половина всей суммы, а во Франции – 99%. Не случайно, по данным Всемирной туристской организации, именно во Францию стремится больше всего туристов. В 2007 году ее посетило более 71 млн. человек, Испанию – 52 млн. туристов.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К великому сожалению, реклама российских возможностей в сфере туризма, мягко говоря, оставляет желать лучшего. Хотя, по исследованиям того же ВТО, каждый доллар, вложенный в рекламу туризма, приносит рекламодателю более 500 долларов прибыли. Рекламная политика России может быть ориентирована на следующие направления: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участие в международных туристских выставках и ярмарках (Лондон, Мадрид, Милан, Токио и др.);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создание расширенного Интернет-сайта со страницами регионов;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разработку и продвижение рекламно-информационных теле- и радиопрограмм в стране, в субъектах Федерации и за рубежом;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использование для этих целей периодической печати: республиканской, областной или краевой, муниципальной;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возобновление рекламы туристических возможностей страны путем издания буклетов, плакатов, календарей, туристских карт и маршрутов на основных мировых языках;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проведение ознакомительных поездок по туристическим центрам России для иностранных журналистов и работников туристической сферы; </w:t>
      </w:r>
    </w:p>
    <w:p w:rsidR="0071241C" w:rsidRPr="00EE3E62" w:rsidRDefault="0071241C" w:rsidP="005C7A78">
      <w:pPr>
        <w:numPr>
          <w:ilvl w:val="0"/>
          <w:numId w:val="16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организацию информационных центров для отечественных и иностранных туристов в местах наибольших туристских потоков.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Кроме того, необходимо привлекать к рекламной компании многие регионы страны, чтобы они могли привлечь туристов не только своими достопримечательностями, но и качественным обслуживанием, комфортабельным и недорогим проживанием.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Всего в России в 2007 году вместимость номеров была 1 миллион 143 тысячи мест. При этом среднегодовая загрузка составила 36%. Так как основная масса гостиниц расположена в регионах с достаточно высоким уровнем материальной базы туризма, то и заполняемость номеров там значительно выше. По Москве, например, средняя загрузка гостиниц составляет 51%, благодаря постоянному потоку туристов, приезжающих с деловыми целями.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Низкий уровень нашего сервиса является еще одним из основных сдерживающих факторов для развития въездного туризма. Поэтому следует приложить немалые усилия для улучшения обслуживания в сфере туризма, а также создания национальной системы профессиональной подготовки туристических кадров. В целом же в настоящий момент в России складывается благоприятная политическая и экономическая ситуация для развития как внутреннего, так и въездного туризма. После определенного спада, вновь возрос интерес к нашей стране, ее достопримечательностям не только среди политиков и бизнесменов, но и рядовых граждан. Ярким показателем этого явились результаты итоговой пресс-конференции российской делегации на последней Международной туристической бирже в Лондоне.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Каковы же прогнозы развития мирового и отечественного туризма? Современный рынок труда индустрии туризма будет пополняться новыми кадрами, причем увеличение количества вакансия будет продолжаться быстрыми темпами и дальше. По данным Всемирного Совета по туризму и путешествиям в ближайшие пятнадцать лет количество рабочих мест на мировом туристском рынке может увеличиться на 130 – 150 миллионов человек, то есть практически удвоиться.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настоящее время в туристской индустрии стран Европейского Союза занято до 65% всего рабочего населения. Ежегодное увеличение рабочих мест в туристском бизнесе в государствах ЕС достигло 1,5%, и к концу 2010 года возникнет потребность в дополнительных трудовых ресурсах от 2,5 до 3,5 млн. человек.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В ближайшем и несколько отдаленном будущем поток въездного туризма будет по-прежнему доминировать по сравнению с выездными и внутренними видами туристической деятельности.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 xml:space="preserve">По прогнозам экспертов Европейского Союза самыми быстрыми темпами в период до 2020 года будут развиваться следующие отрасли, связанные с индустрией туризма: отели 5 звезд и люкс, авиакомпании, аэропорты, курорты и оздоровительные центры, глобальные электронные системы бронирования и резервирования, компьютерное и программное обеспечение, операторы связи, тематические и развлекательные парки, новые виды спорта. 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Стабильно будут развиваться: деревенские, трех- и четырех звездные гостиницы, кемпинги, музеи, выставки, театры, кабаре, памятники культуры, природы, народные промыслы и сувенирная продукция, рекламные агентства и СМИ, туристические и торговые центры, экскурсионные бюро, а также страхование путешествий, производство транспортных средств и одежды для отдыха, оптовая и розничная торговля, строительная индустрия.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Практически не изменится состояние дел: в одно- и двух звездных отелях, мотелях, туристических агентствах, некатегорийных ресторанах, библиотеках, производстве железнодорожного и водного транспорта.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Через десять лет по прогнозам не будут востребованы: некатегорийные отели, а также обменные пункты.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br w:type="page"/>
      </w:r>
    </w:p>
    <w:p w:rsidR="0071241C" w:rsidRPr="00EE3E62" w:rsidRDefault="0071241C" w:rsidP="005C7A78">
      <w:pPr>
        <w:pStyle w:val="1"/>
        <w:rPr>
          <w:rFonts w:cs="Times New Roman"/>
          <w:sz w:val="28"/>
          <w:szCs w:val="28"/>
        </w:rPr>
      </w:pPr>
      <w:bookmarkStart w:id="3" w:name="_Toc220576661"/>
      <w:r w:rsidRPr="00EE3E62">
        <w:rPr>
          <w:rFonts w:cs="Times New Roman"/>
          <w:sz w:val="28"/>
          <w:szCs w:val="28"/>
        </w:rPr>
        <w:t>Заключение</w:t>
      </w:r>
      <w:bookmarkEnd w:id="3"/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Итак, туризм - это та отрасль человеческого существования, которая напрямую зависит от уровня развития цивилизации: существующих средств передвижения - их скорости, удобства и безопасности - ассортимента предлагаемых развлечений. Недавно возник принципиально новый вид туризма - космический. По сообщениям газет, американцы, несмотря на недавнюю трагедию шаттла "Колумбия", собираются продолжать бизнес в сфере космического туризма, разрабатывая специальные конструкции шаттлов для доставки на орбиту новых космических туристов и снижения стоимость подобных путешествий. В более привычном для нас "земном" туризме, конкретнее - в его международной отрасли наблюдаются активные процессы транснационализации и глобализации, во многом опосредованные интеграцией Европейского сообщества. Постепенно из "элитного" времяпровождения туризм превратился в массовый вид отдыха, и сегодня он играет столь важную роль в жизни множества людей, что превратился в уникальную крупнейшую мировую индустрию.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t>Таким образом, историю развития туризма нельзя считать ни завершенной, ни замершей на каком-то этапе: она тесно переплетена с историей человечества, как определяясь ею, так и определяя ее, поскольку и само развитие туризма воздействует на экономику, социальную и культурную среду и международные контакты страны.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r w:rsidRPr="00EE3E62">
        <w:rPr>
          <w:szCs w:val="28"/>
        </w:rPr>
        <w:br w:type="page"/>
      </w:r>
    </w:p>
    <w:p w:rsidR="0071241C" w:rsidRPr="00EE3E62" w:rsidRDefault="0071241C" w:rsidP="005C7A78">
      <w:pPr>
        <w:pStyle w:val="1"/>
        <w:rPr>
          <w:rFonts w:cs="Times New Roman"/>
          <w:sz w:val="28"/>
          <w:szCs w:val="28"/>
        </w:rPr>
      </w:pPr>
      <w:bookmarkStart w:id="4" w:name="_Toc220576662"/>
      <w:r w:rsidRPr="00EE3E62">
        <w:rPr>
          <w:rFonts w:cs="Times New Roman"/>
          <w:sz w:val="28"/>
          <w:szCs w:val="28"/>
        </w:rPr>
        <w:t>Список литературы</w:t>
      </w:r>
      <w:bookmarkEnd w:id="4"/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Агеев А.И. Предпринимательство: проблемы собственности и культуры. - М., 2002.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Валенс А.В. Малое предпринимательство: итоги, перспективы. М. 2002.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Гудир В.Ф. Предпринимательство: виды, формы, содержание, организация, управление. М., 2003.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Данилин А.Е. Развитие иностранного туризма в РФ // Предпринимательское право. – 2006.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Жулевич Е.В., Копанев А.С. Организация туризма. - М.: Дело, 2006.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Квартальнов А.В. Туризм теория и практика. - М.: Финансы и статистика, 2008.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Курс экономики: Учебник. Основы предпринимательства . - М.,2007.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Миляков О. Туризм – категория экономическая // Юридический вестник. – 2007. 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>Шумпетер И. Теория экономического развития. М., 2002.</w:t>
      </w:r>
    </w:p>
    <w:p w:rsidR="0071241C" w:rsidRPr="00EE3E62" w:rsidRDefault="0071241C" w:rsidP="005C7A78">
      <w:pPr>
        <w:numPr>
          <w:ilvl w:val="0"/>
          <w:numId w:val="11"/>
        </w:numPr>
        <w:spacing w:line="360" w:lineRule="auto"/>
        <w:jc w:val="both"/>
        <w:rPr>
          <w:szCs w:val="28"/>
        </w:rPr>
      </w:pPr>
      <w:r w:rsidRPr="00EE3E62">
        <w:rPr>
          <w:szCs w:val="28"/>
        </w:rPr>
        <w:t xml:space="preserve"> Экономика современного туризма / Под ред. д. э. н. Г.А. Карповой/ Москва – Санкт-Петербург. 2007.</w:t>
      </w:r>
    </w:p>
    <w:p w:rsidR="0071241C" w:rsidRPr="00EE3E62" w:rsidRDefault="0071241C" w:rsidP="005C7A78">
      <w:pPr>
        <w:spacing w:line="360" w:lineRule="auto"/>
        <w:ind w:firstLine="720"/>
        <w:jc w:val="both"/>
        <w:rPr>
          <w:szCs w:val="28"/>
        </w:rPr>
      </w:pPr>
      <w:bookmarkStart w:id="5" w:name="_GoBack"/>
      <w:bookmarkEnd w:id="5"/>
    </w:p>
    <w:sectPr w:rsidR="0071241C" w:rsidRPr="00EE3E62" w:rsidSect="009A3278">
      <w:footerReference w:type="even" r:id="rId7"/>
      <w:footerReference w:type="default" r:id="rId8"/>
      <w:pgSz w:w="11906" w:h="16838"/>
      <w:pgMar w:top="107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41C" w:rsidRDefault="0071241C">
      <w:r>
        <w:separator/>
      </w:r>
    </w:p>
  </w:endnote>
  <w:endnote w:type="continuationSeparator" w:id="0">
    <w:p w:rsidR="0071241C" w:rsidRDefault="0071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41C" w:rsidRDefault="007124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241C" w:rsidRDefault="007124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41C" w:rsidRDefault="007124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00CC">
      <w:rPr>
        <w:rStyle w:val="a8"/>
        <w:noProof/>
      </w:rPr>
      <w:t>2</w:t>
    </w:r>
    <w:r>
      <w:rPr>
        <w:rStyle w:val="a8"/>
      </w:rPr>
      <w:fldChar w:fldCharType="end"/>
    </w:r>
  </w:p>
  <w:p w:rsidR="0071241C" w:rsidRDefault="007124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41C" w:rsidRDefault="0071241C">
      <w:r>
        <w:separator/>
      </w:r>
    </w:p>
  </w:footnote>
  <w:footnote w:type="continuationSeparator" w:id="0">
    <w:p w:rsidR="0071241C" w:rsidRDefault="0071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18D9"/>
    <w:multiLevelType w:val="hybridMultilevel"/>
    <w:tmpl w:val="E4B20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73609"/>
    <w:multiLevelType w:val="hybridMultilevel"/>
    <w:tmpl w:val="6AB66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95018F"/>
    <w:multiLevelType w:val="hybridMultilevel"/>
    <w:tmpl w:val="0E923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525C0C"/>
    <w:multiLevelType w:val="hybridMultilevel"/>
    <w:tmpl w:val="E7B008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937CCA"/>
    <w:multiLevelType w:val="hybridMultilevel"/>
    <w:tmpl w:val="38268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F4648"/>
    <w:multiLevelType w:val="hybridMultilevel"/>
    <w:tmpl w:val="F6F4B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783A7E"/>
    <w:multiLevelType w:val="hybridMultilevel"/>
    <w:tmpl w:val="712657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4277F8"/>
    <w:multiLevelType w:val="hybridMultilevel"/>
    <w:tmpl w:val="5A920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DD6D91"/>
    <w:multiLevelType w:val="hybridMultilevel"/>
    <w:tmpl w:val="6B809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D4760B"/>
    <w:multiLevelType w:val="hybridMultilevel"/>
    <w:tmpl w:val="AE4410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FD79AF"/>
    <w:multiLevelType w:val="hybridMultilevel"/>
    <w:tmpl w:val="F1EC9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0653A6"/>
    <w:multiLevelType w:val="hybridMultilevel"/>
    <w:tmpl w:val="89088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134382"/>
    <w:multiLevelType w:val="hybridMultilevel"/>
    <w:tmpl w:val="103E5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477EFD"/>
    <w:multiLevelType w:val="hybridMultilevel"/>
    <w:tmpl w:val="1DE43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457139"/>
    <w:multiLevelType w:val="multilevel"/>
    <w:tmpl w:val="AD5C1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F3C05DF"/>
    <w:multiLevelType w:val="hybridMultilevel"/>
    <w:tmpl w:val="DC286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1"/>
  </w:num>
  <w:num w:numId="6">
    <w:abstractNumId w:val="13"/>
  </w:num>
  <w:num w:numId="7">
    <w:abstractNumId w:val="11"/>
  </w:num>
  <w:num w:numId="8">
    <w:abstractNumId w:val="12"/>
  </w:num>
  <w:num w:numId="9">
    <w:abstractNumId w:val="15"/>
  </w:num>
  <w:num w:numId="10">
    <w:abstractNumId w:val="5"/>
  </w:num>
  <w:num w:numId="11">
    <w:abstractNumId w:val="7"/>
  </w:num>
  <w:num w:numId="12">
    <w:abstractNumId w:val="14"/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150"/>
    <w:rsid w:val="00054D81"/>
    <w:rsid w:val="000D1141"/>
    <w:rsid w:val="000E728B"/>
    <w:rsid w:val="00103AFF"/>
    <w:rsid w:val="00113C50"/>
    <w:rsid w:val="001245A8"/>
    <w:rsid w:val="00127829"/>
    <w:rsid w:val="00135F99"/>
    <w:rsid w:val="001500CC"/>
    <w:rsid w:val="00154FB4"/>
    <w:rsid w:val="001A1352"/>
    <w:rsid w:val="001D5D6D"/>
    <w:rsid w:val="00250566"/>
    <w:rsid w:val="002604F2"/>
    <w:rsid w:val="00267090"/>
    <w:rsid w:val="002761CF"/>
    <w:rsid w:val="002C0AA9"/>
    <w:rsid w:val="002C4247"/>
    <w:rsid w:val="002D6997"/>
    <w:rsid w:val="00327B76"/>
    <w:rsid w:val="003A46B7"/>
    <w:rsid w:val="003C776A"/>
    <w:rsid w:val="00427B89"/>
    <w:rsid w:val="004B0D03"/>
    <w:rsid w:val="004C22AD"/>
    <w:rsid w:val="00536DD9"/>
    <w:rsid w:val="005676CA"/>
    <w:rsid w:val="005A66D2"/>
    <w:rsid w:val="005B2471"/>
    <w:rsid w:val="005C0F0C"/>
    <w:rsid w:val="005C7A78"/>
    <w:rsid w:val="005F345C"/>
    <w:rsid w:val="005F6DEF"/>
    <w:rsid w:val="006054DE"/>
    <w:rsid w:val="0061120D"/>
    <w:rsid w:val="006237C9"/>
    <w:rsid w:val="00624095"/>
    <w:rsid w:val="00625D25"/>
    <w:rsid w:val="0065059A"/>
    <w:rsid w:val="00653369"/>
    <w:rsid w:val="00684A88"/>
    <w:rsid w:val="006D48BD"/>
    <w:rsid w:val="0071241C"/>
    <w:rsid w:val="00735150"/>
    <w:rsid w:val="00791DB2"/>
    <w:rsid w:val="008503AE"/>
    <w:rsid w:val="00887682"/>
    <w:rsid w:val="008A3599"/>
    <w:rsid w:val="008C6964"/>
    <w:rsid w:val="008E40F1"/>
    <w:rsid w:val="0092095B"/>
    <w:rsid w:val="00946B45"/>
    <w:rsid w:val="009562D2"/>
    <w:rsid w:val="009634B1"/>
    <w:rsid w:val="00965532"/>
    <w:rsid w:val="00981C51"/>
    <w:rsid w:val="00986891"/>
    <w:rsid w:val="009A3278"/>
    <w:rsid w:val="009C5B22"/>
    <w:rsid w:val="009D0BA5"/>
    <w:rsid w:val="00A551F1"/>
    <w:rsid w:val="00AD1A15"/>
    <w:rsid w:val="00B82A36"/>
    <w:rsid w:val="00BB646D"/>
    <w:rsid w:val="00C15700"/>
    <w:rsid w:val="00C907DA"/>
    <w:rsid w:val="00C92AE3"/>
    <w:rsid w:val="00CF0E4D"/>
    <w:rsid w:val="00D04C72"/>
    <w:rsid w:val="00D95897"/>
    <w:rsid w:val="00DC1281"/>
    <w:rsid w:val="00E63A16"/>
    <w:rsid w:val="00E77A37"/>
    <w:rsid w:val="00EA5118"/>
    <w:rsid w:val="00EE3E62"/>
    <w:rsid w:val="00F13B46"/>
    <w:rsid w:val="00F24A98"/>
    <w:rsid w:val="00F321DB"/>
    <w:rsid w:val="00F37C8C"/>
    <w:rsid w:val="00F45824"/>
    <w:rsid w:val="00F91C42"/>
    <w:rsid w:val="00FD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2B4FE-2C6E-476C-9DBC-6EBB90B6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DB2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91DB2"/>
    <w:pPr>
      <w:keepNext/>
      <w:spacing w:line="360" w:lineRule="auto"/>
      <w:jc w:val="center"/>
      <w:outlineLvl w:val="0"/>
    </w:pPr>
    <w:rPr>
      <w:rFonts w:cs="Arial"/>
      <w:b/>
      <w:bCs/>
      <w:sz w:val="30"/>
      <w:szCs w:val="32"/>
    </w:rPr>
  </w:style>
  <w:style w:type="paragraph" w:styleId="2">
    <w:name w:val="heading 2"/>
    <w:basedOn w:val="a"/>
    <w:next w:val="a"/>
    <w:link w:val="20"/>
    <w:qFormat/>
    <w:rsid w:val="00F45824"/>
    <w:pPr>
      <w:keepNext/>
      <w:spacing w:line="360" w:lineRule="auto"/>
      <w:jc w:val="center"/>
      <w:outlineLvl w:val="1"/>
    </w:pPr>
    <w:rPr>
      <w:b/>
      <w:iCs/>
      <w:kern w:val="32"/>
      <w:szCs w:val="28"/>
    </w:rPr>
  </w:style>
  <w:style w:type="paragraph" w:styleId="3">
    <w:name w:val="heading 3"/>
    <w:basedOn w:val="a"/>
    <w:next w:val="a"/>
    <w:link w:val="30"/>
    <w:qFormat/>
    <w:rsid w:val="00F45824"/>
    <w:pPr>
      <w:keepNext/>
      <w:spacing w:line="360" w:lineRule="auto"/>
      <w:jc w:val="center"/>
      <w:outlineLvl w:val="2"/>
    </w:pPr>
    <w:rPr>
      <w:b/>
      <w:iCs/>
      <w:noProof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91D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791DB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791DB2"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791DB2"/>
    <w:pPr>
      <w:spacing w:line="360" w:lineRule="auto"/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791DB2"/>
    <w:rPr>
      <w:rFonts w:cs="Times New Roman"/>
      <w:sz w:val="24"/>
      <w:szCs w:val="24"/>
    </w:rPr>
  </w:style>
  <w:style w:type="character" w:styleId="a5">
    <w:name w:val="Hyperlink"/>
    <w:basedOn w:val="a0"/>
    <w:rsid w:val="00791DB2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791DB2"/>
    <w:pPr>
      <w:spacing w:line="360" w:lineRule="auto"/>
      <w:ind w:firstLine="709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1DB2"/>
    <w:rPr>
      <w:rFonts w:cs="Times New Roman"/>
      <w:sz w:val="24"/>
      <w:szCs w:val="24"/>
    </w:rPr>
  </w:style>
  <w:style w:type="paragraph" w:styleId="a6">
    <w:name w:val="footer"/>
    <w:basedOn w:val="a"/>
    <w:link w:val="a7"/>
    <w:rsid w:val="00791D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791DB2"/>
    <w:rPr>
      <w:rFonts w:cs="Times New Roman"/>
      <w:sz w:val="24"/>
      <w:szCs w:val="24"/>
    </w:rPr>
  </w:style>
  <w:style w:type="character" w:styleId="a8">
    <w:name w:val="page number"/>
    <w:basedOn w:val="a0"/>
    <w:rsid w:val="00791DB2"/>
    <w:rPr>
      <w:rFonts w:cs="Times New Roman"/>
    </w:rPr>
  </w:style>
  <w:style w:type="paragraph" w:styleId="a9">
    <w:name w:val="Body Text"/>
    <w:basedOn w:val="a"/>
    <w:link w:val="aa"/>
    <w:rsid w:val="00791DB2"/>
    <w:pPr>
      <w:spacing w:line="360" w:lineRule="auto"/>
      <w:jc w:val="center"/>
    </w:pPr>
    <w:rPr>
      <w:b/>
      <w:bCs/>
      <w:sz w:val="48"/>
    </w:rPr>
  </w:style>
  <w:style w:type="character" w:customStyle="1" w:styleId="aa">
    <w:name w:val="Основной текст Знак"/>
    <w:basedOn w:val="a0"/>
    <w:link w:val="a9"/>
    <w:semiHidden/>
    <w:locked/>
    <w:rsid w:val="00791DB2"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semiHidden/>
    <w:rsid w:val="00791DB2"/>
  </w:style>
  <w:style w:type="paragraph" w:styleId="23">
    <w:name w:val="toc 2"/>
    <w:basedOn w:val="a"/>
    <w:next w:val="a"/>
    <w:autoRedefine/>
    <w:semiHidden/>
    <w:rsid w:val="00791DB2"/>
    <w:pPr>
      <w:ind w:left="280"/>
    </w:pPr>
  </w:style>
  <w:style w:type="paragraph" w:styleId="31">
    <w:name w:val="toc 3"/>
    <w:basedOn w:val="a"/>
    <w:next w:val="a"/>
    <w:autoRedefine/>
    <w:semiHidden/>
    <w:rsid w:val="00791DB2"/>
    <w:pPr>
      <w:ind w:left="560"/>
    </w:pPr>
  </w:style>
  <w:style w:type="paragraph" w:styleId="4">
    <w:name w:val="toc 4"/>
    <w:basedOn w:val="a"/>
    <w:next w:val="a"/>
    <w:autoRedefine/>
    <w:semiHidden/>
    <w:rsid w:val="00791DB2"/>
    <w:pPr>
      <w:ind w:left="840"/>
    </w:pPr>
  </w:style>
  <w:style w:type="paragraph" w:styleId="5">
    <w:name w:val="toc 5"/>
    <w:basedOn w:val="a"/>
    <w:next w:val="a"/>
    <w:autoRedefine/>
    <w:semiHidden/>
    <w:rsid w:val="00791DB2"/>
    <w:pPr>
      <w:ind w:left="1120"/>
    </w:pPr>
  </w:style>
  <w:style w:type="paragraph" w:styleId="6">
    <w:name w:val="toc 6"/>
    <w:basedOn w:val="a"/>
    <w:next w:val="a"/>
    <w:autoRedefine/>
    <w:semiHidden/>
    <w:rsid w:val="00791DB2"/>
    <w:pPr>
      <w:ind w:left="1400"/>
    </w:pPr>
  </w:style>
  <w:style w:type="paragraph" w:styleId="7">
    <w:name w:val="toc 7"/>
    <w:basedOn w:val="a"/>
    <w:next w:val="a"/>
    <w:autoRedefine/>
    <w:semiHidden/>
    <w:rsid w:val="00791DB2"/>
    <w:pPr>
      <w:ind w:left="1680"/>
    </w:pPr>
  </w:style>
  <w:style w:type="paragraph" w:styleId="8">
    <w:name w:val="toc 8"/>
    <w:basedOn w:val="a"/>
    <w:next w:val="a"/>
    <w:autoRedefine/>
    <w:semiHidden/>
    <w:rsid w:val="00791DB2"/>
    <w:pPr>
      <w:ind w:left="1960"/>
    </w:pPr>
  </w:style>
  <w:style w:type="paragraph" w:styleId="9">
    <w:name w:val="toc 9"/>
    <w:basedOn w:val="a"/>
    <w:next w:val="a"/>
    <w:autoRedefine/>
    <w:semiHidden/>
    <w:rsid w:val="00791DB2"/>
    <w:pPr>
      <w:ind w:left="2240"/>
    </w:pPr>
  </w:style>
  <w:style w:type="paragraph" w:styleId="ab">
    <w:name w:val="Normal (Web)"/>
    <w:basedOn w:val="a"/>
    <w:rsid w:val="00C92AE3"/>
    <w:pPr>
      <w:spacing w:before="100" w:beforeAutospacing="1" w:after="100" w:afterAutospacing="1"/>
    </w:pPr>
    <w:rPr>
      <w:sz w:val="24"/>
    </w:rPr>
  </w:style>
  <w:style w:type="paragraph" w:styleId="ac">
    <w:name w:val="Balloon Text"/>
    <w:basedOn w:val="a"/>
    <w:link w:val="ad"/>
    <w:semiHidden/>
    <w:rsid w:val="005A66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791DB2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rsid w:val="00F45824"/>
    <w:pPr>
      <w:tabs>
        <w:tab w:val="center" w:pos="4677"/>
        <w:tab w:val="right" w:pos="9355"/>
      </w:tabs>
    </w:pPr>
    <w:rPr>
      <w:rFonts w:cs="Arial"/>
      <w:bCs/>
      <w:iCs/>
      <w:kern w:val="32"/>
      <w:szCs w:val="28"/>
      <w:lang w:val="es-ES"/>
    </w:rPr>
  </w:style>
  <w:style w:type="character" w:customStyle="1" w:styleId="af">
    <w:name w:val="Верхний колонтитул Знак"/>
    <w:basedOn w:val="a0"/>
    <w:link w:val="ae"/>
    <w:semiHidden/>
    <w:locked/>
    <w:rsid w:val="00791DB2"/>
    <w:rPr>
      <w:rFonts w:cs="Times New Roman"/>
      <w:sz w:val="24"/>
      <w:szCs w:val="24"/>
    </w:rPr>
  </w:style>
  <w:style w:type="paragraph" w:styleId="24">
    <w:name w:val="Body Text 2"/>
    <w:basedOn w:val="a"/>
    <w:link w:val="25"/>
    <w:rsid w:val="00F45824"/>
    <w:pPr>
      <w:spacing w:line="360" w:lineRule="auto"/>
      <w:jc w:val="both"/>
    </w:pPr>
    <w:rPr>
      <w:rFonts w:cs="Arial"/>
      <w:bCs/>
      <w:iCs/>
      <w:kern w:val="32"/>
      <w:szCs w:val="28"/>
    </w:rPr>
  </w:style>
  <w:style w:type="character" w:customStyle="1" w:styleId="25">
    <w:name w:val="Основной текст 2 Знак"/>
    <w:basedOn w:val="a0"/>
    <w:link w:val="24"/>
    <w:semiHidden/>
    <w:locked/>
    <w:rsid w:val="00791DB2"/>
    <w:rPr>
      <w:rFonts w:cs="Times New Roman"/>
      <w:sz w:val="24"/>
      <w:szCs w:val="24"/>
    </w:rPr>
  </w:style>
  <w:style w:type="paragraph" w:styleId="32">
    <w:name w:val="Body Text 3"/>
    <w:basedOn w:val="a"/>
    <w:link w:val="33"/>
    <w:rsid w:val="00F45824"/>
    <w:pPr>
      <w:spacing w:line="360" w:lineRule="auto"/>
      <w:jc w:val="center"/>
    </w:pPr>
    <w:rPr>
      <w:b/>
      <w:iCs/>
      <w:kern w:val="32"/>
      <w:szCs w:val="28"/>
    </w:rPr>
  </w:style>
  <w:style w:type="character" w:customStyle="1" w:styleId="33">
    <w:name w:val="Основной текст 3 Знак"/>
    <w:basedOn w:val="a0"/>
    <w:link w:val="32"/>
    <w:semiHidden/>
    <w:locked/>
    <w:rsid w:val="00791DB2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10" w:color="auto"/>
            <w:bottom w:val="single" w:sz="2" w:space="10" w:color="auto"/>
            <w:right w:val="single" w:sz="2" w:space="1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4917</Words>
  <Characters>28031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Среди всех заблуждений по поводу концепций развития навыков работы менеджера самым стойким является убеждение, что этой пробле</vt:lpstr>
    </vt:vector>
  </TitlesOfParts>
  <Company>HSE</Company>
  <LinksUpToDate>false</LinksUpToDate>
  <CharactersWithSpaces>32883</CharactersWithSpaces>
  <SharedDoc>false</SharedDoc>
  <HLinks>
    <vt:vector size="30" baseType="variant"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_Toc220576662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_Toc220576661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_Toc220576660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_Toc220576659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_Toc220576658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Среди всех заблуждений по поводу концепций развития навыков работы менеджера самым стойким является убеждение, что этой пробле</dc:title>
  <dc:subject/>
  <dc:creator>user</dc:creator>
  <cp:keywords/>
  <dc:description/>
  <cp:lastModifiedBy>admin</cp:lastModifiedBy>
  <cp:revision>2</cp:revision>
  <cp:lastPrinted>2008-12-15T15:17:00Z</cp:lastPrinted>
  <dcterms:created xsi:type="dcterms:W3CDTF">2014-05-06T19:11:00Z</dcterms:created>
  <dcterms:modified xsi:type="dcterms:W3CDTF">2014-05-06T19:11:00Z</dcterms:modified>
</cp:coreProperties>
</file>