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11A" w:rsidRDefault="00AC59E9" w:rsidP="00CC74F7">
      <w:pPr>
        <w:spacing w:line="360" w:lineRule="auto"/>
        <w:ind w:firstLine="709"/>
        <w:jc w:val="center"/>
        <w:rPr>
          <w:b/>
          <w:sz w:val="28"/>
          <w:szCs w:val="28"/>
        </w:rPr>
      </w:pPr>
      <w:r>
        <w:rPr>
          <w:b/>
          <w:sz w:val="28"/>
          <w:szCs w:val="28"/>
        </w:rPr>
        <w:t>Оглавление</w:t>
      </w:r>
      <w:r w:rsidR="0037711A">
        <w:rPr>
          <w:b/>
          <w:sz w:val="28"/>
          <w:szCs w:val="28"/>
        </w:rPr>
        <w:t xml:space="preserve"> </w:t>
      </w:r>
    </w:p>
    <w:p w:rsidR="0037711A" w:rsidRPr="0037711A" w:rsidRDefault="0037711A" w:rsidP="0037711A">
      <w:pPr>
        <w:spacing w:line="360" w:lineRule="auto"/>
        <w:rPr>
          <w:sz w:val="28"/>
          <w:szCs w:val="28"/>
        </w:rPr>
      </w:pPr>
      <w:r>
        <w:rPr>
          <w:sz w:val="28"/>
          <w:szCs w:val="28"/>
        </w:rPr>
        <w:t>Введение……</w:t>
      </w:r>
      <w:r w:rsidR="009E5BD9">
        <w:rPr>
          <w:sz w:val="28"/>
          <w:szCs w:val="28"/>
        </w:rPr>
        <w:t>……………………………………………………………………...2</w:t>
      </w:r>
    </w:p>
    <w:p w:rsidR="0037711A" w:rsidRPr="0037711A" w:rsidRDefault="0037711A" w:rsidP="0037711A">
      <w:pPr>
        <w:spacing w:line="360" w:lineRule="auto"/>
        <w:rPr>
          <w:sz w:val="28"/>
          <w:szCs w:val="28"/>
        </w:rPr>
      </w:pPr>
      <w:r w:rsidRPr="0037711A">
        <w:rPr>
          <w:sz w:val="28"/>
          <w:szCs w:val="28"/>
        </w:rPr>
        <w:t>1. Теоретическая часть…</w:t>
      </w:r>
      <w:r w:rsidR="009E5BD9">
        <w:rPr>
          <w:sz w:val="28"/>
          <w:szCs w:val="28"/>
        </w:rPr>
        <w:t>…………………………………………………………</w:t>
      </w:r>
      <w:r w:rsidR="00C566C0">
        <w:rPr>
          <w:sz w:val="28"/>
          <w:szCs w:val="28"/>
        </w:rPr>
        <w:t>3</w:t>
      </w:r>
    </w:p>
    <w:p w:rsidR="00C566C0" w:rsidRDefault="0037711A" w:rsidP="009E5BD9">
      <w:pPr>
        <w:spacing w:line="360" w:lineRule="auto"/>
        <w:ind w:left="360"/>
        <w:rPr>
          <w:b/>
          <w:i/>
        </w:rPr>
      </w:pPr>
      <w:r>
        <w:rPr>
          <w:sz w:val="28"/>
          <w:szCs w:val="28"/>
        </w:rPr>
        <w:t xml:space="preserve">1.1. </w:t>
      </w:r>
      <w:r w:rsidRPr="0037711A">
        <w:rPr>
          <w:sz w:val="28"/>
          <w:szCs w:val="28"/>
        </w:rPr>
        <w:t>Понятие экономической конъюнктуры</w:t>
      </w:r>
      <w:r w:rsidR="009E5BD9">
        <w:rPr>
          <w:sz w:val="28"/>
          <w:szCs w:val="28"/>
        </w:rPr>
        <w:t>………………………………</w:t>
      </w:r>
      <w:r w:rsidR="00C566C0">
        <w:rPr>
          <w:sz w:val="28"/>
          <w:szCs w:val="28"/>
        </w:rPr>
        <w:t>….3</w:t>
      </w:r>
    </w:p>
    <w:p w:rsidR="0037711A" w:rsidRPr="0037711A" w:rsidRDefault="0037711A" w:rsidP="009E5BD9">
      <w:pPr>
        <w:spacing w:line="360" w:lineRule="auto"/>
        <w:ind w:left="360"/>
        <w:rPr>
          <w:sz w:val="28"/>
          <w:szCs w:val="28"/>
        </w:rPr>
      </w:pPr>
      <w:r>
        <w:rPr>
          <w:sz w:val="28"/>
          <w:szCs w:val="28"/>
        </w:rPr>
        <w:t xml:space="preserve">1.2. </w:t>
      </w:r>
      <w:r w:rsidRPr="0037711A">
        <w:rPr>
          <w:sz w:val="28"/>
          <w:szCs w:val="28"/>
        </w:rPr>
        <w:t>Показатели эффективности  экономической конъюнктуры</w:t>
      </w:r>
      <w:r w:rsidR="009E5BD9">
        <w:rPr>
          <w:sz w:val="28"/>
          <w:szCs w:val="28"/>
        </w:rPr>
        <w:t>…………</w:t>
      </w:r>
      <w:r w:rsidR="00C566C0">
        <w:rPr>
          <w:sz w:val="28"/>
          <w:szCs w:val="28"/>
        </w:rPr>
        <w:t>...4</w:t>
      </w:r>
    </w:p>
    <w:p w:rsidR="0037711A" w:rsidRDefault="0037711A" w:rsidP="009E5BD9">
      <w:pPr>
        <w:spacing w:line="360" w:lineRule="auto"/>
        <w:ind w:left="360"/>
        <w:rPr>
          <w:sz w:val="28"/>
          <w:szCs w:val="28"/>
        </w:rPr>
      </w:pPr>
      <w:r w:rsidRPr="0037711A">
        <w:rPr>
          <w:sz w:val="28"/>
          <w:szCs w:val="28"/>
        </w:rPr>
        <w:t>1.3. Методы исчисления общей (абсолютной) и сравнительной (относительной) эффективности</w:t>
      </w:r>
      <w:r w:rsidR="009E5BD9">
        <w:rPr>
          <w:sz w:val="28"/>
          <w:szCs w:val="28"/>
        </w:rPr>
        <w:t>……………………………………………</w:t>
      </w:r>
      <w:r w:rsidR="00D75DCB">
        <w:rPr>
          <w:sz w:val="28"/>
          <w:szCs w:val="28"/>
        </w:rPr>
        <w:t>...</w:t>
      </w:r>
      <w:r w:rsidR="00C566C0">
        <w:rPr>
          <w:sz w:val="28"/>
          <w:szCs w:val="28"/>
        </w:rPr>
        <w:t>8</w:t>
      </w:r>
    </w:p>
    <w:p w:rsidR="0037711A" w:rsidRDefault="0037711A" w:rsidP="0037711A">
      <w:pPr>
        <w:spacing w:line="360" w:lineRule="auto"/>
        <w:rPr>
          <w:sz w:val="28"/>
          <w:szCs w:val="28"/>
        </w:rPr>
      </w:pPr>
      <w:r>
        <w:rPr>
          <w:sz w:val="28"/>
          <w:szCs w:val="28"/>
        </w:rPr>
        <w:t>2. Расчетная часть</w:t>
      </w:r>
      <w:r w:rsidR="00D75DCB">
        <w:rPr>
          <w:sz w:val="28"/>
          <w:szCs w:val="28"/>
        </w:rPr>
        <w:t>………………………………………………………………..13</w:t>
      </w:r>
    </w:p>
    <w:p w:rsidR="0037711A" w:rsidRDefault="0037711A" w:rsidP="009E5BD9">
      <w:pPr>
        <w:spacing w:line="360" w:lineRule="auto"/>
        <w:ind w:left="360"/>
        <w:rPr>
          <w:sz w:val="28"/>
          <w:szCs w:val="28"/>
        </w:rPr>
      </w:pPr>
      <w:r>
        <w:rPr>
          <w:sz w:val="28"/>
          <w:szCs w:val="28"/>
        </w:rPr>
        <w:t>2.1. Задание 1</w:t>
      </w:r>
      <w:r w:rsidR="00D75DCB">
        <w:rPr>
          <w:sz w:val="28"/>
          <w:szCs w:val="28"/>
        </w:rPr>
        <w:t>…………………………………………………………………14</w:t>
      </w:r>
    </w:p>
    <w:p w:rsidR="0037711A" w:rsidRDefault="0037711A" w:rsidP="009E5BD9">
      <w:pPr>
        <w:spacing w:line="360" w:lineRule="auto"/>
        <w:ind w:left="360"/>
        <w:rPr>
          <w:sz w:val="28"/>
          <w:szCs w:val="28"/>
        </w:rPr>
      </w:pPr>
      <w:r>
        <w:rPr>
          <w:sz w:val="28"/>
          <w:szCs w:val="28"/>
        </w:rPr>
        <w:t>2.2. Задание 2</w:t>
      </w:r>
      <w:r w:rsidR="009E5BD9">
        <w:rPr>
          <w:sz w:val="28"/>
          <w:szCs w:val="28"/>
        </w:rPr>
        <w:t>…………………………………………………………………</w:t>
      </w:r>
      <w:r w:rsidR="00D75DCB">
        <w:rPr>
          <w:sz w:val="28"/>
          <w:szCs w:val="28"/>
        </w:rPr>
        <w:t>21</w:t>
      </w:r>
    </w:p>
    <w:p w:rsidR="0037711A" w:rsidRDefault="0037711A" w:rsidP="009E5BD9">
      <w:pPr>
        <w:spacing w:line="360" w:lineRule="auto"/>
        <w:ind w:left="360"/>
        <w:rPr>
          <w:sz w:val="28"/>
          <w:szCs w:val="28"/>
        </w:rPr>
      </w:pPr>
      <w:r>
        <w:rPr>
          <w:sz w:val="28"/>
          <w:szCs w:val="28"/>
        </w:rPr>
        <w:t>2.3. Задание 3</w:t>
      </w:r>
      <w:r w:rsidR="009E5BD9">
        <w:rPr>
          <w:sz w:val="28"/>
          <w:szCs w:val="28"/>
        </w:rPr>
        <w:t>…………………………………………………………………</w:t>
      </w:r>
      <w:r w:rsidR="00D75DCB">
        <w:rPr>
          <w:sz w:val="28"/>
          <w:szCs w:val="28"/>
        </w:rPr>
        <w:t>27</w:t>
      </w:r>
    </w:p>
    <w:p w:rsidR="0037711A" w:rsidRDefault="0037711A" w:rsidP="009E5BD9">
      <w:pPr>
        <w:spacing w:line="360" w:lineRule="auto"/>
        <w:ind w:left="360"/>
        <w:rPr>
          <w:sz w:val="28"/>
          <w:szCs w:val="28"/>
        </w:rPr>
      </w:pPr>
      <w:r>
        <w:rPr>
          <w:sz w:val="28"/>
          <w:szCs w:val="28"/>
        </w:rPr>
        <w:t>2.4. Задание 4</w:t>
      </w:r>
      <w:r w:rsidR="009E5BD9">
        <w:rPr>
          <w:sz w:val="28"/>
          <w:szCs w:val="28"/>
        </w:rPr>
        <w:t>…………………………………………………………………</w:t>
      </w:r>
      <w:r w:rsidR="00D75DCB">
        <w:rPr>
          <w:sz w:val="28"/>
          <w:szCs w:val="28"/>
        </w:rPr>
        <w:t>30</w:t>
      </w:r>
    </w:p>
    <w:p w:rsidR="0037711A" w:rsidRDefault="0037711A" w:rsidP="0037711A">
      <w:pPr>
        <w:spacing w:line="360" w:lineRule="auto"/>
        <w:rPr>
          <w:sz w:val="28"/>
          <w:szCs w:val="28"/>
        </w:rPr>
      </w:pPr>
      <w:r>
        <w:rPr>
          <w:sz w:val="28"/>
          <w:szCs w:val="28"/>
        </w:rPr>
        <w:t xml:space="preserve">3. </w:t>
      </w:r>
      <w:r w:rsidR="009E5BD9">
        <w:rPr>
          <w:sz w:val="28"/>
          <w:szCs w:val="28"/>
        </w:rPr>
        <w:t>Аналитичес</w:t>
      </w:r>
      <w:r w:rsidR="00D75DCB">
        <w:rPr>
          <w:sz w:val="28"/>
          <w:szCs w:val="28"/>
        </w:rPr>
        <w:t>кая часть………………………………………………………….33</w:t>
      </w:r>
    </w:p>
    <w:p w:rsidR="009E5BD9" w:rsidRPr="009E5BD9" w:rsidRDefault="009E5BD9" w:rsidP="009E5BD9">
      <w:pPr>
        <w:pStyle w:val="21"/>
        <w:tabs>
          <w:tab w:val="left" w:pos="180"/>
          <w:tab w:val="right" w:leader="dot" w:pos="8777"/>
        </w:tabs>
        <w:spacing w:line="360" w:lineRule="auto"/>
        <w:ind w:left="360"/>
        <w:jc w:val="both"/>
        <w:rPr>
          <w:noProof/>
          <w:sz w:val="28"/>
          <w:szCs w:val="28"/>
        </w:rPr>
      </w:pPr>
      <w:r w:rsidRPr="009E5BD9">
        <w:rPr>
          <w:rStyle w:val="a7"/>
          <w:noProof/>
          <w:color w:val="auto"/>
          <w:sz w:val="28"/>
          <w:szCs w:val="28"/>
          <w:u w:val="none"/>
        </w:rPr>
        <w:t>3.1. Постановка задачи</w:t>
      </w:r>
      <w:r>
        <w:rPr>
          <w:noProof/>
          <w:webHidden/>
          <w:sz w:val="28"/>
          <w:szCs w:val="28"/>
        </w:rPr>
        <w:t>……………………………………………………</w:t>
      </w:r>
      <w:r w:rsidR="00D75DCB">
        <w:rPr>
          <w:noProof/>
          <w:webHidden/>
          <w:sz w:val="28"/>
          <w:szCs w:val="28"/>
        </w:rPr>
        <w:t>….33</w:t>
      </w:r>
    </w:p>
    <w:p w:rsidR="009E5BD9" w:rsidRPr="009E5BD9" w:rsidRDefault="009E5BD9" w:rsidP="009E5BD9">
      <w:pPr>
        <w:pStyle w:val="21"/>
        <w:tabs>
          <w:tab w:val="left" w:pos="180"/>
          <w:tab w:val="right" w:leader="dot" w:pos="8777"/>
        </w:tabs>
        <w:spacing w:line="360" w:lineRule="auto"/>
        <w:ind w:left="360"/>
        <w:jc w:val="both"/>
        <w:rPr>
          <w:noProof/>
          <w:sz w:val="28"/>
          <w:szCs w:val="28"/>
        </w:rPr>
      </w:pPr>
      <w:r w:rsidRPr="009E5BD9">
        <w:rPr>
          <w:rStyle w:val="a7"/>
          <w:noProof/>
          <w:color w:val="auto"/>
          <w:sz w:val="28"/>
          <w:szCs w:val="28"/>
          <w:u w:val="none"/>
        </w:rPr>
        <w:t>3.2. Методика решения задачи</w:t>
      </w:r>
      <w:r>
        <w:rPr>
          <w:noProof/>
          <w:webHidden/>
          <w:sz w:val="28"/>
          <w:szCs w:val="28"/>
        </w:rPr>
        <w:t>……………………………………………</w:t>
      </w:r>
      <w:r w:rsidR="00FD2CE6">
        <w:rPr>
          <w:noProof/>
          <w:webHidden/>
          <w:sz w:val="28"/>
          <w:szCs w:val="28"/>
        </w:rPr>
        <w:t>...</w:t>
      </w:r>
      <w:r>
        <w:rPr>
          <w:noProof/>
          <w:webHidden/>
          <w:sz w:val="28"/>
          <w:szCs w:val="28"/>
        </w:rPr>
        <w:t>.</w:t>
      </w:r>
      <w:r w:rsidR="00FD2CE6">
        <w:rPr>
          <w:noProof/>
          <w:webHidden/>
          <w:sz w:val="28"/>
          <w:szCs w:val="28"/>
        </w:rPr>
        <w:t>34</w:t>
      </w:r>
    </w:p>
    <w:p w:rsidR="009E5BD9" w:rsidRPr="009E5BD9" w:rsidRDefault="009E5BD9" w:rsidP="009E5BD9">
      <w:pPr>
        <w:pStyle w:val="21"/>
        <w:tabs>
          <w:tab w:val="left" w:pos="180"/>
          <w:tab w:val="right" w:leader="dot" w:pos="8777"/>
        </w:tabs>
        <w:spacing w:line="360" w:lineRule="auto"/>
        <w:ind w:left="360"/>
        <w:jc w:val="both"/>
        <w:rPr>
          <w:noProof/>
          <w:sz w:val="28"/>
          <w:szCs w:val="28"/>
        </w:rPr>
      </w:pPr>
      <w:r w:rsidRPr="009E5BD9">
        <w:rPr>
          <w:rStyle w:val="a7"/>
          <w:noProof/>
          <w:color w:val="auto"/>
          <w:sz w:val="28"/>
          <w:szCs w:val="28"/>
          <w:u w:val="none"/>
        </w:rPr>
        <w:t>3.3. Технология выполнения расчетов</w:t>
      </w:r>
      <w:r>
        <w:rPr>
          <w:noProof/>
          <w:webHidden/>
          <w:sz w:val="28"/>
          <w:szCs w:val="28"/>
        </w:rPr>
        <w:t>……………………………………</w:t>
      </w:r>
      <w:r w:rsidR="00FD2CE6">
        <w:rPr>
          <w:noProof/>
          <w:webHidden/>
          <w:sz w:val="28"/>
          <w:szCs w:val="28"/>
        </w:rPr>
        <w:t>...35</w:t>
      </w:r>
    </w:p>
    <w:p w:rsidR="009E5BD9" w:rsidRPr="009E5BD9" w:rsidRDefault="009E5BD9" w:rsidP="009E5BD9">
      <w:pPr>
        <w:pStyle w:val="21"/>
        <w:tabs>
          <w:tab w:val="left" w:pos="180"/>
          <w:tab w:val="right" w:leader="dot" w:pos="8777"/>
        </w:tabs>
        <w:spacing w:line="360" w:lineRule="auto"/>
        <w:ind w:left="360"/>
        <w:jc w:val="both"/>
        <w:rPr>
          <w:noProof/>
          <w:sz w:val="28"/>
          <w:szCs w:val="28"/>
        </w:rPr>
      </w:pPr>
      <w:r w:rsidRPr="009E5BD9">
        <w:rPr>
          <w:rStyle w:val="a7"/>
          <w:noProof/>
          <w:color w:val="auto"/>
          <w:sz w:val="28"/>
          <w:szCs w:val="28"/>
          <w:u w:val="none"/>
        </w:rPr>
        <w:t>3.4. Результаты проведенных расчетов</w:t>
      </w:r>
      <w:r w:rsidR="00FD2CE6">
        <w:rPr>
          <w:noProof/>
          <w:webHidden/>
          <w:sz w:val="28"/>
          <w:szCs w:val="28"/>
        </w:rPr>
        <w:t>………………………………….….37</w:t>
      </w:r>
    </w:p>
    <w:p w:rsidR="009E5BD9" w:rsidRPr="009E5BD9" w:rsidRDefault="009E5BD9" w:rsidP="009E5BD9">
      <w:pPr>
        <w:pStyle w:val="10"/>
        <w:ind w:firstLine="0"/>
      </w:pPr>
      <w:r w:rsidRPr="009E5BD9">
        <w:rPr>
          <w:rStyle w:val="a7"/>
          <w:color w:val="auto"/>
          <w:u w:val="none"/>
        </w:rPr>
        <w:t>Заключение</w:t>
      </w:r>
      <w:r w:rsidR="00FD2CE6">
        <w:rPr>
          <w:webHidden/>
        </w:rPr>
        <w:t>……………………………………………………………………….38</w:t>
      </w:r>
    </w:p>
    <w:p w:rsidR="009E5BD9" w:rsidRPr="009E5BD9" w:rsidRDefault="009E5BD9" w:rsidP="009E5BD9">
      <w:pPr>
        <w:pStyle w:val="10"/>
        <w:ind w:firstLine="0"/>
        <w:rPr>
          <w:rStyle w:val="a7"/>
          <w:color w:val="auto"/>
          <w:u w:val="none"/>
        </w:rPr>
      </w:pPr>
      <w:r w:rsidRPr="009E5BD9">
        <w:rPr>
          <w:rStyle w:val="a7"/>
          <w:color w:val="auto"/>
          <w:spacing w:val="4"/>
          <w:u w:val="none"/>
        </w:rPr>
        <w:t>Список использованной литературы</w:t>
      </w:r>
      <w:r w:rsidR="00FD2CE6">
        <w:rPr>
          <w:webHidden/>
        </w:rPr>
        <w:t>………………………………………….39</w:t>
      </w:r>
    </w:p>
    <w:p w:rsidR="009E5BD9" w:rsidRPr="009E5BD9" w:rsidRDefault="00AC59E9" w:rsidP="009E5BD9">
      <w:pPr>
        <w:spacing w:line="360" w:lineRule="auto"/>
        <w:rPr>
          <w:sz w:val="28"/>
          <w:szCs w:val="28"/>
        </w:rPr>
      </w:pPr>
      <w:r>
        <w:rPr>
          <w:rStyle w:val="a7"/>
          <w:color w:val="auto"/>
          <w:spacing w:val="4"/>
          <w:sz w:val="28"/>
          <w:szCs w:val="28"/>
          <w:u w:val="none"/>
        </w:rPr>
        <w:t>Приложение 1</w:t>
      </w:r>
      <w:r w:rsidR="009E5BD9">
        <w:rPr>
          <w:rStyle w:val="a7"/>
          <w:color w:val="auto"/>
          <w:spacing w:val="4"/>
          <w:sz w:val="28"/>
          <w:szCs w:val="28"/>
          <w:u w:val="none"/>
        </w:rPr>
        <w:t>……………………………………………………………</w:t>
      </w:r>
      <w:r>
        <w:rPr>
          <w:rStyle w:val="a7"/>
          <w:color w:val="auto"/>
          <w:spacing w:val="4"/>
          <w:sz w:val="28"/>
          <w:szCs w:val="28"/>
          <w:u w:val="none"/>
        </w:rPr>
        <w:t>……..</w:t>
      </w:r>
      <w:r w:rsidR="005E2075">
        <w:rPr>
          <w:rStyle w:val="a7"/>
          <w:color w:val="auto"/>
          <w:spacing w:val="4"/>
          <w:sz w:val="28"/>
          <w:szCs w:val="28"/>
          <w:u w:val="none"/>
        </w:rPr>
        <w:t>40</w:t>
      </w:r>
    </w:p>
    <w:p w:rsidR="0037711A" w:rsidRPr="00AC59E9" w:rsidRDefault="00AC59E9" w:rsidP="00AC59E9">
      <w:pPr>
        <w:spacing w:line="360" w:lineRule="auto"/>
        <w:rPr>
          <w:sz w:val="28"/>
          <w:szCs w:val="28"/>
        </w:rPr>
      </w:pPr>
      <w:r w:rsidRPr="00AC59E9">
        <w:rPr>
          <w:sz w:val="28"/>
          <w:szCs w:val="28"/>
        </w:rPr>
        <w:t>Приложение 2…………………………………………………………………</w:t>
      </w:r>
      <w:r>
        <w:rPr>
          <w:sz w:val="28"/>
          <w:szCs w:val="28"/>
        </w:rPr>
        <w:t>…</w:t>
      </w:r>
      <w:r w:rsidRPr="00AC59E9">
        <w:rPr>
          <w:sz w:val="28"/>
          <w:szCs w:val="28"/>
        </w:rPr>
        <w:t>41</w:t>
      </w:r>
    </w:p>
    <w:p w:rsidR="0037711A" w:rsidRDefault="0037711A" w:rsidP="00CC74F7">
      <w:pPr>
        <w:spacing w:line="360" w:lineRule="auto"/>
        <w:ind w:firstLine="709"/>
        <w:jc w:val="center"/>
        <w:rPr>
          <w:b/>
          <w:sz w:val="28"/>
          <w:szCs w:val="28"/>
        </w:rPr>
      </w:pPr>
    </w:p>
    <w:p w:rsidR="0037711A" w:rsidRDefault="0037711A" w:rsidP="00CC74F7">
      <w:pPr>
        <w:spacing w:line="360" w:lineRule="auto"/>
        <w:ind w:firstLine="709"/>
        <w:jc w:val="center"/>
        <w:rPr>
          <w:b/>
          <w:sz w:val="28"/>
          <w:szCs w:val="28"/>
        </w:rPr>
      </w:pPr>
    </w:p>
    <w:p w:rsidR="0037711A" w:rsidRDefault="0037711A" w:rsidP="00CC74F7">
      <w:pPr>
        <w:spacing w:line="360" w:lineRule="auto"/>
        <w:ind w:firstLine="709"/>
        <w:jc w:val="center"/>
        <w:rPr>
          <w:b/>
          <w:sz w:val="28"/>
          <w:szCs w:val="28"/>
        </w:rPr>
      </w:pPr>
    </w:p>
    <w:p w:rsidR="0037711A" w:rsidRDefault="0037711A" w:rsidP="00CC74F7">
      <w:pPr>
        <w:spacing w:line="360" w:lineRule="auto"/>
        <w:ind w:firstLine="709"/>
        <w:jc w:val="center"/>
        <w:rPr>
          <w:b/>
          <w:sz w:val="28"/>
          <w:szCs w:val="28"/>
        </w:rPr>
      </w:pPr>
    </w:p>
    <w:p w:rsidR="0037711A" w:rsidRDefault="0037711A" w:rsidP="00CC74F7">
      <w:pPr>
        <w:spacing w:line="360" w:lineRule="auto"/>
        <w:ind w:firstLine="709"/>
        <w:jc w:val="center"/>
        <w:rPr>
          <w:b/>
          <w:sz w:val="28"/>
          <w:szCs w:val="28"/>
        </w:rPr>
      </w:pPr>
    </w:p>
    <w:p w:rsidR="0037711A" w:rsidRDefault="0037711A" w:rsidP="00CC74F7">
      <w:pPr>
        <w:spacing w:line="360" w:lineRule="auto"/>
        <w:ind w:firstLine="709"/>
        <w:jc w:val="center"/>
        <w:rPr>
          <w:b/>
          <w:sz w:val="28"/>
          <w:szCs w:val="28"/>
        </w:rPr>
      </w:pPr>
    </w:p>
    <w:p w:rsidR="0037711A" w:rsidRDefault="0037711A" w:rsidP="00CC74F7">
      <w:pPr>
        <w:spacing w:line="360" w:lineRule="auto"/>
        <w:ind w:firstLine="709"/>
        <w:jc w:val="center"/>
        <w:rPr>
          <w:b/>
          <w:sz w:val="28"/>
          <w:szCs w:val="28"/>
        </w:rPr>
      </w:pPr>
    </w:p>
    <w:p w:rsidR="0037711A" w:rsidRDefault="0037711A" w:rsidP="00CC74F7">
      <w:pPr>
        <w:spacing w:line="360" w:lineRule="auto"/>
        <w:ind w:firstLine="709"/>
        <w:jc w:val="center"/>
        <w:rPr>
          <w:b/>
          <w:sz w:val="28"/>
          <w:szCs w:val="28"/>
        </w:rPr>
      </w:pPr>
    </w:p>
    <w:p w:rsidR="0037711A" w:rsidRDefault="0037711A" w:rsidP="00CC74F7">
      <w:pPr>
        <w:spacing w:line="360" w:lineRule="auto"/>
        <w:ind w:firstLine="709"/>
        <w:jc w:val="center"/>
        <w:rPr>
          <w:b/>
          <w:sz w:val="28"/>
          <w:szCs w:val="28"/>
        </w:rPr>
      </w:pPr>
    </w:p>
    <w:p w:rsidR="009E5BD9" w:rsidRDefault="009E5BD9" w:rsidP="00CC74F7">
      <w:pPr>
        <w:spacing w:line="360" w:lineRule="auto"/>
        <w:ind w:firstLine="709"/>
        <w:jc w:val="center"/>
        <w:rPr>
          <w:b/>
          <w:sz w:val="28"/>
          <w:szCs w:val="28"/>
        </w:rPr>
      </w:pPr>
    </w:p>
    <w:p w:rsidR="003904F7" w:rsidRPr="00CC74F7" w:rsidRDefault="003904F7" w:rsidP="00CC74F7">
      <w:pPr>
        <w:spacing w:line="360" w:lineRule="auto"/>
        <w:ind w:firstLine="709"/>
        <w:jc w:val="center"/>
        <w:rPr>
          <w:b/>
          <w:sz w:val="28"/>
          <w:szCs w:val="28"/>
        </w:rPr>
      </w:pPr>
      <w:r w:rsidRPr="00CC74F7">
        <w:rPr>
          <w:b/>
          <w:sz w:val="28"/>
          <w:szCs w:val="28"/>
        </w:rPr>
        <w:t>Введение</w:t>
      </w:r>
    </w:p>
    <w:p w:rsidR="00191710" w:rsidRPr="00AE1030" w:rsidRDefault="00191710" w:rsidP="00AE1030">
      <w:pPr>
        <w:spacing w:line="360" w:lineRule="auto"/>
        <w:ind w:firstLine="709"/>
        <w:jc w:val="both"/>
        <w:rPr>
          <w:sz w:val="28"/>
          <w:szCs w:val="28"/>
        </w:rPr>
      </w:pPr>
      <w:r w:rsidRPr="00AE1030">
        <w:rPr>
          <w:sz w:val="28"/>
          <w:szCs w:val="28"/>
        </w:rPr>
        <w:t xml:space="preserve">Торговля - один из наиболее важных социально - экономических процессов. Сущность торговли заключается в функционировании развернутого и разветвленного процесса обмена товаров на деньги. </w:t>
      </w:r>
    </w:p>
    <w:p w:rsidR="00191710" w:rsidRPr="00AE1030" w:rsidRDefault="00191710" w:rsidP="00AE1030">
      <w:pPr>
        <w:spacing w:line="360" w:lineRule="auto"/>
        <w:ind w:firstLine="709"/>
        <w:jc w:val="both"/>
        <w:rPr>
          <w:sz w:val="28"/>
          <w:szCs w:val="28"/>
        </w:rPr>
      </w:pPr>
      <w:r w:rsidRPr="00AE1030">
        <w:rPr>
          <w:sz w:val="28"/>
          <w:szCs w:val="28"/>
        </w:rPr>
        <w:t xml:space="preserve">В сфере обращения происходят преобразования, которые в конечном итоге должны привести к формированию полнокровного рынка товаров и услуг, созданию действенного рыночного механизма. </w:t>
      </w:r>
    </w:p>
    <w:p w:rsidR="00191710" w:rsidRPr="00AE1030" w:rsidRDefault="00191710" w:rsidP="00AE1030">
      <w:pPr>
        <w:spacing w:line="360" w:lineRule="auto"/>
        <w:ind w:firstLine="709"/>
        <w:jc w:val="both"/>
        <w:rPr>
          <w:sz w:val="28"/>
          <w:szCs w:val="28"/>
        </w:rPr>
      </w:pPr>
      <w:r w:rsidRPr="00AE1030">
        <w:rPr>
          <w:sz w:val="28"/>
          <w:szCs w:val="28"/>
        </w:rPr>
        <w:t>Рынок товаров представляет собой единую систему с определенной иерархией, прочными взаимосвязями и определенными пропорциями между се</w:t>
      </w:r>
      <w:r w:rsidR="00C566C0">
        <w:rPr>
          <w:sz w:val="28"/>
          <w:szCs w:val="28"/>
        </w:rPr>
        <w:t>кторами. П</w:t>
      </w:r>
      <w:r w:rsidRPr="00AE1030">
        <w:rPr>
          <w:sz w:val="28"/>
          <w:szCs w:val="28"/>
        </w:rPr>
        <w:t>еред статистикой стоит единая цель – оценка, анализ и прогнозирование состояния и развития рынка. Для данной цели применяются одинаковые для всех секторов методы исследования.</w:t>
      </w:r>
    </w:p>
    <w:p w:rsidR="00191710" w:rsidRPr="00AE1030" w:rsidRDefault="00191710" w:rsidP="00AE1030">
      <w:pPr>
        <w:spacing w:line="360" w:lineRule="auto"/>
        <w:ind w:firstLine="539"/>
        <w:jc w:val="both"/>
        <w:rPr>
          <w:sz w:val="28"/>
          <w:szCs w:val="28"/>
        </w:rPr>
      </w:pPr>
      <w:r w:rsidRPr="00AE1030">
        <w:rPr>
          <w:sz w:val="28"/>
          <w:szCs w:val="28"/>
        </w:rPr>
        <w:t>Наличие различных товарных рынков вызывает необходимость отслеживания происходящих в них изменений, т.е. осуществления мониторинга отклонений рыночной ситуации от состояния равновесия, или, иными словами, осуществления мониторинга конъюнктуры рынка.</w:t>
      </w:r>
    </w:p>
    <w:p w:rsidR="00191710" w:rsidRPr="00AE1030" w:rsidRDefault="00191710" w:rsidP="00AE1030">
      <w:pPr>
        <w:spacing w:line="360" w:lineRule="auto"/>
        <w:ind w:firstLine="539"/>
        <w:jc w:val="both"/>
        <w:rPr>
          <w:sz w:val="28"/>
          <w:szCs w:val="28"/>
        </w:rPr>
      </w:pPr>
      <w:r w:rsidRPr="00AE1030">
        <w:rPr>
          <w:sz w:val="28"/>
          <w:szCs w:val="28"/>
        </w:rPr>
        <w:t>Круг явлений и процессов, которые анализируются при изучении конъюнктуры товарных рынков, включает в себя экономические, технические, естественно-биологические и другие факторы, воздействующие на развитие товарных рынков в каждый конкретный момент.</w:t>
      </w:r>
    </w:p>
    <w:p w:rsidR="00191710" w:rsidRPr="00AE1030" w:rsidRDefault="00191710" w:rsidP="00AE1030">
      <w:pPr>
        <w:spacing w:line="360" w:lineRule="auto"/>
        <w:ind w:firstLine="540"/>
        <w:jc w:val="both"/>
        <w:rPr>
          <w:sz w:val="28"/>
          <w:szCs w:val="28"/>
        </w:rPr>
      </w:pPr>
      <w:r w:rsidRPr="00AE1030">
        <w:rPr>
          <w:sz w:val="28"/>
          <w:szCs w:val="28"/>
        </w:rPr>
        <w:t xml:space="preserve">Цель курсовой работы – рассмотреть методику статистического анализа эффективности экономической конъюнктуры. Для достижения этого необходимо решить следующий ряд задач: дать понятие экономической конъюнктуры, определение ее эффективности и показателей ее измеряющих; </w:t>
      </w:r>
    </w:p>
    <w:p w:rsidR="00191710" w:rsidRPr="00AE1030" w:rsidRDefault="00191710" w:rsidP="00AE1030">
      <w:pPr>
        <w:spacing w:line="360" w:lineRule="auto"/>
        <w:ind w:firstLine="709"/>
        <w:jc w:val="both"/>
        <w:rPr>
          <w:sz w:val="28"/>
          <w:szCs w:val="28"/>
        </w:rPr>
      </w:pPr>
      <w:r w:rsidRPr="00AE1030">
        <w:rPr>
          <w:sz w:val="28"/>
          <w:szCs w:val="28"/>
        </w:rPr>
        <w:t xml:space="preserve">В расчетной части </w:t>
      </w:r>
      <w:r w:rsidR="00C4612A" w:rsidRPr="00AE1030">
        <w:rPr>
          <w:sz w:val="28"/>
          <w:szCs w:val="28"/>
        </w:rPr>
        <w:t>применены рассмотренные теоретические знания при решении задач.</w:t>
      </w:r>
    </w:p>
    <w:p w:rsidR="00191710" w:rsidRPr="00AE1030" w:rsidRDefault="00191710" w:rsidP="00AE1030">
      <w:pPr>
        <w:spacing w:line="360" w:lineRule="auto"/>
        <w:ind w:firstLine="709"/>
        <w:jc w:val="both"/>
        <w:rPr>
          <w:sz w:val="28"/>
          <w:szCs w:val="28"/>
        </w:rPr>
      </w:pPr>
      <w:r w:rsidRPr="00AE1030">
        <w:rPr>
          <w:sz w:val="28"/>
          <w:szCs w:val="28"/>
        </w:rPr>
        <w:t xml:space="preserve">В аналитической части взяты данные  из Российского статистического ежегодника </w:t>
      </w:r>
      <w:r w:rsidR="00C4612A" w:rsidRPr="00AE1030">
        <w:rPr>
          <w:sz w:val="28"/>
          <w:szCs w:val="28"/>
        </w:rPr>
        <w:t>по обороту оптовой продукции за 5 лет и проведен статистический анализ его динамики.</w:t>
      </w:r>
    </w:p>
    <w:p w:rsidR="00CC74F7" w:rsidRPr="00AE1030" w:rsidRDefault="00191710" w:rsidP="00AE1030">
      <w:pPr>
        <w:spacing w:line="360" w:lineRule="auto"/>
        <w:ind w:firstLine="709"/>
        <w:jc w:val="both"/>
        <w:rPr>
          <w:sz w:val="28"/>
          <w:szCs w:val="28"/>
        </w:rPr>
      </w:pPr>
      <w:r w:rsidRPr="00AE1030">
        <w:rPr>
          <w:sz w:val="28"/>
          <w:szCs w:val="28"/>
        </w:rPr>
        <w:t>Все расчеты были произведены с помощью программных средств компьютерной техники - табличного процессора MS Excel.</w:t>
      </w:r>
    </w:p>
    <w:p w:rsidR="009E5BD9" w:rsidRDefault="009E5BD9" w:rsidP="009E5BD9">
      <w:pPr>
        <w:pStyle w:val="2"/>
        <w:spacing w:line="360" w:lineRule="auto"/>
        <w:ind w:firstLine="540"/>
        <w:jc w:val="center"/>
        <w:rPr>
          <w:rFonts w:ascii="Times New Roman" w:hAnsi="Times New Roman" w:cs="Times New Roman"/>
          <w:i w:val="0"/>
        </w:rPr>
      </w:pPr>
      <w:bookmarkStart w:id="0" w:name="_Toc183312214"/>
      <w:r>
        <w:rPr>
          <w:rFonts w:ascii="Times New Roman" w:hAnsi="Times New Roman" w:cs="Times New Roman"/>
          <w:i w:val="0"/>
        </w:rPr>
        <w:t>1. Теоретическая часть</w:t>
      </w:r>
    </w:p>
    <w:p w:rsidR="00C4612A" w:rsidRPr="00AE1030" w:rsidRDefault="009E5BD9" w:rsidP="00CC74F7">
      <w:pPr>
        <w:pStyle w:val="2"/>
        <w:spacing w:line="360" w:lineRule="auto"/>
        <w:ind w:firstLine="540"/>
        <w:jc w:val="both"/>
        <w:rPr>
          <w:rFonts w:ascii="Times New Roman" w:hAnsi="Times New Roman" w:cs="Times New Roman"/>
          <w:b w:val="0"/>
          <w:i w:val="0"/>
        </w:rPr>
      </w:pPr>
      <w:r>
        <w:rPr>
          <w:rFonts w:ascii="Times New Roman" w:hAnsi="Times New Roman" w:cs="Times New Roman"/>
          <w:i w:val="0"/>
        </w:rPr>
        <w:tab/>
      </w:r>
      <w:r>
        <w:rPr>
          <w:rFonts w:ascii="Times New Roman" w:hAnsi="Times New Roman" w:cs="Times New Roman"/>
          <w:i w:val="0"/>
        </w:rPr>
        <w:tab/>
      </w:r>
      <w:r>
        <w:rPr>
          <w:rFonts w:ascii="Times New Roman" w:hAnsi="Times New Roman" w:cs="Times New Roman"/>
          <w:i w:val="0"/>
        </w:rPr>
        <w:tab/>
      </w:r>
      <w:r w:rsidR="00C4612A" w:rsidRPr="00AE1030">
        <w:rPr>
          <w:rFonts w:ascii="Times New Roman" w:hAnsi="Times New Roman" w:cs="Times New Roman"/>
          <w:i w:val="0"/>
        </w:rPr>
        <w:t>1.1</w:t>
      </w:r>
      <w:r w:rsidR="0037711A">
        <w:rPr>
          <w:rFonts w:ascii="Times New Roman" w:hAnsi="Times New Roman" w:cs="Times New Roman"/>
          <w:i w:val="0"/>
        </w:rPr>
        <w:t xml:space="preserve">. </w:t>
      </w:r>
      <w:r w:rsidR="00C4612A" w:rsidRPr="00AE1030">
        <w:rPr>
          <w:rFonts w:ascii="Times New Roman" w:hAnsi="Times New Roman" w:cs="Times New Roman"/>
          <w:i w:val="0"/>
        </w:rPr>
        <w:t xml:space="preserve"> Понятие экономической конъюнктуры</w:t>
      </w:r>
      <w:bookmarkEnd w:id="0"/>
      <w:r w:rsidR="00C566C0">
        <w:rPr>
          <w:rFonts w:ascii="Times New Roman" w:hAnsi="Times New Roman" w:cs="Times New Roman"/>
          <w:b w:val="0"/>
          <w:i w:val="0"/>
        </w:rPr>
        <w:tab/>
      </w:r>
      <w:r w:rsidR="00C566C0">
        <w:rPr>
          <w:rFonts w:ascii="Times New Roman" w:hAnsi="Times New Roman" w:cs="Times New Roman"/>
          <w:b w:val="0"/>
          <w:i w:val="0"/>
        </w:rPr>
        <w:tab/>
      </w:r>
      <w:r w:rsidR="00C566C0">
        <w:rPr>
          <w:rFonts w:ascii="Times New Roman" w:hAnsi="Times New Roman" w:cs="Times New Roman"/>
          <w:b w:val="0"/>
          <w:i w:val="0"/>
        </w:rPr>
        <w:tab/>
      </w:r>
      <w:r w:rsidR="00C566C0" w:rsidRPr="00AE1030">
        <w:rPr>
          <w:rFonts w:ascii="Times New Roman" w:hAnsi="Times New Roman" w:cs="Times New Roman"/>
          <w:b w:val="0"/>
          <w:i w:val="0"/>
        </w:rPr>
        <w:t>К</w:t>
      </w:r>
      <w:r w:rsidR="00C4612A" w:rsidRPr="00AE1030">
        <w:rPr>
          <w:rFonts w:ascii="Times New Roman" w:hAnsi="Times New Roman" w:cs="Times New Roman"/>
          <w:b w:val="0"/>
          <w:i w:val="0"/>
        </w:rPr>
        <w:t xml:space="preserve"> числу наиболее важных задач, которые призвана решать статистика рынка, относится изучение рыночной конъюнктуры. Причем эта задача является актуальной как на макро-, так и на микроуровне. Ни одна фирма, крупная или малая, занимающаяся куплей-продажей товаров, не сумеет успешно функционировать без оценки положения на рынке. Любое долгосрочное или оперативное маркетинговое решение принимается на базе конъюнктурных оценок. </w:t>
      </w:r>
      <w:r w:rsidR="003904F7" w:rsidRPr="00AE1030">
        <w:rPr>
          <w:rFonts w:ascii="Times New Roman" w:hAnsi="Times New Roman" w:cs="Times New Roman"/>
          <w:b w:val="0"/>
          <w:i w:val="0"/>
        </w:rPr>
        <w:tab/>
      </w:r>
      <w:r w:rsidR="003904F7" w:rsidRPr="00AE1030">
        <w:rPr>
          <w:rFonts w:ascii="Times New Roman" w:hAnsi="Times New Roman" w:cs="Times New Roman"/>
          <w:b w:val="0"/>
          <w:i w:val="0"/>
        </w:rPr>
        <w:tab/>
      </w:r>
      <w:r w:rsidR="003904F7" w:rsidRPr="00AE1030">
        <w:rPr>
          <w:rFonts w:ascii="Times New Roman" w:hAnsi="Times New Roman" w:cs="Times New Roman"/>
          <w:b w:val="0"/>
          <w:i w:val="0"/>
        </w:rPr>
        <w:tab/>
      </w:r>
      <w:r w:rsidR="003904F7" w:rsidRPr="00AE1030">
        <w:rPr>
          <w:rFonts w:ascii="Times New Roman" w:hAnsi="Times New Roman" w:cs="Times New Roman"/>
          <w:b w:val="0"/>
          <w:i w:val="0"/>
        </w:rPr>
        <w:tab/>
      </w:r>
      <w:r w:rsidR="003904F7" w:rsidRPr="00AE1030">
        <w:rPr>
          <w:rFonts w:ascii="Times New Roman" w:hAnsi="Times New Roman" w:cs="Times New Roman"/>
          <w:b w:val="0"/>
          <w:i w:val="0"/>
        </w:rPr>
        <w:tab/>
      </w:r>
      <w:r w:rsidR="003904F7" w:rsidRPr="00AE1030">
        <w:rPr>
          <w:rFonts w:ascii="Times New Roman" w:hAnsi="Times New Roman" w:cs="Times New Roman"/>
          <w:b w:val="0"/>
          <w:i w:val="0"/>
        </w:rPr>
        <w:tab/>
      </w:r>
      <w:r w:rsidR="003904F7" w:rsidRPr="00AE1030">
        <w:rPr>
          <w:rFonts w:ascii="Times New Roman" w:hAnsi="Times New Roman" w:cs="Times New Roman"/>
          <w:b w:val="0"/>
          <w:i w:val="0"/>
        </w:rPr>
        <w:tab/>
      </w:r>
      <w:r w:rsidR="003904F7" w:rsidRPr="00AE1030">
        <w:rPr>
          <w:rFonts w:ascii="Times New Roman" w:hAnsi="Times New Roman" w:cs="Times New Roman"/>
          <w:b w:val="0"/>
          <w:i w:val="0"/>
        </w:rPr>
        <w:tab/>
      </w:r>
      <w:r w:rsidR="003904F7" w:rsidRPr="00AE1030">
        <w:rPr>
          <w:rFonts w:ascii="Times New Roman" w:hAnsi="Times New Roman" w:cs="Times New Roman"/>
          <w:b w:val="0"/>
          <w:i w:val="0"/>
        </w:rPr>
        <w:tab/>
      </w:r>
      <w:r w:rsidR="003904F7" w:rsidRPr="00AE1030">
        <w:rPr>
          <w:rFonts w:ascii="Times New Roman" w:hAnsi="Times New Roman" w:cs="Times New Roman"/>
          <w:b w:val="0"/>
          <w:i w:val="0"/>
        </w:rPr>
        <w:tab/>
      </w:r>
      <w:r w:rsidR="003904F7" w:rsidRPr="00AE1030">
        <w:rPr>
          <w:rFonts w:ascii="Times New Roman" w:hAnsi="Times New Roman" w:cs="Times New Roman"/>
          <w:b w:val="0"/>
          <w:i w:val="0"/>
        </w:rPr>
        <w:tab/>
      </w:r>
      <w:r w:rsidR="00C4612A" w:rsidRPr="00AE1030">
        <w:rPr>
          <w:rFonts w:ascii="Times New Roman" w:hAnsi="Times New Roman" w:cs="Times New Roman"/>
          <w:b w:val="0"/>
          <w:i w:val="0"/>
        </w:rPr>
        <w:t xml:space="preserve">Термин конъюнктура происходит от латинского слова conjungo-соединяю, связываю. </w:t>
      </w:r>
      <w:r w:rsidR="00AE1030" w:rsidRPr="00AE1030">
        <w:rPr>
          <w:rFonts w:ascii="Times New Roman" w:hAnsi="Times New Roman" w:cs="Times New Roman"/>
          <w:b w:val="0"/>
          <w:i w:val="0"/>
        </w:rPr>
        <w:tab/>
      </w:r>
      <w:r w:rsidR="00C4612A" w:rsidRPr="00AE1030">
        <w:rPr>
          <w:rFonts w:ascii="Times New Roman" w:hAnsi="Times New Roman" w:cs="Times New Roman"/>
          <w:b w:val="0"/>
          <w:i w:val="0"/>
        </w:rPr>
        <w:t>Конъюнктура рынка, или рыночная конъюнктура - это конкретная экономическая ситуация, сложившаяся на рынке на данный момент или ограниченный отрезок времени, уровень экономической активности, характеризуемые движением цен</w:t>
      </w:r>
      <w:r w:rsidR="00E6203E">
        <w:rPr>
          <w:rFonts w:ascii="Times New Roman" w:hAnsi="Times New Roman" w:cs="Times New Roman"/>
          <w:b w:val="0"/>
          <w:i w:val="0"/>
        </w:rPr>
        <w:t xml:space="preserve"> (см. приложение 1)</w:t>
      </w:r>
      <w:r w:rsidR="00C4612A" w:rsidRPr="00AE1030">
        <w:rPr>
          <w:rFonts w:ascii="Times New Roman" w:hAnsi="Times New Roman" w:cs="Times New Roman"/>
          <w:b w:val="0"/>
          <w:i w:val="0"/>
        </w:rPr>
        <w:t>, процентных ставок, валютного курса, заработной платы, дивидендов, а также динамикой производства и потребления.</w:t>
      </w:r>
      <w:r w:rsidR="00AE1030" w:rsidRPr="00AE1030">
        <w:rPr>
          <w:rFonts w:ascii="Times New Roman" w:hAnsi="Times New Roman" w:cs="Times New Roman"/>
          <w:b w:val="0"/>
          <w:i w:val="0"/>
        </w:rPr>
        <w:tab/>
      </w:r>
      <w:r w:rsidR="00AE1030" w:rsidRPr="00AE1030">
        <w:rPr>
          <w:rFonts w:ascii="Times New Roman" w:hAnsi="Times New Roman" w:cs="Times New Roman"/>
          <w:b w:val="0"/>
          <w:i w:val="0"/>
        </w:rPr>
        <w:tab/>
      </w:r>
      <w:r w:rsidR="00AE1030" w:rsidRPr="00AE1030">
        <w:rPr>
          <w:rFonts w:ascii="Times New Roman" w:hAnsi="Times New Roman" w:cs="Times New Roman"/>
          <w:b w:val="0"/>
          <w:i w:val="0"/>
        </w:rPr>
        <w:tab/>
      </w:r>
      <w:r w:rsidR="00AE1030" w:rsidRPr="00AE1030">
        <w:rPr>
          <w:rFonts w:ascii="Times New Roman" w:hAnsi="Times New Roman" w:cs="Times New Roman"/>
          <w:b w:val="0"/>
          <w:i w:val="0"/>
        </w:rPr>
        <w:tab/>
      </w:r>
      <w:r w:rsidR="00AE1030" w:rsidRPr="00AE1030">
        <w:rPr>
          <w:rFonts w:ascii="Times New Roman" w:hAnsi="Times New Roman" w:cs="Times New Roman"/>
          <w:b w:val="0"/>
          <w:i w:val="0"/>
        </w:rPr>
        <w:tab/>
      </w:r>
      <w:r w:rsidR="00AE1030" w:rsidRPr="00AE1030">
        <w:rPr>
          <w:rFonts w:ascii="Times New Roman" w:hAnsi="Times New Roman" w:cs="Times New Roman"/>
          <w:b w:val="0"/>
          <w:i w:val="0"/>
        </w:rPr>
        <w:tab/>
      </w:r>
      <w:r w:rsidR="00AE1030" w:rsidRPr="00AE1030">
        <w:rPr>
          <w:rFonts w:ascii="Times New Roman" w:hAnsi="Times New Roman" w:cs="Times New Roman"/>
          <w:b w:val="0"/>
          <w:i w:val="0"/>
        </w:rPr>
        <w:tab/>
      </w:r>
      <w:r w:rsidR="00AE1030" w:rsidRPr="00AE1030">
        <w:rPr>
          <w:rFonts w:ascii="Times New Roman" w:hAnsi="Times New Roman" w:cs="Times New Roman"/>
          <w:b w:val="0"/>
          <w:i w:val="0"/>
        </w:rPr>
        <w:tab/>
      </w:r>
      <w:r w:rsidR="00AE1030" w:rsidRPr="00AE1030">
        <w:rPr>
          <w:rFonts w:ascii="Times New Roman" w:hAnsi="Times New Roman" w:cs="Times New Roman"/>
          <w:b w:val="0"/>
          <w:i w:val="0"/>
        </w:rPr>
        <w:tab/>
      </w:r>
      <w:r w:rsidR="00AE1030" w:rsidRPr="00AE1030">
        <w:rPr>
          <w:rFonts w:ascii="Times New Roman" w:hAnsi="Times New Roman" w:cs="Times New Roman"/>
          <w:b w:val="0"/>
          <w:i w:val="0"/>
        </w:rPr>
        <w:tab/>
      </w:r>
      <w:r w:rsidR="00AE1030" w:rsidRPr="00AE1030">
        <w:rPr>
          <w:rFonts w:ascii="Times New Roman" w:hAnsi="Times New Roman" w:cs="Times New Roman"/>
          <w:b w:val="0"/>
          <w:i w:val="0"/>
        </w:rPr>
        <w:tab/>
      </w:r>
      <w:r w:rsidR="00C4612A" w:rsidRPr="00AE1030">
        <w:rPr>
          <w:rFonts w:ascii="Times New Roman" w:hAnsi="Times New Roman" w:cs="Times New Roman"/>
          <w:b w:val="0"/>
          <w:i w:val="0"/>
        </w:rPr>
        <w:t>Понятие рыночной ситуации включает:</w:t>
      </w:r>
    </w:p>
    <w:p w:rsidR="00C4612A" w:rsidRPr="00AE1030" w:rsidRDefault="00C4612A" w:rsidP="00AE1030">
      <w:pPr>
        <w:numPr>
          <w:ilvl w:val="0"/>
          <w:numId w:val="1"/>
        </w:numPr>
        <w:spacing w:before="100" w:beforeAutospacing="1" w:after="100" w:afterAutospacing="1" w:line="360" w:lineRule="auto"/>
        <w:jc w:val="both"/>
        <w:rPr>
          <w:iCs/>
          <w:sz w:val="28"/>
          <w:szCs w:val="28"/>
        </w:rPr>
      </w:pPr>
      <w:r w:rsidRPr="00AE1030">
        <w:rPr>
          <w:iCs/>
          <w:sz w:val="28"/>
          <w:szCs w:val="28"/>
        </w:rPr>
        <w:t xml:space="preserve">степень сбалансированности рынка (соотношение спроса и предложения); </w:t>
      </w:r>
    </w:p>
    <w:p w:rsidR="00C4612A" w:rsidRPr="00AE1030" w:rsidRDefault="00C4612A" w:rsidP="00AE1030">
      <w:pPr>
        <w:numPr>
          <w:ilvl w:val="0"/>
          <w:numId w:val="1"/>
        </w:numPr>
        <w:spacing w:before="100" w:beforeAutospacing="1" w:after="100" w:afterAutospacing="1" w:line="360" w:lineRule="auto"/>
        <w:jc w:val="both"/>
        <w:rPr>
          <w:iCs/>
          <w:sz w:val="28"/>
          <w:szCs w:val="28"/>
        </w:rPr>
      </w:pPr>
      <w:r w:rsidRPr="00AE1030">
        <w:rPr>
          <w:iCs/>
          <w:sz w:val="28"/>
          <w:szCs w:val="28"/>
        </w:rPr>
        <w:t xml:space="preserve">сформировавшиеся, наметившиеся или изменившиеся тенденции его развития; </w:t>
      </w:r>
    </w:p>
    <w:p w:rsidR="00C4612A" w:rsidRPr="00AE1030" w:rsidRDefault="00C4612A" w:rsidP="00AE1030">
      <w:pPr>
        <w:numPr>
          <w:ilvl w:val="0"/>
          <w:numId w:val="1"/>
        </w:numPr>
        <w:spacing w:before="100" w:beforeAutospacing="1" w:after="100" w:afterAutospacing="1" w:line="360" w:lineRule="auto"/>
        <w:jc w:val="both"/>
        <w:rPr>
          <w:iCs/>
          <w:sz w:val="28"/>
          <w:szCs w:val="28"/>
        </w:rPr>
      </w:pPr>
      <w:r w:rsidRPr="00AE1030">
        <w:rPr>
          <w:iCs/>
          <w:sz w:val="28"/>
          <w:szCs w:val="28"/>
        </w:rPr>
        <w:t xml:space="preserve">уровень устойчивости или колеблемости его основных параметров; </w:t>
      </w:r>
    </w:p>
    <w:p w:rsidR="00C4612A" w:rsidRPr="00AE1030" w:rsidRDefault="00C4612A" w:rsidP="00AE1030">
      <w:pPr>
        <w:numPr>
          <w:ilvl w:val="0"/>
          <w:numId w:val="1"/>
        </w:numPr>
        <w:spacing w:before="100" w:beforeAutospacing="1" w:after="100" w:afterAutospacing="1" w:line="360" w:lineRule="auto"/>
        <w:jc w:val="both"/>
        <w:rPr>
          <w:iCs/>
          <w:sz w:val="28"/>
          <w:szCs w:val="28"/>
        </w:rPr>
      </w:pPr>
      <w:r w:rsidRPr="00AE1030">
        <w:rPr>
          <w:iCs/>
          <w:sz w:val="28"/>
          <w:szCs w:val="28"/>
        </w:rPr>
        <w:t xml:space="preserve">масштабы рыночных операций и степень деловой активности; </w:t>
      </w:r>
    </w:p>
    <w:p w:rsidR="00C4612A" w:rsidRPr="00AE1030" w:rsidRDefault="00C4612A" w:rsidP="00AE1030">
      <w:pPr>
        <w:numPr>
          <w:ilvl w:val="0"/>
          <w:numId w:val="1"/>
        </w:numPr>
        <w:spacing w:before="100" w:beforeAutospacing="1" w:after="100" w:afterAutospacing="1" w:line="360" w:lineRule="auto"/>
        <w:jc w:val="both"/>
        <w:rPr>
          <w:iCs/>
          <w:sz w:val="28"/>
          <w:szCs w:val="28"/>
        </w:rPr>
      </w:pPr>
      <w:r w:rsidRPr="00AE1030">
        <w:rPr>
          <w:iCs/>
          <w:sz w:val="28"/>
          <w:szCs w:val="28"/>
        </w:rPr>
        <w:t xml:space="preserve">уровень коммерческого (рыночного) риска; </w:t>
      </w:r>
    </w:p>
    <w:p w:rsidR="00C4612A" w:rsidRPr="00AE1030" w:rsidRDefault="00C4612A" w:rsidP="00AE1030">
      <w:pPr>
        <w:numPr>
          <w:ilvl w:val="0"/>
          <w:numId w:val="1"/>
        </w:numPr>
        <w:spacing w:before="100" w:beforeAutospacing="1" w:after="100" w:afterAutospacing="1" w:line="360" w:lineRule="auto"/>
        <w:jc w:val="both"/>
        <w:rPr>
          <w:iCs/>
          <w:sz w:val="28"/>
          <w:szCs w:val="28"/>
        </w:rPr>
      </w:pPr>
      <w:r w:rsidRPr="00AE1030">
        <w:rPr>
          <w:iCs/>
          <w:sz w:val="28"/>
          <w:szCs w:val="28"/>
        </w:rPr>
        <w:t xml:space="preserve">сила и размах конкурентной борьбы; </w:t>
      </w:r>
    </w:p>
    <w:p w:rsidR="00CC74F7" w:rsidRPr="00AE1030" w:rsidRDefault="00C4612A" w:rsidP="00CC74F7">
      <w:pPr>
        <w:numPr>
          <w:ilvl w:val="0"/>
          <w:numId w:val="1"/>
        </w:numPr>
        <w:spacing w:before="100" w:beforeAutospacing="1" w:after="100" w:afterAutospacing="1" w:line="360" w:lineRule="auto"/>
        <w:jc w:val="both"/>
        <w:rPr>
          <w:iCs/>
          <w:sz w:val="28"/>
          <w:szCs w:val="28"/>
        </w:rPr>
      </w:pPr>
      <w:r w:rsidRPr="00AE1030">
        <w:rPr>
          <w:sz w:val="28"/>
          <w:szCs w:val="28"/>
        </w:rPr>
        <w:t>положение рынка в определенной точке экономического или сезонного цикла. Главная цель изучения конъюнктуры рынка - определить характер и степень его сбалансированности, прежде всего соотношения спроса и предложения. Суть действия рыночного механизма проявляется в стремлении спроса и предложения к равновесию. Однако этот процесс, имеющий стохастический характер, происходит под постоянным воздействием множества противоречивых факторов, что и обусловливает наличие постоянных колебаний и отклонений от основной тенденции развития рынка. Статистика конъюнктуры рынка (или как ее еще часто называют - конъюнктурная статистика) представляет собой раздел статистики рынка, изучающий ситуацию, складывающуюся на рынке под влиянием комплекса социально-экономических, демографических, естественно-природных, организационных, общественно-политических, а также случайных факторов.</w:t>
      </w:r>
      <w:r w:rsidR="004E3F9E">
        <w:rPr>
          <w:rStyle w:val="a9"/>
          <w:color w:val="000000"/>
          <w:sz w:val="28"/>
          <w:szCs w:val="28"/>
        </w:rPr>
        <w:footnoteReference w:id="1"/>
      </w:r>
      <w:r w:rsidR="004E3F9E">
        <w:rPr>
          <w:sz w:val="28"/>
          <w:szCs w:val="28"/>
        </w:rPr>
        <w:t xml:space="preserve"> </w:t>
      </w:r>
      <w:r w:rsidRPr="00AE1030">
        <w:rPr>
          <w:sz w:val="28"/>
          <w:szCs w:val="28"/>
        </w:rPr>
        <w:t xml:space="preserve"> Предмет статистики конъюнктуры рынка - массовые процессы и явления, определяющие конкретную рыночную ситуацию, поддающиеся количе</w:t>
      </w:r>
      <w:r w:rsidR="00AE1030" w:rsidRPr="00AE1030">
        <w:rPr>
          <w:sz w:val="28"/>
          <w:szCs w:val="28"/>
        </w:rPr>
        <w:t>ственной и качественной оценке.</w:t>
      </w:r>
      <w:bookmarkStart w:id="1" w:name="_Toc183312215"/>
    </w:p>
    <w:p w:rsidR="00AE1030" w:rsidRPr="00AE1030" w:rsidRDefault="00AE1030" w:rsidP="00AE1030">
      <w:pPr>
        <w:pStyle w:val="a3"/>
        <w:spacing w:line="360" w:lineRule="auto"/>
        <w:jc w:val="both"/>
        <w:rPr>
          <w:rFonts w:ascii="Times New Roman" w:hAnsi="Times New Roman"/>
          <w:color w:val="auto"/>
          <w:sz w:val="28"/>
          <w:szCs w:val="28"/>
        </w:rPr>
      </w:pPr>
    </w:p>
    <w:p w:rsidR="00924141" w:rsidRPr="0037711A" w:rsidRDefault="00CC74F7" w:rsidP="0037711A">
      <w:pPr>
        <w:pStyle w:val="a3"/>
        <w:spacing w:line="360" w:lineRule="auto"/>
        <w:jc w:val="both"/>
        <w:rPr>
          <w:rFonts w:ascii="Times New Roman" w:hAnsi="Times New Roman"/>
          <w:iCs/>
          <w:color w:val="auto"/>
          <w:sz w:val="28"/>
          <w:szCs w:val="28"/>
        </w:rPr>
      </w:pPr>
      <w:r>
        <w:rPr>
          <w:rFonts w:ascii="Times New Roman" w:hAnsi="Times New Roman"/>
          <w:color w:val="auto"/>
          <w:sz w:val="28"/>
          <w:szCs w:val="28"/>
        </w:rPr>
        <w:tab/>
      </w:r>
      <w:r w:rsidRPr="00CC74F7">
        <w:rPr>
          <w:rFonts w:ascii="Times New Roman" w:hAnsi="Times New Roman"/>
          <w:b/>
          <w:color w:val="auto"/>
          <w:sz w:val="28"/>
          <w:szCs w:val="28"/>
        </w:rPr>
        <w:t>1.2.</w:t>
      </w:r>
      <w:r w:rsidR="00924141" w:rsidRPr="00CC74F7">
        <w:rPr>
          <w:rFonts w:ascii="Times New Roman" w:hAnsi="Times New Roman"/>
          <w:b/>
          <w:color w:val="auto"/>
          <w:sz w:val="28"/>
          <w:szCs w:val="28"/>
        </w:rPr>
        <w:t xml:space="preserve"> Показатели эффективности  экономической конъюнктуры</w:t>
      </w:r>
      <w:bookmarkEnd w:id="1"/>
      <w:r w:rsidR="00924141" w:rsidRPr="00AE1030">
        <w:rPr>
          <w:rFonts w:ascii="Times New Roman" w:hAnsi="Times New Roman"/>
          <w:color w:val="auto"/>
          <w:sz w:val="28"/>
          <w:szCs w:val="28"/>
        </w:rPr>
        <w:t xml:space="preserve"> </w:t>
      </w:r>
      <w:r>
        <w:rPr>
          <w:rFonts w:ascii="Times New Roman" w:hAnsi="Times New Roman"/>
          <w:color w:val="auto"/>
          <w:sz w:val="28"/>
          <w:szCs w:val="28"/>
        </w:rPr>
        <w:tab/>
      </w:r>
      <w:r w:rsidR="00924141" w:rsidRPr="00AE1030">
        <w:rPr>
          <w:rFonts w:ascii="Times New Roman" w:hAnsi="Times New Roman"/>
          <w:color w:val="auto"/>
          <w:sz w:val="28"/>
          <w:szCs w:val="28"/>
        </w:rPr>
        <w:t>Показатели эффективности экономической конъюнктуры должны давать всестороннюю оценку использования всех ресурсов предприятия и содержать все общеэкономические показатели. К ним относятся:</w:t>
      </w:r>
      <w:r w:rsidR="00C566C0">
        <w:rPr>
          <w:rFonts w:ascii="Times New Roman" w:hAnsi="Times New Roman"/>
          <w:iCs/>
          <w:color w:val="auto"/>
          <w:sz w:val="28"/>
          <w:szCs w:val="28"/>
        </w:rPr>
        <w:t xml:space="preserve"> </w:t>
      </w:r>
      <w:r w:rsidR="00C566C0">
        <w:rPr>
          <w:rFonts w:ascii="Times New Roman" w:hAnsi="Times New Roman"/>
          <w:iCs/>
          <w:color w:val="auto"/>
          <w:sz w:val="28"/>
          <w:szCs w:val="28"/>
        </w:rPr>
        <w:tab/>
      </w:r>
      <w:r w:rsidR="00AE1030" w:rsidRPr="00AE1030">
        <w:rPr>
          <w:rFonts w:ascii="Times New Roman" w:hAnsi="Times New Roman"/>
          <w:iCs/>
          <w:color w:val="auto"/>
          <w:sz w:val="28"/>
          <w:szCs w:val="28"/>
        </w:rPr>
        <w:t>1.</w:t>
      </w:r>
      <w:r w:rsidR="00924141" w:rsidRPr="00AE1030">
        <w:rPr>
          <w:rFonts w:ascii="Times New Roman" w:hAnsi="Times New Roman"/>
          <w:color w:val="auto"/>
          <w:sz w:val="28"/>
          <w:szCs w:val="28"/>
        </w:rPr>
        <w:t>Показатели эффективности использования труда:</w:t>
      </w:r>
      <w:r w:rsidR="00AE1030" w:rsidRPr="00AE1030">
        <w:rPr>
          <w:rFonts w:ascii="Times New Roman" w:hAnsi="Times New Roman"/>
          <w:color w:val="auto"/>
          <w:sz w:val="28"/>
          <w:szCs w:val="28"/>
        </w:rPr>
        <w:tab/>
      </w:r>
      <w:r w:rsidR="00AE1030" w:rsidRPr="00AE1030">
        <w:rPr>
          <w:rFonts w:ascii="Times New Roman" w:hAnsi="Times New Roman"/>
          <w:color w:val="auto"/>
          <w:sz w:val="28"/>
          <w:szCs w:val="28"/>
        </w:rPr>
        <w:tab/>
      </w:r>
      <w:r w:rsidR="00AE1030" w:rsidRPr="00AE1030">
        <w:rPr>
          <w:rFonts w:ascii="Times New Roman" w:hAnsi="Times New Roman"/>
          <w:color w:val="auto"/>
          <w:sz w:val="28"/>
          <w:szCs w:val="28"/>
        </w:rPr>
        <w:tab/>
      </w:r>
      <w:r w:rsidR="00AE1030" w:rsidRPr="00AE1030">
        <w:rPr>
          <w:rFonts w:ascii="Times New Roman" w:hAnsi="Times New Roman"/>
          <w:color w:val="auto"/>
          <w:sz w:val="28"/>
          <w:szCs w:val="28"/>
        </w:rPr>
        <w:tab/>
      </w:r>
      <w:r w:rsidR="00924141" w:rsidRPr="00AE1030">
        <w:rPr>
          <w:rFonts w:ascii="Times New Roman" w:hAnsi="Times New Roman"/>
          <w:color w:val="auto"/>
          <w:sz w:val="28"/>
          <w:szCs w:val="28"/>
        </w:rPr>
        <w:t>Производительность труда будучи сложной экономической категорией измеряется несколькими показателями, находящимися между собой в определенных отношениях и соотношениях. Среди этих показателей первостепенную роль играют соотношение показателей объема, величин полученных благ от применения соответствующего количества труда. Это соотношение может быть выражено в виде прямых соотношений q (произведенная продукция) к Т (затраты времени в часах, днях и т.п.) и обратных отношений Т : q. Таким образом, существует система взаимообусловленных и взаимообратных показателей: выработка продукции в единицу времени w = q : т и трудоемкость изготовления единицы продукции t = Т : q.</w:t>
      </w:r>
      <w:r w:rsidR="0037711A">
        <w:rPr>
          <w:rFonts w:ascii="Times New Roman" w:hAnsi="Times New Roman"/>
          <w:iCs/>
          <w:color w:val="auto"/>
          <w:sz w:val="28"/>
          <w:szCs w:val="28"/>
        </w:rPr>
        <w:tab/>
      </w:r>
      <w:r w:rsidR="0037711A">
        <w:rPr>
          <w:rFonts w:ascii="Times New Roman" w:hAnsi="Times New Roman"/>
          <w:iCs/>
          <w:color w:val="auto"/>
          <w:sz w:val="28"/>
          <w:szCs w:val="28"/>
        </w:rPr>
        <w:tab/>
      </w:r>
      <w:r w:rsidR="0037711A">
        <w:rPr>
          <w:rFonts w:ascii="Times New Roman" w:hAnsi="Times New Roman"/>
          <w:iCs/>
          <w:color w:val="auto"/>
          <w:sz w:val="28"/>
          <w:szCs w:val="28"/>
        </w:rPr>
        <w:tab/>
      </w:r>
      <w:r w:rsidR="0037711A">
        <w:rPr>
          <w:rFonts w:ascii="Times New Roman" w:hAnsi="Times New Roman"/>
          <w:iCs/>
          <w:color w:val="auto"/>
          <w:sz w:val="28"/>
          <w:szCs w:val="28"/>
        </w:rPr>
        <w:tab/>
      </w:r>
      <w:r w:rsidR="0037711A">
        <w:rPr>
          <w:rFonts w:ascii="Times New Roman" w:hAnsi="Times New Roman"/>
          <w:iCs/>
          <w:color w:val="auto"/>
          <w:sz w:val="28"/>
          <w:szCs w:val="28"/>
        </w:rPr>
        <w:tab/>
      </w:r>
      <w:r w:rsidR="0037711A">
        <w:rPr>
          <w:rFonts w:ascii="Times New Roman" w:hAnsi="Times New Roman"/>
          <w:iCs/>
          <w:color w:val="auto"/>
          <w:sz w:val="28"/>
          <w:szCs w:val="28"/>
        </w:rPr>
        <w:tab/>
      </w:r>
      <w:r w:rsidR="0037711A">
        <w:rPr>
          <w:rFonts w:ascii="Times New Roman" w:hAnsi="Times New Roman"/>
          <w:iCs/>
          <w:color w:val="auto"/>
          <w:sz w:val="28"/>
          <w:szCs w:val="28"/>
        </w:rPr>
        <w:tab/>
      </w:r>
      <w:r w:rsidR="0037711A">
        <w:rPr>
          <w:rFonts w:ascii="Times New Roman" w:hAnsi="Times New Roman"/>
          <w:iCs/>
          <w:color w:val="auto"/>
          <w:sz w:val="28"/>
          <w:szCs w:val="28"/>
        </w:rPr>
        <w:tab/>
      </w:r>
      <w:r w:rsidR="0037711A">
        <w:rPr>
          <w:rFonts w:ascii="Times New Roman" w:hAnsi="Times New Roman"/>
          <w:iCs/>
          <w:color w:val="auto"/>
          <w:sz w:val="28"/>
          <w:szCs w:val="28"/>
        </w:rPr>
        <w:tab/>
      </w:r>
      <w:r w:rsidR="00924141" w:rsidRPr="00AE1030">
        <w:rPr>
          <w:rFonts w:ascii="Times New Roman" w:hAnsi="Times New Roman"/>
          <w:color w:val="auto"/>
          <w:sz w:val="28"/>
          <w:szCs w:val="28"/>
        </w:rPr>
        <w:t>Динамика производительности труда по этому методу определяется индексом, имеющим следующий вид:</w:t>
      </w:r>
    </w:p>
    <w:p w:rsidR="00924141" w:rsidRPr="00AE1030" w:rsidRDefault="00272226" w:rsidP="00AE1030">
      <w:pPr>
        <w:pStyle w:val="a3"/>
        <w:spacing w:line="360" w:lineRule="auto"/>
        <w:ind w:firstLine="540"/>
        <w:jc w:val="both"/>
        <w:rPr>
          <w:rFonts w:ascii="Times New Roman" w:hAnsi="Times New Roman"/>
          <w:color w:val="auto"/>
          <w:sz w:val="28"/>
          <w:szCs w:val="28"/>
        </w:rPr>
      </w:pPr>
      <w:r>
        <w:rPr>
          <w:rFonts w:ascii="Times New Roman" w:hAnsi="Times New Roman"/>
          <w:color w:val="auto"/>
          <w:sz w:val="28"/>
          <w:szCs w:val="28"/>
        </w:rPr>
        <w:pict>
          <v:shape id="_x0000_i1029" type="#_x0000_t75" style="width:130.5pt;height:39pt">
            <v:imagedata r:id="rId7" o:title=""/>
          </v:shape>
        </w:pict>
      </w:r>
    </w:p>
    <w:p w:rsidR="00924141" w:rsidRPr="00AE1030" w:rsidRDefault="00924141" w:rsidP="00C566C0">
      <w:pPr>
        <w:widowControl w:val="0"/>
        <w:numPr>
          <w:ilvl w:val="0"/>
          <w:numId w:val="2"/>
        </w:numPr>
        <w:spacing w:line="360" w:lineRule="auto"/>
        <w:jc w:val="both"/>
        <w:rPr>
          <w:sz w:val="28"/>
          <w:szCs w:val="28"/>
        </w:rPr>
      </w:pPr>
      <w:r w:rsidRPr="00AE1030">
        <w:rPr>
          <w:sz w:val="28"/>
          <w:szCs w:val="28"/>
        </w:rPr>
        <w:t>Показатели эффективности использования основных фондов, оборотных средств:</w:t>
      </w:r>
    </w:p>
    <w:p w:rsidR="00924141" w:rsidRPr="00AE1030" w:rsidRDefault="00924141" w:rsidP="00AE1030">
      <w:pPr>
        <w:pStyle w:val="a3"/>
        <w:spacing w:before="0" w:beforeAutospacing="0" w:after="0" w:afterAutospacing="0" w:line="360" w:lineRule="auto"/>
        <w:ind w:firstLine="539"/>
        <w:jc w:val="both"/>
        <w:rPr>
          <w:rFonts w:ascii="Times New Roman" w:hAnsi="Times New Roman"/>
          <w:color w:val="auto"/>
          <w:sz w:val="28"/>
          <w:szCs w:val="28"/>
        </w:rPr>
      </w:pPr>
      <w:r w:rsidRPr="00AE1030">
        <w:rPr>
          <w:rFonts w:ascii="Times New Roman" w:hAnsi="Times New Roman"/>
          <w:color w:val="auto"/>
          <w:sz w:val="28"/>
          <w:szCs w:val="28"/>
        </w:rPr>
        <w:t>Фондоотдача - наиболее распространенный показатель экономической эффективности основных фондов, обобщенно характеризуют уровень их использования. При расчете фондоотдачи (h) товарная продукция (валовая) сопоставимых оптовых ценах предприятия делится величину средней балансовой стоимости основных фондов (Ф</w:t>
      </w:r>
      <w:r w:rsidRPr="00AE1030">
        <w:rPr>
          <w:rFonts w:ascii="Times New Roman" w:hAnsi="Times New Roman"/>
          <w:color w:val="auto"/>
          <w:sz w:val="28"/>
          <w:szCs w:val="28"/>
          <w:vertAlign w:val="subscript"/>
        </w:rPr>
        <w:t>ос</w:t>
      </w:r>
      <w:r w:rsidRPr="00AE1030">
        <w:rPr>
          <w:rFonts w:ascii="Times New Roman" w:hAnsi="Times New Roman"/>
          <w:color w:val="auto"/>
          <w:sz w:val="28"/>
          <w:szCs w:val="28"/>
        </w:rPr>
        <w:t>), т.е. по формуле</w:t>
      </w:r>
    </w:p>
    <w:p w:rsidR="00924141" w:rsidRPr="00AE1030" w:rsidRDefault="00924141" w:rsidP="00AE1030">
      <w:pPr>
        <w:pStyle w:val="a3"/>
        <w:spacing w:before="0" w:beforeAutospacing="0" w:after="0" w:afterAutospacing="0" w:line="360" w:lineRule="auto"/>
        <w:ind w:firstLine="539"/>
        <w:jc w:val="both"/>
        <w:rPr>
          <w:rFonts w:ascii="Times New Roman" w:hAnsi="Times New Roman"/>
          <w:bCs/>
          <w:color w:val="auto"/>
          <w:sz w:val="28"/>
          <w:szCs w:val="28"/>
        </w:rPr>
      </w:pPr>
      <w:r w:rsidRPr="00AE1030">
        <w:rPr>
          <w:rFonts w:ascii="Times New Roman" w:hAnsi="Times New Roman"/>
          <w:bCs/>
          <w:color w:val="auto"/>
          <w:sz w:val="28"/>
          <w:szCs w:val="28"/>
        </w:rPr>
        <w:t>h = Q : Ф</w:t>
      </w:r>
      <w:r w:rsidRPr="00AE1030">
        <w:rPr>
          <w:rFonts w:ascii="Times New Roman" w:hAnsi="Times New Roman"/>
          <w:bCs/>
          <w:color w:val="auto"/>
          <w:sz w:val="28"/>
          <w:szCs w:val="28"/>
          <w:vertAlign w:val="subscript"/>
        </w:rPr>
        <w:t>ос</w:t>
      </w:r>
    </w:p>
    <w:p w:rsidR="00924141" w:rsidRPr="00AE1030" w:rsidRDefault="00924141" w:rsidP="00AE1030">
      <w:pPr>
        <w:pStyle w:val="a3"/>
        <w:spacing w:before="0" w:beforeAutospacing="0" w:after="0" w:afterAutospacing="0" w:line="360" w:lineRule="auto"/>
        <w:ind w:firstLine="539"/>
        <w:jc w:val="both"/>
        <w:rPr>
          <w:rFonts w:ascii="Times New Roman" w:hAnsi="Times New Roman"/>
          <w:color w:val="auto"/>
          <w:sz w:val="28"/>
          <w:szCs w:val="28"/>
        </w:rPr>
      </w:pPr>
      <w:r w:rsidRPr="00AE1030">
        <w:rPr>
          <w:rFonts w:ascii="Times New Roman" w:hAnsi="Times New Roman"/>
          <w:color w:val="auto"/>
          <w:sz w:val="28"/>
          <w:szCs w:val="28"/>
        </w:rPr>
        <w:t>Фондоотдача характеризует использование основных фондов как материальных ресурсов производства. Уровень фондоотдачи находится в зависимости не только от степени использования основных фондов в час или смену, но также от числа смен работы в день и от продолжительности отчетного периода. При трехсменной работе объем продукции за день на единицу стоимости основных фондов будет больше, чем при односменной работе.</w:t>
      </w:r>
    </w:p>
    <w:p w:rsidR="00924141" w:rsidRPr="00AE1030" w:rsidRDefault="00924141" w:rsidP="00AE1030">
      <w:pPr>
        <w:pStyle w:val="a3"/>
        <w:spacing w:before="0" w:beforeAutospacing="0" w:after="0" w:afterAutospacing="0" w:line="360" w:lineRule="auto"/>
        <w:ind w:firstLine="539"/>
        <w:jc w:val="both"/>
        <w:rPr>
          <w:rFonts w:ascii="Times New Roman" w:hAnsi="Times New Roman"/>
          <w:color w:val="auto"/>
          <w:sz w:val="28"/>
          <w:szCs w:val="28"/>
        </w:rPr>
      </w:pPr>
      <w:r w:rsidRPr="00AE1030">
        <w:rPr>
          <w:rFonts w:ascii="Times New Roman" w:hAnsi="Times New Roman"/>
          <w:color w:val="auto"/>
          <w:sz w:val="28"/>
          <w:szCs w:val="28"/>
        </w:rPr>
        <w:t>Наряду с фондоотдачей в статистике вычисляют обратную ее величину, которую обычно называют фондоемкостью.</w:t>
      </w:r>
      <w:r w:rsidR="0037711A">
        <w:rPr>
          <w:rFonts w:ascii="Times New Roman" w:hAnsi="Times New Roman"/>
          <w:color w:val="auto"/>
          <w:sz w:val="28"/>
          <w:szCs w:val="28"/>
        </w:rPr>
        <w:tab/>
      </w:r>
      <w:r w:rsidR="0037711A">
        <w:rPr>
          <w:rFonts w:ascii="Times New Roman" w:hAnsi="Times New Roman"/>
          <w:color w:val="auto"/>
          <w:sz w:val="28"/>
          <w:szCs w:val="28"/>
        </w:rPr>
        <w:tab/>
      </w:r>
      <w:r w:rsidR="0037711A">
        <w:rPr>
          <w:rFonts w:ascii="Times New Roman" w:hAnsi="Times New Roman"/>
          <w:color w:val="auto"/>
          <w:sz w:val="28"/>
          <w:szCs w:val="28"/>
        </w:rPr>
        <w:tab/>
      </w:r>
      <w:r w:rsidR="0037711A">
        <w:rPr>
          <w:rFonts w:ascii="Times New Roman" w:hAnsi="Times New Roman"/>
          <w:color w:val="auto"/>
          <w:sz w:val="28"/>
          <w:szCs w:val="28"/>
        </w:rPr>
        <w:tab/>
      </w:r>
      <w:r w:rsidRPr="00AE1030">
        <w:rPr>
          <w:rFonts w:ascii="Times New Roman" w:hAnsi="Times New Roman"/>
          <w:color w:val="auto"/>
          <w:sz w:val="28"/>
          <w:szCs w:val="28"/>
        </w:rPr>
        <w:t>Рассчитывается фондоемкость по балансовой стоимости производственных основных фондов, либо в среднегодовом исчислении, либо по состоянию на конец соответствующего года.</w:t>
      </w:r>
    </w:p>
    <w:p w:rsidR="00924141" w:rsidRPr="00AE1030" w:rsidRDefault="00924141" w:rsidP="00AE1030">
      <w:pPr>
        <w:pStyle w:val="a3"/>
        <w:spacing w:before="0" w:beforeAutospacing="0" w:after="0" w:afterAutospacing="0" w:line="360" w:lineRule="auto"/>
        <w:ind w:firstLine="539"/>
        <w:jc w:val="both"/>
        <w:rPr>
          <w:rFonts w:ascii="Times New Roman" w:hAnsi="Times New Roman"/>
          <w:color w:val="auto"/>
          <w:sz w:val="28"/>
          <w:szCs w:val="28"/>
        </w:rPr>
      </w:pPr>
      <w:r w:rsidRPr="00AE1030">
        <w:rPr>
          <w:rFonts w:ascii="Times New Roman" w:hAnsi="Times New Roman"/>
          <w:color w:val="auto"/>
          <w:sz w:val="28"/>
          <w:szCs w:val="28"/>
        </w:rPr>
        <w:t xml:space="preserve">Уровень фондовооруженности работников определяется как отношение стоимости промышленно-производственных основных фондов к числу работников, применяющих эти основные фонды в производстве. Вооруженность основными фондами на одного работавшего или на одного рабочего определяется на определенную дату через деление стоимости основных фондов на число рабочих или число работающих. Основные фонды </w:t>
      </w:r>
      <w:r w:rsidR="009C7811">
        <w:rPr>
          <w:rFonts w:ascii="Times New Roman" w:hAnsi="Times New Roman"/>
          <w:color w:val="auto"/>
          <w:sz w:val="28"/>
          <w:szCs w:val="28"/>
        </w:rPr>
        <w:br/>
        <w:t xml:space="preserve">(основные фонды РФ см. приложение 2) </w:t>
      </w:r>
      <w:r w:rsidRPr="00AE1030">
        <w:rPr>
          <w:rFonts w:ascii="Times New Roman" w:hAnsi="Times New Roman"/>
          <w:color w:val="auto"/>
          <w:sz w:val="28"/>
          <w:szCs w:val="28"/>
        </w:rPr>
        <w:t>целесообразно брать по статистическим данным отражающим полную восстановительную стоимость.</w:t>
      </w:r>
    </w:p>
    <w:p w:rsidR="00924141" w:rsidRDefault="00924141" w:rsidP="00AE1030">
      <w:pPr>
        <w:pStyle w:val="a3"/>
        <w:spacing w:before="0" w:beforeAutospacing="0" w:after="0" w:afterAutospacing="0" w:line="360" w:lineRule="auto"/>
        <w:ind w:firstLine="539"/>
        <w:jc w:val="both"/>
        <w:rPr>
          <w:rFonts w:ascii="Times New Roman" w:hAnsi="Times New Roman"/>
          <w:color w:val="auto"/>
          <w:sz w:val="28"/>
          <w:szCs w:val="28"/>
        </w:rPr>
      </w:pPr>
      <w:r w:rsidRPr="00AE1030">
        <w:rPr>
          <w:rFonts w:ascii="Times New Roman" w:hAnsi="Times New Roman"/>
          <w:color w:val="auto"/>
          <w:sz w:val="28"/>
          <w:szCs w:val="28"/>
        </w:rPr>
        <w:t xml:space="preserve">К числу показателей эффективности использования оборотных средств относятся скорость и скорость оборота оборотных. Скорость оборота оборотных средств выражается числом оборотов, которые совершили эти средства за данный отчетный период. Число оборотов определяется как частное от деления общей суммы оборота на средние запасы. </w:t>
      </w:r>
    </w:p>
    <w:p w:rsidR="00C566C0" w:rsidRPr="00AE1030" w:rsidRDefault="00C566C0" w:rsidP="00AE1030">
      <w:pPr>
        <w:pStyle w:val="a3"/>
        <w:spacing w:before="0" w:beforeAutospacing="0" w:after="0" w:afterAutospacing="0" w:line="360" w:lineRule="auto"/>
        <w:ind w:firstLine="539"/>
        <w:jc w:val="both"/>
        <w:rPr>
          <w:rFonts w:ascii="Times New Roman" w:hAnsi="Times New Roman"/>
          <w:color w:val="auto"/>
          <w:sz w:val="28"/>
          <w:szCs w:val="28"/>
        </w:rPr>
      </w:pPr>
    </w:p>
    <w:p w:rsidR="00C566C0" w:rsidRDefault="00C566C0" w:rsidP="00AE1030">
      <w:pPr>
        <w:widowControl w:val="0"/>
        <w:spacing w:line="360" w:lineRule="auto"/>
        <w:jc w:val="both"/>
        <w:rPr>
          <w:sz w:val="28"/>
          <w:szCs w:val="28"/>
        </w:rPr>
      </w:pPr>
      <w:r>
        <w:rPr>
          <w:sz w:val="28"/>
          <w:szCs w:val="28"/>
        </w:rPr>
        <w:tab/>
      </w:r>
      <w:r w:rsidR="006945E0" w:rsidRPr="00AE1030">
        <w:rPr>
          <w:sz w:val="28"/>
          <w:szCs w:val="28"/>
        </w:rPr>
        <w:t>3. Показатели себестоимости продукции и структура затрат на производство.</w:t>
      </w:r>
      <w:r w:rsidR="00AE1030" w:rsidRPr="00AE1030">
        <w:rPr>
          <w:sz w:val="28"/>
          <w:szCs w:val="28"/>
        </w:rPr>
        <w:tab/>
      </w:r>
    </w:p>
    <w:p w:rsidR="006945E0" w:rsidRPr="00AE1030" w:rsidRDefault="006945E0" w:rsidP="00AE1030">
      <w:pPr>
        <w:widowControl w:val="0"/>
        <w:spacing w:line="360" w:lineRule="auto"/>
        <w:jc w:val="both"/>
        <w:rPr>
          <w:sz w:val="28"/>
          <w:szCs w:val="28"/>
        </w:rPr>
      </w:pPr>
      <w:r w:rsidRPr="00AE1030">
        <w:rPr>
          <w:sz w:val="28"/>
          <w:szCs w:val="28"/>
        </w:rPr>
        <w:t>Себестоимость продукции относится к числу важнейших качественных показателей, в обобщенном виде отражающих все стороны хозяйственной деятельности предприятий (фирм, компаний), их достижения и недостатки. Уровень себестоимости связан с объемом и качеством продукции, использованием рабочего времени, сырья, материалов, оборудования, расходованием фонда оплаты труда и т.д. Себестоимость, в свою очередь, является основой определения цен на продукцию. Снижение ее приводит к увеличению суммы прибыли и уровня рентабельности. Чтобы добиваться снижения себестоимости, надо знать ее состав, структуру и факторы ее динамики. Все это и является предметом статистического изучения при анализе себестоимости.</w:t>
      </w:r>
      <w:r w:rsidR="00C566C0">
        <w:rPr>
          <w:sz w:val="28"/>
          <w:szCs w:val="28"/>
        </w:rPr>
        <w:tab/>
      </w:r>
      <w:r w:rsidR="00C566C0">
        <w:rPr>
          <w:sz w:val="28"/>
          <w:szCs w:val="28"/>
        </w:rPr>
        <w:tab/>
      </w:r>
      <w:r w:rsidR="00C566C0">
        <w:rPr>
          <w:sz w:val="28"/>
          <w:szCs w:val="28"/>
        </w:rPr>
        <w:tab/>
      </w:r>
      <w:r w:rsidR="00C566C0">
        <w:rPr>
          <w:sz w:val="28"/>
          <w:szCs w:val="28"/>
        </w:rPr>
        <w:tab/>
      </w:r>
      <w:r w:rsidR="00C566C0">
        <w:rPr>
          <w:sz w:val="28"/>
          <w:szCs w:val="28"/>
        </w:rPr>
        <w:tab/>
      </w:r>
      <w:r w:rsidR="00C566C0">
        <w:rPr>
          <w:sz w:val="28"/>
          <w:szCs w:val="28"/>
        </w:rPr>
        <w:tab/>
      </w:r>
      <w:r w:rsidR="00C566C0">
        <w:rPr>
          <w:sz w:val="28"/>
          <w:szCs w:val="28"/>
        </w:rPr>
        <w:tab/>
      </w:r>
      <w:r w:rsidR="00C566C0">
        <w:rPr>
          <w:sz w:val="28"/>
          <w:szCs w:val="28"/>
        </w:rPr>
        <w:tab/>
      </w:r>
      <w:r w:rsidRPr="00AE1030">
        <w:rPr>
          <w:sz w:val="28"/>
          <w:szCs w:val="28"/>
        </w:rPr>
        <w:t>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и других затрат на ее производство и реализацию.</w:t>
      </w:r>
      <w:r w:rsidR="00BC19C4" w:rsidRPr="00BC19C4">
        <w:rPr>
          <w:color w:val="000000"/>
          <w:sz w:val="28"/>
          <w:szCs w:val="28"/>
        </w:rPr>
        <w:t xml:space="preserve"> </w:t>
      </w:r>
      <w:r w:rsidR="00BC19C4">
        <w:rPr>
          <w:rStyle w:val="a9"/>
          <w:color w:val="000000"/>
          <w:sz w:val="28"/>
          <w:szCs w:val="28"/>
        </w:rPr>
        <w:footnoteReference w:id="2"/>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Pr="00AE1030">
        <w:rPr>
          <w:sz w:val="28"/>
          <w:szCs w:val="28"/>
        </w:rPr>
        <w:t>В себестоимости учитываются затраты прошлого труда, перенесенные на вновь созданную продукцию (сырье, материалы, топливо, электроэнергия, износ основных средств), издержки, связанные с использованием живого труда (оплата труда рабочих и служащих, отчисления на социальные нужды), и прочие затраты. Себестоимость является частью стоимости продукции и показывает, во что обходится производство продукции для предприятия (фирмы).</w:t>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AE1030" w:rsidRPr="00AE1030">
        <w:rPr>
          <w:sz w:val="28"/>
          <w:szCs w:val="28"/>
        </w:rPr>
        <w:tab/>
      </w:r>
      <w:r w:rsidR="00CC74F7">
        <w:rPr>
          <w:sz w:val="28"/>
          <w:szCs w:val="28"/>
        </w:rPr>
        <w:tab/>
      </w:r>
      <w:r w:rsidR="00CC74F7">
        <w:rPr>
          <w:sz w:val="28"/>
          <w:szCs w:val="28"/>
        </w:rPr>
        <w:tab/>
      </w:r>
      <w:r w:rsidRPr="00AE1030">
        <w:rPr>
          <w:sz w:val="28"/>
          <w:szCs w:val="28"/>
        </w:rPr>
        <w:t>Имея данные о себестоимости единицы изделия за предыдущий период (Z</w:t>
      </w:r>
      <w:r w:rsidRPr="00AE1030">
        <w:rPr>
          <w:sz w:val="28"/>
          <w:szCs w:val="28"/>
          <w:vertAlign w:val="subscript"/>
        </w:rPr>
        <w:t>0</w:t>
      </w:r>
      <w:r w:rsidRPr="00AE1030">
        <w:rPr>
          <w:sz w:val="28"/>
          <w:szCs w:val="28"/>
        </w:rPr>
        <w:t>), по плановым расчетам (Z</w:t>
      </w:r>
      <w:r w:rsidRPr="00AE1030">
        <w:rPr>
          <w:sz w:val="28"/>
          <w:szCs w:val="28"/>
          <w:vertAlign w:val="subscript"/>
        </w:rPr>
        <w:t>пл</w:t>
      </w:r>
      <w:r w:rsidRPr="00AE1030">
        <w:rPr>
          <w:sz w:val="28"/>
          <w:szCs w:val="28"/>
        </w:rPr>
        <w:t>) и за отчетный период (Z</w:t>
      </w:r>
      <w:r w:rsidRPr="00AE1030">
        <w:rPr>
          <w:sz w:val="28"/>
          <w:szCs w:val="28"/>
          <w:vertAlign w:val="subscript"/>
        </w:rPr>
        <w:t>1</w:t>
      </w:r>
      <w:r w:rsidRPr="00AE1030">
        <w:rPr>
          <w:sz w:val="28"/>
          <w:szCs w:val="28"/>
        </w:rPr>
        <w:t>), можно дать общую характеристику степени выполнения планового задания по снижению себестоимости и ее динамики, а также определить абсолютную сумму экономии или перерасхода в результате изменения себестоимости.</w:t>
      </w:r>
    </w:p>
    <w:p w:rsidR="00C566C0" w:rsidRDefault="006945E0" w:rsidP="0037711A">
      <w:pPr>
        <w:pStyle w:val="a3"/>
        <w:jc w:val="both"/>
        <w:rPr>
          <w:rFonts w:ascii="Times New Roman" w:hAnsi="Times New Roman"/>
          <w:color w:val="auto"/>
          <w:sz w:val="28"/>
          <w:szCs w:val="28"/>
        </w:rPr>
      </w:pPr>
      <w:r w:rsidRPr="00AE1030">
        <w:rPr>
          <w:rFonts w:ascii="Times New Roman" w:hAnsi="Times New Roman"/>
          <w:color w:val="auto"/>
          <w:sz w:val="28"/>
          <w:szCs w:val="28"/>
        </w:rPr>
        <w:t>Индекс планового задания:</w:t>
      </w:r>
      <w:r w:rsidR="00C566C0" w:rsidRPr="00C566C0">
        <w:rPr>
          <w:rFonts w:ascii="Times New Roman" w:hAnsi="Times New Roman"/>
          <w:color w:val="auto"/>
          <w:sz w:val="28"/>
          <w:szCs w:val="28"/>
        </w:rPr>
        <w:t xml:space="preserve"> </w:t>
      </w:r>
      <w:r w:rsidR="00272226">
        <w:rPr>
          <w:rFonts w:ascii="Times New Roman" w:hAnsi="Times New Roman"/>
          <w:color w:val="auto"/>
          <w:sz w:val="28"/>
          <w:szCs w:val="28"/>
        </w:rPr>
        <w:pict>
          <v:shape id="_x0000_i1174" type="#_x0000_t75" style="width:82.5pt;height:36pt">
            <v:imagedata r:id="rId8" o:title=""/>
          </v:shape>
        </w:pict>
      </w:r>
    </w:p>
    <w:p w:rsidR="006945E0" w:rsidRPr="00AE1030" w:rsidRDefault="006945E0" w:rsidP="0037711A">
      <w:pPr>
        <w:pStyle w:val="a3"/>
        <w:jc w:val="both"/>
        <w:rPr>
          <w:rFonts w:ascii="Times New Roman" w:hAnsi="Times New Roman"/>
          <w:color w:val="auto"/>
          <w:sz w:val="28"/>
          <w:szCs w:val="28"/>
        </w:rPr>
      </w:pPr>
      <w:r w:rsidRPr="00AE1030">
        <w:rPr>
          <w:rFonts w:ascii="Times New Roman" w:hAnsi="Times New Roman"/>
          <w:color w:val="auto"/>
          <w:sz w:val="28"/>
          <w:szCs w:val="28"/>
        </w:rPr>
        <w:t>Индекс выполнения планового задания:</w:t>
      </w:r>
      <w:r w:rsidR="00C566C0" w:rsidRPr="00C566C0">
        <w:rPr>
          <w:rFonts w:ascii="Times New Roman" w:hAnsi="Times New Roman"/>
          <w:color w:val="auto"/>
          <w:sz w:val="28"/>
          <w:szCs w:val="28"/>
        </w:rPr>
        <w:t xml:space="preserve"> </w:t>
      </w:r>
      <w:r w:rsidR="00272226">
        <w:rPr>
          <w:rFonts w:ascii="Times New Roman" w:hAnsi="Times New Roman"/>
          <w:color w:val="auto"/>
          <w:sz w:val="28"/>
          <w:szCs w:val="28"/>
        </w:rPr>
        <w:pict>
          <v:shape id="_x0000_i1177" type="#_x0000_t75" style="width:85.5pt;height:39pt">
            <v:imagedata r:id="rId9" o:title=""/>
          </v:shape>
        </w:pict>
      </w:r>
    </w:p>
    <w:p w:rsidR="006945E0" w:rsidRPr="00AE1030" w:rsidRDefault="006945E0" w:rsidP="0037711A">
      <w:pPr>
        <w:pStyle w:val="a3"/>
        <w:jc w:val="both"/>
        <w:rPr>
          <w:rFonts w:ascii="Times New Roman" w:hAnsi="Times New Roman"/>
          <w:color w:val="auto"/>
          <w:sz w:val="28"/>
          <w:szCs w:val="28"/>
        </w:rPr>
      </w:pPr>
      <w:r w:rsidRPr="00AE1030">
        <w:rPr>
          <w:rFonts w:ascii="Times New Roman" w:hAnsi="Times New Roman"/>
          <w:color w:val="auto"/>
          <w:sz w:val="28"/>
          <w:szCs w:val="28"/>
        </w:rPr>
        <w:t>Индекс динамики:</w:t>
      </w:r>
      <w:r w:rsidR="00C566C0" w:rsidRPr="00C566C0">
        <w:rPr>
          <w:rFonts w:ascii="Times New Roman" w:hAnsi="Times New Roman"/>
          <w:color w:val="auto"/>
          <w:sz w:val="28"/>
          <w:szCs w:val="28"/>
        </w:rPr>
        <w:t xml:space="preserve"> </w:t>
      </w:r>
      <w:r w:rsidR="00272226">
        <w:rPr>
          <w:rFonts w:ascii="Times New Roman" w:hAnsi="Times New Roman"/>
          <w:color w:val="auto"/>
          <w:sz w:val="28"/>
          <w:szCs w:val="28"/>
        </w:rPr>
        <w:pict>
          <v:shape id="_x0000_i1180" type="#_x0000_t75" style="width:42pt;height:36pt">
            <v:imagedata r:id="rId10" o:title=""/>
          </v:shape>
        </w:pict>
      </w:r>
    </w:p>
    <w:p w:rsidR="006945E0" w:rsidRPr="00AE1030" w:rsidRDefault="006945E0" w:rsidP="0037711A">
      <w:pPr>
        <w:pStyle w:val="a3"/>
        <w:jc w:val="both"/>
        <w:rPr>
          <w:rFonts w:ascii="Times New Roman" w:hAnsi="Times New Roman"/>
          <w:color w:val="auto"/>
          <w:sz w:val="28"/>
          <w:szCs w:val="28"/>
        </w:rPr>
      </w:pPr>
      <w:r w:rsidRPr="00AE1030">
        <w:rPr>
          <w:rFonts w:ascii="Times New Roman" w:hAnsi="Times New Roman"/>
          <w:color w:val="auto"/>
          <w:sz w:val="28"/>
          <w:szCs w:val="28"/>
        </w:rPr>
        <w:t>Перечисленные индексы взаимосвязаны:</w:t>
      </w:r>
    </w:p>
    <w:p w:rsidR="006945E0" w:rsidRDefault="00272226" w:rsidP="0037711A">
      <w:pPr>
        <w:pStyle w:val="a3"/>
        <w:jc w:val="both"/>
      </w:pPr>
      <w:r>
        <w:pict>
          <v:shape id="_x0000_i1183" type="#_x0000_t75" style="width:114.75pt;height:18.75pt">
            <v:imagedata r:id="rId11" o:title=""/>
          </v:shape>
        </w:pict>
      </w:r>
    </w:p>
    <w:p w:rsidR="00C566C0" w:rsidRPr="00AE1030" w:rsidRDefault="00C566C0" w:rsidP="0037711A">
      <w:pPr>
        <w:pStyle w:val="a3"/>
        <w:jc w:val="both"/>
        <w:rPr>
          <w:rFonts w:ascii="Times New Roman" w:hAnsi="Times New Roman"/>
          <w:color w:val="auto"/>
          <w:sz w:val="28"/>
          <w:szCs w:val="28"/>
        </w:rPr>
      </w:pPr>
    </w:p>
    <w:p w:rsidR="00924141" w:rsidRPr="00AE1030" w:rsidRDefault="00924141" w:rsidP="00C566C0">
      <w:pPr>
        <w:widowControl w:val="0"/>
        <w:numPr>
          <w:ilvl w:val="0"/>
          <w:numId w:val="3"/>
        </w:numPr>
        <w:spacing w:line="360" w:lineRule="auto"/>
        <w:jc w:val="both"/>
        <w:rPr>
          <w:sz w:val="28"/>
          <w:szCs w:val="28"/>
        </w:rPr>
      </w:pPr>
      <w:r w:rsidRPr="00AE1030">
        <w:rPr>
          <w:sz w:val="28"/>
          <w:szCs w:val="28"/>
        </w:rPr>
        <w:t>Обобщенные показатели эффективности производства:</w:t>
      </w:r>
    </w:p>
    <w:p w:rsidR="00924141" w:rsidRPr="00AE1030" w:rsidRDefault="00924141" w:rsidP="00C566C0">
      <w:pPr>
        <w:pStyle w:val="a3"/>
        <w:spacing w:before="0" w:beforeAutospacing="0" w:after="0" w:afterAutospacing="0" w:line="360" w:lineRule="auto"/>
        <w:jc w:val="both"/>
        <w:rPr>
          <w:rFonts w:ascii="Times New Roman" w:hAnsi="Times New Roman"/>
          <w:color w:val="auto"/>
          <w:sz w:val="28"/>
          <w:szCs w:val="28"/>
        </w:rPr>
      </w:pPr>
      <w:r w:rsidRPr="00AE1030">
        <w:rPr>
          <w:rFonts w:ascii="Times New Roman" w:hAnsi="Times New Roman"/>
          <w:color w:val="auto"/>
          <w:sz w:val="28"/>
          <w:szCs w:val="28"/>
        </w:rPr>
        <w:t>Рентабельность является относительным показателем, который характеризует относительную доходность (прибыльность) какого-либо вида деятельности и выражается в процентах к текущим затратам на производство или к затратам капитала.</w:t>
      </w:r>
      <w:r w:rsidR="00C566C0">
        <w:rPr>
          <w:rFonts w:ascii="Times New Roman" w:hAnsi="Times New Roman"/>
          <w:color w:val="auto"/>
          <w:sz w:val="28"/>
          <w:szCs w:val="28"/>
        </w:rPr>
        <w:tab/>
      </w:r>
      <w:r w:rsidR="00C566C0">
        <w:rPr>
          <w:rFonts w:ascii="Times New Roman" w:hAnsi="Times New Roman"/>
          <w:color w:val="auto"/>
          <w:sz w:val="28"/>
          <w:szCs w:val="28"/>
        </w:rPr>
        <w:tab/>
      </w:r>
      <w:r w:rsidR="00C566C0">
        <w:rPr>
          <w:rFonts w:ascii="Times New Roman" w:hAnsi="Times New Roman"/>
          <w:color w:val="auto"/>
          <w:sz w:val="28"/>
          <w:szCs w:val="28"/>
        </w:rPr>
        <w:tab/>
      </w:r>
      <w:r w:rsidR="00C566C0">
        <w:rPr>
          <w:rFonts w:ascii="Times New Roman" w:hAnsi="Times New Roman"/>
          <w:color w:val="auto"/>
          <w:sz w:val="28"/>
          <w:szCs w:val="28"/>
        </w:rPr>
        <w:tab/>
      </w:r>
      <w:r w:rsidR="00C566C0">
        <w:rPr>
          <w:rFonts w:ascii="Times New Roman" w:hAnsi="Times New Roman"/>
          <w:color w:val="auto"/>
          <w:sz w:val="28"/>
          <w:szCs w:val="28"/>
        </w:rPr>
        <w:tab/>
      </w:r>
      <w:r w:rsidR="00C566C0">
        <w:rPr>
          <w:rFonts w:ascii="Times New Roman" w:hAnsi="Times New Roman"/>
          <w:color w:val="auto"/>
          <w:sz w:val="28"/>
          <w:szCs w:val="28"/>
        </w:rPr>
        <w:tab/>
      </w:r>
      <w:r w:rsidR="00C566C0">
        <w:rPr>
          <w:rFonts w:ascii="Times New Roman" w:hAnsi="Times New Roman"/>
          <w:color w:val="auto"/>
          <w:sz w:val="28"/>
          <w:szCs w:val="28"/>
        </w:rPr>
        <w:tab/>
      </w:r>
      <w:r w:rsidR="00C566C0">
        <w:rPr>
          <w:rFonts w:ascii="Times New Roman" w:hAnsi="Times New Roman"/>
          <w:color w:val="auto"/>
          <w:sz w:val="28"/>
          <w:szCs w:val="28"/>
        </w:rPr>
        <w:tab/>
      </w:r>
      <w:r w:rsidR="00C566C0">
        <w:rPr>
          <w:rFonts w:ascii="Times New Roman" w:hAnsi="Times New Roman"/>
          <w:color w:val="auto"/>
          <w:sz w:val="28"/>
          <w:szCs w:val="28"/>
        </w:rPr>
        <w:tab/>
      </w:r>
      <w:r w:rsidRPr="00AE1030">
        <w:rPr>
          <w:rStyle w:val="a4"/>
          <w:rFonts w:ascii="Times New Roman" w:hAnsi="Times New Roman"/>
          <w:color w:val="auto"/>
          <w:sz w:val="28"/>
          <w:szCs w:val="28"/>
        </w:rPr>
        <w:t>Общая рентабельность</w:t>
      </w:r>
      <w:r w:rsidRPr="00AE1030">
        <w:rPr>
          <w:rFonts w:ascii="Times New Roman" w:hAnsi="Times New Roman"/>
          <w:color w:val="auto"/>
          <w:sz w:val="28"/>
          <w:szCs w:val="28"/>
        </w:rPr>
        <w:t xml:space="preserve"> R определяется как отношение общей </w:t>
      </w:r>
      <w:r w:rsidR="00C566C0">
        <w:rPr>
          <w:rFonts w:ascii="Times New Roman" w:hAnsi="Times New Roman"/>
          <w:color w:val="auto"/>
          <w:sz w:val="28"/>
          <w:szCs w:val="28"/>
        </w:rPr>
        <w:t>суммы</w:t>
      </w:r>
      <w:r w:rsidRPr="00AE1030">
        <w:rPr>
          <w:rFonts w:ascii="Times New Roman" w:hAnsi="Times New Roman"/>
          <w:color w:val="auto"/>
          <w:sz w:val="28"/>
          <w:szCs w:val="28"/>
        </w:rPr>
        <w:t>балансовой прибыли Пр</w:t>
      </w:r>
      <w:r w:rsidRPr="00AE1030">
        <w:rPr>
          <w:rFonts w:ascii="Times New Roman" w:hAnsi="Times New Roman"/>
          <w:color w:val="auto"/>
          <w:sz w:val="28"/>
          <w:szCs w:val="28"/>
          <w:vertAlign w:val="subscript"/>
        </w:rPr>
        <w:t>б</w:t>
      </w:r>
      <w:r w:rsidRPr="00AE1030">
        <w:rPr>
          <w:rFonts w:ascii="Times New Roman" w:hAnsi="Times New Roman"/>
          <w:color w:val="auto"/>
          <w:sz w:val="28"/>
          <w:szCs w:val="28"/>
        </w:rPr>
        <w:t xml:space="preserve"> к средней стоимости основных производственных фондов, нематериальных активов и материальных оборотных средств Ф:</w:t>
      </w:r>
    </w:p>
    <w:p w:rsidR="00924141" w:rsidRPr="00AE1030" w:rsidRDefault="00272226" w:rsidP="00AE1030">
      <w:pPr>
        <w:pStyle w:val="a3"/>
        <w:spacing w:before="0" w:beforeAutospacing="0" w:after="0" w:afterAutospacing="0" w:line="360" w:lineRule="auto"/>
        <w:ind w:firstLine="539"/>
        <w:jc w:val="both"/>
        <w:rPr>
          <w:rFonts w:ascii="Times New Roman" w:hAnsi="Times New Roman"/>
          <w:color w:val="auto"/>
          <w:sz w:val="28"/>
          <w:szCs w:val="28"/>
        </w:rPr>
      </w:pPr>
      <w:r>
        <w:rPr>
          <w:rFonts w:ascii="Times New Roman" w:hAnsi="Times New Roman"/>
          <w:color w:val="auto"/>
          <w:sz w:val="28"/>
          <w:szCs w:val="28"/>
        </w:rPr>
        <w:pict>
          <v:shape id="_x0000_i1034" type="#_x0000_t75" alt="" style="width:69.75pt;height:42pt">
            <v:imagedata r:id="rId12" o:title=""/>
          </v:shape>
        </w:pict>
      </w:r>
    </w:p>
    <w:p w:rsidR="00924141" w:rsidRPr="00AE1030" w:rsidRDefault="00924141" w:rsidP="00AE1030">
      <w:pPr>
        <w:pStyle w:val="a3"/>
        <w:spacing w:before="0" w:beforeAutospacing="0" w:after="0" w:afterAutospacing="0" w:line="360" w:lineRule="auto"/>
        <w:ind w:firstLine="539"/>
        <w:jc w:val="both"/>
        <w:rPr>
          <w:rFonts w:ascii="Times New Roman" w:hAnsi="Times New Roman"/>
          <w:color w:val="auto"/>
          <w:sz w:val="28"/>
          <w:szCs w:val="28"/>
        </w:rPr>
      </w:pPr>
      <w:r w:rsidRPr="00AE1030">
        <w:rPr>
          <w:rFonts w:ascii="Times New Roman" w:hAnsi="Times New Roman"/>
          <w:color w:val="auto"/>
          <w:sz w:val="28"/>
          <w:szCs w:val="28"/>
        </w:rPr>
        <w:t>С точки зрения экономического содержания показатель общей рентабельности характеризует величину прибыли в расчете на 100 руб., вложенных в основные производственные фонды, материальные оборотные средства, нематериальные активы. Предприятие считается рентабельным, если R &gt; 1.</w:t>
      </w:r>
    </w:p>
    <w:p w:rsidR="00924141" w:rsidRPr="00AE1030" w:rsidRDefault="00924141" w:rsidP="00AE1030">
      <w:pPr>
        <w:pStyle w:val="a3"/>
        <w:spacing w:before="0" w:beforeAutospacing="0" w:after="0" w:afterAutospacing="0" w:line="360" w:lineRule="auto"/>
        <w:ind w:firstLine="539"/>
        <w:jc w:val="both"/>
        <w:rPr>
          <w:rFonts w:ascii="Times New Roman" w:hAnsi="Times New Roman"/>
          <w:color w:val="auto"/>
          <w:sz w:val="28"/>
          <w:szCs w:val="28"/>
        </w:rPr>
      </w:pPr>
      <w:r w:rsidRPr="00AE1030">
        <w:rPr>
          <w:rStyle w:val="a4"/>
          <w:rFonts w:ascii="Times New Roman" w:hAnsi="Times New Roman"/>
          <w:color w:val="auto"/>
          <w:sz w:val="28"/>
          <w:szCs w:val="28"/>
        </w:rPr>
        <w:t xml:space="preserve">Показатель </w:t>
      </w:r>
      <w:bookmarkStart w:id="2" w:name="i2240"/>
      <w:bookmarkEnd w:id="2"/>
      <w:r w:rsidRPr="00AE1030">
        <w:rPr>
          <w:rStyle w:val="a4"/>
          <w:rFonts w:ascii="Times New Roman" w:hAnsi="Times New Roman"/>
          <w:color w:val="auto"/>
          <w:sz w:val="28"/>
          <w:szCs w:val="28"/>
        </w:rPr>
        <w:t>рентабельности реализованной продукции</w:t>
      </w:r>
      <w:r w:rsidRPr="00AE1030">
        <w:rPr>
          <w:rFonts w:ascii="Times New Roman" w:hAnsi="Times New Roman"/>
          <w:color w:val="auto"/>
          <w:sz w:val="28"/>
          <w:szCs w:val="28"/>
        </w:rPr>
        <w:t> R</w:t>
      </w:r>
      <w:r w:rsidRPr="00AE1030">
        <w:rPr>
          <w:rFonts w:ascii="Times New Roman" w:hAnsi="Times New Roman"/>
          <w:color w:val="auto"/>
          <w:sz w:val="28"/>
          <w:szCs w:val="28"/>
          <w:vertAlign w:val="subscript"/>
        </w:rPr>
        <w:t>пр</w:t>
      </w:r>
      <w:r w:rsidRPr="00AE1030">
        <w:rPr>
          <w:rFonts w:ascii="Times New Roman" w:hAnsi="Times New Roman"/>
          <w:color w:val="auto"/>
          <w:sz w:val="28"/>
          <w:szCs w:val="28"/>
        </w:rPr>
        <w:t xml:space="preserve"> характеризует эффективность текущих затрат и определяется как отношение прибыли реализованной продукции (Пр</w:t>
      </w:r>
      <w:r w:rsidRPr="00AE1030">
        <w:rPr>
          <w:rFonts w:ascii="Times New Roman" w:hAnsi="Times New Roman"/>
          <w:color w:val="auto"/>
          <w:sz w:val="28"/>
          <w:szCs w:val="28"/>
          <w:vertAlign w:val="subscript"/>
        </w:rPr>
        <w:t>пр</w:t>
      </w:r>
      <w:r w:rsidRPr="00AE1030">
        <w:rPr>
          <w:rFonts w:ascii="Times New Roman" w:hAnsi="Times New Roman"/>
          <w:color w:val="auto"/>
          <w:sz w:val="28"/>
          <w:szCs w:val="28"/>
        </w:rPr>
        <w:t xml:space="preserve"> ) к затратам на ее производство Z (полной себестоимости или издержкам обращения в торговых организациях):</w:t>
      </w:r>
    </w:p>
    <w:p w:rsidR="00924141" w:rsidRPr="00AE1030" w:rsidRDefault="00272226" w:rsidP="00AE1030">
      <w:pPr>
        <w:pStyle w:val="a3"/>
        <w:spacing w:before="0" w:beforeAutospacing="0" w:after="0" w:afterAutospacing="0" w:line="360" w:lineRule="auto"/>
        <w:ind w:firstLine="539"/>
        <w:jc w:val="both"/>
        <w:rPr>
          <w:rFonts w:ascii="Times New Roman" w:hAnsi="Times New Roman"/>
          <w:color w:val="auto"/>
          <w:sz w:val="28"/>
          <w:szCs w:val="28"/>
        </w:rPr>
      </w:pPr>
      <w:r>
        <w:rPr>
          <w:rFonts w:ascii="Times New Roman" w:hAnsi="Times New Roman"/>
          <w:color w:val="auto"/>
          <w:sz w:val="28"/>
          <w:szCs w:val="28"/>
        </w:rPr>
        <w:pict>
          <v:shape id="_x0000_i1035" type="#_x0000_t75" alt="" style="width:85.5pt;height:42pt">
            <v:imagedata r:id="rId13" o:title=""/>
          </v:shape>
        </w:pict>
      </w:r>
    </w:p>
    <w:p w:rsidR="00924141" w:rsidRPr="00AE1030" w:rsidRDefault="00924141" w:rsidP="00AE1030">
      <w:pPr>
        <w:pStyle w:val="a3"/>
        <w:spacing w:before="0" w:beforeAutospacing="0" w:after="0" w:afterAutospacing="0" w:line="360" w:lineRule="auto"/>
        <w:ind w:firstLine="539"/>
        <w:jc w:val="both"/>
        <w:rPr>
          <w:rFonts w:ascii="Times New Roman" w:hAnsi="Times New Roman"/>
          <w:color w:val="auto"/>
          <w:sz w:val="28"/>
          <w:szCs w:val="28"/>
        </w:rPr>
      </w:pPr>
      <w:r w:rsidRPr="00AE1030">
        <w:rPr>
          <w:rStyle w:val="a4"/>
          <w:rFonts w:ascii="Times New Roman" w:hAnsi="Times New Roman"/>
          <w:color w:val="auto"/>
          <w:sz w:val="28"/>
          <w:szCs w:val="28"/>
        </w:rPr>
        <w:t xml:space="preserve">Показатель </w:t>
      </w:r>
      <w:bookmarkStart w:id="3" w:name="i2246"/>
      <w:bookmarkEnd w:id="3"/>
      <w:r w:rsidRPr="00AE1030">
        <w:rPr>
          <w:rStyle w:val="a4"/>
          <w:rFonts w:ascii="Times New Roman" w:hAnsi="Times New Roman"/>
          <w:color w:val="auto"/>
          <w:sz w:val="28"/>
          <w:szCs w:val="28"/>
        </w:rPr>
        <w:t>рентабельности капитала</w:t>
      </w:r>
      <w:r w:rsidRPr="00AE1030">
        <w:rPr>
          <w:rFonts w:ascii="Times New Roman" w:hAnsi="Times New Roman"/>
          <w:color w:val="auto"/>
          <w:sz w:val="28"/>
          <w:szCs w:val="28"/>
        </w:rPr>
        <w:t> О</w:t>
      </w:r>
      <w:r w:rsidRPr="00AE1030">
        <w:rPr>
          <w:rFonts w:ascii="Times New Roman" w:hAnsi="Times New Roman"/>
          <w:color w:val="auto"/>
          <w:sz w:val="28"/>
          <w:szCs w:val="28"/>
          <w:vertAlign w:val="subscript"/>
        </w:rPr>
        <w:t>к</w:t>
      </w:r>
      <w:r w:rsidRPr="00AE1030">
        <w:rPr>
          <w:rFonts w:ascii="Times New Roman" w:hAnsi="Times New Roman"/>
          <w:color w:val="auto"/>
          <w:sz w:val="28"/>
          <w:szCs w:val="28"/>
        </w:rPr>
        <w:t xml:space="preserve"> характеризует деловую активность предприятия (организации) в финансовой деятельности и измеряется с помощью показателя общей оборачиваемости (возврата) капитала, т.е. определяется как отношение выручки от реализации продукции В к капиталу предприятия К (основной капитал, материальные оборотные средства, нематериальные активы, фонды обращения):</w:t>
      </w:r>
    </w:p>
    <w:p w:rsidR="00924141" w:rsidRPr="00AE1030" w:rsidRDefault="00272226" w:rsidP="00AE1030">
      <w:pPr>
        <w:pStyle w:val="a3"/>
        <w:spacing w:before="0" w:beforeAutospacing="0" w:after="0" w:afterAutospacing="0" w:line="360" w:lineRule="auto"/>
        <w:ind w:firstLine="539"/>
        <w:jc w:val="both"/>
        <w:rPr>
          <w:rFonts w:ascii="Times New Roman" w:hAnsi="Times New Roman"/>
          <w:color w:val="auto"/>
          <w:sz w:val="28"/>
          <w:szCs w:val="28"/>
        </w:rPr>
      </w:pPr>
      <w:r>
        <w:rPr>
          <w:rFonts w:ascii="Times New Roman" w:hAnsi="Times New Roman"/>
          <w:color w:val="auto"/>
          <w:sz w:val="28"/>
          <w:szCs w:val="28"/>
        </w:rPr>
        <w:pict>
          <v:shape id="_x0000_i1036" type="#_x0000_t75" alt="" style="width:62.25pt;height:42pt">
            <v:imagedata r:id="rId14" o:title=""/>
          </v:shape>
        </w:pict>
      </w:r>
    </w:p>
    <w:p w:rsidR="00C566C0" w:rsidRDefault="00924141" w:rsidP="00C566C0">
      <w:pPr>
        <w:pStyle w:val="a3"/>
        <w:spacing w:before="0" w:beforeAutospacing="0" w:after="0" w:afterAutospacing="0" w:line="360" w:lineRule="auto"/>
        <w:ind w:firstLine="539"/>
        <w:jc w:val="both"/>
        <w:rPr>
          <w:rFonts w:ascii="Times New Roman" w:hAnsi="Times New Roman"/>
          <w:color w:val="auto"/>
          <w:sz w:val="28"/>
          <w:szCs w:val="28"/>
        </w:rPr>
      </w:pPr>
      <w:r w:rsidRPr="00C566C0">
        <w:rPr>
          <w:rFonts w:ascii="Times New Roman" w:hAnsi="Times New Roman"/>
          <w:color w:val="auto"/>
          <w:sz w:val="28"/>
          <w:szCs w:val="28"/>
        </w:rPr>
        <w:t xml:space="preserve">В условиях рыночных отношений важное значение приобретает </w:t>
      </w:r>
      <w:r w:rsidRPr="00C566C0">
        <w:rPr>
          <w:rStyle w:val="-"/>
          <w:rFonts w:ascii="Times New Roman" w:hAnsi="Times New Roman"/>
          <w:color w:val="auto"/>
          <w:sz w:val="28"/>
          <w:szCs w:val="28"/>
        </w:rPr>
        <w:t>статистический анализ финансовой устойчивости предприятия (фирмы)</w:t>
      </w:r>
      <w:r w:rsidRPr="00C566C0">
        <w:rPr>
          <w:rFonts w:ascii="Times New Roman" w:hAnsi="Times New Roman"/>
          <w:color w:val="auto"/>
          <w:sz w:val="28"/>
          <w:szCs w:val="28"/>
        </w:rPr>
        <w:t>, под которой понимается способность хозяйствующего субъекта вовремя возмещать из собственных средств затраты и расплачиваться по своим обязательствам.</w:t>
      </w:r>
    </w:p>
    <w:p w:rsidR="00C566C0" w:rsidRPr="00C566C0" w:rsidRDefault="00C566C0" w:rsidP="00C566C0">
      <w:pPr>
        <w:pStyle w:val="a3"/>
        <w:spacing w:before="0" w:beforeAutospacing="0" w:after="0" w:afterAutospacing="0" w:line="360" w:lineRule="auto"/>
        <w:ind w:firstLine="539"/>
        <w:jc w:val="both"/>
        <w:rPr>
          <w:rFonts w:ascii="Times New Roman" w:hAnsi="Times New Roman"/>
          <w:color w:val="auto"/>
          <w:sz w:val="28"/>
          <w:szCs w:val="28"/>
        </w:rPr>
      </w:pPr>
    </w:p>
    <w:p w:rsidR="00C566C0" w:rsidRPr="00C566C0" w:rsidRDefault="00C566C0" w:rsidP="00C566C0">
      <w:pPr>
        <w:pStyle w:val="a3"/>
        <w:spacing w:before="0" w:beforeAutospacing="0" w:after="0" w:afterAutospacing="0" w:line="360" w:lineRule="auto"/>
        <w:ind w:firstLine="539"/>
        <w:jc w:val="both"/>
        <w:rPr>
          <w:rFonts w:ascii="Times New Roman" w:hAnsi="Times New Roman"/>
          <w:color w:val="auto"/>
          <w:sz w:val="28"/>
          <w:szCs w:val="28"/>
        </w:rPr>
      </w:pPr>
    </w:p>
    <w:p w:rsidR="00C566C0" w:rsidRPr="00C566C0" w:rsidRDefault="00CC74F7" w:rsidP="00C566C0">
      <w:pPr>
        <w:pStyle w:val="a3"/>
        <w:spacing w:before="0" w:beforeAutospacing="0" w:after="0" w:afterAutospacing="0" w:line="360" w:lineRule="auto"/>
        <w:ind w:firstLine="539"/>
        <w:jc w:val="center"/>
        <w:rPr>
          <w:rFonts w:ascii="Times New Roman" w:hAnsi="Times New Roman"/>
          <w:b/>
          <w:color w:val="auto"/>
          <w:sz w:val="28"/>
          <w:szCs w:val="28"/>
        </w:rPr>
      </w:pPr>
      <w:r w:rsidRPr="00C566C0">
        <w:rPr>
          <w:rFonts w:ascii="Times New Roman" w:hAnsi="Times New Roman"/>
          <w:b/>
          <w:color w:val="auto"/>
          <w:sz w:val="28"/>
          <w:szCs w:val="28"/>
        </w:rPr>
        <w:t>1.3. Методы исчисления общей (абсолютной) и сравнительной (относительной) эффективности</w:t>
      </w:r>
    </w:p>
    <w:p w:rsidR="00CC74F7" w:rsidRPr="00C566C0" w:rsidRDefault="00CC74F7" w:rsidP="00C566C0">
      <w:pPr>
        <w:pStyle w:val="a3"/>
        <w:spacing w:before="0" w:beforeAutospacing="0" w:after="0" w:afterAutospacing="0" w:line="360" w:lineRule="auto"/>
        <w:ind w:firstLine="539"/>
        <w:jc w:val="both"/>
        <w:rPr>
          <w:rFonts w:ascii="Times New Roman" w:hAnsi="Times New Roman"/>
          <w:color w:val="auto"/>
          <w:sz w:val="28"/>
          <w:szCs w:val="28"/>
        </w:rPr>
      </w:pPr>
      <w:r w:rsidRPr="00C566C0">
        <w:rPr>
          <w:rFonts w:ascii="Times New Roman" w:hAnsi="Times New Roman"/>
          <w:color w:val="auto"/>
          <w:sz w:val="28"/>
          <w:szCs w:val="28"/>
        </w:rPr>
        <w:t>Сущность проблемы повышения экономической эффективности производства состоит в увеличении экономических результатов  на каждую единицу затрат в процессе использования  имеющихся ресурсов.</w:t>
      </w:r>
    </w:p>
    <w:p w:rsidR="00CC74F7" w:rsidRPr="00CC74F7" w:rsidRDefault="00CC74F7" w:rsidP="00CC74F7">
      <w:pPr>
        <w:spacing w:line="360" w:lineRule="auto"/>
        <w:ind w:firstLine="900"/>
        <w:jc w:val="both"/>
        <w:rPr>
          <w:sz w:val="28"/>
          <w:szCs w:val="28"/>
        </w:rPr>
      </w:pPr>
      <w:r w:rsidRPr="00CC74F7">
        <w:rPr>
          <w:sz w:val="28"/>
          <w:szCs w:val="28"/>
        </w:rPr>
        <w:t>Повышение эффективности производства может достигаться как за счет экономии, текущих затрат (потребляемых ресурсов), так и путем лучшего использования действующего капитала и новых вложений  в капитал (применяемых  ресурсов).</w:t>
      </w:r>
    </w:p>
    <w:p w:rsidR="00CC74F7" w:rsidRPr="00CC74F7" w:rsidRDefault="00CC74F7" w:rsidP="00CC74F7">
      <w:pPr>
        <w:spacing w:line="360" w:lineRule="auto"/>
        <w:ind w:firstLine="900"/>
        <w:jc w:val="both"/>
        <w:rPr>
          <w:sz w:val="28"/>
          <w:szCs w:val="28"/>
        </w:rPr>
      </w:pPr>
      <w:r w:rsidRPr="00CC74F7">
        <w:rPr>
          <w:sz w:val="28"/>
          <w:szCs w:val="28"/>
        </w:rPr>
        <w:t>Различают абсолютную и сравнительную экономическую эффективность. Абсолютная  характеризует фактическую эффективность уже произведенных затрат, а сравнительная  вычисляется на стадиях проектирования и планирования, когда из нескольких возможных вариантов выбирается один – наиболее экономичный.</w:t>
      </w:r>
    </w:p>
    <w:p w:rsidR="00CC74F7" w:rsidRPr="00CC74F7" w:rsidRDefault="00CC74F7" w:rsidP="00CC74F7">
      <w:pPr>
        <w:spacing w:line="360" w:lineRule="auto"/>
        <w:ind w:firstLine="900"/>
        <w:jc w:val="both"/>
        <w:rPr>
          <w:sz w:val="28"/>
          <w:szCs w:val="28"/>
        </w:rPr>
      </w:pPr>
      <w:r w:rsidRPr="00CC74F7">
        <w:rPr>
          <w:sz w:val="28"/>
          <w:szCs w:val="28"/>
        </w:rPr>
        <w:t>Сравнительная эффективность представляет  частный случай приростной эффективности (приростная эффективность характеризуется отношением прироста эффекта за расчетный период к приросту вызвавших их затрат), когда базой для расчета эффекта и затрат являются не показатели прошлой деятельности, а один из сравниваемых вариантов. В качестве эффекта здесь чаще всего выступает рост прибыли в результате снижения себестоимости при реализации одного варианта по сравнению с другим  ( или просто разность себестоимости), а в качестве затрат – дополнительные капитальные вложения, обеспечивающие снижение себестоимости по лучшему варианту. Сравнительная эффективность отражает лишь эффективность совершенствования (реконструкции, развития, улучшения и т.п.) варианта, но не эффективности функционирования усовершенствованного варианта, последняя может оказаться и ниже нормативной.</w:t>
      </w:r>
    </w:p>
    <w:p w:rsidR="00CC74F7" w:rsidRPr="00CC74F7" w:rsidRDefault="00CC74F7" w:rsidP="00CC74F7">
      <w:pPr>
        <w:spacing w:line="360" w:lineRule="auto"/>
        <w:ind w:firstLine="900"/>
        <w:jc w:val="both"/>
        <w:rPr>
          <w:sz w:val="28"/>
          <w:szCs w:val="28"/>
        </w:rPr>
      </w:pPr>
      <w:r w:rsidRPr="00CC74F7">
        <w:rPr>
          <w:sz w:val="28"/>
          <w:szCs w:val="28"/>
        </w:rPr>
        <w:t xml:space="preserve">Важнейшим экономическим результатом рыночной деятельности предприятия с учетом долговременной перспективы его развития  является получение максимальной прибыли на вложенный капитал. Соотношение прибыли и единовременных затрат становится исходной основой для реального повышения эффективности производства. Отсюда  в качестве исходного количественного критерия эффективности производства должна выступать годовая норма прибыли на вложенный каптал (Е) </w:t>
      </w:r>
    </w:p>
    <w:p w:rsidR="00CC74F7" w:rsidRPr="00CC74F7" w:rsidRDefault="00CC74F7" w:rsidP="00CC74F7">
      <w:pPr>
        <w:spacing w:line="360" w:lineRule="auto"/>
        <w:ind w:left="3348" w:firstLine="900"/>
        <w:jc w:val="both"/>
        <w:rPr>
          <w:sz w:val="28"/>
          <w:szCs w:val="28"/>
        </w:rPr>
      </w:pPr>
      <w:r w:rsidRPr="00CC74F7">
        <w:rPr>
          <w:position w:val="-24"/>
          <w:sz w:val="28"/>
          <w:szCs w:val="28"/>
        </w:rPr>
        <w:object w:dxaOrig="740" w:dyaOrig="620">
          <v:shape id="_x0000_i1037" type="#_x0000_t75" style="width:36.75pt;height:30.75pt" o:ole="">
            <v:imagedata r:id="rId15" o:title=""/>
          </v:shape>
          <o:OLEObject Type="Embed" ProgID="Equation.3" ShapeID="_x0000_i1037" DrawAspect="Content" ObjectID="_1469966215" r:id="rId16"/>
        </w:object>
      </w:r>
      <w:r w:rsidRPr="00CC74F7">
        <w:rPr>
          <w:sz w:val="28"/>
          <w:szCs w:val="28"/>
        </w:rPr>
        <w:t xml:space="preserve">, </w:t>
      </w:r>
      <w:r w:rsidRPr="00CC74F7">
        <w:rPr>
          <w:sz w:val="28"/>
          <w:szCs w:val="28"/>
        </w:rPr>
        <w:tab/>
      </w:r>
      <w:r w:rsidRPr="00CC74F7">
        <w:rPr>
          <w:sz w:val="28"/>
          <w:szCs w:val="28"/>
        </w:rPr>
        <w:tab/>
      </w:r>
      <w:r w:rsidRPr="00CC74F7">
        <w:rPr>
          <w:sz w:val="28"/>
          <w:szCs w:val="28"/>
        </w:rPr>
        <w:tab/>
      </w:r>
      <w:r w:rsidRPr="00CC74F7">
        <w:rPr>
          <w:sz w:val="28"/>
          <w:szCs w:val="28"/>
        </w:rPr>
        <w:tab/>
      </w:r>
    </w:p>
    <w:p w:rsidR="00CC74F7" w:rsidRPr="00CC74F7" w:rsidRDefault="00CC74F7" w:rsidP="00CC74F7">
      <w:pPr>
        <w:spacing w:line="360" w:lineRule="auto"/>
        <w:ind w:firstLine="900"/>
        <w:jc w:val="both"/>
        <w:rPr>
          <w:sz w:val="28"/>
          <w:szCs w:val="28"/>
        </w:rPr>
      </w:pPr>
      <w:r w:rsidRPr="00CC74F7">
        <w:rPr>
          <w:sz w:val="28"/>
          <w:szCs w:val="28"/>
        </w:rPr>
        <w:t xml:space="preserve">где </w:t>
      </w:r>
      <w:r w:rsidRPr="00CC74F7">
        <w:rPr>
          <w:i/>
          <w:sz w:val="28"/>
          <w:szCs w:val="28"/>
        </w:rPr>
        <w:t>К</w:t>
      </w:r>
      <w:r w:rsidRPr="00CC74F7">
        <w:rPr>
          <w:sz w:val="28"/>
          <w:szCs w:val="28"/>
        </w:rPr>
        <w:t xml:space="preserve"> – вложения в капитал,  обеспечивающие получение прибыли, руб.;</w:t>
      </w:r>
    </w:p>
    <w:p w:rsidR="00CC74F7" w:rsidRPr="00CC74F7" w:rsidRDefault="00CC74F7" w:rsidP="00CC74F7">
      <w:pPr>
        <w:spacing w:line="360" w:lineRule="auto"/>
        <w:ind w:firstLine="900"/>
        <w:jc w:val="both"/>
        <w:rPr>
          <w:sz w:val="28"/>
          <w:szCs w:val="28"/>
        </w:rPr>
      </w:pPr>
      <w:r w:rsidRPr="00CC74F7">
        <w:rPr>
          <w:i/>
          <w:sz w:val="28"/>
          <w:szCs w:val="28"/>
        </w:rPr>
        <w:t>П</w:t>
      </w:r>
      <w:r w:rsidRPr="00CC74F7">
        <w:rPr>
          <w:sz w:val="28"/>
          <w:szCs w:val="28"/>
        </w:rPr>
        <w:t xml:space="preserve"> – чистая прибыль (годовая) за вычетом налогов, руб.</w:t>
      </w:r>
    </w:p>
    <w:p w:rsidR="00CC74F7" w:rsidRPr="00CC74F7" w:rsidRDefault="00CC74F7" w:rsidP="00CC74F7">
      <w:pPr>
        <w:spacing w:line="360" w:lineRule="auto"/>
        <w:ind w:firstLine="900"/>
        <w:jc w:val="both"/>
        <w:rPr>
          <w:sz w:val="28"/>
          <w:szCs w:val="28"/>
        </w:rPr>
      </w:pPr>
      <w:r w:rsidRPr="00CC74F7">
        <w:rPr>
          <w:sz w:val="28"/>
          <w:szCs w:val="28"/>
        </w:rPr>
        <w:t>Расчетные значения нормы прибыли могут изменяться в зависимости от структуры каптала, уровня прогнозируемых цен на продукцию, объема спроса и других факторов. Выбранный критерий эффективности производства в виде нормы прибыли на капитал применяется как для сравнения различных вариантов развития предприятия, так и  для оценки единственного варианта рынком. В соответствии с принятым критерием определяются конкретные показатели эффективности производства, отражающие основные характеристика затрат и результатов.</w:t>
      </w:r>
    </w:p>
    <w:p w:rsidR="00CC74F7" w:rsidRPr="00CC74F7" w:rsidRDefault="00CC74F7" w:rsidP="00CC74F7">
      <w:pPr>
        <w:spacing w:line="360" w:lineRule="auto"/>
        <w:ind w:firstLine="900"/>
        <w:jc w:val="both"/>
        <w:rPr>
          <w:sz w:val="28"/>
          <w:szCs w:val="28"/>
        </w:rPr>
      </w:pPr>
      <w:r w:rsidRPr="00CC74F7">
        <w:rPr>
          <w:sz w:val="28"/>
          <w:szCs w:val="28"/>
        </w:rPr>
        <w:t>В международной практике обоснования эффективности инвестиционных проектов используются следующие обобщающие показатели эффективности производства: чистый приведенный доход (чистая текущая стоимость), срок окупаемости, внутренняя норма доходности, индекс рентабельности, рентабельность и др.</w:t>
      </w:r>
    </w:p>
    <w:p w:rsidR="00CC74F7" w:rsidRPr="00CC74F7" w:rsidRDefault="00CC74F7" w:rsidP="00CC74F7">
      <w:pPr>
        <w:spacing w:line="360" w:lineRule="auto"/>
        <w:ind w:firstLine="900"/>
        <w:jc w:val="both"/>
        <w:rPr>
          <w:sz w:val="28"/>
          <w:szCs w:val="28"/>
        </w:rPr>
      </w:pPr>
      <w:r w:rsidRPr="00CC74F7">
        <w:rPr>
          <w:sz w:val="28"/>
          <w:szCs w:val="28"/>
        </w:rPr>
        <w:t>Чистая текущая стоимость (</w:t>
      </w:r>
      <w:r w:rsidRPr="00CC74F7">
        <w:rPr>
          <w:i/>
          <w:sz w:val="28"/>
          <w:szCs w:val="28"/>
          <w:lang w:val="en-US"/>
        </w:rPr>
        <w:t>NPV</w:t>
      </w:r>
      <w:r w:rsidRPr="00CC74F7">
        <w:rPr>
          <w:sz w:val="28"/>
          <w:szCs w:val="28"/>
        </w:rPr>
        <w:t>) определяется как разность между поступлением и расходом денежных средств за весь период предполагаемого функционирования предприятия с учетом фактора времени, представляет собой ожидаемый чистый доход, приведенный к начальному моменту времени</w:t>
      </w:r>
    </w:p>
    <w:p w:rsidR="00CC74F7" w:rsidRPr="00CC74F7" w:rsidRDefault="00CC74F7" w:rsidP="00CC74F7">
      <w:pPr>
        <w:spacing w:line="360" w:lineRule="auto"/>
        <w:ind w:left="2640" w:firstLine="900"/>
        <w:jc w:val="both"/>
        <w:rPr>
          <w:sz w:val="28"/>
          <w:szCs w:val="28"/>
        </w:rPr>
      </w:pPr>
      <w:r w:rsidRPr="00CC74F7">
        <w:rPr>
          <w:position w:val="-30"/>
          <w:sz w:val="28"/>
          <w:szCs w:val="28"/>
        </w:rPr>
        <w:object w:dxaOrig="2820" w:dyaOrig="720">
          <v:shape id="_x0000_i1038" type="#_x0000_t75" style="width:141pt;height:36pt" o:ole="">
            <v:imagedata r:id="rId17" o:title=""/>
          </v:shape>
          <o:OLEObject Type="Embed" ProgID="Equation.3" ShapeID="_x0000_i1038" DrawAspect="Content" ObjectID="_1469966216" r:id="rId18"/>
        </w:object>
      </w:r>
      <w:r w:rsidRPr="00CC74F7">
        <w:rPr>
          <w:sz w:val="28"/>
          <w:szCs w:val="28"/>
        </w:rPr>
        <w:t xml:space="preserve">, </w:t>
      </w:r>
      <w:r w:rsidRPr="00CC74F7">
        <w:rPr>
          <w:sz w:val="28"/>
          <w:szCs w:val="28"/>
        </w:rPr>
        <w:tab/>
      </w:r>
      <w:r w:rsidRPr="00CC74F7">
        <w:rPr>
          <w:sz w:val="28"/>
          <w:szCs w:val="28"/>
        </w:rPr>
        <w:tab/>
      </w:r>
      <w:r w:rsidRPr="00CC74F7">
        <w:rPr>
          <w:sz w:val="28"/>
          <w:szCs w:val="28"/>
        </w:rPr>
        <w:tab/>
      </w:r>
    </w:p>
    <w:p w:rsidR="00CC74F7" w:rsidRPr="00CC74F7" w:rsidRDefault="00CC74F7" w:rsidP="00CC74F7">
      <w:pPr>
        <w:spacing w:line="360" w:lineRule="auto"/>
        <w:ind w:firstLine="900"/>
        <w:jc w:val="both"/>
        <w:rPr>
          <w:sz w:val="28"/>
          <w:szCs w:val="28"/>
        </w:rPr>
      </w:pPr>
      <w:r w:rsidRPr="00CC74F7">
        <w:rPr>
          <w:sz w:val="28"/>
          <w:szCs w:val="28"/>
        </w:rPr>
        <w:t xml:space="preserve">где </w:t>
      </w:r>
      <w:r w:rsidRPr="00CC74F7">
        <w:rPr>
          <w:position w:val="-12"/>
          <w:sz w:val="28"/>
          <w:szCs w:val="28"/>
        </w:rPr>
        <w:object w:dxaOrig="320" w:dyaOrig="360">
          <v:shape id="_x0000_i1039" type="#_x0000_t75" style="width:15.75pt;height:18pt" o:ole="">
            <v:imagedata r:id="rId19" o:title=""/>
          </v:shape>
          <o:OLEObject Type="Embed" ProgID="Equation.3" ShapeID="_x0000_i1039" DrawAspect="Content" ObjectID="_1469966217" r:id="rId20"/>
        </w:object>
      </w:r>
      <w:r w:rsidRPr="00CC74F7">
        <w:rPr>
          <w:sz w:val="28"/>
          <w:szCs w:val="28"/>
        </w:rPr>
        <w:t xml:space="preserve"> - инвестиционные расходы в периоде </w:t>
      </w:r>
      <w:r w:rsidRPr="00CC74F7">
        <w:rPr>
          <w:i/>
          <w:sz w:val="28"/>
          <w:szCs w:val="28"/>
          <w:lang w:val="en-US"/>
        </w:rPr>
        <w:t>t</w:t>
      </w:r>
      <w:r w:rsidRPr="00CC74F7">
        <w:rPr>
          <w:sz w:val="28"/>
          <w:szCs w:val="28"/>
        </w:rPr>
        <w:t>;</w:t>
      </w:r>
      <w:r w:rsidRPr="00CC74F7">
        <w:rPr>
          <w:i/>
          <w:sz w:val="28"/>
          <w:szCs w:val="28"/>
        </w:rPr>
        <w:t xml:space="preserve">     </w:t>
      </w:r>
      <w:r w:rsidRPr="00CC74F7">
        <w:rPr>
          <w:i/>
          <w:sz w:val="28"/>
          <w:szCs w:val="28"/>
          <w:lang w:val="en-US"/>
        </w:rPr>
        <w:t>t</w:t>
      </w:r>
      <w:r w:rsidRPr="00CC74F7">
        <w:rPr>
          <w:i/>
          <w:sz w:val="28"/>
          <w:szCs w:val="28"/>
        </w:rPr>
        <w:t xml:space="preserve"> = 1,2,…,</w:t>
      </w:r>
      <w:r w:rsidRPr="00CC74F7">
        <w:rPr>
          <w:i/>
          <w:sz w:val="28"/>
          <w:szCs w:val="28"/>
          <w:lang w:val="en-US"/>
        </w:rPr>
        <w:t>n</w:t>
      </w:r>
      <w:r w:rsidRPr="00CC74F7">
        <w:rPr>
          <w:i/>
          <w:sz w:val="28"/>
          <w:szCs w:val="28"/>
          <w:vertAlign w:val="superscript"/>
        </w:rPr>
        <w:t>2</w:t>
      </w:r>
      <w:r w:rsidRPr="00CC74F7">
        <w:rPr>
          <w:sz w:val="28"/>
          <w:szCs w:val="28"/>
        </w:rPr>
        <w:t>.</w:t>
      </w:r>
    </w:p>
    <w:p w:rsidR="00CC74F7" w:rsidRPr="00CC74F7" w:rsidRDefault="00CC74F7" w:rsidP="00CC74F7">
      <w:pPr>
        <w:spacing w:line="360" w:lineRule="auto"/>
        <w:ind w:firstLine="900"/>
        <w:jc w:val="both"/>
        <w:rPr>
          <w:sz w:val="28"/>
          <w:szCs w:val="28"/>
        </w:rPr>
      </w:pPr>
      <w:r w:rsidRPr="00CC74F7">
        <w:rPr>
          <w:i/>
          <w:sz w:val="28"/>
          <w:szCs w:val="28"/>
          <w:lang w:val="en-US"/>
        </w:rPr>
        <w:t>n</w:t>
      </w:r>
      <w:r w:rsidRPr="00CC74F7">
        <w:rPr>
          <w:i/>
          <w:sz w:val="28"/>
          <w:szCs w:val="28"/>
          <w:vertAlign w:val="subscript"/>
        </w:rPr>
        <w:t>1</w:t>
      </w:r>
      <w:r w:rsidRPr="00CC74F7">
        <w:rPr>
          <w:sz w:val="28"/>
          <w:szCs w:val="28"/>
        </w:rPr>
        <w:t xml:space="preserve"> -  - продолжительность процесса инвестиций;</w:t>
      </w:r>
    </w:p>
    <w:p w:rsidR="00CC74F7" w:rsidRPr="00CC74F7" w:rsidRDefault="00CC74F7" w:rsidP="00CC74F7">
      <w:pPr>
        <w:spacing w:line="360" w:lineRule="auto"/>
        <w:ind w:firstLine="900"/>
        <w:jc w:val="both"/>
        <w:rPr>
          <w:sz w:val="28"/>
          <w:szCs w:val="28"/>
        </w:rPr>
      </w:pPr>
      <w:r w:rsidRPr="00CC74F7">
        <w:rPr>
          <w:i/>
          <w:sz w:val="28"/>
          <w:szCs w:val="28"/>
          <w:lang w:val="en-US"/>
        </w:rPr>
        <w:t>n</w:t>
      </w:r>
      <w:r w:rsidRPr="00CC74F7">
        <w:rPr>
          <w:i/>
          <w:sz w:val="28"/>
          <w:szCs w:val="28"/>
          <w:vertAlign w:val="subscript"/>
        </w:rPr>
        <w:t>2</w:t>
      </w:r>
      <w:r w:rsidRPr="00CC74F7">
        <w:rPr>
          <w:sz w:val="28"/>
          <w:szCs w:val="28"/>
        </w:rPr>
        <w:t xml:space="preserve">   - продолжительность периода отдачи от инвестиций;</w:t>
      </w:r>
    </w:p>
    <w:p w:rsidR="00CC74F7" w:rsidRPr="00CC74F7" w:rsidRDefault="00CC74F7" w:rsidP="00CC74F7">
      <w:pPr>
        <w:spacing w:line="360" w:lineRule="auto"/>
        <w:ind w:firstLine="900"/>
        <w:jc w:val="both"/>
        <w:rPr>
          <w:sz w:val="28"/>
          <w:szCs w:val="28"/>
        </w:rPr>
      </w:pPr>
      <w:r w:rsidRPr="00CC74F7">
        <w:rPr>
          <w:position w:val="-32"/>
          <w:sz w:val="28"/>
          <w:szCs w:val="28"/>
        </w:rPr>
        <w:object w:dxaOrig="1080" w:dyaOrig="740">
          <v:shape id="_x0000_i1040" type="#_x0000_t75" style="width:54pt;height:36.75pt" o:ole="">
            <v:imagedata r:id="rId21" o:title=""/>
          </v:shape>
          <o:OLEObject Type="Embed" ProgID="Equation.3" ShapeID="_x0000_i1040" DrawAspect="Content" ObjectID="_1469966218" r:id="rId22"/>
        </w:object>
      </w:r>
      <w:r w:rsidRPr="00CC74F7">
        <w:rPr>
          <w:sz w:val="28"/>
          <w:szCs w:val="28"/>
        </w:rPr>
        <w:t xml:space="preserve"> - дисконтированная сумма  денежных доходов;</w:t>
      </w:r>
    </w:p>
    <w:p w:rsidR="00CC74F7" w:rsidRPr="00CC74F7" w:rsidRDefault="00CC74F7" w:rsidP="00CC74F7">
      <w:pPr>
        <w:spacing w:line="360" w:lineRule="auto"/>
        <w:ind w:firstLine="900"/>
        <w:jc w:val="both"/>
        <w:rPr>
          <w:sz w:val="28"/>
          <w:szCs w:val="28"/>
        </w:rPr>
      </w:pPr>
      <w:r w:rsidRPr="00CC74F7">
        <w:rPr>
          <w:position w:val="-32"/>
          <w:sz w:val="28"/>
          <w:szCs w:val="28"/>
        </w:rPr>
        <w:object w:dxaOrig="820" w:dyaOrig="740">
          <v:shape id="_x0000_i1041" type="#_x0000_t75" style="width:41.25pt;height:36.75pt" o:ole="">
            <v:imagedata r:id="rId23" o:title=""/>
          </v:shape>
          <o:OLEObject Type="Embed" ProgID="Equation.3" ShapeID="_x0000_i1041" DrawAspect="Content" ObjectID="_1469966219" r:id="rId24"/>
        </w:object>
      </w:r>
      <w:r w:rsidRPr="00CC74F7">
        <w:rPr>
          <w:sz w:val="28"/>
          <w:szCs w:val="28"/>
        </w:rPr>
        <w:t xml:space="preserve"> - дисконтированная сумма денежных доходов;</w:t>
      </w:r>
    </w:p>
    <w:p w:rsidR="00CC74F7" w:rsidRPr="00CC74F7" w:rsidRDefault="00CC74F7" w:rsidP="00CC74F7">
      <w:pPr>
        <w:spacing w:line="360" w:lineRule="auto"/>
        <w:ind w:firstLine="900"/>
        <w:jc w:val="both"/>
        <w:rPr>
          <w:sz w:val="28"/>
          <w:szCs w:val="28"/>
        </w:rPr>
      </w:pPr>
      <w:r w:rsidRPr="00CC74F7">
        <w:rPr>
          <w:position w:val="-28"/>
          <w:sz w:val="28"/>
          <w:szCs w:val="28"/>
        </w:rPr>
        <w:object w:dxaOrig="900" w:dyaOrig="660">
          <v:shape id="_x0000_i1042" type="#_x0000_t75" style="width:45pt;height:33pt" o:ole="">
            <v:imagedata r:id="rId25" o:title=""/>
          </v:shape>
          <o:OLEObject Type="Embed" ProgID="Equation.3" ShapeID="_x0000_i1042" DrawAspect="Content" ObjectID="_1469966220" r:id="rId26"/>
        </w:object>
      </w:r>
      <w:r w:rsidRPr="00CC74F7">
        <w:rPr>
          <w:sz w:val="28"/>
          <w:szCs w:val="28"/>
        </w:rPr>
        <w:t xml:space="preserve"> - коэффициент приведения (дисконтирования);</w:t>
      </w:r>
    </w:p>
    <w:p w:rsidR="00CC74F7" w:rsidRPr="00CC74F7" w:rsidRDefault="00CC74F7" w:rsidP="00CC74F7">
      <w:pPr>
        <w:spacing w:line="360" w:lineRule="auto"/>
        <w:ind w:firstLine="900"/>
        <w:jc w:val="both"/>
        <w:rPr>
          <w:sz w:val="28"/>
          <w:szCs w:val="28"/>
        </w:rPr>
      </w:pPr>
      <w:r w:rsidRPr="00CC74F7">
        <w:rPr>
          <w:i/>
          <w:sz w:val="28"/>
          <w:szCs w:val="28"/>
          <w:lang w:val="en-US"/>
        </w:rPr>
        <w:t>q</w:t>
      </w:r>
      <w:r w:rsidRPr="00CC74F7">
        <w:rPr>
          <w:sz w:val="28"/>
          <w:szCs w:val="28"/>
        </w:rPr>
        <w:t xml:space="preserve"> -  ставка сравнения . </w:t>
      </w:r>
    </w:p>
    <w:p w:rsidR="00CC74F7" w:rsidRDefault="00CC74F7" w:rsidP="00CC74F7">
      <w:pPr>
        <w:spacing w:line="360" w:lineRule="auto"/>
        <w:ind w:firstLine="900"/>
        <w:jc w:val="both"/>
        <w:rPr>
          <w:sz w:val="28"/>
          <w:szCs w:val="28"/>
        </w:rPr>
      </w:pPr>
      <w:r w:rsidRPr="00CC74F7">
        <w:rPr>
          <w:sz w:val="28"/>
          <w:szCs w:val="28"/>
        </w:rPr>
        <w:t xml:space="preserve">Необходимо отметить, что показатель  </w:t>
      </w:r>
      <w:r w:rsidRPr="00CC74F7">
        <w:rPr>
          <w:i/>
          <w:sz w:val="28"/>
          <w:szCs w:val="28"/>
          <w:lang w:val="en-US"/>
        </w:rPr>
        <w:t>NPV</w:t>
      </w:r>
      <w:r w:rsidRPr="00CC74F7">
        <w:rPr>
          <w:sz w:val="28"/>
          <w:szCs w:val="28"/>
        </w:rPr>
        <w:t xml:space="preserve">  отражает прогнозную оценку изменения  экономического  потенциала предприятия в случае принятия рассматриваемого проекта. </w:t>
      </w:r>
    </w:p>
    <w:p w:rsidR="00CC74F7" w:rsidRPr="00CC74F7" w:rsidRDefault="00CC74F7" w:rsidP="00CC74F7">
      <w:pPr>
        <w:spacing w:line="360" w:lineRule="auto"/>
        <w:ind w:firstLine="900"/>
        <w:jc w:val="both"/>
        <w:rPr>
          <w:sz w:val="28"/>
          <w:szCs w:val="28"/>
        </w:rPr>
      </w:pPr>
      <w:r w:rsidRPr="0037711A">
        <w:rPr>
          <w:sz w:val="28"/>
          <w:szCs w:val="28"/>
        </w:rPr>
        <w:t>Внутренняя норма доходности</w:t>
      </w:r>
      <w:r w:rsidRPr="00CC74F7">
        <w:rPr>
          <w:sz w:val="28"/>
          <w:szCs w:val="28"/>
        </w:rPr>
        <w:t xml:space="preserve"> (</w:t>
      </w:r>
      <w:r w:rsidRPr="00CC74F7">
        <w:rPr>
          <w:i/>
          <w:sz w:val="28"/>
          <w:szCs w:val="28"/>
          <w:lang w:val="en-US"/>
        </w:rPr>
        <w:t>IRR</w:t>
      </w:r>
      <w:r w:rsidRPr="00CC74F7">
        <w:rPr>
          <w:sz w:val="28"/>
          <w:szCs w:val="28"/>
        </w:rPr>
        <w:t xml:space="preserve">) является ставкой процентов, при которой чистая текущая стоимость </w:t>
      </w:r>
      <w:r w:rsidRPr="00CC74F7">
        <w:rPr>
          <w:i/>
          <w:sz w:val="28"/>
          <w:szCs w:val="28"/>
          <w:lang w:val="en-US"/>
        </w:rPr>
        <w:t>NPV</w:t>
      </w:r>
      <w:r w:rsidRPr="00CC74F7">
        <w:rPr>
          <w:sz w:val="28"/>
          <w:szCs w:val="28"/>
        </w:rPr>
        <w:t xml:space="preserve"> равна 0.</w:t>
      </w:r>
    </w:p>
    <w:p w:rsidR="00CC74F7" w:rsidRPr="00CC74F7" w:rsidRDefault="00CC74F7" w:rsidP="00CC74F7">
      <w:pPr>
        <w:spacing w:line="360" w:lineRule="auto"/>
        <w:ind w:firstLine="900"/>
        <w:jc w:val="both"/>
        <w:rPr>
          <w:sz w:val="28"/>
          <w:szCs w:val="28"/>
        </w:rPr>
      </w:pPr>
      <w:r w:rsidRPr="00CC74F7">
        <w:rPr>
          <w:sz w:val="28"/>
          <w:szCs w:val="28"/>
        </w:rPr>
        <w:t>Чем меньше ставка по кредитам или уровень дивидендов по сравнению с нормой доходности, тем прибыльнее инвестиционный проект.</w:t>
      </w:r>
    </w:p>
    <w:p w:rsidR="00CC74F7" w:rsidRPr="00CC74F7" w:rsidRDefault="00CC74F7" w:rsidP="00CC74F7">
      <w:pPr>
        <w:spacing w:line="360" w:lineRule="auto"/>
        <w:ind w:firstLine="900"/>
        <w:jc w:val="both"/>
        <w:rPr>
          <w:sz w:val="28"/>
          <w:szCs w:val="28"/>
        </w:rPr>
      </w:pPr>
      <w:r w:rsidRPr="00CC74F7">
        <w:rPr>
          <w:sz w:val="28"/>
          <w:szCs w:val="28"/>
        </w:rPr>
        <w:t>При сравнении инвестиционных проектов отбирается наилучший проект с большей нормой доходности.</w:t>
      </w:r>
    </w:p>
    <w:p w:rsidR="00CC74F7" w:rsidRPr="00CC74F7" w:rsidRDefault="00CC74F7" w:rsidP="00CC74F7">
      <w:pPr>
        <w:spacing w:line="360" w:lineRule="auto"/>
        <w:ind w:firstLine="900"/>
        <w:jc w:val="both"/>
        <w:rPr>
          <w:sz w:val="28"/>
          <w:szCs w:val="28"/>
        </w:rPr>
      </w:pPr>
      <w:r w:rsidRPr="0037711A">
        <w:rPr>
          <w:sz w:val="28"/>
          <w:szCs w:val="28"/>
        </w:rPr>
        <w:t>Индекс рентабельности</w:t>
      </w:r>
      <w:r w:rsidRPr="00CC74F7">
        <w:rPr>
          <w:sz w:val="28"/>
          <w:szCs w:val="28"/>
        </w:rPr>
        <w:t xml:space="preserve"> (</w:t>
      </w:r>
      <w:r w:rsidRPr="00CC74F7">
        <w:rPr>
          <w:i/>
          <w:sz w:val="28"/>
          <w:szCs w:val="28"/>
        </w:rPr>
        <w:t>Р</w:t>
      </w:r>
      <w:r w:rsidRPr="00CC74F7">
        <w:rPr>
          <w:i/>
          <w:sz w:val="28"/>
          <w:szCs w:val="28"/>
          <w:lang w:val="en-US"/>
        </w:rPr>
        <w:t>I</w:t>
      </w:r>
      <w:r w:rsidRPr="00CC74F7">
        <w:rPr>
          <w:sz w:val="28"/>
          <w:szCs w:val="28"/>
        </w:rPr>
        <w:t xml:space="preserve">) рассчитывается по формуле </w:t>
      </w:r>
    </w:p>
    <w:p w:rsidR="00CC74F7" w:rsidRPr="00CC74F7" w:rsidRDefault="00CC74F7" w:rsidP="00CC74F7">
      <w:pPr>
        <w:spacing w:line="360" w:lineRule="auto"/>
        <w:ind w:left="2832" w:firstLine="708"/>
        <w:rPr>
          <w:sz w:val="28"/>
          <w:szCs w:val="28"/>
        </w:rPr>
      </w:pPr>
      <w:r w:rsidRPr="00CC74F7">
        <w:rPr>
          <w:position w:val="-66"/>
          <w:sz w:val="28"/>
          <w:szCs w:val="28"/>
        </w:rPr>
        <w:object w:dxaOrig="1600" w:dyaOrig="1440">
          <v:shape id="_x0000_i1043" type="#_x0000_t75" style="width:80.25pt;height:1in" o:ole="">
            <v:imagedata r:id="rId27" o:title=""/>
          </v:shape>
          <o:OLEObject Type="Embed" ProgID="Equation.3" ShapeID="_x0000_i1043" DrawAspect="Content" ObjectID="_1469966221" r:id="rId28"/>
        </w:object>
      </w:r>
      <w:r w:rsidRPr="00CC74F7">
        <w:rPr>
          <w:sz w:val="28"/>
          <w:szCs w:val="28"/>
        </w:rPr>
        <w:t>.</w:t>
      </w:r>
      <w:r w:rsidRPr="00CC74F7">
        <w:rPr>
          <w:sz w:val="28"/>
          <w:szCs w:val="28"/>
        </w:rPr>
        <w:tab/>
      </w:r>
      <w:r w:rsidRPr="00CC74F7">
        <w:rPr>
          <w:sz w:val="28"/>
          <w:szCs w:val="28"/>
        </w:rPr>
        <w:tab/>
      </w:r>
      <w:r w:rsidRPr="00CC74F7">
        <w:rPr>
          <w:sz w:val="28"/>
          <w:szCs w:val="28"/>
        </w:rPr>
        <w:tab/>
      </w:r>
    </w:p>
    <w:p w:rsidR="00CC74F7" w:rsidRPr="00CC74F7" w:rsidRDefault="00CC74F7" w:rsidP="00CC74F7">
      <w:pPr>
        <w:spacing w:line="360" w:lineRule="auto"/>
        <w:ind w:firstLine="900"/>
        <w:jc w:val="both"/>
        <w:rPr>
          <w:sz w:val="28"/>
          <w:szCs w:val="28"/>
        </w:rPr>
      </w:pPr>
      <w:r w:rsidRPr="00CC74F7">
        <w:rPr>
          <w:sz w:val="28"/>
          <w:szCs w:val="28"/>
        </w:rPr>
        <w:t xml:space="preserve">Индекс рентабельности инвестиций  характеризует некоторую дополнительную рентабельность, так  как при ее расчете доходы и расходы уже дисконтированы по ставке сравнения  </w:t>
      </w:r>
      <w:r w:rsidRPr="00CC74F7">
        <w:rPr>
          <w:i/>
          <w:sz w:val="28"/>
          <w:szCs w:val="28"/>
          <w:lang w:val="en-US"/>
        </w:rPr>
        <w:t>q</w:t>
      </w:r>
      <w:r w:rsidRPr="00CC74F7">
        <w:rPr>
          <w:sz w:val="28"/>
          <w:szCs w:val="28"/>
        </w:rPr>
        <w:t>. Если показатель</w:t>
      </w:r>
      <w:r w:rsidRPr="00CC74F7">
        <w:rPr>
          <w:i/>
          <w:sz w:val="28"/>
          <w:szCs w:val="28"/>
        </w:rPr>
        <w:t xml:space="preserve"> Р</w:t>
      </w:r>
      <w:r w:rsidRPr="00CC74F7">
        <w:rPr>
          <w:i/>
          <w:sz w:val="28"/>
          <w:szCs w:val="28"/>
          <w:lang w:val="en-US"/>
        </w:rPr>
        <w:t>I</w:t>
      </w:r>
      <w:r w:rsidRPr="00CC74F7">
        <w:rPr>
          <w:sz w:val="28"/>
          <w:szCs w:val="28"/>
        </w:rPr>
        <w:t xml:space="preserve"> равен единице, то это означает, что доходность капиталовложений точно соответствует нормативу рентабельности </w:t>
      </w:r>
      <w:r w:rsidRPr="00CC74F7">
        <w:rPr>
          <w:i/>
          <w:sz w:val="28"/>
          <w:szCs w:val="28"/>
          <w:lang w:val="en-US"/>
        </w:rPr>
        <w:t>q</w:t>
      </w:r>
      <w:r w:rsidRPr="00CC74F7">
        <w:rPr>
          <w:sz w:val="28"/>
          <w:szCs w:val="28"/>
        </w:rPr>
        <w:t xml:space="preserve">. При </w:t>
      </w:r>
      <w:r w:rsidRPr="00CC74F7">
        <w:rPr>
          <w:i/>
          <w:sz w:val="28"/>
          <w:szCs w:val="28"/>
        </w:rPr>
        <w:t>Р</w:t>
      </w:r>
      <w:r w:rsidRPr="00CC74F7">
        <w:rPr>
          <w:i/>
          <w:sz w:val="28"/>
          <w:szCs w:val="28"/>
          <w:lang w:val="en-US"/>
        </w:rPr>
        <w:t>I</w:t>
      </w:r>
      <w:r w:rsidRPr="00CC74F7">
        <w:rPr>
          <w:sz w:val="28"/>
          <w:szCs w:val="28"/>
        </w:rPr>
        <w:t xml:space="preserve"> &lt;1 инвестиции не рентабельны, так как не обеспечивают этот норматив.</w:t>
      </w:r>
    </w:p>
    <w:p w:rsidR="00CC74F7" w:rsidRPr="00CC74F7" w:rsidRDefault="00CC74F7" w:rsidP="00CC74F7">
      <w:pPr>
        <w:spacing w:line="360" w:lineRule="auto"/>
        <w:ind w:firstLine="900"/>
        <w:jc w:val="both"/>
        <w:rPr>
          <w:sz w:val="28"/>
          <w:szCs w:val="28"/>
        </w:rPr>
      </w:pPr>
      <w:r w:rsidRPr="00CC74F7">
        <w:rPr>
          <w:sz w:val="28"/>
          <w:szCs w:val="28"/>
        </w:rPr>
        <w:t>Рентабельность капитала  (</w:t>
      </w:r>
      <w:r w:rsidRPr="00CC74F7">
        <w:rPr>
          <w:i/>
          <w:sz w:val="28"/>
          <w:szCs w:val="28"/>
        </w:rPr>
        <w:t>Р</w:t>
      </w:r>
      <w:r w:rsidRPr="00CC74F7">
        <w:rPr>
          <w:i/>
          <w:sz w:val="28"/>
          <w:szCs w:val="28"/>
          <w:vertAlign w:val="subscript"/>
        </w:rPr>
        <w:t>к</w:t>
      </w:r>
      <w:r w:rsidRPr="00CC74F7">
        <w:rPr>
          <w:sz w:val="28"/>
          <w:szCs w:val="28"/>
        </w:rPr>
        <w:t>) – соотношение чистой прибыли (</w:t>
      </w:r>
      <w:r w:rsidRPr="00CC74F7">
        <w:rPr>
          <w:i/>
          <w:sz w:val="28"/>
          <w:szCs w:val="28"/>
        </w:rPr>
        <w:t>ЧП</w:t>
      </w:r>
      <w:r>
        <w:rPr>
          <w:sz w:val="28"/>
          <w:szCs w:val="28"/>
        </w:rPr>
        <w:t>)  (</w:t>
      </w:r>
      <w:r w:rsidRPr="00CC74F7">
        <w:rPr>
          <w:sz w:val="28"/>
          <w:szCs w:val="28"/>
        </w:rPr>
        <w:t>за вычетом налогов) к собственному капиталу (</w:t>
      </w:r>
      <w:r w:rsidRPr="00CC74F7">
        <w:rPr>
          <w:i/>
          <w:sz w:val="28"/>
          <w:szCs w:val="28"/>
        </w:rPr>
        <w:t>К</w:t>
      </w:r>
      <w:r w:rsidRPr="00CC74F7">
        <w:rPr>
          <w:sz w:val="28"/>
          <w:szCs w:val="28"/>
        </w:rPr>
        <w:t xml:space="preserve">). В условиях рынка рентабельность капитала характеризует минимальную норму прибыльности капитальных вложений и является более стабильным показателем, чем рентабельность продукции. </w:t>
      </w:r>
    </w:p>
    <w:p w:rsidR="00CC74F7" w:rsidRPr="00CC74F7" w:rsidRDefault="00CC74F7" w:rsidP="00CC74F7">
      <w:pPr>
        <w:spacing w:line="360" w:lineRule="auto"/>
        <w:ind w:left="4056" w:firstLine="192"/>
        <w:jc w:val="both"/>
        <w:rPr>
          <w:sz w:val="28"/>
          <w:szCs w:val="28"/>
        </w:rPr>
      </w:pPr>
      <w:r w:rsidRPr="00CC74F7">
        <w:rPr>
          <w:position w:val="-24"/>
          <w:sz w:val="28"/>
          <w:szCs w:val="28"/>
        </w:rPr>
        <w:object w:dxaOrig="980" w:dyaOrig="620">
          <v:shape id="_x0000_i1044" type="#_x0000_t75" style="width:48.75pt;height:30.75pt" o:ole="">
            <v:imagedata r:id="rId29" o:title=""/>
          </v:shape>
          <o:OLEObject Type="Embed" ProgID="Equation.3" ShapeID="_x0000_i1044" DrawAspect="Content" ObjectID="_1469966222" r:id="rId30"/>
        </w:object>
      </w:r>
      <w:r w:rsidRPr="00CC74F7">
        <w:rPr>
          <w:sz w:val="28"/>
          <w:szCs w:val="28"/>
        </w:rPr>
        <w:t>.</w:t>
      </w:r>
      <w:r w:rsidRPr="00CC74F7">
        <w:rPr>
          <w:sz w:val="28"/>
          <w:szCs w:val="28"/>
        </w:rPr>
        <w:tab/>
      </w:r>
      <w:r w:rsidRPr="00CC74F7">
        <w:rPr>
          <w:sz w:val="28"/>
          <w:szCs w:val="28"/>
        </w:rPr>
        <w:tab/>
      </w:r>
      <w:r w:rsidRPr="00CC74F7">
        <w:rPr>
          <w:sz w:val="28"/>
          <w:szCs w:val="28"/>
        </w:rPr>
        <w:tab/>
      </w:r>
      <w:r w:rsidRPr="00CC74F7">
        <w:rPr>
          <w:sz w:val="28"/>
          <w:szCs w:val="28"/>
        </w:rPr>
        <w:tab/>
      </w:r>
      <w:r w:rsidRPr="00CC74F7">
        <w:rPr>
          <w:sz w:val="28"/>
          <w:szCs w:val="28"/>
        </w:rPr>
        <w:tab/>
      </w:r>
    </w:p>
    <w:p w:rsidR="00CC74F7" w:rsidRPr="00CC74F7" w:rsidRDefault="00CC74F7" w:rsidP="00CC74F7">
      <w:pPr>
        <w:spacing w:line="360" w:lineRule="auto"/>
        <w:ind w:firstLine="900"/>
        <w:jc w:val="both"/>
        <w:rPr>
          <w:sz w:val="28"/>
          <w:szCs w:val="28"/>
        </w:rPr>
      </w:pPr>
      <w:r w:rsidRPr="00CC74F7">
        <w:rPr>
          <w:sz w:val="28"/>
          <w:szCs w:val="28"/>
        </w:rPr>
        <w:t>Срок окупаемости (</w:t>
      </w:r>
      <w:r w:rsidRPr="00CC74F7">
        <w:rPr>
          <w:i/>
          <w:sz w:val="28"/>
          <w:szCs w:val="28"/>
        </w:rPr>
        <w:t>Т</w:t>
      </w:r>
      <w:r w:rsidRPr="00CC74F7">
        <w:rPr>
          <w:i/>
          <w:sz w:val="28"/>
          <w:szCs w:val="28"/>
          <w:vertAlign w:val="subscript"/>
        </w:rPr>
        <w:t>ок</w:t>
      </w:r>
      <w:r w:rsidRPr="00CC74F7">
        <w:rPr>
          <w:sz w:val="28"/>
          <w:szCs w:val="28"/>
        </w:rPr>
        <w:t>) – это период времени, который  необходим для того, чтобы будущая прибыль (</w:t>
      </w:r>
      <w:r w:rsidRPr="00CC74F7">
        <w:rPr>
          <w:i/>
          <w:sz w:val="28"/>
          <w:szCs w:val="28"/>
        </w:rPr>
        <w:t>П</w:t>
      </w:r>
      <w:r w:rsidRPr="00CC74F7">
        <w:rPr>
          <w:sz w:val="28"/>
          <w:szCs w:val="28"/>
        </w:rPr>
        <w:t>) предприятия достигла величины осуществленных  капитальных вложений (</w:t>
      </w:r>
      <w:r w:rsidRPr="00CC74F7">
        <w:rPr>
          <w:i/>
          <w:sz w:val="28"/>
          <w:szCs w:val="28"/>
        </w:rPr>
        <w:t>К</w:t>
      </w:r>
      <w:r w:rsidRPr="00CC74F7">
        <w:rPr>
          <w:sz w:val="28"/>
          <w:szCs w:val="28"/>
        </w:rPr>
        <w:t>). Показатель срока окупаемости характеризует интенсивность возврата затраченных средств на определенном интервале времени  после и</w:t>
      </w:r>
      <w:r>
        <w:rPr>
          <w:sz w:val="28"/>
          <w:szCs w:val="28"/>
        </w:rPr>
        <w:t>х вложения</w:t>
      </w:r>
      <w:r w:rsidRPr="00CC74F7">
        <w:rPr>
          <w:sz w:val="28"/>
          <w:szCs w:val="28"/>
        </w:rPr>
        <w:t>. Определяется без учета фактора времени по формуле</w:t>
      </w:r>
    </w:p>
    <w:p w:rsidR="00CC74F7" w:rsidRPr="00CC74F7" w:rsidRDefault="00CC74F7" w:rsidP="00CC74F7">
      <w:pPr>
        <w:spacing w:line="360" w:lineRule="auto"/>
        <w:ind w:left="3540" w:firstLine="708"/>
        <w:jc w:val="both"/>
        <w:rPr>
          <w:sz w:val="28"/>
          <w:szCs w:val="28"/>
        </w:rPr>
      </w:pPr>
      <w:r w:rsidRPr="00CC74F7">
        <w:rPr>
          <w:position w:val="-24"/>
          <w:sz w:val="28"/>
          <w:szCs w:val="28"/>
        </w:rPr>
        <w:object w:dxaOrig="880" w:dyaOrig="620">
          <v:shape id="_x0000_i1045" type="#_x0000_t75" style="width:42.75pt;height:30.75pt" o:ole="">
            <v:imagedata r:id="rId31" o:title=""/>
          </v:shape>
          <o:OLEObject Type="Embed" ProgID="Equation.3" ShapeID="_x0000_i1045" DrawAspect="Content" ObjectID="_1469966223" r:id="rId32"/>
        </w:object>
      </w:r>
      <w:r>
        <w:rPr>
          <w:sz w:val="28"/>
          <w:szCs w:val="28"/>
        </w:rPr>
        <w:t xml:space="preserve">. </w:t>
      </w:r>
      <w:r>
        <w:rPr>
          <w:sz w:val="28"/>
          <w:szCs w:val="28"/>
        </w:rPr>
        <w:tab/>
      </w:r>
      <w:r>
        <w:rPr>
          <w:sz w:val="28"/>
          <w:szCs w:val="28"/>
        </w:rPr>
        <w:tab/>
      </w:r>
      <w:r>
        <w:rPr>
          <w:sz w:val="28"/>
          <w:szCs w:val="28"/>
        </w:rPr>
        <w:tab/>
      </w:r>
    </w:p>
    <w:p w:rsidR="00CC74F7" w:rsidRPr="00CC74F7" w:rsidRDefault="00CC74F7" w:rsidP="00CC74F7">
      <w:pPr>
        <w:spacing w:line="360" w:lineRule="auto"/>
        <w:ind w:firstLine="720"/>
        <w:jc w:val="both"/>
        <w:rPr>
          <w:sz w:val="28"/>
          <w:szCs w:val="28"/>
        </w:rPr>
      </w:pPr>
      <w:r w:rsidRPr="00CC74F7">
        <w:rPr>
          <w:sz w:val="28"/>
          <w:szCs w:val="28"/>
        </w:rPr>
        <w:t>Абсолютная эффективность характеризует отношение эффекта (результата в виде объема  продукции или прибыли или снижения затрат живого труда, себестоимости, материальных ресурсов, капитальных вложений и оборотных средств, приводящего к росту продукции, прибыли) к затратам на реализацию  варианта, отобранного по критериям. Абсолютная эффективность в отличие от сравнительной, всегда рассчитывается по фактическим или ожидаемым показателям реализации варианта без приведения их в условный сопоставимый вид.</w:t>
      </w:r>
    </w:p>
    <w:p w:rsidR="00CC74F7" w:rsidRPr="00CC74F7" w:rsidRDefault="00CC74F7" w:rsidP="00CC74F7">
      <w:pPr>
        <w:spacing w:line="360" w:lineRule="auto"/>
        <w:ind w:firstLine="720"/>
        <w:jc w:val="both"/>
        <w:rPr>
          <w:sz w:val="28"/>
          <w:szCs w:val="28"/>
        </w:rPr>
      </w:pPr>
      <w:r w:rsidRPr="00CC74F7">
        <w:rPr>
          <w:sz w:val="28"/>
          <w:szCs w:val="28"/>
        </w:rPr>
        <w:t xml:space="preserve">В условиях  рынка каждое предприятие, будучи экономически самостоятельным товаропроизводителем, вправе использовать любые оценки эффективности развития собственного производства в рамках установленных государством налоговых отчислений и социальных ограничений. Особенности функционирования рынка отторгают деление эффективности на общую и сравнительную, характерную для отечественной теории и практики, поскольку возможности способа развития производства и выбор наилучшего варианта зависят от рыночной конъюнктуры. Рыночная же конъюнктура весьма сложна, и переход к рынку обуславливает важность разработки единых подходов к измерению затрат и результатов для отбора и реализации подлинно эффективных решений на всех уровнях управления производством, которые превращают расчет экономической эффективности из формальной хозяйственной процедуры в жизненную необходимость. </w:t>
      </w:r>
    </w:p>
    <w:p w:rsidR="00A56E04" w:rsidRPr="000D579E" w:rsidRDefault="00A56E04" w:rsidP="00A56E04">
      <w:pPr>
        <w:spacing w:line="360" w:lineRule="auto"/>
        <w:ind w:firstLine="737"/>
        <w:jc w:val="center"/>
        <w:rPr>
          <w:b/>
          <w:sz w:val="28"/>
          <w:szCs w:val="28"/>
        </w:rPr>
      </w:pPr>
      <w:r w:rsidRPr="000D579E">
        <w:rPr>
          <w:b/>
          <w:sz w:val="28"/>
          <w:szCs w:val="28"/>
        </w:rPr>
        <w:t>2. Расчетная часть</w:t>
      </w:r>
    </w:p>
    <w:p w:rsidR="00A56E04" w:rsidRPr="002A7A43" w:rsidRDefault="00A56E04" w:rsidP="00A56E04">
      <w:pPr>
        <w:spacing w:line="360" w:lineRule="auto"/>
        <w:ind w:firstLine="557"/>
        <w:jc w:val="both"/>
        <w:rPr>
          <w:sz w:val="28"/>
          <w:szCs w:val="28"/>
        </w:rPr>
      </w:pPr>
      <w:r w:rsidRPr="002A7A43">
        <w:rPr>
          <w:sz w:val="28"/>
          <w:szCs w:val="28"/>
        </w:rPr>
        <w:t xml:space="preserve">По результатам выборочного наблюдения на рынке недвижимости города за неделю получены следующие данные (выборка 20%-ная типическая с пропорциональным отбором внутри типических групп) о цене </w:t>
      </w:r>
      <w:smartTag w:uri="urn:schemas-microsoft-com:office:smarttags" w:element="metricconverter">
        <w:smartTagPr>
          <w:attr w:name="ProductID" w:val="1 кв. метра"/>
        </w:smartTagPr>
        <w:r w:rsidRPr="002A7A43">
          <w:rPr>
            <w:sz w:val="28"/>
            <w:szCs w:val="28"/>
          </w:rPr>
          <w:t>1 кв. метра</w:t>
        </w:r>
      </w:smartTag>
      <w:r w:rsidRPr="002A7A43">
        <w:rPr>
          <w:sz w:val="28"/>
          <w:szCs w:val="28"/>
        </w:rPr>
        <w:t xml:space="preserve"> общей площади однокомнатных квартир.</w:t>
      </w:r>
    </w:p>
    <w:p w:rsidR="00A56E04" w:rsidRDefault="00A56E04" w:rsidP="00A56E04">
      <w:pPr>
        <w:spacing w:line="360" w:lineRule="auto"/>
        <w:ind w:firstLine="557"/>
        <w:jc w:val="both"/>
        <w:rPr>
          <w:sz w:val="28"/>
          <w:szCs w:val="28"/>
        </w:rPr>
      </w:pPr>
      <w:r w:rsidRPr="002A7A43">
        <w:rPr>
          <w:sz w:val="28"/>
          <w:szCs w:val="28"/>
        </w:rPr>
        <w:t>Выборочные данные представлены в табл.1.</w:t>
      </w:r>
      <w:r>
        <w:rPr>
          <w:sz w:val="28"/>
          <w:szCs w:val="28"/>
        </w:rPr>
        <w:t>1.</w:t>
      </w:r>
    </w:p>
    <w:p w:rsidR="00A56E04" w:rsidRPr="002A7A43" w:rsidRDefault="00A56E04" w:rsidP="00A56E04">
      <w:pPr>
        <w:spacing w:line="360" w:lineRule="auto"/>
        <w:ind w:firstLine="72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A7A43">
        <w:rPr>
          <w:sz w:val="28"/>
          <w:szCs w:val="28"/>
        </w:rPr>
        <w:t>Таблица 1</w:t>
      </w:r>
      <w:r>
        <w:rPr>
          <w:sz w:val="28"/>
          <w:szCs w:val="28"/>
        </w:rPr>
        <w:t>.1</w:t>
      </w:r>
    </w:p>
    <w:p w:rsidR="00A56E04" w:rsidRPr="002A7A43" w:rsidRDefault="00A56E04" w:rsidP="00A56E04">
      <w:pPr>
        <w:spacing w:after="120" w:line="360" w:lineRule="auto"/>
        <w:ind w:left="720" w:right="663"/>
        <w:jc w:val="center"/>
        <w:rPr>
          <w:sz w:val="28"/>
          <w:szCs w:val="28"/>
        </w:rPr>
      </w:pPr>
      <w:r w:rsidRPr="002A7A43">
        <w:rPr>
          <w:sz w:val="28"/>
          <w:szCs w:val="28"/>
        </w:rPr>
        <w:t>Исходные данные</w:t>
      </w:r>
    </w:p>
    <w:tbl>
      <w:tblPr>
        <w:tblW w:w="6969" w:type="dxa"/>
        <w:jc w:val="center"/>
        <w:tblLook w:val="0000" w:firstRow="0" w:lastRow="0" w:firstColumn="0" w:lastColumn="0" w:noHBand="0" w:noVBand="0"/>
      </w:tblPr>
      <w:tblGrid>
        <w:gridCol w:w="2323"/>
        <w:gridCol w:w="2323"/>
        <w:gridCol w:w="2323"/>
      </w:tblGrid>
      <w:tr w:rsidR="00A56E04" w:rsidRPr="00D415AD" w:rsidTr="00A56E04">
        <w:trPr>
          <w:trHeight w:val="714"/>
          <w:jc w:val="center"/>
        </w:trPr>
        <w:tc>
          <w:tcPr>
            <w:tcW w:w="2323" w:type="dxa"/>
            <w:tcBorders>
              <w:top w:val="single" w:sz="4" w:space="0" w:color="auto"/>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 по п/п</w:t>
            </w:r>
          </w:p>
        </w:tc>
        <w:tc>
          <w:tcPr>
            <w:tcW w:w="2323" w:type="dxa"/>
            <w:tcBorders>
              <w:top w:val="single" w:sz="4" w:space="0" w:color="auto"/>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Рейтинг района города по удаленности от центра</w:t>
            </w:r>
          </w:p>
        </w:tc>
        <w:tc>
          <w:tcPr>
            <w:tcW w:w="2323" w:type="dxa"/>
            <w:tcBorders>
              <w:top w:val="single" w:sz="4" w:space="0" w:color="auto"/>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 xml:space="preserve">Цена </w:t>
            </w:r>
            <w:smartTag w:uri="urn:schemas-microsoft-com:office:smarttags" w:element="metricconverter">
              <w:smartTagPr>
                <w:attr w:name="ProductID" w:val="1 кв. м"/>
              </w:smartTagPr>
              <w:r w:rsidRPr="00D415AD">
                <w:rPr>
                  <w:sz w:val="20"/>
                  <w:szCs w:val="20"/>
                </w:rPr>
                <w:t>1 кв. м</w:t>
              </w:r>
            </w:smartTag>
            <w:r w:rsidRPr="00D415AD">
              <w:rPr>
                <w:sz w:val="20"/>
                <w:szCs w:val="20"/>
              </w:rPr>
              <w:t xml:space="preserve"> общей площади квартиры, у.е</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361,1</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5</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186,7</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177,6</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406,4</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5</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5</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310,2</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6</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6</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321,0</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7</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390,4</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8</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187,3</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9</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403,1</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10</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433,3</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6</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187,3</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386,1</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138,9</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14</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481,4</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15</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256,2</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16</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266,9</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17</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6</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117,0</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18</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6</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293,9</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19</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500,0</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20</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350,0</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405,2</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5</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210,5</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5</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193,3</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24</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437,5</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25</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267,8</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26</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340,9</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27</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394,9</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28</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5</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266,7</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29</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157,9</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30</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359,2</w:t>
            </w:r>
          </w:p>
        </w:tc>
      </w:tr>
      <w:tr w:rsidR="00A56E04" w:rsidRPr="00D415AD" w:rsidTr="00A56E04">
        <w:trPr>
          <w:trHeight w:val="221"/>
          <w:jc w:val="center"/>
        </w:trPr>
        <w:tc>
          <w:tcPr>
            <w:tcW w:w="2323" w:type="dxa"/>
            <w:tcBorders>
              <w:top w:val="single" w:sz="4" w:space="0" w:color="auto"/>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31</w:t>
            </w:r>
          </w:p>
        </w:tc>
        <w:tc>
          <w:tcPr>
            <w:tcW w:w="2323" w:type="dxa"/>
            <w:tcBorders>
              <w:top w:val="single" w:sz="4" w:space="0" w:color="auto"/>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w:t>
            </w:r>
          </w:p>
        </w:tc>
        <w:tc>
          <w:tcPr>
            <w:tcW w:w="2323" w:type="dxa"/>
            <w:tcBorders>
              <w:top w:val="single" w:sz="4" w:space="0" w:color="auto"/>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286,1</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380,8</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284,2</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34</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350,0</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35</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392,5</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36</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480,5</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37</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402,8</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38</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1</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394,1</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39</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350,1</w:t>
            </w:r>
          </w:p>
        </w:tc>
      </w:tr>
      <w:tr w:rsidR="00A56E04" w:rsidRPr="00D415AD" w:rsidTr="00A56E04">
        <w:trPr>
          <w:trHeight w:val="221"/>
          <w:jc w:val="center"/>
        </w:trPr>
        <w:tc>
          <w:tcPr>
            <w:tcW w:w="2323" w:type="dxa"/>
            <w:tcBorders>
              <w:top w:val="nil"/>
              <w:left w:val="single" w:sz="4" w:space="0" w:color="auto"/>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40</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2</w:t>
            </w:r>
          </w:p>
        </w:tc>
        <w:tc>
          <w:tcPr>
            <w:tcW w:w="2323" w:type="dxa"/>
            <w:tcBorders>
              <w:top w:val="nil"/>
              <w:left w:val="nil"/>
              <w:bottom w:val="single" w:sz="4" w:space="0" w:color="auto"/>
              <w:right w:val="single" w:sz="4" w:space="0" w:color="auto"/>
            </w:tcBorders>
            <w:shd w:val="clear" w:color="auto" w:fill="auto"/>
            <w:vAlign w:val="center"/>
          </w:tcPr>
          <w:p w:rsidR="00A56E04" w:rsidRPr="00D415AD" w:rsidRDefault="00A56E04" w:rsidP="00A56E04">
            <w:pPr>
              <w:jc w:val="center"/>
              <w:rPr>
                <w:sz w:val="20"/>
                <w:szCs w:val="20"/>
              </w:rPr>
            </w:pPr>
            <w:r w:rsidRPr="00D415AD">
              <w:rPr>
                <w:sz w:val="20"/>
                <w:szCs w:val="20"/>
              </w:rPr>
              <w:t>363,0</w:t>
            </w:r>
          </w:p>
        </w:tc>
      </w:tr>
    </w:tbl>
    <w:p w:rsidR="00A56E04" w:rsidRPr="002A7A43" w:rsidRDefault="00A56E04" w:rsidP="00A56E04">
      <w:pPr>
        <w:spacing w:after="120" w:line="360" w:lineRule="auto"/>
        <w:ind w:left="720" w:right="663"/>
        <w:jc w:val="center"/>
        <w:rPr>
          <w:sz w:val="28"/>
          <w:szCs w:val="28"/>
        </w:rPr>
      </w:pPr>
    </w:p>
    <w:p w:rsidR="00A56E04" w:rsidRPr="002A7A43" w:rsidRDefault="00A56E04" w:rsidP="00A56E04">
      <w:pPr>
        <w:pStyle w:val="ac"/>
        <w:spacing w:before="240" w:line="360" w:lineRule="auto"/>
        <w:jc w:val="center"/>
        <w:rPr>
          <w:b/>
          <w:bCs/>
        </w:rPr>
      </w:pPr>
      <w:r w:rsidRPr="002A7A43">
        <w:rPr>
          <w:b/>
          <w:bCs/>
        </w:rPr>
        <w:t>Задания 1</w:t>
      </w:r>
    </w:p>
    <w:p w:rsidR="00A56E04" w:rsidRPr="00905607" w:rsidRDefault="00A56E04" w:rsidP="00A56E04">
      <w:pPr>
        <w:pStyle w:val="ac"/>
        <w:spacing w:before="240" w:line="360" w:lineRule="auto"/>
        <w:jc w:val="center"/>
        <w:rPr>
          <w:b/>
          <w:bCs/>
        </w:rPr>
      </w:pPr>
      <w:r w:rsidRPr="00905607">
        <w:rPr>
          <w:b/>
          <w:bCs/>
        </w:rPr>
        <w:t xml:space="preserve">1. </w:t>
      </w:r>
      <w:r w:rsidRPr="00905607">
        <w:rPr>
          <w:b/>
        </w:rPr>
        <w:t xml:space="preserve">Построить статистический ряд распределения банков по </w:t>
      </w:r>
      <w:r w:rsidRPr="00905607">
        <w:rPr>
          <w:b/>
          <w:bCs/>
          <w:iCs/>
        </w:rPr>
        <w:t xml:space="preserve">Цене за </w:t>
      </w:r>
      <w:smartTag w:uri="urn:schemas-microsoft-com:office:smarttags" w:element="metricconverter">
        <w:smartTagPr>
          <w:attr w:name="ProductID" w:val="1 кв. м"/>
        </w:smartTagPr>
        <w:r w:rsidRPr="00905607">
          <w:rPr>
            <w:b/>
            <w:bCs/>
            <w:iCs/>
          </w:rPr>
          <w:t>1 кв. м</w:t>
        </w:r>
      </w:smartTag>
      <w:r w:rsidRPr="00905607">
        <w:rPr>
          <w:b/>
          <w:bCs/>
          <w:iCs/>
        </w:rPr>
        <w:t xml:space="preserve"> общей площади квартиры,</w:t>
      </w:r>
      <w:r w:rsidRPr="00905607">
        <w:rPr>
          <w:b/>
          <w:bCs/>
          <w:i/>
          <w:iCs/>
        </w:rPr>
        <w:t xml:space="preserve"> </w:t>
      </w:r>
      <w:r w:rsidRPr="00905607">
        <w:rPr>
          <w:b/>
        </w:rPr>
        <w:t>образовав</w:t>
      </w:r>
      <w:r w:rsidRPr="00905607">
        <w:rPr>
          <w:b/>
          <w:i/>
        </w:rPr>
        <w:t xml:space="preserve"> </w:t>
      </w:r>
      <w:r w:rsidRPr="00905607">
        <w:rPr>
          <w:b/>
          <w:bCs/>
          <w:i/>
          <w:iCs/>
        </w:rPr>
        <w:t xml:space="preserve">шесть </w:t>
      </w:r>
      <w:r w:rsidRPr="00905607">
        <w:rPr>
          <w:b/>
        </w:rPr>
        <w:t>групп с равными интервалами.</w:t>
      </w:r>
    </w:p>
    <w:p w:rsidR="00A56E04" w:rsidRPr="002A7A43" w:rsidRDefault="00A56E04" w:rsidP="00A56E04">
      <w:pPr>
        <w:spacing w:line="360" w:lineRule="auto"/>
        <w:ind w:firstLine="720"/>
        <w:jc w:val="both"/>
        <w:rPr>
          <w:sz w:val="28"/>
          <w:szCs w:val="28"/>
        </w:rPr>
      </w:pPr>
      <w:r w:rsidRPr="002A7A43">
        <w:rPr>
          <w:sz w:val="28"/>
          <w:szCs w:val="28"/>
        </w:rPr>
        <w:t xml:space="preserve">При построении ряда с равными интервалами величина интервала </w:t>
      </w:r>
      <w:r w:rsidRPr="002A7A43">
        <w:rPr>
          <w:b/>
          <w:i/>
          <w:sz w:val="28"/>
          <w:szCs w:val="28"/>
          <w:lang w:val="en-US"/>
        </w:rPr>
        <w:t>h</w:t>
      </w:r>
      <w:r w:rsidRPr="002A7A43">
        <w:rPr>
          <w:sz w:val="28"/>
          <w:szCs w:val="28"/>
        </w:rPr>
        <w:t xml:space="preserve"> определяется по формуле</w:t>
      </w:r>
    </w:p>
    <w:p w:rsidR="00A56E04" w:rsidRPr="002A7A43" w:rsidRDefault="00A56E04" w:rsidP="00A56E04">
      <w:pPr>
        <w:spacing w:line="360" w:lineRule="auto"/>
        <w:ind w:right="-55" w:firstLine="3420"/>
        <w:rPr>
          <w:bCs/>
          <w:sz w:val="28"/>
          <w:szCs w:val="28"/>
        </w:rPr>
      </w:pPr>
      <w:r w:rsidRPr="002A7A43">
        <w:rPr>
          <w:b/>
          <w:bCs/>
          <w:position w:val="-24"/>
          <w:sz w:val="28"/>
          <w:szCs w:val="28"/>
          <w:lang w:val="en-US"/>
        </w:rPr>
        <w:object w:dxaOrig="2040" w:dyaOrig="760">
          <v:shape id="_x0000_i1046" type="#_x0000_t75" style="width:114.75pt;height:42.75pt" o:ole="">
            <v:imagedata r:id="rId33" o:title=""/>
          </v:shape>
          <o:OLEObject Type="Embed" ProgID="Equation.3" ShapeID="_x0000_i1046" DrawAspect="Content" ObjectID="_1469966224" r:id="rId34"/>
        </w:object>
      </w:r>
      <w:r w:rsidRPr="002A7A43">
        <w:rPr>
          <w:b/>
          <w:bCs/>
          <w:sz w:val="28"/>
          <w:szCs w:val="28"/>
        </w:rPr>
        <w:t>,</w:t>
      </w:r>
      <w:r>
        <w:rPr>
          <w:bCs/>
          <w:sz w:val="28"/>
          <w:szCs w:val="28"/>
        </w:rPr>
        <w:t xml:space="preserve">           </w:t>
      </w:r>
    </w:p>
    <w:p w:rsidR="00A56E04" w:rsidRPr="002A7A43" w:rsidRDefault="00A56E04" w:rsidP="00A56E04">
      <w:pPr>
        <w:pStyle w:val="30"/>
        <w:spacing w:after="0" w:line="360" w:lineRule="auto"/>
        <w:jc w:val="both"/>
        <w:rPr>
          <w:bCs/>
          <w:sz w:val="28"/>
          <w:szCs w:val="28"/>
        </w:rPr>
      </w:pPr>
      <w:r w:rsidRPr="002A7A43">
        <w:rPr>
          <w:sz w:val="28"/>
          <w:szCs w:val="28"/>
        </w:rPr>
        <w:t xml:space="preserve">где </w:t>
      </w:r>
      <w:r w:rsidRPr="002A7A43">
        <w:rPr>
          <w:b/>
          <w:bCs/>
          <w:position w:val="-12"/>
          <w:sz w:val="28"/>
          <w:szCs w:val="28"/>
          <w:lang w:val="en-US"/>
        </w:rPr>
        <w:object w:dxaOrig="2222" w:dyaOrig="465">
          <v:shape id="_x0000_i1047" type="#_x0000_t75" style="width:117pt;height:24.75pt" o:ole="">
            <v:imagedata r:id="rId35" o:title=""/>
          </v:shape>
          <o:OLEObject Type="Embed" ProgID="Equation.3" ShapeID="_x0000_i1047" DrawAspect="Content" ObjectID="_1469966225" r:id="rId36"/>
        </w:object>
      </w:r>
      <w:r w:rsidRPr="002A7A43">
        <w:rPr>
          <w:b/>
          <w:i/>
          <w:sz w:val="28"/>
          <w:szCs w:val="28"/>
        </w:rPr>
        <w:t xml:space="preserve"> </w:t>
      </w:r>
      <w:r w:rsidRPr="002A7A43">
        <w:rPr>
          <w:sz w:val="28"/>
          <w:szCs w:val="28"/>
        </w:rPr>
        <w:t xml:space="preserve">– наибольшее и наименьшее значения признака в исследуемой совокупности, </w:t>
      </w:r>
      <w:r w:rsidRPr="002A7A43">
        <w:rPr>
          <w:b/>
          <w:bCs/>
          <w:sz w:val="28"/>
          <w:szCs w:val="28"/>
        </w:rPr>
        <w:t xml:space="preserve"> </w:t>
      </w:r>
      <w:r w:rsidRPr="002A7A43">
        <w:rPr>
          <w:b/>
          <w:bCs/>
          <w:i/>
          <w:sz w:val="28"/>
          <w:szCs w:val="28"/>
          <w:lang w:val="en-US"/>
        </w:rPr>
        <w:t>k</w:t>
      </w:r>
      <w:r w:rsidRPr="002A7A43">
        <w:rPr>
          <w:b/>
          <w:bCs/>
          <w:sz w:val="28"/>
          <w:szCs w:val="28"/>
        </w:rPr>
        <w:t xml:space="preserve">- </w:t>
      </w:r>
      <w:r w:rsidRPr="002A7A43">
        <w:rPr>
          <w:sz w:val="28"/>
          <w:szCs w:val="28"/>
        </w:rPr>
        <w:t>число групп интервального ряда.</w:t>
      </w:r>
    </w:p>
    <w:p w:rsidR="00A56E04" w:rsidRPr="002A7A43" w:rsidRDefault="00A56E04" w:rsidP="00A56E04">
      <w:pPr>
        <w:spacing w:line="360" w:lineRule="auto"/>
        <w:ind w:firstLine="935"/>
        <w:jc w:val="both"/>
        <w:rPr>
          <w:sz w:val="28"/>
          <w:szCs w:val="28"/>
        </w:rPr>
      </w:pPr>
      <w:r w:rsidRPr="002A7A43">
        <w:rPr>
          <w:sz w:val="28"/>
          <w:szCs w:val="28"/>
        </w:rPr>
        <w:t xml:space="preserve">В данном примере,  при заданных </w:t>
      </w:r>
      <w:r>
        <w:rPr>
          <w:sz w:val="28"/>
          <w:szCs w:val="28"/>
        </w:rPr>
        <w:t xml:space="preserve"> </w:t>
      </w:r>
      <w:r w:rsidRPr="002A7A43">
        <w:rPr>
          <w:b/>
          <w:bCs/>
          <w:i/>
          <w:sz w:val="28"/>
          <w:szCs w:val="28"/>
          <w:lang w:val="en-US"/>
        </w:rPr>
        <w:t>k</w:t>
      </w:r>
      <w:r w:rsidRPr="002A7A43">
        <w:rPr>
          <w:b/>
          <w:bCs/>
          <w:i/>
          <w:sz w:val="28"/>
          <w:szCs w:val="28"/>
        </w:rPr>
        <w:t xml:space="preserve"> </w:t>
      </w:r>
      <w:r w:rsidRPr="002A7A43">
        <w:rPr>
          <w:bCs/>
          <w:sz w:val="28"/>
          <w:szCs w:val="28"/>
        </w:rPr>
        <w:t xml:space="preserve">= 6, </w:t>
      </w:r>
      <w:r>
        <w:rPr>
          <w:bCs/>
          <w:sz w:val="28"/>
          <w:szCs w:val="28"/>
        </w:rPr>
        <w:t xml:space="preserve"> </w:t>
      </w:r>
      <w:r w:rsidRPr="002A7A43">
        <w:rPr>
          <w:b/>
          <w:bCs/>
          <w:i/>
          <w:sz w:val="28"/>
          <w:szCs w:val="28"/>
          <w:lang w:val="en-US"/>
        </w:rPr>
        <w:t>x</w:t>
      </w:r>
      <w:r w:rsidRPr="002A7A43">
        <w:rPr>
          <w:b/>
          <w:bCs/>
          <w:i/>
          <w:sz w:val="28"/>
          <w:szCs w:val="28"/>
          <w:vertAlign w:val="subscript"/>
          <w:lang w:val="en-US"/>
        </w:rPr>
        <w:t>max</w:t>
      </w:r>
      <w:r w:rsidRPr="002A7A43">
        <w:rPr>
          <w:b/>
          <w:bCs/>
          <w:i/>
          <w:sz w:val="28"/>
          <w:szCs w:val="28"/>
          <w:vertAlign w:val="subscript"/>
        </w:rPr>
        <w:t xml:space="preserve"> </w:t>
      </w:r>
      <w:r w:rsidRPr="002A7A43">
        <w:rPr>
          <w:bCs/>
          <w:sz w:val="28"/>
          <w:szCs w:val="28"/>
        </w:rPr>
        <w:t xml:space="preserve">= 500,0 у.е., </w:t>
      </w:r>
      <w:r>
        <w:rPr>
          <w:bCs/>
          <w:sz w:val="28"/>
          <w:szCs w:val="28"/>
        </w:rPr>
        <w:t xml:space="preserve"> </w:t>
      </w:r>
      <w:r w:rsidRPr="002A7A43">
        <w:rPr>
          <w:b/>
          <w:bCs/>
          <w:i/>
          <w:sz w:val="28"/>
          <w:szCs w:val="28"/>
          <w:lang w:val="en-US"/>
        </w:rPr>
        <w:t>x</w:t>
      </w:r>
      <w:r w:rsidRPr="002A7A43">
        <w:rPr>
          <w:b/>
          <w:bCs/>
          <w:i/>
          <w:sz w:val="28"/>
          <w:szCs w:val="28"/>
          <w:vertAlign w:val="subscript"/>
          <w:lang w:val="en-US"/>
        </w:rPr>
        <w:t>min</w:t>
      </w:r>
      <w:r w:rsidRPr="002A7A43">
        <w:rPr>
          <w:bCs/>
          <w:i/>
          <w:sz w:val="28"/>
          <w:szCs w:val="28"/>
          <w:vertAlign w:val="subscript"/>
        </w:rPr>
        <w:t xml:space="preserve"> </w:t>
      </w:r>
      <w:r w:rsidRPr="002A7A43">
        <w:rPr>
          <w:bCs/>
          <w:sz w:val="28"/>
          <w:szCs w:val="28"/>
        </w:rPr>
        <w:t>= 117,0 у.е.:</w:t>
      </w:r>
    </w:p>
    <w:p w:rsidR="00A56E04" w:rsidRPr="002A7A43" w:rsidRDefault="00A56E04" w:rsidP="00A56E04">
      <w:pPr>
        <w:spacing w:line="360" w:lineRule="auto"/>
        <w:jc w:val="center"/>
        <w:rPr>
          <w:b/>
          <w:bCs/>
          <w:sz w:val="28"/>
          <w:szCs w:val="28"/>
        </w:rPr>
      </w:pPr>
    </w:p>
    <w:p w:rsidR="00A56E04" w:rsidRPr="002A7A43" w:rsidRDefault="00A56E04" w:rsidP="00A56E04">
      <w:pPr>
        <w:spacing w:line="360" w:lineRule="auto"/>
        <w:jc w:val="center"/>
        <w:rPr>
          <w:sz w:val="28"/>
          <w:szCs w:val="28"/>
        </w:rPr>
      </w:pPr>
      <w:r w:rsidRPr="002A7A43">
        <w:rPr>
          <w:sz w:val="28"/>
          <w:szCs w:val="28"/>
          <w:lang w:val="en-US"/>
        </w:rPr>
        <w:t>h</w:t>
      </w:r>
      <w:r w:rsidRPr="002A7A43">
        <w:rPr>
          <w:sz w:val="28"/>
          <w:szCs w:val="28"/>
        </w:rPr>
        <w:t xml:space="preserve"> = </w:t>
      </w:r>
      <w:r w:rsidRPr="002A7A43">
        <w:rPr>
          <w:sz w:val="28"/>
          <w:szCs w:val="28"/>
        </w:rPr>
        <w:fldChar w:fldCharType="begin"/>
      </w:r>
      <w:r w:rsidRPr="002A7A43">
        <w:rPr>
          <w:sz w:val="28"/>
          <w:szCs w:val="28"/>
        </w:rPr>
        <w:instrText xml:space="preserve"> QUOTE </w:instrText>
      </w:r>
      <w:r w:rsidR="00272226">
        <w:rPr>
          <w:position w:val="-15"/>
          <w:sz w:val="28"/>
          <w:szCs w:val="28"/>
        </w:rPr>
        <w:pict>
          <v:shape id="_x0000_i1048" type="#_x0000_t75" style="width:75.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04C1&quot;/&gt;&lt;wsp:rsid wsp:val=&quot;00FC67B0&quot;/&gt;&lt;/wsp:rsids&gt;&lt;/w:docPr&gt;&lt;w:body&gt;&lt;w:p wsp:rsidR=&quot;00000000&quot; wsp:rsidRDefault=&quot;00FC04C1&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fareast=&quot;Calibri&quot; w:h-ansi=&quot;Cambria Math&quot;/&gt;&lt;wx:font wx:val=&quot;Cambria Math&quot;/&gt;&lt;w:i/&gt;&lt;w:sz w:val=&quot;36&quot;/&gt;&lt;w:sz-cs w:val=&quot;36&quot;/&gt;&lt;/w:rPr&gt;&lt;/m:ctrlPr&gt;&lt;/m:fPr&gt;&lt;m:num&gt;&lt;m:r&gt;&lt;w:rPr&gt;&lt;w:rFonts w:ascii=&quot;Cambria Math&quot;/&gt;&lt;wx:font wx:val=&quot;Cambria Math&quot;/&gt;&lt;w:i/&gt;&lt;w:sz w:val=&quot;36&quot;/&gt;&lt;w:sz-cs w:val=&quot;36&quot;/&gt;&lt;/w:rPr&gt;&lt;m:t&gt;500,0&lt;/m:t&gt;&lt;/m:r&gt;&lt;m:r&gt;&lt;w:rPr&gt;&lt;w:rFonts w:ascii=&quot;Cambria Math&quot;/&gt;&lt;w:i/&gt;&lt;w:sz w:val=&quot;36&quot;/&gt;&lt;w:sz-cs w:val=&quot;36&quot;/&gt;&lt;/w:rPr&gt;&lt;m:t&gt;-&lt;/m:t&gt;&lt;/m:r&gt;&lt;m:r&gt;&lt;w:rPr&gt;&lt;w:rFonts w:ascii=&quot;Cambria Math&quot;/&gt;&lt;wx:font wx:val=&quot;Cambria Math&quot;/&gt;&lt;w:i/&gt;&lt;w:sz w:val=&quot;36&quot;/&gt;&lt;w:sz-cs w:val=&quot;36&quot;/&gt;&lt;/w:rPr&gt;&lt;m:t&gt;117,0&lt;/m:t&gt;&lt;/m:r&gt;&lt;/m:num&gt;&lt;m:den&gt;&lt;m:r&gt;&lt;w:rPr&gt;&lt;w:rFonts w:ascii=&quot;Cambria Math&quot;/&gt;&lt;wx:font wx:val=&quot;Cambria Math&quot;/&gt;&lt;w:i/&gt;&lt;w:sz w:val=&quot;36&quot;/&gt;&lt;w:sz-cs w:val=&quot;36&quot;/&gt;&lt;/w:rPr&gt;&lt;m:t&gt;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2A7A43">
        <w:rPr>
          <w:sz w:val="28"/>
          <w:szCs w:val="28"/>
        </w:rPr>
        <w:instrText xml:space="preserve"> </w:instrText>
      </w:r>
      <w:r w:rsidRPr="002A7A43">
        <w:rPr>
          <w:sz w:val="28"/>
          <w:szCs w:val="28"/>
        </w:rPr>
        <w:fldChar w:fldCharType="separate"/>
      </w:r>
      <w:r w:rsidR="00272226">
        <w:rPr>
          <w:position w:val="-15"/>
          <w:sz w:val="28"/>
          <w:szCs w:val="28"/>
        </w:rPr>
        <w:pict>
          <v:shape id="_x0000_i1049" type="#_x0000_t75" style="width:75.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04C1&quot;/&gt;&lt;wsp:rsid wsp:val=&quot;00FC67B0&quot;/&gt;&lt;/wsp:rsids&gt;&lt;/w:docPr&gt;&lt;w:body&gt;&lt;w:p wsp:rsidR=&quot;00000000&quot; wsp:rsidRDefault=&quot;00FC04C1&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fareast=&quot;Calibri&quot; w:h-ansi=&quot;Cambria Math&quot;/&gt;&lt;wx:font wx:val=&quot;Cambria Math&quot;/&gt;&lt;w:i/&gt;&lt;w:sz w:val=&quot;36&quot;/&gt;&lt;w:sz-cs w:val=&quot;36&quot;/&gt;&lt;/w:rPr&gt;&lt;/m:ctrlPr&gt;&lt;/m:fPr&gt;&lt;m:num&gt;&lt;m:r&gt;&lt;w:rPr&gt;&lt;w:rFonts w:ascii=&quot;Cambria Math&quot;/&gt;&lt;wx:font wx:val=&quot;Cambria Math&quot;/&gt;&lt;w:i/&gt;&lt;w:sz w:val=&quot;36&quot;/&gt;&lt;w:sz-cs w:val=&quot;36&quot;/&gt;&lt;/w:rPr&gt;&lt;m:t&gt;500,0&lt;/m:t&gt;&lt;/m:r&gt;&lt;m:r&gt;&lt;w:rPr&gt;&lt;w:rFonts w:ascii=&quot;Cambria Math&quot;/&gt;&lt;w:i/&gt;&lt;w:sz w:val=&quot;36&quot;/&gt;&lt;w:sz-cs w:val=&quot;36&quot;/&gt;&lt;/w:rPr&gt;&lt;m:t&gt;-&lt;/m:t&gt;&lt;/m:r&gt;&lt;m:r&gt;&lt;w:rPr&gt;&lt;w:rFonts w:ascii=&quot;Cambria Math&quot;/&gt;&lt;wx:font wx:val=&quot;Cambria Math&quot;/&gt;&lt;w:i/&gt;&lt;w:sz w:val=&quot;36&quot;/&gt;&lt;w:sz-cs w:val=&quot;36&quot;/&gt;&lt;/w:rPr&gt;&lt;m:t&gt;117,0&lt;/m:t&gt;&lt;/m:r&gt;&lt;/m:num&gt;&lt;m:den&gt;&lt;m:r&gt;&lt;w:rPr&gt;&lt;w:rFonts w:ascii=&quot;Cambria Math&quot;/&gt;&lt;wx:font wx:val=&quot;Cambria Math&quot;/&gt;&lt;w:i/&gt;&lt;w:sz w:val=&quot;36&quot;/&gt;&lt;w:sz-cs w:val=&quot;36&quot;/&gt;&lt;/w:rPr&gt;&lt;m:t&gt;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2A7A43">
        <w:rPr>
          <w:sz w:val="28"/>
          <w:szCs w:val="28"/>
        </w:rPr>
        <w:fldChar w:fldCharType="end"/>
      </w:r>
      <w:r w:rsidRPr="002A7A43">
        <w:rPr>
          <w:sz w:val="28"/>
          <w:szCs w:val="28"/>
        </w:rPr>
        <w:t xml:space="preserve"> = 63, 8 у.е.</w:t>
      </w:r>
    </w:p>
    <w:p w:rsidR="00A56E04" w:rsidRDefault="00A56E04" w:rsidP="00A56E04">
      <w:pPr>
        <w:spacing w:line="360" w:lineRule="auto"/>
        <w:ind w:firstLine="720"/>
        <w:jc w:val="both"/>
        <w:rPr>
          <w:bCs/>
          <w:sz w:val="28"/>
          <w:szCs w:val="28"/>
        </w:rPr>
      </w:pPr>
      <w:r w:rsidRPr="002A7A43">
        <w:rPr>
          <w:bCs/>
          <w:sz w:val="28"/>
          <w:szCs w:val="28"/>
        </w:rPr>
        <w:t xml:space="preserve">При </w:t>
      </w:r>
      <w:r w:rsidRPr="002A7A43">
        <w:rPr>
          <w:b/>
          <w:i/>
          <w:sz w:val="28"/>
          <w:szCs w:val="28"/>
          <w:lang w:val="en-US"/>
        </w:rPr>
        <w:t>h</w:t>
      </w:r>
      <w:r w:rsidRPr="002A7A43">
        <w:rPr>
          <w:b/>
          <w:bCs/>
          <w:i/>
          <w:sz w:val="28"/>
          <w:szCs w:val="28"/>
        </w:rPr>
        <w:t xml:space="preserve"> = </w:t>
      </w:r>
      <w:r w:rsidRPr="002A7A43">
        <w:rPr>
          <w:b/>
          <w:i/>
          <w:sz w:val="28"/>
          <w:szCs w:val="28"/>
        </w:rPr>
        <w:t>63,6 у.е</w:t>
      </w:r>
      <w:r w:rsidRPr="002A7A43">
        <w:rPr>
          <w:b/>
          <w:bCs/>
          <w:sz w:val="28"/>
          <w:szCs w:val="28"/>
        </w:rPr>
        <w:t>.</w:t>
      </w:r>
      <w:r w:rsidRPr="002A7A43">
        <w:rPr>
          <w:bCs/>
          <w:sz w:val="28"/>
          <w:szCs w:val="28"/>
        </w:rPr>
        <w:t xml:space="preserve"> границы интервалов ряда распределения имеют следующий вид (табл. </w:t>
      </w:r>
      <w:r>
        <w:rPr>
          <w:bCs/>
          <w:sz w:val="28"/>
          <w:szCs w:val="28"/>
        </w:rPr>
        <w:t>1.</w:t>
      </w:r>
      <w:r w:rsidRPr="002A7A43">
        <w:rPr>
          <w:bCs/>
          <w:sz w:val="28"/>
          <w:szCs w:val="28"/>
        </w:rPr>
        <w:t>2)</w:t>
      </w:r>
    </w:p>
    <w:p w:rsidR="00A56E04" w:rsidRDefault="00A56E04" w:rsidP="00A56E04">
      <w:pPr>
        <w:tabs>
          <w:tab w:val="left" w:pos="9540"/>
          <w:tab w:val="left" w:pos="9900"/>
        </w:tabs>
        <w:spacing w:line="360" w:lineRule="auto"/>
        <w:ind w:right="125" w:firstLine="720"/>
        <w:rPr>
          <w:bCs/>
          <w:sz w:val="28"/>
          <w:szCs w:val="28"/>
        </w:rPr>
      </w:pPr>
      <w:r>
        <w:rPr>
          <w:bCs/>
          <w:sz w:val="28"/>
          <w:szCs w:val="28"/>
        </w:rPr>
        <w:t xml:space="preserve">                                                                                            Таблица 1.2  </w:t>
      </w:r>
    </w:p>
    <w:p w:rsidR="00A56E04" w:rsidRPr="002A7A43" w:rsidRDefault="00A56E04" w:rsidP="00A56E04">
      <w:pPr>
        <w:tabs>
          <w:tab w:val="left" w:pos="9540"/>
          <w:tab w:val="left" w:pos="9900"/>
        </w:tabs>
        <w:spacing w:line="360" w:lineRule="auto"/>
        <w:ind w:right="125" w:firstLine="720"/>
        <w:jc w:val="center"/>
        <w:rPr>
          <w:bCs/>
          <w:sz w:val="28"/>
          <w:szCs w:val="28"/>
        </w:rPr>
      </w:pPr>
      <w:r>
        <w:rPr>
          <w:bCs/>
          <w:sz w:val="28"/>
          <w:szCs w:val="28"/>
        </w:rPr>
        <w:t>Ряды распределения</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2160"/>
        <w:gridCol w:w="2340"/>
      </w:tblGrid>
      <w:tr w:rsidR="00A56E04" w:rsidRPr="00D415AD" w:rsidTr="00A56E04">
        <w:trPr>
          <w:trHeight w:val="264"/>
        </w:trPr>
        <w:tc>
          <w:tcPr>
            <w:tcW w:w="1440" w:type="dxa"/>
          </w:tcPr>
          <w:p w:rsidR="00A56E04" w:rsidRPr="00D415AD" w:rsidRDefault="00A56E04" w:rsidP="00A56E04">
            <w:pPr>
              <w:jc w:val="center"/>
              <w:rPr>
                <w:sz w:val="22"/>
                <w:szCs w:val="22"/>
              </w:rPr>
            </w:pPr>
            <w:r w:rsidRPr="00D415AD">
              <w:rPr>
                <w:sz w:val="22"/>
                <w:szCs w:val="22"/>
              </w:rPr>
              <w:t>№ группы</w:t>
            </w:r>
          </w:p>
        </w:tc>
        <w:tc>
          <w:tcPr>
            <w:tcW w:w="2160" w:type="dxa"/>
          </w:tcPr>
          <w:p w:rsidR="00A56E04" w:rsidRPr="00D415AD" w:rsidRDefault="00A56E04" w:rsidP="00A56E04">
            <w:pPr>
              <w:jc w:val="center"/>
              <w:rPr>
                <w:sz w:val="22"/>
                <w:szCs w:val="22"/>
              </w:rPr>
            </w:pPr>
            <w:r w:rsidRPr="00D415AD">
              <w:rPr>
                <w:sz w:val="22"/>
                <w:szCs w:val="22"/>
              </w:rPr>
              <w:t>Нижняя граница</w:t>
            </w:r>
          </w:p>
        </w:tc>
        <w:tc>
          <w:tcPr>
            <w:tcW w:w="2340" w:type="dxa"/>
          </w:tcPr>
          <w:p w:rsidR="00A56E04" w:rsidRPr="00D415AD" w:rsidRDefault="00A56E04" w:rsidP="00A56E04">
            <w:pPr>
              <w:jc w:val="center"/>
              <w:rPr>
                <w:sz w:val="22"/>
                <w:szCs w:val="22"/>
              </w:rPr>
            </w:pPr>
            <w:r w:rsidRPr="00D415AD">
              <w:rPr>
                <w:sz w:val="22"/>
                <w:szCs w:val="22"/>
              </w:rPr>
              <w:t>Верхняя граница</w:t>
            </w:r>
          </w:p>
        </w:tc>
      </w:tr>
      <w:tr w:rsidR="00A56E04" w:rsidRPr="00D415AD" w:rsidTr="00A56E04">
        <w:trPr>
          <w:trHeight w:val="162"/>
        </w:trPr>
        <w:tc>
          <w:tcPr>
            <w:tcW w:w="1440" w:type="dxa"/>
          </w:tcPr>
          <w:p w:rsidR="00A56E04" w:rsidRPr="00D415AD" w:rsidRDefault="00A56E04" w:rsidP="00A56E04">
            <w:pPr>
              <w:jc w:val="center"/>
              <w:rPr>
                <w:sz w:val="22"/>
                <w:szCs w:val="22"/>
              </w:rPr>
            </w:pPr>
            <w:r w:rsidRPr="00D415AD">
              <w:rPr>
                <w:sz w:val="22"/>
                <w:szCs w:val="22"/>
              </w:rPr>
              <w:t>1</w:t>
            </w:r>
          </w:p>
        </w:tc>
        <w:tc>
          <w:tcPr>
            <w:tcW w:w="2160" w:type="dxa"/>
          </w:tcPr>
          <w:p w:rsidR="00A56E04" w:rsidRPr="00D415AD" w:rsidRDefault="00A56E04" w:rsidP="00A56E04">
            <w:pPr>
              <w:jc w:val="center"/>
              <w:rPr>
                <w:sz w:val="22"/>
                <w:szCs w:val="22"/>
              </w:rPr>
            </w:pPr>
            <w:r w:rsidRPr="00D415AD">
              <w:rPr>
                <w:sz w:val="22"/>
                <w:szCs w:val="22"/>
              </w:rPr>
              <w:t>117,0</w:t>
            </w:r>
          </w:p>
        </w:tc>
        <w:tc>
          <w:tcPr>
            <w:tcW w:w="2340" w:type="dxa"/>
          </w:tcPr>
          <w:p w:rsidR="00A56E04" w:rsidRPr="00D415AD" w:rsidRDefault="00A56E04" w:rsidP="00A56E04">
            <w:pPr>
              <w:jc w:val="center"/>
              <w:rPr>
                <w:sz w:val="22"/>
                <w:szCs w:val="22"/>
              </w:rPr>
            </w:pPr>
            <w:r w:rsidRPr="00D415AD">
              <w:rPr>
                <w:sz w:val="22"/>
                <w:szCs w:val="22"/>
              </w:rPr>
              <w:t>180,8</w:t>
            </w:r>
          </w:p>
        </w:tc>
      </w:tr>
      <w:tr w:rsidR="00A56E04" w:rsidRPr="00D415AD" w:rsidTr="00A56E04">
        <w:trPr>
          <w:trHeight w:val="229"/>
        </w:trPr>
        <w:tc>
          <w:tcPr>
            <w:tcW w:w="1440" w:type="dxa"/>
          </w:tcPr>
          <w:p w:rsidR="00A56E04" w:rsidRPr="00D415AD" w:rsidRDefault="00A56E04" w:rsidP="00A56E04">
            <w:pPr>
              <w:jc w:val="center"/>
              <w:rPr>
                <w:sz w:val="22"/>
                <w:szCs w:val="22"/>
              </w:rPr>
            </w:pPr>
            <w:r w:rsidRPr="00D415AD">
              <w:rPr>
                <w:sz w:val="22"/>
                <w:szCs w:val="22"/>
              </w:rPr>
              <w:t>2</w:t>
            </w:r>
          </w:p>
        </w:tc>
        <w:tc>
          <w:tcPr>
            <w:tcW w:w="2160" w:type="dxa"/>
          </w:tcPr>
          <w:p w:rsidR="00A56E04" w:rsidRPr="00D415AD" w:rsidRDefault="00A56E04" w:rsidP="00A56E04">
            <w:pPr>
              <w:jc w:val="center"/>
              <w:rPr>
                <w:sz w:val="22"/>
                <w:szCs w:val="22"/>
              </w:rPr>
            </w:pPr>
            <w:r w:rsidRPr="00D415AD">
              <w:rPr>
                <w:sz w:val="22"/>
                <w:szCs w:val="22"/>
              </w:rPr>
              <w:t>180,8</w:t>
            </w:r>
          </w:p>
        </w:tc>
        <w:tc>
          <w:tcPr>
            <w:tcW w:w="2340" w:type="dxa"/>
          </w:tcPr>
          <w:p w:rsidR="00A56E04" w:rsidRPr="00D415AD" w:rsidRDefault="00A56E04" w:rsidP="00A56E04">
            <w:pPr>
              <w:jc w:val="center"/>
              <w:rPr>
                <w:sz w:val="22"/>
                <w:szCs w:val="22"/>
              </w:rPr>
            </w:pPr>
            <w:r w:rsidRPr="00D415AD">
              <w:rPr>
                <w:sz w:val="22"/>
                <w:szCs w:val="22"/>
              </w:rPr>
              <w:t>244,6</w:t>
            </w:r>
          </w:p>
        </w:tc>
      </w:tr>
      <w:tr w:rsidR="00A56E04" w:rsidRPr="00D415AD" w:rsidTr="00A56E04">
        <w:trPr>
          <w:trHeight w:val="128"/>
        </w:trPr>
        <w:tc>
          <w:tcPr>
            <w:tcW w:w="1440" w:type="dxa"/>
          </w:tcPr>
          <w:p w:rsidR="00A56E04" w:rsidRPr="00D415AD" w:rsidRDefault="00A56E04" w:rsidP="00A56E04">
            <w:pPr>
              <w:jc w:val="center"/>
              <w:rPr>
                <w:sz w:val="22"/>
                <w:szCs w:val="22"/>
              </w:rPr>
            </w:pPr>
            <w:r w:rsidRPr="00D415AD">
              <w:rPr>
                <w:sz w:val="22"/>
                <w:szCs w:val="22"/>
              </w:rPr>
              <w:t>3</w:t>
            </w:r>
          </w:p>
        </w:tc>
        <w:tc>
          <w:tcPr>
            <w:tcW w:w="2160" w:type="dxa"/>
          </w:tcPr>
          <w:p w:rsidR="00A56E04" w:rsidRPr="00D415AD" w:rsidRDefault="00A56E04" w:rsidP="00A56E04">
            <w:pPr>
              <w:jc w:val="center"/>
              <w:rPr>
                <w:sz w:val="22"/>
                <w:szCs w:val="22"/>
              </w:rPr>
            </w:pPr>
            <w:r w:rsidRPr="00D415AD">
              <w:rPr>
                <w:sz w:val="22"/>
                <w:szCs w:val="22"/>
              </w:rPr>
              <w:t>244,6</w:t>
            </w:r>
          </w:p>
        </w:tc>
        <w:tc>
          <w:tcPr>
            <w:tcW w:w="2340" w:type="dxa"/>
          </w:tcPr>
          <w:p w:rsidR="00A56E04" w:rsidRPr="00D415AD" w:rsidRDefault="00A56E04" w:rsidP="00A56E04">
            <w:pPr>
              <w:jc w:val="center"/>
              <w:rPr>
                <w:sz w:val="22"/>
                <w:szCs w:val="22"/>
              </w:rPr>
            </w:pPr>
            <w:r w:rsidRPr="00D415AD">
              <w:rPr>
                <w:sz w:val="22"/>
                <w:szCs w:val="22"/>
              </w:rPr>
              <w:t>308,4</w:t>
            </w:r>
          </w:p>
        </w:tc>
      </w:tr>
      <w:tr w:rsidR="00A56E04" w:rsidRPr="00D415AD" w:rsidTr="00A56E04">
        <w:trPr>
          <w:trHeight w:val="209"/>
        </w:trPr>
        <w:tc>
          <w:tcPr>
            <w:tcW w:w="1440" w:type="dxa"/>
          </w:tcPr>
          <w:p w:rsidR="00A56E04" w:rsidRPr="00D415AD" w:rsidRDefault="00A56E04" w:rsidP="00A56E04">
            <w:pPr>
              <w:jc w:val="center"/>
              <w:rPr>
                <w:sz w:val="22"/>
                <w:szCs w:val="22"/>
              </w:rPr>
            </w:pPr>
            <w:r w:rsidRPr="00D415AD">
              <w:rPr>
                <w:sz w:val="22"/>
                <w:szCs w:val="22"/>
              </w:rPr>
              <w:t>4</w:t>
            </w:r>
          </w:p>
        </w:tc>
        <w:tc>
          <w:tcPr>
            <w:tcW w:w="2160" w:type="dxa"/>
          </w:tcPr>
          <w:p w:rsidR="00A56E04" w:rsidRPr="00D415AD" w:rsidRDefault="00A56E04" w:rsidP="00A56E04">
            <w:pPr>
              <w:jc w:val="center"/>
              <w:rPr>
                <w:sz w:val="22"/>
                <w:szCs w:val="22"/>
              </w:rPr>
            </w:pPr>
            <w:r w:rsidRPr="00D415AD">
              <w:rPr>
                <w:sz w:val="22"/>
                <w:szCs w:val="22"/>
              </w:rPr>
              <w:t>308,4</w:t>
            </w:r>
          </w:p>
        </w:tc>
        <w:tc>
          <w:tcPr>
            <w:tcW w:w="2340" w:type="dxa"/>
          </w:tcPr>
          <w:p w:rsidR="00A56E04" w:rsidRPr="00D415AD" w:rsidRDefault="00A56E04" w:rsidP="00A56E04">
            <w:pPr>
              <w:jc w:val="center"/>
              <w:rPr>
                <w:sz w:val="22"/>
                <w:szCs w:val="22"/>
              </w:rPr>
            </w:pPr>
            <w:r w:rsidRPr="00D415AD">
              <w:rPr>
                <w:sz w:val="22"/>
                <w:szCs w:val="22"/>
              </w:rPr>
              <w:t>372,2</w:t>
            </w:r>
          </w:p>
        </w:tc>
      </w:tr>
      <w:tr w:rsidR="00A56E04" w:rsidRPr="00D415AD" w:rsidTr="00A56E04">
        <w:trPr>
          <w:trHeight w:val="94"/>
        </w:trPr>
        <w:tc>
          <w:tcPr>
            <w:tcW w:w="1440" w:type="dxa"/>
          </w:tcPr>
          <w:p w:rsidR="00A56E04" w:rsidRPr="00D415AD" w:rsidRDefault="00A56E04" w:rsidP="00A56E04">
            <w:pPr>
              <w:jc w:val="center"/>
              <w:rPr>
                <w:sz w:val="22"/>
                <w:szCs w:val="22"/>
              </w:rPr>
            </w:pPr>
            <w:r w:rsidRPr="00D415AD">
              <w:rPr>
                <w:sz w:val="22"/>
                <w:szCs w:val="22"/>
              </w:rPr>
              <w:t>5</w:t>
            </w:r>
          </w:p>
        </w:tc>
        <w:tc>
          <w:tcPr>
            <w:tcW w:w="2160" w:type="dxa"/>
          </w:tcPr>
          <w:p w:rsidR="00A56E04" w:rsidRPr="00D415AD" w:rsidRDefault="00A56E04" w:rsidP="00A56E04">
            <w:pPr>
              <w:jc w:val="center"/>
              <w:rPr>
                <w:sz w:val="22"/>
                <w:szCs w:val="22"/>
              </w:rPr>
            </w:pPr>
            <w:r w:rsidRPr="00D415AD">
              <w:rPr>
                <w:sz w:val="22"/>
                <w:szCs w:val="22"/>
              </w:rPr>
              <w:t>372,2</w:t>
            </w:r>
          </w:p>
        </w:tc>
        <w:tc>
          <w:tcPr>
            <w:tcW w:w="2340" w:type="dxa"/>
          </w:tcPr>
          <w:p w:rsidR="00A56E04" w:rsidRPr="00D415AD" w:rsidRDefault="00A56E04" w:rsidP="00A56E04">
            <w:pPr>
              <w:jc w:val="center"/>
              <w:rPr>
                <w:sz w:val="22"/>
                <w:szCs w:val="22"/>
              </w:rPr>
            </w:pPr>
            <w:r w:rsidRPr="00D415AD">
              <w:rPr>
                <w:sz w:val="22"/>
                <w:szCs w:val="22"/>
              </w:rPr>
              <w:t>436,1</w:t>
            </w:r>
          </w:p>
        </w:tc>
      </w:tr>
      <w:tr w:rsidR="00A56E04" w:rsidRPr="00D415AD" w:rsidTr="00A56E04">
        <w:trPr>
          <w:trHeight w:val="175"/>
        </w:trPr>
        <w:tc>
          <w:tcPr>
            <w:tcW w:w="1440" w:type="dxa"/>
          </w:tcPr>
          <w:p w:rsidR="00A56E04" w:rsidRPr="00D415AD" w:rsidRDefault="00A56E04" w:rsidP="00A56E04">
            <w:pPr>
              <w:jc w:val="center"/>
              <w:rPr>
                <w:sz w:val="22"/>
                <w:szCs w:val="22"/>
              </w:rPr>
            </w:pPr>
            <w:r w:rsidRPr="00D415AD">
              <w:rPr>
                <w:sz w:val="22"/>
                <w:szCs w:val="22"/>
              </w:rPr>
              <w:t>6</w:t>
            </w:r>
          </w:p>
        </w:tc>
        <w:tc>
          <w:tcPr>
            <w:tcW w:w="2160" w:type="dxa"/>
          </w:tcPr>
          <w:p w:rsidR="00A56E04" w:rsidRPr="00D415AD" w:rsidRDefault="00A56E04" w:rsidP="00A56E04">
            <w:pPr>
              <w:jc w:val="center"/>
              <w:rPr>
                <w:sz w:val="22"/>
                <w:szCs w:val="22"/>
              </w:rPr>
            </w:pPr>
            <w:r w:rsidRPr="00D415AD">
              <w:rPr>
                <w:sz w:val="22"/>
                <w:szCs w:val="22"/>
              </w:rPr>
              <w:t>436,1</w:t>
            </w:r>
          </w:p>
        </w:tc>
        <w:tc>
          <w:tcPr>
            <w:tcW w:w="2340" w:type="dxa"/>
          </w:tcPr>
          <w:p w:rsidR="00A56E04" w:rsidRPr="00D415AD" w:rsidRDefault="00A56E04" w:rsidP="00A56E04">
            <w:pPr>
              <w:jc w:val="center"/>
              <w:rPr>
                <w:sz w:val="22"/>
                <w:szCs w:val="22"/>
              </w:rPr>
            </w:pPr>
            <w:r w:rsidRPr="00D415AD">
              <w:rPr>
                <w:sz w:val="22"/>
                <w:szCs w:val="22"/>
              </w:rPr>
              <w:t>и далее</w:t>
            </w:r>
          </w:p>
        </w:tc>
      </w:tr>
    </w:tbl>
    <w:p w:rsidR="00A56E04" w:rsidRPr="00D415AD" w:rsidRDefault="00A56E04" w:rsidP="00A56E04">
      <w:pPr>
        <w:spacing w:before="120" w:line="360" w:lineRule="auto"/>
        <w:ind w:firstLine="720"/>
        <w:jc w:val="both"/>
        <w:rPr>
          <w:sz w:val="28"/>
          <w:szCs w:val="28"/>
        </w:rPr>
      </w:pPr>
      <w:r w:rsidRPr="00D415AD">
        <w:rPr>
          <w:sz w:val="28"/>
          <w:szCs w:val="28"/>
        </w:rPr>
        <w:t>Для построения интервального ряда необходимо подсчитать число квартир, входящих в каждую группу (частоты групп).</w:t>
      </w:r>
      <w:r w:rsidRPr="00D415AD">
        <w:rPr>
          <w:sz w:val="28"/>
          <w:szCs w:val="28"/>
        </w:rPr>
        <w:tab/>
      </w:r>
      <w:r w:rsidRPr="00D415AD">
        <w:rPr>
          <w:sz w:val="28"/>
          <w:szCs w:val="28"/>
        </w:rPr>
        <w:tab/>
      </w:r>
      <w:r w:rsidRPr="00D415AD">
        <w:rPr>
          <w:sz w:val="28"/>
          <w:szCs w:val="28"/>
        </w:rPr>
        <w:tab/>
      </w:r>
      <w:r w:rsidRPr="00D415AD">
        <w:rPr>
          <w:sz w:val="28"/>
          <w:szCs w:val="28"/>
        </w:rPr>
        <w:tab/>
      </w:r>
      <w:r w:rsidRPr="00D415AD">
        <w:rPr>
          <w:sz w:val="28"/>
          <w:szCs w:val="28"/>
        </w:rPr>
        <w:tab/>
      </w:r>
      <w:r w:rsidRPr="00D415AD">
        <w:rPr>
          <w:sz w:val="28"/>
          <w:szCs w:val="28"/>
        </w:rPr>
        <w:tab/>
        <w:t>Процесс группировки единиц совокупности по признаку</w:t>
      </w:r>
      <w:r w:rsidRPr="00D415AD">
        <w:rPr>
          <w:bCs/>
          <w:i/>
          <w:iCs/>
          <w:sz w:val="28"/>
          <w:szCs w:val="28"/>
        </w:rPr>
        <w:t xml:space="preserve"> </w:t>
      </w:r>
      <w:r w:rsidRPr="00D415AD">
        <w:rPr>
          <w:b/>
          <w:bCs/>
          <w:iCs/>
          <w:sz w:val="28"/>
          <w:szCs w:val="28"/>
        </w:rPr>
        <w:t xml:space="preserve">Цена за </w:t>
      </w:r>
      <w:smartTag w:uri="urn:schemas-microsoft-com:office:smarttags" w:element="metricconverter">
        <w:smartTagPr>
          <w:attr w:name="ProductID" w:val="1 кв. м"/>
        </w:smartTagPr>
        <w:r w:rsidRPr="00D415AD">
          <w:rPr>
            <w:b/>
            <w:bCs/>
            <w:iCs/>
            <w:sz w:val="28"/>
            <w:szCs w:val="28"/>
          </w:rPr>
          <w:t>1 кв. м</w:t>
        </w:r>
      </w:smartTag>
      <w:r w:rsidRPr="00D415AD">
        <w:rPr>
          <w:b/>
          <w:bCs/>
          <w:iCs/>
          <w:sz w:val="28"/>
          <w:szCs w:val="28"/>
        </w:rPr>
        <w:t xml:space="preserve"> общей площади квартиры</w:t>
      </w:r>
      <w:r w:rsidRPr="00D415AD">
        <w:rPr>
          <w:sz w:val="28"/>
          <w:szCs w:val="28"/>
        </w:rPr>
        <w:t xml:space="preserve"> представлен во вспомогательной (разработочной) таблице </w:t>
      </w:r>
      <w:r>
        <w:rPr>
          <w:sz w:val="28"/>
          <w:szCs w:val="28"/>
        </w:rPr>
        <w:t>1.</w:t>
      </w:r>
      <w:r w:rsidRPr="00D415AD">
        <w:rPr>
          <w:sz w:val="28"/>
          <w:szCs w:val="28"/>
        </w:rPr>
        <w:t>3 (графа 4 этой таблицы необходима для построения аналитической группировки в Задании 2)</w:t>
      </w:r>
    </w:p>
    <w:p w:rsidR="00A56E04" w:rsidRPr="002A7A43" w:rsidRDefault="00A56E04" w:rsidP="00A56E04">
      <w:pPr>
        <w:pStyle w:val="6"/>
        <w:spacing w:line="360" w:lineRule="auto"/>
        <w:ind w:right="305"/>
      </w:pPr>
      <w:r w:rsidRPr="002A7A43">
        <w:t xml:space="preserve">Таблица </w:t>
      </w:r>
      <w:r>
        <w:t>1.</w:t>
      </w:r>
      <w:r w:rsidRPr="002A7A43">
        <w:t>3</w:t>
      </w:r>
    </w:p>
    <w:p w:rsidR="00A56E04" w:rsidRPr="002A7A43" w:rsidRDefault="00A56E04" w:rsidP="00A56E04">
      <w:pPr>
        <w:tabs>
          <w:tab w:val="left" w:pos="9900"/>
        </w:tabs>
        <w:spacing w:after="120" w:line="360" w:lineRule="auto"/>
        <w:ind w:right="-57"/>
        <w:jc w:val="center"/>
        <w:rPr>
          <w:sz w:val="28"/>
          <w:szCs w:val="28"/>
        </w:rPr>
      </w:pPr>
      <w:r w:rsidRPr="002A7A43">
        <w:rPr>
          <w:sz w:val="28"/>
          <w:szCs w:val="28"/>
        </w:rPr>
        <w:t>Разработочная таблица для построения интервального ряда распределения и аналитической группировки</w:t>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4"/>
        <w:gridCol w:w="2013"/>
        <w:gridCol w:w="3039"/>
        <w:gridCol w:w="1589"/>
      </w:tblGrid>
      <w:tr w:rsidR="00A56E04" w:rsidRPr="002A7A43" w:rsidTr="00A56E04">
        <w:trPr>
          <w:trHeight w:val="789"/>
          <w:jc w:val="center"/>
        </w:trPr>
        <w:tc>
          <w:tcPr>
            <w:tcW w:w="2224" w:type="dxa"/>
            <w:vAlign w:val="center"/>
          </w:tcPr>
          <w:p w:rsidR="00A56E04" w:rsidRPr="00EB280C" w:rsidRDefault="00A56E04" w:rsidP="00A56E04">
            <w:pPr>
              <w:ind w:left="180"/>
              <w:jc w:val="center"/>
            </w:pPr>
            <w:r w:rsidRPr="00EB280C">
              <w:t>Группа</w:t>
            </w:r>
          </w:p>
        </w:tc>
        <w:tc>
          <w:tcPr>
            <w:tcW w:w="2013" w:type="dxa"/>
            <w:vAlign w:val="center"/>
          </w:tcPr>
          <w:p w:rsidR="00A56E04" w:rsidRPr="00EB280C" w:rsidRDefault="00A56E04" w:rsidP="00A56E04">
            <w:pPr>
              <w:ind w:left="180"/>
              <w:jc w:val="center"/>
            </w:pPr>
            <w:r w:rsidRPr="00EB280C">
              <w:t>№ квартиры</w:t>
            </w:r>
          </w:p>
        </w:tc>
        <w:tc>
          <w:tcPr>
            <w:tcW w:w="3039" w:type="dxa"/>
            <w:vAlign w:val="center"/>
          </w:tcPr>
          <w:p w:rsidR="00A56E04" w:rsidRPr="00EB280C" w:rsidRDefault="00A56E04" w:rsidP="00A56E04">
            <w:pPr>
              <w:ind w:left="180"/>
              <w:jc w:val="center"/>
              <w:rPr>
                <w:color w:val="FF0000"/>
              </w:rPr>
            </w:pPr>
            <w:r w:rsidRPr="00EB280C">
              <w:t>Цена за 1 кв.м общей площади квартиры, у.е</w:t>
            </w:r>
          </w:p>
        </w:tc>
        <w:tc>
          <w:tcPr>
            <w:tcW w:w="1589" w:type="dxa"/>
            <w:vAlign w:val="center"/>
          </w:tcPr>
          <w:p w:rsidR="00A56E04" w:rsidRPr="00EB280C" w:rsidRDefault="00A56E04" w:rsidP="00A56E04">
            <w:pPr>
              <w:ind w:left="180"/>
              <w:jc w:val="center"/>
            </w:pPr>
            <w:r w:rsidRPr="00EB280C">
              <w:t>Структура</w:t>
            </w:r>
          </w:p>
        </w:tc>
      </w:tr>
      <w:tr w:rsidR="00A56E04" w:rsidRPr="002A7A43" w:rsidTr="00A56E04">
        <w:trPr>
          <w:trHeight w:val="270"/>
          <w:jc w:val="center"/>
        </w:trPr>
        <w:tc>
          <w:tcPr>
            <w:tcW w:w="2224" w:type="dxa"/>
            <w:vMerge w:val="restart"/>
            <w:vAlign w:val="center"/>
          </w:tcPr>
          <w:p w:rsidR="00A56E04" w:rsidRPr="00EB280C" w:rsidRDefault="00A56E04" w:rsidP="00A56E04">
            <w:pPr>
              <w:ind w:left="180"/>
              <w:jc w:val="center"/>
            </w:pPr>
            <w:r w:rsidRPr="00EB280C">
              <w:t>117,0 – 180,8</w:t>
            </w:r>
          </w:p>
        </w:tc>
        <w:tc>
          <w:tcPr>
            <w:tcW w:w="2013" w:type="dxa"/>
            <w:vAlign w:val="center"/>
          </w:tcPr>
          <w:p w:rsidR="00A56E04" w:rsidRPr="00EB280C" w:rsidRDefault="00A56E04" w:rsidP="00A56E04">
            <w:pPr>
              <w:ind w:left="180"/>
              <w:jc w:val="center"/>
            </w:pPr>
            <w:r w:rsidRPr="00EB280C">
              <w:t>3</w:t>
            </w:r>
          </w:p>
        </w:tc>
        <w:tc>
          <w:tcPr>
            <w:tcW w:w="3039" w:type="dxa"/>
            <w:vAlign w:val="center"/>
          </w:tcPr>
          <w:p w:rsidR="00A56E04" w:rsidRPr="00EB280C" w:rsidRDefault="00A56E04" w:rsidP="00A56E04">
            <w:pPr>
              <w:ind w:left="180"/>
              <w:jc w:val="center"/>
            </w:pPr>
            <w:r w:rsidRPr="00EB280C">
              <w:t>117,6</w:t>
            </w:r>
          </w:p>
        </w:tc>
        <w:tc>
          <w:tcPr>
            <w:tcW w:w="1589" w:type="dxa"/>
            <w:vAlign w:val="center"/>
          </w:tcPr>
          <w:p w:rsidR="00A56E04" w:rsidRPr="00EB280C" w:rsidRDefault="00A56E04" w:rsidP="00A56E04">
            <w:pPr>
              <w:ind w:left="180"/>
              <w:jc w:val="center"/>
            </w:pPr>
          </w:p>
        </w:tc>
      </w:tr>
      <w:tr w:rsidR="00A56E04" w:rsidRPr="002A7A43" w:rsidTr="00A56E04">
        <w:trPr>
          <w:trHeight w:val="150"/>
          <w:jc w:val="center"/>
        </w:trPr>
        <w:tc>
          <w:tcPr>
            <w:tcW w:w="2224" w:type="dxa"/>
            <w:vMerge/>
            <w:vAlign w:val="center"/>
          </w:tcPr>
          <w:p w:rsidR="00A56E04" w:rsidRPr="00EB280C" w:rsidRDefault="00A56E04" w:rsidP="00A56E04">
            <w:pPr>
              <w:ind w:left="180"/>
              <w:jc w:val="center"/>
            </w:pPr>
          </w:p>
        </w:tc>
        <w:tc>
          <w:tcPr>
            <w:tcW w:w="2013" w:type="dxa"/>
            <w:vAlign w:val="center"/>
          </w:tcPr>
          <w:p w:rsidR="00A56E04" w:rsidRPr="00EB280C" w:rsidRDefault="00A56E04" w:rsidP="00A56E04">
            <w:pPr>
              <w:ind w:left="180"/>
              <w:jc w:val="center"/>
            </w:pPr>
            <w:r w:rsidRPr="00EB280C">
              <w:t>13</w:t>
            </w:r>
          </w:p>
        </w:tc>
        <w:tc>
          <w:tcPr>
            <w:tcW w:w="3039" w:type="dxa"/>
            <w:vAlign w:val="center"/>
          </w:tcPr>
          <w:p w:rsidR="00A56E04" w:rsidRPr="00EB280C" w:rsidRDefault="00A56E04" w:rsidP="00A56E04">
            <w:pPr>
              <w:ind w:left="180"/>
              <w:jc w:val="center"/>
            </w:pPr>
            <w:r w:rsidRPr="00EB280C">
              <w:t>138,9</w:t>
            </w:r>
          </w:p>
        </w:tc>
        <w:tc>
          <w:tcPr>
            <w:tcW w:w="1589" w:type="dxa"/>
            <w:vAlign w:val="center"/>
          </w:tcPr>
          <w:p w:rsidR="00A56E04" w:rsidRPr="00EB280C" w:rsidRDefault="00A56E04" w:rsidP="00A56E04">
            <w:pPr>
              <w:ind w:left="180"/>
              <w:jc w:val="center"/>
            </w:pPr>
          </w:p>
        </w:tc>
      </w:tr>
      <w:tr w:rsidR="00A56E04" w:rsidRPr="002A7A43" w:rsidTr="00A56E04">
        <w:trPr>
          <w:trHeight w:val="229"/>
          <w:jc w:val="center"/>
        </w:trPr>
        <w:tc>
          <w:tcPr>
            <w:tcW w:w="2224" w:type="dxa"/>
            <w:vMerge/>
            <w:vAlign w:val="center"/>
          </w:tcPr>
          <w:p w:rsidR="00A56E04" w:rsidRPr="00EB280C" w:rsidRDefault="00A56E04" w:rsidP="00A56E04">
            <w:pPr>
              <w:ind w:left="180"/>
              <w:jc w:val="center"/>
            </w:pPr>
          </w:p>
        </w:tc>
        <w:tc>
          <w:tcPr>
            <w:tcW w:w="2013" w:type="dxa"/>
            <w:vAlign w:val="center"/>
          </w:tcPr>
          <w:p w:rsidR="00A56E04" w:rsidRPr="00EB280C" w:rsidRDefault="00A56E04" w:rsidP="00A56E04">
            <w:pPr>
              <w:ind w:left="180"/>
              <w:jc w:val="center"/>
            </w:pPr>
            <w:r w:rsidRPr="00EB280C">
              <w:t>17</w:t>
            </w:r>
          </w:p>
        </w:tc>
        <w:tc>
          <w:tcPr>
            <w:tcW w:w="3039" w:type="dxa"/>
            <w:vAlign w:val="center"/>
          </w:tcPr>
          <w:p w:rsidR="00A56E04" w:rsidRPr="00EB280C" w:rsidRDefault="00A56E04" w:rsidP="00A56E04">
            <w:pPr>
              <w:ind w:left="180"/>
              <w:jc w:val="center"/>
            </w:pPr>
            <w:r w:rsidRPr="00EB280C">
              <w:t>117,0</w:t>
            </w:r>
          </w:p>
        </w:tc>
        <w:tc>
          <w:tcPr>
            <w:tcW w:w="1589" w:type="dxa"/>
            <w:vAlign w:val="center"/>
          </w:tcPr>
          <w:p w:rsidR="00A56E04" w:rsidRPr="00EB280C" w:rsidRDefault="00A56E04" w:rsidP="00A56E04">
            <w:pPr>
              <w:ind w:left="180"/>
              <w:jc w:val="center"/>
            </w:pPr>
          </w:p>
        </w:tc>
      </w:tr>
      <w:tr w:rsidR="00A56E04" w:rsidRPr="002A7A43" w:rsidTr="00A56E04">
        <w:trPr>
          <w:trHeight w:val="195"/>
          <w:jc w:val="center"/>
        </w:trPr>
        <w:tc>
          <w:tcPr>
            <w:tcW w:w="2224" w:type="dxa"/>
            <w:vMerge/>
            <w:vAlign w:val="center"/>
          </w:tcPr>
          <w:p w:rsidR="00A56E04" w:rsidRPr="00EB280C" w:rsidRDefault="00A56E04" w:rsidP="00A56E04">
            <w:pPr>
              <w:ind w:left="180"/>
              <w:jc w:val="center"/>
            </w:pPr>
          </w:p>
        </w:tc>
        <w:tc>
          <w:tcPr>
            <w:tcW w:w="2013" w:type="dxa"/>
            <w:vAlign w:val="center"/>
          </w:tcPr>
          <w:p w:rsidR="00A56E04" w:rsidRPr="00EB280C" w:rsidRDefault="00A56E04" w:rsidP="00A56E04">
            <w:pPr>
              <w:ind w:left="180"/>
              <w:jc w:val="center"/>
            </w:pPr>
            <w:r w:rsidRPr="00EB280C">
              <w:t>29</w:t>
            </w:r>
          </w:p>
        </w:tc>
        <w:tc>
          <w:tcPr>
            <w:tcW w:w="3039" w:type="dxa"/>
            <w:vAlign w:val="center"/>
          </w:tcPr>
          <w:p w:rsidR="00A56E04" w:rsidRPr="00EB280C" w:rsidRDefault="00A56E04" w:rsidP="00A56E04">
            <w:pPr>
              <w:ind w:left="180"/>
              <w:jc w:val="center"/>
            </w:pPr>
            <w:r w:rsidRPr="00EB280C">
              <w:t>157,9</w:t>
            </w:r>
          </w:p>
        </w:tc>
        <w:tc>
          <w:tcPr>
            <w:tcW w:w="1589" w:type="dxa"/>
            <w:vAlign w:val="center"/>
          </w:tcPr>
          <w:p w:rsidR="00A56E04" w:rsidRPr="00EB280C" w:rsidRDefault="00A56E04" w:rsidP="00A56E04">
            <w:pPr>
              <w:ind w:left="180"/>
              <w:jc w:val="center"/>
            </w:pPr>
          </w:p>
        </w:tc>
      </w:tr>
      <w:tr w:rsidR="00A56E04" w:rsidRPr="002A7A43" w:rsidTr="00A56E04">
        <w:trPr>
          <w:trHeight w:val="253"/>
          <w:jc w:val="center"/>
        </w:trPr>
        <w:tc>
          <w:tcPr>
            <w:tcW w:w="2224" w:type="dxa"/>
            <w:vAlign w:val="center"/>
          </w:tcPr>
          <w:p w:rsidR="00A56E04" w:rsidRPr="00EB280C" w:rsidRDefault="00A56E04" w:rsidP="00A56E04">
            <w:pPr>
              <w:ind w:left="180"/>
              <w:jc w:val="center"/>
            </w:pPr>
            <w:r w:rsidRPr="00EB280C">
              <w:t>Всего</w:t>
            </w:r>
          </w:p>
        </w:tc>
        <w:tc>
          <w:tcPr>
            <w:tcW w:w="2013" w:type="dxa"/>
            <w:vAlign w:val="center"/>
          </w:tcPr>
          <w:p w:rsidR="00A56E04" w:rsidRPr="00EB280C" w:rsidRDefault="00A56E04" w:rsidP="00A56E04">
            <w:pPr>
              <w:ind w:left="180"/>
              <w:jc w:val="center"/>
            </w:pPr>
            <w:r w:rsidRPr="00EB280C">
              <w:t>4</w:t>
            </w:r>
          </w:p>
        </w:tc>
        <w:tc>
          <w:tcPr>
            <w:tcW w:w="3039" w:type="dxa"/>
            <w:vAlign w:val="center"/>
          </w:tcPr>
          <w:p w:rsidR="00A56E04" w:rsidRPr="00EB280C" w:rsidRDefault="00A56E04" w:rsidP="00A56E04">
            <w:pPr>
              <w:ind w:left="180"/>
              <w:jc w:val="center"/>
            </w:pPr>
            <w:r w:rsidRPr="00EB280C">
              <w:t>591,4</w:t>
            </w:r>
          </w:p>
        </w:tc>
        <w:tc>
          <w:tcPr>
            <w:tcW w:w="1589" w:type="dxa"/>
            <w:vAlign w:val="center"/>
          </w:tcPr>
          <w:p w:rsidR="00A56E04" w:rsidRPr="00EB280C" w:rsidRDefault="00A56E04" w:rsidP="00A56E04">
            <w:pPr>
              <w:ind w:left="180"/>
              <w:jc w:val="center"/>
            </w:pPr>
            <w:r w:rsidRPr="00EB280C">
              <w:t>10</w:t>
            </w:r>
          </w:p>
        </w:tc>
      </w:tr>
      <w:tr w:rsidR="00A56E04" w:rsidRPr="002A7A43" w:rsidTr="00A56E04">
        <w:trPr>
          <w:trHeight w:val="96"/>
          <w:jc w:val="center"/>
        </w:trPr>
        <w:tc>
          <w:tcPr>
            <w:tcW w:w="2224" w:type="dxa"/>
            <w:vMerge w:val="restart"/>
            <w:vAlign w:val="center"/>
          </w:tcPr>
          <w:p w:rsidR="00A56E04" w:rsidRPr="00EB280C" w:rsidRDefault="00A56E04" w:rsidP="00A56E04">
            <w:pPr>
              <w:ind w:left="180"/>
              <w:jc w:val="center"/>
            </w:pPr>
            <w:r w:rsidRPr="00EB280C">
              <w:t>180,8 – 244,6</w:t>
            </w:r>
          </w:p>
        </w:tc>
        <w:tc>
          <w:tcPr>
            <w:tcW w:w="2013" w:type="dxa"/>
            <w:vAlign w:val="center"/>
          </w:tcPr>
          <w:p w:rsidR="00A56E04" w:rsidRPr="00EB280C" w:rsidRDefault="00A56E04" w:rsidP="00A56E04">
            <w:pPr>
              <w:ind w:left="180"/>
              <w:jc w:val="center"/>
            </w:pPr>
            <w:r w:rsidRPr="00EB280C">
              <w:t>2</w:t>
            </w:r>
          </w:p>
        </w:tc>
        <w:tc>
          <w:tcPr>
            <w:tcW w:w="3039" w:type="dxa"/>
            <w:vAlign w:val="center"/>
          </w:tcPr>
          <w:p w:rsidR="00A56E04" w:rsidRPr="00EB280C" w:rsidRDefault="00A56E04" w:rsidP="00A56E04">
            <w:pPr>
              <w:ind w:left="180"/>
              <w:jc w:val="center"/>
            </w:pPr>
            <w:r w:rsidRPr="00EB280C">
              <w:t>186,7</w:t>
            </w:r>
          </w:p>
        </w:tc>
        <w:tc>
          <w:tcPr>
            <w:tcW w:w="1589" w:type="dxa"/>
            <w:vAlign w:val="center"/>
          </w:tcPr>
          <w:p w:rsidR="00A56E04" w:rsidRPr="00EB280C" w:rsidRDefault="00A56E04" w:rsidP="00A56E04">
            <w:pPr>
              <w:ind w:left="180"/>
              <w:jc w:val="center"/>
            </w:pPr>
          </w:p>
        </w:tc>
      </w:tr>
      <w:tr w:rsidR="00A56E04" w:rsidRPr="002A7A43" w:rsidTr="00A56E04">
        <w:trPr>
          <w:trHeight w:val="175"/>
          <w:jc w:val="center"/>
        </w:trPr>
        <w:tc>
          <w:tcPr>
            <w:tcW w:w="2224" w:type="dxa"/>
            <w:vMerge/>
            <w:vAlign w:val="center"/>
          </w:tcPr>
          <w:p w:rsidR="00A56E04" w:rsidRPr="00EB280C" w:rsidRDefault="00A56E04" w:rsidP="00A56E04">
            <w:pPr>
              <w:ind w:left="180"/>
              <w:jc w:val="center"/>
            </w:pPr>
          </w:p>
        </w:tc>
        <w:tc>
          <w:tcPr>
            <w:tcW w:w="2013" w:type="dxa"/>
            <w:vAlign w:val="center"/>
          </w:tcPr>
          <w:p w:rsidR="00A56E04" w:rsidRPr="00EB280C" w:rsidRDefault="00A56E04" w:rsidP="00A56E04">
            <w:pPr>
              <w:ind w:left="180"/>
              <w:jc w:val="center"/>
            </w:pPr>
            <w:r w:rsidRPr="00EB280C">
              <w:t>8</w:t>
            </w:r>
          </w:p>
        </w:tc>
        <w:tc>
          <w:tcPr>
            <w:tcW w:w="3039" w:type="dxa"/>
            <w:vAlign w:val="center"/>
          </w:tcPr>
          <w:p w:rsidR="00A56E04" w:rsidRPr="00EB280C" w:rsidRDefault="00A56E04" w:rsidP="00A56E04">
            <w:pPr>
              <w:ind w:left="180"/>
              <w:jc w:val="center"/>
            </w:pPr>
            <w:r w:rsidRPr="00EB280C">
              <w:t>187,3</w:t>
            </w:r>
          </w:p>
        </w:tc>
        <w:tc>
          <w:tcPr>
            <w:tcW w:w="1589" w:type="dxa"/>
            <w:vAlign w:val="center"/>
          </w:tcPr>
          <w:p w:rsidR="00A56E04" w:rsidRPr="00EB280C" w:rsidRDefault="00A56E04" w:rsidP="00A56E04">
            <w:pPr>
              <w:ind w:left="180"/>
              <w:jc w:val="center"/>
            </w:pPr>
          </w:p>
        </w:tc>
      </w:tr>
      <w:tr w:rsidR="00A56E04" w:rsidRPr="002A7A43" w:rsidTr="00A56E04">
        <w:trPr>
          <w:trHeight w:val="242"/>
          <w:jc w:val="center"/>
        </w:trPr>
        <w:tc>
          <w:tcPr>
            <w:tcW w:w="2224" w:type="dxa"/>
            <w:vMerge/>
            <w:vAlign w:val="center"/>
          </w:tcPr>
          <w:p w:rsidR="00A56E04" w:rsidRPr="00EB280C" w:rsidRDefault="00A56E04" w:rsidP="00A56E04">
            <w:pPr>
              <w:ind w:left="180"/>
              <w:jc w:val="center"/>
            </w:pPr>
          </w:p>
        </w:tc>
        <w:tc>
          <w:tcPr>
            <w:tcW w:w="2013" w:type="dxa"/>
            <w:vAlign w:val="center"/>
          </w:tcPr>
          <w:p w:rsidR="00A56E04" w:rsidRPr="00EB280C" w:rsidRDefault="00A56E04" w:rsidP="00A56E04">
            <w:pPr>
              <w:ind w:left="180"/>
              <w:jc w:val="center"/>
            </w:pPr>
            <w:r w:rsidRPr="00EB280C">
              <w:t>11</w:t>
            </w:r>
          </w:p>
        </w:tc>
        <w:tc>
          <w:tcPr>
            <w:tcW w:w="3039" w:type="dxa"/>
            <w:vAlign w:val="center"/>
          </w:tcPr>
          <w:p w:rsidR="00A56E04" w:rsidRPr="00EB280C" w:rsidRDefault="00A56E04" w:rsidP="00A56E04">
            <w:pPr>
              <w:ind w:left="180"/>
              <w:jc w:val="center"/>
            </w:pPr>
            <w:r w:rsidRPr="00EB280C">
              <w:t>187,3</w:t>
            </w:r>
          </w:p>
        </w:tc>
        <w:tc>
          <w:tcPr>
            <w:tcW w:w="1589" w:type="dxa"/>
            <w:vAlign w:val="center"/>
          </w:tcPr>
          <w:p w:rsidR="00A56E04" w:rsidRPr="00EB280C" w:rsidRDefault="00A56E04" w:rsidP="00A56E04">
            <w:pPr>
              <w:ind w:left="180"/>
              <w:jc w:val="center"/>
            </w:pPr>
          </w:p>
        </w:tc>
      </w:tr>
      <w:tr w:rsidR="00A56E04" w:rsidRPr="002A7A43" w:rsidTr="00A56E04">
        <w:trPr>
          <w:trHeight w:val="180"/>
          <w:jc w:val="center"/>
        </w:trPr>
        <w:tc>
          <w:tcPr>
            <w:tcW w:w="2224" w:type="dxa"/>
            <w:vMerge/>
            <w:vAlign w:val="center"/>
          </w:tcPr>
          <w:p w:rsidR="00A56E04" w:rsidRPr="00EB280C" w:rsidRDefault="00A56E04" w:rsidP="00A56E04">
            <w:pPr>
              <w:ind w:left="180"/>
              <w:jc w:val="center"/>
            </w:pPr>
          </w:p>
        </w:tc>
        <w:tc>
          <w:tcPr>
            <w:tcW w:w="2013" w:type="dxa"/>
            <w:vAlign w:val="center"/>
          </w:tcPr>
          <w:p w:rsidR="00A56E04" w:rsidRPr="00EB280C" w:rsidRDefault="00A56E04" w:rsidP="00A56E04">
            <w:pPr>
              <w:ind w:left="180"/>
              <w:jc w:val="center"/>
            </w:pPr>
            <w:r w:rsidRPr="00EB280C">
              <w:t>22</w:t>
            </w:r>
          </w:p>
        </w:tc>
        <w:tc>
          <w:tcPr>
            <w:tcW w:w="3039" w:type="dxa"/>
            <w:vAlign w:val="center"/>
          </w:tcPr>
          <w:p w:rsidR="00A56E04" w:rsidRPr="00EB280C" w:rsidRDefault="00A56E04" w:rsidP="00A56E04">
            <w:pPr>
              <w:ind w:left="180"/>
              <w:jc w:val="center"/>
            </w:pPr>
            <w:r w:rsidRPr="00EB280C">
              <w:t>210,5</w:t>
            </w:r>
          </w:p>
        </w:tc>
        <w:tc>
          <w:tcPr>
            <w:tcW w:w="1589" w:type="dxa"/>
            <w:vAlign w:val="center"/>
          </w:tcPr>
          <w:p w:rsidR="00A56E04" w:rsidRPr="00EB280C" w:rsidRDefault="00A56E04" w:rsidP="00A56E04">
            <w:pPr>
              <w:ind w:left="180"/>
              <w:jc w:val="center"/>
            </w:pPr>
          </w:p>
        </w:tc>
      </w:tr>
      <w:tr w:rsidR="00A56E04" w:rsidRPr="002A7A43" w:rsidTr="00A56E04">
        <w:trPr>
          <w:trHeight w:val="208"/>
          <w:jc w:val="center"/>
        </w:trPr>
        <w:tc>
          <w:tcPr>
            <w:tcW w:w="2224" w:type="dxa"/>
            <w:vMerge/>
            <w:vAlign w:val="center"/>
          </w:tcPr>
          <w:p w:rsidR="00A56E04" w:rsidRPr="00EB280C" w:rsidRDefault="00A56E04" w:rsidP="00A56E04">
            <w:pPr>
              <w:ind w:left="180"/>
              <w:jc w:val="center"/>
            </w:pPr>
          </w:p>
        </w:tc>
        <w:tc>
          <w:tcPr>
            <w:tcW w:w="2013" w:type="dxa"/>
            <w:vAlign w:val="center"/>
          </w:tcPr>
          <w:p w:rsidR="00A56E04" w:rsidRPr="00EB280C" w:rsidRDefault="00A56E04" w:rsidP="00A56E04">
            <w:pPr>
              <w:ind w:left="180"/>
              <w:jc w:val="center"/>
            </w:pPr>
            <w:r w:rsidRPr="00EB280C">
              <w:t>23</w:t>
            </w:r>
          </w:p>
        </w:tc>
        <w:tc>
          <w:tcPr>
            <w:tcW w:w="3039" w:type="dxa"/>
            <w:vAlign w:val="center"/>
          </w:tcPr>
          <w:p w:rsidR="00A56E04" w:rsidRPr="00EB280C" w:rsidRDefault="00A56E04" w:rsidP="00A56E04">
            <w:pPr>
              <w:ind w:left="180"/>
              <w:jc w:val="center"/>
            </w:pPr>
            <w:r w:rsidRPr="00EB280C">
              <w:t>193,3</w:t>
            </w:r>
          </w:p>
        </w:tc>
        <w:tc>
          <w:tcPr>
            <w:tcW w:w="1589" w:type="dxa"/>
            <w:vAlign w:val="center"/>
          </w:tcPr>
          <w:p w:rsidR="00A56E04" w:rsidRPr="00EB280C" w:rsidRDefault="00A56E04" w:rsidP="00A56E04">
            <w:pPr>
              <w:ind w:left="180"/>
              <w:jc w:val="center"/>
            </w:pPr>
          </w:p>
        </w:tc>
      </w:tr>
      <w:tr w:rsidR="00A56E04" w:rsidRPr="002A7A43" w:rsidTr="00A56E04">
        <w:trPr>
          <w:trHeight w:val="165"/>
          <w:jc w:val="center"/>
        </w:trPr>
        <w:tc>
          <w:tcPr>
            <w:tcW w:w="2224" w:type="dxa"/>
            <w:vAlign w:val="center"/>
          </w:tcPr>
          <w:p w:rsidR="00A56E04" w:rsidRPr="00EB280C" w:rsidRDefault="00A56E04" w:rsidP="00A56E04">
            <w:pPr>
              <w:ind w:left="180"/>
              <w:jc w:val="center"/>
            </w:pPr>
            <w:r w:rsidRPr="00EB280C">
              <w:t>Всего</w:t>
            </w:r>
          </w:p>
        </w:tc>
        <w:tc>
          <w:tcPr>
            <w:tcW w:w="2013" w:type="dxa"/>
            <w:vAlign w:val="center"/>
          </w:tcPr>
          <w:p w:rsidR="00A56E04" w:rsidRPr="00EB280C" w:rsidRDefault="00A56E04" w:rsidP="00A56E04">
            <w:pPr>
              <w:ind w:left="180"/>
              <w:jc w:val="center"/>
            </w:pPr>
            <w:r w:rsidRPr="00EB280C">
              <w:t>5</w:t>
            </w:r>
          </w:p>
        </w:tc>
        <w:tc>
          <w:tcPr>
            <w:tcW w:w="3039" w:type="dxa"/>
            <w:vAlign w:val="center"/>
          </w:tcPr>
          <w:p w:rsidR="00A56E04" w:rsidRPr="00EB280C" w:rsidRDefault="00A56E04" w:rsidP="00A56E04">
            <w:pPr>
              <w:ind w:left="180"/>
              <w:jc w:val="center"/>
            </w:pPr>
            <w:r w:rsidRPr="00EB280C">
              <w:t>965,1</w:t>
            </w:r>
          </w:p>
        </w:tc>
        <w:tc>
          <w:tcPr>
            <w:tcW w:w="1589" w:type="dxa"/>
            <w:vAlign w:val="center"/>
          </w:tcPr>
          <w:p w:rsidR="00A56E04" w:rsidRPr="00EB280C" w:rsidRDefault="00A56E04" w:rsidP="00A56E04">
            <w:pPr>
              <w:ind w:left="180"/>
              <w:jc w:val="center"/>
            </w:pPr>
            <w:r w:rsidRPr="00EB280C">
              <w:t>12,5</w:t>
            </w:r>
          </w:p>
        </w:tc>
      </w:tr>
      <w:tr w:rsidR="00A56E04" w:rsidRPr="002A7A43" w:rsidTr="00A56E04">
        <w:trPr>
          <w:trHeight w:val="188"/>
          <w:jc w:val="center"/>
        </w:trPr>
        <w:tc>
          <w:tcPr>
            <w:tcW w:w="2224" w:type="dxa"/>
            <w:vMerge w:val="restart"/>
            <w:vAlign w:val="center"/>
          </w:tcPr>
          <w:p w:rsidR="00A56E04" w:rsidRPr="00EB280C" w:rsidRDefault="00A56E04" w:rsidP="00A56E04">
            <w:pPr>
              <w:jc w:val="center"/>
            </w:pPr>
            <w:r w:rsidRPr="00EB280C">
              <w:t>244,6 – 308,4</w:t>
            </w:r>
          </w:p>
        </w:tc>
        <w:tc>
          <w:tcPr>
            <w:tcW w:w="2013" w:type="dxa"/>
            <w:vAlign w:val="center"/>
          </w:tcPr>
          <w:p w:rsidR="00A56E04" w:rsidRPr="00EB280C" w:rsidRDefault="00A56E04" w:rsidP="00A56E04">
            <w:pPr>
              <w:jc w:val="center"/>
            </w:pPr>
            <w:r w:rsidRPr="00EB280C">
              <w:t>15</w:t>
            </w:r>
          </w:p>
        </w:tc>
        <w:tc>
          <w:tcPr>
            <w:tcW w:w="3039" w:type="dxa"/>
            <w:vAlign w:val="center"/>
          </w:tcPr>
          <w:p w:rsidR="00A56E04" w:rsidRPr="00EB280C" w:rsidRDefault="00A56E04" w:rsidP="00A56E04">
            <w:pPr>
              <w:jc w:val="center"/>
            </w:pPr>
            <w:r w:rsidRPr="00EB280C">
              <w:t>256,2</w:t>
            </w:r>
          </w:p>
        </w:tc>
        <w:tc>
          <w:tcPr>
            <w:tcW w:w="1589" w:type="dxa"/>
            <w:vAlign w:val="center"/>
          </w:tcPr>
          <w:p w:rsidR="00A56E04" w:rsidRPr="00EB280C" w:rsidRDefault="00A56E04" w:rsidP="00A56E04">
            <w:pPr>
              <w:jc w:val="center"/>
            </w:pPr>
          </w:p>
        </w:tc>
      </w:tr>
      <w:tr w:rsidR="00A56E04" w:rsidRPr="002A7A43" w:rsidTr="00A56E04">
        <w:trPr>
          <w:trHeight w:val="165"/>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16</w:t>
            </w:r>
          </w:p>
        </w:tc>
        <w:tc>
          <w:tcPr>
            <w:tcW w:w="3039" w:type="dxa"/>
            <w:vAlign w:val="center"/>
          </w:tcPr>
          <w:p w:rsidR="00A56E04" w:rsidRPr="00EB280C" w:rsidRDefault="00A56E04" w:rsidP="00A56E04">
            <w:pPr>
              <w:jc w:val="center"/>
            </w:pPr>
            <w:r w:rsidRPr="00EB280C">
              <w:t>266,6</w:t>
            </w:r>
          </w:p>
        </w:tc>
        <w:tc>
          <w:tcPr>
            <w:tcW w:w="1589" w:type="dxa"/>
            <w:vAlign w:val="center"/>
          </w:tcPr>
          <w:p w:rsidR="00A56E04" w:rsidRPr="00EB280C" w:rsidRDefault="00A56E04" w:rsidP="00A56E04">
            <w:pPr>
              <w:jc w:val="center"/>
            </w:pPr>
          </w:p>
        </w:tc>
      </w:tr>
      <w:tr w:rsidR="00A56E04" w:rsidRPr="002A7A43" w:rsidTr="00A56E04">
        <w:trPr>
          <w:trHeight w:val="154"/>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18</w:t>
            </w:r>
          </w:p>
        </w:tc>
        <w:tc>
          <w:tcPr>
            <w:tcW w:w="3039" w:type="dxa"/>
            <w:vAlign w:val="center"/>
          </w:tcPr>
          <w:p w:rsidR="00A56E04" w:rsidRPr="00EB280C" w:rsidRDefault="00A56E04" w:rsidP="00A56E04">
            <w:pPr>
              <w:jc w:val="center"/>
            </w:pPr>
            <w:r w:rsidRPr="00EB280C">
              <w:t>293,9</w:t>
            </w:r>
          </w:p>
        </w:tc>
        <w:tc>
          <w:tcPr>
            <w:tcW w:w="1589" w:type="dxa"/>
            <w:vAlign w:val="center"/>
          </w:tcPr>
          <w:p w:rsidR="00A56E04" w:rsidRPr="00EB280C" w:rsidRDefault="00A56E04" w:rsidP="00A56E04">
            <w:pPr>
              <w:jc w:val="center"/>
            </w:pPr>
          </w:p>
        </w:tc>
      </w:tr>
      <w:tr w:rsidR="00A56E04" w:rsidRPr="002A7A43" w:rsidTr="00A56E04">
        <w:trPr>
          <w:trHeight w:val="300"/>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25</w:t>
            </w:r>
          </w:p>
        </w:tc>
        <w:tc>
          <w:tcPr>
            <w:tcW w:w="3039" w:type="dxa"/>
            <w:vAlign w:val="center"/>
          </w:tcPr>
          <w:p w:rsidR="00A56E04" w:rsidRPr="00EB280C" w:rsidRDefault="00A56E04" w:rsidP="00A56E04">
            <w:pPr>
              <w:jc w:val="center"/>
            </w:pPr>
            <w:r w:rsidRPr="00EB280C">
              <w:t>267,8</w:t>
            </w:r>
          </w:p>
        </w:tc>
        <w:tc>
          <w:tcPr>
            <w:tcW w:w="1589" w:type="dxa"/>
            <w:vAlign w:val="center"/>
          </w:tcPr>
          <w:p w:rsidR="00A56E04" w:rsidRPr="00EB280C" w:rsidRDefault="00A56E04" w:rsidP="00A56E04">
            <w:pPr>
              <w:jc w:val="center"/>
            </w:pPr>
          </w:p>
        </w:tc>
      </w:tr>
      <w:tr w:rsidR="00A56E04" w:rsidRPr="002A7A43" w:rsidTr="00A56E04">
        <w:trPr>
          <w:trHeight w:val="92"/>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28</w:t>
            </w:r>
          </w:p>
        </w:tc>
        <w:tc>
          <w:tcPr>
            <w:tcW w:w="3039" w:type="dxa"/>
            <w:vAlign w:val="center"/>
          </w:tcPr>
          <w:p w:rsidR="00A56E04" w:rsidRPr="00EB280C" w:rsidRDefault="00A56E04" w:rsidP="00A56E04">
            <w:pPr>
              <w:jc w:val="center"/>
            </w:pPr>
            <w:r w:rsidRPr="00EB280C">
              <w:t>266,7</w:t>
            </w:r>
          </w:p>
        </w:tc>
        <w:tc>
          <w:tcPr>
            <w:tcW w:w="1589" w:type="dxa"/>
            <w:vAlign w:val="center"/>
          </w:tcPr>
          <w:p w:rsidR="00A56E04" w:rsidRPr="00EB280C" w:rsidRDefault="00A56E04" w:rsidP="00A56E04">
            <w:pPr>
              <w:jc w:val="center"/>
            </w:pPr>
          </w:p>
        </w:tc>
      </w:tr>
      <w:tr w:rsidR="00A56E04" w:rsidRPr="002A7A43" w:rsidTr="00A56E04">
        <w:trPr>
          <w:trHeight w:val="255"/>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31</w:t>
            </w:r>
          </w:p>
        </w:tc>
        <w:tc>
          <w:tcPr>
            <w:tcW w:w="3039" w:type="dxa"/>
            <w:vAlign w:val="center"/>
          </w:tcPr>
          <w:p w:rsidR="00A56E04" w:rsidRPr="00EB280C" w:rsidRDefault="00A56E04" w:rsidP="00A56E04">
            <w:pPr>
              <w:jc w:val="center"/>
            </w:pPr>
            <w:r w:rsidRPr="00EB280C">
              <w:t>286,1</w:t>
            </w:r>
          </w:p>
        </w:tc>
        <w:tc>
          <w:tcPr>
            <w:tcW w:w="1589" w:type="dxa"/>
            <w:vAlign w:val="center"/>
          </w:tcPr>
          <w:p w:rsidR="00A56E04" w:rsidRPr="00EB280C" w:rsidRDefault="00A56E04" w:rsidP="00A56E04">
            <w:pPr>
              <w:jc w:val="center"/>
            </w:pPr>
          </w:p>
        </w:tc>
      </w:tr>
      <w:tr w:rsidR="00A56E04" w:rsidRPr="002A7A43" w:rsidTr="00A56E04">
        <w:trPr>
          <w:trHeight w:val="238"/>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33</w:t>
            </w:r>
          </w:p>
        </w:tc>
        <w:tc>
          <w:tcPr>
            <w:tcW w:w="3039" w:type="dxa"/>
            <w:vAlign w:val="center"/>
          </w:tcPr>
          <w:p w:rsidR="00A56E04" w:rsidRPr="00EB280C" w:rsidRDefault="00A56E04" w:rsidP="00A56E04">
            <w:pPr>
              <w:jc w:val="center"/>
            </w:pPr>
            <w:r w:rsidRPr="00EB280C">
              <w:t>284,2</w:t>
            </w:r>
          </w:p>
        </w:tc>
        <w:tc>
          <w:tcPr>
            <w:tcW w:w="1589" w:type="dxa"/>
            <w:vAlign w:val="center"/>
          </w:tcPr>
          <w:p w:rsidR="00A56E04" w:rsidRPr="00EB280C" w:rsidRDefault="00A56E04" w:rsidP="00A56E04">
            <w:pPr>
              <w:jc w:val="center"/>
            </w:pPr>
          </w:p>
        </w:tc>
      </w:tr>
      <w:tr w:rsidR="00A56E04" w:rsidRPr="002A7A43" w:rsidTr="00A56E04">
        <w:trPr>
          <w:trHeight w:val="347"/>
          <w:jc w:val="center"/>
        </w:trPr>
        <w:tc>
          <w:tcPr>
            <w:tcW w:w="2224" w:type="dxa"/>
            <w:vAlign w:val="center"/>
          </w:tcPr>
          <w:p w:rsidR="00A56E04" w:rsidRPr="00EB280C" w:rsidRDefault="00A56E04" w:rsidP="00A56E04">
            <w:pPr>
              <w:jc w:val="center"/>
            </w:pPr>
            <w:r w:rsidRPr="00EB280C">
              <w:t>Всего</w:t>
            </w:r>
          </w:p>
        </w:tc>
        <w:tc>
          <w:tcPr>
            <w:tcW w:w="2013" w:type="dxa"/>
            <w:vAlign w:val="center"/>
          </w:tcPr>
          <w:p w:rsidR="00A56E04" w:rsidRPr="00EB280C" w:rsidRDefault="00A56E04" w:rsidP="00A56E04">
            <w:pPr>
              <w:jc w:val="center"/>
            </w:pPr>
            <w:r w:rsidRPr="00EB280C">
              <w:t>7</w:t>
            </w:r>
          </w:p>
        </w:tc>
        <w:tc>
          <w:tcPr>
            <w:tcW w:w="3039" w:type="dxa"/>
            <w:vAlign w:val="center"/>
          </w:tcPr>
          <w:p w:rsidR="00A56E04" w:rsidRPr="00EB280C" w:rsidRDefault="00A56E04" w:rsidP="00A56E04">
            <w:pPr>
              <w:jc w:val="center"/>
            </w:pPr>
            <w:r w:rsidRPr="00EB280C">
              <w:t>1921,1</w:t>
            </w:r>
          </w:p>
        </w:tc>
        <w:tc>
          <w:tcPr>
            <w:tcW w:w="1589" w:type="dxa"/>
            <w:vAlign w:val="center"/>
          </w:tcPr>
          <w:p w:rsidR="00A56E04" w:rsidRPr="00EB280C" w:rsidRDefault="00A56E04" w:rsidP="00A56E04">
            <w:pPr>
              <w:jc w:val="center"/>
            </w:pPr>
            <w:r w:rsidRPr="00EB280C">
              <w:t>17,5</w:t>
            </w:r>
          </w:p>
        </w:tc>
      </w:tr>
      <w:tr w:rsidR="00A56E04" w:rsidRPr="002A7A43" w:rsidTr="00A56E04">
        <w:trPr>
          <w:trHeight w:val="204"/>
          <w:jc w:val="center"/>
        </w:trPr>
        <w:tc>
          <w:tcPr>
            <w:tcW w:w="2224" w:type="dxa"/>
            <w:vMerge w:val="restart"/>
            <w:vAlign w:val="center"/>
          </w:tcPr>
          <w:p w:rsidR="00A56E04" w:rsidRPr="00EB280C" w:rsidRDefault="00A56E04" w:rsidP="00A56E04">
            <w:pPr>
              <w:jc w:val="center"/>
            </w:pPr>
            <w:r w:rsidRPr="00EB280C">
              <w:t>308,4 – 372,2</w:t>
            </w:r>
          </w:p>
        </w:tc>
        <w:tc>
          <w:tcPr>
            <w:tcW w:w="2013" w:type="dxa"/>
            <w:vAlign w:val="center"/>
          </w:tcPr>
          <w:p w:rsidR="00A56E04" w:rsidRPr="00EB280C" w:rsidRDefault="00A56E04" w:rsidP="00A56E04">
            <w:pPr>
              <w:jc w:val="center"/>
            </w:pPr>
            <w:r w:rsidRPr="00EB280C">
              <w:t>1</w:t>
            </w:r>
          </w:p>
        </w:tc>
        <w:tc>
          <w:tcPr>
            <w:tcW w:w="3039" w:type="dxa"/>
            <w:vAlign w:val="center"/>
          </w:tcPr>
          <w:p w:rsidR="00A56E04" w:rsidRPr="00EB280C" w:rsidRDefault="00A56E04" w:rsidP="00A56E04">
            <w:pPr>
              <w:jc w:val="center"/>
            </w:pPr>
            <w:r w:rsidRPr="00EB280C">
              <w:t>361,1</w:t>
            </w:r>
          </w:p>
        </w:tc>
        <w:tc>
          <w:tcPr>
            <w:tcW w:w="1589" w:type="dxa"/>
            <w:vAlign w:val="center"/>
          </w:tcPr>
          <w:p w:rsidR="00A56E04" w:rsidRPr="00EB280C" w:rsidRDefault="00A56E04" w:rsidP="00A56E04">
            <w:pPr>
              <w:jc w:val="center"/>
            </w:pPr>
          </w:p>
        </w:tc>
      </w:tr>
      <w:tr w:rsidR="00A56E04" w:rsidRPr="002A7A43" w:rsidTr="00A56E04">
        <w:trPr>
          <w:trHeight w:val="269"/>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5</w:t>
            </w:r>
          </w:p>
        </w:tc>
        <w:tc>
          <w:tcPr>
            <w:tcW w:w="3039" w:type="dxa"/>
            <w:vAlign w:val="center"/>
          </w:tcPr>
          <w:p w:rsidR="00A56E04" w:rsidRPr="00EB280C" w:rsidRDefault="00A56E04" w:rsidP="00A56E04">
            <w:pPr>
              <w:jc w:val="center"/>
            </w:pPr>
            <w:r w:rsidRPr="00EB280C">
              <w:t>310,2</w:t>
            </w:r>
          </w:p>
        </w:tc>
        <w:tc>
          <w:tcPr>
            <w:tcW w:w="1589" w:type="dxa"/>
            <w:vAlign w:val="center"/>
          </w:tcPr>
          <w:p w:rsidR="00A56E04" w:rsidRPr="00EB280C" w:rsidRDefault="00A56E04" w:rsidP="00A56E04">
            <w:pPr>
              <w:jc w:val="center"/>
            </w:pPr>
          </w:p>
        </w:tc>
      </w:tr>
      <w:tr w:rsidR="00A56E04" w:rsidRPr="002A7A43" w:rsidTr="00A56E04">
        <w:trPr>
          <w:trHeight w:val="240"/>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6</w:t>
            </w:r>
          </w:p>
        </w:tc>
        <w:tc>
          <w:tcPr>
            <w:tcW w:w="3039" w:type="dxa"/>
            <w:vAlign w:val="center"/>
          </w:tcPr>
          <w:p w:rsidR="00A56E04" w:rsidRPr="00EB280C" w:rsidRDefault="00A56E04" w:rsidP="00A56E04">
            <w:pPr>
              <w:jc w:val="center"/>
            </w:pPr>
            <w:r w:rsidRPr="00EB280C">
              <w:t>321,0</w:t>
            </w:r>
          </w:p>
        </w:tc>
        <w:tc>
          <w:tcPr>
            <w:tcW w:w="1589" w:type="dxa"/>
            <w:vAlign w:val="center"/>
          </w:tcPr>
          <w:p w:rsidR="00A56E04" w:rsidRPr="00EB280C" w:rsidRDefault="00A56E04" w:rsidP="00A56E04">
            <w:pPr>
              <w:jc w:val="center"/>
            </w:pPr>
          </w:p>
        </w:tc>
      </w:tr>
      <w:tr w:rsidR="00A56E04" w:rsidRPr="002A7A43" w:rsidTr="00A56E04">
        <w:trPr>
          <w:trHeight w:val="235"/>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20</w:t>
            </w:r>
          </w:p>
        </w:tc>
        <w:tc>
          <w:tcPr>
            <w:tcW w:w="3039" w:type="dxa"/>
            <w:vAlign w:val="center"/>
          </w:tcPr>
          <w:p w:rsidR="00A56E04" w:rsidRPr="00EB280C" w:rsidRDefault="00A56E04" w:rsidP="00A56E04">
            <w:pPr>
              <w:jc w:val="center"/>
            </w:pPr>
            <w:r w:rsidRPr="00EB280C">
              <w:t>350,0</w:t>
            </w:r>
          </w:p>
        </w:tc>
        <w:tc>
          <w:tcPr>
            <w:tcW w:w="1589" w:type="dxa"/>
            <w:vAlign w:val="center"/>
          </w:tcPr>
          <w:p w:rsidR="00A56E04" w:rsidRPr="00EB280C" w:rsidRDefault="00A56E04" w:rsidP="00A56E04">
            <w:pPr>
              <w:jc w:val="center"/>
            </w:pPr>
          </w:p>
        </w:tc>
      </w:tr>
      <w:tr w:rsidR="00A56E04" w:rsidRPr="002A7A43" w:rsidTr="00A56E04">
        <w:trPr>
          <w:trHeight w:val="136"/>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26</w:t>
            </w:r>
          </w:p>
        </w:tc>
        <w:tc>
          <w:tcPr>
            <w:tcW w:w="3039" w:type="dxa"/>
            <w:vAlign w:val="center"/>
          </w:tcPr>
          <w:p w:rsidR="00A56E04" w:rsidRPr="00EB280C" w:rsidRDefault="00A56E04" w:rsidP="00A56E04">
            <w:pPr>
              <w:jc w:val="center"/>
            </w:pPr>
            <w:r w:rsidRPr="00EB280C">
              <w:t>340,9</w:t>
            </w:r>
          </w:p>
        </w:tc>
        <w:tc>
          <w:tcPr>
            <w:tcW w:w="1589" w:type="dxa"/>
            <w:vAlign w:val="center"/>
          </w:tcPr>
          <w:p w:rsidR="00A56E04" w:rsidRPr="00EB280C" w:rsidRDefault="00A56E04" w:rsidP="00A56E04">
            <w:pPr>
              <w:jc w:val="center"/>
            </w:pPr>
          </w:p>
        </w:tc>
      </w:tr>
      <w:tr w:rsidR="00A56E04" w:rsidRPr="002A7A43" w:rsidTr="00A56E04">
        <w:trPr>
          <w:trHeight w:val="201"/>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30</w:t>
            </w:r>
          </w:p>
        </w:tc>
        <w:tc>
          <w:tcPr>
            <w:tcW w:w="3039" w:type="dxa"/>
            <w:vAlign w:val="center"/>
          </w:tcPr>
          <w:p w:rsidR="00A56E04" w:rsidRPr="00EB280C" w:rsidRDefault="00A56E04" w:rsidP="00A56E04">
            <w:pPr>
              <w:jc w:val="center"/>
            </w:pPr>
            <w:r w:rsidRPr="00EB280C">
              <w:t>359,2</w:t>
            </w:r>
          </w:p>
        </w:tc>
        <w:tc>
          <w:tcPr>
            <w:tcW w:w="1589" w:type="dxa"/>
            <w:vAlign w:val="center"/>
          </w:tcPr>
          <w:p w:rsidR="00A56E04" w:rsidRPr="00EB280C" w:rsidRDefault="00A56E04" w:rsidP="00A56E04">
            <w:pPr>
              <w:jc w:val="center"/>
            </w:pPr>
          </w:p>
        </w:tc>
      </w:tr>
      <w:tr w:rsidR="00A56E04" w:rsidRPr="002A7A43" w:rsidTr="00A56E04">
        <w:trPr>
          <w:trHeight w:val="240"/>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34</w:t>
            </w:r>
          </w:p>
        </w:tc>
        <w:tc>
          <w:tcPr>
            <w:tcW w:w="3039" w:type="dxa"/>
            <w:vAlign w:val="center"/>
          </w:tcPr>
          <w:p w:rsidR="00A56E04" w:rsidRPr="00EB280C" w:rsidRDefault="00A56E04" w:rsidP="00A56E04">
            <w:pPr>
              <w:jc w:val="center"/>
            </w:pPr>
            <w:r w:rsidRPr="00EB280C">
              <w:t>350,0</w:t>
            </w:r>
          </w:p>
        </w:tc>
        <w:tc>
          <w:tcPr>
            <w:tcW w:w="1589" w:type="dxa"/>
            <w:vAlign w:val="center"/>
          </w:tcPr>
          <w:p w:rsidR="00A56E04" w:rsidRPr="00EB280C" w:rsidRDefault="00A56E04" w:rsidP="00A56E04">
            <w:pPr>
              <w:jc w:val="center"/>
            </w:pPr>
          </w:p>
        </w:tc>
      </w:tr>
      <w:tr w:rsidR="00A56E04" w:rsidRPr="002A7A43" w:rsidTr="00A56E04">
        <w:trPr>
          <w:trHeight w:val="167"/>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39</w:t>
            </w:r>
          </w:p>
        </w:tc>
        <w:tc>
          <w:tcPr>
            <w:tcW w:w="3039" w:type="dxa"/>
            <w:vAlign w:val="center"/>
          </w:tcPr>
          <w:p w:rsidR="00A56E04" w:rsidRPr="00EB280C" w:rsidRDefault="00A56E04" w:rsidP="00A56E04">
            <w:pPr>
              <w:jc w:val="center"/>
            </w:pPr>
            <w:r w:rsidRPr="00EB280C">
              <w:t>350,1</w:t>
            </w:r>
          </w:p>
        </w:tc>
        <w:tc>
          <w:tcPr>
            <w:tcW w:w="1589" w:type="dxa"/>
            <w:vAlign w:val="center"/>
          </w:tcPr>
          <w:p w:rsidR="00A56E04" w:rsidRPr="00EB280C" w:rsidRDefault="00A56E04" w:rsidP="00A56E04">
            <w:pPr>
              <w:jc w:val="center"/>
            </w:pPr>
          </w:p>
        </w:tc>
      </w:tr>
      <w:tr w:rsidR="00A56E04" w:rsidRPr="002A7A43" w:rsidTr="00A56E04">
        <w:trPr>
          <w:trHeight w:val="248"/>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40</w:t>
            </w:r>
          </w:p>
        </w:tc>
        <w:tc>
          <w:tcPr>
            <w:tcW w:w="3039" w:type="dxa"/>
            <w:vAlign w:val="center"/>
          </w:tcPr>
          <w:p w:rsidR="00A56E04" w:rsidRPr="00EB280C" w:rsidRDefault="00A56E04" w:rsidP="00A56E04">
            <w:pPr>
              <w:jc w:val="center"/>
            </w:pPr>
            <w:r w:rsidRPr="00EB280C">
              <w:t>363,0</w:t>
            </w:r>
          </w:p>
        </w:tc>
        <w:tc>
          <w:tcPr>
            <w:tcW w:w="1589" w:type="dxa"/>
            <w:vAlign w:val="center"/>
          </w:tcPr>
          <w:p w:rsidR="00A56E04" w:rsidRPr="00EB280C" w:rsidRDefault="00A56E04" w:rsidP="00A56E04">
            <w:pPr>
              <w:jc w:val="center"/>
            </w:pPr>
          </w:p>
        </w:tc>
      </w:tr>
      <w:tr w:rsidR="00A56E04" w:rsidRPr="002A7A43" w:rsidTr="00A56E04">
        <w:trPr>
          <w:trHeight w:val="256"/>
          <w:jc w:val="center"/>
        </w:trPr>
        <w:tc>
          <w:tcPr>
            <w:tcW w:w="2224" w:type="dxa"/>
            <w:vAlign w:val="center"/>
          </w:tcPr>
          <w:p w:rsidR="00A56E04" w:rsidRPr="00EB280C" w:rsidRDefault="00A56E04" w:rsidP="00A56E04">
            <w:pPr>
              <w:jc w:val="center"/>
            </w:pPr>
            <w:r w:rsidRPr="00EB280C">
              <w:t>Всего</w:t>
            </w:r>
          </w:p>
        </w:tc>
        <w:tc>
          <w:tcPr>
            <w:tcW w:w="2013" w:type="dxa"/>
            <w:vAlign w:val="center"/>
          </w:tcPr>
          <w:p w:rsidR="00A56E04" w:rsidRPr="00EB280C" w:rsidRDefault="00A56E04" w:rsidP="00A56E04">
            <w:pPr>
              <w:jc w:val="center"/>
            </w:pPr>
            <w:r w:rsidRPr="00EB280C">
              <w:t>9</w:t>
            </w:r>
          </w:p>
        </w:tc>
        <w:tc>
          <w:tcPr>
            <w:tcW w:w="3039" w:type="dxa"/>
            <w:vAlign w:val="center"/>
          </w:tcPr>
          <w:p w:rsidR="00A56E04" w:rsidRPr="00EB280C" w:rsidRDefault="00A56E04" w:rsidP="00A56E04">
            <w:pPr>
              <w:jc w:val="center"/>
            </w:pPr>
            <w:r w:rsidRPr="00EB280C">
              <w:t>3105,5</w:t>
            </w:r>
          </w:p>
        </w:tc>
        <w:tc>
          <w:tcPr>
            <w:tcW w:w="1589" w:type="dxa"/>
            <w:vAlign w:val="center"/>
          </w:tcPr>
          <w:p w:rsidR="00A56E04" w:rsidRPr="00EB280C" w:rsidRDefault="00A56E04" w:rsidP="00A56E04">
            <w:pPr>
              <w:jc w:val="center"/>
            </w:pPr>
            <w:r w:rsidRPr="00EB280C">
              <w:t>22,5</w:t>
            </w:r>
          </w:p>
        </w:tc>
      </w:tr>
      <w:tr w:rsidR="00A56E04" w:rsidRPr="002A7A43" w:rsidTr="00A56E04">
        <w:trPr>
          <w:trHeight w:val="214"/>
          <w:jc w:val="center"/>
        </w:trPr>
        <w:tc>
          <w:tcPr>
            <w:tcW w:w="2224" w:type="dxa"/>
            <w:vMerge w:val="restart"/>
            <w:vAlign w:val="center"/>
          </w:tcPr>
          <w:p w:rsidR="00A56E04" w:rsidRPr="00EB280C" w:rsidRDefault="00A56E04" w:rsidP="00A56E04">
            <w:pPr>
              <w:jc w:val="center"/>
            </w:pPr>
            <w:r w:rsidRPr="00EB280C">
              <w:t>372,2 – 436,1</w:t>
            </w:r>
          </w:p>
        </w:tc>
        <w:tc>
          <w:tcPr>
            <w:tcW w:w="2013" w:type="dxa"/>
            <w:vAlign w:val="center"/>
          </w:tcPr>
          <w:p w:rsidR="00A56E04" w:rsidRPr="00EB280C" w:rsidRDefault="00A56E04" w:rsidP="00A56E04">
            <w:pPr>
              <w:jc w:val="center"/>
            </w:pPr>
            <w:r w:rsidRPr="00EB280C">
              <w:t>4</w:t>
            </w:r>
          </w:p>
        </w:tc>
        <w:tc>
          <w:tcPr>
            <w:tcW w:w="3039" w:type="dxa"/>
            <w:vAlign w:val="center"/>
          </w:tcPr>
          <w:p w:rsidR="00A56E04" w:rsidRPr="00EB280C" w:rsidRDefault="00A56E04" w:rsidP="00A56E04">
            <w:pPr>
              <w:jc w:val="center"/>
            </w:pPr>
            <w:r w:rsidRPr="00EB280C">
              <w:t>406,4</w:t>
            </w:r>
          </w:p>
        </w:tc>
        <w:tc>
          <w:tcPr>
            <w:tcW w:w="1589" w:type="dxa"/>
            <w:vAlign w:val="center"/>
          </w:tcPr>
          <w:p w:rsidR="00A56E04" w:rsidRPr="00EB280C" w:rsidRDefault="00A56E04" w:rsidP="00A56E04">
            <w:pPr>
              <w:jc w:val="center"/>
            </w:pPr>
          </w:p>
        </w:tc>
      </w:tr>
      <w:tr w:rsidR="00A56E04" w:rsidRPr="002A7A43" w:rsidTr="00A56E04">
        <w:trPr>
          <w:trHeight w:val="113"/>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7</w:t>
            </w:r>
          </w:p>
        </w:tc>
        <w:tc>
          <w:tcPr>
            <w:tcW w:w="3039" w:type="dxa"/>
            <w:vAlign w:val="center"/>
          </w:tcPr>
          <w:p w:rsidR="00A56E04" w:rsidRPr="00EB280C" w:rsidRDefault="00A56E04" w:rsidP="00A56E04">
            <w:pPr>
              <w:jc w:val="center"/>
            </w:pPr>
            <w:r w:rsidRPr="00EB280C">
              <w:t>390,4</w:t>
            </w:r>
          </w:p>
        </w:tc>
        <w:tc>
          <w:tcPr>
            <w:tcW w:w="1589" w:type="dxa"/>
            <w:vAlign w:val="center"/>
          </w:tcPr>
          <w:p w:rsidR="00A56E04" w:rsidRPr="00EB280C" w:rsidRDefault="00A56E04" w:rsidP="00A56E04">
            <w:pPr>
              <w:jc w:val="center"/>
            </w:pPr>
          </w:p>
        </w:tc>
      </w:tr>
      <w:tr w:rsidR="00A56E04" w:rsidRPr="002A7A43" w:rsidTr="00A56E04">
        <w:trPr>
          <w:trHeight w:val="180"/>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9</w:t>
            </w:r>
          </w:p>
        </w:tc>
        <w:tc>
          <w:tcPr>
            <w:tcW w:w="3039" w:type="dxa"/>
            <w:vAlign w:val="center"/>
          </w:tcPr>
          <w:p w:rsidR="00A56E04" w:rsidRPr="00EB280C" w:rsidRDefault="00A56E04" w:rsidP="00A56E04">
            <w:pPr>
              <w:jc w:val="center"/>
            </w:pPr>
            <w:r w:rsidRPr="00EB280C">
              <w:t>403,1</w:t>
            </w:r>
          </w:p>
        </w:tc>
        <w:tc>
          <w:tcPr>
            <w:tcW w:w="1589" w:type="dxa"/>
            <w:vAlign w:val="center"/>
          </w:tcPr>
          <w:p w:rsidR="00A56E04" w:rsidRPr="00EB280C" w:rsidRDefault="00A56E04" w:rsidP="00A56E04">
            <w:pPr>
              <w:jc w:val="center"/>
            </w:pPr>
          </w:p>
        </w:tc>
      </w:tr>
      <w:tr w:rsidR="00A56E04" w:rsidRPr="002A7A43" w:rsidTr="00A56E04">
        <w:trPr>
          <w:trHeight w:val="79"/>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10</w:t>
            </w:r>
          </w:p>
        </w:tc>
        <w:tc>
          <w:tcPr>
            <w:tcW w:w="3039" w:type="dxa"/>
            <w:vAlign w:val="center"/>
          </w:tcPr>
          <w:p w:rsidR="00A56E04" w:rsidRPr="00EB280C" w:rsidRDefault="00A56E04" w:rsidP="00A56E04">
            <w:pPr>
              <w:jc w:val="center"/>
            </w:pPr>
            <w:r w:rsidRPr="00EB280C">
              <w:t>433,3</w:t>
            </w:r>
          </w:p>
        </w:tc>
        <w:tc>
          <w:tcPr>
            <w:tcW w:w="1589" w:type="dxa"/>
            <w:vAlign w:val="center"/>
          </w:tcPr>
          <w:p w:rsidR="00A56E04" w:rsidRPr="00EB280C" w:rsidRDefault="00A56E04" w:rsidP="00A56E04">
            <w:pPr>
              <w:jc w:val="center"/>
            </w:pPr>
          </w:p>
        </w:tc>
      </w:tr>
      <w:tr w:rsidR="00A56E04" w:rsidRPr="002A7A43" w:rsidTr="00A56E04">
        <w:trPr>
          <w:trHeight w:val="160"/>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12</w:t>
            </w:r>
          </w:p>
        </w:tc>
        <w:tc>
          <w:tcPr>
            <w:tcW w:w="3039" w:type="dxa"/>
            <w:vAlign w:val="center"/>
          </w:tcPr>
          <w:p w:rsidR="00A56E04" w:rsidRPr="00EB280C" w:rsidRDefault="00A56E04" w:rsidP="00A56E04">
            <w:pPr>
              <w:jc w:val="center"/>
            </w:pPr>
            <w:r w:rsidRPr="00EB280C">
              <w:t>386,1</w:t>
            </w:r>
          </w:p>
        </w:tc>
        <w:tc>
          <w:tcPr>
            <w:tcW w:w="1589" w:type="dxa"/>
            <w:vAlign w:val="center"/>
          </w:tcPr>
          <w:p w:rsidR="00A56E04" w:rsidRPr="00EB280C" w:rsidRDefault="00A56E04" w:rsidP="00A56E04">
            <w:pPr>
              <w:jc w:val="center"/>
            </w:pPr>
          </w:p>
        </w:tc>
      </w:tr>
      <w:tr w:rsidR="00A56E04" w:rsidRPr="002A7A43" w:rsidTr="00A56E04">
        <w:trPr>
          <w:trHeight w:val="285"/>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21</w:t>
            </w:r>
          </w:p>
        </w:tc>
        <w:tc>
          <w:tcPr>
            <w:tcW w:w="3039" w:type="dxa"/>
            <w:vAlign w:val="center"/>
          </w:tcPr>
          <w:p w:rsidR="00A56E04" w:rsidRPr="00EB280C" w:rsidRDefault="00A56E04" w:rsidP="00A56E04">
            <w:pPr>
              <w:jc w:val="center"/>
            </w:pPr>
            <w:r w:rsidRPr="00EB280C">
              <w:t>405,2</w:t>
            </w:r>
          </w:p>
        </w:tc>
        <w:tc>
          <w:tcPr>
            <w:tcW w:w="1589" w:type="dxa"/>
            <w:vAlign w:val="center"/>
          </w:tcPr>
          <w:p w:rsidR="00A56E04" w:rsidRPr="00EB280C" w:rsidRDefault="00A56E04" w:rsidP="00A56E04">
            <w:pPr>
              <w:jc w:val="center"/>
            </w:pPr>
          </w:p>
        </w:tc>
      </w:tr>
      <w:tr w:rsidR="00A56E04" w:rsidRPr="002A7A43" w:rsidTr="00A56E04">
        <w:trPr>
          <w:trHeight w:val="112"/>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27</w:t>
            </w:r>
          </w:p>
        </w:tc>
        <w:tc>
          <w:tcPr>
            <w:tcW w:w="3039" w:type="dxa"/>
            <w:vAlign w:val="center"/>
          </w:tcPr>
          <w:p w:rsidR="00A56E04" w:rsidRPr="00EB280C" w:rsidRDefault="00A56E04" w:rsidP="00A56E04">
            <w:pPr>
              <w:jc w:val="center"/>
            </w:pPr>
            <w:r w:rsidRPr="00EB280C">
              <w:t>394,9</w:t>
            </w:r>
          </w:p>
        </w:tc>
        <w:tc>
          <w:tcPr>
            <w:tcW w:w="1589" w:type="dxa"/>
            <w:vAlign w:val="center"/>
          </w:tcPr>
          <w:p w:rsidR="00A56E04" w:rsidRPr="00EB280C" w:rsidRDefault="00A56E04" w:rsidP="00A56E04">
            <w:pPr>
              <w:jc w:val="center"/>
            </w:pPr>
          </w:p>
        </w:tc>
      </w:tr>
      <w:tr w:rsidR="00A56E04" w:rsidRPr="002A7A43" w:rsidTr="00A56E04">
        <w:trPr>
          <w:trHeight w:val="178"/>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32</w:t>
            </w:r>
          </w:p>
        </w:tc>
        <w:tc>
          <w:tcPr>
            <w:tcW w:w="3039" w:type="dxa"/>
            <w:vAlign w:val="center"/>
          </w:tcPr>
          <w:p w:rsidR="00A56E04" w:rsidRPr="00EB280C" w:rsidRDefault="00A56E04" w:rsidP="00A56E04">
            <w:pPr>
              <w:jc w:val="center"/>
            </w:pPr>
            <w:r w:rsidRPr="00EB280C">
              <w:t>308,8</w:t>
            </w:r>
          </w:p>
        </w:tc>
        <w:tc>
          <w:tcPr>
            <w:tcW w:w="1589" w:type="dxa"/>
            <w:vAlign w:val="center"/>
          </w:tcPr>
          <w:p w:rsidR="00A56E04" w:rsidRPr="00EB280C" w:rsidRDefault="00A56E04" w:rsidP="00A56E04">
            <w:pPr>
              <w:jc w:val="center"/>
            </w:pPr>
          </w:p>
        </w:tc>
      </w:tr>
      <w:tr w:rsidR="00A56E04" w:rsidRPr="002A7A43" w:rsidTr="00A56E04">
        <w:trPr>
          <w:trHeight w:val="259"/>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35</w:t>
            </w:r>
          </w:p>
        </w:tc>
        <w:tc>
          <w:tcPr>
            <w:tcW w:w="3039" w:type="dxa"/>
            <w:vAlign w:val="center"/>
          </w:tcPr>
          <w:p w:rsidR="00A56E04" w:rsidRPr="00EB280C" w:rsidRDefault="00A56E04" w:rsidP="00A56E04">
            <w:pPr>
              <w:jc w:val="center"/>
            </w:pPr>
            <w:r w:rsidRPr="00EB280C">
              <w:t>392,5</w:t>
            </w:r>
          </w:p>
        </w:tc>
        <w:tc>
          <w:tcPr>
            <w:tcW w:w="1589" w:type="dxa"/>
            <w:vAlign w:val="center"/>
          </w:tcPr>
          <w:p w:rsidR="00A56E04" w:rsidRPr="00EB280C" w:rsidRDefault="00A56E04" w:rsidP="00A56E04">
            <w:pPr>
              <w:jc w:val="center"/>
            </w:pPr>
          </w:p>
        </w:tc>
      </w:tr>
      <w:tr w:rsidR="00A56E04" w:rsidRPr="002A7A43" w:rsidTr="00A56E04">
        <w:trPr>
          <w:trHeight w:val="165"/>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37</w:t>
            </w:r>
          </w:p>
        </w:tc>
        <w:tc>
          <w:tcPr>
            <w:tcW w:w="3039" w:type="dxa"/>
            <w:vAlign w:val="center"/>
          </w:tcPr>
          <w:p w:rsidR="00A56E04" w:rsidRPr="00EB280C" w:rsidRDefault="00A56E04" w:rsidP="00A56E04">
            <w:pPr>
              <w:jc w:val="center"/>
            </w:pPr>
            <w:r w:rsidRPr="00EB280C">
              <w:t>402,8</w:t>
            </w:r>
          </w:p>
        </w:tc>
        <w:tc>
          <w:tcPr>
            <w:tcW w:w="1589" w:type="dxa"/>
            <w:vAlign w:val="center"/>
          </w:tcPr>
          <w:p w:rsidR="00A56E04" w:rsidRPr="00EB280C" w:rsidRDefault="00A56E04" w:rsidP="00A56E04">
            <w:pPr>
              <w:jc w:val="center"/>
            </w:pPr>
          </w:p>
        </w:tc>
      </w:tr>
      <w:tr w:rsidR="00A56E04" w:rsidRPr="002A7A43" w:rsidTr="00A56E04">
        <w:trPr>
          <w:trHeight w:val="135"/>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38</w:t>
            </w:r>
          </w:p>
        </w:tc>
        <w:tc>
          <w:tcPr>
            <w:tcW w:w="3039" w:type="dxa"/>
            <w:vAlign w:val="center"/>
          </w:tcPr>
          <w:p w:rsidR="00A56E04" w:rsidRPr="00EB280C" w:rsidRDefault="00A56E04" w:rsidP="00A56E04">
            <w:pPr>
              <w:jc w:val="center"/>
            </w:pPr>
            <w:r w:rsidRPr="00EB280C">
              <w:t>394,1</w:t>
            </w:r>
          </w:p>
        </w:tc>
        <w:tc>
          <w:tcPr>
            <w:tcW w:w="1589" w:type="dxa"/>
            <w:vAlign w:val="center"/>
          </w:tcPr>
          <w:p w:rsidR="00A56E04" w:rsidRPr="00EB280C" w:rsidRDefault="00A56E04" w:rsidP="00A56E04">
            <w:pPr>
              <w:jc w:val="center"/>
            </w:pPr>
          </w:p>
        </w:tc>
      </w:tr>
      <w:tr w:rsidR="00A56E04" w:rsidRPr="002A7A43" w:rsidTr="00A56E04">
        <w:trPr>
          <w:trHeight w:val="645"/>
          <w:jc w:val="center"/>
        </w:trPr>
        <w:tc>
          <w:tcPr>
            <w:tcW w:w="2224" w:type="dxa"/>
            <w:vAlign w:val="center"/>
          </w:tcPr>
          <w:p w:rsidR="00A56E04" w:rsidRDefault="00A56E04" w:rsidP="00A56E04">
            <w:pPr>
              <w:jc w:val="center"/>
            </w:pPr>
            <w:r w:rsidRPr="00EB280C">
              <w:t>Всего</w:t>
            </w:r>
          </w:p>
          <w:p w:rsidR="00A56E04" w:rsidRDefault="00A56E04" w:rsidP="00A56E04">
            <w:pPr>
              <w:jc w:val="center"/>
            </w:pPr>
          </w:p>
          <w:p w:rsidR="00A56E04" w:rsidRPr="00EB280C" w:rsidRDefault="00A56E04" w:rsidP="00A56E04">
            <w:pPr>
              <w:jc w:val="center"/>
            </w:pPr>
          </w:p>
        </w:tc>
        <w:tc>
          <w:tcPr>
            <w:tcW w:w="2013" w:type="dxa"/>
            <w:vAlign w:val="center"/>
          </w:tcPr>
          <w:p w:rsidR="00A56E04" w:rsidRDefault="00A56E04" w:rsidP="00A56E04">
            <w:pPr>
              <w:jc w:val="center"/>
            </w:pPr>
            <w:r w:rsidRPr="00EB280C">
              <w:t>11</w:t>
            </w:r>
          </w:p>
          <w:p w:rsidR="00A56E04" w:rsidRDefault="00A56E04" w:rsidP="00A56E04">
            <w:pPr>
              <w:jc w:val="center"/>
            </w:pPr>
          </w:p>
          <w:p w:rsidR="00A56E04" w:rsidRPr="00EB280C" w:rsidRDefault="00A56E04" w:rsidP="00A56E04">
            <w:pPr>
              <w:jc w:val="center"/>
            </w:pPr>
          </w:p>
        </w:tc>
        <w:tc>
          <w:tcPr>
            <w:tcW w:w="3039" w:type="dxa"/>
            <w:vAlign w:val="center"/>
          </w:tcPr>
          <w:p w:rsidR="00A56E04" w:rsidRDefault="00A56E04" w:rsidP="00A56E04">
            <w:pPr>
              <w:jc w:val="center"/>
            </w:pPr>
            <w:r w:rsidRPr="00EB280C">
              <w:t>4389,6</w:t>
            </w:r>
          </w:p>
          <w:p w:rsidR="00A56E04" w:rsidRDefault="00A56E04" w:rsidP="00A56E04">
            <w:pPr>
              <w:jc w:val="center"/>
            </w:pPr>
          </w:p>
          <w:p w:rsidR="00A56E04" w:rsidRPr="00EB280C" w:rsidRDefault="00A56E04" w:rsidP="00A56E04">
            <w:pPr>
              <w:jc w:val="center"/>
            </w:pPr>
          </w:p>
        </w:tc>
        <w:tc>
          <w:tcPr>
            <w:tcW w:w="1589" w:type="dxa"/>
            <w:vAlign w:val="center"/>
          </w:tcPr>
          <w:p w:rsidR="00A56E04" w:rsidRDefault="00A56E04" w:rsidP="00A56E04">
            <w:pPr>
              <w:jc w:val="center"/>
            </w:pPr>
            <w:r w:rsidRPr="00EB280C">
              <w:t>27,5</w:t>
            </w:r>
          </w:p>
          <w:p w:rsidR="00A56E04" w:rsidRDefault="00A56E04" w:rsidP="00A56E04">
            <w:pPr>
              <w:jc w:val="center"/>
            </w:pPr>
          </w:p>
          <w:p w:rsidR="00A56E04" w:rsidRPr="00EB280C" w:rsidRDefault="00A56E04" w:rsidP="00A56E04">
            <w:pPr>
              <w:jc w:val="center"/>
            </w:pPr>
          </w:p>
        </w:tc>
      </w:tr>
      <w:tr w:rsidR="00A56E04" w:rsidRPr="002A7A43" w:rsidTr="00A56E04">
        <w:trPr>
          <w:trHeight w:val="720"/>
          <w:jc w:val="center"/>
        </w:trPr>
        <w:tc>
          <w:tcPr>
            <w:tcW w:w="2224" w:type="dxa"/>
            <w:vAlign w:val="center"/>
          </w:tcPr>
          <w:p w:rsidR="00A56E04" w:rsidRPr="00EB280C" w:rsidRDefault="00A56E04" w:rsidP="00A56E04">
            <w:pPr>
              <w:jc w:val="center"/>
            </w:pPr>
            <w:r w:rsidRPr="00EB280C">
              <w:t>Группа</w:t>
            </w:r>
          </w:p>
        </w:tc>
        <w:tc>
          <w:tcPr>
            <w:tcW w:w="2013" w:type="dxa"/>
            <w:vAlign w:val="center"/>
          </w:tcPr>
          <w:p w:rsidR="00A56E04" w:rsidRPr="00EB280C" w:rsidRDefault="00A56E04" w:rsidP="00A56E04">
            <w:pPr>
              <w:jc w:val="center"/>
            </w:pPr>
            <w:r w:rsidRPr="00EB280C">
              <w:t>№ квартиры</w:t>
            </w:r>
          </w:p>
        </w:tc>
        <w:tc>
          <w:tcPr>
            <w:tcW w:w="3039" w:type="dxa"/>
            <w:vAlign w:val="center"/>
          </w:tcPr>
          <w:p w:rsidR="00A56E04" w:rsidRPr="00EB280C" w:rsidRDefault="00A56E04" w:rsidP="00A56E04">
            <w:pPr>
              <w:jc w:val="center"/>
            </w:pPr>
            <w:r w:rsidRPr="00EB280C">
              <w:t>Цена за 1 кв.м общей площади квартиры, у.е</w:t>
            </w:r>
          </w:p>
        </w:tc>
        <w:tc>
          <w:tcPr>
            <w:tcW w:w="1589" w:type="dxa"/>
            <w:vAlign w:val="center"/>
          </w:tcPr>
          <w:p w:rsidR="00A56E04" w:rsidRDefault="00A56E04" w:rsidP="00A56E04">
            <w:pPr>
              <w:jc w:val="center"/>
            </w:pPr>
            <w:r w:rsidRPr="00EB280C">
              <w:t>Структура</w:t>
            </w:r>
          </w:p>
          <w:p w:rsidR="00A56E04" w:rsidRPr="00EB280C" w:rsidRDefault="00A56E04" w:rsidP="00A56E04">
            <w:pPr>
              <w:jc w:val="center"/>
            </w:pPr>
          </w:p>
        </w:tc>
      </w:tr>
      <w:tr w:rsidR="00A56E04" w:rsidRPr="002A7A43" w:rsidTr="00A56E04">
        <w:trPr>
          <w:trHeight w:val="255"/>
          <w:jc w:val="center"/>
        </w:trPr>
        <w:tc>
          <w:tcPr>
            <w:tcW w:w="2224" w:type="dxa"/>
            <w:vMerge w:val="restart"/>
            <w:vAlign w:val="center"/>
          </w:tcPr>
          <w:p w:rsidR="00A56E04" w:rsidRPr="00EB280C" w:rsidRDefault="00A56E04" w:rsidP="00A56E04">
            <w:pPr>
              <w:jc w:val="center"/>
            </w:pPr>
            <w:r w:rsidRPr="00EB280C">
              <w:t>436,1 и далее</w:t>
            </w:r>
          </w:p>
        </w:tc>
        <w:tc>
          <w:tcPr>
            <w:tcW w:w="2013" w:type="dxa"/>
            <w:vAlign w:val="center"/>
          </w:tcPr>
          <w:p w:rsidR="00A56E04" w:rsidRPr="00EB280C" w:rsidRDefault="00A56E04" w:rsidP="00A56E04">
            <w:pPr>
              <w:jc w:val="center"/>
            </w:pPr>
            <w:r w:rsidRPr="00EB280C">
              <w:t>14</w:t>
            </w:r>
          </w:p>
        </w:tc>
        <w:tc>
          <w:tcPr>
            <w:tcW w:w="3039" w:type="dxa"/>
            <w:vAlign w:val="center"/>
          </w:tcPr>
          <w:p w:rsidR="00A56E04" w:rsidRPr="00EB280C" w:rsidRDefault="00A56E04" w:rsidP="00A56E04">
            <w:pPr>
              <w:jc w:val="center"/>
            </w:pPr>
            <w:r w:rsidRPr="00EB280C">
              <w:t>481,4</w:t>
            </w:r>
          </w:p>
        </w:tc>
        <w:tc>
          <w:tcPr>
            <w:tcW w:w="1589" w:type="dxa"/>
            <w:vAlign w:val="center"/>
          </w:tcPr>
          <w:p w:rsidR="00A56E04" w:rsidRPr="00EB280C" w:rsidRDefault="00A56E04" w:rsidP="00A56E04">
            <w:pPr>
              <w:jc w:val="center"/>
            </w:pPr>
          </w:p>
        </w:tc>
      </w:tr>
      <w:tr w:rsidR="00A56E04" w:rsidRPr="002A7A43" w:rsidTr="00A56E04">
        <w:trPr>
          <w:trHeight w:val="166"/>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24</w:t>
            </w:r>
          </w:p>
        </w:tc>
        <w:tc>
          <w:tcPr>
            <w:tcW w:w="3039" w:type="dxa"/>
            <w:vAlign w:val="center"/>
          </w:tcPr>
          <w:p w:rsidR="00A56E04" w:rsidRPr="00EB280C" w:rsidRDefault="00A56E04" w:rsidP="00A56E04">
            <w:pPr>
              <w:jc w:val="center"/>
            </w:pPr>
            <w:r w:rsidRPr="00EB280C">
              <w:t>437,5</w:t>
            </w:r>
          </w:p>
        </w:tc>
        <w:tc>
          <w:tcPr>
            <w:tcW w:w="1589" w:type="dxa"/>
            <w:vAlign w:val="center"/>
          </w:tcPr>
          <w:p w:rsidR="00A56E04" w:rsidRPr="00EB280C" w:rsidRDefault="00A56E04" w:rsidP="00A56E04">
            <w:pPr>
              <w:jc w:val="center"/>
            </w:pPr>
          </w:p>
        </w:tc>
      </w:tr>
      <w:tr w:rsidR="00A56E04" w:rsidRPr="002A7A43" w:rsidTr="00A56E04">
        <w:trPr>
          <w:trHeight w:val="165"/>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19</w:t>
            </w:r>
          </w:p>
        </w:tc>
        <w:tc>
          <w:tcPr>
            <w:tcW w:w="3039" w:type="dxa"/>
            <w:vAlign w:val="center"/>
          </w:tcPr>
          <w:p w:rsidR="00A56E04" w:rsidRPr="00EB280C" w:rsidRDefault="00A56E04" w:rsidP="00A56E04">
            <w:pPr>
              <w:jc w:val="center"/>
            </w:pPr>
            <w:r w:rsidRPr="00EB280C">
              <w:t>500,0</w:t>
            </w:r>
          </w:p>
        </w:tc>
        <w:tc>
          <w:tcPr>
            <w:tcW w:w="1589" w:type="dxa"/>
            <w:vAlign w:val="center"/>
          </w:tcPr>
          <w:p w:rsidR="00A56E04" w:rsidRPr="00EB280C" w:rsidRDefault="00A56E04" w:rsidP="00A56E04">
            <w:pPr>
              <w:jc w:val="center"/>
            </w:pPr>
          </w:p>
        </w:tc>
      </w:tr>
      <w:tr w:rsidR="00A56E04" w:rsidRPr="002A7A43" w:rsidTr="00A56E04">
        <w:trPr>
          <w:trHeight w:val="132"/>
          <w:jc w:val="center"/>
        </w:trPr>
        <w:tc>
          <w:tcPr>
            <w:tcW w:w="2224" w:type="dxa"/>
            <w:vMerge/>
            <w:vAlign w:val="center"/>
          </w:tcPr>
          <w:p w:rsidR="00A56E04" w:rsidRPr="00EB280C" w:rsidRDefault="00A56E04" w:rsidP="00A56E04">
            <w:pPr>
              <w:jc w:val="center"/>
            </w:pPr>
          </w:p>
        </w:tc>
        <w:tc>
          <w:tcPr>
            <w:tcW w:w="2013" w:type="dxa"/>
            <w:vAlign w:val="center"/>
          </w:tcPr>
          <w:p w:rsidR="00A56E04" w:rsidRPr="00EB280C" w:rsidRDefault="00A56E04" w:rsidP="00A56E04">
            <w:pPr>
              <w:jc w:val="center"/>
            </w:pPr>
            <w:r w:rsidRPr="00EB280C">
              <w:t>36</w:t>
            </w:r>
          </w:p>
        </w:tc>
        <w:tc>
          <w:tcPr>
            <w:tcW w:w="3039" w:type="dxa"/>
            <w:vAlign w:val="center"/>
          </w:tcPr>
          <w:p w:rsidR="00A56E04" w:rsidRPr="00EB280C" w:rsidRDefault="00A56E04" w:rsidP="00A56E04">
            <w:pPr>
              <w:jc w:val="center"/>
            </w:pPr>
            <w:r w:rsidRPr="00EB280C">
              <w:t>480,5</w:t>
            </w:r>
          </w:p>
        </w:tc>
        <w:tc>
          <w:tcPr>
            <w:tcW w:w="1589" w:type="dxa"/>
            <w:vAlign w:val="center"/>
          </w:tcPr>
          <w:p w:rsidR="00A56E04" w:rsidRPr="00EB280C" w:rsidRDefault="00A56E04" w:rsidP="00A56E04">
            <w:pPr>
              <w:jc w:val="center"/>
            </w:pPr>
          </w:p>
        </w:tc>
      </w:tr>
      <w:tr w:rsidR="00A56E04" w:rsidRPr="002A7A43" w:rsidTr="00A56E04">
        <w:trPr>
          <w:trHeight w:val="465"/>
          <w:jc w:val="center"/>
        </w:trPr>
        <w:tc>
          <w:tcPr>
            <w:tcW w:w="2224" w:type="dxa"/>
            <w:vAlign w:val="center"/>
          </w:tcPr>
          <w:p w:rsidR="00A56E04" w:rsidRPr="00EB280C" w:rsidRDefault="00A56E04" w:rsidP="00A56E04">
            <w:pPr>
              <w:jc w:val="center"/>
            </w:pPr>
            <w:r w:rsidRPr="00EB280C">
              <w:t>Всего</w:t>
            </w:r>
          </w:p>
        </w:tc>
        <w:tc>
          <w:tcPr>
            <w:tcW w:w="2013" w:type="dxa"/>
            <w:vAlign w:val="center"/>
          </w:tcPr>
          <w:p w:rsidR="00A56E04" w:rsidRPr="00EB280C" w:rsidRDefault="00A56E04" w:rsidP="00A56E04">
            <w:pPr>
              <w:jc w:val="center"/>
            </w:pPr>
            <w:r w:rsidRPr="00EB280C">
              <w:t>4</w:t>
            </w:r>
          </w:p>
        </w:tc>
        <w:tc>
          <w:tcPr>
            <w:tcW w:w="3039" w:type="dxa"/>
            <w:vAlign w:val="center"/>
          </w:tcPr>
          <w:p w:rsidR="00A56E04" w:rsidRPr="00EB280C" w:rsidRDefault="00A56E04" w:rsidP="00A56E04">
            <w:pPr>
              <w:jc w:val="center"/>
            </w:pPr>
            <w:r w:rsidRPr="00EB280C">
              <w:t>1899,4</w:t>
            </w:r>
          </w:p>
        </w:tc>
        <w:tc>
          <w:tcPr>
            <w:tcW w:w="1589" w:type="dxa"/>
            <w:vAlign w:val="center"/>
          </w:tcPr>
          <w:p w:rsidR="00A56E04" w:rsidRPr="00EB280C" w:rsidRDefault="00A56E04" w:rsidP="00A56E04">
            <w:pPr>
              <w:jc w:val="center"/>
            </w:pPr>
            <w:r w:rsidRPr="00EB280C">
              <w:t>10</w:t>
            </w:r>
          </w:p>
        </w:tc>
      </w:tr>
      <w:tr w:rsidR="00A56E04" w:rsidRPr="002A7A43" w:rsidTr="00A56E04">
        <w:trPr>
          <w:trHeight w:val="334"/>
          <w:jc w:val="center"/>
        </w:trPr>
        <w:tc>
          <w:tcPr>
            <w:tcW w:w="2224" w:type="dxa"/>
            <w:vAlign w:val="center"/>
          </w:tcPr>
          <w:p w:rsidR="00A56E04" w:rsidRPr="00EB280C" w:rsidRDefault="00A56E04" w:rsidP="00A56E04">
            <w:pPr>
              <w:jc w:val="center"/>
            </w:pPr>
            <w:r w:rsidRPr="00EB280C">
              <w:t>Итого</w:t>
            </w:r>
          </w:p>
        </w:tc>
        <w:tc>
          <w:tcPr>
            <w:tcW w:w="2013" w:type="dxa"/>
            <w:vAlign w:val="center"/>
          </w:tcPr>
          <w:p w:rsidR="00A56E04" w:rsidRPr="00EB280C" w:rsidRDefault="00A56E04" w:rsidP="00A56E04">
            <w:pPr>
              <w:jc w:val="center"/>
            </w:pPr>
            <w:r w:rsidRPr="00EB280C">
              <w:t>40</w:t>
            </w:r>
          </w:p>
        </w:tc>
        <w:tc>
          <w:tcPr>
            <w:tcW w:w="3039" w:type="dxa"/>
            <w:tcBorders>
              <w:bottom w:val="single" w:sz="4" w:space="0" w:color="auto"/>
            </w:tcBorders>
            <w:vAlign w:val="center"/>
          </w:tcPr>
          <w:p w:rsidR="00A56E04" w:rsidRPr="00EB280C" w:rsidRDefault="00A56E04" w:rsidP="00A56E04">
            <w:pPr>
              <w:jc w:val="center"/>
            </w:pPr>
            <w:r w:rsidRPr="00EB280C">
              <w:t>12872,1</w:t>
            </w:r>
          </w:p>
        </w:tc>
        <w:tc>
          <w:tcPr>
            <w:tcW w:w="1589" w:type="dxa"/>
            <w:vAlign w:val="center"/>
          </w:tcPr>
          <w:p w:rsidR="00A56E04" w:rsidRPr="00EB280C" w:rsidRDefault="00A56E04" w:rsidP="00A56E04">
            <w:pPr>
              <w:jc w:val="center"/>
            </w:pPr>
            <w:r w:rsidRPr="00EB280C">
              <w:t>100</w:t>
            </w:r>
          </w:p>
        </w:tc>
      </w:tr>
    </w:tbl>
    <w:p w:rsidR="00A56E04" w:rsidRPr="002A7A43" w:rsidRDefault="00A56E04" w:rsidP="00A56E04">
      <w:pPr>
        <w:tabs>
          <w:tab w:val="left" w:pos="9900"/>
        </w:tabs>
        <w:spacing w:after="120" w:line="360" w:lineRule="auto"/>
        <w:ind w:right="-57"/>
        <w:jc w:val="center"/>
      </w:pPr>
    </w:p>
    <w:p w:rsidR="00A56E04" w:rsidRPr="00905607" w:rsidRDefault="00A56E04" w:rsidP="00A56E04">
      <w:pPr>
        <w:spacing w:before="120" w:line="360" w:lineRule="auto"/>
        <w:ind w:firstLine="709"/>
        <w:rPr>
          <w:b/>
          <w:sz w:val="28"/>
          <w:szCs w:val="28"/>
        </w:rPr>
      </w:pPr>
      <w:r w:rsidRPr="002A7A43">
        <w:rPr>
          <w:sz w:val="28"/>
          <w:szCs w:val="28"/>
        </w:rPr>
        <w:t xml:space="preserve">На основе групповых итоговых строк «Всего» табл. </w:t>
      </w:r>
      <w:r>
        <w:rPr>
          <w:sz w:val="28"/>
          <w:szCs w:val="28"/>
        </w:rPr>
        <w:t>1.</w:t>
      </w:r>
      <w:r w:rsidRPr="002A7A43">
        <w:rPr>
          <w:sz w:val="28"/>
          <w:szCs w:val="28"/>
        </w:rPr>
        <w:t xml:space="preserve">3 формируется итоговая таблица </w:t>
      </w:r>
      <w:r>
        <w:rPr>
          <w:sz w:val="28"/>
          <w:szCs w:val="28"/>
        </w:rPr>
        <w:t>1.</w:t>
      </w:r>
      <w:r w:rsidRPr="002A7A43">
        <w:rPr>
          <w:sz w:val="28"/>
          <w:szCs w:val="28"/>
        </w:rPr>
        <w:t xml:space="preserve">4, представляющая </w:t>
      </w:r>
      <w:r w:rsidRPr="00905607">
        <w:rPr>
          <w:b/>
          <w:sz w:val="28"/>
          <w:szCs w:val="28"/>
        </w:rPr>
        <w:t>интервальный ряд распределения квартир по цене за 1 кв.м.</w:t>
      </w:r>
    </w:p>
    <w:p w:rsidR="00A56E04" w:rsidRPr="002A7A43" w:rsidRDefault="00A56E04" w:rsidP="00A56E04">
      <w:pPr>
        <w:spacing w:line="360" w:lineRule="auto"/>
        <w:ind w:right="1746" w:firstLine="709"/>
        <w:jc w:val="right"/>
        <w:rPr>
          <w:sz w:val="28"/>
          <w:szCs w:val="28"/>
        </w:rPr>
      </w:pPr>
      <w:r>
        <w:rPr>
          <w:sz w:val="28"/>
          <w:szCs w:val="28"/>
        </w:rPr>
        <w:t xml:space="preserve">    </w:t>
      </w:r>
      <w:r>
        <w:rPr>
          <w:sz w:val="28"/>
          <w:szCs w:val="28"/>
        </w:rPr>
        <w:tab/>
      </w:r>
      <w:r w:rsidRPr="002A7A43">
        <w:rPr>
          <w:sz w:val="28"/>
          <w:szCs w:val="28"/>
        </w:rPr>
        <w:t xml:space="preserve">Таблица </w:t>
      </w:r>
      <w:r>
        <w:rPr>
          <w:sz w:val="28"/>
          <w:szCs w:val="28"/>
        </w:rPr>
        <w:t>1.</w:t>
      </w:r>
      <w:r w:rsidRPr="002A7A43">
        <w:rPr>
          <w:sz w:val="28"/>
          <w:szCs w:val="28"/>
        </w:rPr>
        <w:t>4</w:t>
      </w:r>
    </w:p>
    <w:p w:rsidR="00A56E04" w:rsidRPr="002A7A43" w:rsidRDefault="00A56E04" w:rsidP="00A56E04">
      <w:pPr>
        <w:spacing w:line="360" w:lineRule="auto"/>
        <w:ind w:right="1746" w:firstLine="709"/>
        <w:jc w:val="center"/>
        <w:rPr>
          <w:sz w:val="28"/>
          <w:szCs w:val="28"/>
        </w:rPr>
      </w:pPr>
      <w:r>
        <w:rPr>
          <w:sz w:val="28"/>
          <w:szCs w:val="28"/>
        </w:rPr>
        <w:t xml:space="preserve">    </w:t>
      </w:r>
      <w:r w:rsidRPr="002A7A43">
        <w:rPr>
          <w:sz w:val="28"/>
          <w:szCs w:val="28"/>
        </w:rPr>
        <w:t xml:space="preserve">Распределение квартир по цене за </w:t>
      </w:r>
      <w:smartTag w:uri="urn:schemas-microsoft-com:office:smarttags" w:element="metricconverter">
        <w:smartTagPr>
          <w:attr w:name="ProductID" w:val="1 кв. м"/>
        </w:smartTagPr>
        <w:r w:rsidRPr="002A7A43">
          <w:rPr>
            <w:sz w:val="28"/>
            <w:szCs w:val="28"/>
          </w:rPr>
          <w:t>1 кв. м</w:t>
        </w:r>
      </w:smartTag>
      <w:r w:rsidRPr="002A7A43">
        <w:rPr>
          <w:sz w:val="28"/>
          <w:szCs w:val="28"/>
        </w:rPr>
        <w:t>.</w:t>
      </w:r>
      <w:r>
        <w:rPr>
          <w:sz w:val="28"/>
          <w:szCs w:val="28"/>
        </w:rPr>
        <w:t>общей площади, у.е.</w:t>
      </w:r>
    </w:p>
    <w:tbl>
      <w:tblPr>
        <w:tblW w:w="7020" w:type="dxa"/>
        <w:tblInd w:w="1316" w:type="dxa"/>
        <w:tblLayout w:type="fixed"/>
        <w:tblLook w:val="0000" w:firstRow="0" w:lastRow="0" w:firstColumn="0" w:lastColumn="0" w:noHBand="0" w:noVBand="0"/>
      </w:tblPr>
      <w:tblGrid>
        <w:gridCol w:w="1321"/>
        <w:gridCol w:w="3539"/>
        <w:gridCol w:w="2160"/>
      </w:tblGrid>
      <w:tr w:rsidR="00A56E04" w:rsidRPr="000D579E" w:rsidTr="00A56E04">
        <w:trPr>
          <w:cantSplit/>
          <w:trHeight w:val="870"/>
        </w:trPr>
        <w:tc>
          <w:tcPr>
            <w:tcW w:w="1321" w:type="dxa"/>
            <w:tcBorders>
              <w:top w:val="single" w:sz="8" w:space="0" w:color="auto"/>
              <w:left w:val="single" w:sz="8" w:space="0" w:color="auto"/>
              <w:bottom w:val="single" w:sz="8" w:space="0" w:color="auto"/>
              <w:right w:val="single" w:sz="8" w:space="0" w:color="auto"/>
            </w:tcBorders>
            <w:noWrap/>
            <w:vAlign w:val="center"/>
          </w:tcPr>
          <w:p w:rsidR="00A56E04" w:rsidRPr="000D579E" w:rsidRDefault="00A56E04" w:rsidP="00A56E04">
            <w:pPr>
              <w:jc w:val="center"/>
            </w:pPr>
            <w:r w:rsidRPr="000D579E">
              <w:t>Номер группы</w:t>
            </w:r>
          </w:p>
        </w:tc>
        <w:tc>
          <w:tcPr>
            <w:tcW w:w="3539" w:type="dxa"/>
            <w:tcBorders>
              <w:top w:val="single" w:sz="8" w:space="0" w:color="auto"/>
              <w:left w:val="single" w:sz="8" w:space="0" w:color="auto"/>
              <w:bottom w:val="single" w:sz="4" w:space="0" w:color="auto"/>
              <w:right w:val="single" w:sz="8" w:space="0" w:color="auto"/>
            </w:tcBorders>
            <w:noWrap/>
            <w:vAlign w:val="center"/>
          </w:tcPr>
          <w:p w:rsidR="00A56E04" w:rsidRPr="000D579E" w:rsidRDefault="00A56E04" w:rsidP="00A56E04">
            <w:pPr>
              <w:jc w:val="center"/>
            </w:pPr>
            <w:r w:rsidRPr="000D579E">
              <w:t>Группы квартир, по цене за  1кв. м, у.е.</w:t>
            </w:r>
          </w:p>
          <w:p w:rsidR="00A56E04" w:rsidRPr="000D579E" w:rsidRDefault="00A56E04" w:rsidP="00A56E04">
            <w:pPr>
              <w:jc w:val="center"/>
              <w:rPr>
                <w:i/>
                <w:iCs/>
              </w:rPr>
            </w:pPr>
            <w:r w:rsidRPr="000D579E">
              <w:rPr>
                <w:i/>
                <w:iCs/>
              </w:rPr>
              <w:t>х</w:t>
            </w:r>
          </w:p>
        </w:tc>
        <w:tc>
          <w:tcPr>
            <w:tcW w:w="2160" w:type="dxa"/>
            <w:tcBorders>
              <w:top w:val="single" w:sz="8" w:space="0" w:color="auto"/>
              <w:left w:val="nil"/>
              <w:bottom w:val="single" w:sz="8" w:space="0" w:color="auto"/>
              <w:right w:val="single" w:sz="8" w:space="0" w:color="auto"/>
            </w:tcBorders>
            <w:noWrap/>
            <w:vAlign w:val="center"/>
          </w:tcPr>
          <w:p w:rsidR="00A56E04" w:rsidRPr="000D579E" w:rsidRDefault="00A56E04" w:rsidP="00A56E04">
            <w:pPr>
              <w:jc w:val="center"/>
            </w:pPr>
            <w:r w:rsidRPr="000D579E">
              <w:t>Число квартир,</w:t>
            </w:r>
          </w:p>
          <w:p w:rsidR="00A56E04" w:rsidRPr="000D579E" w:rsidRDefault="00A56E04" w:rsidP="00A56E04">
            <w:pPr>
              <w:jc w:val="center"/>
              <w:rPr>
                <w:i/>
                <w:iCs/>
              </w:rPr>
            </w:pPr>
            <w:r w:rsidRPr="000D579E">
              <w:rPr>
                <w:i/>
                <w:iCs/>
                <w:lang w:val="en-US"/>
              </w:rPr>
              <w:t>f</w:t>
            </w:r>
          </w:p>
        </w:tc>
      </w:tr>
      <w:tr w:rsidR="00A56E04" w:rsidRPr="000D579E" w:rsidTr="00A56E04">
        <w:trPr>
          <w:trHeight w:val="281"/>
        </w:trPr>
        <w:tc>
          <w:tcPr>
            <w:tcW w:w="1321" w:type="dxa"/>
            <w:tcBorders>
              <w:top w:val="nil"/>
              <w:left w:val="single" w:sz="8" w:space="0" w:color="auto"/>
              <w:bottom w:val="single" w:sz="8" w:space="0" w:color="auto"/>
              <w:right w:val="single" w:sz="8" w:space="0" w:color="auto"/>
            </w:tcBorders>
            <w:noWrap/>
            <w:vAlign w:val="bottom"/>
          </w:tcPr>
          <w:p w:rsidR="00A56E04" w:rsidRPr="000D579E" w:rsidRDefault="00A56E04" w:rsidP="00A56E04">
            <w:pPr>
              <w:jc w:val="center"/>
            </w:pPr>
            <w:r w:rsidRPr="000D579E">
              <w:t>1</w:t>
            </w:r>
          </w:p>
        </w:tc>
        <w:tc>
          <w:tcPr>
            <w:tcW w:w="3539" w:type="dxa"/>
            <w:tcBorders>
              <w:top w:val="single" w:sz="4" w:space="0" w:color="auto"/>
              <w:left w:val="nil"/>
              <w:bottom w:val="single" w:sz="8" w:space="0" w:color="auto"/>
              <w:right w:val="single" w:sz="8" w:space="0" w:color="auto"/>
            </w:tcBorders>
            <w:noWrap/>
            <w:vAlign w:val="bottom"/>
          </w:tcPr>
          <w:p w:rsidR="00A56E04" w:rsidRPr="000D579E" w:rsidRDefault="00A56E04" w:rsidP="00A56E04">
            <w:pPr>
              <w:jc w:val="center"/>
            </w:pPr>
            <w:r w:rsidRPr="000D579E">
              <w:t>117,0 – 180,8</w:t>
            </w:r>
          </w:p>
        </w:tc>
        <w:tc>
          <w:tcPr>
            <w:tcW w:w="2160" w:type="dxa"/>
            <w:tcBorders>
              <w:top w:val="nil"/>
              <w:left w:val="nil"/>
              <w:bottom w:val="single" w:sz="8" w:space="0" w:color="auto"/>
              <w:right w:val="single" w:sz="8" w:space="0" w:color="auto"/>
            </w:tcBorders>
            <w:noWrap/>
            <w:vAlign w:val="bottom"/>
          </w:tcPr>
          <w:p w:rsidR="00A56E04" w:rsidRPr="000D579E" w:rsidRDefault="00A56E04" w:rsidP="00A56E04">
            <w:pPr>
              <w:jc w:val="center"/>
            </w:pPr>
            <w:r w:rsidRPr="000D579E">
              <w:t>4</w:t>
            </w:r>
          </w:p>
        </w:tc>
      </w:tr>
      <w:tr w:rsidR="00A56E04" w:rsidRPr="000D579E" w:rsidTr="00A56E04">
        <w:trPr>
          <w:trHeight w:val="153"/>
        </w:trPr>
        <w:tc>
          <w:tcPr>
            <w:tcW w:w="1321" w:type="dxa"/>
            <w:tcBorders>
              <w:top w:val="nil"/>
              <w:left w:val="single" w:sz="8" w:space="0" w:color="auto"/>
              <w:bottom w:val="single" w:sz="8" w:space="0" w:color="auto"/>
              <w:right w:val="single" w:sz="8" w:space="0" w:color="auto"/>
            </w:tcBorders>
            <w:noWrap/>
            <w:vAlign w:val="bottom"/>
          </w:tcPr>
          <w:p w:rsidR="00A56E04" w:rsidRPr="000D579E" w:rsidRDefault="00A56E04" w:rsidP="00A56E04">
            <w:pPr>
              <w:jc w:val="center"/>
            </w:pPr>
            <w:r w:rsidRPr="000D579E">
              <w:t>2</w:t>
            </w:r>
          </w:p>
        </w:tc>
        <w:tc>
          <w:tcPr>
            <w:tcW w:w="3539" w:type="dxa"/>
            <w:tcBorders>
              <w:top w:val="nil"/>
              <w:left w:val="nil"/>
              <w:bottom w:val="single" w:sz="8" w:space="0" w:color="auto"/>
              <w:right w:val="single" w:sz="8" w:space="0" w:color="auto"/>
            </w:tcBorders>
            <w:noWrap/>
            <w:vAlign w:val="bottom"/>
          </w:tcPr>
          <w:p w:rsidR="00A56E04" w:rsidRPr="000D579E" w:rsidRDefault="00A56E04" w:rsidP="00A56E04">
            <w:pPr>
              <w:jc w:val="center"/>
            </w:pPr>
            <w:r w:rsidRPr="000D579E">
              <w:t>180,8 – 244,6</w:t>
            </w:r>
          </w:p>
        </w:tc>
        <w:tc>
          <w:tcPr>
            <w:tcW w:w="2160" w:type="dxa"/>
            <w:tcBorders>
              <w:top w:val="nil"/>
              <w:left w:val="nil"/>
              <w:bottom w:val="single" w:sz="8" w:space="0" w:color="auto"/>
              <w:right w:val="single" w:sz="8" w:space="0" w:color="auto"/>
            </w:tcBorders>
            <w:noWrap/>
            <w:vAlign w:val="bottom"/>
          </w:tcPr>
          <w:p w:rsidR="00A56E04" w:rsidRPr="000D579E" w:rsidRDefault="00A56E04" w:rsidP="00A56E04">
            <w:pPr>
              <w:jc w:val="center"/>
            </w:pPr>
            <w:r w:rsidRPr="000D579E">
              <w:t>5</w:t>
            </w:r>
          </w:p>
        </w:tc>
      </w:tr>
      <w:tr w:rsidR="00A56E04" w:rsidRPr="000D579E" w:rsidTr="00A56E04">
        <w:trPr>
          <w:trHeight w:val="219"/>
        </w:trPr>
        <w:tc>
          <w:tcPr>
            <w:tcW w:w="1321" w:type="dxa"/>
            <w:tcBorders>
              <w:top w:val="single" w:sz="4" w:space="0" w:color="auto"/>
              <w:left w:val="single" w:sz="8" w:space="0" w:color="auto"/>
              <w:bottom w:val="single" w:sz="8" w:space="0" w:color="auto"/>
              <w:right w:val="single" w:sz="8" w:space="0" w:color="auto"/>
            </w:tcBorders>
            <w:noWrap/>
            <w:vAlign w:val="bottom"/>
          </w:tcPr>
          <w:p w:rsidR="00A56E04" w:rsidRPr="000D579E" w:rsidRDefault="00A56E04" w:rsidP="00A56E04">
            <w:pPr>
              <w:jc w:val="center"/>
            </w:pPr>
            <w:r w:rsidRPr="000D579E">
              <w:t>3</w:t>
            </w:r>
          </w:p>
        </w:tc>
        <w:tc>
          <w:tcPr>
            <w:tcW w:w="3539" w:type="dxa"/>
            <w:tcBorders>
              <w:top w:val="nil"/>
              <w:left w:val="nil"/>
              <w:bottom w:val="single" w:sz="8" w:space="0" w:color="auto"/>
              <w:right w:val="single" w:sz="8" w:space="0" w:color="auto"/>
            </w:tcBorders>
            <w:noWrap/>
            <w:vAlign w:val="bottom"/>
          </w:tcPr>
          <w:p w:rsidR="00A56E04" w:rsidRPr="000D579E" w:rsidRDefault="00A56E04" w:rsidP="00A56E04">
            <w:pPr>
              <w:jc w:val="center"/>
            </w:pPr>
            <w:r w:rsidRPr="000D579E">
              <w:t>244,6 – 308,4</w:t>
            </w:r>
          </w:p>
        </w:tc>
        <w:tc>
          <w:tcPr>
            <w:tcW w:w="2160" w:type="dxa"/>
            <w:tcBorders>
              <w:top w:val="nil"/>
              <w:left w:val="nil"/>
              <w:bottom w:val="single" w:sz="8" w:space="0" w:color="auto"/>
              <w:right w:val="single" w:sz="8" w:space="0" w:color="auto"/>
            </w:tcBorders>
            <w:noWrap/>
            <w:vAlign w:val="bottom"/>
          </w:tcPr>
          <w:p w:rsidR="00A56E04" w:rsidRPr="000D579E" w:rsidRDefault="00A56E04" w:rsidP="00A56E04">
            <w:pPr>
              <w:jc w:val="center"/>
            </w:pPr>
            <w:r w:rsidRPr="000D579E">
              <w:t>7</w:t>
            </w:r>
          </w:p>
        </w:tc>
      </w:tr>
      <w:tr w:rsidR="00A56E04" w:rsidRPr="000D579E" w:rsidTr="00A56E04">
        <w:trPr>
          <w:trHeight w:val="272"/>
        </w:trPr>
        <w:tc>
          <w:tcPr>
            <w:tcW w:w="1321" w:type="dxa"/>
            <w:tcBorders>
              <w:top w:val="nil"/>
              <w:left w:val="single" w:sz="8" w:space="0" w:color="auto"/>
              <w:bottom w:val="single" w:sz="4" w:space="0" w:color="auto"/>
              <w:right w:val="single" w:sz="8" w:space="0" w:color="auto"/>
            </w:tcBorders>
            <w:noWrap/>
            <w:vAlign w:val="bottom"/>
          </w:tcPr>
          <w:p w:rsidR="00A56E04" w:rsidRPr="000D579E" w:rsidRDefault="00A56E04" w:rsidP="00A56E04">
            <w:pPr>
              <w:jc w:val="center"/>
            </w:pPr>
            <w:r w:rsidRPr="000D579E">
              <w:t>4</w:t>
            </w:r>
          </w:p>
        </w:tc>
        <w:tc>
          <w:tcPr>
            <w:tcW w:w="3539" w:type="dxa"/>
            <w:tcBorders>
              <w:top w:val="nil"/>
              <w:left w:val="nil"/>
              <w:bottom w:val="single" w:sz="4" w:space="0" w:color="auto"/>
              <w:right w:val="single" w:sz="8" w:space="0" w:color="auto"/>
            </w:tcBorders>
            <w:noWrap/>
            <w:vAlign w:val="bottom"/>
          </w:tcPr>
          <w:p w:rsidR="00A56E04" w:rsidRPr="000D579E" w:rsidRDefault="00A56E04" w:rsidP="00A56E04">
            <w:pPr>
              <w:jc w:val="center"/>
            </w:pPr>
            <w:r w:rsidRPr="000D579E">
              <w:t>308,4 – 372,2</w:t>
            </w:r>
          </w:p>
        </w:tc>
        <w:tc>
          <w:tcPr>
            <w:tcW w:w="2160" w:type="dxa"/>
            <w:tcBorders>
              <w:top w:val="nil"/>
              <w:left w:val="nil"/>
              <w:bottom w:val="single" w:sz="4" w:space="0" w:color="auto"/>
              <w:right w:val="single" w:sz="8" w:space="0" w:color="auto"/>
            </w:tcBorders>
            <w:noWrap/>
            <w:vAlign w:val="bottom"/>
          </w:tcPr>
          <w:p w:rsidR="00A56E04" w:rsidRPr="000D579E" w:rsidRDefault="00A56E04" w:rsidP="00A56E04">
            <w:pPr>
              <w:jc w:val="center"/>
            </w:pPr>
            <w:r w:rsidRPr="000D579E">
              <w:t>9</w:t>
            </w:r>
          </w:p>
        </w:tc>
      </w:tr>
      <w:tr w:rsidR="00A56E04" w:rsidRPr="000D579E" w:rsidTr="00A56E04">
        <w:trPr>
          <w:trHeight w:val="180"/>
        </w:trPr>
        <w:tc>
          <w:tcPr>
            <w:tcW w:w="1321" w:type="dxa"/>
            <w:tcBorders>
              <w:top w:val="single" w:sz="4" w:space="0" w:color="auto"/>
              <w:left w:val="single" w:sz="8" w:space="0" w:color="auto"/>
              <w:bottom w:val="single" w:sz="4" w:space="0" w:color="auto"/>
              <w:right w:val="single" w:sz="4" w:space="0" w:color="auto"/>
            </w:tcBorders>
            <w:noWrap/>
            <w:vAlign w:val="bottom"/>
          </w:tcPr>
          <w:p w:rsidR="00A56E04" w:rsidRPr="000D579E" w:rsidRDefault="00A56E04" w:rsidP="00A56E04">
            <w:pPr>
              <w:jc w:val="center"/>
            </w:pPr>
            <w:r w:rsidRPr="000D579E">
              <w:t>5</w:t>
            </w:r>
          </w:p>
        </w:tc>
        <w:tc>
          <w:tcPr>
            <w:tcW w:w="3539" w:type="dxa"/>
            <w:tcBorders>
              <w:top w:val="single" w:sz="4" w:space="0" w:color="auto"/>
              <w:left w:val="single" w:sz="4" w:space="0" w:color="auto"/>
              <w:bottom w:val="single" w:sz="4" w:space="0" w:color="auto"/>
              <w:right w:val="single" w:sz="8" w:space="0" w:color="auto"/>
            </w:tcBorders>
            <w:noWrap/>
            <w:vAlign w:val="bottom"/>
          </w:tcPr>
          <w:p w:rsidR="00A56E04" w:rsidRPr="000D579E" w:rsidRDefault="00A56E04" w:rsidP="00A56E04">
            <w:pPr>
              <w:jc w:val="center"/>
            </w:pPr>
            <w:r w:rsidRPr="000D579E">
              <w:t>372,2 – 436,1</w:t>
            </w:r>
          </w:p>
        </w:tc>
        <w:tc>
          <w:tcPr>
            <w:tcW w:w="2160" w:type="dxa"/>
            <w:tcBorders>
              <w:top w:val="single" w:sz="4" w:space="0" w:color="auto"/>
              <w:left w:val="nil"/>
              <w:bottom w:val="single" w:sz="4" w:space="0" w:color="auto"/>
              <w:right w:val="single" w:sz="8" w:space="0" w:color="auto"/>
            </w:tcBorders>
            <w:noWrap/>
            <w:vAlign w:val="bottom"/>
          </w:tcPr>
          <w:p w:rsidR="00A56E04" w:rsidRPr="000D579E" w:rsidRDefault="00A56E04" w:rsidP="00A56E04">
            <w:pPr>
              <w:jc w:val="center"/>
            </w:pPr>
            <w:r w:rsidRPr="000D579E">
              <w:t>11</w:t>
            </w:r>
          </w:p>
        </w:tc>
      </w:tr>
      <w:tr w:rsidR="00A56E04" w:rsidRPr="000D579E" w:rsidTr="00A56E04">
        <w:trPr>
          <w:trHeight w:val="255"/>
        </w:trPr>
        <w:tc>
          <w:tcPr>
            <w:tcW w:w="1321" w:type="dxa"/>
            <w:tcBorders>
              <w:top w:val="single" w:sz="4" w:space="0" w:color="auto"/>
              <w:left w:val="single" w:sz="8" w:space="0" w:color="auto"/>
              <w:bottom w:val="single" w:sz="4" w:space="0" w:color="auto"/>
              <w:right w:val="single" w:sz="4" w:space="0" w:color="auto"/>
            </w:tcBorders>
            <w:noWrap/>
            <w:vAlign w:val="bottom"/>
          </w:tcPr>
          <w:p w:rsidR="00A56E04" w:rsidRPr="000D579E" w:rsidRDefault="00A56E04" w:rsidP="00A56E04">
            <w:pPr>
              <w:jc w:val="center"/>
            </w:pPr>
            <w:r w:rsidRPr="000D579E">
              <w:t>6</w:t>
            </w:r>
          </w:p>
        </w:tc>
        <w:tc>
          <w:tcPr>
            <w:tcW w:w="3539" w:type="dxa"/>
            <w:tcBorders>
              <w:top w:val="single" w:sz="4" w:space="0" w:color="auto"/>
              <w:left w:val="single" w:sz="4" w:space="0" w:color="auto"/>
              <w:bottom w:val="single" w:sz="4" w:space="0" w:color="auto"/>
              <w:right w:val="single" w:sz="8" w:space="0" w:color="auto"/>
            </w:tcBorders>
            <w:noWrap/>
            <w:vAlign w:val="bottom"/>
          </w:tcPr>
          <w:p w:rsidR="00A56E04" w:rsidRPr="000D579E" w:rsidRDefault="00A56E04" w:rsidP="00A56E04">
            <w:pPr>
              <w:jc w:val="center"/>
            </w:pPr>
            <w:r w:rsidRPr="000D579E">
              <w:t>436,1 и далее</w:t>
            </w:r>
          </w:p>
        </w:tc>
        <w:tc>
          <w:tcPr>
            <w:tcW w:w="2160" w:type="dxa"/>
            <w:tcBorders>
              <w:top w:val="single" w:sz="4" w:space="0" w:color="auto"/>
              <w:left w:val="nil"/>
              <w:bottom w:val="single" w:sz="4" w:space="0" w:color="auto"/>
              <w:right w:val="single" w:sz="8" w:space="0" w:color="auto"/>
            </w:tcBorders>
            <w:noWrap/>
            <w:vAlign w:val="bottom"/>
          </w:tcPr>
          <w:p w:rsidR="00A56E04" w:rsidRPr="000D579E" w:rsidRDefault="00A56E04" w:rsidP="00A56E04">
            <w:pPr>
              <w:jc w:val="center"/>
            </w:pPr>
            <w:r w:rsidRPr="000D579E">
              <w:t>4</w:t>
            </w:r>
          </w:p>
        </w:tc>
      </w:tr>
      <w:tr w:rsidR="00A56E04" w:rsidRPr="000D579E" w:rsidTr="00A56E04">
        <w:trPr>
          <w:trHeight w:val="131"/>
        </w:trPr>
        <w:tc>
          <w:tcPr>
            <w:tcW w:w="1321" w:type="dxa"/>
            <w:tcBorders>
              <w:top w:val="single" w:sz="4" w:space="0" w:color="auto"/>
              <w:left w:val="single" w:sz="8" w:space="0" w:color="auto"/>
              <w:bottom w:val="single" w:sz="8" w:space="0" w:color="auto"/>
              <w:right w:val="single" w:sz="4" w:space="0" w:color="auto"/>
            </w:tcBorders>
            <w:noWrap/>
            <w:vAlign w:val="bottom"/>
          </w:tcPr>
          <w:p w:rsidR="00A56E04" w:rsidRPr="000D579E" w:rsidRDefault="00A56E04" w:rsidP="00A56E04">
            <w:pPr>
              <w:jc w:val="center"/>
            </w:pPr>
          </w:p>
        </w:tc>
        <w:tc>
          <w:tcPr>
            <w:tcW w:w="3539" w:type="dxa"/>
            <w:tcBorders>
              <w:top w:val="single" w:sz="4" w:space="0" w:color="auto"/>
              <w:left w:val="single" w:sz="4" w:space="0" w:color="auto"/>
              <w:bottom w:val="single" w:sz="8" w:space="0" w:color="auto"/>
              <w:right w:val="single" w:sz="8" w:space="0" w:color="auto"/>
            </w:tcBorders>
            <w:noWrap/>
            <w:vAlign w:val="bottom"/>
          </w:tcPr>
          <w:p w:rsidR="00A56E04" w:rsidRPr="000D579E" w:rsidRDefault="00A56E04" w:rsidP="00A56E04">
            <w:pPr>
              <w:jc w:val="center"/>
            </w:pPr>
            <w:r w:rsidRPr="000D579E">
              <w:t>Итого</w:t>
            </w:r>
          </w:p>
        </w:tc>
        <w:tc>
          <w:tcPr>
            <w:tcW w:w="2160" w:type="dxa"/>
            <w:tcBorders>
              <w:top w:val="single" w:sz="4" w:space="0" w:color="auto"/>
              <w:left w:val="nil"/>
              <w:bottom w:val="single" w:sz="8" w:space="0" w:color="auto"/>
              <w:right w:val="single" w:sz="8" w:space="0" w:color="auto"/>
            </w:tcBorders>
            <w:noWrap/>
            <w:vAlign w:val="bottom"/>
          </w:tcPr>
          <w:p w:rsidR="00A56E04" w:rsidRPr="000D579E" w:rsidRDefault="00A56E04" w:rsidP="00A56E04">
            <w:pPr>
              <w:jc w:val="center"/>
            </w:pPr>
            <w:r w:rsidRPr="000D579E">
              <w:t>40</w:t>
            </w:r>
          </w:p>
        </w:tc>
      </w:tr>
    </w:tbl>
    <w:p w:rsidR="00A56E04" w:rsidRDefault="00A56E04" w:rsidP="00A56E04">
      <w:pPr>
        <w:spacing w:before="120" w:line="360" w:lineRule="auto"/>
        <w:ind w:left="360" w:firstLine="709"/>
        <w:jc w:val="both"/>
        <w:rPr>
          <w:sz w:val="28"/>
          <w:szCs w:val="28"/>
        </w:rPr>
      </w:pPr>
    </w:p>
    <w:p w:rsidR="00A56E04" w:rsidRDefault="00A56E04" w:rsidP="00A56E04">
      <w:pPr>
        <w:spacing w:before="120" w:line="360" w:lineRule="auto"/>
        <w:ind w:left="360" w:firstLine="709"/>
        <w:jc w:val="both"/>
        <w:rPr>
          <w:sz w:val="28"/>
          <w:szCs w:val="28"/>
        </w:rPr>
      </w:pPr>
      <w:r w:rsidRPr="002A7A43">
        <w:rPr>
          <w:sz w:val="28"/>
          <w:szCs w:val="28"/>
        </w:rPr>
        <w:t>Помимо частот групп в абсолютном выражении в анализе интервальных рядов используются ещё три характеристики ряда, при</w:t>
      </w:r>
      <w:r>
        <w:rPr>
          <w:sz w:val="28"/>
          <w:szCs w:val="28"/>
        </w:rPr>
        <w:t>веденные в графах 4 - 6 табл.1.</w:t>
      </w:r>
      <w:r w:rsidRPr="002A7A43">
        <w:rPr>
          <w:sz w:val="28"/>
          <w:szCs w:val="28"/>
        </w:rPr>
        <w:t xml:space="preserve">4. Это </w:t>
      </w:r>
      <w:r w:rsidRPr="00905607">
        <w:rPr>
          <w:b/>
          <w:bCs/>
          <w:iCs/>
          <w:sz w:val="28"/>
          <w:szCs w:val="28"/>
        </w:rPr>
        <w:t>частоты групп в относительном выражении</w:t>
      </w:r>
      <w:r w:rsidRPr="00905607">
        <w:rPr>
          <w:b/>
          <w:sz w:val="28"/>
          <w:szCs w:val="28"/>
        </w:rPr>
        <w:t xml:space="preserve">, накопленные (кумулятивные) частоты </w:t>
      </w:r>
      <w:r w:rsidRPr="00905607">
        <w:rPr>
          <w:b/>
          <w:sz w:val="28"/>
          <w:szCs w:val="28"/>
          <w:lang w:val="en-US"/>
        </w:rPr>
        <w:t>S</w:t>
      </w:r>
      <w:r w:rsidRPr="00905607">
        <w:rPr>
          <w:b/>
          <w:sz w:val="28"/>
          <w:szCs w:val="28"/>
          <w:vertAlign w:val="subscript"/>
          <w:lang w:val="en-US"/>
        </w:rPr>
        <w:t>j</w:t>
      </w:r>
      <w:r w:rsidRPr="00905607">
        <w:rPr>
          <w:b/>
          <w:sz w:val="28"/>
          <w:szCs w:val="28"/>
        </w:rPr>
        <w:t>,</w:t>
      </w:r>
      <w:r w:rsidRPr="002A7A43">
        <w:rPr>
          <w:b/>
          <w:i/>
          <w:sz w:val="28"/>
          <w:szCs w:val="28"/>
        </w:rPr>
        <w:t xml:space="preserve"> </w:t>
      </w:r>
      <w:r w:rsidRPr="002A7A43">
        <w:rPr>
          <w:sz w:val="28"/>
          <w:szCs w:val="28"/>
        </w:rPr>
        <w:t>получаемые путем последовательного суммирования частот всех предшествующих (</w:t>
      </w:r>
      <w:r w:rsidRPr="002A7A43">
        <w:rPr>
          <w:sz w:val="28"/>
          <w:szCs w:val="28"/>
          <w:lang w:val="en-US"/>
        </w:rPr>
        <w:t>j</w:t>
      </w:r>
      <w:r w:rsidRPr="002A7A43">
        <w:rPr>
          <w:sz w:val="28"/>
          <w:szCs w:val="28"/>
        </w:rPr>
        <w:t xml:space="preserve">-1) интервалов, и </w:t>
      </w:r>
      <w:r w:rsidRPr="00905607">
        <w:rPr>
          <w:b/>
          <w:sz w:val="28"/>
          <w:szCs w:val="28"/>
        </w:rPr>
        <w:t>накопленные частости,</w:t>
      </w:r>
      <w:r w:rsidRPr="002A7A43">
        <w:rPr>
          <w:sz w:val="28"/>
          <w:szCs w:val="28"/>
        </w:rPr>
        <w:t xml:space="preserve"> рассчитываемые по формуле</w:t>
      </w:r>
      <w:r w:rsidRPr="00C174A3">
        <w:rPr>
          <w:sz w:val="28"/>
          <w:szCs w:val="28"/>
        </w:rPr>
        <w:t xml:space="preserve"> </w:t>
      </w:r>
      <w:r w:rsidR="00272226">
        <w:rPr>
          <w:sz w:val="28"/>
          <w:szCs w:val="28"/>
        </w:rPr>
        <w:pict>
          <v:shape id="_x0000_i1050" type="#_x0000_t75" style="width:62.25pt;height:38.25pt">
            <v:imagedata r:id="rId38" o:title="Безымянный" croptop="9041f" cropbottom="49760f" cropleft="12462f" cropright="45176f"/>
          </v:shape>
        </w:pict>
      </w:r>
    </w:p>
    <w:p w:rsidR="00A56E04" w:rsidRDefault="00A56E04" w:rsidP="00A56E04">
      <w:pPr>
        <w:spacing w:before="120" w:line="360" w:lineRule="auto"/>
        <w:ind w:firstLine="709"/>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A56E04" w:rsidRDefault="00A56E04" w:rsidP="00A56E04">
      <w:pPr>
        <w:spacing w:before="120" w:line="360" w:lineRule="auto"/>
        <w:ind w:firstLine="709"/>
        <w:jc w:val="both"/>
        <w:rPr>
          <w:sz w:val="28"/>
          <w:szCs w:val="28"/>
        </w:rPr>
      </w:pPr>
    </w:p>
    <w:p w:rsidR="00A56E04" w:rsidRPr="002A7A43" w:rsidRDefault="00A56E04" w:rsidP="00A56E04">
      <w:pPr>
        <w:spacing w:before="120" w:line="360" w:lineRule="auto"/>
        <w:ind w:firstLine="709"/>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A7A43">
        <w:rPr>
          <w:sz w:val="28"/>
          <w:szCs w:val="28"/>
        </w:rPr>
        <w:t xml:space="preserve">Таблица </w:t>
      </w:r>
      <w:r>
        <w:rPr>
          <w:sz w:val="28"/>
          <w:szCs w:val="28"/>
        </w:rPr>
        <w:t>1.</w:t>
      </w:r>
      <w:r w:rsidRPr="002A7A43">
        <w:rPr>
          <w:sz w:val="28"/>
          <w:szCs w:val="28"/>
        </w:rPr>
        <w:t>5</w:t>
      </w:r>
    </w:p>
    <w:p w:rsidR="00A56E04" w:rsidRPr="002A7A43" w:rsidRDefault="00A56E04" w:rsidP="00A56E04">
      <w:pPr>
        <w:tabs>
          <w:tab w:val="left" w:pos="6647"/>
        </w:tabs>
        <w:spacing w:after="120" w:line="360" w:lineRule="auto"/>
        <w:ind w:left="108" w:right="-357"/>
        <w:jc w:val="center"/>
        <w:rPr>
          <w:sz w:val="28"/>
          <w:szCs w:val="28"/>
        </w:rPr>
      </w:pPr>
      <w:r w:rsidRPr="002A7A43">
        <w:rPr>
          <w:sz w:val="28"/>
          <w:szCs w:val="28"/>
        </w:rPr>
        <w:t xml:space="preserve">Структура квартир по цене за </w:t>
      </w:r>
      <w:smartTag w:uri="urn:schemas-microsoft-com:office:smarttags" w:element="metricconverter">
        <w:smartTagPr>
          <w:attr w:name="ProductID" w:val="1 кв. м"/>
        </w:smartTagPr>
        <w:r w:rsidRPr="002A7A43">
          <w:rPr>
            <w:sz w:val="28"/>
            <w:szCs w:val="28"/>
          </w:rPr>
          <w:t>1 кв. м</w:t>
        </w:r>
      </w:smartTag>
      <w:r w:rsidRPr="002A7A43">
        <w:rPr>
          <w:sz w:val="28"/>
          <w:szCs w:val="28"/>
        </w:rPr>
        <w:t xml:space="preserve"> </w:t>
      </w:r>
    </w:p>
    <w:tbl>
      <w:tblPr>
        <w:tblW w:w="9524" w:type="dxa"/>
        <w:tblInd w:w="468" w:type="dxa"/>
        <w:tblLayout w:type="fixed"/>
        <w:tblLook w:val="0000" w:firstRow="0" w:lastRow="0" w:firstColumn="0" w:lastColumn="0" w:noHBand="0" w:noVBand="0"/>
      </w:tblPr>
      <w:tblGrid>
        <w:gridCol w:w="997"/>
        <w:gridCol w:w="2432"/>
        <w:gridCol w:w="1633"/>
        <w:gridCol w:w="1058"/>
        <w:gridCol w:w="1734"/>
        <w:gridCol w:w="1670"/>
      </w:tblGrid>
      <w:tr w:rsidR="00A56E04" w:rsidRPr="000D579E" w:rsidTr="00A56E04">
        <w:trPr>
          <w:cantSplit/>
          <w:trHeight w:val="247"/>
        </w:trPr>
        <w:tc>
          <w:tcPr>
            <w:tcW w:w="997" w:type="dxa"/>
            <w:vMerge w:val="restart"/>
            <w:tcBorders>
              <w:top w:val="single" w:sz="8" w:space="0" w:color="auto"/>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 группы</w:t>
            </w:r>
          </w:p>
        </w:tc>
        <w:tc>
          <w:tcPr>
            <w:tcW w:w="2432" w:type="dxa"/>
            <w:vMerge w:val="restart"/>
            <w:tcBorders>
              <w:top w:val="single" w:sz="8" w:space="0" w:color="auto"/>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 xml:space="preserve">Группы квартир по цене за </w:t>
            </w:r>
            <w:smartTag w:uri="urn:schemas-microsoft-com:office:smarttags" w:element="metricconverter">
              <w:smartTagPr>
                <w:attr w:name="ProductID" w:val="1 кв. м"/>
              </w:smartTagPr>
              <w:r w:rsidRPr="000D579E">
                <w:rPr>
                  <w:sz w:val="22"/>
                  <w:szCs w:val="22"/>
                </w:rPr>
                <w:t>1 кв. м</w:t>
              </w:r>
            </w:smartTag>
            <w:r w:rsidRPr="000D579E">
              <w:rPr>
                <w:sz w:val="22"/>
                <w:szCs w:val="22"/>
              </w:rPr>
              <w:t>, у.е.</w:t>
            </w:r>
          </w:p>
        </w:tc>
        <w:tc>
          <w:tcPr>
            <w:tcW w:w="2691" w:type="dxa"/>
            <w:gridSpan w:val="2"/>
            <w:tcBorders>
              <w:top w:val="single" w:sz="8" w:space="0" w:color="auto"/>
              <w:left w:val="nil"/>
              <w:bottom w:val="single" w:sz="8" w:space="0" w:color="auto"/>
              <w:right w:val="single" w:sz="8" w:space="0" w:color="auto"/>
            </w:tcBorders>
            <w:noWrap/>
            <w:vAlign w:val="center"/>
          </w:tcPr>
          <w:p w:rsidR="00A56E04" w:rsidRPr="000D579E" w:rsidRDefault="00A56E04" w:rsidP="00A56E04">
            <w:pPr>
              <w:jc w:val="center"/>
              <w:rPr>
                <w:i/>
                <w:iCs/>
                <w:sz w:val="22"/>
                <w:szCs w:val="22"/>
              </w:rPr>
            </w:pPr>
            <w:r w:rsidRPr="000D579E">
              <w:rPr>
                <w:sz w:val="22"/>
                <w:szCs w:val="22"/>
              </w:rPr>
              <w:t xml:space="preserve">Число квартир, </w:t>
            </w:r>
            <w:r w:rsidRPr="000D579E">
              <w:rPr>
                <w:i/>
                <w:iCs/>
                <w:sz w:val="22"/>
                <w:szCs w:val="22"/>
                <w:lang w:val="en-US"/>
              </w:rPr>
              <w:t>f</w:t>
            </w:r>
            <w:r w:rsidRPr="000D579E">
              <w:rPr>
                <w:i/>
                <w:iCs/>
                <w:sz w:val="22"/>
                <w:szCs w:val="22"/>
                <w:vertAlign w:val="subscript"/>
                <w:lang w:val="en-US"/>
              </w:rPr>
              <w:t>j</w:t>
            </w:r>
          </w:p>
        </w:tc>
        <w:tc>
          <w:tcPr>
            <w:tcW w:w="1734" w:type="dxa"/>
            <w:vMerge w:val="restart"/>
            <w:tcBorders>
              <w:top w:val="single" w:sz="8" w:space="0" w:color="auto"/>
              <w:left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Накопленная</w:t>
            </w:r>
          </w:p>
          <w:p w:rsidR="00A56E04" w:rsidRPr="000D579E" w:rsidRDefault="00A56E04" w:rsidP="00A56E04">
            <w:pPr>
              <w:jc w:val="center"/>
              <w:rPr>
                <w:sz w:val="22"/>
                <w:szCs w:val="22"/>
              </w:rPr>
            </w:pPr>
            <w:r w:rsidRPr="000D579E">
              <w:rPr>
                <w:sz w:val="22"/>
                <w:szCs w:val="22"/>
              </w:rPr>
              <w:t>частота,</w:t>
            </w:r>
          </w:p>
          <w:p w:rsidR="00A56E04" w:rsidRPr="000D579E" w:rsidRDefault="00A56E04" w:rsidP="00A56E04">
            <w:pPr>
              <w:jc w:val="center"/>
              <w:rPr>
                <w:bCs/>
                <w:sz w:val="22"/>
                <w:szCs w:val="22"/>
              </w:rPr>
            </w:pPr>
            <w:r w:rsidRPr="000D579E">
              <w:rPr>
                <w:bCs/>
                <w:i/>
                <w:sz w:val="22"/>
                <w:szCs w:val="22"/>
                <w:lang w:val="en-US"/>
              </w:rPr>
              <w:t>S</w:t>
            </w:r>
            <w:r w:rsidRPr="000D579E">
              <w:rPr>
                <w:bCs/>
                <w:i/>
                <w:sz w:val="22"/>
                <w:szCs w:val="22"/>
                <w:vertAlign w:val="subscript"/>
                <w:lang w:val="en-US"/>
              </w:rPr>
              <w:t>j</w:t>
            </w:r>
          </w:p>
        </w:tc>
        <w:tc>
          <w:tcPr>
            <w:tcW w:w="1670" w:type="dxa"/>
            <w:vMerge w:val="restart"/>
            <w:tcBorders>
              <w:top w:val="single" w:sz="8" w:space="0" w:color="auto"/>
              <w:left w:val="single" w:sz="8" w:space="0" w:color="auto"/>
              <w:right w:val="single" w:sz="8" w:space="0" w:color="auto"/>
            </w:tcBorders>
            <w:vAlign w:val="center"/>
          </w:tcPr>
          <w:p w:rsidR="00A56E04" w:rsidRPr="000D579E" w:rsidRDefault="00A56E04" w:rsidP="00A56E04">
            <w:pPr>
              <w:jc w:val="center"/>
              <w:rPr>
                <w:sz w:val="22"/>
                <w:szCs w:val="22"/>
              </w:rPr>
            </w:pPr>
            <w:r w:rsidRPr="000D579E">
              <w:rPr>
                <w:sz w:val="22"/>
                <w:szCs w:val="22"/>
              </w:rPr>
              <w:t>Накопленная</w:t>
            </w:r>
          </w:p>
          <w:p w:rsidR="00A56E04" w:rsidRPr="000D579E" w:rsidRDefault="00A56E04" w:rsidP="00A56E04">
            <w:pPr>
              <w:jc w:val="center"/>
              <w:rPr>
                <w:sz w:val="22"/>
                <w:szCs w:val="22"/>
              </w:rPr>
            </w:pPr>
            <w:r w:rsidRPr="000D579E">
              <w:rPr>
                <w:sz w:val="22"/>
                <w:szCs w:val="22"/>
              </w:rPr>
              <w:t>часто</w:t>
            </w:r>
            <w:r w:rsidRPr="000D579E">
              <w:rPr>
                <w:sz w:val="22"/>
                <w:szCs w:val="22"/>
                <w:lang w:val="en-US"/>
              </w:rPr>
              <w:t>c</w:t>
            </w:r>
            <w:r w:rsidRPr="000D579E">
              <w:rPr>
                <w:sz w:val="22"/>
                <w:szCs w:val="22"/>
              </w:rPr>
              <w:t>ть, %</w:t>
            </w:r>
          </w:p>
        </w:tc>
      </w:tr>
      <w:tr w:rsidR="00A56E04" w:rsidRPr="000D579E" w:rsidTr="00A56E04">
        <w:trPr>
          <w:cantSplit/>
          <w:trHeight w:val="247"/>
        </w:trPr>
        <w:tc>
          <w:tcPr>
            <w:tcW w:w="997" w:type="dxa"/>
            <w:vMerge/>
            <w:tcBorders>
              <w:top w:val="single" w:sz="8" w:space="0" w:color="auto"/>
              <w:left w:val="single" w:sz="8" w:space="0" w:color="auto"/>
              <w:bottom w:val="single" w:sz="8" w:space="0" w:color="auto"/>
              <w:right w:val="single" w:sz="8" w:space="0" w:color="auto"/>
            </w:tcBorders>
            <w:vAlign w:val="center"/>
          </w:tcPr>
          <w:p w:rsidR="00A56E04" w:rsidRPr="000D579E" w:rsidRDefault="00A56E04" w:rsidP="00A56E04">
            <w:pPr>
              <w:rPr>
                <w:sz w:val="22"/>
                <w:szCs w:val="22"/>
              </w:rPr>
            </w:pPr>
          </w:p>
        </w:tc>
        <w:tc>
          <w:tcPr>
            <w:tcW w:w="2432" w:type="dxa"/>
            <w:vMerge/>
            <w:tcBorders>
              <w:top w:val="single" w:sz="8" w:space="0" w:color="auto"/>
              <w:left w:val="single" w:sz="8" w:space="0" w:color="auto"/>
              <w:bottom w:val="single" w:sz="8" w:space="0" w:color="auto"/>
              <w:right w:val="single" w:sz="8" w:space="0" w:color="auto"/>
            </w:tcBorders>
            <w:vAlign w:val="center"/>
          </w:tcPr>
          <w:p w:rsidR="00A56E04" w:rsidRPr="000D579E" w:rsidRDefault="00A56E04" w:rsidP="00A56E04">
            <w:pPr>
              <w:rPr>
                <w:sz w:val="22"/>
                <w:szCs w:val="22"/>
              </w:rPr>
            </w:pPr>
          </w:p>
        </w:tc>
        <w:tc>
          <w:tcPr>
            <w:tcW w:w="1633"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в абсолютном выражении</w:t>
            </w:r>
          </w:p>
        </w:tc>
        <w:tc>
          <w:tcPr>
            <w:tcW w:w="1058"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в % к итогу</w:t>
            </w:r>
          </w:p>
        </w:tc>
        <w:tc>
          <w:tcPr>
            <w:tcW w:w="1734" w:type="dxa"/>
            <w:vMerge/>
            <w:tcBorders>
              <w:left w:val="single" w:sz="8" w:space="0" w:color="auto"/>
              <w:bottom w:val="single" w:sz="8" w:space="0" w:color="auto"/>
              <w:right w:val="single" w:sz="8" w:space="0" w:color="auto"/>
            </w:tcBorders>
          </w:tcPr>
          <w:p w:rsidR="00A56E04" w:rsidRPr="000D579E" w:rsidRDefault="00A56E04" w:rsidP="00A56E04">
            <w:pPr>
              <w:jc w:val="center"/>
              <w:rPr>
                <w:sz w:val="22"/>
                <w:szCs w:val="22"/>
              </w:rPr>
            </w:pPr>
          </w:p>
        </w:tc>
        <w:tc>
          <w:tcPr>
            <w:tcW w:w="1670" w:type="dxa"/>
            <w:vMerge/>
            <w:tcBorders>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p>
        </w:tc>
      </w:tr>
      <w:tr w:rsidR="00A56E04" w:rsidRPr="000D579E" w:rsidTr="00A56E04">
        <w:trPr>
          <w:trHeight w:val="52"/>
        </w:trPr>
        <w:tc>
          <w:tcPr>
            <w:tcW w:w="997" w:type="dxa"/>
            <w:tcBorders>
              <w:top w:val="nil"/>
              <w:left w:val="single" w:sz="8" w:space="0" w:color="auto"/>
              <w:bottom w:val="single" w:sz="8" w:space="0" w:color="auto"/>
              <w:right w:val="single" w:sz="8" w:space="0" w:color="auto"/>
            </w:tcBorders>
            <w:noWrap/>
            <w:vAlign w:val="bottom"/>
          </w:tcPr>
          <w:p w:rsidR="00A56E04" w:rsidRPr="000D579E" w:rsidRDefault="00A56E04" w:rsidP="00A56E04">
            <w:pPr>
              <w:jc w:val="center"/>
              <w:rPr>
                <w:b/>
                <w:bCs/>
                <w:sz w:val="22"/>
                <w:szCs w:val="22"/>
              </w:rPr>
            </w:pPr>
            <w:r w:rsidRPr="000D579E">
              <w:rPr>
                <w:b/>
                <w:bCs/>
                <w:sz w:val="22"/>
                <w:szCs w:val="22"/>
              </w:rPr>
              <w:t>1</w:t>
            </w:r>
          </w:p>
        </w:tc>
        <w:tc>
          <w:tcPr>
            <w:tcW w:w="2432" w:type="dxa"/>
            <w:tcBorders>
              <w:top w:val="nil"/>
              <w:left w:val="nil"/>
              <w:bottom w:val="single" w:sz="8" w:space="0" w:color="auto"/>
              <w:right w:val="single" w:sz="8" w:space="0" w:color="auto"/>
            </w:tcBorders>
            <w:noWrap/>
            <w:vAlign w:val="bottom"/>
          </w:tcPr>
          <w:p w:rsidR="00A56E04" w:rsidRPr="000D579E" w:rsidRDefault="00A56E04" w:rsidP="00A56E04">
            <w:pPr>
              <w:jc w:val="center"/>
              <w:rPr>
                <w:b/>
                <w:bCs/>
                <w:sz w:val="22"/>
                <w:szCs w:val="22"/>
              </w:rPr>
            </w:pPr>
            <w:r w:rsidRPr="000D579E">
              <w:rPr>
                <w:b/>
                <w:bCs/>
                <w:sz w:val="22"/>
                <w:szCs w:val="22"/>
              </w:rPr>
              <w:t>2</w:t>
            </w:r>
          </w:p>
        </w:tc>
        <w:tc>
          <w:tcPr>
            <w:tcW w:w="1633" w:type="dxa"/>
            <w:tcBorders>
              <w:top w:val="nil"/>
              <w:left w:val="nil"/>
              <w:bottom w:val="single" w:sz="8" w:space="0" w:color="auto"/>
              <w:right w:val="single" w:sz="8" w:space="0" w:color="auto"/>
            </w:tcBorders>
            <w:noWrap/>
            <w:vAlign w:val="bottom"/>
          </w:tcPr>
          <w:p w:rsidR="00A56E04" w:rsidRPr="000D579E" w:rsidRDefault="00A56E04" w:rsidP="00A56E04">
            <w:pPr>
              <w:jc w:val="center"/>
              <w:rPr>
                <w:b/>
                <w:bCs/>
                <w:sz w:val="22"/>
                <w:szCs w:val="22"/>
              </w:rPr>
            </w:pPr>
            <w:r w:rsidRPr="000D579E">
              <w:rPr>
                <w:b/>
                <w:bCs/>
                <w:sz w:val="22"/>
                <w:szCs w:val="22"/>
              </w:rPr>
              <w:t>3</w:t>
            </w:r>
          </w:p>
        </w:tc>
        <w:tc>
          <w:tcPr>
            <w:tcW w:w="1058" w:type="dxa"/>
            <w:tcBorders>
              <w:top w:val="nil"/>
              <w:left w:val="nil"/>
              <w:bottom w:val="single" w:sz="8" w:space="0" w:color="auto"/>
              <w:right w:val="single" w:sz="8" w:space="0" w:color="auto"/>
            </w:tcBorders>
            <w:noWrap/>
            <w:vAlign w:val="bottom"/>
          </w:tcPr>
          <w:p w:rsidR="00A56E04" w:rsidRPr="000D579E" w:rsidRDefault="00A56E04" w:rsidP="00A56E04">
            <w:pPr>
              <w:jc w:val="center"/>
              <w:rPr>
                <w:b/>
                <w:bCs/>
                <w:sz w:val="22"/>
                <w:szCs w:val="22"/>
              </w:rPr>
            </w:pPr>
            <w:r w:rsidRPr="000D579E">
              <w:rPr>
                <w:b/>
                <w:bCs/>
                <w:sz w:val="22"/>
                <w:szCs w:val="22"/>
              </w:rPr>
              <w:t>4</w:t>
            </w:r>
          </w:p>
        </w:tc>
        <w:tc>
          <w:tcPr>
            <w:tcW w:w="1734" w:type="dxa"/>
            <w:tcBorders>
              <w:top w:val="single" w:sz="8" w:space="0" w:color="auto"/>
              <w:left w:val="single" w:sz="8" w:space="0" w:color="auto"/>
              <w:bottom w:val="single" w:sz="8" w:space="0" w:color="auto"/>
              <w:right w:val="single" w:sz="8" w:space="0" w:color="auto"/>
            </w:tcBorders>
            <w:vAlign w:val="center"/>
          </w:tcPr>
          <w:p w:rsidR="00A56E04" w:rsidRPr="000D579E" w:rsidRDefault="00A56E04" w:rsidP="00A56E04">
            <w:pPr>
              <w:jc w:val="center"/>
              <w:rPr>
                <w:b/>
                <w:bCs/>
                <w:sz w:val="22"/>
                <w:szCs w:val="22"/>
              </w:rPr>
            </w:pPr>
            <w:r w:rsidRPr="000D579E">
              <w:rPr>
                <w:b/>
                <w:bCs/>
                <w:sz w:val="22"/>
                <w:szCs w:val="22"/>
              </w:rPr>
              <w:t>5</w:t>
            </w:r>
          </w:p>
        </w:tc>
        <w:tc>
          <w:tcPr>
            <w:tcW w:w="1670" w:type="dxa"/>
            <w:tcBorders>
              <w:top w:val="single" w:sz="8" w:space="0" w:color="auto"/>
              <w:left w:val="single" w:sz="8" w:space="0" w:color="auto"/>
              <w:bottom w:val="single" w:sz="8" w:space="0" w:color="auto"/>
              <w:right w:val="single" w:sz="8" w:space="0" w:color="auto"/>
            </w:tcBorders>
            <w:noWrap/>
            <w:vAlign w:val="center"/>
          </w:tcPr>
          <w:p w:rsidR="00A56E04" w:rsidRPr="000D579E" w:rsidRDefault="00A56E04" w:rsidP="00A56E04">
            <w:pPr>
              <w:jc w:val="center"/>
              <w:rPr>
                <w:b/>
                <w:bCs/>
                <w:sz w:val="22"/>
                <w:szCs w:val="22"/>
              </w:rPr>
            </w:pPr>
            <w:r w:rsidRPr="000D579E">
              <w:rPr>
                <w:b/>
                <w:bCs/>
                <w:sz w:val="22"/>
                <w:szCs w:val="22"/>
              </w:rPr>
              <w:t>6</w:t>
            </w:r>
          </w:p>
        </w:tc>
      </w:tr>
      <w:tr w:rsidR="00A56E04" w:rsidRPr="000D579E" w:rsidTr="00A56E04">
        <w:trPr>
          <w:trHeight w:val="178"/>
        </w:trPr>
        <w:tc>
          <w:tcPr>
            <w:tcW w:w="997" w:type="dxa"/>
            <w:tcBorders>
              <w:top w:val="nil"/>
              <w:left w:val="single" w:sz="8" w:space="0" w:color="auto"/>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2432" w:type="dxa"/>
            <w:tcBorders>
              <w:top w:val="nil"/>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117,0 – 180,8</w:t>
            </w:r>
          </w:p>
        </w:tc>
        <w:tc>
          <w:tcPr>
            <w:tcW w:w="1633" w:type="dxa"/>
            <w:tcBorders>
              <w:top w:val="nil"/>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4</w:t>
            </w:r>
          </w:p>
        </w:tc>
        <w:tc>
          <w:tcPr>
            <w:tcW w:w="1058" w:type="dxa"/>
            <w:tcBorders>
              <w:top w:val="nil"/>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10</w:t>
            </w:r>
          </w:p>
        </w:tc>
        <w:tc>
          <w:tcPr>
            <w:tcW w:w="1734" w:type="dxa"/>
            <w:tcBorders>
              <w:top w:val="single" w:sz="8" w:space="0" w:color="auto"/>
              <w:left w:val="single" w:sz="8" w:space="0" w:color="auto"/>
              <w:bottom w:val="single" w:sz="4" w:space="0" w:color="auto"/>
              <w:right w:val="single" w:sz="8" w:space="0" w:color="auto"/>
            </w:tcBorders>
            <w:vAlign w:val="center"/>
          </w:tcPr>
          <w:p w:rsidR="00A56E04" w:rsidRPr="000D579E" w:rsidRDefault="00A56E04" w:rsidP="00A56E04">
            <w:pPr>
              <w:ind w:left="180"/>
              <w:jc w:val="center"/>
              <w:rPr>
                <w:sz w:val="22"/>
                <w:szCs w:val="22"/>
              </w:rPr>
            </w:pPr>
            <w:r w:rsidRPr="000D579E">
              <w:rPr>
                <w:sz w:val="22"/>
                <w:szCs w:val="22"/>
              </w:rPr>
              <w:t>4</w:t>
            </w:r>
          </w:p>
        </w:tc>
        <w:tc>
          <w:tcPr>
            <w:tcW w:w="1670" w:type="dxa"/>
            <w:tcBorders>
              <w:top w:val="single" w:sz="8" w:space="0" w:color="auto"/>
              <w:left w:val="single" w:sz="8" w:space="0" w:color="auto"/>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10</w:t>
            </w:r>
          </w:p>
        </w:tc>
      </w:tr>
      <w:tr w:rsidR="00A56E04" w:rsidRPr="000D579E" w:rsidTr="00A56E04">
        <w:trPr>
          <w:trHeight w:val="220"/>
        </w:trPr>
        <w:tc>
          <w:tcPr>
            <w:tcW w:w="997"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2</w:t>
            </w:r>
          </w:p>
        </w:tc>
        <w:tc>
          <w:tcPr>
            <w:tcW w:w="2432"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180,8 – 244,6</w:t>
            </w:r>
          </w:p>
        </w:tc>
        <w:tc>
          <w:tcPr>
            <w:tcW w:w="1633"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5</w:t>
            </w:r>
          </w:p>
        </w:tc>
        <w:tc>
          <w:tcPr>
            <w:tcW w:w="1058"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12,5</w:t>
            </w:r>
          </w:p>
        </w:tc>
        <w:tc>
          <w:tcPr>
            <w:tcW w:w="1734" w:type="dxa"/>
            <w:tcBorders>
              <w:top w:val="single" w:sz="4" w:space="0" w:color="auto"/>
              <w:left w:val="single" w:sz="8" w:space="0" w:color="auto"/>
              <w:bottom w:val="single" w:sz="4" w:space="0" w:color="auto"/>
              <w:right w:val="single" w:sz="8" w:space="0" w:color="auto"/>
            </w:tcBorders>
            <w:vAlign w:val="center"/>
          </w:tcPr>
          <w:p w:rsidR="00A56E04" w:rsidRPr="000D579E" w:rsidRDefault="00A56E04" w:rsidP="00A56E04">
            <w:pPr>
              <w:ind w:left="180"/>
              <w:jc w:val="center"/>
              <w:rPr>
                <w:sz w:val="22"/>
                <w:szCs w:val="22"/>
              </w:rPr>
            </w:pPr>
            <w:r w:rsidRPr="000D579E">
              <w:rPr>
                <w:sz w:val="22"/>
                <w:szCs w:val="22"/>
              </w:rPr>
              <w:t>9</w:t>
            </w:r>
          </w:p>
        </w:tc>
        <w:tc>
          <w:tcPr>
            <w:tcW w:w="1670"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22,5</w:t>
            </w:r>
          </w:p>
        </w:tc>
      </w:tr>
      <w:tr w:rsidR="00A56E04" w:rsidRPr="000D579E" w:rsidTr="00A56E04">
        <w:trPr>
          <w:trHeight w:val="257"/>
        </w:trPr>
        <w:tc>
          <w:tcPr>
            <w:tcW w:w="997"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3</w:t>
            </w:r>
          </w:p>
        </w:tc>
        <w:tc>
          <w:tcPr>
            <w:tcW w:w="2432"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244,6 - 308,4</w:t>
            </w:r>
          </w:p>
        </w:tc>
        <w:tc>
          <w:tcPr>
            <w:tcW w:w="1633"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7</w:t>
            </w:r>
          </w:p>
        </w:tc>
        <w:tc>
          <w:tcPr>
            <w:tcW w:w="1058"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17,5</w:t>
            </w:r>
          </w:p>
        </w:tc>
        <w:tc>
          <w:tcPr>
            <w:tcW w:w="1734" w:type="dxa"/>
            <w:tcBorders>
              <w:top w:val="single" w:sz="4" w:space="0" w:color="auto"/>
              <w:left w:val="single" w:sz="8" w:space="0" w:color="auto"/>
              <w:bottom w:val="single" w:sz="4" w:space="0" w:color="auto"/>
              <w:right w:val="single" w:sz="8" w:space="0" w:color="auto"/>
            </w:tcBorders>
            <w:vAlign w:val="center"/>
          </w:tcPr>
          <w:p w:rsidR="00A56E04" w:rsidRPr="000D579E" w:rsidRDefault="00A56E04" w:rsidP="00A56E04">
            <w:pPr>
              <w:ind w:left="180"/>
              <w:jc w:val="center"/>
              <w:rPr>
                <w:sz w:val="22"/>
                <w:szCs w:val="22"/>
              </w:rPr>
            </w:pPr>
            <w:r w:rsidRPr="000D579E">
              <w:rPr>
                <w:sz w:val="22"/>
                <w:szCs w:val="22"/>
              </w:rPr>
              <w:t>16</w:t>
            </w:r>
          </w:p>
        </w:tc>
        <w:tc>
          <w:tcPr>
            <w:tcW w:w="1670"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40</w:t>
            </w:r>
          </w:p>
        </w:tc>
      </w:tr>
      <w:tr w:rsidR="00A56E04" w:rsidRPr="000D579E" w:rsidTr="00A56E04">
        <w:trPr>
          <w:trHeight w:val="274"/>
        </w:trPr>
        <w:tc>
          <w:tcPr>
            <w:tcW w:w="997"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4</w:t>
            </w:r>
          </w:p>
        </w:tc>
        <w:tc>
          <w:tcPr>
            <w:tcW w:w="2432"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308,4 – 372,2</w:t>
            </w:r>
          </w:p>
        </w:tc>
        <w:tc>
          <w:tcPr>
            <w:tcW w:w="1633"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9</w:t>
            </w:r>
          </w:p>
        </w:tc>
        <w:tc>
          <w:tcPr>
            <w:tcW w:w="1058"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22,5</w:t>
            </w:r>
          </w:p>
        </w:tc>
        <w:tc>
          <w:tcPr>
            <w:tcW w:w="1734" w:type="dxa"/>
            <w:tcBorders>
              <w:top w:val="single" w:sz="4" w:space="0" w:color="auto"/>
              <w:left w:val="single" w:sz="8" w:space="0" w:color="auto"/>
              <w:bottom w:val="single" w:sz="4" w:space="0" w:color="auto"/>
              <w:right w:val="single" w:sz="8" w:space="0" w:color="auto"/>
            </w:tcBorders>
            <w:vAlign w:val="center"/>
          </w:tcPr>
          <w:p w:rsidR="00A56E04" w:rsidRPr="000D579E" w:rsidRDefault="00A56E04" w:rsidP="00A56E04">
            <w:pPr>
              <w:ind w:left="180"/>
              <w:jc w:val="center"/>
              <w:rPr>
                <w:sz w:val="22"/>
                <w:szCs w:val="22"/>
              </w:rPr>
            </w:pPr>
            <w:r w:rsidRPr="000D579E">
              <w:rPr>
                <w:sz w:val="22"/>
                <w:szCs w:val="22"/>
              </w:rPr>
              <w:t>25</w:t>
            </w:r>
          </w:p>
        </w:tc>
        <w:tc>
          <w:tcPr>
            <w:tcW w:w="1670"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62,5</w:t>
            </w:r>
          </w:p>
        </w:tc>
      </w:tr>
      <w:tr w:rsidR="00A56E04" w:rsidRPr="000D579E" w:rsidTr="00A56E04">
        <w:trPr>
          <w:trHeight w:val="261"/>
        </w:trPr>
        <w:tc>
          <w:tcPr>
            <w:tcW w:w="997"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5</w:t>
            </w:r>
          </w:p>
        </w:tc>
        <w:tc>
          <w:tcPr>
            <w:tcW w:w="2432"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372,2 – 436,1</w:t>
            </w:r>
          </w:p>
        </w:tc>
        <w:tc>
          <w:tcPr>
            <w:tcW w:w="1633"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11</w:t>
            </w:r>
          </w:p>
        </w:tc>
        <w:tc>
          <w:tcPr>
            <w:tcW w:w="1058"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27,5</w:t>
            </w:r>
          </w:p>
        </w:tc>
        <w:tc>
          <w:tcPr>
            <w:tcW w:w="1734" w:type="dxa"/>
            <w:tcBorders>
              <w:top w:val="single" w:sz="4" w:space="0" w:color="auto"/>
              <w:left w:val="single" w:sz="8" w:space="0" w:color="auto"/>
              <w:bottom w:val="single" w:sz="4" w:space="0" w:color="auto"/>
              <w:right w:val="single" w:sz="8" w:space="0" w:color="auto"/>
            </w:tcBorders>
            <w:vAlign w:val="center"/>
          </w:tcPr>
          <w:p w:rsidR="00A56E04" w:rsidRPr="000D579E" w:rsidRDefault="00A56E04" w:rsidP="00A56E04">
            <w:pPr>
              <w:ind w:left="180"/>
              <w:jc w:val="center"/>
              <w:rPr>
                <w:sz w:val="22"/>
                <w:szCs w:val="22"/>
              </w:rPr>
            </w:pPr>
            <w:r w:rsidRPr="000D579E">
              <w:rPr>
                <w:sz w:val="22"/>
                <w:szCs w:val="22"/>
              </w:rPr>
              <w:t>36</w:t>
            </w:r>
          </w:p>
        </w:tc>
        <w:tc>
          <w:tcPr>
            <w:tcW w:w="1670"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90</w:t>
            </w:r>
          </w:p>
        </w:tc>
      </w:tr>
      <w:tr w:rsidR="00A56E04" w:rsidRPr="000D579E" w:rsidTr="00A56E04">
        <w:trPr>
          <w:trHeight w:val="183"/>
        </w:trPr>
        <w:tc>
          <w:tcPr>
            <w:tcW w:w="997"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6</w:t>
            </w:r>
          </w:p>
        </w:tc>
        <w:tc>
          <w:tcPr>
            <w:tcW w:w="2432"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436,1 и далее</w:t>
            </w:r>
          </w:p>
        </w:tc>
        <w:tc>
          <w:tcPr>
            <w:tcW w:w="1633"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4</w:t>
            </w:r>
          </w:p>
        </w:tc>
        <w:tc>
          <w:tcPr>
            <w:tcW w:w="1058"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10</w:t>
            </w:r>
          </w:p>
        </w:tc>
        <w:tc>
          <w:tcPr>
            <w:tcW w:w="1734" w:type="dxa"/>
            <w:tcBorders>
              <w:top w:val="single" w:sz="4" w:space="0" w:color="auto"/>
              <w:left w:val="single" w:sz="8" w:space="0" w:color="auto"/>
              <w:bottom w:val="single" w:sz="4" w:space="0" w:color="auto"/>
              <w:right w:val="single" w:sz="8" w:space="0" w:color="auto"/>
            </w:tcBorders>
            <w:vAlign w:val="center"/>
          </w:tcPr>
          <w:p w:rsidR="00A56E04" w:rsidRPr="000D579E" w:rsidRDefault="00A56E04" w:rsidP="00A56E04">
            <w:pPr>
              <w:ind w:left="180"/>
              <w:jc w:val="center"/>
              <w:rPr>
                <w:sz w:val="22"/>
                <w:szCs w:val="22"/>
              </w:rPr>
            </w:pPr>
            <w:r w:rsidRPr="000D579E">
              <w:rPr>
                <w:sz w:val="22"/>
                <w:szCs w:val="22"/>
              </w:rPr>
              <w:t>40</w:t>
            </w:r>
          </w:p>
        </w:tc>
        <w:tc>
          <w:tcPr>
            <w:tcW w:w="1670"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ind w:left="180"/>
              <w:jc w:val="center"/>
              <w:rPr>
                <w:sz w:val="22"/>
                <w:szCs w:val="22"/>
              </w:rPr>
            </w:pPr>
            <w:r w:rsidRPr="000D579E">
              <w:rPr>
                <w:sz w:val="22"/>
                <w:szCs w:val="22"/>
              </w:rPr>
              <w:t>100</w:t>
            </w:r>
          </w:p>
        </w:tc>
      </w:tr>
      <w:tr w:rsidR="00A56E04" w:rsidRPr="000D579E" w:rsidTr="00A56E04">
        <w:trPr>
          <w:trHeight w:val="302"/>
        </w:trPr>
        <w:tc>
          <w:tcPr>
            <w:tcW w:w="997" w:type="dxa"/>
            <w:tcBorders>
              <w:top w:val="single" w:sz="4" w:space="0" w:color="auto"/>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p>
        </w:tc>
        <w:tc>
          <w:tcPr>
            <w:tcW w:w="2432"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Итого</w:t>
            </w:r>
          </w:p>
        </w:tc>
        <w:tc>
          <w:tcPr>
            <w:tcW w:w="1633"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 xml:space="preserve">    40</w:t>
            </w:r>
          </w:p>
        </w:tc>
        <w:tc>
          <w:tcPr>
            <w:tcW w:w="1058"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100</w:t>
            </w:r>
          </w:p>
        </w:tc>
        <w:tc>
          <w:tcPr>
            <w:tcW w:w="1734" w:type="dxa"/>
            <w:tcBorders>
              <w:top w:val="single" w:sz="4" w:space="0" w:color="auto"/>
              <w:left w:val="single" w:sz="8" w:space="0" w:color="auto"/>
              <w:bottom w:val="single" w:sz="8" w:space="0" w:color="auto"/>
              <w:right w:val="single" w:sz="8" w:space="0" w:color="auto"/>
            </w:tcBorders>
            <w:vAlign w:val="center"/>
          </w:tcPr>
          <w:p w:rsidR="00A56E04" w:rsidRPr="000D579E" w:rsidRDefault="00A56E04" w:rsidP="00A56E04">
            <w:pPr>
              <w:jc w:val="center"/>
              <w:rPr>
                <w:sz w:val="22"/>
                <w:szCs w:val="22"/>
              </w:rPr>
            </w:pPr>
          </w:p>
        </w:tc>
        <w:tc>
          <w:tcPr>
            <w:tcW w:w="1670" w:type="dxa"/>
            <w:tcBorders>
              <w:top w:val="single" w:sz="4" w:space="0" w:color="auto"/>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p>
        </w:tc>
      </w:tr>
    </w:tbl>
    <w:p w:rsidR="00A56E04" w:rsidRDefault="00A56E04" w:rsidP="00A56E04">
      <w:pPr>
        <w:tabs>
          <w:tab w:val="left" w:pos="1080"/>
        </w:tabs>
        <w:spacing w:before="120" w:line="360" w:lineRule="auto"/>
        <w:ind w:firstLine="709"/>
        <w:jc w:val="both"/>
        <w:rPr>
          <w:sz w:val="28"/>
          <w:szCs w:val="28"/>
        </w:rPr>
      </w:pPr>
      <w:r w:rsidRPr="002A7A43">
        <w:rPr>
          <w:b/>
          <w:sz w:val="28"/>
          <w:szCs w:val="28"/>
        </w:rPr>
        <w:t>Вывод.</w:t>
      </w:r>
      <w:r w:rsidRPr="002A7A43">
        <w:rPr>
          <w:sz w:val="28"/>
          <w:szCs w:val="28"/>
        </w:rPr>
        <w:t xml:space="preserve"> Анализ интервального ряда распределения изучаемой совокупности однокомнатных квартир показывает, что распределение квартир по цене за </w:t>
      </w:r>
      <w:smartTag w:uri="urn:schemas-microsoft-com:office:smarttags" w:element="metricconverter">
        <w:smartTagPr>
          <w:attr w:name="ProductID" w:val="1 кв. м"/>
        </w:smartTagPr>
        <w:r w:rsidRPr="002A7A43">
          <w:rPr>
            <w:sz w:val="28"/>
            <w:szCs w:val="28"/>
          </w:rPr>
          <w:t>1 кв. м</w:t>
        </w:r>
      </w:smartTag>
      <w:r w:rsidRPr="002A7A43">
        <w:rPr>
          <w:sz w:val="28"/>
          <w:szCs w:val="28"/>
        </w:rPr>
        <w:t xml:space="preserve"> общей площади квартиры не является равномерным: преобладают квартиры с ценой за </w:t>
      </w:r>
      <w:smartTag w:uri="urn:schemas-microsoft-com:office:smarttags" w:element="metricconverter">
        <w:smartTagPr>
          <w:attr w:name="ProductID" w:val="1 кв. м"/>
        </w:smartTagPr>
        <w:r w:rsidRPr="002A7A43">
          <w:rPr>
            <w:sz w:val="28"/>
            <w:szCs w:val="28"/>
          </w:rPr>
          <w:t>1 кв. м</w:t>
        </w:r>
      </w:smartTag>
      <w:r w:rsidRPr="002A7A43">
        <w:rPr>
          <w:sz w:val="28"/>
          <w:szCs w:val="28"/>
        </w:rPr>
        <w:t xml:space="preserve">  от 372,2 у.е. до 436,1 у.е. (это 11 однокомнатных квартир, доля которых составляет 27,5%); 22,5% квартир имеют цену за </w:t>
      </w:r>
      <w:smartTag w:uri="urn:schemas-microsoft-com:office:smarttags" w:element="metricconverter">
        <w:smartTagPr>
          <w:attr w:name="ProductID" w:val="1 кв. м"/>
        </w:smartTagPr>
        <w:r w:rsidRPr="002A7A43">
          <w:rPr>
            <w:sz w:val="28"/>
            <w:szCs w:val="28"/>
          </w:rPr>
          <w:t>1 кв. м</w:t>
        </w:r>
      </w:smartTag>
      <w:r w:rsidRPr="002A7A43">
        <w:rPr>
          <w:sz w:val="28"/>
          <w:szCs w:val="28"/>
        </w:rPr>
        <w:t xml:space="preserve"> общей площади менее 372,2 у.е</w:t>
      </w:r>
      <w:r>
        <w:rPr>
          <w:sz w:val="28"/>
          <w:szCs w:val="28"/>
        </w:rPr>
        <w:t>., а 40</w:t>
      </w:r>
      <w:r w:rsidRPr="002A7A43">
        <w:rPr>
          <w:sz w:val="28"/>
          <w:szCs w:val="28"/>
        </w:rPr>
        <w:t xml:space="preserve">% – менее </w:t>
      </w:r>
      <w:r>
        <w:rPr>
          <w:sz w:val="28"/>
          <w:szCs w:val="28"/>
        </w:rPr>
        <w:t>308,4 у.е</w:t>
      </w:r>
      <w:r w:rsidRPr="002A7A43">
        <w:rPr>
          <w:sz w:val="28"/>
          <w:szCs w:val="28"/>
        </w:rPr>
        <w:t>.</w:t>
      </w:r>
    </w:p>
    <w:p w:rsidR="00A56E04" w:rsidRDefault="00A56E04" w:rsidP="00A56E04">
      <w:pPr>
        <w:tabs>
          <w:tab w:val="left" w:pos="1080"/>
        </w:tabs>
        <w:spacing w:before="120" w:line="360" w:lineRule="auto"/>
        <w:ind w:firstLine="709"/>
        <w:jc w:val="both"/>
        <w:rPr>
          <w:sz w:val="28"/>
          <w:szCs w:val="28"/>
        </w:rPr>
      </w:pPr>
    </w:p>
    <w:p w:rsidR="00A56E04" w:rsidRPr="00905607" w:rsidRDefault="00A56E04" w:rsidP="00A56E04">
      <w:pPr>
        <w:numPr>
          <w:ilvl w:val="0"/>
          <w:numId w:val="5"/>
        </w:numPr>
        <w:tabs>
          <w:tab w:val="left" w:pos="1080"/>
        </w:tabs>
        <w:spacing w:before="120" w:line="360" w:lineRule="auto"/>
        <w:jc w:val="both"/>
        <w:rPr>
          <w:b/>
          <w:sz w:val="28"/>
          <w:szCs w:val="28"/>
        </w:rPr>
      </w:pPr>
      <w:r w:rsidRPr="00905607">
        <w:rPr>
          <w:b/>
          <w:sz w:val="28"/>
          <w:szCs w:val="28"/>
        </w:rPr>
        <w:t>Рассчитайте характеристики интервального ряда распределения: среднюю арифметическую, среднее квадратическое отклонение, коэффициент вариации, моду и медиану.</w:t>
      </w:r>
    </w:p>
    <w:p w:rsidR="00A56E04" w:rsidRDefault="00A56E04" w:rsidP="00A56E04">
      <w:pPr>
        <w:spacing w:line="360" w:lineRule="auto"/>
        <w:ind w:firstLine="709"/>
        <w:jc w:val="both"/>
        <w:rPr>
          <w:sz w:val="28"/>
          <w:szCs w:val="28"/>
        </w:rPr>
      </w:pPr>
      <w:r w:rsidRPr="002A7A43">
        <w:rPr>
          <w:sz w:val="28"/>
          <w:szCs w:val="28"/>
        </w:rPr>
        <w:t xml:space="preserve">Для расчета характеристик ряда распределения </w:t>
      </w:r>
      <w:r w:rsidRPr="002A7A43">
        <w:rPr>
          <w:position w:val="-6"/>
          <w:sz w:val="28"/>
          <w:szCs w:val="28"/>
        </w:rPr>
        <w:object w:dxaOrig="260" w:dyaOrig="380">
          <v:shape id="_x0000_i1051" type="#_x0000_t75" style="width:12.75pt;height:18.75pt" o:ole="">
            <v:imagedata r:id="rId39" o:title=""/>
          </v:shape>
          <o:OLEObject Type="Embed" ProgID="Equation.3" ShapeID="_x0000_i1051" DrawAspect="Content" ObjectID="_1469966226" r:id="rId40"/>
        </w:object>
      </w:r>
      <w:r w:rsidRPr="002A7A43">
        <w:rPr>
          <w:sz w:val="28"/>
          <w:szCs w:val="28"/>
        </w:rPr>
        <w:t xml:space="preserve">, </w:t>
      </w:r>
      <w:r w:rsidRPr="002A7A43">
        <w:rPr>
          <w:b/>
          <w:i/>
          <w:sz w:val="28"/>
          <w:szCs w:val="28"/>
        </w:rPr>
        <w:t>σ</w:t>
      </w:r>
      <w:r w:rsidRPr="002A7A43">
        <w:rPr>
          <w:b/>
          <w:sz w:val="28"/>
          <w:szCs w:val="28"/>
        </w:rPr>
        <w:t>,</w:t>
      </w:r>
      <w:r w:rsidRPr="002A7A43">
        <w:rPr>
          <w:sz w:val="28"/>
          <w:szCs w:val="28"/>
        </w:rPr>
        <w:t xml:space="preserve"> </w:t>
      </w:r>
      <w:r w:rsidRPr="002A7A43">
        <w:rPr>
          <w:b/>
          <w:i/>
          <w:sz w:val="28"/>
          <w:szCs w:val="28"/>
        </w:rPr>
        <w:t>σ</w:t>
      </w:r>
      <w:r w:rsidRPr="002A7A43">
        <w:rPr>
          <w:b/>
          <w:position w:val="10"/>
          <w:sz w:val="28"/>
          <w:szCs w:val="28"/>
        </w:rPr>
        <w:t>2</w:t>
      </w:r>
      <w:r w:rsidRPr="002A7A43">
        <w:rPr>
          <w:sz w:val="28"/>
          <w:szCs w:val="28"/>
        </w:rPr>
        <w:t xml:space="preserve">, </w:t>
      </w:r>
      <w:r w:rsidRPr="002A7A43">
        <w:rPr>
          <w:b/>
          <w:i/>
          <w:sz w:val="28"/>
          <w:szCs w:val="28"/>
          <w:lang w:val="en-US"/>
        </w:rPr>
        <w:t>V</w:t>
      </w:r>
      <w:r w:rsidRPr="002A7A43">
        <w:rPr>
          <w:b/>
          <w:i/>
          <w:sz w:val="28"/>
          <w:szCs w:val="28"/>
          <w:vertAlign w:val="subscript"/>
          <w:lang w:val="en-US"/>
        </w:rPr>
        <w:t>σ</w:t>
      </w:r>
      <w:r w:rsidRPr="002A7A43">
        <w:rPr>
          <w:sz w:val="28"/>
          <w:szCs w:val="28"/>
        </w:rPr>
        <w:t xml:space="preserve"> на основе табл. </w:t>
      </w:r>
      <w:r>
        <w:rPr>
          <w:sz w:val="28"/>
          <w:szCs w:val="28"/>
        </w:rPr>
        <w:t>1.</w:t>
      </w:r>
      <w:r w:rsidRPr="002A7A43">
        <w:rPr>
          <w:sz w:val="28"/>
          <w:szCs w:val="28"/>
        </w:rPr>
        <w:t xml:space="preserve">5 строится вспомогательная таблица </w:t>
      </w:r>
      <w:r>
        <w:rPr>
          <w:sz w:val="28"/>
          <w:szCs w:val="28"/>
        </w:rPr>
        <w:t>1.</w:t>
      </w:r>
      <w:r w:rsidRPr="002A7A43">
        <w:rPr>
          <w:sz w:val="28"/>
          <w:szCs w:val="28"/>
        </w:rPr>
        <w:t>6 (</w:t>
      </w:r>
      <w:r w:rsidRPr="002A7A43">
        <w:rPr>
          <w:b/>
          <w:position w:val="-16"/>
          <w:sz w:val="28"/>
          <w:szCs w:val="28"/>
          <w:lang w:val="en-US"/>
        </w:rPr>
        <w:object w:dxaOrig="300" w:dyaOrig="420">
          <v:shape id="_x0000_i1052" type="#_x0000_t75" style="width:15pt;height:21pt" o:ole="">
            <v:imagedata r:id="rId41" o:title=""/>
          </v:shape>
          <o:OLEObject Type="Embed" ProgID="Equation.3" ShapeID="_x0000_i1052" DrawAspect="Content" ObjectID="_1469966227" r:id="rId42"/>
        </w:object>
      </w:r>
      <w:r w:rsidRPr="002A7A43">
        <w:rPr>
          <w:sz w:val="28"/>
          <w:szCs w:val="28"/>
        </w:rPr>
        <w:t xml:space="preserve">– середина </w:t>
      </w:r>
      <w:r w:rsidRPr="002A7A43">
        <w:rPr>
          <w:sz w:val="28"/>
          <w:szCs w:val="28"/>
          <w:lang w:val="en-US"/>
        </w:rPr>
        <w:t>j</w:t>
      </w:r>
      <w:r w:rsidRPr="002A7A43">
        <w:rPr>
          <w:sz w:val="28"/>
          <w:szCs w:val="28"/>
        </w:rPr>
        <w:t>-го интервала).</w:t>
      </w:r>
    </w:p>
    <w:p w:rsidR="00A56E04" w:rsidRPr="002A7A43" w:rsidRDefault="00A56E04" w:rsidP="00A56E04">
      <w:pPr>
        <w:spacing w:line="360" w:lineRule="auto"/>
        <w:ind w:firstLine="709"/>
        <w:jc w:val="right"/>
        <w:rPr>
          <w:sz w:val="28"/>
          <w:szCs w:val="28"/>
        </w:rPr>
      </w:pPr>
      <w:r w:rsidRPr="002A7A43">
        <w:rPr>
          <w:sz w:val="28"/>
          <w:szCs w:val="28"/>
        </w:rPr>
        <w:t xml:space="preserve">Таблица </w:t>
      </w:r>
      <w:r>
        <w:rPr>
          <w:sz w:val="28"/>
          <w:szCs w:val="28"/>
        </w:rPr>
        <w:t>1.</w:t>
      </w:r>
      <w:r w:rsidRPr="002A7A43">
        <w:rPr>
          <w:sz w:val="28"/>
          <w:szCs w:val="28"/>
        </w:rPr>
        <w:t>6</w:t>
      </w:r>
    </w:p>
    <w:p w:rsidR="00A56E04" w:rsidRPr="002A7A43" w:rsidRDefault="00A56E04" w:rsidP="00A56E04">
      <w:pPr>
        <w:spacing w:after="120" w:line="360" w:lineRule="auto"/>
        <w:ind w:left="-720" w:firstLine="709"/>
        <w:jc w:val="center"/>
        <w:rPr>
          <w:sz w:val="28"/>
          <w:szCs w:val="28"/>
        </w:rPr>
      </w:pPr>
      <w:r w:rsidRPr="002A7A43">
        <w:rPr>
          <w:sz w:val="28"/>
          <w:szCs w:val="28"/>
        </w:rPr>
        <w:t>Расчетная таблица для нахождения характеристик ряда распределения</w:t>
      </w:r>
    </w:p>
    <w:tbl>
      <w:tblPr>
        <w:tblW w:w="9734" w:type="dxa"/>
        <w:tblInd w:w="288" w:type="dxa"/>
        <w:tblLook w:val="0000" w:firstRow="0" w:lastRow="0" w:firstColumn="0" w:lastColumn="0" w:noHBand="0" w:noVBand="0"/>
      </w:tblPr>
      <w:tblGrid>
        <w:gridCol w:w="2550"/>
        <w:gridCol w:w="1400"/>
        <w:gridCol w:w="1193"/>
        <w:gridCol w:w="1023"/>
        <w:gridCol w:w="981"/>
        <w:gridCol w:w="1266"/>
        <w:gridCol w:w="1417"/>
      </w:tblGrid>
      <w:tr w:rsidR="00A56E04" w:rsidRPr="000D579E" w:rsidTr="00A56E04">
        <w:trPr>
          <w:trHeight w:val="1005"/>
        </w:trPr>
        <w:tc>
          <w:tcPr>
            <w:tcW w:w="2550" w:type="dxa"/>
            <w:tcBorders>
              <w:top w:val="single" w:sz="8" w:space="0" w:color="auto"/>
              <w:left w:val="single" w:sz="8" w:space="0" w:color="auto"/>
              <w:bottom w:val="single" w:sz="8" w:space="0" w:color="auto"/>
              <w:right w:val="single" w:sz="8" w:space="0" w:color="auto"/>
            </w:tcBorders>
            <w:noWrap/>
            <w:vAlign w:val="center"/>
          </w:tcPr>
          <w:p w:rsidR="00A56E04" w:rsidRPr="000D579E" w:rsidRDefault="00A56E04" w:rsidP="00A56E04">
            <w:pPr>
              <w:jc w:val="center"/>
              <w:rPr>
                <w:b/>
                <w:sz w:val="22"/>
                <w:szCs w:val="22"/>
              </w:rPr>
            </w:pPr>
            <w:r w:rsidRPr="000D579E">
              <w:rPr>
                <w:sz w:val="22"/>
                <w:szCs w:val="22"/>
              </w:rPr>
              <w:t>Группы однокомнатных квартир по цене за 1 кв.м общей площади, у.е.</w:t>
            </w:r>
          </w:p>
        </w:tc>
        <w:tc>
          <w:tcPr>
            <w:tcW w:w="1400" w:type="dxa"/>
            <w:tcBorders>
              <w:top w:val="single" w:sz="8"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Середина интервала,</w:t>
            </w:r>
          </w:p>
          <w:p w:rsidR="00A56E04" w:rsidRPr="000D579E" w:rsidRDefault="00A56E04" w:rsidP="00A56E04">
            <w:pPr>
              <w:jc w:val="center"/>
              <w:rPr>
                <w:b/>
                <w:sz w:val="22"/>
                <w:szCs w:val="22"/>
                <w:lang w:val="en-US"/>
              </w:rPr>
            </w:pPr>
            <w:r w:rsidRPr="000D579E">
              <w:rPr>
                <w:b/>
                <w:position w:val="-16"/>
                <w:sz w:val="22"/>
                <w:szCs w:val="22"/>
                <w:lang w:val="en-US"/>
              </w:rPr>
              <w:object w:dxaOrig="300" w:dyaOrig="420">
                <v:shape id="_x0000_i1053" type="#_x0000_t75" style="width:15pt;height:21pt" o:ole="">
                  <v:imagedata r:id="rId41" o:title=""/>
                </v:shape>
                <o:OLEObject Type="Embed" ProgID="Equation.3" ShapeID="_x0000_i1053" DrawAspect="Content" ObjectID="_1469966228" r:id="rId43"/>
              </w:object>
            </w:r>
          </w:p>
        </w:tc>
        <w:tc>
          <w:tcPr>
            <w:tcW w:w="1193" w:type="dxa"/>
            <w:tcBorders>
              <w:top w:val="single" w:sz="8"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Число квартир,</w:t>
            </w:r>
          </w:p>
          <w:p w:rsidR="00A56E04" w:rsidRPr="000D579E" w:rsidRDefault="00A56E04" w:rsidP="00A56E04">
            <w:pPr>
              <w:jc w:val="center"/>
              <w:rPr>
                <w:b/>
                <w:i/>
                <w:sz w:val="22"/>
                <w:szCs w:val="22"/>
                <w:vertAlign w:val="subscript"/>
              </w:rPr>
            </w:pPr>
            <w:r w:rsidRPr="000D579E">
              <w:rPr>
                <w:b/>
                <w:i/>
                <w:sz w:val="22"/>
                <w:szCs w:val="22"/>
                <w:lang w:val="en-US"/>
              </w:rPr>
              <w:t>f</w:t>
            </w:r>
            <w:r w:rsidRPr="000D579E">
              <w:rPr>
                <w:b/>
                <w:i/>
                <w:sz w:val="22"/>
                <w:szCs w:val="22"/>
                <w:vertAlign w:val="subscript"/>
                <w:lang w:val="en-US"/>
              </w:rPr>
              <w:t>j</w:t>
            </w:r>
          </w:p>
        </w:tc>
        <w:tc>
          <w:tcPr>
            <w:tcW w:w="1023" w:type="dxa"/>
            <w:tcBorders>
              <w:top w:val="single" w:sz="8" w:space="0" w:color="auto"/>
              <w:left w:val="nil"/>
              <w:bottom w:val="single" w:sz="8" w:space="0" w:color="auto"/>
              <w:right w:val="single" w:sz="8" w:space="0" w:color="auto"/>
            </w:tcBorders>
            <w:noWrap/>
            <w:vAlign w:val="center"/>
          </w:tcPr>
          <w:p w:rsidR="00A56E04" w:rsidRPr="000D579E" w:rsidRDefault="00A56E04" w:rsidP="00A56E04">
            <w:pPr>
              <w:jc w:val="center"/>
              <w:rPr>
                <w:b/>
                <w:sz w:val="22"/>
                <w:szCs w:val="22"/>
              </w:rPr>
            </w:pPr>
            <w:r w:rsidRPr="000D579E">
              <w:rPr>
                <w:b/>
                <w:position w:val="-24"/>
                <w:sz w:val="22"/>
                <w:szCs w:val="22"/>
                <w:lang w:val="en-US"/>
              </w:rPr>
              <w:object w:dxaOrig="620" w:dyaOrig="499">
                <v:shape id="_x0000_i1054" type="#_x0000_t75" style="width:30.75pt;height:24.75pt" o:ole="">
                  <v:imagedata r:id="rId44" o:title=""/>
                </v:shape>
                <o:OLEObject Type="Embed" ProgID="Equation.3" ShapeID="_x0000_i1054" DrawAspect="Content" ObjectID="_1469966229" r:id="rId45"/>
              </w:object>
            </w:r>
          </w:p>
        </w:tc>
        <w:tc>
          <w:tcPr>
            <w:tcW w:w="940" w:type="dxa"/>
            <w:tcBorders>
              <w:top w:val="single" w:sz="8"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b/>
                <w:position w:val="-14"/>
                <w:sz w:val="22"/>
                <w:szCs w:val="22"/>
                <w:lang w:val="en-US"/>
              </w:rPr>
              <w:object w:dxaOrig="660" w:dyaOrig="420">
                <v:shape id="_x0000_i1055" type="#_x0000_t75" style="width:38.25pt;height:24pt" o:ole="">
                  <v:imagedata r:id="rId46" o:title=""/>
                </v:shape>
                <o:OLEObject Type="Embed" ProgID="Equation.3" ShapeID="_x0000_i1055" DrawAspect="Content" ObjectID="_1469966230" r:id="rId47"/>
              </w:object>
            </w:r>
          </w:p>
        </w:tc>
        <w:tc>
          <w:tcPr>
            <w:tcW w:w="1266" w:type="dxa"/>
            <w:tcBorders>
              <w:top w:val="single" w:sz="8" w:space="0" w:color="auto"/>
              <w:left w:val="nil"/>
              <w:bottom w:val="single" w:sz="8" w:space="0" w:color="auto"/>
              <w:right w:val="single" w:sz="8" w:space="0" w:color="auto"/>
            </w:tcBorders>
            <w:noWrap/>
            <w:vAlign w:val="center"/>
          </w:tcPr>
          <w:p w:rsidR="00A56E04" w:rsidRPr="000D579E" w:rsidRDefault="00A56E04" w:rsidP="00A56E04">
            <w:pPr>
              <w:tabs>
                <w:tab w:val="left" w:pos="727"/>
              </w:tabs>
              <w:jc w:val="center"/>
              <w:rPr>
                <w:sz w:val="22"/>
                <w:szCs w:val="22"/>
              </w:rPr>
            </w:pPr>
            <w:r w:rsidRPr="000D579E">
              <w:rPr>
                <w:b/>
                <w:position w:val="-14"/>
                <w:sz w:val="22"/>
                <w:szCs w:val="22"/>
                <w:lang w:val="en-US"/>
              </w:rPr>
              <w:object w:dxaOrig="900" w:dyaOrig="420">
                <v:shape id="_x0000_i1056" type="#_x0000_t75" style="width:49.5pt;height:23.25pt" o:ole="">
                  <v:imagedata r:id="rId48" o:title=""/>
                </v:shape>
                <o:OLEObject Type="Embed" ProgID="Equation.3" ShapeID="_x0000_i1056" DrawAspect="Content" ObjectID="_1469966231" r:id="rId49"/>
              </w:object>
            </w:r>
          </w:p>
        </w:tc>
        <w:tc>
          <w:tcPr>
            <w:tcW w:w="1362" w:type="dxa"/>
            <w:tcBorders>
              <w:top w:val="single" w:sz="8"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b/>
                <w:position w:val="-14"/>
                <w:sz w:val="22"/>
                <w:szCs w:val="22"/>
                <w:lang w:val="en-US"/>
              </w:rPr>
              <w:object w:dxaOrig="1140" w:dyaOrig="420">
                <v:shape id="_x0000_i1057" type="#_x0000_t75" style="width:60pt;height:21.75pt" o:ole="">
                  <v:imagedata r:id="rId50" o:title=""/>
                </v:shape>
                <o:OLEObject Type="Embed" ProgID="Equation.3" ShapeID="_x0000_i1057" DrawAspect="Content" ObjectID="_1469966232" r:id="rId51"/>
              </w:object>
            </w:r>
          </w:p>
        </w:tc>
      </w:tr>
      <w:tr w:rsidR="00A56E04" w:rsidRPr="000D579E" w:rsidTr="00A56E04">
        <w:trPr>
          <w:trHeight w:val="55"/>
        </w:trPr>
        <w:tc>
          <w:tcPr>
            <w:tcW w:w="2550" w:type="dxa"/>
            <w:tcBorders>
              <w:top w:val="nil"/>
              <w:left w:val="single" w:sz="8" w:space="0" w:color="auto"/>
              <w:bottom w:val="single" w:sz="8" w:space="0" w:color="auto"/>
              <w:right w:val="single" w:sz="8" w:space="0" w:color="auto"/>
            </w:tcBorders>
            <w:noWrap/>
            <w:vAlign w:val="bottom"/>
          </w:tcPr>
          <w:p w:rsidR="00A56E04" w:rsidRPr="000D579E" w:rsidRDefault="00A56E04" w:rsidP="00A56E04">
            <w:pPr>
              <w:jc w:val="center"/>
              <w:rPr>
                <w:b/>
                <w:bCs/>
                <w:sz w:val="22"/>
                <w:szCs w:val="22"/>
              </w:rPr>
            </w:pPr>
            <w:r w:rsidRPr="000D579E">
              <w:rPr>
                <w:b/>
                <w:bCs/>
                <w:sz w:val="22"/>
                <w:szCs w:val="22"/>
              </w:rPr>
              <w:t>1</w:t>
            </w:r>
          </w:p>
        </w:tc>
        <w:tc>
          <w:tcPr>
            <w:tcW w:w="1400" w:type="dxa"/>
            <w:tcBorders>
              <w:top w:val="nil"/>
              <w:left w:val="nil"/>
              <w:bottom w:val="single" w:sz="4" w:space="0" w:color="auto"/>
              <w:right w:val="single" w:sz="8" w:space="0" w:color="auto"/>
            </w:tcBorders>
            <w:noWrap/>
            <w:vAlign w:val="center"/>
          </w:tcPr>
          <w:p w:rsidR="00A56E04" w:rsidRPr="000D579E" w:rsidRDefault="00A56E04" w:rsidP="00A56E04">
            <w:pPr>
              <w:jc w:val="center"/>
              <w:rPr>
                <w:b/>
                <w:bCs/>
                <w:sz w:val="22"/>
                <w:szCs w:val="22"/>
              </w:rPr>
            </w:pPr>
            <w:r w:rsidRPr="000D579E">
              <w:rPr>
                <w:b/>
                <w:bCs/>
                <w:sz w:val="22"/>
                <w:szCs w:val="22"/>
              </w:rPr>
              <w:t>2</w:t>
            </w:r>
          </w:p>
        </w:tc>
        <w:tc>
          <w:tcPr>
            <w:tcW w:w="1193" w:type="dxa"/>
            <w:tcBorders>
              <w:top w:val="nil"/>
              <w:left w:val="nil"/>
              <w:bottom w:val="single" w:sz="8" w:space="0" w:color="auto"/>
              <w:right w:val="single" w:sz="8" w:space="0" w:color="auto"/>
            </w:tcBorders>
            <w:noWrap/>
            <w:vAlign w:val="center"/>
          </w:tcPr>
          <w:p w:rsidR="00A56E04" w:rsidRPr="000D579E" w:rsidRDefault="00A56E04" w:rsidP="00A56E04">
            <w:pPr>
              <w:jc w:val="center"/>
              <w:rPr>
                <w:b/>
                <w:bCs/>
                <w:sz w:val="22"/>
                <w:szCs w:val="22"/>
              </w:rPr>
            </w:pPr>
            <w:r w:rsidRPr="000D579E">
              <w:rPr>
                <w:b/>
                <w:bCs/>
                <w:sz w:val="22"/>
                <w:szCs w:val="22"/>
              </w:rPr>
              <w:t>3</w:t>
            </w:r>
          </w:p>
        </w:tc>
        <w:tc>
          <w:tcPr>
            <w:tcW w:w="1023" w:type="dxa"/>
            <w:tcBorders>
              <w:top w:val="nil"/>
              <w:left w:val="nil"/>
              <w:bottom w:val="single" w:sz="8" w:space="0" w:color="auto"/>
              <w:right w:val="single" w:sz="8" w:space="0" w:color="auto"/>
            </w:tcBorders>
            <w:noWrap/>
            <w:vAlign w:val="center"/>
          </w:tcPr>
          <w:p w:rsidR="00A56E04" w:rsidRPr="000D579E" w:rsidRDefault="00A56E04" w:rsidP="00A56E04">
            <w:pPr>
              <w:jc w:val="center"/>
              <w:rPr>
                <w:b/>
                <w:bCs/>
                <w:sz w:val="22"/>
                <w:szCs w:val="22"/>
              </w:rPr>
            </w:pPr>
            <w:r w:rsidRPr="000D579E">
              <w:rPr>
                <w:b/>
                <w:bCs/>
                <w:sz w:val="22"/>
                <w:szCs w:val="22"/>
              </w:rPr>
              <w:t>4</w:t>
            </w:r>
          </w:p>
        </w:tc>
        <w:tc>
          <w:tcPr>
            <w:tcW w:w="940" w:type="dxa"/>
            <w:tcBorders>
              <w:top w:val="nil"/>
              <w:left w:val="nil"/>
              <w:bottom w:val="single" w:sz="8" w:space="0" w:color="auto"/>
              <w:right w:val="single" w:sz="8" w:space="0" w:color="auto"/>
            </w:tcBorders>
            <w:noWrap/>
            <w:vAlign w:val="center"/>
          </w:tcPr>
          <w:p w:rsidR="00A56E04" w:rsidRPr="000D579E" w:rsidRDefault="00A56E04" w:rsidP="00A56E04">
            <w:pPr>
              <w:jc w:val="center"/>
              <w:rPr>
                <w:b/>
                <w:bCs/>
                <w:sz w:val="22"/>
                <w:szCs w:val="22"/>
              </w:rPr>
            </w:pPr>
            <w:r w:rsidRPr="000D579E">
              <w:rPr>
                <w:b/>
                <w:bCs/>
                <w:sz w:val="22"/>
                <w:szCs w:val="22"/>
              </w:rPr>
              <w:t>5</w:t>
            </w:r>
          </w:p>
        </w:tc>
        <w:tc>
          <w:tcPr>
            <w:tcW w:w="1266" w:type="dxa"/>
            <w:tcBorders>
              <w:top w:val="nil"/>
              <w:left w:val="nil"/>
              <w:bottom w:val="single" w:sz="8" w:space="0" w:color="auto"/>
              <w:right w:val="single" w:sz="8" w:space="0" w:color="auto"/>
            </w:tcBorders>
            <w:noWrap/>
            <w:vAlign w:val="center"/>
          </w:tcPr>
          <w:p w:rsidR="00A56E04" w:rsidRPr="000D579E" w:rsidRDefault="00A56E04" w:rsidP="00A56E04">
            <w:pPr>
              <w:jc w:val="center"/>
              <w:rPr>
                <w:b/>
                <w:bCs/>
                <w:sz w:val="22"/>
                <w:szCs w:val="22"/>
              </w:rPr>
            </w:pPr>
            <w:r w:rsidRPr="000D579E">
              <w:rPr>
                <w:b/>
                <w:bCs/>
                <w:sz w:val="22"/>
                <w:szCs w:val="22"/>
              </w:rPr>
              <w:t>6</w:t>
            </w:r>
          </w:p>
        </w:tc>
        <w:tc>
          <w:tcPr>
            <w:tcW w:w="1362" w:type="dxa"/>
            <w:tcBorders>
              <w:top w:val="nil"/>
              <w:left w:val="nil"/>
              <w:bottom w:val="single" w:sz="8" w:space="0" w:color="auto"/>
              <w:right w:val="single" w:sz="8" w:space="0" w:color="auto"/>
            </w:tcBorders>
            <w:noWrap/>
            <w:vAlign w:val="center"/>
          </w:tcPr>
          <w:p w:rsidR="00A56E04" w:rsidRPr="000D579E" w:rsidRDefault="00A56E04" w:rsidP="00A56E04">
            <w:pPr>
              <w:jc w:val="center"/>
              <w:rPr>
                <w:b/>
                <w:bCs/>
                <w:sz w:val="22"/>
                <w:szCs w:val="22"/>
              </w:rPr>
            </w:pPr>
            <w:r w:rsidRPr="000D579E">
              <w:rPr>
                <w:b/>
                <w:bCs/>
                <w:sz w:val="22"/>
                <w:szCs w:val="22"/>
              </w:rPr>
              <w:t>7</w:t>
            </w:r>
          </w:p>
        </w:tc>
      </w:tr>
      <w:tr w:rsidR="00A56E04" w:rsidRPr="000D579E" w:rsidTr="00A56E04">
        <w:trPr>
          <w:trHeight w:val="262"/>
        </w:trPr>
        <w:tc>
          <w:tcPr>
            <w:tcW w:w="2550" w:type="dxa"/>
            <w:tcBorders>
              <w:top w:val="nil"/>
              <w:left w:val="single" w:sz="8" w:space="0" w:color="auto"/>
              <w:bottom w:val="single" w:sz="8" w:space="0" w:color="auto"/>
              <w:right w:val="single" w:sz="8" w:space="0" w:color="auto"/>
            </w:tcBorders>
            <w:noWrap/>
            <w:vAlign w:val="bottom"/>
          </w:tcPr>
          <w:p w:rsidR="00A56E04" w:rsidRPr="000D579E" w:rsidRDefault="00A56E04" w:rsidP="00A56E04">
            <w:pPr>
              <w:jc w:val="center"/>
              <w:rPr>
                <w:sz w:val="22"/>
                <w:szCs w:val="22"/>
              </w:rPr>
            </w:pPr>
            <w:r w:rsidRPr="000D579E">
              <w:rPr>
                <w:sz w:val="22"/>
                <w:szCs w:val="22"/>
              </w:rPr>
              <w:t>117,0 – 180,8</w:t>
            </w:r>
          </w:p>
        </w:tc>
        <w:tc>
          <w:tcPr>
            <w:tcW w:w="1400"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148,9</w:t>
            </w:r>
          </w:p>
        </w:tc>
        <w:tc>
          <w:tcPr>
            <w:tcW w:w="1193"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4</w:t>
            </w:r>
          </w:p>
        </w:tc>
        <w:tc>
          <w:tcPr>
            <w:tcW w:w="1023"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595,6</w:t>
            </w:r>
          </w:p>
        </w:tc>
        <w:tc>
          <w:tcPr>
            <w:tcW w:w="940"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-175,5</w:t>
            </w:r>
          </w:p>
        </w:tc>
        <w:tc>
          <w:tcPr>
            <w:tcW w:w="1266"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30800,3</w:t>
            </w:r>
          </w:p>
        </w:tc>
        <w:tc>
          <w:tcPr>
            <w:tcW w:w="13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123201,2</w:t>
            </w:r>
          </w:p>
        </w:tc>
      </w:tr>
      <w:tr w:rsidR="00A56E04" w:rsidRPr="000D579E" w:rsidTr="00A56E04">
        <w:trPr>
          <w:trHeight w:val="262"/>
        </w:trPr>
        <w:tc>
          <w:tcPr>
            <w:tcW w:w="2550" w:type="dxa"/>
            <w:tcBorders>
              <w:top w:val="nil"/>
              <w:left w:val="single" w:sz="8" w:space="0" w:color="auto"/>
              <w:bottom w:val="single" w:sz="8" w:space="0" w:color="auto"/>
              <w:right w:val="single" w:sz="8" w:space="0" w:color="auto"/>
            </w:tcBorders>
            <w:noWrap/>
            <w:vAlign w:val="bottom"/>
          </w:tcPr>
          <w:p w:rsidR="00A56E04" w:rsidRPr="000D579E" w:rsidRDefault="00A56E04" w:rsidP="00A56E04">
            <w:pPr>
              <w:jc w:val="center"/>
              <w:rPr>
                <w:sz w:val="22"/>
                <w:szCs w:val="22"/>
              </w:rPr>
            </w:pPr>
            <w:r w:rsidRPr="000D579E">
              <w:rPr>
                <w:sz w:val="22"/>
                <w:szCs w:val="22"/>
              </w:rPr>
              <w:t>180,8 – 244,6</w:t>
            </w:r>
          </w:p>
        </w:tc>
        <w:tc>
          <w:tcPr>
            <w:tcW w:w="1400"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212,7</w:t>
            </w:r>
          </w:p>
        </w:tc>
        <w:tc>
          <w:tcPr>
            <w:tcW w:w="1193"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5</w:t>
            </w:r>
          </w:p>
        </w:tc>
        <w:tc>
          <w:tcPr>
            <w:tcW w:w="1023"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1063,5</w:t>
            </w:r>
          </w:p>
        </w:tc>
        <w:tc>
          <w:tcPr>
            <w:tcW w:w="940"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-111,7</w:t>
            </w:r>
          </w:p>
        </w:tc>
        <w:tc>
          <w:tcPr>
            <w:tcW w:w="1266"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12476,9</w:t>
            </w:r>
          </w:p>
        </w:tc>
        <w:tc>
          <w:tcPr>
            <w:tcW w:w="13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62384,5</w:t>
            </w:r>
          </w:p>
        </w:tc>
      </w:tr>
      <w:tr w:rsidR="00A56E04" w:rsidRPr="000D579E" w:rsidTr="00A56E04">
        <w:trPr>
          <w:trHeight w:val="262"/>
        </w:trPr>
        <w:tc>
          <w:tcPr>
            <w:tcW w:w="2550" w:type="dxa"/>
            <w:tcBorders>
              <w:top w:val="nil"/>
              <w:left w:val="single" w:sz="8" w:space="0" w:color="auto"/>
              <w:bottom w:val="single" w:sz="8" w:space="0" w:color="auto"/>
              <w:right w:val="single" w:sz="8" w:space="0" w:color="auto"/>
            </w:tcBorders>
            <w:noWrap/>
            <w:vAlign w:val="bottom"/>
          </w:tcPr>
          <w:p w:rsidR="00A56E04" w:rsidRPr="000D579E" w:rsidRDefault="00A56E04" w:rsidP="00A56E04">
            <w:pPr>
              <w:jc w:val="center"/>
              <w:rPr>
                <w:sz w:val="22"/>
                <w:szCs w:val="22"/>
              </w:rPr>
            </w:pPr>
            <w:r w:rsidRPr="000D579E">
              <w:rPr>
                <w:sz w:val="22"/>
                <w:szCs w:val="22"/>
              </w:rPr>
              <w:t>244,6 – 308,4</w:t>
            </w:r>
          </w:p>
        </w:tc>
        <w:tc>
          <w:tcPr>
            <w:tcW w:w="1400"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276,5</w:t>
            </w:r>
          </w:p>
        </w:tc>
        <w:tc>
          <w:tcPr>
            <w:tcW w:w="1193"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7</w:t>
            </w:r>
          </w:p>
        </w:tc>
        <w:tc>
          <w:tcPr>
            <w:tcW w:w="1023"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1935,5</w:t>
            </w:r>
          </w:p>
        </w:tc>
        <w:tc>
          <w:tcPr>
            <w:tcW w:w="940"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- 47,9</w:t>
            </w:r>
          </w:p>
        </w:tc>
        <w:tc>
          <w:tcPr>
            <w:tcW w:w="1266"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2294,4</w:t>
            </w:r>
          </w:p>
        </w:tc>
        <w:tc>
          <w:tcPr>
            <w:tcW w:w="13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16060,8</w:t>
            </w:r>
          </w:p>
        </w:tc>
      </w:tr>
      <w:tr w:rsidR="00A56E04" w:rsidRPr="000D579E" w:rsidTr="00A56E04">
        <w:trPr>
          <w:trHeight w:val="262"/>
        </w:trPr>
        <w:tc>
          <w:tcPr>
            <w:tcW w:w="2550" w:type="dxa"/>
            <w:tcBorders>
              <w:top w:val="nil"/>
              <w:left w:val="single" w:sz="8" w:space="0" w:color="auto"/>
              <w:bottom w:val="single" w:sz="4" w:space="0" w:color="auto"/>
              <w:right w:val="single" w:sz="8" w:space="0" w:color="auto"/>
            </w:tcBorders>
            <w:noWrap/>
            <w:vAlign w:val="bottom"/>
          </w:tcPr>
          <w:p w:rsidR="00A56E04" w:rsidRPr="000D579E" w:rsidRDefault="00A56E04" w:rsidP="00A56E04">
            <w:pPr>
              <w:jc w:val="center"/>
              <w:rPr>
                <w:sz w:val="22"/>
                <w:szCs w:val="22"/>
              </w:rPr>
            </w:pPr>
            <w:r w:rsidRPr="000D579E">
              <w:rPr>
                <w:sz w:val="22"/>
                <w:szCs w:val="22"/>
              </w:rPr>
              <w:t>308,4 – 372,2</w:t>
            </w:r>
          </w:p>
        </w:tc>
        <w:tc>
          <w:tcPr>
            <w:tcW w:w="1400" w:type="dxa"/>
            <w:tcBorders>
              <w:top w:val="nil"/>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340,3</w:t>
            </w:r>
          </w:p>
        </w:tc>
        <w:tc>
          <w:tcPr>
            <w:tcW w:w="1193" w:type="dxa"/>
            <w:tcBorders>
              <w:top w:val="nil"/>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9</w:t>
            </w:r>
          </w:p>
        </w:tc>
        <w:tc>
          <w:tcPr>
            <w:tcW w:w="1023" w:type="dxa"/>
            <w:tcBorders>
              <w:top w:val="nil"/>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3062,7</w:t>
            </w:r>
          </w:p>
        </w:tc>
        <w:tc>
          <w:tcPr>
            <w:tcW w:w="940" w:type="dxa"/>
            <w:tcBorders>
              <w:top w:val="nil"/>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15,9</w:t>
            </w:r>
          </w:p>
        </w:tc>
        <w:tc>
          <w:tcPr>
            <w:tcW w:w="1266" w:type="dxa"/>
            <w:tcBorders>
              <w:top w:val="nil"/>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252,8</w:t>
            </w:r>
          </w:p>
        </w:tc>
        <w:tc>
          <w:tcPr>
            <w:tcW w:w="1362" w:type="dxa"/>
            <w:tcBorders>
              <w:top w:val="nil"/>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2275,2</w:t>
            </w:r>
          </w:p>
        </w:tc>
      </w:tr>
      <w:tr w:rsidR="00A56E04" w:rsidRPr="000D579E" w:rsidTr="00A56E04">
        <w:trPr>
          <w:trHeight w:val="320"/>
        </w:trPr>
        <w:tc>
          <w:tcPr>
            <w:tcW w:w="2550" w:type="dxa"/>
            <w:tcBorders>
              <w:top w:val="single" w:sz="4" w:space="0" w:color="auto"/>
              <w:left w:val="single" w:sz="8" w:space="0" w:color="auto"/>
              <w:bottom w:val="single" w:sz="4" w:space="0" w:color="auto"/>
              <w:right w:val="single" w:sz="8" w:space="0" w:color="auto"/>
            </w:tcBorders>
            <w:noWrap/>
            <w:vAlign w:val="bottom"/>
          </w:tcPr>
          <w:p w:rsidR="00A56E04" w:rsidRPr="000D579E" w:rsidRDefault="00A56E04" w:rsidP="00A56E04">
            <w:pPr>
              <w:jc w:val="center"/>
              <w:rPr>
                <w:sz w:val="22"/>
                <w:szCs w:val="22"/>
              </w:rPr>
            </w:pPr>
            <w:r w:rsidRPr="000D579E">
              <w:rPr>
                <w:sz w:val="22"/>
                <w:szCs w:val="22"/>
              </w:rPr>
              <w:t>372,2 – 436,1</w:t>
            </w:r>
          </w:p>
        </w:tc>
        <w:tc>
          <w:tcPr>
            <w:tcW w:w="1400"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404,2</w:t>
            </w:r>
          </w:p>
        </w:tc>
        <w:tc>
          <w:tcPr>
            <w:tcW w:w="1193"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11</w:t>
            </w:r>
          </w:p>
        </w:tc>
        <w:tc>
          <w:tcPr>
            <w:tcW w:w="1023"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4446,2</w:t>
            </w:r>
          </w:p>
        </w:tc>
        <w:tc>
          <w:tcPr>
            <w:tcW w:w="940"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79,8</w:t>
            </w:r>
          </w:p>
        </w:tc>
        <w:tc>
          <w:tcPr>
            <w:tcW w:w="1266"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6368,0</w:t>
            </w:r>
          </w:p>
        </w:tc>
        <w:tc>
          <w:tcPr>
            <w:tcW w:w="1362"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70048</w:t>
            </w:r>
          </w:p>
        </w:tc>
      </w:tr>
      <w:tr w:rsidR="00A56E04" w:rsidRPr="000D579E" w:rsidTr="00A56E04">
        <w:trPr>
          <w:trHeight w:val="204"/>
        </w:trPr>
        <w:tc>
          <w:tcPr>
            <w:tcW w:w="2550" w:type="dxa"/>
            <w:tcBorders>
              <w:top w:val="single" w:sz="4" w:space="0" w:color="auto"/>
              <w:left w:val="single" w:sz="8" w:space="0" w:color="auto"/>
              <w:bottom w:val="single" w:sz="8" w:space="0" w:color="auto"/>
              <w:right w:val="single" w:sz="8" w:space="0" w:color="auto"/>
            </w:tcBorders>
            <w:noWrap/>
            <w:vAlign w:val="bottom"/>
          </w:tcPr>
          <w:p w:rsidR="00A56E04" w:rsidRPr="000D579E" w:rsidRDefault="00A56E04" w:rsidP="00A56E04">
            <w:pPr>
              <w:jc w:val="center"/>
              <w:rPr>
                <w:sz w:val="22"/>
                <w:szCs w:val="22"/>
              </w:rPr>
            </w:pPr>
            <w:r w:rsidRPr="000D579E">
              <w:rPr>
                <w:sz w:val="22"/>
                <w:szCs w:val="22"/>
              </w:rPr>
              <w:t>436,1 и далее</w:t>
            </w:r>
          </w:p>
        </w:tc>
        <w:tc>
          <w:tcPr>
            <w:tcW w:w="1400"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468,1</w:t>
            </w:r>
          </w:p>
        </w:tc>
        <w:tc>
          <w:tcPr>
            <w:tcW w:w="1193"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4</w:t>
            </w:r>
          </w:p>
        </w:tc>
        <w:tc>
          <w:tcPr>
            <w:tcW w:w="1023"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1872,4</w:t>
            </w:r>
          </w:p>
        </w:tc>
        <w:tc>
          <w:tcPr>
            <w:tcW w:w="940"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143,7</w:t>
            </w:r>
          </w:p>
        </w:tc>
        <w:tc>
          <w:tcPr>
            <w:tcW w:w="1266"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2064497,7</w:t>
            </w:r>
          </w:p>
        </w:tc>
        <w:tc>
          <w:tcPr>
            <w:tcW w:w="1362"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82598,8</w:t>
            </w:r>
          </w:p>
        </w:tc>
      </w:tr>
      <w:tr w:rsidR="00A56E04" w:rsidRPr="000D579E" w:rsidTr="00A56E04">
        <w:trPr>
          <w:trHeight w:val="262"/>
        </w:trPr>
        <w:tc>
          <w:tcPr>
            <w:tcW w:w="2550" w:type="dxa"/>
            <w:tcBorders>
              <w:top w:val="nil"/>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Итого</w:t>
            </w:r>
          </w:p>
        </w:tc>
        <w:tc>
          <w:tcPr>
            <w:tcW w:w="1400"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 </w:t>
            </w:r>
          </w:p>
        </w:tc>
        <w:tc>
          <w:tcPr>
            <w:tcW w:w="1193"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40</w:t>
            </w:r>
          </w:p>
        </w:tc>
        <w:tc>
          <w:tcPr>
            <w:tcW w:w="1023"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12975,9</w:t>
            </w:r>
          </w:p>
        </w:tc>
        <w:tc>
          <w:tcPr>
            <w:tcW w:w="940"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 </w:t>
            </w:r>
          </w:p>
        </w:tc>
        <w:tc>
          <w:tcPr>
            <w:tcW w:w="1266"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 </w:t>
            </w:r>
          </w:p>
        </w:tc>
        <w:tc>
          <w:tcPr>
            <w:tcW w:w="13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356568,5</w:t>
            </w:r>
          </w:p>
        </w:tc>
      </w:tr>
    </w:tbl>
    <w:p w:rsidR="00A56E04" w:rsidRPr="002A7A43" w:rsidRDefault="00A56E04" w:rsidP="00A56E04">
      <w:pPr>
        <w:spacing w:before="120" w:line="360" w:lineRule="auto"/>
        <w:ind w:firstLine="709"/>
        <w:rPr>
          <w:sz w:val="28"/>
          <w:szCs w:val="28"/>
        </w:rPr>
      </w:pPr>
      <w:r>
        <w:rPr>
          <w:sz w:val="28"/>
          <w:szCs w:val="28"/>
        </w:rPr>
        <w:t>Средняя арифметическая взвешенная определяется по формуле</w:t>
      </w:r>
      <w:r w:rsidRPr="002A7A43">
        <w:rPr>
          <w:sz w:val="28"/>
          <w:szCs w:val="28"/>
        </w:rPr>
        <w:t>:</w:t>
      </w:r>
    </w:p>
    <w:p w:rsidR="00A56E04" w:rsidRPr="00456B43" w:rsidRDefault="00272226" w:rsidP="00A56E04">
      <w:pPr>
        <w:tabs>
          <w:tab w:val="left" w:pos="8460"/>
        </w:tabs>
        <w:spacing w:line="360" w:lineRule="auto"/>
        <w:ind w:firstLine="3060"/>
        <w:rPr>
          <w:noProof/>
          <w:sz w:val="28"/>
          <w:szCs w:val="28"/>
        </w:rPr>
      </w:pPr>
      <w:r>
        <w:rPr>
          <w:noProof/>
          <w:sz w:val="28"/>
          <w:szCs w:val="28"/>
        </w:rPr>
        <w:pict>
          <v:shape id="_x0000_i1058" type="#_x0000_t75" style="width:225pt;height:108.75pt">
            <v:imagedata r:id="rId52" o:title="Безымянный" croptop="593f" cropbottom="43074f" cropright="33890f"/>
          </v:shape>
        </w:pict>
      </w:r>
    </w:p>
    <w:p w:rsidR="00A56E04" w:rsidRDefault="00A56E04" w:rsidP="00A56E04">
      <w:pPr>
        <w:spacing w:line="360" w:lineRule="auto"/>
        <w:ind w:firstLine="540"/>
        <w:jc w:val="both"/>
        <w:rPr>
          <w:sz w:val="28"/>
          <w:szCs w:val="28"/>
        </w:rPr>
      </w:pPr>
      <w:r>
        <w:rPr>
          <w:sz w:val="28"/>
          <w:szCs w:val="28"/>
        </w:rPr>
        <w:t xml:space="preserve">где </w:t>
      </w:r>
      <w:r w:rsidR="00272226">
        <w:rPr>
          <w:noProof/>
          <w:sz w:val="28"/>
          <w:szCs w:val="28"/>
        </w:rPr>
        <w:pict>
          <v:shape id="Рисунок 135" o:spid="_x0000_i1059" type="#_x0000_t75" style="width:18pt;height:18pt;visibility:visible" o:bullet="t">
            <v:imagedata r:id="rId53" o:title="2009-10-29_1529300" croptop="24557f" cropbottom="27839f" cropleft="-215f" cropright="52647f"/>
          </v:shape>
        </w:pict>
      </w:r>
      <w:r>
        <w:rPr>
          <w:sz w:val="28"/>
          <w:szCs w:val="28"/>
        </w:rPr>
        <w:t>- средняя арифметическая;</w:t>
      </w:r>
    </w:p>
    <w:p w:rsidR="00A56E04" w:rsidRDefault="00A56E04" w:rsidP="00A56E04">
      <w:pPr>
        <w:spacing w:line="360" w:lineRule="auto"/>
        <w:ind w:firstLine="540"/>
        <w:jc w:val="both"/>
        <w:rPr>
          <w:sz w:val="28"/>
          <w:szCs w:val="28"/>
        </w:rPr>
      </w:pPr>
      <w:r w:rsidRPr="003078D7">
        <w:rPr>
          <w:position w:val="-6"/>
          <w:sz w:val="28"/>
          <w:szCs w:val="28"/>
        </w:rPr>
        <w:object w:dxaOrig="200" w:dyaOrig="220">
          <v:shape id="_x0000_i1060" type="#_x0000_t75" style="width:9.75pt;height:11.25pt" o:ole="">
            <v:imagedata r:id="rId54" o:title=""/>
          </v:shape>
          <o:OLEObject Type="Embed" ProgID="Equation.3" ShapeID="_x0000_i1060" DrawAspect="Content" ObjectID="_1469966233" r:id="rId55"/>
        </w:object>
      </w:r>
      <w:r>
        <w:rPr>
          <w:sz w:val="28"/>
          <w:szCs w:val="28"/>
        </w:rPr>
        <w:t xml:space="preserve"> - значение признака (варианта);</w:t>
      </w:r>
    </w:p>
    <w:p w:rsidR="00A56E04" w:rsidRDefault="00A56E04" w:rsidP="00A56E04">
      <w:pPr>
        <w:spacing w:line="360" w:lineRule="auto"/>
        <w:ind w:firstLine="540"/>
        <w:jc w:val="both"/>
        <w:rPr>
          <w:sz w:val="28"/>
          <w:szCs w:val="28"/>
        </w:rPr>
      </w:pPr>
      <w:r w:rsidRPr="0093344A">
        <w:rPr>
          <w:position w:val="-10"/>
          <w:sz w:val="28"/>
          <w:szCs w:val="28"/>
        </w:rPr>
        <w:object w:dxaOrig="240" w:dyaOrig="320">
          <v:shape id="_x0000_i1061" type="#_x0000_t75" style="width:12pt;height:15.75pt" o:ole="">
            <v:imagedata r:id="rId56" o:title=""/>
          </v:shape>
          <o:OLEObject Type="Embed" ProgID="Equation.3" ShapeID="_x0000_i1061" DrawAspect="Content" ObjectID="_1469966234" r:id="rId57"/>
        </w:object>
      </w:r>
      <w:r>
        <w:rPr>
          <w:sz w:val="28"/>
          <w:szCs w:val="28"/>
        </w:rPr>
        <w:t xml:space="preserve"> - число регионов.</w:t>
      </w:r>
    </w:p>
    <w:p w:rsidR="00A56E04" w:rsidRDefault="00A56E04" w:rsidP="00A56E04">
      <w:pPr>
        <w:spacing w:line="360" w:lineRule="auto"/>
        <w:ind w:firstLine="709"/>
        <w:rPr>
          <w:sz w:val="28"/>
          <w:szCs w:val="28"/>
        </w:rPr>
      </w:pPr>
      <w:r>
        <w:rPr>
          <w:sz w:val="28"/>
          <w:szCs w:val="28"/>
        </w:rPr>
        <w:t xml:space="preserve">Расчет среднего квадратического </w:t>
      </w:r>
      <w:r w:rsidRPr="002A7A43">
        <w:rPr>
          <w:sz w:val="28"/>
          <w:szCs w:val="28"/>
        </w:rPr>
        <w:t>отклонения:</w:t>
      </w:r>
      <w:r>
        <w:rPr>
          <w:sz w:val="28"/>
          <w:szCs w:val="28"/>
        </w:rPr>
        <w:t xml:space="preserve">  </w:t>
      </w:r>
    </w:p>
    <w:p w:rsidR="00A56E04" w:rsidRPr="002A7A43" w:rsidRDefault="00272226" w:rsidP="00A56E04">
      <w:pPr>
        <w:spacing w:line="360" w:lineRule="auto"/>
        <w:ind w:firstLine="709"/>
        <w:jc w:val="center"/>
        <w:rPr>
          <w:sz w:val="28"/>
          <w:szCs w:val="28"/>
        </w:rPr>
      </w:pPr>
      <w:r>
        <w:rPr>
          <w:sz w:val="28"/>
          <w:szCs w:val="28"/>
        </w:rPr>
        <w:pict>
          <v:shape id="_x0000_i1062" type="#_x0000_t75" style="width:278.25pt;height:97.5pt">
            <v:imagedata r:id="rId58" o:title="" croptop="3790f" cropbottom="3491f"/>
          </v:shape>
        </w:pict>
      </w:r>
      <w:r w:rsidR="00A56E04" w:rsidRPr="002A7A43">
        <w:rPr>
          <w:sz w:val="28"/>
          <w:szCs w:val="28"/>
        </w:rPr>
        <w:t xml:space="preserve">        </w:t>
      </w:r>
    </w:p>
    <w:p w:rsidR="00A56E04" w:rsidRPr="002A7A43" w:rsidRDefault="00A56E04" w:rsidP="00A56E04">
      <w:pPr>
        <w:spacing w:line="360" w:lineRule="auto"/>
        <w:ind w:left="360"/>
        <w:rPr>
          <w:sz w:val="28"/>
          <w:szCs w:val="28"/>
        </w:rPr>
      </w:pPr>
      <w:r w:rsidRPr="002A7A43">
        <w:rPr>
          <w:sz w:val="28"/>
          <w:szCs w:val="28"/>
        </w:rPr>
        <w:t>Расчет дисперсии:</w:t>
      </w:r>
    </w:p>
    <w:p w:rsidR="00A56E04" w:rsidRDefault="00A56E04" w:rsidP="00A56E04">
      <w:pPr>
        <w:spacing w:line="360" w:lineRule="auto"/>
        <w:jc w:val="center"/>
        <w:rPr>
          <w:b/>
          <w:sz w:val="28"/>
          <w:szCs w:val="28"/>
        </w:rPr>
      </w:pPr>
      <w:r w:rsidRPr="002A7A43">
        <w:rPr>
          <w:bCs/>
          <w:i/>
          <w:sz w:val="28"/>
          <w:szCs w:val="28"/>
        </w:rPr>
        <w:t>σ</w:t>
      </w:r>
      <w:r w:rsidRPr="002A7A43">
        <w:rPr>
          <w:bCs/>
          <w:i/>
          <w:position w:val="10"/>
          <w:sz w:val="28"/>
          <w:szCs w:val="28"/>
        </w:rPr>
        <w:t>2</w:t>
      </w:r>
      <w:r w:rsidRPr="002A7A43">
        <w:rPr>
          <w:b/>
          <w:sz w:val="28"/>
          <w:szCs w:val="28"/>
        </w:rPr>
        <w:t xml:space="preserve"> = </w:t>
      </w:r>
      <w:r w:rsidRPr="002A7A43">
        <w:rPr>
          <w:sz w:val="28"/>
          <w:szCs w:val="28"/>
        </w:rPr>
        <w:t>94,415</w:t>
      </w:r>
      <w:r w:rsidRPr="002A7A43">
        <w:rPr>
          <w:position w:val="10"/>
          <w:sz w:val="28"/>
          <w:szCs w:val="28"/>
        </w:rPr>
        <w:t xml:space="preserve">2 </w:t>
      </w:r>
      <w:r w:rsidRPr="002A7A43">
        <w:rPr>
          <w:sz w:val="28"/>
          <w:szCs w:val="28"/>
        </w:rPr>
        <w:t>= 8914,19</w:t>
      </w:r>
    </w:p>
    <w:p w:rsidR="00A56E04" w:rsidRDefault="00A56E04" w:rsidP="00A56E04">
      <w:pPr>
        <w:spacing w:line="360" w:lineRule="auto"/>
        <w:rPr>
          <w:sz w:val="28"/>
          <w:szCs w:val="28"/>
        </w:rPr>
      </w:pPr>
      <w:r w:rsidRPr="002B028F">
        <w:rPr>
          <w:sz w:val="28"/>
          <w:szCs w:val="28"/>
        </w:rPr>
        <w:t>К</w:t>
      </w:r>
      <w:r>
        <w:rPr>
          <w:sz w:val="28"/>
          <w:szCs w:val="28"/>
        </w:rPr>
        <w:t>оэффициент</w:t>
      </w:r>
      <w:r w:rsidRPr="002A7A43">
        <w:rPr>
          <w:sz w:val="28"/>
          <w:szCs w:val="28"/>
        </w:rPr>
        <w:t xml:space="preserve"> вариации</w:t>
      </w:r>
      <w:r>
        <w:rPr>
          <w:sz w:val="28"/>
          <w:szCs w:val="28"/>
        </w:rPr>
        <w:t xml:space="preserve"> рассчитывается по формуле</w:t>
      </w:r>
      <w:r w:rsidRPr="002A7A43">
        <w:rPr>
          <w:sz w:val="28"/>
          <w:szCs w:val="28"/>
        </w:rPr>
        <w:t>:</w:t>
      </w:r>
    </w:p>
    <w:p w:rsidR="00A56E04" w:rsidRPr="002B028F" w:rsidRDefault="00272226" w:rsidP="00A56E04">
      <w:pPr>
        <w:spacing w:line="360" w:lineRule="auto"/>
        <w:jc w:val="center"/>
        <w:rPr>
          <w:b/>
          <w:sz w:val="28"/>
          <w:szCs w:val="28"/>
        </w:rPr>
      </w:pPr>
      <w:r>
        <w:rPr>
          <w:b/>
          <w:sz w:val="28"/>
          <w:szCs w:val="28"/>
        </w:rPr>
        <w:pict>
          <v:shape id="_x0000_i1063" type="#_x0000_t75" style="width:258pt;height:58.5pt">
            <v:imagedata r:id="rId59" o:title=""/>
          </v:shape>
        </w:pict>
      </w:r>
    </w:p>
    <w:p w:rsidR="00A56E04" w:rsidRDefault="00A56E04" w:rsidP="00A56E04">
      <w:pPr>
        <w:spacing w:line="360" w:lineRule="auto"/>
        <w:ind w:firstLine="709"/>
        <w:jc w:val="both"/>
        <w:rPr>
          <w:sz w:val="28"/>
          <w:szCs w:val="28"/>
        </w:rPr>
      </w:pPr>
      <w:r w:rsidRPr="002A7A43">
        <w:rPr>
          <w:sz w:val="28"/>
          <w:szCs w:val="28"/>
        </w:rPr>
        <w:t>Конкретное значение моды для интервального ряда рассчитывается по формуле:</w:t>
      </w:r>
    </w:p>
    <w:p w:rsidR="00A56E04" w:rsidRPr="002A7A43" w:rsidRDefault="00A56E04" w:rsidP="00A56E04">
      <w:pPr>
        <w:spacing w:line="360" w:lineRule="auto"/>
        <w:ind w:firstLine="709"/>
        <w:jc w:val="center"/>
        <w:rPr>
          <w:sz w:val="28"/>
          <w:szCs w:val="28"/>
        </w:rPr>
      </w:pPr>
      <w:r w:rsidRPr="002A7A43">
        <w:rPr>
          <w:position w:val="-30"/>
          <w:sz w:val="28"/>
          <w:szCs w:val="28"/>
        </w:rPr>
        <w:object w:dxaOrig="4140" w:dyaOrig="680">
          <v:shape id="_x0000_i1064" type="#_x0000_t75" style="width:4in;height:48pt" o:ole="">
            <v:imagedata r:id="rId60" o:title=""/>
          </v:shape>
          <o:OLEObject Type="Embed" ProgID="Equation.3" ShapeID="_x0000_i1064" DrawAspect="Content" ObjectID="_1469966235" r:id="rId61"/>
        </w:object>
      </w:r>
    </w:p>
    <w:p w:rsidR="00A56E04" w:rsidRPr="002A7A43" w:rsidRDefault="00A56E04" w:rsidP="00A56E04">
      <w:pPr>
        <w:spacing w:line="360" w:lineRule="auto"/>
        <w:jc w:val="both"/>
        <w:rPr>
          <w:sz w:val="28"/>
          <w:szCs w:val="28"/>
        </w:rPr>
      </w:pPr>
      <w:r w:rsidRPr="002A7A43">
        <w:rPr>
          <w:sz w:val="28"/>
          <w:szCs w:val="28"/>
        </w:rPr>
        <w:t xml:space="preserve">где   </w:t>
      </w:r>
      <w:r w:rsidRPr="002A7A43">
        <w:rPr>
          <w:b/>
          <w:i/>
          <w:sz w:val="28"/>
          <w:szCs w:val="28"/>
        </w:rPr>
        <w:t>х</w:t>
      </w:r>
      <w:r w:rsidRPr="002A7A43">
        <w:rPr>
          <w:b/>
          <w:i/>
          <w:sz w:val="28"/>
          <w:szCs w:val="28"/>
          <w:vertAlign w:val="subscript"/>
        </w:rPr>
        <w:t>Мo</w:t>
      </w:r>
      <w:r w:rsidRPr="002A7A43">
        <w:rPr>
          <w:sz w:val="28"/>
          <w:szCs w:val="28"/>
          <w:vertAlign w:val="subscript"/>
        </w:rPr>
        <w:t xml:space="preserve"> </w:t>
      </w:r>
      <w:r w:rsidRPr="002A7A43">
        <w:rPr>
          <w:sz w:val="28"/>
          <w:szCs w:val="28"/>
        </w:rPr>
        <w:t>– нижняя граница модального интервала,</w:t>
      </w:r>
    </w:p>
    <w:p w:rsidR="00A56E04" w:rsidRPr="002A7A43" w:rsidRDefault="00A56E04" w:rsidP="00A56E04">
      <w:pPr>
        <w:widowControl w:val="0"/>
        <w:autoSpaceDE w:val="0"/>
        <w:autoSpaceDN w:val="0"/>
        <w:adjustRightInd w:val="0"/>
        <w:spacing w:line="360" w:lineRule="auto"/>
        <w:ind w:right="-1276" w:firstLine="540"/>
        <w:jc w:val="both"/>
        <w:rPr>
          <w:sz w:val="28"/>
          <w:szCs w:val="28"/>
        </w:rPr>
      </w:pPr>
      <w:r w:rsidRPr="002A7A43">
        <w:rPr>
          <w:b/>
          <w:i/>
          <w:sz w:val="28"/>
          <w:szCs w:val="28"/>
        </w:rPr>
        <w:t>h</w:t>
      </w:r>
      <w:r w:rsidRPr="002A7A43">
        <w:rPr>
          <w:b/>
          <w:sz w:val="28"/>
          <w:szCs w:val="28"/>
        </w:rPr>
        <w:t xml:space="preserve"> </w:t>
      </w:r>
      <w:r w:rsidRPr="002A7A43">
        <w:rPr>
          <w:sz w:val="28"/>
          <w:szCs w:val="28"/>
        </w:rPr>
        <w:t>–величина модального интервала,</w:t>
      </w:r>
    </w:p>
    <w:p w:rsidR="00A56E04" w:rsidRPr="002A7A43" w:rsidRDefault="00A56E04" w:rsidP="00A56E04">
      <w:pPr>
        <w:widowControl w:val="0"/>
        <w:autoSpaceDE w:val="0"/>
        <w:autoSpaceDN w:val="0"/>
        <w:adjustRightInd w:val="0"/>
        <w:spacing w:line="360" w:lineRule="auto"/>
        <w:ind w:right="-1276" w:firstLine="540"/>
        <w:jc w:val="both"/>
        <w:rPr>
          <w:sz w:val="28"/>
          <w:szCs w:val="28"/>
        </w:rPr>
      </w:pPr>
      <w:r w:rsidRPr="002A7A43">
        <w:rPr>
          <w:b/>
          <w:i/>
          <w:sz w:val="28"/>
          <w:szCs w:val="28"/>
        </w:rPr>
        <w:t>f</w:t>
      </w:r>
      <w:r w:rsidRPr="002A7A43">
        <w:rPr>
          <w:b/>
          <w:i/>
          <w:sz w:val="28"/>
          <w:szCs w:val="28"/>
          <w:vertAlign w:val="subscript"/>
        </w:rPr>
        <w:t>Mo</w:t>
      </w:r>
      <w:r w:rsidRPr="002A7A43">
        <w:rPr>
          <w:sz w:val="28"/>
          <w:szCs w:val="28"/>
        </w:rPr>
        <w:t xml:space="preserve"> – частота модального интервала,</w:t>
      </w:r>
    </w:p>
    <w:p w:rsidR="00A56E04" w:rsidRPr="002A7A43" w:rsidRDefault="00A56E04" w:rsidP="00A56E04">
      <w:pPr>
        <w:widowControl w:val="0"/>
        <w:autoSpaceDE w:val="0"/>
        <w:autoSpaceDN w:val="0"/>
        <w:adjustRightInd w:val="0"/>
        <w:spacing w:line="360" w:lineRule="auto"/>
        <w:ind w:right="-1276" w:firstLine="540"/>
        <w:jc w:val="both"/>
        <w:rPr>
          <w:sz w:val="28"/>
          <w:szCs w:val="28"/>
        </w:rPr>
      </w:pPr>
      <w:r w:rsidRPr="002A7A43">
        <w:rPr>
          <w:b/>
          <w:i/>
          <w:sz w:val="28"/>
          <w:szCs w:val="28"/>
        </w:rPr>
        <w:t>f</w:t>
      </w:r>
      <w:r w:rsidRPr="002A7A43">
        <w:rPr>
          <w:b/>
          <w:i/>
          <w:sz w:val="28"/>
          <w:szCs w:val="28"/>
          <w:vertAlign w:val="subscript"/>
        </w:rPr>
        <w:t>Mo-1</w:t>
      </w:r>
      <w:r w:rsidRPr="002A7A43">
        <w:rPr>
          <w:sz w:val="28"/>
          <w:szCs w:val="28"/>
        </w:rPr>
        <w:t xml:space="preserve"> – частота интервала, предшествующего модальному,</w:t>
      </w:r>
    </w:p>
    <w:p w:rsidR="00A56E04" w:rsidRPr="002A7A43" w:rsidRDefault="00A56E04" w:rsidP="00A56E04">
      <w:pPr>
        <w:widowControl w:val="0"/>
        <w:autoSpaceDE w:val="0"/>
        <w:autoSpaceDN w:val="0"/>
        <w:adjustRightInd w:val="0"/>
        <w:spacing w:line="360" w:lineRule="auto"/>
        <w:ind w:right="-1276" w:firstLine="540"/>
        <w:jc w:val="both"/>
        <w:rPr>
          <w:sz w:val="28"/>
          <w:szCs w:val="28"/>
        </w:rPr>
      </w:pPr>
      <w:r w:rsidRPr="002A7A43">
        <w:rPr>
          <w:b/>
          <w:i/>
          <w:sz w:val="28"/>
          <w:szCs w:val="28"/>
        </w:rPr>
        <w:t>f</w:t>
      </w:r>
      <w:r w:rsidRPr="002A7A43">
        <w:rPr>
          <w:b/>
          <w:i/>
          <w:sz w:val="28"/>
          <w:szCs w:val="28"/>
          <w:vertAlign w:val="subscript"/>
        </w:rPr>
        <w:t>Mo+1</w:t>
      </w:r>
      <w:r w:rsidRPr="002A7A43">
        <w:rPr>
          <w:sz w:val="28"/>
          <w:szCs w:val="28"/>
          <w:vertAlign w:val="subscript"/>
        </w:rPr>
        <w:t xml:space="preserve"> </w:t>
      </w:r>
      <w:r w:rsidRPr="002A7A43">
        <w:rPr>
          <w:sz w:val="28"/>
          <w:szCs w:val="28"/>
        </w:rPr>
        <w:t>– частота интервала, следующего за модальным.</w:t>
      </w:r>
    </w:p>
    <w:p w:rsidR="00A56E04" w:rsidRPr="002A7A43" w:rsidRDefault="00A56E04" w:rsidP="00A56E04">
      <w:pPr>
        <w:spacing w:line="360" w:lineRule="auto"/>
        <w:ind w:firstLine="709"/>
        <w:jc w:val="both"/>
        <w:rPr>
          <w:sz w:val="28"/>
          <w:szCs w:val="28"/>
        </w:rPr>
      </w:pPr>
      <w:r w:rsidRPr="002A7A43">
        <w:rPr>
          <w:sz w:val="28"/>
          <w:szCs w:val="28"/>
        </w:rPr>
        <w:t>Согласно табл.1.3 модальным интервалом построенного ряда явл</w:t>
      </w:r>
      <w:r>
        <w:rPr>
          <w:sz w:val="28"/>
          <w:szCs w:val="28"/>
        </w:rPr>
        <w:t>яется интервал 372,2 – 436,1 у.</w:t>
      </w:r>
      <w:r w:rsidRPr="002A7A43">
        <w:rPr>
          <w:sz w:val="28"/>
          <w:szCs w:val="28"/>
        </w:rPr>
        <w:t>, так как его частота максимальна (</w:t>
      </w:r>
      <w:r w:rsidRPr="002A7A43">
        <w:rPr>
          <w:sz w:val="28"/>
          <w:szCs w:val="28"/>
          <w:lang w:val="en-US"/>
        </w:rPr>
        <w:t>f</w:t>
      </w:r>
      <w:r w:rsidRPr="002A7A43">
        <w:rPr>
          <w:sz w:val="28"/>
          <w:szCs w:val="28"/>
          <w:vertAlign w:val="subscript"/>
        </w:rPr>
        <w:t xml:space="preserve">3 </w:t>
      </w:r>
      <w:r w:rsidRPr="002A7A43">
        <w:rPr>
          <w:sz w:val="28"/>
          <w:szCs w:val="28"/>
        </w:rPr>
        <w:t>= 12).</w:t>
      </w:r>
    </w:p>
    <w:p w:rsidR="00A56E04" w:rsidRPr="002A7A43" w:rsidRDefault="00A56E04" w:rsidP="00A56E04">
      <w:pPr>
        <w:spacing w:line="360" w:lineRule="auto"/>
        <w:jc w:val="center"/>
        <w:rPr>
          <w:sz w:val="28"/>
          <w:szCs w:val="28"/>
        </w:rPr>
      </w:pPr>
      <w:r w:rsidRPr="002A7A43">
        <w:rPr>
          <w:sz w:val="28"/>
          <w:szCs w:val="28"/>
        </w:rPr>
        <w:t xml:space="preserve">Мо = 372,2 + 63,8 * </w:t>
      </w:r>
      <w:r w:rsidRPr="002A7A43">
        <w:rPr>
          <w:sz w:val="28"/>
          <w:szCs w:val="28"/>
        </w:rPr>
        <w:fldChar w:fldCharType="begin"/>
      </w:r>
      <w:r w:rsidRPr="002A7A43">
        <w:rPr>
          <w:sz w:val="28"/>
          <w:szCs w:val="28"/>
        </w:rPr>
        <w:instrText xml:space="preserve"> QUOTE </w:instrText>
      </w:r>
      <w:r w:rsidR="00272226">
        <w:rPr>
          <w:position w:val="-21"/>
          <w:sz w:val="28"/>
          <w:szCs w:val="28"/>
        </w:rPr>
        <w:pict>
          <v:shape id="_x0000_i1065" type="#_x0000_t75" style="width:96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691C18&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691C18&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fareast=&quot;Calibri&quot; w:h-ansi=&quot;Cambria Math&quot;/&gt;&lt;wx:font wx:val=&quot;Cambria Math&quot;/&gt;&lt;w:i/&gt;&lt;w:sz w:val=&quot;36&quot;/&gt;&lt;w:sz-cs w:val=&quot;36&quot;/&gt;&lt;/w:rPr&gt;&lt;/m:ctrlPr&gt;&lt;/m:fPr&gt;&lt;m:num&gt;&lt;m:r&gt;&lt;w:rPr&gt;&lt;w:rFonts w:ascii=&quot;Cambria Math&quot;/&gt;&lt;wx:font wx:val=&quot;Cambria Math&quot;/&gt;&lt;w:i/&gt;&lt;w:sz w:val=&quot;36&quot;/&gt;&lt;w:sz-cs w:val=&quot;36&quot;/&gt;&lt;/w:rPr&gt;&lt;m:t&gt;(11&lt;/m:t&gt;&lt;/m:r&gt;&lt;m:r&gt;&lt;w:rPr&gt;&lt;w:rFonts w:ascii=&quot;Cambria Math&quot;/&gt;&lt;w:i/&gt;&lt;w:sz w:val=&quot;36&quot;/&gt;&lt;w:sz-cs w:val=&quot;36&quot;/&gt;&lt;/w:rPr&gt;&lt;m:t&gt;-&lt;/m:t&gt;&lt;/m:r&gt;&lt;m:r&gt;&lt;w:rPr&gt;&lt;w:rFonts w:ascii=&quot;Cambria Math&quot;/&gt;&lt;wx:font wx:val=&quot;Cambria Math&quot;/&gt;&lt;w:i/&gt;&lt;w:sz w:val=&quot;36&quot;/&gt;&lt;w:sz-cs w:val=&quot;36&quot;/&gt;&lt;/w:rPr&gt;&lt;m:t&gt;9)&lt;/m:t&gt;&lt;/m:r&gt;&lt;/m:num&gt;&lt;m:den&gt;&lt;m:d&gt;&lt;m:dPr&gt;&lt;m:ctrlPr&gt;&lt;w:rPr&gt;&lt;w:rFonts w:ascii=&quot;Cambria Math&quot; w:h-ansi=&quot;Cambria Math&quot;/&gt;&lt;wx:font wx:val=&quot;Cambria Math&quot;/&gt;&lt;w:i/&gt;&lt;w:sz w:val=&quot;36&quot;/&gt;&lt;w:sz-cs w:val=&quot;36&quot;/&gt;&lt;/w:rPr&gt;&lt;/m:ctrlPr&gt;&lt;/m:dPr&gt;&lt;m:e&gt;&lt;m:r&gt;&lt;w:rPr&gt;&lt;w:rFonts w:ascii=&quot;Cambria Math&quot;/&gt;&lt;wx:font wx:val=&quot;Cambria Math&quot;/&gt;&lt;w:i/&gt;&lt;w:sz w:val=&quot;36&quot;/&gt;&lt;w:sz-cs w:val=&quot;36&quot;/&gt;&lt;/w:rPr&gt;&lt;m:t&gt;11&lt;/m:t&gt;&lt;/m:r&gt;&lt;m:r&gt;&lt;w:rPr&gt;&lt;w:rFonts w:ascii=&quot;Cambria Math&quot;/&gt;&lt;w:i/&gt;&lt;w:sz w:val=&quot;36&quot;/&gt;&lt;w:sz-cs w:val=&quot;36&quot;/&gt;&lt;/w:rPr&gt;&lt;m:t&gt;-&lt;/m:t&gt;&lt;/m:r&gt;&lt;m:r&gt;&lt;w:rPr&gt;&lt;w:rFonts w:ascii=&quot;Cambria Math&quot;/&gt;&lt;wx:font wx:val=&quot;Cambria Math&quot;/&gt;&lt;w:i/&gt;&lt;w:sz w:val=&quot;36&quot;/&gt;&lt;w:sz-cs w:val=&quot;36&quot;/&gt;&lt;/w:rPr&gt;&lt;m:t&gt;9&lt;/m:t&gt;&lt;/m:r&gt;&lt;/m:e&gt;&lt;/m:d&gt;&lt;m:r&gt;&lt;w:rPr&gt;&lt;w:rFonts w:ascii=&quot;Cambria Math&quot;/&gt;&lt;wx:font wx:val=&quot;Cambria Math&quot;/&gt;&lt;w:i/&gt;&lt;w:sz w:val=&quot;36&quot;/&gt;&lt;w:sz-cs w:val=&quot;36&quot;/&gt;&lt;/w:rPr&gt;&lt;m:t&gt;+ &lt;/m:t&gt;&lt;/m:r&gt;&lt;m:d&gt;&lt;m:dPr&gt;&lt;m:ctrlPr&gt;&lt;w:rPr&gt;&lt;w:rFonts w:ascii=&quot;Cambria Math&quot; w:h-ansi=&quot;Cambria Math&quot;/&gt;&lt;wx:font wx:val=&quot;Cambria Math&quot;/&gt;&lt;w:i/&gt;&lt;w:sz w:val=&quot;36&quot;/&gt;&lt;w:sz-cs w:val=&quot;36&quot;/&gt;&lt;/w:rPr&gt;&lt;/m:ctrlPr&gt;&lt;/m:dPr&gt;&lt;m:e&gt;&lt;m:r&gt;&lt;w:rPr&gt;&lt;w:rFonts w:ascii=&quot;Cambria Math&quot;/&gt;&lt;wx:font wx:val=&quot;Cambria Math&quot;/&gt;&lt;w:i/&gt;&lt;w:sz w:val=&quot;36&quot;/&gt;&lt;w:sz-cs w:val=&quot;36&quot;/&gt;&lt;/w:rPr&gt;&lt;m:t&gt;11+4&lt;/m:t&gt;&lt;/m:r&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2A7A43">
        <w:rPr>
          <w:sz w:val="28"/>
          <w:szCs w:val="28"/>
        </w:rPr>
        <w:instrText xml:space="preserve"> </w:instrText>
      </w:r>
      <w:r w:rsidRPr="002A7A43">
        <w:rPr>
          <w:sz w:val="28"/>
          <w:szCs w:val="28"/>
        </w:rPr>
        <w:fldChar w:fldCharType="separate"/>
      </w:r>
      <w:r w:rsidR="00272226">
        <w:rPr>
          <w:position w:val="-21"/>
          <w:sz w:val="28"/>
          <w:szCs w:val="28"/>
        </w:rPr>
        <w:pict>
          <v:shape id="_x0000_i1066" type="#_x0000_t75" style="width:96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691C18&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691C18&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fareast=&quot;Calibri&quot; w:h-ansi=&quot;Cambria Math&quot;/&gt;&lt;wx:font wx:val=&quot;Cambria Math&quot;/&gt;&lt;w:i/&gt;&lt;w:sz w:val=&quot;36&quot;/&gt;&lt;w:sz-cs w:val=&quot;36&quot;/&gt;&lt;/w:rPr&gt;&lt;/m:ctrlPr&gt;&lt;/m:fPr&gt;&lt;m:num&gt;&lt;m:r&gt;&lt;w:rPr&gt;&lt;w:rFonts w:ascii=&quot;Cambria Math&quot;/&gt;&lt;wx:font wx:val=&quot;Cambria Math&quot;/&gt;&lt;w:i/&gt;&lt;w:sz w:val=&quot;36&quot;/&gt;&lt;w:sz-cs w:val=&quot;36&quot;/&gt;&lt;/w:rPr&gt;&lt;m:t&gt;(11&lt;/m:t&gt;&lt;/m:r&gt;&lt;m:r&gt;&lt;w:rPr&gt;&lt;w:rFonts w:ascii=&quot;Cambria Math&quot;/&gt;&lt;w:i/&gt;&lt;w:sz w:val=&quot;36&quot;/&gt;&lt;w:sz-cs w:val=&quot;36&quot;/&gt;&lt;/w:rPr&gt;&lt;m:t&gt;-&lt;/m:t&gt;&lt;/m:r&gt;&lt;m:r&gt;&lt;w:rPr&gt;&lt;w:rFonts w:ascii=&quot;Cambria Math&quot;/&gt;&lt;wx:font wx:val=&quot;Cambria Math&quot;/&gt;&lt;w:i/&gt;&lt;w:sz w:val=&quot;36&quot;/&gt;&lt;w:sz-cs w:val=&quot;36&quot;/&gt;&lt;/w:rPr&gt;&lt;m:t&gt;9)&lt;/m:t&gt;&lt;/m:r&gt;&lt;/m:num&gt;&lt;m:den&gt;&lt;m:d&gt;&lt;m:dPr&gt;&lt;m:ctrlPr&gt;&lt;w:rPr&gt;&lt;w:rFonts w:ascii=&quot;Cambria Math&quot; w:h-ansi=&quot;Cambria Math&quot;/&gt;&lt;wx:font wx:val=&quot;Cambria Math&quot;/&gt;&lt;w:i/&gt;&lt;w:sz w:val=&quot;36&quot;/&gt;&lt;w:sz-cs w:val=&quot;36&quot;/&gt;&lt;/w:rPr&gt;&lt;/m:ctrlPr&gt;&lt;/m:dPr&gt;&lt;m:e&gt;&lt;m:r&gt;&lt;w:rPr&gt;&lt;w:rFonts w:ascii=&quot;Cambria Math&quot;/&gt;&lt;wx:font wx:val=&quot;Cambria Math&quot;/&gt;&lt;w:i/&gt;&lt;w:sz w:val=&quot;36&quot;/&gt;&lt;w:sz-cs w:val=&quot;36&quot;/&gt;&lt;/w:rPr&gt;&lt;m:t&gt;11&lt;/m:t&gt;&lt;/m:r&gt;&lt;m:r&gt;&lt;w:rPr&gt;&lt;w:rFonts w:ascii=&quot;Cambria Math&quot;/&gt;&lt;w:i/&gt;&lt;w:sz w:val=&quot;36&quot;/&gt;&lt;w:sz-cs w:val=&quot;36&quot;/&gt;&lt;/w:rPr&gt;&lt;m:t&gt;-&lt;/m:t&gt;&lt;/m:r&gt;&lt;m:r&gt;&lt;w:rPr&gt;&lt;w:rFonts w:ascii=&quot;Cambria Math&quot;/&gt;&lt;wx:font wx:val=&quot;Cambria Math&quot;/&gt;&lt;w:i/&gt;&lt;w:sz w:val=&quot;36&quot;/&gt;&lt;w:sz-cs w:val=&quot;36&quot;/&gt;&lt;/w:rPr&gt;&lt;m:t&gt;9&lt;/m:t&gt;&lt;/m:r&gt;&lt;/m:e&gt;&lt;/m:d&gt;&lt;m:r&gt;&lt;w:rPr&gt;&lt;w:rFonts w:ascii=&quot;Cambria Math&quot;/&gt;&lt;wx:font wx:val=&quot;Cambria Math&quot;/&gt;&lt;w:i/&gt;&lt;w:sz w:val=&quot;36&quot;/&gt;&lt;w:sz-cs w:val=&quot;36&quot;/&gt;&lt;/w:rPr&gt;&lt;m:t&gt;+ &lt;/m:t&gt;&lt;/m:r&gt;&lt;m:d&gt;&lt;m:dPr&gt;&lt;m:ctrlPr&gt;&lt;w:rPr&gt;&lt;w:rFonts w:ascii=&quot;Cambria Math&quot; w:h-ansi=&quot;Cambria Math&quot;/&gt;&lt;wx:font wx:val=&quot;Cambria Math&quot;/&gt;&lt;w:i/&gt;&lt;w:sz w:val=&quot;36&quot;/&gt;&lt;w:sz-cs w:val=&quot;36&quot;/&gt;&lt;/w:rPr&gt;&lt;/m:ctrlPr&gt;&lt;/m:dPr&gt;&lt;m:e&gt;&lt;m:r&gt;&lt;w:rPr&gt;&lt;w:rFonts w:ascii=&quot;Cambria Math&quot;/&gt;&lt;wx:font wx:val=&quot;Cambria Math&quot;/&gt;&lt;w:i/&gt;&lt;w:sz w:val=&quot;36&quot;/&gt;&lt;w:sz-cs w:val=&quot;36&quot;/&gt;&lt;/w:rPr&gt;&lt;m:t&gt;11+4&lt;/m:t&gt;&lt;/m:r&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2A7A43">
        <w:rPr>
          <w:sz w:val="28"/>
          <w:szCs w:val="28"/>
        </w:rPr>
        <w:fldChar w:fldCharType="end"/>
      </w:r>
      <w:r w:rsidRPr="002A7A43">
        <w:rPr>
          <w:sz w:val="28"/>
          <w:szCs w:val="28"/>
        </w:rPr>
        <w:t xml:space="preserve"> = 379,7</w:t>
      </w:r>
      <w:r>
        <w:rPr>
          <w:sz w:val="28"/>
          <w:szCs w:val="28"/>
        </w:rPr>
        <w:t xml:space="preserve"> у.е.  </w:t>
      </w:r>
    </w:p>
    <w:p w:rsidR="00A56E04" w:rsidRDefault="00A56E04" w:rsidP="00A56E04">
      <w:pPr>
        <w:spacing w:line="360" w:lineRule="auto"/>
        <w:ind w:firstLine="709"/>
        <w:jc w:val="both"/>
        <w:rPr>
          <w:sz w:val="28"/>
          <w:szCs w:val="28"/>
        </w:rPr>
      </w:pPr>
      <w:r>
        <w:rPr>
          <w:sz w:val="28"/>
          <w:szCs w:val="28"/>
        </w:rPr>
        <w:t xml:space="preserve">  Более точно моду можно определить графическим методом по гистограмме ряда (рис.1.1).</w:t>
      </w:r>
    </w:p>
    <w:p w:rsidR="00A56E04" w:rsidRPr="002A7A43" w:rsidRDefault="00A56E04" w:rsidP="00A56E04">
      <w:pPr>
        <w:spacing w:line="360" w:lineRule="auto"/>
        <w:ind w:firstLine="709"/>
        <w:jc w:val="both"/>
        <w:rPr>
          <w:sz w:val="28"/>
          <w:szCs w:val="28"/>
        </w:rPr>
      </w:pPr>
    </w:p>
    <w:p w:rsidR="00A56E04" w:rsidRDefault="00272226" w:rsidP="00A56E04">
      <w:pPr>
        <w:spacing w:line="360" w:lineRule="auto"/>
        <w:jc w:val="center"/>
        <w:rPr>
          <w:noProof/>
          <w:sz w:val="28"/>
          <w:szCs w:val="28"/>
        </w:rPr>
      </w:pPr>
      <w:r>
        <w:rPr>
          <w:noProof/>
          <w:sz w:val="28"/>
          <w:szCs w:val="28"/>
        </w:rPr>
        <w:pict>
          <v:shape id="Рисунок 6" o:spid="_x0000_i1067" type="#_x0000_t75" alt="Безымянный" style="width:406.5pt;height:306pt;visibility:visible">
            <v:imagedata r:id="rId63" o:title="Безымянный"/>
          </v:shape>
        </w:pict>
      </w:r>
    </w:p>
    <w:p w:rsidR="00A56E04" w:rsidRPr="002A7A43" w:rsidRDefault="00A56E04" w:rsidP="00A56E04">
      <w:pPr>
        <w:spacing w:line="360" w:lineRule="auto"/>
        <w:ind w:right="-55"/>
        <w:jc w:val="center"/>
        <w:rPr>
          <w:sz w:val="28"/>
          <w:szCs w:val="28"/>
        </w:rPr>
      </w:pPr>
      <w:r w:rsidRPr="002A7A43">
        <w:rPr>
          <w:sz w:val="28"/>
          <w:szCs w:val="28"/>
        </w:rPr>
        <w:t xml:space="preserve">Рис. </w:t>
      </w:r>
      <w:r>
        <w:rPr>
          <w:sz w:val="28"/>
          <w:szCs w:val="28"/>
        </w:rPr>
        <w:t>1.</w:t>
      </w:r>
      <w:r w:rsidRPr="002A7A43">
        <w:rPr>
          <w:sz w:val="28"/>
          <w:szCs w:val="28"/>
        </w:rPr>
        <w:t>1 Определение моды графическим методом</w:t>
      </w:r>
    </w:p>
    <w:p w:rsidR="00A56E04" w:rsidRPr="002A7A43" w:rsidRDefault="00A56E04" w:rsidP="00A56E04">
      <w:pPr>
        <w:spacing w:line="360" w:lineRule="auto"/>
        <w:ind w:firstLine="709"/>
        <w:jc w:val="both"/>
        <w:rPr>
          <w:sz w:val="28"/>
          <w:szCs w:val="28"/>
        </w:rPr>
      </w:pPr>
      <w:r w:rsidRPr="002A7A43">
        <w:rPr>
          <w:sz w:val="28"/>
          <w:szCs w:val="28"/>
        </w:rPr>
        <w:t>Конкретное значение медианы для интервального ряда рассчитывается по формуле:</w:t>
      </w:r>
    </w:p>
    <w:p w:rsidR="00A56E04" w:rsidRPr="002A7A43" w:rsidRDefault="00A56E04" w:rsidP="00A56E04">
      <w:pPr>
        <w:tabs>
          <w:tab w:val="left" w:pos="8460"/>
        </w:tabs>
        <w:spacing w:line="360" w:lineRule="auto"/>
        <w:ind w:firstLine="3420"/>
        <w:jc w:val="both"/>
        <w:rPr>
          <w:sz w:val="28"/>
          <w:szCs w:val="28"/>
        </w:rPr>
      </w:pPr>
      <w:r w:rsidRPr="002A7A43">
        <w:rPr>
          <w:position w:val="-30"/>
          <w:sz w:val="28"/>
          <w:szCs w:val="28"/>
        </w:rPr>
        <w:object w:dxaOrig="2700" w:dyaOrig="1340">
          <v:shape id="_x0000_i1068" type="#_x0000_t75" style="width:180pt;height:86.25pt" o:ole="">
            <v:imagedata r:id="rId64" o:title=""/>
          </v:shape>
          <o:OLEObject Type="Embed" ProgID="Equation.3" ShapeID="_x0000_i1068" DrawAspect="Content" ObjectID="_1469966236" r:id="rId65"/>
        </w:object>
      </w:r>
      <w:r w:rsidRPr="002A7A43">
        <w:rPr>
          <w:sz w:val="28"/>
          <w:szCs w:val="28"/>
        </w:rPr>
        <w:t xml:space="preserve">,                                     </w:t>
      </w:r>
      <w:r>
        <w:rPr>
          <w:sz w:val="28"/>
          <w:szCs w:val="28"/>
        </w:rPr>
        <w:t xml:space="preserve">  </w:t>
      </w:r>
    </w:p>
    <w:p w:rsidR="00A56E04" w:rsidRPr="002A7A43" w:rsidRDefault="00A56E04" w:rsidP="00A56E04">
      <w:pPr>
        <w:spacing w:before="120" w:line="360" w:lineRule="auto"/>
        <w:jc w:val="both"/>
        <w:rPr>
          <w:sz w:val="28"/>
          <w:szCs w:val="28"/>
        </w:rPr>
      </w:pPr>
      <w:r w:rsidRPr="002A7A43">
        <w:rPr>
          <w:sz w:val="28"/>
          <w:szCs w:val="28"/>
        </w:rPr>
        <w:t xml:space="preserve">где    </w:t>
      </w:r>
      <w:r w:rsidRPr="002A7A43">
        <w:rPr>
          <w:b/>
          <w:i/>
          <w:sz w:val="28"/>
          <w:szCs w:val="28"/>
        </w:rPr>
        <w:t>х</w:t>
      </w:r>
      <w:r w:rsidRPr="002A7A43">
        <w:rPr>
          <w:b/>
          <w:i/>
          <w:sz w:val="28"/>
          <w:szCs w:val="28"/>
          <w:vertAlign w:val="subscript"/>
        </w:rPr>
        <w:t>Ме</w:t>
      </w:r>
      <w:r w:rsidRPr="002A7A43">
        <w:rPr>
          <w:sz w:val="28"/>
          <w:szCs w:val="28"/>
        </w:rPr>
        <w:t>– нижняя граница медианного интервала,</w:t>
      </w:r>
    </w:p>
    <w:p w:rsidR="00A56E04" w:rsidRPr="002A7A43" w:rsidRDefault="00A56E04" w:rsidP="00A56E04">
      <w:pPr>
        <w:widowControl w:val="0"/>
        <w:autoSpaceDE w:val="0"/>
        <w:autoSpaceDN w:val="0"/>
        <w:adjustRightInd w:val="0"/>
        <w:spacing w:line="360" w:lineRule="auto"/>
        <w:ind w:firstLine="720"/>
        <w:jc w:val="both"/>
        <w:rPr>
          <w:sz w:val="28"/>
          <w:szCs w:val="28"/>
        </w:rPr>
      </w:pPr>
      <w:r w:rsidRPr="002A7A43">
        <w:rPr>
          <w:b/>
          <w:i/>
          <w:sz w:val="28"/>
          <w:szCs w:val="28"/>
        </w:rPr>
        <w:t>h</w:t>
      </w:r>
      <w:r w:rsidRPr="002A7A43">
        <w:rPr>
          <w:sz w:val="28"/>
          <w:szCs w:val="28"/>
        </w:rPr>
        <w:t xml:space="preserve"> – величина медианного интервала, </w:t>
      </w:r>
    </w:p>
    <w:p w:rsidR="00A56E04" w:rsidRPr="002A7A43" w:rsidRDefault="00A56E04" w:rsidP="00A56E04">
      <w:pPr>
        <w:widowControl w:val="0"/>
        <w:autoSpaceDE w:val="0"/>
        <w:autoSpaceDN w:val="0"/>
        <w:adjustRightInd w:val="0"/>
        <w:spacing w:line="360" w:lineRule="auto"/>
        <w:ind w:firstLine="720"/>
        <w:jc w:val="both"/>
        <w:rPr>
          <w:sz w:val="28"/>
          <w:szCs w:val="28"/>
        </w:rPr>
      </w:pPr>
      <w:r w:rsidRPr="002A7A43">
        <w:rPr>
          <w:position w:val="-20"/>
          <w:sz w:val="28"/>
          <w:szCs w:val="28"/>
        </w:rPr>
        <w:object w:dxaOrig="580" w:dyaOrig="440">
          <v:shape id="_x0000_i1069" type="#_x0000_t75" style="width:29.25pt;height:21.75pt" o:ole="">
            <v:imagedata r:id="rId66" o:title=""/>
          </v:shape>
          <o:OLEObject Type="Embed" ProgID="Equation.3" ShapeID="_x0000_i1069" DrawAspect="Content" ObjectID="_1469966237" r:id="rId67"/>
        </w:object>
      </w:r>
      <w:r w:rsidRPr="002A7A43">
        <w:rPr>
          <w:sz w:val="28"/>
          <w:szCs w:val="28"/>
        </w:rPr>
        <w:t>– сумма всех частот,</w:t>
      </w:r>
    </w:p>
    <w:p w:rsidR="00A56E04" w:rsidRPr="002A7A43" w:rsidRDefault="00A56E04" w:rsidP="00A56E04">
      <w:pPr>
        <w:widowControl w:val="0"/>
        <w:autoSpaceDE w:val="0"/>
        <w:autoSpaceDN w:val="0"/>
        <w:adjustRightInd w:val="0"/>
        <w:spacing w:line="360" w:lineRule="auto"/>
        <w:ind w:firstLine="720"/>
        <w:jc w:val="both"/>
        <w:rPr>
          <w:sz w:val="28"/>
          <w:szCs w:val="28"/>
        </w:rPr>
      </w:pPr>
      <w:r w:rsidRPr="002A7A43">
        <w:rPr>
          <w:b/>
          <w:i/>
          <w:sz w:val="28"/>
          <w:szCs w:val="28"/>
        </w:rPr>
        <w:t>f</w:t>
      </w:r>
      <w:r w:rsidRPr="002A7A43">
        <w:rPr>
          <w:b/>
          <w:i/>
          <w:sz w:val="28"/>
          <w:szCs w:val="28"/>
          <w:vertAlign w:val="subscript"/>
        </w:rPr>
        <w:t>Ме</w:t>
      </w:r>
      <w:r w:rsidRPr="002A7A43">
        <w:rPr>
          <w:sz w:val="28"/>
          <w:szCs w:val="28"/>
        </w:rPr>
        <w:t xml:space="preserve"> – частота медианного интервала,</w:t>
      </w:r>
    </w:p>
    <w:p w:rsidR="00A56E04" w:rsidRPr="002A7A43" w:rsidRDefault="00A56E04" w:rsidP="00A56E04">
      <w:pPr>
        <w:widowControl w:val="0"/>
        <w:autoSpaceDE w:val="0"/>
        <w:autoSpaceDN w:val="0"/>
        <w:adjustRightInd w:val="0"/>
        <w:spacing w:line="360" w:lineRule="auto"/>
        <w:ind w:firstLine="720"/>
        <w:jc w:val="both"/>
        <w:rPr>
          <w:sz w:val="28"/>
          <w:szCs w:val="28"/>
        </w:rPr>
      </w:pPr>
      <w:r w:rsidRPr="002A7A43">
        <w:rPr>
          <w:b/>
          <w:i/>
          <w:sz w:val="28"/>
          <w:szCs w:val="28"/>
        </w:rPr>
        <w:t>S</w:t>
      </w:r>
      <w:r w:rsidRPr="002A7A43">
        <w:rPr>
          <w:b/>
          <w:i/>
          <w:sz w:val="28"/>
          <w:szCs w:val="28"/>
          <w:vertAlign w:val="subscript"/>
        </w:rPr>
        <w:t>Mе-1</w:t>
      </w:r>
      <w:r w:rsidRPr="002A7A43">
        <w:rPr>
          <w:sz w:val="28"/>
          <w:szCs w:val="28"/>
        </w:rPr>
        <w:t xml:space="preserve"> – кумулятивная (накопленная) частота интервала, предшествующего медианному.</w:t>
      </w:r>
    </w:p>
    <w:p w:rsidR="00A56E04" w:rsidRPr="00E36F4A" w:rsidRDefault="00A56E04" w:rsidP="00A56E04">
      <w:pPr>
        <w:spacing w:line="360" w:lineRule="auto"/>
        <w:ind w:firstLine="709"/>
        <w:jc w:val="both"/>
        <w:rPr>
          <w:sz w:val="28"/>
          <w:szCs w:val="28"/>
        </w:rPr>
      </w:pPr>
      <w:r w:rsidRPr="002A7A43">
        <w:rPr>
          <w:sz w:val="28"/>
          <w:szCs w:val="28"/>
        </w:rPr>
        <w:t>В рассматриваемом задании медианным инте</w:t>
      </w:r>
      <w:r>
        <w:rPr>
          <w:sz w:val="28"/>
          <w:szCs w:val="28"/>
        </w:rPr>
        <w:t>рвалом является интервал 308,4 – 372,2</w:t>
      </w:r>
      <w:r w:rsidRPr="002A7A43">
        <w:rPr>
          <w:sz w:val="28"/>
          <w:szCs w:val="28"/>
        </w:rPr>
        <w:t xml:space="preserve"> у.е., так как именно в этом интервале накопленная частота </w:t>
      </w:r>
      <w:r w:rsidRPr="002A7A43">
        <w:rPr>
          <w:sz w:val="28"/>
          <w:szCs w:val="28"/>
          <w:lang w:val="en-US"/>
        </w:rPr>
        <w:t>S</w:t>
      </w:r>
      <w:r w:rsidRPr="002A7A43">
        <w:rPr>
          <w:sz w:val="28"/>
          <w:szCs w:val="28"/>
          <w:vertAlign w:val="subscript"/>
          <w:lang w:val="en-US"/>
        </w:rPr>
        <w:t>j</w:t>
      </w:r>
      <w:r w:rsidRPr="002A7A43">
        <w:rPr>
          <w:sz w:val="28"/>
          <w:szCs w:val="28"/>
          <w:vertAlign w:val="subscript"/>
        </w:rPr>
        <w:t xml:space="preserve"> </w:t>
      </w:r>
      <w:r>
        <w:rPr>
          <w:sz w:val="28"/>
          <w:szCs w:val="28"/>
        </w:rPr>
        <w:t>= 25</w:t>
      </w:r>
      <w:r w:rsidRPr="002A7A43">
        <w:rPr>
          <w:sz w:val="28"/>
          <w:szCs w:val="28"/>
        </w:rPr>
        <w:t xml:space="preserve"> впервые превышает величину, равную половине численности единиц совокупности </w:t>
      </w:r>
      <w:r w:rsidR="00272226">
        <w:rPr>
          <w:sz w:val="28"/>
          <w:szCs w:val="28"/>
        </w:rPr>
        <w:pict>
          <v:shape id="_x0000_i1070" type="#_x0000_t75" style="width:117pt;height:43.5pt">
            <v:imagedata r:id="rId68" o:title="Безымянный" cropbottom="57756f" cropright="50863f"/>
          </v:shape>
        </w:pict>
      </w:r>
    </w:p>
    <w:p w:rsidR="00A56E04" w:rsidRDefault="00A56E04" w:rsidP="00A56E04">
      <w:pPr>
        <w:spacing w:line="360" w:lineRule="auto"/>
        <w:jc w:val="center"/>
        <w:rPr>
          <w:sz w:val="28"/>
          <w:szCs w:val="28"/>
        </w:rPr>
      </w:pPr>
      <w:r w:rsidRPr="002A7A43">
        <w:rPr>
          <w:sz w:val="28"/>
          <w:szCs w:val="28"/>
        </w:rPr>
        <w:t xml:space="preserve">Ме = 308,4+63,8 * </w:t>
      </w:r>
      <w:r w:rsidRPr="002A7A43">
        <w:rPr>
          <w:sz w:val="28"/>
          <w:szCs w:val="28"/>
        </w:rPr>
        <w:fldChar w:fldCharType="begin"/>
      </w:r>
      <w:r w:rsidRPr="002A7A43">
        <w:rPr>
          <w:sz w:val="28"/>
          <w:szCs w:val="28"/>
        </w:rPr>
        <w:instrText xml:space="preserve"> QUOTE </w:instrText>
      </w:r>
      <w:r w:rsidR="00272226">
        <w:rPr>
          <w:position w:val="-20"/>
          <w:sz w:val="28"/>
          <w:szCs w:val="28"/>
        </w:rPr>
        <w:pict>
          <v:shape id="_x0000_i1071" type="#_x0000_t75" style="width:39.7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3440C4&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3440C4&quot;&gt;&lt;m:oMathPara&gt;&lt;m:oMath&gt;&lt;m:f&gt;&lt;m:fPr&gt;&lt;m:ctrlPr&gt;&lt;w:rPr&gt;&lt;w:rFonts w:ascii=&quot;Cambria Math&quot; w:h-ansi=&quot;Cambria Math&quot;/&gt;&lt;wx:font wx:val=&quot;Cambria Math&quot;/&gt;&lt;w:i/&gt;&lt;w:sz w:val=&quot;36&quot;/&gt;&lt;w:sz-cs w:val=&quot;36&quot;/&gt;&lt;/w:rPr&gt;&lt;/m:ctrlPr&gt;&lt;/m:fPr&gt;&lt;m:num&gt;&lt;m:r&gt;&lt;w:rPr&gt;&lt;w:rFonts w:ascii=&quot;Cambria Math&quot; w:h-ansi=&quot;Cambria Math&quot;/&gt;&lt;wx:font wx:val=&quot;Cambria Math&quot;/&gt;&lt;w:i/&gt;&lt;w:sz w:val=&quot;36&quot;/&gt;&lt;w:sz-cs w:val=&quot;36&quot;/&gt;&lt;/w:rPr&gt;&lt;m:t&gt;20-16&lt;/m:t&gt;&lt;/m:r&gt;&lt;/m:num&gt;&lt;m:den&gt;&lt;m:r&gt;&lt;w:rPr&gt;&lt;w:rFonts w:ascii=&quot;Cambria Math&quot; w:h-ansi=&quot;Cambria Math&quot;/&gt;&lt;wx:font wx:val=&quot;Cambria Math&quot;/&gt;&lt;w:i/&gt;&lt;w:sz w:val=&quot;36&quot;/&gt;&lt;w:sz-cs w:val=&quot;36&quot;/&gt;&lt;/w:rPr&gt;&lt;m:t&gt;1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9" o:title="" chromakey="white"/>
          </v:shape>
        </w:pict>
      </w:r>
      <w:r w:rsidRPr="002A7A43">
        <w:rPr>
          <w:sz w:val="28"/>
          <w:szCs w:val="28"/>
        </w:rPr>
        <w:instrText xml:space="preserve"> </w:instrText>
      </w:r>
      <w:r w:rsidRPr="002A7A43">
        <w:rPr>
          <w:sz w:val="28"/>
          <w:szCs w:val="28"/>
        </w:rPr>
        <w:fldChar w:fldCharType="separate"/>
      </w:r>
      <w:r w:rsidR="00272226">
        <w:rPr>
          <w:position w:val="-20"/>
          <w:sz w:val="28"/>
          <w:szCs w:val="28"/>
        </w:rPr>
        <w:pict>
          <v:shape id="_x0000_i1072" type="#_x0000_t75" style="width:39.7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3440C4&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3440C4&quot;&gt;&lt;m:oMathPara&gt;&lt;m:oMath&gt;&lt;m:f&gt;&lt;m:fPr&gt;&lt;m:ctrlPr&gt;&lt;w:rPr&gt;&lt;w:rFonts w:ascii=&quot;Cambria Math&quot; w:h-ansi=&quot;Cambria Math&quot;/&gt;&lt;wx:font wx:val=&quot;Cambria Math&quot;/&gt;&lt;w:i/&gt;&lt;w:sz w:val=&quot;36&quot;/&gt;&lt;w:sz-cs w:val=&quot;36&quot;/&gt;&lt;/w:rPr&gt;&lt;/m:ctrlPr&gt;&lt;/m:fPr&gt;&lt;m:num&gt;&lt;m:r&gt;&lt;w:rPr&gt;&lt;w:rFonts w:ascii=&quot;Cambria Math&quot; w:h-ansi=&quot;Cambria Math&quot;/&gt;&lt;wx:font wx:val=&quot;Cambria Math&quot;/&gt;&lt;w:i/&gt;&lt;w:sz w:val=&quot;36&quot;/&gt;&lt;w:sz-cs w:val=&quot;36&quot;/&gt;&lt;/w:rPr&gt;&lt;m:t&gt;20-16&lt;/m:t&gt;&lt;/m:r&gt;&lt;/m:num&gt;&lt;m:den&gt;&lt;m:r&gt;&lt;w:rPr&gt;&lt;w:rFonts w:ascii=&quot;Cambria Math&quot; w:h-ansi=&quot;Cambria Math&quot;/&gt;&lt;wx:font wx:val=&quot;Cambria Math&quot;/&gt;&lt;w:i/&gt;&lt;w:sz w:val=&quot;36&quot;/&gt;&lt;w:sz-cs w:val=&quot;36&quot;/&gt;&lt;/w:rPr&gt;&lt;m:t&gt;1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9" o:title="" chromakey="white"/>
          </v:shape>
        </w:pict>
      </w:r>
      <w:r w:rsidRPr="002A7A43">
        <w:rPr>
          <w:sz w:val="28"/>
          <w:szCs w:val="28"/>
        </w:rPr>
        <w:fldChar w:fldCharType="end"/>
      </w:r>
      <w:r w:rsidRPr="002A7A43">
        <w:rPr>
          <w:sz w:val="28"/>
          <w:szCs w:val="28"/>
        </w:rPr>
        <w:t xml:space="preserve"> = 331,6 </w:t>
      </w:r>
      <w:r>
        <w:rPr>
          <w:sz w:val="28"/>
          <w:szCs w:val="28"/>
        </w:rPr>
        <w:t>у.е.</w:t>
      </w:r>
    </w:p>
    <w:p w:rsidR="00A56E04" w:rsidRDefault="00A56E04" w:rsidP="00A56E04">
      <w:pPr>
        <w:spacing w:line="360" w:lineRule="auto"/>
        <w:ind w:firstLine="709"/>
        <w:jc w:val="both"/>
        <w:rPr>
          <w:sz w:val="28"/>
          <w:szCs w:val="28"/>
        </w:rPr>
      </w:pPr>
      <w:r w:rsidRPr="002A7A43">
        <w:rPr>
          <w:sz w:val="28"/>
          <w:szCs w:val="28"/>
        </w:rPr>
        <w:t xml:space="preserve">Медиану можно определить графическим методом по кумулятивной кривой (рис. </w:t>
      </w:r>
      <w:r>
        <w:rPr>
          <w:sz w:val="28"/>
          <w:szCs w:val="28"/>
        </w:rPr>
        <w:t>1.</w:t>
      </w:r>
      <w:r w:rsidRPr="002A7A43">
        <w:rPr>
          <w:sz w:val="28"/>
          <w:szCs w:val="28"/>
        </w:rPr>
        <w:t xml:space="preserve">2). Кумулята строится по накопленным частотам (табл. </w:t>
      </w:r>
      <w:r>
        <w:rPr>
          <w:sz w:val="28"/>
          <w:szCs w:val="28"/>
        </w:rPr>
        <w:t>1.</w:t>
      </w:r>
      <w:r w:rsidRPr="002A7A43">
        <w:rPr>
          <w:sz w:val="28"/>
          <w:szCs w:val="28"/>
        </w:rPr>
        <w:t>5, графа 5).</w:t>
      </w:r>
    </w:p>
    <w:p w:rsidR="00A56E04" w:rsidRPr="002A7A43" w:rsidRDefault="00272226" w:rsidP="00A56E04">
      <w:pPr>
        <w:spacing w:line="360" w:lineRule="auto"/>
        <w:ind w:firstLine="720"/>
        <w:jc w:val="both"/>
        <w:rPr>
          <w:sz w:val="28"/>
          <w:szCs w:val="28"/>
        </w:rPr>
      </w:pPr>
      <w:r>
        <w:rPr>
          <w:noProof/>
          <w:sz w:val="28"/>
          <w:szCs w:val="28"/>
        </w:rPr>
        <w:pict>
          <v:shape id="Рисунок 11" o:spid="_x0000_i1073" type="#_x0000_t75" alt="1" style="width:422.25pt;height:291pt;visibility:visible">
            <v:imagedata r:id="rId70" o:title="1"/>
          </v:shape>
        </w:pict>
      </w:r>
    </w:p>
    <w:p w:rsidR="00A56E04" w:rsidRDefault="00A56E04" w:rsidP="00A56E04">
      <w:pPr>
        <w:spacing w:line="360" w:lineRule="auto"/>
        <w:ind w:left="1440" w:right="1565"/>
        <w:jc w:val="center"/>
        <w:rPr>
          <w:sz w:val="28"/>
          <w:szCs w:val="28"/>
        </w:rPr>
      </w:pPr>
      <w:r w:rsidRPr="002A7A43">
        <w:rPr>
          <w:sz w:val="28"/>
          <w:szCs w:val="28"/>
        </w:rPr>
        <w:t xml:space="preserve">Рис. </w:t>
      </w:r>
      <w:r>
        <w:rPr>
          <w:sz w:val="28"/>
          <w:szCs w:val="28"/>
        </w:rPr>
        <w:t>1.</w:t>
      </w:r>
      <w:r w:rsidRPr="002A7A43">
        <w:rPr>
          <w:sz w:val="28"/>
          <w:szCs w:val="28"/>
        </w:rPr>
        <w:t>2. Определение медианы графическим методом</w:t>
      </w:r>
    </w:p>
    <w:p w:rsidR="00A56E04" w:rsidRPr="002A7A43" w:rsidRDefault="00A56E04" w:rsidP="00A56E04">
      <w:pPr>
        <w:spacing w:line="360" w:lineRule="auto"/>
        <w:jc w:val="center"/>
        <w:rPr>
          <w:b/>
          <w:sz w:val="28"/>
          <w:szCs w:val="28"/>
        </w:rPr>
      </w:pPr>
    </w:p>
    <w:p w:rsidR="00A56E04" w:rsidRDefault="00A56E04" w:rsidP="00A56E04">
      <w:pPr>
        <w:spacing w:line="360" w:lineRule="auto"/>
        <w:ind w:firstLine="709"/>
        <w:jc w:val="both"/>
        <w:rPr>
          <w:sz w:val="28"/>
          <w:szCs w:val="28"/>
        </w:rPr>
      </w:pPr>
      <w:r w:rsidRPr="002A7A43">
        <w:rPr>
          <w:b/>
          <w:sz w:val="28"/>
          <w:szCs w:val="28"/>
        </w:rPr>
        <w:t>Вывод.</w:t>
      </w:r>
      <w:r w:rsidRPr="002A7A43">
        <w:rPr>
          <w:sz w:val="28"/>
          <w:szCs w:val="28"/>
        </w:rPr>
        <w:t xml:space="preserve"> Анализ полученных значений показателей </w:t>
      </w:r>
      <w:r w:rsidRPr="002A7A43">
        <w:rPr>
          <w:position w:val="-6"/>
          <w:sz w:val="28"/>
          <w:szCs w:val="28"/>
        </w:rPr>
        <w:object w:dxaOrig="260" w:dyaOrig="380">
          <v:shape id="_x0000_i1074" type="#_x0000_t75" style="width:12.75pt;height:18.75pt" o:ole="">
            <v:imagedata r:id="rId39" o:title=""/>
          </v:shape>
          <o:OLEObject Type="Embed" ProgID="Equation.3" ShapeID="_x0000_i1074" DrawAspect="Content" ObjectID="_1469966238" r:id="rId71"/>
        </w:object>
      </w:r>
      <w:r w:rsidRPr="002A7A43">
        <w:rPr>
          <w:sz w:val="28"/>
          <w:szCs w:val="28"/>
        </w:rPr>
        <w:t xml:space="preserve"> и </w:t>
      </w:r>
      <w:r w:rsidRPr="002A7A43">
        <w:rPr>
          <w:b/>
          <w:i/>
          <w:sz w:val="28"/>
          <w:szCs w:val="28"/>
        </w:rPr>
        <w:t>σ</w:t>
      </w:r>
      <w:r>
        <w:rPr>
          <w:sz w:val="28"/>
          <w:szCs w:val="28"/>
        </w:rPr>
        <w:t xml:space="preserve"> говорит о том, что средняя</w:t>
      </w:r>
      <w:r w:rsidRPr="002A7A43">
        <w:rPr>
          <w:sz w:val="28"/>
          <w:szCs w:val="28"/>
        </w:rPr>
        <w:t xml:space="preserve"> </w:t>
      </w:r>
      <w:r>
        <w:rPr>
          <w:sz w:val="28"/>
          <w:szCs w:val="28"/>
        </w:rPr>
        <w:t xml:space="preserve">цена за </w:t>
      </w:r>
      <w:smartTag w:uri="urn:schemas-microsoft-com:office:smarttags" w:element="metricconverter">
        <w:smartTagPr>
          <w:attr w:name="ProductID" w:val="1 кв. м"/>
        </w:smartTagPr>
        <w:r>
          <w:rPr>
            <w:sz w:val="28"/>
            <w:szCs w:val="28"/>
          </w:rPr>
          <w:t>1 кв. м</w:t>
        </w:r>
      </w:smartTag>
      <w:r>
        <w:rPr>
          <w:sz w:val="28"/>
          <w:szCs w:val="28"/>
        </w:rPr>
        <w:t>. общей площади составляет установилась на уровне 379,7 у.е., отклонение от средней цены</w:t>
      </w:r>
      <w:r w:rsidRPr="002A7A43">
        <w:rPr>
          <w:sz w:val="28"/>
          <w:szCs w:val="28"/>
        </w:rPr>
        <w:t xml:space="preserve"> в ту или иную ст</w:t>
      </w:r>
      <w:r>
        <w:rPr>
          <w:sz w:val="28"/>
          <w:szCs w:val="28"/>
        </w:rPr>
        <w:t>орону составляет в среднем 94,415 у.е</w:t>
      </w:r>
      <w:r w:rsidRPr="002A7A43">
        <w:rPr>
          <w:sz w:val="28"/>
          <w:szCs w:val="28"/>
        </w:rPr>
        <w:t>. (</w:t>
      </w:r>
      <w:r>
        <w:rPr>
          <w:sz w:val="28"/>
          <w:szCs w:val="28"/>
        </w:rPr>
        <w:t>или 29</w:t>
      </w:r>
      <w:r w:rsidRPr="002A7A43">
        <w:rPr>
          <w:sz w:val="28"/>
          <w:szCs w:val="28"/>
        </w:rPr>
        <w:t xml:space="preserve">%), </w:t>
      </w:r>
      <w:r>
        <w:rPr>
          <w:sz w:val="28"/>
          <w:szCs w:val="28"/>
        </w:rPr>
        <w:t xml:space="preserve">наиболее характерные значения цен за </w:t>
      </w:r>
      <w:smartTag w:uri="urn:schemas-microsoft-com:office:smarttags" w:element="metricconverter">
        <w:smartTagPr>
          <w:attr w:name="ProductID" w:val="1 кв. м"/>
        </w:smartTagPr>
        <w:r>
          <w:rPr>
            <w:sz w:val="28"/>
            <w:szCs w:val="28"/>
          </w:rPr>
          <w:t>1 кв. м</w:t>
        </w:r>
      </w:smartTag>
      <w:r>
        <w:rPr>
          <w:sz w:val="28"/>
          <w:szCs w:val="28"/>
        </w:rPr>
        <w:t xml:space="preserve">. общей площади находятся в пределах от 230 у. е. до 418,8 у.е. (диапазон </w:t>
      </w:r>
      <w:r>
        <w:rPr>
          <w:position w:val="-6"/>
          <w:sz w:val="28"/>
          <w:szCs w:val="28"/>
        </w:rPr>
        <w:object w:dxaOrig="740" w:dyaOrig="279">
          <v:shape id="_x0000_i1075" type="#_x0000_t75" style="width:36.75pt;height:14.25pt" o:ole="">
            <v:imagedata r:id="rId72" o:title=""/>
          </v:shape>
          <o:OLEObject Type="Embed" ProgID="Equation.3" ShapeID="_x0000_i1075" DrawAspect="Content" ObjectID="_1469966239" r:id="rId73"/>
        </w:object>
      </w:r>
      <w:r>
        <w:rPr>
          <w:sz w:val="28"/>
          <w:szCs w:val="28"/>
        </w:rPr>
        <w:t xml:space="preserve">). Значение </w:t>
      </w:r>
      <w:r>
        <w:rPr>
          <w:b/>
          <w:sz w:val="28"/>
          <w:szCs w:val="28"/>
          <w:lang w:val="en-US"/>
        </w:rPr>
        <w:t>V</w:t>
      </w:r>
      <w:r>
        <w:rPr>
          <w:b/>
          <w:sz w:val="32"/>
          <w:szCs w:val="32"/>
          <w:vertAlign w:val="subscript"/>
          <w:lang w:val="en-US"/>
        </w:rPr>
        <w:t>σ</w:t>
      </w:r>
      <w:r>
        <w:rPr>
          <w:sz w:val="28"/>
          <w:szCs w:val="28"/>
        </w:rPr>
        <w:t xml:space="preserve"> = 29% не превышает 33%, следовательно, вариация кредитных вложений в исследуемой совокупности квартир незначительна и совокупность по данному признаку качественно однородна. Расхождение между значениями </w:t>
      </w:r>
      <w:r>
        <w:rPr>
          <w:position w:val="-6"/>
          <w:sz w:val="28"/>
          <w:szCs w:val="28"/>
        </w:rPr>
        <w:object w:dxaOrig="260" w:dyaOrig="380">
          <v:shape id="_x0000_i1076" type="#_x0000_t75" style="width:12.75pt;height:18.75pt" o:ole="">
            <v:imagedata r:id="rId39" o:title=""/>
          </v:shape>
          <o:OLEObject Type="Embed" ProgID="Equation.3" ShapeID="_x0000_i1076" DrawAspect="Content" ObjectID="_1469966240" r:id="rId74"/>
        </w:object>
      </w:r>
      <w:r>
        <w:rPr>
          <w:sz w:val="28"/>
          <w:szCs w:val="28"/>
        </w:rPr>
        <w:t xml:space="preserve">, </w:t>
      </w:r>
      <w:r>
        <w:rPr>
          <w:b/>
          <w:sz w:val="28"/>
          <w:szCs w:val="28"/>
        </w:rPr>
        <w:t>Мо</w:t>
      </w:r>
      <w:r>
        <w:rPr>
          <w:sz w:val="28"/>
          <w:szCs w:val="28"/>
        </w:rPr>
        <w:t xml:space="preserve"> и </w:t>
      </w:r>
      <w:r>
        <w:rPr>
          <w:b/>
          <w:sz w:val="28"/>
          <w:szCs w:val="28"/>
        </w:rPr>
        <w:t>Ме</w:t>
      </w:r>
      <w:r>
        <w:rPr>
          <w:sz w:val="28"/>
          <w:szCs w:val="28"/>
        </w:rPr>
        <w:t xml:space="preserve"> незначительно (</w:t>
      </w:r>
      <w:r>
        <w:rPr>
          <w:position w:val="-6"/>
          <w:sz w:val="28"/>
          <w:szCs w:val="28"/>
        </w:rPr>
        <w:object w:dxaOrig="260" w:dyaOrig="380">
          <v:shape id="_x0000_i1077" type="#_x0000_t75" style="width:12.75pt;height:18.75pt" o:ole="">
            <v:imagedata r:id="rId39" o:title=""/>
          </v:shape>
          <o:OLEObject Type="Embed" ProgID="Equation.3" ShapeID="_x0000_i1077" DrawAspect="Content" ObjectID="_1469966241" r:id="rId75"/>
        </w:object>
      </w:r>
      <w:r>
        <w:rPr>
          <w:sz w:val="28"/>
          <w:szCs w:val="28"/>
        </w:rPr>
        <w:t xml:space="preserve">=324,4 у.е., </w:t>
      </w:r>
      <w:r>
        <w:rPr>
          <w:b/>
          <w:sz w:val="28"/>
          <w:szCs w:val="28"/>
        </w:rPr>
        <w:t xml:space="preserve">Мо </w:t>
      </w:r>
      <w:r>
        <w:rPr>
          <w:sz w:val="28"/>
          <w:szCs w:val="28"/>
        </w:rPr>
        <w:t xml:space="preserve">= 379,7 у.е., </w:t>
      </w:r>
      <w:r>
        <w:rPr>
          <w:b/>
          <w:sz w:val="28"/>
          <w:szCs w:val="28"/>
        </w:rPr>
        <w:t xml:space="preserve">Ме </w:t>
      </w:r>
      <w:r>
        <w:rPr>
          <w:sz w:val="28"/>
          <w:szCs w:val="28"/>
        </w:rPr>
        <w:t>=331,6 у.е.), что подтверждает вывод об однородности совокупности однокомнатных квартир. Таким образом, найденное среднее значение цены за 1 кв.  м. общей площади (324,4 у. е.) является типичной, надежной характеристикой исследуемой совокупности квартир.</w:t>
      </w:r>
    </w:p>
    <w:p w:rsidR="00A56E04" w:rsidRPr="002A7A43" w:rsidRDefault="00A56E04" w:rsidP="00A56E04">
      <w:pPr>
        <w:spacing w:line="360" w:lineRule="auto"/>
        <w:ind w:firstLine="709"/>
        <w:jc w:val="both"/>
        <w:rPr>
          <w:sz w:val="28"/>
          <w:szCs w:val="28"/>
        </w:rPr>
      </w:pPr>
    </w:p>
    <w:p w:rsidR="00A56E04" w:rsidRPr="002A7A43" w:rsidRDefault="00A56E04" w:rsidP="00A56E04">
      <w:pPr>
        <w:spacing w:before="120" w:line="360" w:lineRule="auto"/>
        <w:ind w:firstLine="709"/>
        <w:jc w:val="center"/>
        <w:rPr>
          <w:b/>
          <w:sz w:val="28"/>
          <w:szCs w:val="28"/>
        </w:rPr>
      </w:pPr>
      <w:r>
        <w:rPr>
          <w:b/>
          <w:sz w:val="28"/>
          <w:szCs w:val="28"/>
        </w:rPr>
        <w:t>3</w:t>
      </w:r>
      <w:r w:rsidRPr="002A7A43">
        <w:rPr>
          <w:b/>
          <w:sz w:val="28"/>
          <w:szCs w:val="28"/>
        </w:rPr>
        <w:t>.Вычисление средней арифметической по исходным данным</w:t>
      </w:r>
    </w:p>
    <w:p w:rsidR="00A56E04" w:rsidRPr="002A7A43" w:rsidRDefault="00A56E04" w:rsidP="00A56E04">
      <w:pPr>
        <w:spacing w:line="360" w:lineRule="auto"/>
        <w:ind w:firstLine="709"/>
        <w:jc w:val="both"/>
        <w:rPr>
          <w:sz w:val="28"/>
          <w:szCs w:val="28"/>
        </w:rPr>
      </w:pPr>
      <w:r w:rsidRPr="002A7A43">
        <w:rPr>
          <w:sz w:val="28"/>
          <w:szCs w:val="28"/>
        </w:rPr>
        <w:t>Для расчета применяется формула средней арифметической простой:</w:t>
      </w:r>
    </w:p>
    <w:p w:rsidR="00A56E04" w:rsidRPr="002A7A43" w:rsidRDefault="00272226" w:rsidP="00A56E04">
      <w:pPr>
        <w:tabs>
          <w:tab w:val="left" w:pos="2520"/>
          <w:tab w:val="left" w:pos="9360"/>
        </w:tabs>
        <w:spacing w:line="360" w:lineRule="auto"/>
        <w:ind w:firstLine="3060"/>
        <w:rPr>
          <w:sz w:val="28"/>
          <w:szCs w:val="28"/>
        </w:rPr>
      </w:pPr>
      <w:r>
        <w:rPr>
          <w:noProof/>
          <w:sz w:val="28"/>
          <w:szCs w:val="28"/>
        </w:rPr>
        <w:pict>
          <v:shape id="Рисунок 145" o:spid="_x0000_i1078" type="#_x0000_t75" style="width:81pt;height:68.25pt;visibility:visible">
            <v:imagedata r:id="rId76" o:title="2009-10-29_161441" cropright="11292f"/>
          </v:shape>
        </w:pict>
      </w:r>
      <w:r w:rsidR="00A56E04">
        <w:rPr>
          <w:noProof/>
          <w:sz w:val="28"/>
          <w:szCs w:val="28"/>
        </w:rPr>
        <w:t xml:space="preserve">  </w:t>
      </w:r>
    </w:p>
    <w:p w:rsidR="00A56E04" w:rsidRPr="002A7A43" w:rsidRDefault="00A56E04" w:rsidP="00A56E04">
      <w:pPr>
        <w:tabs>
          <w:tab w:val="left" w:pos="2520"/>
          <w:tab w:val="left" w:pos="9360"/>
        </w:tabs>
        <w:spacing w:line="360" w:lineRule="auto"/>
        <w:ind w:left="360"/>
        <w:rPr>
          <w:sz w:val="28"/>
          <w:szCs w:val="28"/>
        </w:rPr>
      </w:pPr>
      <w:r w:rsidRPr="002A7A43">
        <w:rPr>
          <w:noProof/>
          <w:sz w:val="28"/>
          <w:szCs w:val="28"/>
        </w:rPr>
        <w:t xml:space="preserve">                               </w:t>
      </w:r>
      <w:r w:rsidR="00272226">
        <w:rPr>
          <w:noProof/>
          <w:sz w:val="28"/>
          <w:szCs w:val="28"/>
        </w:rPr>
        <w:pict>
          <v:shape id="_x0000_i1079" type="#_x0000_t75" style="width:18pt;height:18pt;visibility:visible" o:bullet="t">
            <v:imagedata r:id="rId76" o:title="2009-10-29_161441" croptop="30497f" cropbottom="17572f" cropleft="6784f" cropright="46581f"/>
          </v:shape>
        </w:pict>
      </w:r>
      <w:r w:rsidRPr="002A7A43">
        <w:rPr>
          <w:sz w:val="28"/>
          <w:szCs w:val="28"/>
        </w:rPr>
        <w:t xml:space="preserve"> = </w:t>
      </w:r>
      <w:r w:rsidRPr="002A7A43">
        <w:rPr>
          <w:sz w:val="28"/>
          <w:szCs w:val="28"/>
        </w:rPr>
        <w:fldChar w:fldCharType="begin"/>
      </w:r>
      <w:r w:rsidRPr="002A7A43">
        <w:rPr>
          <w:sz w:val="28"/>
          <w:szCs w:val="28"/>
        </w:rPr>
        <w:instrText xml:space="preserve"> QUOTE </w:instrText>
      </w:r>
      <w:r w:rsidR="00272226">
        <w:rPr>
          <w:position w:val="-20"/>
          <w:sz w:val="28"/>
          <w:szCs w:val="28"/>
        </w:rPr>
        <w:pict>
          <v:shape id="_x0000_i1080"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11060&quot;/&gt;&lt;wsp:rsid wsp:val=&quot;00540625&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511060&quot;&gt;&lt;m:oMathPara&gt;&lt;m:oMath&gt;&lt;m:f&gt;&lt;m:fPr&gt;&lt;m:ctrlPr&gt;&lt;w:rPr&gt;&lt;w:rFonts w:ascii=&quot;Cambria Math&quot; w:h-ansi=&quot;Cambria Math&quot;/&gt;&lt;wx:font wx:val=&quot;Cambria Math&quot;/&gt;&lt;w:i/&gt;&lt;w:sz w:val=&quot;36&quot;/&gt;&lt;w:sz-cs w:val=&quot;36&quot;/&gt;&lt;/w:rPr&gt;&lt;/m:ctrlPr&gt;&lt;/m:fPr&gt;&lt;m:num&gt;&lt;m:r&gt;&lt;w:rPr&gt;&lt;w:rFonts w:ascii=&quot;Cambria Math&quot; w:h-ansi=&quot;Cambria Math&quot;/&gt;&lt;wx:font wx:val=&quot;Cambria Math&quot;/&gt;&lt;w:i/&gt;&lt;w:sz w:val=&quot;36&quot;/&gt;&lt;w:sz-cs w:val=&quot;36&quot;/&gt;&lt;/w:rPr&gt;&lt;m:t&gt;12872,1&lt;/m:t&gt;&lt;/m:r&gt;&lt;/m:num&gt;&lt;m:den&gt;&lt;m:r&gt;&lt;w:rPr&gt;&lt;w:rFonts w:ascii=&quot;Cambria Math&quot; w:h-ansi=&quot;Cambria Math&quot;/&gt;&lt;wx:font wx:val=&quot;Cambria Math&quot;/&gt;&lt;w:i/&gt;&lt;w:sz w:val=&quot;36&quot;/&gt;&lt;w:sz-cs w:val=&quot;36&quot;/&gt;&lt;/w:rPr&gt;&lt;m:t&gt;4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7" o:title="" chromakey="white"/>
          </v:shape>
        </w:pict>
      </w:r>
      <w:r w:rsidRPr="002A7A43">
        <w:rPr>
          <w:sz w:val="28"/>
          <w:szCs w:val="28"/>
        </w:rPr>
        <w:instrText xml:space="preserve"> </w:instrText>
      </w:r>
      <w:r w:rsidRPr="002A7A43">
        <w:rPr>
          <w:sz w:val="28"/>
          <w:szCs w:val="28"/>
        </w:rPr>
        <w:fldChar w:fldCharType="separate"/>
      </w:r>
      <w:r w:rsidR="00272226">
        <w:rPr>
          <w:position w:val="-20"/>
          <w:sz w:val="28"/>
          <w:szCs w:val="28"/>
        </w:rPr>
        <w:pict>
          <v:shape id="_x0000_i1081"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11060&quot;/&gt;&lt;wsp:rsid wsp:val=&quot;00540625&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511060&quot;&gt;&lt;m:oMathPara&gt;&lt;m:oMath&gt;&lt;m:f&gt;&lt;m:fPr&gt;&lt;m:ctrlPr&gt;&lt;w:rPr&gt;&lt;w:rFonts w:ascii=&quot;Cambria Math&quot; w:h-ansi=&quot;Cambria Math&quot;/&gt;&lt;wx:font wx:val=&quot;Cambria Math&quot;/&gt;&lt;w:i/&gt;&lt;w:sz w:val=&quot;36&quot;/&gt;&lt;w:sz-cs w:val=&quot;36&quot;/&gt;&lt;/w:rPr&gt;&lt;/m:ctrlPr&gt;&lt;/m:fPr&gt;&lt;m:num&gt;&lt;m:r&gt;&lt;w:rPr&gt;&lt;w:rFonts w:ascii=&quot;Cambria Math&quot; w:h-ansi=&quot;Cambria Math&quot;/&gt;&lt;wx:font wx:val=&quot;Cambria Math&quot;/&gt;&lt;w:i/&gt;&lt;w:sz w:val=&quot;36&quot;/&gt;&lt;w:sz-cs w:val=&quot;36&quot;/&gt;&lt;/w:rPr&gt;&lt;m:t&gt;12872,1&lt;/m:t&gt;&lt;/m:r&gt;&lt;/m:num&gt;&lt;m:den&gt;&lt;m:r&gt;&lt;w:rPr&gt;&lt;w:rFonts w:ascii=&quot;Cambria Math&quot; w:h-ansi=&quot;Cambria Math&quot;/&gt;&lt;wx:font wx:val=&quot;Cambria Math&quot;/&gt;&lt;w:i/&gt;&lt;w:sz w:val=&quot;36&quot;/&gt;&lt;w:sz-cs w:val=&quot;36&quot;/&gt;&lt;/w:rPr&gt;&lt;m:t&gt;4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7" o:title="" chromakey="white"/>
          </v:shape>
        </w:pict>
      </w:r>
      <w:r w:rsidRPr="002A7A43">
        <w:rPr>
          <w:sz w:val="28"/>
          <w:szCs w:val="28"/>
        </w:rPr>
        <w:fldChar w:fldCharType="end"/>
      </w:r>
      <w:r w:rsidRPr="002A7A43">
        <w:rPr>
          <w:sz w:val="28"/>
          <w:szCs w:val="28"/>
        </w:rPr>
        <w:t xml:space="preserve"> = 321,802</w:t>
      </w:r>
    </w:p>
    <w:p w:rsidR="00A56E04" w:rsidRPr="006C2502" w:rsidRDefault="00A56E04" w:rsidP="00A56E04">
      <w:pPr>
        <w:spacing w:line="360" w:lineRule="auto"/>
        <w:jc w:val="both"/>
        <w:rPr>
          <w:sz w:val="28"/>
          <w:szCs w:val="28"/>
        </w:rPr>
      </w:pPr>
      <w:r>
        <w:rPr>
          <w:sz w:val="28"/>
          <w:szCs w:val="28"/>
        </w:rPr>
        <w:tab/>
      </w:r>
      <w:r w:rsidRPr="002A7A43">
        <w:rPr>
          <w:sz w:val="28"/>
          <w:szCs w:val="28"/>
        </w:rPr>
        <w:t xml:space="preserve">Причина расхождения средних величин, заключается в том, что средняя </w:t>
      </w:r>
      <w:r>
        <w:rPr>
          <w:sz w:val="28"/>
          <w:szCs w:val="28"/>
        </w:rPr>
        <w:t xml:space="preserve"> арифметическая взвешенная (324,4 у.е.) </w:t>
      </w:r>
      <w:r w:rsidRPr="002A7A43">
        <w:rPr>
          <w:sz w:val="28"/>
          <w:szCs w:val="28"/>
        </w:rPr>
        <w:t xml:space="preserve">определяется по фактическим  значениям  исследуемого  признака  для  всех  </w:t>
      </w:r>
      <w:r>
        <w:rPr>
          <w:sz w:val="28"/>
          <w:szCs w:val="28"/>
        </w:rPr>
        <w:t xml:space="preserve">40 квартир, а по </w:t>
      </w:r>
      <w:r w:rsidRPr="002A7A43">
        <w:rPr>
          <w:sz w:val="28"/>
          <w:szCs w:val="28"/>
        </w:rPr>
        <w:t>средняя</w:t>
      </w:r>
      <w:r>
        <w:rPr>
          <w:sz w:val="28"/>
          <w:szCs w:val="28"/>
        </w:rPr>
        <w:t xml:space="preserve"> арифметическая простая (321,802 у.е.)</w:t>
      </w:r>
      <w:r w:rsidRPr="002A7A43">
        <w:rPr>
          <w:sz w:val="28"/>
          <w:szCs w:val="28"/>
        </w:rPr>
        <w:t xml:space="preserve"> вычисляется для интервального ряда, когда в качестве значений признака берутся середины интервалов </w:t>
      </w:r>
      <w:r w:rsidRPr="002A7A43">
        <w:rPr>
          <w:b/>
          <w:position w:val="-16"/>
          <w:sz w:val="28"/>
          <w:szCs w:val="28"/>
          <w:lang w:val="en-US"/>
        </w:rPr>
        <w:object w:dxaOrig="300" w:dyaOrig="420">
          <v:shape id="_x0000_i1082" type="#_x0000_t75" style="width:15pt;height:21pt" o:ole="">
            <v:imagedata r:id="rId41" o:title=""/>
          </v:shape>
          <o:OLEObject Type="Embed" ProgID="Equation.3" ShapeID="_x0000_i1082" DrawAspect="Content" ObjectID="_1469966242" r:id="rId78"/>
        </w:object>
      </w:r>
      <w:r w:rsidRPr="002A7A43">
        <w:rPr>
          <w:sz w:val="28"/>
          <w:szCs w:val="28"/>
        </w:rPr>
        <w:t xml:space="preserve"> и, следовательно, значение средней будет менее точным.</w:t>
      </w:r>
    </w:p>
    <w:p w:rsidR="00A56E04" w:rsidRPr="002A7A43" w:rsidRDefault="00A56E04" w:rsidP="00A56E04">
      <w:pPr>
        <w:spacing w:before="60" w:line="360" w:lineRule="auto"/>
        <w:ind w:left="-720" w:firstLine="709"/>
        <w:jc w:val="center"/>
        <w:rPr>
          <w:b/>
          <w:sz w:val="28"/>
          <w:szCs w:val="28"/>
        </w:rPr>
      </w:pPr>
      <w:r w:rsidRPr="002A7A43">
        <w:rPr>
          <w:b/>
          <w:sz w:val="28"/>
          <w:szCs w:val="28"/>
        </w:rPr>
        <w:t>Задание 2</w:t>
      </w:r>
    </w:p>
    <w:p w:rsidR="00A56E04" w:rsidRPr="002A7A43" w:rsidRDefault="00A56E04" w:rsidP="00A56E04">
      <w:pPr>
        <w:pStyle w:val="ac"/>
        <w:spacing w:line="360" w:lineRule="auto"/>
        <w:ind w:firstLine="720"/>
        <w:jc w:val="both"/>
      </w:pPr>
      <w:r w:rsidRPr="002A7A43">
        <w:t>По исходным данным табл. 1 с использованием результатов выполнения Задания 1 необходимо выполнить следующее:</w:t>
      </w:r>
    </w:p>
    <w:p w:rsidR="00A56E04" w:rsidRPr="002A7A43" w:rsidRDefault="00A56E04" w:rsidP="00A56E04">
      <w:pPr>
        <w:pStyle w:val="ac"/>
        <w:spacing w:before="120" w:line="360" w:lineRule="auto"/>
        <w:ind w:right="-55" w:firstLine="1"/>
        <w:jc w:val="both"/>
        <w:rPr>
          <w:b/>
        </w:rPr>
      </w:pPr>
      <w:r>
        <w:rPr>
          <w:b/>
        </w:rPr>
        <w:tab/>
      </w:r>
      <w:r w:rsidRPr="002A7A43">
        <w:rPr>
          <w:b/>
        </w:rPr>
        <w:t xml:space="preserve">1. Установление наличия и характера связи между признаками </w:t>
      </w:r>
      <w:r w:rsidRPr="00FE0960">
        <w:rPr>
          <w:b/>
          <w:i/>
        </w:rPr>
        <w:t xml:space="preserve">Цена за </w:t>
      </w:r>
      <w:smartTag w:uri="urn:schemas-microsoft-com:office:smarttags" w:element="metricconverter">
        <w:smartTagPr>
          <w:attr w:name="ProductID" w:val="1 кв. м"/>
        </w:smartTagPr>
        <w:r w:rsidRPr="00FE0960">
          <w:rPr>
            <w:b/>
            <w:i/>
          </w:rPr>
          <w:t>1 кв. м</w:t>
        </w:r>
      </w:smartTag>
      <w:r w:rsidRPr="00FE0960">
        <w:rPr>
          <w:b/>
          <w:i/>
        </w:rPr>
        <w:t>.</w:t>
      </w:r>
      <w:r>
        <w:rPr>
          <w:b/>
        </w:rPr>
        <w:t xml:space="preserve"> общей площади квартиры</w:t>
      </w:r>
      <w:r w:rsidRPr="002A7A43">
        <w:rPr>
          <w:b/>
          <w:i/>
        </w:rPr>
        <w:t xml:space="preserve"> </w:t>
      </w:r>
      <w:r>
        <w:rPr>
          <w:b/>
        </w:rPr>
        <w:t xml:space="preserve">и </w:t>
      </w:r>
      <w:r w:rsidRPr="00FE0960">
        <w:rPr>
          <w:b/>
          <w:i/>
        </w:rPr>
        <w:t>Рейтингом района города по удаленности от центра</w:t>
      </w:r>
      <w:r w:rsidRPr="002A7A43">
        <w:rPr>
          <w:b/>
          <w:i/>
        </w:rPr>
        <w:t xml:space="preserve"> </w:t>
      </w:r>
      <w:r w:rsidRPr="002A7A43">
        <w:rPr>
          <w:b/>
        </w:rPr>
        <w:t>методами аналитической группировки и корреляционной таблицы</w:t>
      </w:r>
    </w:p>
    <w:p w:rsidR="00A56E04" w:rsidRPr="00624321" w:rsidRDefault="00A56E04" w:rsidP="00A56E04">
      <w:pPr>
        <w:pStyle w:val="ac"/>
        <w:spacing w:after="0" w:line="360" w:lineRule="auto"/>
        <w:ind w:firstLine="720"/>
        <w:jc w:val="both"/>
        <w:rPr>
          <w:b/>
        </w:rPr>
      </w:pPr>
      <w:r w:rsidRPr="002A7A43">
        <w:t xml:space="preserve">Используя разработочную таблицу 3, строим аналитическую группировку, характеризующую зависимость между факторным признаком </w:t>
      </w:r>
      <w:r w:rsidRPr="002A7A43">
        <w:rPr>
          <w:b/>
        </w:rPr>
        <w:t>Х</w:t>
      </w:r>
      <w:r w:rsidRPr="002A7A43">
        <w:t xml:space="preserve"> – </w:t>
      </w:r>
      <w:r w:rsidRPr="00624321">
        <w:rPr>
          <w:b/>
        </w:rPr>
        <w:t>Рейтинг района города по удаленности от центра</w:t>
      </w:r>
      <w:r w:rsidRPr="002A7A43">
        <w:rPr>
          <w:b/>
          <w:i/>
        </w:rPr>
        <w:t xml:space="preserve"> </w:t>
      </w:r>
      <w:r w:rsidRPr="002A7A43">
        <w:t xml:space="preserve">и результативным признаком </w:t>
      </w:r>
      <w:r w:rsidRPr="002A7A43">
        <w:rPr>
          <w:b/>
          <w:lang w:val="en-US"/>
        </w:rPr>
        <w:t>Y</w:t>
      </w:r>
      <w:r w:rsidRPr="002A7A43">
        <w:rPr>
          <w:b/>
        </w:rPr>
        <w:t xml:space="preserve"> </w:t>
      </w:r>
      <w:r w:rsidRPr="002A7A43">
        <w:t>–</w:t>
      </w:r>
      <w:r w:rsidRPr="002A7A43">
        <w:rPr>
          <w:b/>
        </w:rPr>
        <w:t xml:space="preserve"> </w:t>
      </w:r>
      <w:r w:rsidRPr="00624321">
        <w:rPr>
          <w:b/>
        </w:rPr>
        <w:t>Цена 1 вк. М. общей площади квартиры.</w:t>
      </w:r>
    </w:p>
    <w:p w:rsidR="00A56E04" w:rsidRPr="002A7A43" w:rsidRDefault="00A56E04" w:rsidP="00A56E04">
      <w:pPr>
        <w:pStyle w:val="ac"/>
        <w:spacing w:after="0" w:line="360" w:lineRule="auto"/>
        <w:ind w:firstLine="720"/>
        <w:jc w:val="both"/>
      </w:pPr>
      <w:r w:rsidRPr="002A7A43">
        <w:t xml:space="preserve">Групповые средние значения </w:t>
      </w:r>
      <w:r w:rsidRPr="002A7A43">
        <w:rPr>
          <w:b/>
          <w:i/>
          <w:position w:val="-14"/>
        </w:rPr>
        <w:object w:dxaOrig="300" w:dyaOrig="420">
          <v:shape id="_x0000_i1083" type="#_x0000_t75" style="width:17.25pt;height:26.25pt" o:ole="">
            <v:imagedata r:id="rId79" o:title=""/>
          </v:shape>
          <o:OLEObject Type="Embed" ProgID="Equation.3" ShapeID="_x0000_i1083" DrawAspect="Content" ObjectID="_1469966243" r:id="rId80"/>
        </w:object>
      </w:r>
      <w:r w:rsidRPr="002A7A43">
        <w:t xml:space="preserve"> получаем из таблицы 3 (графа 4), основываясь на итоговых строках «Всего». Построенную аналитическую </w:t>
      </w:r>
      <w:r>
        <w:t>группировку представляет табл. 1.7</w:t>
      </w:r>
      <w:r w:rsidRPr="002A7A43">
        <w:t>.</w:t>
      </w:r>
    </w:p>
    <w:p w:rsidR="00A56E04" w:rsidRDefault="00A56E04" w:rsidP="00A56E04">
      <w:pPr>
        <w:spacing w:line="360" w:lineRule="auto"/>
        <w:ind w:left="-720" w:right="360" w:firstLine="709"/>
        <w:jc w:val="right"/>
        <w:rPr>
          <w:sz w:val="28"/>
          <w:szCs w:val="28"/>
        </w:rPr>
      </w:pPr>
    </w:p>
    <w:p w:rsidR="00A56E04" w:rsidRPr="0032764E" w:rsidRDefault="00A56E04" w:rsidP="00A56E04">
      <w:pPr>
        <w:spacing w:line="360" w:lineRule="auto"/>
        <w:ind w:left="-720" w:right="360" w:firstLine="709"/>
        <w:jc w:val="right"/>
        <w:rPr>
          <w:sz w:val="28"/>
          <w:szCs w:val="28"/>
        </w:rPr>
      </w:pPr>
      <w:r w:rsidRPr="0032764E">
        <w:rPr>
          <w:sz w:val="28"/>
          <w:szCs w:val="28"/>
        </w:rPr>
        <w:t xml:space="preserve">Таблица </w:t>
      </w:r>
      <w:r>
        <w:rPr>
          <w:sz w:val="28"/>
          <w:szCs w:val="28"/>
        </w:rPr>
        <w:t>1.</w:t>
      </w:r>
      <w:r w:rsidRPr="0032764E">
        <w:rPr>
          <w:sz w:val="28"/>
          <w:szCs w:val="28"/>
        </w:rPr>
        <w:t>7</w:t>
      </w:r>
    </w:p>
    <w:p w:rsidR="00A56E04" w:rsidRPr="002A7A43" w:rsidRDefault="00A56E04" w:rsidP="00A56E04">
      <w:pPr>
        <w:pStyle w:val="7"/>
        <w:spacing w:after="120" w:line="360" w:lineRule="auto"/>
        <w:ind w:left="357" w:right="306"/>
      </w:pPr>
      <w:r w:rsidRPr="002A7A43">
        <w:t xml:space="preserve">Зависимость </w:t>
      </w:r>
      <w:r>
        <w:t xml:space="preserve">цены за </w:t>
      </w:r>
      <w:smartTag w:uri="urn:schemas-microsoft-com:office:smarttags" w:element="metricconverter">
        <w:smartTagPr>
          <w:attr w:name="ProductID" w:val="1 кв. м"/>
        </w:smartTagPr>
        <w:r>
          <w:t>1 кв. м</w:t>
        </w:r>
      </w:smartTag>
      <w:r>
        <w:t>. общей площади квартиры от рейтинга района города по удаленности от центра</w:t>
      </w:r>
    </w:p>
    <w:tbl>
      <w:tblPr>
        <w:tblW w:w="8582" w:type="dxa"/>
        <w:jc w:val="center"/>
        <w:tblLook w:val="0000" w:firstRow="0" w:lastRow="0" w:firstColumn="0" w:lastColumn="0" w:noHBand="0" w:noVBand="0"/>
      </w:tblPr>
      <w:tblGrid>
        <w:gridCol w:w="1126"/>
        <w:gridCol w:w="2657"/>
        <w:gridCol w:w="1346"/>
        <w:gridCol w:w="1508"/>
        <w:gridCol w:w="1945"/>
      </w:tblGrid>
      <w:tr w:rsidR="00A56E04" w:rsidRPr="002A7A43" w:rsidTr="00A56E04">
        <w:trPr>
          <w:cantSplit/>
          <w:trHeight w:val="387"/>
          <w:jc w:val="center"/>
        </w:trPr>
        <w:tc>
          <w:tcPr>
            <w:tcW w:w="1126" w:type="dxa"/>
            <w:vMerge w:val="restart"/>
            <w:tcBorders>
              <w:top w:val="single" w:sz="8" w:space="0" w:color="auto"/>
              <w:left w:val="single" w:sz="8"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Номер группы</w:t>
            </w:r>
          </w:p>
        </w:tc>
        <w:tc>
          <w:tcPr>
            <w:tcW w:w="2657" w:type="dxa"/>
            <w:vMerge w:val="restart"/>
            <w:tcBorders>
              <w:top w:val="single" w:sz="8" w:space="0" w:color="auto"/>
              <w:left w:val="nil"/>
              <w:right w:val="single" w:sz="8" w:space="0" w:color="auto"/>
            </w:tcBorders>
            <w:noWrap/>
            <w:vAlign w:val="center"/>
          </w:tcPr>
          <w:p w:rsidR="00A56E04" w:rsidRPr="00624321" w:rsidRDefault="00A56E04" w:rsidP="00A56E04">
            <w:pPr>
              <w:jc w:val="center"/>
              <w:rPr>
                <w:sz w:val="22"/>
                <w:szCs w:val="22"/>
              </w:rPr>
            </w:pPr>
            <w:r w:rsidRPr="00624321">
              <w:rPr>
                <w:sz w:val="22"/>
                <w:szCs w:val="22"/>
              </w:rPr>
              <w:t>Рейтинг района города по удаленности от центра,</w:t>
            </w:r>
          </w:p>
          <w:p w:rsidR="00A56E04" w:rsidRPr="00624321" w:rsidRDefault="00A56E04" w:rsidP="00A56E04">
            <w:pPr>
              <w:jc w:val="center"/>
              <w:rPr>
                <w:b/>
                <w:i/>
                <w:iCs/>
                <w:sz w:val="22"/>
                <w:szCs w:val="22"/>
              </w:rPr>
            </w:pPr>
            <w:r w:rsidRPr="00624321">
              <w:rPr>
                <w:i/>
                <w:iCs/>
                <w:sz w:val="22"/>
                <w:szCs w:val="22"/>
              </w:rPr>
              <w:t>х</w:t>
            </w:r>
          </w:p>
        </w:tc>
        <w:tc>
          <w:tcPr>
            <w:tcW w:w="1346" w:type="dxa"/>
            <w:vMerge w:val="restart"/>
            <w:tcBorders>
              <w:top w:val="single" w:sz="8" w:space="0" w:color="auto"/>
              <w:left w:val="nil"/>
              <w:right w:val="single" w:sz="8" w:space="0" w:color="auto"/>
            </w:tcBorders>
            <w:noWrap/>
            <w:vAlign w:val="center"/>
          </w:tcPr>
          <w:p w:rsidR="00A56E04" w:rsidRPr="00624321" w:rsidRDefault="00A56E04" w:rsidP="00A56E04">
            <w:pPr>
              <w:jc w:val="center"/>
              <w:rPr>
                <w:sz w:val="22"/>
                <w:szCs w:val="22"/>
              </w:rPr>
            </w:pPr>
            <w:r w:rsidRPr="00624321">
              <w:rPr>
                <w:sz w:val="22"/>
                <w:szCs w:val="22"/>
              </w:rPr>
              <w:t>Количество квартир,</w:t>
            </w:r>
          </w:p>
          <w:p w:rsidR="00A56E04" w:rsidRPr="00624321" w:rsidRDefault="00A56E04" w:rsidP="00A56E04">
            <w:pPr>
              <w:jc w:val="center"/>
              <w:rPr>
                <w:b/>
                <w:i/>
                <w:sz w:val="22"/>
                <w:szCs w:val="22"/>
                <w:vertAlign w:val="subscript"/>
              </w:rPr>
            </w:pPr>
            <w:r w:rsidRPr="00624321">
              <w:rPr>
                <w:b/>
                <w:i/>
                <w:sz w:val="22"/>
                <w:szCs w:val="22"/>
                <w:lang w:val="en-US"/>
              </w:rPr>
              <w:t>f</w:t>
            </w:r>
            <w:r w:rsidRPr="00624321">
              <w:rPr>
                <w:b/>
                <w:i/>
                <w:sz w:val="22"/>
                <w:szCs w:val="22"/>
                <w:vertAlign w:val="subscript"/>
                <w:lang w:val="en-US"/>
              </w:rPr>
              <w:t>j</w:t>
            </w:r>
          </w:p>
        </w:tc>
        <w:tc>
          <w:tcPr>
            <w:tcW w:w="3453" w:type="dxa"/>
            <w:gridSpan w:val="2"/>
            <w:tcBorders>
              <w:top w:val="single" w:sz="8" w:space="0" w:color="auto"/>
              <w:left w:val="single" w:sz="8" w:space="0" w:color="auto"/>
              <w:bottom w:val="single" w:sz="4" w:space="0" w:color="auto"/>
              <w:right w:val="single" w:sz="8" w:space="0" w:color="auto"/>
            </w:tcBorders>
            <w:noWrap/>
            <w:vAlign w:val="center"/>
          </w:tcPr>
          <w:p w:rsidR="00A56E04" w:rsidRPr="00624321" w:rsidRDefault="00A56E04" w:rsidP="00A56E04">
            <w:pPr>
              <w:jc w:val="center"/>
              <w:rPr>
                <w:b/>
                <w:sz w:val="22"/>
                <w:szCs w:val="22"/>
                <w:vertAlign w:val="subscript"/>
              </w:rPr>
            </w:pPr>
            <w:r>
              <w:rPr>
                <w:sz w:val="22"/>
                <w:szCs w:val="22"/>
              </w:rPr>
              <w:t xml:space="preserve">Цена </w:t>
            </w:r>
            <w:smartTag w:uri="urn:schemas-microsoft-com:office:smarttags" w:element="metricconverter">
              <w:smartTagPr>
                <w:attr w:name="ProductID" w:val="1 кв. м"/>
              </w:smartTagPr>
              <w:r>
                <w:rPr>
                  <w:sz w:val="22"/>
                  <w:szCs w:val="22"/>
                </w:rPr>
                <w:t>1 кв. м</w:t>
              </w:r>
            </w:smartTag>
            <w:r>
              <w:rPr>
                <w:sz w:val="22"/>
                <w:szCs w:val="22"/>
              </w:rPr>
              <w:t>. общей площади квартиры, у. е.</w:t>
            </w:r>
          </w:p>
        </w:tc>
      </w:tr>
      <w:tr w:rsidR="00A56E04" w:rsidRPr="002A7A43" w:rsidTr="00A56E04">
        <w:trPr>
          <w:cantSplit/>
          <w:trHeight w:val="938"/>
          <w:jc w:val="center"/>
        </w:trPr>
        <w:tc>
          <w:tcPr>
            <w:tcW w:w="1126" w:type="dxa"/>
            <w:vMerge/>
            <w:tcBorders>
              <w:left w:val="single" w:sz="8" w:space="0" w:color="auto"/>
              <w:bottom w:val="single" w:sz="8" w:space="0" w:color="auto"/>
              <w:right w:val="single" w:sz="8" w:space="0" w:color="auto"/>
            </w:tcBorders>
            <w:noWrap/>
            <w:vAlign w:val="center"/>
          </w:tcPr>
          <w:p w:rsidR="00A56E04" w:rsidRPr="00624321" w:rsidRDefault="00A56E04" w:rsidP="00A56E04">
            <w:pPr>
              <w:jc w:val="center"/>
              <w:rPr>
                <w:sz w:val="22"/>
                <w:szCs w:val="22"/>
              </w:rPr>
            </w:pPr>
          </w:p>
        </w:tc>
        <w:tc>
          <w:tcPr>
            <w:tcW w:w="2657" w:type="dxa"/>
            <w:vMerge/>
            <w:tcBorders>
              <w:left w:val="nil"/>
              <w:bottom w:val="single" w:sz="8" w:space="0" w:color="auto"/>
              <w:right w:val="single" w:sz="8" w:space="0" w:color="auto"/>
            </w:tcBorders>
            <w:noWrap/>
            <w:vAlign w:val="center"/>
          </w:tcPr>
          <w:p w:rsidR="00A56E04" w:rsidRPr="00624321" w:rsidRDefault="00A56E04" w:rsidP="00A56E04">
            <w:pPr>
              <w:jc w:val="center"/>
              <w:rPr>
                <w:sz w:val="22"/>
                <w:szCs w:val="22"/>
              </w:rPr>
            </w:pPr>
          </w:p>
        </w:tc>
        <w:tc>
          <w:tcPr>
            <w:tcW w:w="1346" w:type="dxa"/>
            <w:vMerge/>
            <w:tcBorders>
              <w:left w:val="nil"/>
              <w:bottom w:val="single" w:sz="8" w:space="0" w:color="auto"/>
              <w:right w:val="nil"/>
            </w:tcBorders>
            <w:noWrap/>
            <w:vAlign w:val="center"/>
          </w:tcPr>
          <w:p w:rsidR="00A56E04" w:rsidRPr="00624321" w:rsidRDefault="00A56E04" w:rsidP="00A56E04">
            <w:pPr>
              <w:jc w:val="center"/>
              <w:rPr>
                <w:sz w:val="22"/>
                <w:szCs w:val="22"/>
              </w:rPr>
            </w:pPr>
          </w:p>
        </w:tc>
        <w:tc>
          <w:tcPr>
            <w:tcW w:w="1508" w:type="dxa"/>
            <w:tcBorders>
              <w:top w:val="single" w:sz="4" w:space="0" w:color="auto"/>
              <w:left w:val="single" w:sz="4" w:space="0" w:color="auto"/>
              <w:bottom w:val="single" w:sz="4" w:space="0" w:color="auto"/>
              <w:right w:val="single" w:sz="8" w:space="0" w:color="auto"/>
            </w:tcBorders>
            <w:noWrap/>
            <w:vAlign w:val="center"/>
          </w:tcPr>
          <w:p w:rsidR="00A56E04" w:rsidRPr="00624321" w:rsidRDefault="00A56E04" w:rsidP="00A56E04">
            <w:pPr>
              <w:jc w:val="center"/>
              <w:rPr>
                <w:b/>
                <w:sz w:val="22"/>
                <w:szCs w:val="22"/>
                <w:vertAlign w:val="subscript"/>
              </w:rPr>
            </w:pPr>
            <w:r w:rsidRPr="00624321">
              <w:rPr>
                <w:sz w:val="22"/>
                <w:szCs w:val="22"/>
              </w:rPr>
              <w:t>всего</w:t>
            </w:r>
          </w:p>
        </w:tc>
        <w:tc>
          <w:tcPr>
            <w:tcW w:w="1945" w:type="dxa"/>
            <w:tcBorders>
              <w:top w:val="single" w:sz="4" w:space="0" w:color="auto"/>
              <w:left w:val="nil"/>
              <w:bottom w:val="single" w:sz="4" w:space="0" w:color="auto"/>
              <w:right w:val="single" w:sz="4" w:space="0" w:color="auto"/>
            </w:tcBorders>
            <w:vAlign w:val="center"/>
          </w:tcPr>
          <w:p w:rsidR="00A56E04" w:rsidRPr="00624321" w:rsidRDefault="00A56E04" w:rsidP="00A56E04">
            <w:pPr>
              <w:jc w:val="center"/>
              <w:rPr>
                <w:sz w:val="22"/>
                <w:szCs w:val="22"/>
              </w:rPr>
            </w:pPr>
            <w:r w:rsidRPr="00624321">
              <w:rPr>
                <w:sz w:val="22"/>
                <w:szCs w:val="22"/>
              </w:rPr>
              <w:t xml:space="preserve">Средняя цена однокомнатной квартиры, </w:t>
            </w:r>
          </w:p>
          <w:p w:rsidR="00A56E04" w:rsidRPr="00624321" w:rsidRDefault="00A56E04" w:rsidP="00A56E04">
            <w:pPr>
              <w:jc w:val="center"/>
              <w:rPr>
                <w:sz w:val="22"/>
                <w:szCs w:val="22"/>
              </w:rPr>
            </w:pPr>
            <w:r w:rsidRPr="00624321">
              <w:rPr>
                <w:b/>
                <w:i/>
                <w:position w:val="-14"/>
                <w:sz w:val="22"/>
                <w:szCs w:val="22"/>
              </w:rPr>
              <w:object w:dxaOrig="300" w:dyaOrig="420">
                <v:shape id="_x0000_i1084" type="#_x0000_t75" style="width:16.5pt;height:24.75pt" o:ole="">
                  <v:imagedata r:id="rId81" o:title=""/>
                </v:shape>
                <o:OLEObject Type="Embed" ProgID="Equation.3" ShapeID="_x0000_i1084" DrawAspect="Content" ObjectID="_1469966244" r:id="rId82"/>
              </w:object>
            </w:r>
          </w:p>
        </w:tc>
      </w:tr>
      <w:tr w:rsidR="00A56E04" w:rsidRPr="002A7A43" w:rsidTr="00A56E04">
        <w:trPr>
          <w:trHeight w:val="219"/>
          <w:jc w:val="center"/>
        </w:trPr>
        <w:tc>
          <w:tcPr>
            <w:tcW w:w="1126" w:type="dxa"/>
            <w:tcBorders>
              <w:top w:val="nil"/>
              <w:left w:val="single" w:sz="8" w:space="0" w:color="auto"/>
              <w:bottom w:val="single" w:sz="8" w:space="0" w:color="auto"/>
              <w:right w:val="single" w:sz="8" w:space="0" w:color="auto"/>
            </w:tcBorders>
            <w:noWrap/>
            <w:vAlign w:val="bottom"/>
          </w:tcPr>
          <w:p w:rsidR="00A56E04" w:rsidRPr="00624321" w:rsidRDefault="00A56E04" w:rsidP="00A56E04">
            <w:pPr>
              <w:jc w:val="center"/>
              <w:rPr>
                <w:b/>
                <w:bCs/>
                <w:sz w:val="22"/>
                <w:szCs w:val="22"/>
              </w:rPr>
            </w:pPr>
            <w:r w:rsidRPr="00624321">
              <w:rPr>
                <w:b/>
                <w:bCs/>
                <w:sz w:val="22"/>
                <w:szCs w:val="22"/>
              </w:rPr>
              <w:t>1</w:t>
            </w:r>
          </w:p>
        </w:tc>
        <w:tc>
          <w:tcPr>
            <w:tcW w:w="2657" w:type="dxa"/>
            <w:tcBorders>
              <w:top w:val="nil"/>
              <w:left w:val="nil"/>
              <w:bottom w:val="single" w:sz="8" w:space="0" w:color="auto"/>
              <w:right w:val="single" w:sz="8" w:space="0" w:color="auto"/>
            </w:tcBorders>
            <w:noWrap/>
            <w:vAlign w:val="bottom"/>
          </w:tcPr>
          <w:p w:rsidR="00A56E04" w:rsidRPr="00624321" w:rsidRDefault="00A56E04" w:rsidP="00A56E04">
            <w:pPr>
              <w:jc w:val="center"/>
              <w:rPr>
                <w:b/>
                <w:bCs/>
                <w:sz w:val="22"/>
                <w:szCs w:val="22"/>
              </w:rPr>
            </w:pPr>
            <w:r w:rsidRPr="00624321">
              <w:rPr>
                <w:b/>
                <w:bCs/>
                <w:sz w:val="22"/>
                <w:szCs w:val="22"/>
              </w:rPr>
              <w:t>2</w:t>
            </w:r>
          </w:p>
        </w:tc>
        <w:tc>
          <w:tcPr>
            <w:tcW w:w="1346" w:type="dxa"/>
            <w:tcBorders>
              <w:top w:val="single" w:sz="8" w:space="0" w:color="auto"/>
              <w:left w:val="nil"/>
              <w:bottom w:val="single" w:sz="8" w:space="0" w:color="auto"/>
              <w:right w:val="single" w:sz="8" w:space="0" w:color="auto"/>
            </w:tcBorders>
            <w:noWrap/>
            <w:vAlign w:val="center"/>
          </w:tcPr>
          <w:p w:rsidR="00A56E04" w:rsidRPr="00624321" w:rsidRDefault="00A56E04" w:rsidP="00A56E04">
            <w:pPr>
              <w:jc w:val="center"/>
              <w:rPr>
                <w:b/>
                <w:bCs/>
                <w:sz w:val="22"/>
                <w:szCs w:val="22"/>
              </w:rPr>
            </w:pPr>
            <w:r w:rsidRPr="00624321">
              <w:rPr>
                <w:b/>
                <w:bCs/>
                <w:sz w:val="22"/>
                <w:szCs w:val="22"/>
              </w:rPr>
              <w:t>3</w:t>
            </w:r>
          </w:p>
        </w:tc>
        <w:tc>
          <w:tcPr>
            <w:tcW w:w="1508" w:type="dxa"/>
            <w:tcBorders>
              <w:top w:val="single" w:sz="4" w:space="0" w:color="auto"/>
              <w:left w:val="single" w:sz="8" w:space="0" w:color="auto"/>
              <w:bottom w:val="single" w:sz="8" w:space="0" w:color="auto"/>
              <w:right w:val="single" w:sz="8" w:space="0" w:color="auto"/>
            </w:tcBorders>
            <w:noWrap/>
            <w:vAlign w:val="center"/>
          </w:tcPr>
          <w:p w:rsidR="00A56E04" w:rsidRPr="00624321" w:rsidRDefault="00A56E04" w:rsidP="00A56E04">
            <w:pPr>
              <w:jc w:val="center"/>
              <w:rPr>
                <w:b/>
                <w:bCs/>
                <w:sz w:val="22"/>
                <w:szCs w:val="22"/>
              </w:rPr>
            </w:pPr>
            <w:r w:rsidRPr="00624321">
              <w:rPr>
                <w:b/>
                <w:bCs/>
                <w:sz w:val="22"/>
                <w:szCs w:val="22"/>
              </w:rPr>
              <w:t>4</w:t>
            </w:r>
          </w:p>
        </w:tc>
        <w:tc>
          <w:tcPr>
            <w:tcW w:w="1945" w:type="dxa"/>
            <w:tcBorders>
              <w:top w:val="single" w:sz="4" w:space="0" w:color="auto"/>
              <w:left w:val="nil"/>
              <w:bottom w:val="single" w:sz="8" w:space="0" w:color="auto"/>
              <w:right w:val="single" w:sz="8" w:space="0" w:color="auto"/>
            </w:tcBorders>
            <w:noWrap/>
            <w:vAlign w:val="bottom"/>
          </w:tcPr>
          <w:p w:rsidR="00A56E04" w:rsidRPr="00624321" w:rsidRDefault="00A56E04" w:rsidP="00A56E04">
            <w:pPr>
              <w:jc w:val="center"/>
              <w:rPr>
                <w:b/>
                <w:bCs/>
                <w:sz w:val="22"/>
                <w:szCs w:val="22"/>
              </w:rPr>
            </w:pPr>
            <w:r w:rsidRPr="00624321">
              <w:rPr>
                <w:b/>
                <w:bCs/>
                <w:sz w:val="22"/>
                <w:szCs w:val="22"/>
              </w:rPr>
              <w:t>5=4:3</w:t>
            </w:r>
          </w:p>
        </w:tc>
      </w:tr>
      <w:tr w:rsidR="00A56E04" w:rsidRPr="002A7A43" w:rsidTr="00A56E04">
        <w:trPr>
          <w:trHeight w:val="219"/>
          <w:jc w:val="center"/>
        </w:trPr>
        <w:tc>
          <w:tcPr>
            <w:tcW w:w="1126" w:type="dxa"/>
            <w:tcBorders>
              <w:top w:val="nil"/>
              <w:left w:val="single" w:sz="8" w:space="0" w:color="auto"/>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1</w:t>
            </w:r>
          </w:p>
        </w:tc>
        <w:tc>
          <w:tcPr>
            <w:tcW w:w="2657" w:type="dxa"/>
            <w:tcBorders>
              <w:top w:val="nil"/>
              <w:left w:val="nil"/>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1</w:t>
            </w:r>
          </w:p>
        </w:tc>
        <w:tc>
          <w:tcPr>
            <w:tcW w:w="1346" w:type="dxa"/>
            <w:tcBorders>
              <w:top w:val="single" w:sz="8" w:space="0" w:color="auto"/>
              <w:left w:val="nil"/>
              <w:bottom w:val="single" w:sz="8"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8</w:t>
            </w:r>
          </w:p>
        </w:tc>
        <w:tc>
          <w:tcPr>
            <w:tcW w:w="1508" w:type="dxa"/>
            <w:tcBorders>
              <w:top w:val="single" w:sz="4" w:space="0" w:color="auto"/>
              <w:left w:val="single" w:sz="8" w:space="0" w:color="auto"/>
              <w:bottom w:val="single" w:sz="8"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3419,6</w:t>
            </w:r>
          </w:p>
        </w:tc>
        <w:tc>
          <w:tcPr>
            <w:tcW w:w="1945" w:type="dxa"/>
            <w:tcBorders>
              <w:top w:val="single" w:sz="4" w:space="0" w:color="auto"/>
              <w:left w:val="nil"/>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427,6</w:t>
            </w:r>
          </w:p>
        </w:tc>
      </w:tr>
      <w:tr w:rsidR="00A56E04" w:rsidRPr="002A7A43" w:rsidTr="00A56E04">
        <w:trPr>
          <w:trHeight w:val="219"/>
          <w:jc w:val="center"/>
        </w:trPr>
        <w:tc>
          <w:tcPr>
            <w:tcW w:w="1126" w:type="dxa"/>
            <w:tcBorders>
              <w:top w:val="nil"/>
              <w:left w:val="single" w:sz="8" w:space="0" w:color="auto"/>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2</w:t>
            </w:r>
          </w:p>
        </w:tc>
        <w:tc>
          <w:tcPr>
            <w:tcW w:w="2657" w:type="dxa"/>
            <w:tcBorders>
              <w:top w:val="nil"/>
              <w:left w:val="nil"/>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2</w:t>
            </w:r>
          </w:p>
        </w:tc>
        <w:tc>
          <w:tcPr>
            <w:tcW w:w="1346" w:type="dxa"/>
            <w:tcBorders>
              <w:top w:val="single" w:sz="8" w:space="0" w:color="auto"/>
              <w:left w:val="nil"/>
              <w:bottom w:val="single" w:sz="8"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10</w:t>
            </w:r>
          </w:p>
        </w:tc>
        <w:tc>
          <w:tcPr>
            <w:tcW w:w="1508" w:type="dxa"/>
            <w:tcBorders>
              <w:top w:val="nil"/>
              <w:left w:val="single" w:sz="8" w:space="0" w:color="auto"/>
              <w:bottom w:val="single" w:sz="8"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3635,5</w:t>
            </w:r>
          </w:p>
        </w:tc>
        <w:tc>
          <w:tcPr>
            <w:tcW w:w="1945" w:type="dxa"/>
            <w:tcBorders>
              <w:top w:val="nil"/>
              <w:left w:val="nil"/>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363,6</w:t>
            </w:r>
          </w:p>
        </w:tc>
      </w:tr>
      <w:tr w:rsidR="00A56E04" w:rsidRPr="002A7A43" w:rsidTr="00A56E04">
        <w:trPr>
          <w:trHeight w:val="219"/>
          <w:jc w:val="center"/>
        </w:trPr>
        <w:tc>
          <w:tcPr>
            <w:tcW w:w="1126" w:type="dxa"/>
            <w:tcBorders>
              <w:top w:val="nil"/>
              <w:left w:val="single" w:sz="8" w:space="0" w:color="auto"/>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3</w:t>
            </w:r>
          </w:p>
        </w:tc>
        <w:tc>
          <w:tcPr>
            <w:tcW w:w="2657" w:type="dxa"/>
            <w:tcBorders>
              <w:top w:val="nil"/>
              <w:left w:val="nil"/>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3</w:t>
            </w:r>
          </w:p>
        </w:tc>
        <w:tc>
          <w:tcPr>
            <w:tcW w:w="1346" w:type="dxa"/>
            <w:tcBorders>
              <w:top w:val="single" w:sz="8" w:space="0" w:color="auto"/>
              <w:left w:val="nil"/>
              <w:bottom w:val="single" w:sz="8"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7</w:t>
            </w:r>
          </w:p>
        </w:tc>
        <w:tc>
          <w:tcPr>
            <w:tcW w:w="1508" w:type="dxa"/>
            <w:tcBorders>
              <w:top w:val="nil"/>
              <w:left w:val="single" w:sz="8" w:space="0" w:color="auto"/>
              <w:bottom w:val="single" w:sz="8"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2019,8</w:t>
            </w:r>
          </w:p>
        </w:tc>
        <w:tc>
          <w:tcPr>
            <w:tcW w:w="1945" w:type="dxa"/>
            <w:tcBorders>
              <w:top w:val="nil"/>
              <w:left w:val="nil"/>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288,5</w:t>
            </w:r>
          </w:p>
        </w:tc>
      </w:tr>
      <w:tr w:rsidR="00A56E04" w:rsidRPr="002A7A43" w:rsidTr="00A56E04">
        <w:trPr>
          <w:trHeight w:val="195"/>
          <w:jc w:val="center"/>
        </w:trPr>
        <w:tc>
          <w:tcPr>
            <w:tcW w:w="1126" w:type="dxa"/>
            <w:tcBorders>
              <w:top w:val="nil"/>
              <w:left w:val="single" w:sz="8" w:space="0" w:color="auto"/>
              <w:bottom w:val="single" w:sz="4"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4</w:t>
            </w:r>
          </w:p>
        </w:tc>
        <w:tc>
          <w:tcPr>
            <w:tcW w:w="2657" w:type="dxa"/>
            <w:tcBorders>
              <w:top w:val="nil"/>
              <w:left w:val="nil"/>
              <w:bottom w:val="single" w:sz="4"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4</w:t>
            </w:r>
          </w:p>
        </w:tc>
        <w:tc>
          <w:tcPr>
            <w:tcW w:w="1346" w:type="dxa"/>
            <w:tcBorders>
              <w:top w:val="single" w:sz="8" w:space="0" w:color="auto"/>
              <w:left w:val="nil"/>
              <w:bottom w:val="single" w:sz="4"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6</w:t>
            </w:r>
          </w:p>
        </w:tc>
        <w:tc>
          <w:tcPr>
            <w:tcW w:w="1508" w:type="dxa"/>
            <w:tcBorders>
              <w:top w:val="nil"/>
              <w:left w:val="single" w:sz="8" w:space="0" w:color="auto"/>
              <w:bottom w:val="single" w:sz="4"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1811,3</w:t>
            </w:r>
          </w:p>
        </w:tc>
        <w:tc>
          <w:tcPr>
            <w:tcW w:w="1945" w:type="dxa"/>
            <w:tcBorders>
              <w:top w:val="nil"/>
              <w:left w:val="nil"/>
              <w:bottom w:val="single" w:sz="4"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301,9</w:t>
            </w:r>
          </w:p>
        </w:tc>
      </w:tr>
      <w:tr w:rsidR="00A56E04" w:rsidRPr="002A7A43" w:rsidTr="00A56E04">
        <w:trPr>
          <w:trHeight w:val="117"/>
          <w:jc w:val="center"/>
        </w:trPr>
        <w:tc>
          <w:tcPr>
            <w:tcW w:w="1126" w:type="dxa"/>
            <w:tcBorders>
              <w:top w:val="single" w:sz="4" w:space="0" w:color="auto"/>
              <w:left w:val="single" w:sz="8" w:space="0" w:color="auto"/>
              <w:bottom w:val="single" w:sz="4"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5</w:t>
            </w:r>
          </w:p>
        </w:tc>
        <w:tc>
          <w:tcPr>
            <w:tcW w:w="2657" w:type="dxa"/>
            <w:tcBorders>
              <w:top w:val="single" w:sz="4" w:space="0" w:color="auto"/>
              <w:left w:val="nil"/>
              <w:bottom w:val="single" w:sz="4"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5</w:t>
            </w:r>
          </w:p>
        </w:tc>
        <w:tc>
          <w:tcPr>
            <w:tcW w:w="1346" w:type="dxa"/>
            <w:tcBorders>
              <w:top w:val="single" w:sz="4" w:space="0" w:color="auto"/>
              <w:left w:val="nil"/>
              <w:bottom w:val="single" w:sz="4"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5</w:t>
            </w:r>
          </w:p>
        </w:tc>
        <w:tc>
          <w:tcPr>
            <w:tcW w:w="1508" w:type="dxa"/>
            <w:tcBorders>
              <w:top w:val="single" w:sz="4" w:space="0" w:color="auto"/>
              <w:left w:val="single" w:sz="8" w:space="0" w:color="auto"/>
              <w:bottom w:val="single" w:sz="4"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1167,4</w:t>
            </w:r>
          </w:p>
        </w:tc>
        <w:tc>
          <w:tcPr>
            <w:tcW w:w="1945" w:type="dxa"/>
            <w:tcBorders>
              <w:top w:val="single" w:sz="4" w:space="0" w:color="auto"/>
              <w:left w:val="nil"/>
              <w:bottom w:val="single" w:sz="4"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233,5</w:t>
            </w:r>
          </w:p>
        </w:tc>
      </w:tr>
      <w:tr w:rsidR="00A56E04" w:rsidRPr="002A7A43" w:rsidTr="00A56E04">
        <w:trPr>
          <w:trHeight w:val="195"/>
          <w:jc w:val="center"/>
        </w:trPr>
        <w:tc>
          <w:tcPr>
            <w:tcW w:w="1126" w:type="dxa"/>
            <w:tcBorders>
              <w:top w:val="single" w:sz="4" w:space="0" w:color="auto"/>
              <w:left w:val="single" w:sz="8" w:space="0" w:color="auto"/>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6</w:t>
            </w:r>
          </w:p>
        </w:tc>
        <w:tc>
          <w:tcPr>
            <w:tcW w:w="2657" w:type="dxa"/>
            <w:tcBorders>
              <w:top w:val="single" w:sz="4" w:space="0" w:color="auto"/>
              <w:left w:val="nil"/>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6</w:t>
            </w:r>
          </w:p>
        </w:tc>
        <w:tc>
          <w:tcPr>
            <w:tcW w:w="1346" w:type="dxa"/>
            <w:tcBorders>
              <w:top w:val="single" w:sz="4" w:space="0" w:color="auto"/>
              <w:left w:val="nil"/>
              <w:bottom w:val="single" w:sz="8"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4</w:t>
            </w:r>
          </w:p>
        </w:tc>
        <w:tc>
          <w:tcPr>
            <w:tcW w:w="1508" w:type="dxa"/>
            <w:tcBorders>
              <w:top w:val="single" w:sz="4" w:space="0" w:color="auto"/>
              <w:left w:val="single" w:sz="8" w:space="0" w:color="auto"/>
              <w:bottom w:val="single" w:sz="8"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919,2</w:t>
            </w:r>
          </w:p>
        </w:tc>
        <w:tc>
          <w:tcPr>
            <w:tcW w:w="1945" w:type="dxa"/>
            <w:tcBorders>
              <w:top w:val="single" w:sz="4" w:space="0" w:color="auto"/>
              <w:left w:val="nil"/>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229,8</w:t>
            </w:r>
          </w:p>
        </w:tc>
      </w:tr>
      <w:tr w:rsidR="00A56E04" w:rsidRPr="002A7A43" w:rsidTr="00A56E04">
        <w:trPr>
          <w:trHeight w:val="219"/>
          <w:jc w:val="center"/>
        </w:trPr>
        <w:tc>
          <w:tcPr>
            <w:tcW w:w="1126" w:type="dxa"/>
            <w:tcBorders>
              <w:top w:val="nil"/>
              <w:left w:val="single" w:sz="8" w:space="0" w:color="auto"/>
              <w:bottom w:val="single" w:sz="8" w:space="0" w:color="auto"/>
              <w:right w:val="single" w:sz="8" w:space="0" w:color="auto"/>
            </w:tcBorders>
            <w:noWrap/>
            <w:vAlign w:val="bottom"/>
          </w:tcPr>
          <w:p w:rsidR="00A56E04" w:rsidRPr="00624321" w:rsidRDefault="00A56E04" w:rsidP="00A56E04">
            <w:pPr>
              <w:rPr>
                <w:sz w:val="22"/>
                <w:szCs w:val="22"/>
              </w:rPr>
            </w:pPr>
            <w:r w:rsidRPr="00624321">
              <w:rPr>
                <w:sz w:val="22"/>
                <w:szCs w:val="22"/>
              </w:rPr>
              <w:t> </w:t>
            </w:r>
          </w:p>
        </w:tc>
        <w:tc>
          <w:tcPr>
            <w:tcW w:w="2657" w:type="dxa"/>
            <w:tcBorders>
              <w:top w:val="nil"/>
              <w:left w:val="nil"/>
              <w:bottom w:val="single" w:sz="8" w:space="0" w:color="auto"/>
              <w:right w:val="single" w:sz="8" w:space="0" w:color="auto"/>
            </w:tcBorders>
            <w:noWrap/>
            <w:vAlign w:val="center"/>
          </w:tcPr>
          <w:p w:rsidR="00A56E04" w:rsidRPr="00624321" w:rsidRDefault="00A56E04" w:rsidP="00A56E04">
            <w:pPr>
              <w:jc w:val="center"/>
              <w:rPr>
                <w:sz w:val="22"/>
                <w:szCs w:val="22"/>
              </w:rPr>
            </w:pPr>
            <w:r w:rsidRPr="00624321">
              <w:rPr>
                <w:sz w:val="22"/>
                <w:szCs w:val="22"/>
              </w:rPr>
              <w:t>Итого</w:t>
            </w:r>
          </w:p>
        </w:tc>
        <w:tc>
          <w:tcPr>
            <w:tcW w:w="1346" w:type="dxa"/>
            <w:tcBorders>
              <w:top w:val="single" w:sz="8" w:space="0" w:color="auto"/>
              <w:left w:val="nil"/>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40</w:t>
            </w:r>
          </w:p>
        </w:tc>
        <w:tc>
          <w:tcPr>
            <w:tcW w:w="1508" w:type="dxa"/>
            <w:tcBorders>
              <w:top w:val="nil"/>
              <w:left w:val="single" w:sz="8" w:space="0" w:color="auto"/>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12872,8</w:t>
            </w:r>
          </w:p>
        </w:tc>
        <w:tc>
          <w:tcPr>
            <w:tcW w:w="1945" w:type="dxa"/>
            <w:tcBorders>
              <w:top w:val="nil"/>
              <w:left w:val="nil"/>
              <w:bottom w:val="single" w:sz="8" w:space="0" w:color="auto"/>
              <w:right w:val="single" w:sz="8" w:space="0" w:color="auto"/>
            </w:tcBorders>
            <w:noWrap/>
            <w:vAlign w:val="bottom"/>
          </w:tcPr>
          <w:p w:rsidR="00A56E04" w:rsidRPr="00624321" w:rsidRDefault="00A56E04" w:rsidP="00A56E04">
            <w:pPr>
              <w:jc w:val="center"/>
              <w:rPr>
                <w:sz w:val="22"/>
                <w:szCs w:val="22"/>
              </w:rPr>
            </w:pPr>
            <w:r w:rsidRPr="00624321">
              <w:rPr>
                <w:sz w:val="22"/>
                <w:szCs w:val="22"/>
              </w:rPr>
              <w:t>321,82</w:t>
            </w:r>
          </w:p>
        </w:tc>
      </w:tr>
    </w:tbl>
    <w:p w:rsidR="00A56E04" w:rsidRDefault="00A56E04" w:rsidP="00A56E04">
      <w:pPr>
        <w:pStyle w:val="ac"/>
        <w:spacing w:before="120" w:after="0" w:line="360" w:lineRule="auto"/>
        <w:ind w:firstLine="720"/>
        <w:jc w:val="both"/>
        <w:rPr>
          <w:b/>
        </w:rPr>
      </w:pPr>
    </w:p>
    <w:p w:rsidR="00A56E04" w:rsidRPr="002A7A43" w:rsidRDefault="00A56E04" w:rsidP="00A56E04">
      <w:pPr>
        <w:pStyle w:val="ac"/>
        <w:spacing w:before="120" w:after="0" w:line="360" w:lineRule="auto"/>
        <w:ind w:firstLine="720"/>
        <w:jc w:val="both"/>
      </w:pPr>
      <w:r w:rsidRPr="002A7A43">
        <w:rPr>
          <w:b/>
        </w:rPr>
        <w:t>Вывод</w:t>
      </w:r>
      <w:r>
        <w:t>. Анализ данных табл. 1.7 показывает, что с уменьшением</w:t>
      </w:r>
      <w:r w:rsidRPr="002A7A43">
        <w:t xml:space="preserve"> </w:t>
      </w:r>
      <w:r>
        <w:t xml:space="preserve">рейтинга       (чем выше значение рейтинга, тем дальше от центра) </w:t>
      </w:r>
      <w:r w:rsidRPr="002A7A43">
        <w:t xml:space="preserve">от группы к группе систематически </w:t>
      </w:r>
      <w:r>
        <w:t>уменьшается</w:t>
      </w:r>
      <w:r w:rsidRPr="002A7A43">
        <w:t xml:space="preserve"> </w:t>
      </w:r>
      <w:r>
        <w:t xml:space="preserve">и </w:t>
      </w:r>
      <w:r w:rsidRPr="002A7A43">
        <w:t xml:space="preserve">средняя </w:t>
      </w:r>
      <w:r>
        <w:t xml:space="preserve">цена за </w:t>
      </w:r>
      <w:smartTag w:uri="urn:schemas-microsoft-com:office:smarttags" w:element="metricconverter">
        <w:smartTagPr>
          <w:attr w:name="ProductID" w:val="1 кв. м"/>
        </w:smartTagPr>
        <w:r>
          <w:t>1 кв. м</w:t>
        </w:r>
      </w:smartTag>
      <w:r>
        <w:t>. общей площади однокомнатной квартиры</w:t>
      </w:r>
      <w:r w:rsidRPr="002A7A43">
        <w:t xml:space="preserve">, что свидетельствует о наличии прямой корреляционной связи между исследуемыми признаками. </w:t>
      </w:r>
    </w:p>
    <w:p w:rsidR="00A56E04" w:rsidRPr="002A7A43" w:rsidRDefault="00A56E04" w:rsidP="00A56E04">
      <w:pPr>
        <w:spacing w:before="120" w:line="360" w:lineRule="auto"/>
        <w:ind w:firstLine="720"/>
        <w:jc w:val="both"/>
        <w:rPr>
          <w:sz w:val="28"/>
          <w:szCs w:val="28"/>
        </w:rPr>
      </w:pPr>
      <w:r w:rsidRPr="002A7A43">
        <w:rPr>
          <w:sz w:val="28"/>
          <w:szCs w:val="28"/>
        </w:rPr>
        <w:t xml:space="preserve">Используя группировки по факторному и результативному признакам, строим </w:t>
      </w:r>
      <w:r>
        <w:rPr>
          <w:sz w:val="28"/>
          <w:szCs w:val="28"/>
        </w:rPr>
        <w:t>корреляционную таблицу (табл. 1.8</w:t>
      </w:r>
      <w:r w:rsidRPr="002A7A43">
        <w:rPr>
          <w:sz w:val="28"/>
          <w:szCs w:val="28"/>
        </w:rPr>
        <w:t>).</w:t>
      </w:r>
    </w:p>
    <w:p w:rsidR="00A56E04" w:rsidRPr="002A7A43" w:rsidRDefault="00A56E04" w:rsidP="00A56E04">
      <w:pPr>
        <w:pStyle w:val="8"/>
        <w:spacing w:line="360" w:lineRule="auto"/>
        <w:ind w:right="305"/>
      </w:pPr>
      <w:r>
        <w:t>Таблица 1.8</w:t>
      </w:r>
    </w:p>
    <w:p w:rsidR="00A56E04" w:rsidRPr="002A7A43" w:rsidRDefault="00A56E04" w:rsidP="00A56E04">
      <w:pPr>
        <w:spacing w:after="120" w:line="360" w:lineRule="auto"/>
        <w:ind w:left="-720" w:right="-181" w:firstLine="900"/>
        <w:jc w:val="center"/>
        <w:rPr>
          <w:sz w:val="28"/>
          <w:szCs w:val="28"/>
        </w:rPr>
      </w:pPr>
      <w:r w:rsidRPr="002A7A43">
        <w:rPr>
          <w:sz w:val="28"/>
          <w:szCs w:val="28"/>
        </w:rPr>
        <w:t xml:space="preserve">Корреляционная таблица зависимости </w:t>
      </w:r>
      <w:r>
        <w:rPr>
          <w:sz w:val="28"/>
          <w:szCs w:val="28"/>
        </w:rPr>
        <w:t xml:space="preserve">цены </w:t>
      </w:r>
      <w:smartTag w:uri="urn:schemas-microsoft-com:office:smarttags" w:element="metricconverter">
        <w:smartTagPr>
          <w:attr w:name="ProductID" w:val="1 кв. м"/>
        </w:smartTagPr>
        <w:r>
          <w:rPr>
            <w:sz w:val="28"/>
            <w:szCs w:val="28"/>
          </w:rPr>
          <w:t>1 кв. м</w:t>
        </w:r>
      </w:smartTag>
      <w:r>
        <w:rPr>
          <w:sz w:val="28"/>
          <w:szCs w:val="28"/>
        </w:rPr>
        <w:t>. общей площади квартиры от рейтинга района города по удаленности от центра</w:t>
      </w:r>
    </w:p>
    <w:tbl>
      <w:tblPr>
        <w:tblW w:w="9180" w:type="dxa"/>
        <w:tblInd w:w="304" w:type="dxa"/>
        <w:tblLook w:val="0000" w:firstRow="0" w:lastRow="0" w:firstColumn="0" w:lastColumn="0" w:noHBand="0" w:noVBand="0"/>
      </w:tblPr>
      <w:tblGrid>
        <w:gridCol w:w="1619"/>
        <w:gridCol w:w="1250"/>
        <w:gridCol w:w="962"/>
        <w:gridCol w:w="1062"/>
        <w:gridCol w:w="1022"/>
        <w:gridCol w:w="980"/>
        <w:gridCol w:w="1143"/>
        <w:gridCol w:w="1142"/>
      </w:tblGrid>
      <w:tr w:rsidR="00A56E04" w:rsidRPr="000D579E" w:rsidTr="00A56E04">
        <w:trPr>
          <w:cantSplit/>
          <w:trHeight w:val="411"/>
        </w:trPr>
        <w:tc>
          <w:tcPr>
            <w:tcW w:w="1619" w:type="dxa"/>
            <w:vMerge w:val="restart"/>
            <w:tcBorders>
              <w:top w:val="single" w:sz="8" w:space="0" w:color="auto"/>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Рейтинг района города по удаленности от центра</w:t>
            </w:r>
          </w:p>
        </w:tc>
        <w:tc>
          <w:tcPr>
            <w:tcW w:w="6418" w:type="dxa"/>
            <w:gridSpan w:val="6"/>
            <w:tcBorders>
              <w:top w:val="single" w:sz="8" w:space="0" w:color="auto"/>
              <w:left w:val="nil"/>
              <w:bottom w:val="single" w:sz="8" w:space="0" w:color="auto"/>
              <w:right w:val="nil"/>
            </w:tcBorders>
            <w:noWrap/>
            <w:vAlign w:val="center"/>
          </w:tcPr>
          <w:p w:rsidR="00A56E04" w:rsidRPr="000D579E" w:rsidRDefault="00A56E04" w:rsidP="00A56E04">
            <w:pPr>
              <w:jc w:val="center"/>
              <w:rPr>
                <w:sz w:val="22"/>
                <w:szCs w:val="22"/>
              </w:rPr>
            </w:pPr>
            <w:r w:rsidRPr="000D579E">
              <w:rPr>
                <w:sz w:val="22"/>
                <w:szCs w:val="22"/>
              </w:rPr>
              <w:t xml:space="preserve">Цена </w:t>
            </w:r>
            <w:smartTag w:uri="urn:schemas-microsoft-com:office:smarttags" w:element="metricconverter">
              <w:smartTagPr>
                <w:attr w:name="ProductID" w:val="1 кв. м"/>
              </w:smartTagPr>
              <w:r w:rsidRPr="000D579E">
                <w:rPr>
                  <w:sz w:val="22"/>
                  <w:szCs w:val="22"/>
                </w:rPr>
                <w:t>1 кв. М</w:t>
              </w:r>
            </w:smartTag>
            <w:r w:rsidRPr="000D579E">
              <w:rPr>
                <w:sz w:val="22"/>
                <w:szCs w:val="22"/>
              </w:rPr>
              <w:t>. Общей площади квартиры, у.е.</w:t>
            </w:r>
          </w:p>
        </w:tc>
        <w:tc>
          <w:tcPr>
            <w:tcW w:w="1142" w:type="dxa"/>
            <w:tcBorders>
              <w:top w:val="single" w:sz="8" w:space="0" w:color="auto"/>
              <w:left w:val="nil"/>
              <w:bottom w:val="single" w:sz="8" w:space="0" w:color="auto"/>
              <w:right w:val="single" w:sz="8" w:space="0" w:color="auto"/>
            </w:tcBorders>
            <w:noWrap/>
            <w:vAlign w:val="bottom"/>
          </w:tcPr>
          <w:p w:rsidR="00A56E04" w:rsidRPr="000D579E" w:rsidRDefault="00A56E04" w:rsidP="00A56E04">
            <w:pPr>
              <w:jc w:val="center"/>
              <w:rPr>
                <w:sz w:val="22"/>
                <w:szCs w:val="22"/>
              </w:rPr>
            </w:pPr>
            <w:r w:rsidRPr="000D579E">
              <w:rPr>
                <w:sz w:val="22"/>
                <w:szCs w:val="22"/>
              </w:rPr>
              <w:t> </w:t>
            </w:r>
          </w:p>
        </w:tc>
      </w:tr>
      <w:tr w:rsidR="00A56E04" w:rsidRPr="000D579E" w:rsidTr="00A56E04">
        <w:trPr>
          <w:cantSplit/>
          <w:trHeight w:val="236"/>
        </w:trPr>
        <w:tc>
          <w:tcPr>
            <w:tcW w:w="1619" w:type="dxa"/>
            <w:vMerge/>
            <w:tcBorders>
              <w:top w:val="single" w:sz="8" w:space="0" w:color="auto"/>
              <w:left w:val="single" w:sz="8" w:space="0" w:color="auto"/>
              <w:bottom w:val="single" w:sz="8" w:space="0" w:color="auto"/>
              <w:right w:val="single" w:sz="8" w:space="0" w:color="auto"/>
            </w:tcBorders>
            <w:vAlign w:val="center"/>
          </w:tcPr>
          <w:p w:rsidR="00A56E04" w:rsidRPr="000D579E" w:rsidRDefault="00A56E04" w:rsidP="00A56E04">
            <w:pPr>
              <w:rPr>
                <w:sz w:val="22"/>
                <w:szCs w:val="22"/>
              </w:rPr>
            </w:pPr>
          </w:p>
        </w:tc>
        <w:tc>
          <w:tcPr>
            <w:tcW w:w="1250"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117,0 – 180,8</w:t>
            </w:r>
          </w:p>
        </w:tc>
        <w:tc>
          <w:tcPr>
            <w:tcW w:w="9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180,8 – 244,6</w:t>
            </w:r>
          </w:p>
        </w:tc>
        <w:tc>
          <w:tcPr>
            <w:tcW w:w="10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244,6 – 308,4</w:t>
            </w:r>
          </w:p>
        </w:tc>
        <w:tc>
          <w:tcPr>
            <w:tcW w:w="1022" w:type="dxa"/>
            <w:tcBorders>
              <w:top w:val="nil"/>
              <w:left w:val="nil"/>
              <w:bottom w:val="single" w:sz="8" w:space="0" w:color="auto"/>
              <w:right w:val="single" w:sz="4" w:space="0" w:color="auto"/>
            </w:tcBorders>
            <w:noWrap/>
            <w:vAlign w:val="center"/>
          </w:tcPr>
          <w:p w:rsidR="00A56E04" w:rsidRPr="000D579E" w:rsidRDefault="00A56E04" w:rsidP="00A56E04">
            <w:pPr>
              <w:jc w:val="center"/>
              <w:rPr>
                <w:sz w:val="22"/>
                <w:szCs w:val="22"/>
              </w:rPr>
            </w:pPr>
            <w:r w:rsidRPr="000D579E">
              <w:rPr>
                <w:sz w:val="22"/>
                <w:szCs w:val="22"/>
              </w:rPr>
              <w:t>308,4 – 372,2</w:t>
            </w:r>
          </w:p>
        </w:tc>
        <w:tc>
          <w:tcPr>
            <w:tcW w:w="980" w:type="dxa"/>
            <w:tcBorders>
              <w:top w:val="nil"/>
              <w:left w:val="single" w:sz="4" w:space="0" w:color="auto"/>
              <w:bottom w:val="single" w:sz="8" w:space="0" w:color="auto"/>
              <w:right w:val="single" w:sz="4" w:space="0" w:color="auto"/>
            </w:tcBorders>
            <w:vAlign w:val="center"/>
          </w:tcPr>
          <w:p w:rsidR="00A56E04" w:rsidRPr="000D579E" w:rsidRDefault="00A56E04" w:rsidP="00A56E04">
            <w:pPr>
              <w:jc w:val="center"/>
              <w:rPr>
                <w:sz w:val="22"/>
                <w:szCs w:val="22"/>
              </w:rPr>
            </w:pPr>
            <w:r w:rsidRPr="000D579E">
              <w:rPr>
                <w:sz w:val="22"/>
                <w:szCs w:val="22"/>
              </w:rPr>
              <w:t>372,2 – 436,1</w:t>
            </w:r>
          </w:p>
        </w:tc>
        <w:tc>
          <w:tcPr>
            <w:tcW w:w="1143" w:type="dxa"/>
            <w:tcBorders>
              <w:top w:val="nil"/>
              <w:left w:val="single" w:sz="4" w:space="0" w:color="auto"/>
              <w:bottom w:val="single" w:sz="8" w:space="0" w:color="auto"/>
              <w:right w:val="single" w:sz="8" w:space="0" w:color="auto"/>
            </w:tcBorders>
            <w:vAlign w:val="center"/>
          </w:tcPr>
          <w:p w:rsidR="00A56E04" w:rsidRPr="000D579E" w:rsidRDefault="00A56E04" w:rsidP="00A56E04">
            <w:pPr>
              <w:jc w:val="center"/>
              <w:rPr>
                <w:sz w:val="22"/>
                <w:szCs w:val="22"/>
              </w:rPr>
            </w:pPr>
            <w:r w:rsidRPr="000D579E">
              <w:rPr>
                <w:sz w:val="22"/>
                <w:szCs w:val="22"/>
              </w:rPr>
              <w:t>436,1 и далее</w:t>
            </w:r>
          </w:p>
        </w:tc>
        <w:tc>
          <w:tcPr>
            <w:tcW w:w="114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Итого</w:t>
            </w:r>
          </w:p>
        </w:tc>
      </w:tr>
      <w:tr w:rsidR="00A56E04" w:rsidRPr="000D579E" w:rsidTr="00A56E04">
        <w:trPr>
          <w:trHeight w:val="397"/>
        </w:trPr>
        <w:tc>
          <w:tcPr>
            <w:tcW w:w="1619" w:type="dxa"/>
            <w:tcBorders>
              <w:top w:val="nil"/>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6</w:t>
            </w:r>
          </w:p>
        </w:tc>
        <w:tc>
          <w:tcPr>
            <w:tcW w:w="1250"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9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10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1022" w:type="dxa"/>
            <w:tcBorders>
              <w:top w:val="nil"/>
              <w:left w:val="nil"/>
              <w:bottom w:val="single" w:sz="8" w:space="0" w:color="auto"/>
              <w:right w:val="single" w:sz="4"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980" w:type="dxa"/>
            <w:tcBorders>
              <w:top w:val="nil"/>
              <w:left w:val="single" w:sz="4" w:space="0" w:color="auto"/>
              <w:bottom w:val="single" w:sz="8" w:space="0" w:color="auto"/>
              <w:right w:val="single" w:sz="4" w:space="0" w:color="auto"/>
            </w:tcBorders>
            <w:vAlign w:val="center"/>
          </w:tcPr>
          <w:p w:rsidR="00A56E04" w:rsidRPr="000D579E" w:rsidRDefault="00A56E04" w:rsidP="00A56E04">
            <w:pPr>
              <w:jc w:val="center"/>
              <w:rPr>
                <w:sz w:val="22"/>
                <w:szCs w:val="22"/>
              </w:rPr>
            </w:pPr>
          </w:p>
        </w:tc>
        <w:tc>
          <w:tcPr>
            <w:tcW w:w="1143" w:type="dxa"/>
            <w:tcBorders>
              <w:top w:val="nil"/>
              <w:left w:val="single" w:sz="4" w:space="0" w:color="auto"/>
              <w:bottom w:val="single" w:sz="8" w:space="0" w:color="auto"/>
              <w:right w:val="single" w:sz="8" w:space="0" w:color="auto"/>
            </w:tcBorders>
            <w:vAlign w:val="center"/>
          </w:tcPr>
          <w:p w:rsidR="00A56E04" w:rsidRPr="000D579E" w:rsidRDefault="00A56E04" w:rsidP="00A56E04">
            <w:pPr>
              <w:jc w:val="center"/>
              <w:rPr>
                <w:sz w:val="22"/>
                <w:szCs w:val="22"/>
              </w:rPr>
            </w:pPr>
          </w:p>
        </w:tc>
        <w:tc>
          <w:tcPr>
            <w:tcW w:w="114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4</w:t>
            </w:r>
          </w:p>
        </w:tc>
      </w:tr>
      <w:tr w:rsidR="00A56E04" w:rsidRPr="000D579E" w:rsidTr="00A56E04">
        <w:trPr>
          <w:trHeight w:val="309"/>
        </w:trPr>
        <w:tc>
          <w:tcPr>
            <w:tcW w:w="1619" w:type="dxa"/>
            <w:tcBorders>
              <w:top w:val="nil"/>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5</w:t>
            </w:r>
          </w:p>
        </w:tc>
        <w:tc>
          <w:tcPr>
            <w:tcW w:w="1250"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p>
        </w:tc>
        <w:tc>
          <w:tcPr>
            <w:tcW w:w="9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3</w:t>
            </w:r>
          </w:p>
        </w:tc>
        <w:tc>
          <w:tcPr>
            <w:tcW w:w="10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1022" w:type="dxa"/>
            <w:tcBorders>
              <w:top w:val="nil"/>
              <w:left w:val="nil"/>
              <w:bottom w:val="single" w:sz="8" w:space="0" w:color="auto"/>
              <w:right w:val="single" w:sz="4"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980" w:type="dxa"/>
            <w:tcBorders>
              <w:top w:val="nil"/>
              <w:left w:val="single" w:sz="4" w:space="0" w:color="auto"/>
              <w:bottom w:val="single" w:sz="8" w:space="0" w:color="auto"/>
              <w:right w:val="single" w:sz="4" w:space="0" w:color="auto"/>
            </w:tcBorders>
            <w:vAlign w:val="center"/>
          </w:tcPr>
          <w:p w:rsidR="00A56E04" w:rsidRPr="000D579E" w:rsidRDefault="00A56E04" w:rsidP="00A56E04">
            <w:pPr>
              <w:jc w:val="center"/>
              <w:rPr>
                <w:sz w:val="22"/>
                <w:szCs w:val="22"/>
              </w:rPr>
            </w:pPr>
          </w:p>
        </w:tc>
        <w:tc>
          <w:tcPr>
            <w:tcW w:w="1143" w:type="dxa"/>
            <w:tcBorders>
              <w:top w:val="nil"/>
              <w:left w:val="single" w:sz="4" w:space="0" w:color="auto"/>
              <w:bottom w:val="single" w:sz="8" w:space="0" w:color="auto"/>
              <w:right w:val="single" w:sz="8" w:space="0" w:color="auto"/>
            </w:tcBorders>
            <w:vAlign w:val="center"/>
          </w:tcPr>
          <w:p w:rsidR="00A56E04" w:rsidRPr="000D579E" w:rsidRDefault="00A56E04" w:rsidP="00A56E04">
            <w:pPr>
              <w:jc w:val="center"/>
              <w:rPr>
                <w:sz w:val="22"/>
                <w:szCs w:val="22"/>
              </w:rPr>
            </w:pPr>
          </w:p>
        </w:tc>
        <w:tc>
          <w:tcPr>
            <w:tcW w:w="114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5</w:t>
            </w:r>
          </w:p>
        </w:tc>
      </w:tr>
      <w:tr w:rsidR="00A56E04" w:rsidRPr="000D579E" w:rsidTr="00A56E04">
        <w:trPr>
          <w:trHeight w:val="333"/>
        </w:trPr>
        <w:tc>
          <w:tcPr>
            <w:tcW w:w="1619" w:type="dxa"/>
            <w:tcBorders>
              <w:top w:val="nil"/>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4</w:t>
            </w:r>
          </w:p>
        </w:tc>
        <w:tc>
          <w:tcPr>
            <w:tcW w:w="1250"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p>
        </w:tc>
        <w:tc>
          <w:tcPr>
            <w:tcW w:w="9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 xml:space="preserve"> </w:t>
            </w:r>
          </w:p>
        </w:tc>
        <w:tc>
          <w:tcPr>
            <w:tcW w:w="106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5</w:t>
            </w:r>
          </w:p>
        </w:tc>
        <w:tc>
          <w:tcPr>
            <w:tcW w:w="1022" w:type="dxa"/>
            <w:tcBorders>
              <w:top w:val="nil"/>
              <w:left w:val="nil"/>
              <w:bottom w:val="single" w:sz="8" w:space="0" w:color="auto"/>
              <w:right w:val="single" w:sz="4"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980" w:type="dxa"/>
            <w:tcBorders>
              <w:top w:val="nil"/>
              <w:left w:val="single" w:sz="4" w:space="0" w:color="auto"/>
              <w:bottom w:val="single" w:sz="8" w:space="0" w:color="auto"/>
              <w:right w:val="single" w:sz="4" w:space="0" w:color="auto"/>
            </w:tcBorders>
            <w:vAlign w:val="center"/>
          </w:tcPr>
          <w:p w:rsidR="00A56E04" w:rsidRPr="000D579E" w:rsidRDefault="00A56E04" w:rsidP="00A56E04">
            <w:pPr>
              <w:jc w:val="center"/>
              <w:rPr>
                <w:sz w:val="22"/>
                <w:szCs w:val="22"/>
              </w:rPr>
            </w:pPr>
          </w:p>
        </w:tc>
        <w:tc>
          <w:tcPr>
            <w:tcW w:w="1143" w:type="dxa"/>
            <w:tcBorders>
              <w:top w:val="nil"/>
              <w:left w:val="single" w:sz="4" w:space="0" w:color="auto"/>
              <w:bottom w:val="single" w:sz="8" w:space="0" w:color="auto"/>
              <w:right w:val="single" w:sz="8" w:space="0" w:color="auto"/>
            </w:tcBorders>
            <w:vAlign w:val="center"/>
          </w:tcPr>
          <w:p w:rsidR="00A56E04" w:rsidRPr="000D579E" w:rsidRDefault="00A56E04" w:rsidP="00A56E04">
            <w:pPr>
              <w:jc w:val="center"/>
              <w:rPr>
                <w:sz w:val="22"/>
                <w:szCs w:val="22"/>
              </w:rPr>
            </w:pPr>
            <w:r w:rsidRPr="000D579E">
              <w:rPr>
                <w:sz w:val="22"/>
                <w:szCs w:val="22"/>
              </w:rPr>
              <w:t xml:space="preserve"> </w:t>
            </w:r>
          </w:p>
        </w:tc>
        <w:tc>
          <w:tcPr>
            <w:tcW w:w="114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6</w:t>
            </w:r>
          </w:p>
        </w:tc>
      </w:tr>
      <w:tr w:rsidR="00A56E04" w:rsidRPr="000D579E" w:rsidTr="00A56E04">
        <w:trPr>
          <w:trHeight w:val="205"/>
        </w:trPr>
        <w:tc>
          <w:tcPr>
            <w:tcW w:w="1619" w:type="dxa"/>
            <w:tcBorders>
              <w:top w:val="nil"/>
              <w:left w:val="single" w:sz="8" w:space="0" w:color="auto"/>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3</w:t>
            </w:r>
          </w:p>
        </w:tc>
        <w:tc>
          <w:tcPr>
            <w:tcW w:w="1250" w:type="dxa"/>
            <w:tcBorders>
              <w:top w:val="nil"/>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2</w:t>
            </w:r>
          </w:p>
        </w:tc>
        <w:tc>
          <w:tcPr>
            <w:tcW w:w="962" w:type="dxa"/>
            <w:tcBorders>
              <w:top w:val="nil"/>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1062" w:type="dxa"/>
            <w:tcBorders>
              <w:top w:val="nil"/>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 xml:space="preserve"> </w:t>
            </w:r>
          </w:p>
        </w:tc>
        <w:tc>
          <w:tcPr>
            <w:tcW w:w="1022" w:type="dxa"/>
            <w:tcBorders>
              <w:top w:val="nil"/>
              <w:left w:val="nil"/>
              <w:bottom w:val="single" w:sz="4" w:space="0" w:color="auto"/>
              <w:right w:val="single" w:sz="4"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980" w:type="dxa"/>
            <w:tcBorders>
              <w:top w:val="nil"/>
              <w:left w:val="single" w:sz="4" w:space="0" w:color="auto"/>
              <w:bottom w:val="single" w:sz="4" w:space="0" w:color="auto"/>
              <w:right w:val="single" w:sz="4" w:space="0" w:color="auto"/>
            </w:tcBorders>
            <w:vAlign w:val="center"/>
          </w:tcPr>
          <w:p w:rsidR="00A56E04" w:rsidRPr="000D579E" w:rsidRDefault="00A56E04" w:rsidP="00A56E04">
            <w:pPr>
              <w:jc w:val="center"/>
              <w:rPr>
                <w:sz w:val="22"/>
                <w:szCs w:val="22"/>
              </w:rPr>
            </w:pPr>
            <w:r w:rsidRPr="000D579E">
              <w:rPr>
                <w:sz w:val="22"/>
                <w:szCs w:val="22"/>
              </w:rPr>
              <w:t>3</w:t>
            </w:r>
          </w:p>
        </w:tc>
        <w:tc>
          <w:tcPr>
            <w:tcW w:w="1143" w:type="dxa"/>
            <w:tcBorders>
              <w:top w:val="nil"/>
              <w:left w:val="single" w:sz="4" w:space="0" w:color="auto"/>
              <w:bottom w:val="single" w:sz="4" w:space="0" w:color="auto"/>
              <w:right w:val="single" w:sz="8" w:space="0" w:color="auto"/>
            </w:tcBorders>
            <w:vAlign w:val="center"/>
          </w:tcPr>
          <w:p w:rsidR="00A56E04" w:rsidRPr="000D579E" w:rsidRDefault="00A56E04" w:rsidP="00A56E04">
            <w:pPr>
              <w:jc w:val="center"/>
              <w:rPr>
                <w:sz w:val="22"/>
                <w:szCs w:val="22"/>
              </w:rPr>
            </w:pPr>
            <w:r w:rsidRPr="000D579E">
              <w:rPr>
                <w:sz w:val="22"/>
                <w:szCs w:val="22"/>
              </w:rPr>
              <w:t xml:space="preserve"> </w:t>
            </w:r>
          </w:p>
        </w:tc>
        <w:tc>
          <w:tcPr>
            <w:tcW w:w="1142" w:type="dxa"/>
            <w:tcBorders>
              <w:top w:val="nil"/>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7</w:t>
            </w:r>
          </w:p>
        </w:tc>
      </w:tr>
      <w:tr w:rsidR="00A56E04" w:rsidRPr="000D579E" w:rsidTr="00A56E04">
        <w:trPr>
          <w:trHeight w:val="349"/>
        </w:trPr>
        <w:tc>
          <w:tcPr>
            <w:tcW w:w="1619" w:type="dxa"/>
            <w:tcBorders>
              <w:top w:val="single" w:sz="4" w:space="0" w:color="auto"/>
              <w:left w:val="single" w:sz="8" w:space="0" w:color="auto"/>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2</w:t>
            </w:r>
          </w:p>
        </w:tc>
        <w:tc>
          <w:tcPr>
            <w:tcW w:w="1250"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962"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p>
        </w:tc>
        <w:tc>
          <w:tcPr>
            <w:tcW w:w="1062"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p>
        </w:tc>
        <w:tc>
          <w:tcPr>
            <w:tcW w:w="1022" w:type="dxa"/>
            <w:tcBorders>
              <w:top w:val="single" w:sz="4" w:space="0" w:color="auto"/>
              <w:left w:val="nil"/>
              <w:bottom w:val="single" w:sz="4" w:space="0" w:color="auto"/>
              <w:right w:val="single" w:sz="4" w:space="0" w:color="auto"/>
            </w:tcBorders>
            <w:noWrap/>
            <w:vAlign w:val="center"/>
          </w:tcPr>
          <w:p w:rsidR="00A56E04" w:rsidRPr="000D579E" w:rsidRDefault="00A56E04" w:rsidP="00A56E04">
            <w:pPr>
              <w:jc w:val="center"/>
              <w:rPr>
                <w:sz w:val="22"/>
                <w:szCs w:val="22"/>
              </w:rPr>
            </w:pPr>
            <w:r w:rsidRPr="000D579E">
              <w:rPr>
                <w:sz w:val="22"/>
                <w:szCs w:val="22"/>
              </w:rPr>
              <w:t>5</w:t>
            </w:r>
          </w:p>
        </w:tc>
        <w:tc>
          <w:tcPr>
            <w:tcW w:w="980" w:type="dxa"/>
            <w:tcBorders>
              <w:top w:val="single" w:sz="4" w:space="0" w:color="auto"/>
              <w:left w:val="single" w:sz="4" w:space="0" w:color="auto"/>
              <w:bottom w:val="single" w:sz="4" w:space="0" w:color="auto"/>
              <w:right w:val="single" w:sz="4" w:space="0" w:color="auto"/>
            </w:tcBorders>
            <w:vAlign w:val="center"/>
          </w:tcPr>
          <w:p w:rsidR="00A56E04" w:rsidRPr="000D579E" w:rsidRDefault="00A56E04" w:rsidP="00A56E04">
            <w:pPr>
              <w:jc w:val="center"/>
              <w:rPr>
                <w:sz w:val="22"/>
                <w:szCs w:val="22"/>
              </w:rPr>
            </w:pPr>
            <w:r w:rsidRPr="000D579E">
              <w:rPr>
                <w:sz w:val="22"/>
                <w:szCs w:val="22"/>
              </w:rPr>
              <w:t>3</w:t>
            </w:r>
          </w:p>
        </w:tc>
        <w:tc>
          <w:tcPr>
            <w:tcW w:w="1143" w:type="dxa"/>
            <w:tcBorders>
              <w:top w:val="single" w:sz="4" w:space="0" w:color="auto"/>
              <w:left w:val="single" w:sz="4" w:space="0" w:color="auto"/>
              <w:bottom w:val="single" w:sz="4" w:space="0" w:color="auto"/>
              <w:right w:val="single" w:sz="8" w:space="0" w:color="auto"/>
            </w:tcBorders>
            <w:vAlign w:val="center"/>
          </w:tcPr>
          <w:p w:rsidR="00A56E04" w:rsidRPr="000D579E" w:rsidRDefault="00A56E04" w:rsidP="00A56E04">
            <w:pPr>
              <w:jc w:val="center"/>
              <w:rPr>
                <w:sz w:val="22"/>
                <w:szCs w:val="22"/>
              </w:rPr>
            </w:pPr>
            <w:r w:rsidRPr="000D579E">
              <w:rPr>
                <w:sz w:val="22"/>
                <w:szCs w:val="22"/>
              </w:rPr>
              <w:t>1</w:t>
            </w:r>
          </w:p>
        </w:tc>
        <w:tc>
          <w:tcPr>
            <w:tcW w:w="1142" w:type="dxa"/>
            <w:tcBorders>
              <w:top w:val="single" w:sz="4" w:space="0" w:color="auto"/>
              <w:left w:val="nil"/>
              <w:bottom w:val="single" w:sz="4"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10</w:t>
            </w:r>
          </w:p>
        </w:tc>
      </w:tr>
      <w:tr w:rsidR="00A56E04" w:rsidRPr="000D579E" w:rsidTr="00A56E04">
        <w:trPr>
          <w:trHeight w:val="344"/>
        </w:trPr>
        <w:tc>
          <w:tcPr>
            <w:tcW w:w="1619" w:type="dxa"/>
            <w:tcBorders>
              <w:top w:val="single" w:sz="4" w:space="0" w:color="auto"/>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1</w:t>
            </w:r>
          </w:p>
        </w:tc>
        <w:tc>
          <w:tcPr>
            <w:tcW w:w="1250"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p>
        </w:tc>
        <w:tc>
          <w:tcPr>
            <w:tcW w:w="962"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p>
        </w:tc>
        <w:tc>
          <w:tcPr>
            <w:tcW w:w="1062"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p>
        </w:tc>
        <w:tc>
          <w:tcPr>
            <w:tcW w:w="1022" w:type="dxa"/>
            <w:tcBorders>
              <w:top w:val="single" w:sz="4" w:space="0" w:color="auto"/>
              <w:left w:val="nil"/>
              <w:bottom w:val="single" w:sz="8" w:space="0" w:color="auto"/>
              <w:right w:val="single" w:sz="4" w:space="0" w:color="auto"/>
            </w:tcBorders>
            <w:noWrap/>
            <w:vAlign w:val="center"/>
          </w:tcPr>
          <w:p w:rsidR="00A56E04" w:rsidRPr="000D579E" w:rsidRDefault="00A56E04" w:rsidP="00A56E04">
            <w:pPr>
              <w:jc w:val="center"/>
              <w:rPr>
                <w:sz w:val="22"/>
                <w:szCs w:val="22"/>
              </w:rPr>
            </w:pPr>
          </w:p>
        </w:tc>
        <w:tc>
          <w:tcPr>
            <w:tcW w:w="980" w:type="dxa"/>
            <w:tcBorders>
              <w:top w:val="single" w:sz="4" w:space="0" w:color="auto"/>
              <w:left w:val="single" w:sz="4" w:space="0" w:color="auto"/>
              <w:bottom w:val="single" w:sz="8" w:space="0" w:color="auto"/>
              <w:right w:val="single" w:sz="4" w:space="0" w:color="auto"/>
            </w:tcBorders>
            <w:vAlign w:val="center"/>
          </w:tcPr>
          <w:p w:rsidR="00A56E04" w:rsidRPr="000D579E" w:rsidRDefault="00A56E04" w:rsidP="00A56E04">
            <w:pPr>
              <w:jc w:val="center"/>
              <w:rPr>
                <w:sz w:val="22"/>
                <w:szCs w:val="22"/>
              </w:rPr>
            </w:pPr>
            <w:r w:rsidRPr="000D579E">
              <w:rPr>
                <w:sz w:val="22"/>
                <w:szCs w:val="22"/>
              </w:rPr>
              <w:t>6</w:t>
            </w:r>
          </w:p>
        </w:tc>
        <w:tc>
          <w:tcPr>
            <w:tcW w:w="1143" w:type="dxa"/>
            <w:tcBorders>
              <w:top w:val="single" w:sz="4" w:space="0" w:color="auto"/>
              <w:left w:val="single" w:sz="4" w:space="0" w:color="auto"/>
              <w:bottom w:val="single" w:sz="8" w:space="0" w:color="auto"/>
              <w:right w:val="single" w:sz="8" w:space="0" w:color="auto"/>
            </w:tcBorders>
            <w:vAlign w:val="center"/>
          </w:tcPr>
          <w:p w:rsidR="00A56E04" w:rsidRPr="000D579E" w:rsidRDefault="00A56E04" w:rsidP="00A56E04">
            <w:pPr>
              <w:jc w:val="center"/>
              <w:rPr>
                <w:sz w:val="22"/>
                <w:szCs w:val="22"/>
              </w:rPr>
            </w:pPr>
            <w:r w:rsidRPr="000D579E">
              <w:rPr>
                <w:sz w:val="22"/>
                <w:szCs w:val="22"/>
              </w:rPr>
              <w:t>3</w:t>
            </w:r>
          </w:p>
        </w:tc>
        <w:tc>
          <w:tcPr>
            <w:tcW w:w="1142" w:type="dxa"/>
            <w:tcBorders>
              <w:top w:val="single" w:sz="4" w:space="0" w:color="auto"/>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8</w:t>
            </w:r>
          </w:p>
        </w:tc>
      </w:tr>
      <w:tr w:rsidR="00A56E04" w:rsidRPr="000D579E" w:rsidTr="00A56E04">
        <w:trPr>
          <w:trHeight w:val="331"/>
        </w:trPr>
        <w:tc>
          <w:tcPr>
            <w:tcW w:w="1619" w:type="dxa"/>
            <w:tcBorders>
              <w:top w:val="nil"/>
              <w:left w:val="single" w:sz="8" w:space="0" w:color="auto"/>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Итого</w:t>
            </w:r>
          </w:p>
        </w:tc>
        <w:tc>
          <w:tcPr>
            <w:tcW w:w="1250" w:type="dxa"/>
            <w:tcBorders>
              <w:top w:val="nil"/>
              <w:left w:val="nil"/>
              <w:bottom w:val="single" w:sz="8" w:space="0" w:color="auto"/>
              <w:right w:val="single" w:sz="8" w:space="0" w:color="auto"/>
            </w:tcBorders>
            <w:noWrap/>
            <w:vAlign w:val="bottom"/>
          </w:tcPr>
          <w:p w:rsidR="00A56E04" w:rsidRPr="000D579E" w:rsidRDefault="00A56E04" w:rsidP="00A56E04">
            <w:pPr>
              <w:jc w:val="center"/>
              <w:rPr>
                <w:sz w:val="22"/>
                <w:szCs w:val="22"/>
              </w:rPr>
            </w:pPr>
            <w:r w:rsidRPr="000D579E">
              <w:rPr>
                <w:sz w:val="22"/>
                <w:szCs w:val="22"/>
              </w:rPr>
              <w:t>4</w:t>
            </w:r>
          </w:p>
        </w:tc>
        <w:tc>
          <w:tcPr>
            <w:tcW w:w="962" w:type="dxa"/>
            <w:tcBorders>
              <w:top w:val="nil"/>
              <w:left w:val="nil"/>
              <w:bottom w:val="single" w:sz="8" w:space="0" w:color="auto"/>
              <w:right w:val="single" w:sz="8" w:space="0" w:color="auto"/>
            </w:tcBorders>
            <w:noWrap/>
            <w:vAlign w:val="bottom"/>
          </w:tcPr>
          <w:p w:rsidR="00A56E04" w:rsidRPr="000D579E" w:rsidRDefault="00A56E04" w:rsidP="00A56E04">
            <w:pPr>
              <w:jc w:val="center"/>
              <w:rPr>
                <w:sz w:val="22"/>
                <w:szCs w:val="22"/>
              </w:rPr>
            </w:pPr>
            <w:r w:rsidRPr="000D579E">
              <w:rPr>
                <w:sz w:val="22"/>
                <w:szCs w:val="22"/>
              </w:rPr>
              <w:t>5</w:t>
            </w:r>
          </w:p>
        </w:tc>
        <w:tc>
          <w:tcPr>
            <w:tcW w:w="1062" w:type="dxa"/>
            <w:tcBorders>
              <w:top w:val="nil"/>
              <w:left w:val="nil"/>
              <w:bottom w:val="single" w:sz="8" w:space="0" w:color="auto"/>
              <w:right w:val="single" w:sz="8" w:space="0" w:color="auto"/>
            </w:tcBorders>
            <w:noWrap/>
            <w:vAlign w:val="bottom"/>
          </w:tcPr>
          <w:p w:rsidR="00A56E04" w:rsidRPr="000D579E" w:rsidRDefault="00A56E04" w:rsidP="00A56E04">
            <w:pPr>
              <w:jc w:val="center"/>
              <w:rPr>
                <w:sz w:val="22"/>
                <w:szCs w:val="22"/>
              </w:rPr>
            </w:pPr>
            <w:r w:rsidRPr="000D579E">
              <w:rPr>
                <w:sz w:val="22"/>
                <w:szCs w:val="22"/>
              </w:rPr>
              <w:t>7</w:t>
            </w:r>
          </w:p>
        </w:tc>
        <w:tc>
          <w:tcPr>
            <w:tcW w:w="1022" w:type="dxa"/>
            <w:tcBorders>
              <w:top w:val="nil"/>
              <w:left w:val="nil"/>
              <w:bottom w:val="single" w:sz="8" w:space="0" w:color="auto"/>
              <w:right w:val="single" w:sz="4" w:space="0" w:color="auto"/>
            </w:tcBorders>
            <w:noWrap/>
            <w:vAlign w:val="bottom"/>
          </w:tcPr>
          <w:p w:rsidR="00A56E04" w:rsidRPr="000D579E" w:rsidRDefault="00A56E04" w:rsidP="00A56E04">
            <w:pPr>
              <w:jc w:val="center"/>
              <w:rPr>
                <w:sz w:val="22"/>
                <w:szCs w:val="22"/>
              </w:rPr>
            </w:pPr>
            <w:r w:rsidRPr="000D579E">
              <w:rPr>
                <w:sz w:val="22"/>
                <w:szCs w:val="22"/>
              </w:rPr>
              <w:t>9</w:t>
            </w:r>
          </w:p>
        </w:tc>
        <w:tc>
          <w:tcPr>
            <w:tcW w:w="980" w:type="dxa"/>
            <w:tcBorders>
              <w:top w:val="nil"/>
              <w:left w:val="single" w:sz="4" w:space="0" w:color="auto"/>
              <w:bottom w:val="single" w:sz="8" w:space="0" w:color="auto"/>
              <w:right w:val="single" w:sz="4" w:space="0" w:color="auto"/>
            </w:tcBorders>
            <w:vAlign w:val="bottom"/>
          </w:tcPr>
          <w:p w:rsidR="00A56E04" w:rsidRPr="000D579E" w:rsidRDefault="00A56E04" w:rsidP="00A56E04">
            <w:pPr>
              <w:jc w:val="center"/>
              <w:rPr>
                <w:sz w:val="22"/>
                <w:szCs w:val="22"/>
              </w:rPr>
            </w:pPr>
            <w:r w:rsidRPr="000D579E">
              <w:rPr>
                <w:sz w:val="22"/>
                <w:szCs w:val="22"/>
              </w:rPr>
              <w:t>11</w:t>
            </w:r>
          </w:p>
        </w:tc>
        <w:tc>
          <w:tcPr>
            <w:tcW w:w="1143" w:type="dxa"/>
            <w:tcBorders>
              <w:top w:val="nil"/>
              <w:left w:val="single" w:sz="4" w:space="0" w:color="auto"/>
              <w:bottom w:val="single" w:sz="8" w:space="0" w:color="auto"/>
              <w:right w:val="single" w:sz="8" w:space="0" w:color="auto"/>
            </w:tcBorders>
            <w:vAlign w:val="bottom"/>
          </w:tcPr>
          <w:p w:rsidR="00A56E04" w:rsidRPr="000D579E" w:rsidRDefault="00A56E04" w:rsidP="00A56E04">
            <w:pPr>
              <w:jc w:val="center"/>
              <w:rPr>
                <w:sz w:val="22"/>
                <w:szCs w:val="22"/>
              </w:rPr>
            </w:pPr>
            <w:r w:rsidRPr="000D579E">
              <w:rPr>
                <w:sz w:val="22"/>
                <w:szCs w:val="22"/>
              </w:rPr>
              <w:t>4</w:t>
            </w:r>
          </w:p>
        </w:tc>
        <w:tc>
          <w:tcPr>
            <w:tcW w:w="1142" w:type="dxa"/>
            <w:tcBorders>
              <w:top w:val="nil"/>
              <w:left w:val="nil"/>
              <w:bottom w:val="single" w:sz="8" w:space="0" w:color="auto"/>
              <w:right w:val="single" w:sz="8" w:space="0" w:color="auto"/>
            </w:tcBorders>
            <w:noWrap/>
            <w:vAlign w:val="center"/>
          </w:tcPr>
          <w:p w:rsidR="00A56E04" w:rsidRPr="000D579E" w:rsidRDefault="00A56E04" w:rsidP="00A56E04">
            <w:pPr>
              <w:jc w:val="center"/>
              <w:rPr>
                <w:sz w:val="22"/>
                <w:szCs w:val="22"/>
              </w:rPr>
            </w:pPr>
            <w:r w:rsidRPr="000D579E">
              <w:rPr>
                <w:sz w:val="22"/>
                <w:szCs w:val="22"/>
              </w:rPr>
              <w:t>40</w:t>
            </w:r>
          </w:p>
        </w:tc>
      </w:tr>
    </w:tbl>
    <w:p w:rsidR="00A56E04" w:rsidRPr="002A7A43" w:rsidRDefault="00A56E04" w:rsidP="00A56E04">
      <w:pPr>
        <w:spacing w:before="120" w:line="360" w:lineRule="auto"/>
        <w:ind w:firstLine="709"/>
        <w:jc w:val="both"/>
        <w:rPr>
          <w:sz w:val="28"/>
          <w:szCs w:val="28"/>
        </w:rPr>
      </w:pPr>
      <w:r w:rsidRPr="002A7A43">
        <w:rPr>
          <w:b/>
          <w:sz w:val="28"/>
          <w:szCs w:val="28"/>
        </w:rPr>
        <w:t>Вывод</w:t>
      </w:r>
      <w:r>
        <w:rPr>
          <w:sz w:val="28"/>
          <w:szCs w:val="28"/>
        </w:rPr>
        <w:t>. Анализ данных табл. 1.8</w:t>
      </w:r>
      <w:r w:rsidRPr="002A7A43">
        <w:rPr>
          <w:sz w:val="28"/>
          <w:szCs w:val="28"/>
        </w:rPr>
        <w:t xml:space="preserve"> показывает, что распределение частот групп произошло вдоль диагонали, идущей из левого верхнего угла в правый нижний угол таблицы. Это свидетельствует о наличии прямой корреляционной связи между </w:t>
      </w:r>
      <w:r>
        <w:rPr>
          <w:sz w:val="28"/>
          <w:szCs w:val="28"/>
        </w:rPr>
        <w:t xml:space="preserve">рейтингом района города </w:t>
      </w:r>
      <w:r w:rsidRPr="002A7A43">
        <w:rPr>
          <w:sz w:val="28"/>
          <w:szCs w:val="28"/>
        </w:rPr>
        <w:t xml:space="preserve"> и </w:t>
      </w:r>
      <w:r>
        <w:rPr>
          <w:sz w:val="28"/>
          <w:szCs w:val="28"/>
        </w:rPr>
        <w:t xml:space="preserve">ценой за </w:t>
      </w:r>
      <w:smartTag w:uri="urn:schemas-microsoft-com:office:smarttags" w:element="metricconverter">
        <w:smartTagPr>
          <w:attr w:name="ProductID" w:val="1 кв. м"/>
        </w:smartTagPr>
        <w:r>
          <w:rPr>
            <w:sz w:val="28"/>
            <w:szCs w:val="28"/>
          </w:rPr>
          <w:t>1 кв. м</w:t>
        </w:r>
      </w:smartTag>
      <w:r>
        <w:rPr>
          <w:sz w:val="28"/>
          <w:szCs w:val="28"/>
        </w:rPr>
        <w:t>. общей площади</w:t>
      </w:r>
      <w:r w:rsidRPr="002A7A43">
        <w:rPr>
          <w:sz w:val="28"/>
          <w:szCs w:val="28"/>
        </w:rPr>
        <w:t>.</w:t>
      </w:r>
    </w:p>
    <w:p w:rsidR="00A56E04" w:rsidRDefault="00A56E04" w:rsidP="00A56E04">
      <w:pPr>
        <w:pStyle w:val="ac"/>
        <w:spacing w:before="120" w:line="360" w:lineRule="auto"/>
        <w:ind w:firstLine="720"/>
        <w:jc w:val="center"/>
        <w:rPr>
          <w:b/>
        </w:rPr>
      </w:pPr>
    </w:p>
    <w:p w:rsidR="00A56E04" w:rsidRDefault="00A56E04" w:rsidP="00A56E04">
      <w:pPr>
        <w:pStyle w:val="ac"/>
        <w:spacing w:before="120" w:line="360" w:lineRule="auto"/>
        <w:ind w:firstLine="720"/>
        <w:jc w:val="center"/>
        <w:rPr>
          <w:b/>
        </w:rPr>
      </w:pPr>
      <w:r w:rsidRPr="002A7A43">
        <w:rPr>
          <w:b/>
        </w:rPr>
        <w:t>2. Измерение тесноты корреляционной связи с использованием коэффициента детерминации и эмпирического корреляционного отношения</w:t>
      </w:r>
    </w:p>
    <w:p w:rsidR="00A56E04" w:rsidRPr="006C2502" w:rsidRDefault="00A56E04" w:rsidP="00A56E04">
      <w:pPr>
        <w:pStyle w:val="ac"/>
        <w:spacing w:before="120" w:line="360" w:lineRule="auto"/>
        <w:rPr>
          <w:b/>
        </w:rPr>
      </w:pPr>
      <w:r w:rsidRPr="002A7A43">
        <w:t xml:space="preserve">Для измерения тесноты связи между факторным и результативным признаками рассчитывают специальные показатели – эмпирический коэффициент детерминации </w:t>
      </w:r>
      <w:r w:rsidRPr="002A7A43">
        <w:rPr>
          <w:position w:val="-12"/>
        </w:rPr>
        <w:object w:dxaOrig="380" w:dyaOrig="480">
          <v:shape id="_x0000_i1085" type="#_x0000_t75" style="width:18.75pt;height:24pt" o:ole="">
            <v:imagedata r:id="rId83" o:title=""/>
          </v:shape>
          <o:OLEObject Type="Embed" ProgID="Equation.3" ShapeID="_x0000_i1085" DrawAspect="Content" ObjectID="_1469966245" r:id="rId84"/>
        </w:object>
      </w:r>
      <w:r w:rsidRPr="002A7A43">
        <w:t xml:space="preserve"> и эмпирическое корреляционное отношение </w:t>
      </w:r>
      <w:r w:rsidRPr="002A7A43">
        <w:rPr>
          <w:position w:val="-12"/>
        </w:rPr>
        <w:object w:dxaOrig="360" w:dyaOrig="480">
          <v:shape id="_x0000_i1086" type="#_x0000_t75" style="width:18pt;height:24pt" o:ole="">
            <v:imagedata r:id="rId85" o:title=""/>
          </v:shape>
          <o:OLEObject Type="Embed" ProgID="Equation.3" ShapeID="_x0000_i1086" DrawAspect="Content" ObjectID="_1469966246" r:id="rId86"/>
        </w:object>
      </w:r>
      <w:r w:rsidRPr="002A7A43">
        <w:t>.</w:t>
      </w:r>
    </w:p>
    <w:p w:rsidR="00A56E04" w:rsidRPr="002A7A43" w:rsidRDefault="00A56E04" w:rsidP="00A56E04">
      <w:pPr>
        <w:widowControl w:val="0"/>
        <w:tabs>
          <w:tab w:val="left" w:pos="9656"/>
        </w:tabs>
        <w:autoSpaceDE w:val="0"/>
        <w:autoSpaceDN w:val="0"/>
        <w:adjustRightInd w:val="0"/>
        <w:spacing w:line="360" w:lineRule="auto"/>
        <w:ind w:firstLine="709"/>
        <w:jc w:val="both"/>
        <w:rPr>
          <w:sz w:val="28"/>
          <w:szCs w:val="28"/>
        </w:rPr>
      </w:pPr>
      <w:r w:rsidRPr="002A7A43">
        <w:rPr>
          <w:sz w:val="28"/>
          <w:szCs w:val="28"/>
        </w:rPr>
        <w:t xml:space="preserve">Показатель </w:t>
      </w:r>
      <w:r w:rsidRPr="002A7A43">
        <w:rPr>
          <w:position w:val="-12"/>
          <w:sz w:val="28"/>
          <w:szCs w:val="28"/>
        </w:rPr>
        <w:object w:dxaOrig="380" w:dyaOrig="480">
          <v:shape id="_x0000_i1087" type="#_x0000_t75" style="width:18.75pt;height:24pt" o:ole="">
            <v:imagedata r:id="rId87" o:title=""/>
          </v:shape>
          <o:OLEObject Type="Embed" ProgID="Equation.3" ShapeID="_x0000_i1087" DrawAspect="Content" ObjectID="_1469966247" r:id="rId88"/>
        </w:object>
      </w:r>
      <w:r w:rsidRPr="002A7A43">
        <w:rPr>
          <w:sz w:val="28"/>
          <w:szCs w:val="28"/>
        </w:rPr>
        <w:t xml:space="preserve"> рассчитывается как доля межгрупповой дисперсии в общей дисперсии по формуле</w:t>
      </w:r>
      <w:r>
        <w:rPr>
          <w:sz w:val="28"/>
          <w:szCs w:val="28"/>
        </w:rPr>
        <w:t>:</w:t>
      </w:r>
    </w:p>
    <w:p w:rsidR="00A56E04" w:rsidRPr="002A7A43" w:rsidRDefault="00A56E04" w:rsidP="00A56E04">
      <w:pPr>
        <w:widowControl w:val="0"/>
        <w:tabs>
          <w:tab w:val="left" w:pos="7200"/>
          <w:tab w:val="left" w:pos="8460"/>
          <w:tab w:val="left" w:pos="8640"/>
          <w:tab w:val="left" w:pos="9360"/>
        </w:tabs>
        <w:autoSpaceDE w:val="0"/>
        <w:autoSpaceDN w:val="0"/>
        <w:adjustRightInd w:val="0"/>
        <w:spacing w:line="360" w:lineRule="auto"/>
        <w:ind w:right="-55" w:firstLine="4140"/>
        <w:rPr>
          <w:sz w:val="28"/>
          <w:szCs w:val="28"/>
        </w:rPr>
      </w:pPr>
      <w:r w:rsidRPr="002A7A43">
        <w:rPr>
          <w:position w:val="-30"/>
          <w:sz w:val="28"/>
          <w:szCs w:val="28"/>
        </w:rPr>
        <w:object w:dxaOrig="880" w:dyaOrig="720">
          <v:shape id="_x0000_i1088" type="#_x0000_t75" style="width:61.5pt;height:51.75pt" o:ole="">
            <v:imagedata r:id="rId89" o:title=""/>
          </v:shape>
          <o:OLEObject Type="Embed" ProgID="Equation.3" ShapeID="_x0000_i1088" DrawAspect="Content" ObjectID="_1469966248" r:id="rId90"/>
        </w:object>
      </w:r>
      <w:r w:rsidRPr="002A7A43">
        <w:rPr>
          <w:sz w:val="28"/>
          <w:szCs w:val="28"/>
        </w:rPr>
        <w:t xml:space="preserve">,                                                               </w:t>
      </w:r>
    </w:p>
    <w:p w:rsidR="00A56E04" w:rsidRPr="002A7A43" w:rsidRDefault="00A56E04" w:rsidP="00A56E04">
      <w:pPr>
        <w:widowControl w:val="0"/>
        <w:tabs>
          <w:tab w:val="left" w:pos="7200"/>
          <w:tab w:val="left" w:pos="9360"/>
          <w:tab w:val="left" w:pos="9656"/>
        </w:tabs>
        <w:autoSpaceDE w:val="0"/>
        <w:autoSpaceDN w:val="0"/>
        <w:adjustRightInd w:val="0"/>
        <w:spacing w:line="360" w:lineRule="auto"/>
        <w:ind w:right="360"/>
        <w:jc w:val="both"/>
        <w:rPr>
          <w:sz w:val="28"/>
          <w:szCs w:val="28"/>
        </w:rPr>
      </w:pPr>
      <w:r w:rsidRPr="002A7A43">
        <w:rPr>
          <w:sz w:val="28"/>
          <w:szCs w:val="28"/>
        </w:rPr>
        <w:t xml:space="preserve">где  </w:t>
      </w:r>
      <w:r w:rsidRPr="002A7A43">
        <w:rPr>
          <w:position w:val="-10"/>
          <w:sz w:val="28"/>
          <w:szCs w:val="28"/>
        </w:rPr>
        <w:object w:dxaOrig="400" w:dyaOrig="460">
          <v:shape id="_x0000_i1089" type="#_x0000_t75" style="width:20.25pt;height:23.25pt" o:ole="">
            <v:imagedata r:id="rId91" o:title=""/>
          </v:shape>
          <o:OLEObject Type="Embed" ProgID="Equation.3" ShapeID="_x0000_i1089" DrawAspect="Content" ObjectID="_1469966249" r:id="rId92"/>
        </w:object>
      </w:r>
      <w:r w:rsidRPr="002A7A43">
        <w:rPr>
          <w:sz w:val="28"/>
          <w:szCs w:val="28"/>
        </w:rPr>
        <w:t xml:space="preserve"> – общая дисперсия признака </w:t>
      </w:r>
      <w:r w:rsidRPr="002A7A43">
        <w:rPr>
          <w:b/>
          <w:bCs/>
          <w:iCs/>
          <w:sz w:val="28"/>
          <w:szCs w:val="28"/>
          <w:lang w:val="en-US"/>
        </w:rPr>
        <w:t>Y</w:t>
      </w:r>
      <w:r w:rsidRPr="002A7A43">
        <w:rPr>
          <w:sz w:val="28"/>
          <w:szCs w:val="28"/>
        </w:rPr>
        <w:t>,</w:t>
      </w:r>
    </w:p>
    <w:p w:rsidR="00A56E04" w:rsidRPr="002A7A43" w:rsidRDefault="00A56E04" w:rsidP="00A56E04">
      <w:pPr>
        <w:widowControl w:val="0"/>
        <w:tabs>
          <w:tab w:val="left" w:pos="7200"/>
          <w:tab w:val="left" w:pos="9656"/>
        </w:tabs>
        <w:autoSpaceDE w:val="0"/>
        <w:autoSpaceDN w:val="0"/>
        <w:adjustRightInd w:val="0"/>
        <w:spacing w:line="360" w:lineRule="auto"/>
        <w:ind w:right="360"/>
        <w:jc w:val="both"/>
        <w:rPr>
          <w:sz w:val="28"/>
          <w:szCs w:val="28"/>
        </w:rPr>
      </w:pPr>
      <w:r w:rsidRPr="002A7A43">
        <w:rPr>
          <w:sz w:val="28"/>
          <w:szCs w:val="28"/>
        </w:rPr>
        <w:t xml:space="preserve">        </w:t>
      </w:r>
      <w:r w:rsidRPr="002A7A43">
        <w:rPr>
          <w:position w:val="-10"/>
          <w:sz w:val="28"/>
          <w:szCs w:val="28"/>
        </w:rPr>
        <w:object w:dxaOrig="380" w:dyaOrig="460">
          <v:shape id="_x0000_i1090" type="#_x0000_t75" style="width:18.75pt;height:23.25pt" o:ole="">
            <v:imagedata r:id="rId93" o:title=""/>
          </v:shape>
          <o:OLEObject Type="Embed" ProgID="Equation.3" ShapeID="_x0000_i1090" DrawAspect="Content" ObjectID="_1469966250" r:id="rId94"/>
        </w:object>
      </w:r>
      <w:r w:rsidRPr="002A7A43">
        <w:rPr>
          <w:sz w:val="28"/>
          <w:szCs w:val="28"/>
        </w:rPr>
        <w:t xml:space="preserve"> – межгрупповая (факторная) дисперсия признака </w:t>
      </w:r>
      <w:r w:rsidRPr="002A7A43">
        <w:rPr>
          <w:b/>
          <w:bCs/>
          <w:iCs/>
          <w:sz w:val="28"/>
          <w:szCs w:val="28"/>
          <w:lang w:val="en-US"/>
        </w:rPr>
        <w:t>Y</w:t>
      </w:r>
      <w:r w:rsidRPr="002A7A43">
        <w:rPr>
          <w:sz w:val="28"/>
          <w:szCs w:val="28"/>
        </w:rPr>
        <w:t>.</w:t>
      </w:r>
    </w:p>
    <w:p w:rsidR="00A56E04" w:rsidRPr="002A7A43" w:rsidRDefault="00A56E04" w:rsidP="00A56E04">
      <w:pPr>
        <w:widowControl w:val="0"/>
        <w:tabs>
          <w:tab w:val="left" w:pos="9656"/>
        </w:tabs>
        <w:autoSpaceDE w:val="0"/>
        <w:autoSpaceDN w:val="0"/>
        <w:adjustRightInd w:val="0"/>
        <w:spacing w:line="360" w:lineRule="auto"/>
        <w:ind w:firstLine="709"/>
        <w:jc w:val="both"/>
        <w:rPr>
          <w:sz w:val="28"/>
          <w:szCs w:val="28"/>
        </w:rPr>
      </w:pPr>
      <w:r w:rsidRPr="002A7A43">
        <w:rPr>
          <w:b/>
          <w:bCs/>
          <w:i/>
          <w:iCs/>
          <w:sz w:val="28"/>
          <w:szCs w:val="28"/>
        </w:rPr>
        <w:t>Общая дисперсия</w:t>
      </w:r>
      <w:r w:rsidRPr="002A7A43">
        <w:rPr>
          <w:sz w:val="28"/>
          <w:szCs w:val="28"/>
        </w:rPr>
        <w:t xml:space="preserve"> </w:t>
      </w:r>
      <w:r w:rsidRPr="002A7A43">
        <w:rPr>
          <w:position w:val="-10"/>
          <w:sz w:val="28"/>
          <w:szCs w:val="28"/>
        </w:rPr>
        <w:object w:dxaOrig="400" w:dyaOrig="460">
          <v:shape id="_x0000_i1091" type="#_x0000_t75" style="width:20.25pt;height:23.25pt" o:ole="">
            <v:imagedata r:id="rId91" o:title=""/>
          </v:shape>
          <o:OLEObject Type="Embed" ProgID="Equation.3" ShapeID="_x0000_i1091" DrawAspect="Content" ObjectID="_1469966251" r:id="rId95"/>
        </w:object>
      </w:r>
      <w:r w:rsidRPr="002A7A43">
        <w:rPr>
          <w:sz w:val="28"/>
          <w:szCs w:val="28"/>
        </w:rPr>
        <w:t xml:space="preserve"> характеризует вариацию результативного признака, сложившуюся под влиянием всех действующих на </w:t>
      </w:r>
      <w:r w:rsidRPr="002A7A43">
        <w:rPr>
          <w:b/>
          <w:bCs/>
          <w:iCs/>
          <w:sz w:val="28"/>
          <w:szCs w:val="28"/>
          <w:lang w:val="en-US"/>
        </w:rPr>
        <w:t>Y</w:t>
      </w:r>
      <w:r w:rsidRPr="002A7A43">
        <w:rPr>
          <w:sz w:val="28"/>
          <w:szCs w:val="28"/>
        </w:rPr>
        <w:t xml:space="preserve"> факторов (систематических и случайных). Этот показатель вычисляется по формуле</w:t>
      </w:r>
    </w:p>
    <w:p w:rsidR="00A56E04" w:rsidRPr="002A7A43" w:rsidRDefault="00272226" w:rsidP="00A56E04">
      <w:pPr>
        <w:widowControl w:val="0"/>
        <w:tabs>
          <w:tab w:val="left" w:pos="8460"/>
          <w:tab w:val="left" w:pos="8640"/>
          <w:tab w:val="left" w:pos="9360"/>
          <w:tab w:val="left" w:pos="9656"/>
        </w:tabs>
        <w:autoSpaceDE w:val="0"/>
        <w:autoSpaceDN w:val="0"/>
        <w:adjustRightInd w:val="0"/>
        <w:spacing w:line="360" w:lineRule="auto"/>
        <w:ind w:right="-55" w:firstLine="3420"/>
        <w:jc w:val="both"/>
        <w:rPr>
          <w:sz w:val="28"/>
          <w:szCs w:val="28"/>
        </w:rPr>
      </w:pPr>
      <w:r>
        <w:rPr>
          <w:sz w:val="28"/>
          <w:szCs w:val="28"/>
        </w:rPr>
        <w:pict>
          <v:shape id="_x0000_i1092" type="#_x0000_t75" style="width:153pt;height:70.5pt">
            <v:imagedata r:id="rId96" o:title="пля" croptop="1145f" cropbottom="53560f" cropleft="14673f" cropright="34268f"/>
          </v:shape>
        </w:pict>
      </w:r>
      <w:r w:rsidR="00A56E04" w:rsidRPr="002A7A43">
        <w:rPr>
          <w:sz w:val="28"/>
          <w:szCs w:val="28"/>
        </w:rPr>
        <w:t xml:space="preserve">  </w:t>
      </w:r>
      <w:r w:rsidR="00A56E04">
        <w:rPr>
          <w:sz w:val="28"/>
          <w:szCs w:val="28"/>
        </w:rPr>
        <w:t>,</w:t>
      </w:r>
      <w:r w:rsidR="00A56E04" w:rsidRPr="002A7A43">
        <w:rPr>
          <w:sz w:val="28"/>
          <w:szCs w:val="28"/>
        </w:rPr>
        <w:t xml:space="preserve">               </w:t>
      </w:r>
      <w:r w:rsidR="00A56E04">
        <w:rPr>
          <w:sz w:val="28"/>
          <w:szCs w:val="28"/>
        </w:rPr>
        <w:t xml:space="preserve">                            </w:t>
      </w:r>
    </w:p>
    <w:p w:rsidR="00A56E04" w:rsidRPr="002A7A43" w:rsidRDefault="00A56E04" w:rsidP="00A56E04">
      <w:pPr>
        <w:widowControl w:val="0"/>
        <w:tabs>
          <w:tab w:val="left" w:pos="9656"/>
        </w:tabs>
        <w:autoSpaceDE w:val="0"/>
        <w:autoSpaceDN w:val="0"/>
        <w:adjustRightInd w:val="0"/>
        <w:spacing w:line="360" w:lineRule="auto"/>
        <w:jc w:val="both"/>
        <w:rPr>
          <w:sz w:val="28"/>
          <w:szCs w:val="28"/>
        </w:rPr>
      </w:pPr>
      <w:r w:rsidRPr="002A7A43">
        <w:rPr>
          <w:sz w:val="28"/>
          <w:szCs w:val="28"/>
        </w:rPr>
        <w:t xml:space="preserve">где  </w:t>
      </w:r>
      <w:r w:rsidRPr="002A7A43">
        <w:rPr>
          <w:b/>
          <w:i/>
          <w:sz w:val="28"/>
          <w:szCs w:val="28"/>
          <w:lang w:val="en-US"/>
        </w:rPr>
        <w:t>y</w:t>
      </w:r>
      <w:r w:rsidRPr="002A7A43">
        <w:rPr>
          <w:b/>
          <w:i/>
          <w:sz w:val="28"/>
          <w:szCs w:val="28"/>
          <w:vertAlign w:val="subscript"/>
          <w:lang w:val="en-US"/>
        </w:rPr>
        <w:t>i</w:t>
      </w:r>
      <w:r w:rsidRPr="002A7A43">
        <w:rPr>
          <w:sz w:val="28"/>
          <w:szCs w:val="28"/>
        </w:rPr>
        <w:t xml:space="preserve"> – индивидуальные значения результативного признака;</w:t>
      </w:r>
    </w:p>
    <w:p w:rsidR="00A56E04" w:rsidRPr="002A7A43" w:rsidRDefault="00A56E04" w:rsidP="00A56E04">
      <w:pPr>
        <w:widowControl w:val="0"/>
        <w:tabs>
          <w:tab w:val="left" w:pos="9656"/>
        </w:tabs>
        <w:autoSpaceDE w:val="0"/>
        <w:autoSpaceDN w:val="0"/>
        <w:adjustRightInd w:val="0"/>
        <w:spacing w:line="360" w:lineRule="auto"/>
        <w:jc w:val="both"/>
        <w:rPr>
          <w:sz w:val="28"/>
          <w:szCs w:val="28"/>
        </w:rPr>
      </w:pPr>
      <w:r w:rsidRPr="002A7A43">
        <w:rPr>
          <w:sz w:val="28"/>
          <w:szCs w:val="28"/>
        </w:rPr>
        <w:t xml:space="preserve">        </w:t>
      </w:r>
      <w:r w:rsidRPr="002A7A43">
        <w:rPr>
          <w:position w:val="-16"/>
          <w:sz w:val="28"/>
          <w:szCs w:val="28"/>
        </w:rPr>
        <w:object w:dxaOrig="400" w:dyaOrig="480">
          <v:shape id="_x0000_i1093" type="#_x0000_t75" style="width:18pt;height:21.75pt" o:ole="">
            <v:imagedata r:id="rId97" o:title=""/>
          </v:shape>
          <o:OLEObject Type="Embed" ProgID="Equation.3" ShapeID="_x0000_i1093" DrawAspect="Content" ObjectID="_1469966252" r:id="rId98"/>
        </w:object>
      </w:r>
      <w:r w:rsidRPr="002A7A43">
        <w:rPr>
          <w:sz w:val="28"/>
          <w:szCs w:val="28"/>
        </w:rPr>
        <w:t>– общая средняя значений результативного признака;</w:t>
      </w:r>
    </w:p>
    <w:p w:rsidR="00A56E04" w:rsidRDefault="00A56E04" w:rsidP="00A56E04">
      <w:pPr>
        <w:widowControl w:val="0"/>
        <w:tabs>
          <w:tab w:val="left" w:pos="9656"/>
        </w:tabs>
        <w:autoSpaceDE w:val="0"/>
        <w:autoSpaceDN w:val="0"/>
        <w:adjustRightInd w:val="0"/>
        <w:spacing w:line="360" w:lineRule="auto"/>
        <w:jc w:val="both"/>
        <w:rPr>
          <w:sz w:val="28"/>
          <w:szCs w:val="28"/>
        </w:rPr>
      </w:pPr>
      <w:r w:rsidRPr="002A7A43">
        <w:rPr>
          <w:sz w:val="28"/>
          <w:szCs w:val="28"/>
        </w:rPr>
        <w:t xml:space="preserve">         </w:t>
      </w:r>
      <w:r w:rsidRPr="002A7A43">
        <w:rPr>
          <w:b/>
          <w:i/>
          <w:sz w:val="28"/>
          <w:szCs w:val="28"/>
          <w:lang w:val="en-US"/>
        </w:rPr>
        <w:t>n</w:t>
      </w:r>
      <w:r w:rsidRPr="002A7A43">
        <w:rPr>
          <w:sz w:val="28"/>
          <w:szCs w:val="28"/>
        </w:rPr>
        <w:t xml:space="preserve"> – число единиц совокупности.</w:t>
      </w:r>
    </w:p>
    <w:p w:rsidR="00A56E04" w:rsidRDefault="00A56E04" w:rsidP="00A56E04">
      <w:pPr>
        <w:spacing w:line="360" w:lineRule="auto"/>
        <w:ind w:firstLine="709"/>
        <w:jc w:val="both"/>
        <w:rPr>
          <w:sz w:val="28"/>
          <w:szCs w:val="28"/>
        </w:rPr>
      </w:pPr>
      <w:r w:rsidRPr="002A7A43">
        <w:rPr>
          <w:sz w:val="28"/>
          <w:szCs w:val="28"/>
        </w:rPr>
        <w:t xml:space="preserve">Общая средняя </w:t>
      </w:r>
      <w:r w:rsidRPr="002A7A43">
        <w:rPr>
          <w:position w:val="-16"/>
          <w:sz w:val="28"/>
          <w:szCs w:val="28"/>
        </w:rPr>
        <w:object w:dxaOrig="400" w:dyaOrig="480">
          <v:shape id="_x0000_i1094" type="#_x0000_t75" style="width:20.25pt;height:24pt" o:ole="">
            <v:imagedata r:id="rId97" o:title=""/>
          </v:shape>
          <o:OLEObject Type="Embed" ProgID="Equation.3" ShapeID="_x0000_i1094" DrawAspect="Content" ObjectID="_1469966253" r:id="rId99"/>
        </w:object>
      </w:r>
      <w:r w:rsidRPr="002A7A43">
        <w:rPr>
          <w:sz w:val="28"/>
          <w:szCs w:val="28"/>
        </w:rPr>
        <w:t xml:space="preserve"> вычисляется как средняя арифметическая простая по всем единицам совокупности:</w:t>
      </w:r>
    </w:p>
    <w:p w:rsidR="00A56E04" w:rsidRDefault="00272226" w:rsidP="00A56E04">
      <w:pPr>
        <w:spacing w:line="360" w:lineRule="auto"/>
        <w:ind w:firstLine="709"/>
        <w:jc w:val="center"/>
        <w:rPr>
          <w:sz w:val="28"/>
          <w:szCs w:val="28"/>
        </w:rPr>
      </w:pPr>
      <w:r>
        <w:rPr>
          <w:color w:val="FF0000"/>
          <w:sz w:val="28"/>
          <w:szCs w:val="28"/>
        </w:rPr>
        <w:pict>
          <v:shape id="_x0000_i1095" type="#_x0000_t75" style="width:81pt;height:64.5pt">
            <v:imagedata r:id="rId100" o:title="Безымянный" cropbottom="53996f" cropright="55390f"/>
          </v:shape>
        </w:pict>
      </w:r>
    </w:p>
    <w:p w:rsidR="00A56E04" w:rsidRPr="00270AC6" w:rsidRDefault="00A56E04" w:rsidP="00A56E04">
      <w:pPr>
        <w:tabs>
          <w:tab w:val="left" w:pos="9360"/>
        </w:tabs>
        <w:spacing w:line="360" w:lineRule="auto"/>
        <w:rPr>
          <w:sz w:val="28"/>
          <w:szCs w:val="28"/>
        </w:rPr>
      </w:pPr>
      <w:r>
        <w:rPr>
          <w:sz w:val="28"/>
          <w:szCs w:val="28"/>
        </w:rPr>
        <w:t>Общая средняя будет равна:</w:t>
      </w:r>
      <w:r w:rsidRPr="002A7A43">
        <w:rPr>
          <w:sz w:val="28"/>
          <w:szCs w:val="28"/>
        </w:rPr>
        <w:t xml:space="preserve"> </w:t>
      </w:r>
    </w:p>
    <w:p w:rsidR="00A56E04" w:rsidRDefault="00A56E04" w:rsidP="00A56E04">
      <w:pPr>
        <w:spacing w:line="360" w:lineRule="auto"/>
        <w:ind w:firstLine="720"/>
        <w:jc w:val="center"/>
        <w:rPr>
          <w:sz w:val="28"/>
          <w:szCs w:val="28"/>
        </w:rPr>
      </w:pPr>
      <w:r w:rsidRPr="002A7A43">
        <w:rPr>
          <w:position w:val="-12"/>
          <w:sz w:val="28"/>
          <w:szCs w:val="28"/>
        </w:rPr>
        <w:object w:dxaOrig="300" w:dyaOrig="380">
          <v:shape id="_x0000_i1096" type="#_x0000_t75" style="width:18.75pt;height:23.25pt" o:ole="">
            <v:imagedata r:id="rId101" o:title=""/>
          </v:shape>
          <o:OLEObject Type="Embed" ProgID="Equation.3" ShapeID="_x0000_i1096" DrawAspect="Content" ObjectID="_1469966254" r:id="rId102"/>
        </w:object>
      </w:r>
      <w:r w:rsidRPr="002A7A43">
        <w:rPr>
          <w:sz w:val="28"/>
          <w:szCs w:val="28"/>
        </w:rPr>
        <w:t xml:space="preserve">=  </w:t>
      </w:r>
      <w:r w:rsidRPr="002A7A43">
        <w:rPr>
          <w:sz w:val="28"/>
          <w:szCs w:val="28"/>
        </w:rPr>
        <w:fldChar w:fldCharType="begin"/>
      </w:r>
      <w:r w:rsidRPr="002A7A43">
        <w:rPr>
          <w:sz w:val="28"/>
          <w:szCs w:val="28"/>
        </w:rPr>
        <w:instrText xml:space="preserve"> QUOTE </w:instrText>
      </w:r>
      <w:r w:rsidR="00272226">
        <w:rPr>
          <w:position w:val="-20"/>
          <w:sz w:val="28"/>
          <w:szCs w:val="28"/>
        </w:rPr>
        <w:pict>
          <v:shape id="_x0000_i1097"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15EB6&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115EB6&quot;&gt;&lt;m:oMathPara&gt;&lt;m:oMath&gt;&lt;m:f&gt;&lt;m:fPr&gt;&lt;m:ctrlPr&gt;&lt;w:rPr&gt;&lt;w:rFonts w:ascii=&quot;Cambria Math&quot; w:h-ansi=&quot;Cambria Math&quot;/&gt;&lt;wx:font wx:val=&quot;Cambria Math&quot;/&gt;&lt;w:sz w:val=&quot;36&quot;/&gt;&lt;w:sz-cs w:val=&quot;36&quot;/&gt;&lt;/w:rPr&gt;&lt;/m:ctrlPr&gt;&lt;/m:fPr&gt;&lt;m:num&gt;&lt;m:r&gt;&lt;m:rPr&gt;&lt;m:sty m:val=&quot;p&quot;/&gt;&lt;/m:rPr&gt;&lt;w:rPr&gt;&lt;w:rFonts w:ascii=&quot;Cambria Math&quot; w:h-ansi=&quot;Cambria Math&quot;/&gt;&lt;wx:font wx:val=&quot;Cambria Math&quot;/&gt;&lt;w:sz w:val=&quot;36&quot;/&gt;&lt;w:sz-cs w:val=&quot;36&quot;/&gt;&lt;/w:rPr&gt;&lt;m:t&gt;12872,8&lt;/m:t&gt;&lt;/m:r&gt;&lt;/m:num&gt;&lt;m:den&gt;&lt;m:r&gt;&lt;m:rPr&gt;&lt;m:sty m:val=&quot;p&quot;/&gt;&lt;/m:rPr&gt;&lt;w:rPr&gt;&lt;w:rFonts w:ascii=&quot;Cambria Math&quot; w:h-ansi=&quot;Cambria Math&quot;/&gt;&lt;wx:font wx:val=&quot;Cambria Math&quot;/&gt;&lt;w:sz w:val=&quot;36&quot;/&gt;&lt;w:sz-cs w:val=&quot;36&quot;/&gt;&lt;/w:rPr&gt;&lt;m:t&gt;4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3" o:title="" chromakey="white"/>
          </v:shape>
        </w:pict>
      </w:r>
      <w:r w:rsidRPr="002A7A43">
        <w:rPr>
          <w:sz w:val="28"/>
          <w:szCs w:val="28"/>
        </w:rPr>
        <w:instrText xml:space="preserve"> </w:instrText>
      </w:r>
      <w:r w:rsidRPr="002A7A43">
        <w:rPr>
          <w:sz w:val="28"/>
          <w:szCs w:val="28"/>
        </w:rPr>
        <w:fldChar w:fldCharType="separate"/>
      </w:r>
      <w:r w:rsidR="00272226">
        <w:rPr>
          <w:position w:val="-20"/>
          <w:sz w:val="28"/>
          <w:szCs w:val="28"/>
        </w:rPr>
        <w:pict>
          <v:shape id="_x0000_i1098"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15EB6&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115EB6&quot;&gt;&lt;m:oMathPara&gt;&lt;m:oMath&gt;&lt;m:f&gt;&lt;m:fPr&gt;&lt;m:ctrlPr&gt;&lt;w:rPr&gt;&lt;w:rFonts w:ascii=&quot;Cambria Math&quot; w:h-ansi=&quot;Cambria Math&quot;/&gt;&lt;wx:font wx:val=&quot;Cambria Math&quot;/&gt;&lt;w:sz w:val=&quot;36&quot;/&gt;&lt;w:sz-cs w:val=&quot;36&quot;/&gt;&lt;/w:rPr&gt;&lt;/m:ctrlPr&gt;&lt;/m:fPr&gt;&lt;m:num&gt;&lt;m:r&gt;&lt;m:rPr&gt;&lt;m:sty m:val=&quot;p&quot;/&gt;&lt;/m:rPr&gt;&lt;w:rPr&gt;&lt;w:rFonts w:ascii=&quot;Cambria Math&quot; w:h-ansi=&quot;Cambria Math&quot;/&gt;&lt;wx:font wx:val=&quot;Cambria Math&quot;/&gt;&lt;w:sz w:val=&quot;36&quot;/&gt;&lt;w:sz-cs w:val=&quot;36&quot;/&gt;&lt;/w:rPr&gt;&lt;m:t&gt;12872,8&lt;/m:t&gt;&lt;/m:r&gt;&lt;/m:num&gt;&lt;m:den&gt;&lt;m:r&gt;&lt;m:rPr&gt;&lt;m:sty m:val=&quot;p&quot;/&gt;&lt;/m:rPr&gt;&lt;w:rPr&gt;&lt;w:rFonts w:ascii=&quot;Cambria Math&quot; w:h-ansi=&quot;Cambria Math&quot;/&gt;&lt;wx:font wx:val=&quot;Cambria Math&quot;/&gt;&lt;w:sz w:val=&quot;36&quot;/&gt;&lt;w:sz-cs w:val=&quot;36&quot;/&gt;&lt;/w:rPr&gt;&lt;m:t&gt;4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3" o:title="" chromakey="white"/>
          </v:shape>
        </w:pict>
      </w:r>
      <w:r w:rsidRPr="002A7A43">
        <w:rPr>
          <w:sz w:val="28"/>
          <w:szCs w:val="28"/>
        </w:rPr>
        <w:fldChar w:fldCharType="end"/>
      </w:r>
      <w:r w:rsidRPr="002A7A43">
        <w:rPr>
          <w:sz w:val="28"/>
          <w:szCs w:val="28"/>
        </w:rPr>
        <w:t xml:space="preserve"> = 321,82</w:t>
      </w:r>
    </w:p>
    <w:p w:rsidR="00A56E04" w:rsidRPr="002A7A43" w:rsidRDefault="00A56E04" w:rsidP="00A56E04">
      <w:pPr>
        <w:spacing w:line="360" w:lineRule="auto"/>
        <w:rPr>
          <w:sz w:val="28"/>
          <w:szCs w:val="28"/>
        </w:rPr>
      </w:pPr>
      <w:r w:rsidRPr="002A7A43">
        <w:rPr>
          <w:sz w:val="28"/>
          <w:szCs w:val="28"/>
        </w:rPr>
        <w:t xml:space="preserve">Для расчета общей дисперсии </w:t>
      </w:r>
      <w:r w:rsidRPr="002A7A43">
        <w:rPr>
          <w:position w:val="-10"/>
          <w:sz w:val="28"/>
          <w:szCs w:val="28"/>
        </w:rPr>
        <w:object w:dxaOrig="400" w:dyaOrig="460">
          <v:shape id="_x0000_i1099" type="#_x0000_t75" style="width:20.25pt;height:23.25pt" o:ole="">
            <v:imagedata r:id="rId91" o:title=""/>
          </v:shape>
          <o:OLEObject Type="Embed" ProgID="Equation.3" ShapeID="_x0000_i1099" DrawAspect="Content" ObjectID="_1469966255" r:id="rId104"/>
        </w:object>
      </w:r>
      <w:r w:rsidRPr="002A7A43">
        <w:rPr>
          <w:sz w:val="28"/>
          <w:szCs w:val="28"/>
        </w:rPr>
        <w:t xml:space="preserve"> примен</w:t>
      </w:r>
      <w:r>
        <w:rPr>
          <w:sz w:val="28"/>
          <w:szCs w:val="28"/>
        </w:rPr>
        <w:t>яется вспомогательная таблица 1.9</w:t>
      </w:r>
      <w:r w:rsidRPr="002A7A43">
        <w:rPr>
          <w:sz w:val="28"/>
          <w:szCs w:val="28"/>
        </w:rPr>
        <w:t xml:space="preserve">. </w:t>
      </w:r>
    </w:p>
    <w:p w:rsidR="00A56E04" w:rsidRPr="002A7A43" w:rsidRDefault="00A56E04" w:rsidP="00A56E04">
      <w:pPr>
        <w:spacing w:line="360" w:lineRule="auto"/>
        <w:ind w:left="-720" w:right="845" w:firstLine="709"/>
        <w:jc w:val="right"/>
        <w:rPr>
          <w:sz w:val="28"/>
          <w:szCs w:val="28"/>
        </w:rPr>
      </w:pPr>
      <w:r>
        <w:rPr>
          <w:sz w:val="28"/>
          <w:szCs w:val="28"/>
        </w:rPr>
        <w:t xml:space="preserve"> Таблица 1.9</w:t>
      </w:r>
    </w:p>
    <w:p w:rsidR="00A56E04" w:rsidRPr="002A7A43" w:rsidRDefault="00A56E04" w:rsidP="00A56E04">
      <w:pPr>
        <w:tabs>
          <w:tab w:val="left" w:pos="6300"/>
        </w:tabs>
        <w:spacing w:after="120" w:line="360" w:lineRule="auto"/>
        <w:ind w:left="1440" w:right="1208"/>
        <w:jc w:val="center"/>
        <w:rPr>
          <w:sz w:val="28"/>
          <w:szCs w:val="28"/>
        </w:rPr>
      </w:pPr>
      <w:r w:rsidRPr="002A7A43">
        <w:rPr>
          <w:sz w:val="28"/>
          <w:szCs w:val="28"/>
        </w:rPr>
        <w:t>Вспомогательная таблица для расчета общей дисперсии</w:t>
      </w:r>
    </w:p>
    <w:tbl>
      <w:tblPr>
        <w:tblW w:w="883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5"/>
        <w:gridCol w:w="1893"/>
        <w:gridCol w:w="1903"/>
        <w:gridCol w:w="1730"/>
        <w:gridCol w:w="1730"/>
      </w:tblGrid>
      <w:tr w:rsidR="00A56E04" w:rsidRPr="009B02C8" w:rsidTr="00A56E04">
        <w:trPr>
          <w:trHeight w:val="813"/>
        </w:trPr>
        <w:tc>
          <w:tcPr>
            <w:tcW w:w="1575" w:type="dxa"/>
            <w:vAlign w:val="center"/>
          </w:tcPr>
          <w:p w:rsidR="00A56E04" w:rsidRPr="009B02C8" w:rsidRDefault="00A56E04" w:rsidP="00A56E04">
            <w:pPr>
              <w:jc w:val="center"/>
              <w:rPr>
                <w:sz w:val="22"/>
                <w:szCs w:val="22"/>
              </w:rPr>
            </w:pPr>
            <w:r w:rsidRPr="009B02C8">
              <w:rPr>
                <w:sz w:val="22"/>
                <w:szCs w:val="22"/>
              </w:rPr>
              <w:t>№ квартиры</w:t>
            </w:r>
          </w:p>
        </w:tc>
        <w:tc>
          <w:tcPr>
            <w:tcW w:w="1893" w:type="dxa"/>
            <w:vAlign w:val="center"/>
          </w:tcPr>
          <w:p w:rsidR="00A56E04" w:rsidRPr="009B02C8" w:rsidRDefault="00A56E04" w:rsidP="00A56E04">
            <w:pPr>
              <w:jc w:val="center"/>
              <w:rPr>
                <w:sz w:val="22"/>
                <w:szCs w:val="22"/>
              </w:rPr>
            </w:pPr>
            <w:r w:rsidRPr="009B02C8">
              <w:rPr>
                <w:sz w:val="22"/>
                <w:szCs w:val="22"/>
              </w:rPr>
              <w:t>Цена за 1 кв.м. общей площади квартиры</w:t>
            </w:r>
          </w:p>
          <w:p w:rsidR="00A56E04" w:rsidRPr="009B02C8" w:rsidRDefault="00A56E04" w:rsidP="00A56E04">
            <w:pPr>
              <w:jc w:val="center"/>
              <w:rPr>
                <w:sz w:val="22"/>
                <w:szCs w:val="22"/>
              </w:rPr>
            </w:pPr>
          </w:p>
        </w:tc>
        <w:tc>
          <w:tcPr>
            <w:tcW w:w="1903" w:type="dxa"/>
            <w:vAlign w:val="center"/>
          </w:tcPr>
          <w:p w:rsidR="00A56E04" w:rsidRPr="009B02C8" w:rsidRDefault="00A56E04" w:rsidP="00A56E04">
            <w:pPr>
              <w:jc w:val="center"/>
              <w:rPr>
                <w:sz w:val="22"/>
                <w:szCs w:val="22"/>
              </w:rPr>
            </w:pPr>
            <w:r w:rsidRPr="009B02C8">
              <w:rPr>
                <w:color w:val="FF6600"/>
                <w:position w:val="-12"/>
                <w:sz w:val="22"/>
                <w:szCs w:val="22"/>
              </w:rPr>
              <w:object w:dxaOrig="700" w:dyaOrig="400">
                <v:shape id="_x0000_i1100" type="#_x0000_t75" style="width:48.75pt;height:27.75pt" o:ole="">
                  <v:imagedata r:id="rId105" o:title=""/>
                </v:shape>
                <o:OLEObject Type="Embed" ProgID="Equation.3" ShapeID="_x0000_i1100" DrawAspect="Content" ObjectID="_1469966256" r:id="rId106"/>
              </w:object>
            </w:r>
          </w:p>
        </w:tc>
        <w:tc>
          <w:tcPr>
            <w:tcW w:w="1730" w:type="dxa"/>
            <w:vAlign w:val="center"/>
          </w:tcPr>
          <w:p w:rsidR="00A56E04" w:rsidRPr="009B02C8" w:rsidRDefault="00A56E04" w:rsidP="00A56E04">
            <w:pPr>
              <w:jc w:val="center"/>
              <w:rPr>
                <w:sz w:val="22"/>
                <w:szCs w:val="22"/>
              </w:rPr>
            </w:pPr>
            <w:r w:rsidRPr="009B02C8">
              <w:rPr>
                <w:color w:val="FF6600"/>
                <w:position w:val="-12"/>
                <w:sz w:val="22"/>
                <w:szCs w:val="22"/>
              </w:rPr>
              <w:object w:dxaOrig="920" w:dyaOrig="460">
                <v:shape id="_x0000_i1101" type="#_x0000_t75" style="width:51.75pt;height:25.5pt" o:ole="">
                  <v:imagedata r:id="rId107" o:title=""/>
                </v:shape>
                <o:OLEObject Type="Embed" ProgID="Equation.3" ShapeID="_x0000_i1101" DrawAspect="Content" ObjectID="_1469966257" r:id="rId108"/>
              </w:object>
            </w:r>
          </w:p>
        </w:tc>
        <w:tc>
          <w:tcPr>
            <w:tcW w:w="1730" w:type="dxa"/>
            <w:vAlign w:val="center"/>
          </w:tcPr>
          <w:p w:rsidR="00A56E04" w:rsidRPr="009B02C8" w:rsidRDefault="00A56E04" w:rsidP="00A56E04">
            <w:pPr>
              <w:jc w:val="center"/>
              <w:rPr>
                <w:sz w:val="22"/>
                <w:szCs w:val="22"/>
              </w:rPr>
            </w:pPr>
            <w:r w:rsidRPr="009B02C8">
              <w:rPr>
                <w:position w:val="-12"/>
                <w:sz w:val="22"/>
                <w:szCs w:val="22"/>
              </w:rPr>
              <w:object w:dxaOrig="400" w:dyaOrig="480">
                <v:shape id="_x0000_i1102" type="#_x0000_t75" style="width:20.25pt;height:24pt" o:ole="">
                  <v:imagedata r:id="rId109" o:title=""/>
                </v:shape>
                <o:OLEObject Type="Embed" ProgID="Equation.3" ShapeID="_x0000_i1102" DrawAspect="Content" ObjectID="_1469966258" r:id="rId110"/>
              </w:object>
            </w:r>
          </w:p>
        </w:tc>
      </w:tr>
      <w:tr w:rsidR="00A56E04" w:rsidRPr="009B02C8" w:rsidTr="00A56E04">
        <w:trPr>
          <w:trHeight w:val="262"/>
        </w:trPr>
        <w:tc>
          <w:tcPr>
            <w:tcW w:w="1575" w:type="dxa"/>
            <w:vAlign w:val="center"/>
          </w:tcPr>
          <w:p w:rsidR="00A56E04" w:rsidRPr="009B02C8" w:rsidRDefault="00A56E04" w:rsidP="00A56E04">
            <w:pPr>
              <w:jc w:val="center"/>
              <w:rPr>
                <w:b/>
                <w:bCs/>
                <w:sz w:val="22"/>
                <w:szCs w:val="22"/>
              </w:rPr>
            </w:pPr>
            <w:r w:rsidRPr="009B02C8">
              <w:rPr>
                <w:b/>
                <w:bCs/>
                <w:sz w:val="22"/>
                <w:szCs w:val="22"/>
              </w:rPr>
              <w:t>1</w:t>
            </w:r>
          </w:p>
        </w:tc>
        <w:tc>
          <w:tcPr>
            <w:tcW w:w="1893" w:type="dxa"/>
            <w:vAlign w:val="bottom"/>
          </w:tcPr>
          <w:p w:rsidR="00A56E04" w:rsidRPr="009B02C8" w:rsidRDefault="00A56E04" w:rsidP="00A56E04">
            <w:pPr>
              <w:jc w:val="center"/>
              <w:rPr>
                <w:b/>
                <w:bCs/>
                <w:sz w:val="22"/>
                <w:szCs w:val="22"/>
              </w:rPr>
            </w:pPr>
            <w:r w:rsidRPr="009B02C8">
              <w:rPr>
                <w:b/>
                <w:bCs/>
                <w:sz w:val="22"/>
                <w:szCs w:val="22"/>
              </w:rPr>
              <w:t>2</w:t>
            </w:r>
          </w:p>
        </w:tc>
        <w:tc>
          <w:tcPr>
            <w:tcW w:w="1903" w:type="dxa"/>
          </w:tcPr>
          <w:p w:rsidR="00A56E04" w:rsidRPr="009B02C8" w:rsidRDefault="00A56E04" w:rsidP="00A56E04">
            <w:pPr>
              <w:jc w:val="center"/>
              <w:rPr>
                <w:b/>
                <w:bCs/>
                <w:sz w:val="22"/>
                <w:szCs w:val="22"/>
              </w:rPr>
            </w:pPr>
            <w:r w:rsidRPr="009B02C8">
              <w:rPr>
                <w:b/>
                <w:bCs/>
                <w:sz w:val="22"/>
                <w:szCs w:val="22"/>
              </w:rPr>
              <w:t>3</w:t>
            </w:r>
          </w:p>
        </w:tc>
        <w:tc>
          <w:tcPr>
            <w:tcW w:w="1730" w:type="dxa"/>
            <w:vAlign w:val="bottom"/>
          </w:tcPr>
          <w:p w:rsidR="00A56E04" w:rsidRPr="009B02C8" w:rsidRDefault="00A56E04" w:rsidP="00A56E04">
            <w:pPr>
              <w:jc w:val="center"/>
              <w:rPr>
                <w:b/>
                <w:bCs/>
                <w:sz w:val="22"/>
                <w:szCs w:val="22"/>
              </w:rPr>
            </w:pPr>
            <w:r w:rsidRPr="009B02C8">
              <w:rPr>
                <w:b/>
                <w:bCs/>
                <w:sz w:val="22"/>
                <w:szCs w:val="22"/>
              </w:rPr>
              <w:t>4</w:t>
            </w:r>
          </w:p>
        </w:tc>
        <w:tc>
          <w:tcPr>
            <w:tcW w:w="1730" w:type="dxa"/>
            <w:vAlign w:val="center"/>
          </w:tcPr>
          <w:p w:rsidR="00A56E04" w:rsidRPr="009B02C8" w:rsidRDefault="00A56E04" w:rsidP="00A56E04">
            <w:pPr>
              <w:jc w:val="center"/>
              <w:rPr>
                <w:b/>
                <w:bCs/>
                <w:sz w:val="22"/>
                <w:szCs w:val="22"/>
              </w:rPr>
            </w:pPr>
            <w:r w:rsidRPr="009B02C8">
              <w:rPr>
                <w:b/>
                <w:bCs/>
                <w:sz w:val="22"/>
                <w:szCs w:val="22"/>
              </w:rPr>
              <w:t>5</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1</w:t>
            </w:r>
          </w:p>
        </w:tc>
        <w:tc>
          <w:tcPr>
            <w:tcW w:w="1893" w:type="dxa"/>
            <w:vAlign w:val="center"/>
          </w:tcPr>
          <w:p w:rsidR="00A56E04" w:rsidRPr="009B02C8" w:rsidRDefault="00A56E04" w:rsidP="00A56E04">
            <w:pPr>
              <w:jc w:val="center"/>
              <w:rPr>
                <w:sz w:val="22"/>
                <w:szCs w:val="22"/>
              </w:rPr>
            </w:pPr>
            <w:r w:rsidRPr="009B02C8">
              <w:rPr>
                <w:sz w:val="22"/>
                <w:szCs w:val="22"/>
              </w:rPr>
              <w:t>361,1</w:t>
            </w:r>
          </w:p>
        </w:tc>
        <w:tc>
          <w:tcPr>
            <w:tcW w:w="1903" w:type="dxa"/>
            <w:vAlign w:val="center"/>
          </w:tcPr>
          <w:p w:rsidR="00A56E04" w:rsidRPr="009B02C8" w:rsidRDefault="00A56E04" w:rsidP="00A56E04">
            <w:pPr>
              <w:jc w:val="center"/>
              <w:rPr>
                <w:sz w:val="22"/>
                <w:szCs w:val="22"/>
              </w:rPr>
            </w:pPr>
            <w:r w:rsidRPr="009B02C8">
              <w:rPr>
                <w:sz w:val="22"/>
                <w:szCs w:val="22"/>
              </w:rPr>
              <w:t>392,8</w:t>
            </w:r>
          </w:p>
        </w:tc>
        <w:tc>
          <w:tcPr>
            <w:tcW w:w="1730" w:type="dxa"/>
            <w:vAlign w:val="center"/>
          </w:tcPr>
          <w:p w:rsidR="00A56E04" w:rsidRPr="009B02C8" w:rsidRDefault="00A56E04" w:rsidP="00A56E04">
            <w:pPr>
              <w:jc w:val="center"/>
              <w:rPr>
                <w:sz w:val="22"/>
                <w:szCs w:val="22"/>
              </w:rPr>
            </w:pPr>
            <w:r w:rsidRPr="009B02C8">
              <w:rPr>
                <w:sz w:val="22"/>
                <w:szCs w:val="22"/>
              </w:rPr>
              <w:t>1542,918</w:t>
            </w:r>
          </w:p>
        </w:tc>
        <w:tc>
          <w:tcPr>
            <w:tcW w:w="1730" w:type="dxa"/>
            <w:vAlign w:val="center"/>
          </w:tcPr>
          <w:p w:rsidR="00A56E04" w:rsidRPr="009B02C8" w:rsidRDefault="00A56E04" w:rsidP="00A56E04">
            <w:pPr>
              <w:jc w:val="center"/>
              <w:rPr>
                <w:sz w:val="22"/>
                <w:szCs w:val="22"/>
              </w:rPr>
            </w:pPr>
            <w:r w:rsidRPr="009B02C8">
              <w:rPr>
                <w:sz w:val="22"/>
                <w:szCs w:val="22"/>
              </w:rPr>
              <w:t>130393,21</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2</w:t>
            </w:r>
          </w:p>
        </w:tc>
        <w:tc>
          <w:tcPr>
            <w:tcW w:w="1893" w:type="dxa"/>
            <w:vAlign w:val="center"/>
          </w:tcPr>
          <w:p w:rsidR="00A56E04" w:rsidRPr="009B02C8" w:rsidRDefault="00A56E04" w:rsidP="00A56E04">
            <w:pPr>
              <w:jc w:val="center"/>
              <w:rPr>
                <w:sz w:val="22"/>
                <w:szCs w:val="22"/>
              </w:rPr>
            </w:pPr>
            <w:r w:rsidRPr="009B02C8">
              <w:rPr>
                <w:sz w:val="22"/>
                <w:szCs w:val="22"/>
              </w:rPr>
              <w:t>186,7</w:t>
            </w:r>
          </w:p>
        </w:tc>
        <w:tc>
          <w:tcPr>
            <w:tcW w:w="1903" w:type="dxa"/>
            <w:vAlign w:val="center"/>
          </w:tcPr>
          <w:p w:rsidR="00A56E04" w:rsidRPr="009B02C8" w:rsidRDefault="00A56E04" w:rsidP="00A56E04">
            <w:pPr>
              <w:jc w:val="center"/>
              <w:rPr>
                <w:sz w:val="22"/>
                <w:szCs w:val="22"/>
              </w:rPr>
            </w:pPr>
            <w:r w:rsidRPr="009B02C8">
              <w:rPr>
                <w:sz w:val="22"/>
                <w:szCs w:val="22"/>
              </w:rPr>
              <w:t>-135,12</w:t>
            </w:r>
          </w:p>
        </w:tc>
        <w:tc>
          <w:tcPr>
            <w:tcW w:w="1730" w:type="dxa"/>
            <w:vAlign w:val="center"/>
          </w:tcPr>
          <w:p w:rsidR="00A56E04" w:rsidRPr="009B02C8" w:rsidRDefault="00A56E04" w:rsidP="00A56E04">
            <w:pPr>
              <w:jc w:val="center"/>
              <w:rPr>
                <w:sz w:val="22"/>
                <w:szCs w:val="22"/>
              </w:rPr>
            </w:pPr>
            <w:r w:rsidRPr="009B02C8">
              <w:rPr>
                <w:sz w:val="22"/>
                <w:szCs w:val="22"/>
              </w:rPr>
              <w:t>18257,414</w:t>
            </w:r>
          </w:p>
        </w:tc>
        <w:tc>
          <w:tcPr>
            <w:tcW w:w="1730" w:type="dxa"/>
            <w:vAlign w:val="center"/>
          </w:tcPr>
          <w:p w:rsidR="00A56E04" w:rsidRPr="009B02C8" w:rsidRDefault="00A56E04" w:rsidP="00A56E04">
            <w:pPr>
              <w:jc w:val="center"/>
              <w:rPr>
                <w:sz w:val="22"/>
                <w:szCs w:val="22"/>
              </w:rPr>
            </w:pPr>
            <w:r w:rsidRPr="009B02C8">
              <w:rPr>
                <w:sz w:val="22"/>
                <w:szCs w:val="22"/>
              </w:rPr>
              <w:t>34856,89</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3</w:t>
            </w:r>
          </w:p>
        </w:tc>
        <w:tc>
          <w:tcPr>
            <w:tcW w:w="1893" w:type="dxa"/>
            <w:vAlign w:val="center"/>
          </w:tcPr>
          <w:p w:rsidR="00A56E04" w:rsidRPr="009B02C8" w:rsidRDefault="00A56E04" w:rsidP="00A56E04">
            <w:pPr>
              <w:jc w:val="center"/>
              <w:rPr>
                <w:sz w:val="22"/>
                <w:szCs w:val="22"/>
              </w:rPr>
            </w:pPr>
            <w:r w:rsidRPr="009B02C8">
              <w:rPr>
                <w:sz w:val="22"/>
                <w:szCs w:val="22"/>
              </w:rPr>
              <w:t>177,6</w:t>
            </w:r>
          </w:p>
        </w:tc>
        <w:tc>
          <w:tcPr>
            <w:tcW w:w="1903" w:type="dxa"/>
            <w:vAlign w:val="center"/>
          </w:tcPr>
          <w:p w:rsidR="00A56E04" w:rsidRPr="009B02C8" w:rsidRDefault="00A56E04" w:rsidP="00A56E04">
            <w:pPr>
              <w:jc w:val="center"/>
              <w:rPr>
                <w:sz w:val="22"/>
                <w:szCs w:val="22"/>
              </w:rPr>
            </w:pPr>
            <w:r w:rsidRPr="009B02C8">
              <w:rPr>
                <w:sz w:val="22"/>
                <w:szCs w:val="22"/>
              </w:rPr>
              <w:t>-144,22</w:t>
            </w:r>
          </w:p>
        </w:tc>
        <w:tc>
          <w:tcPr>
            <w:tcW w:w="1730" w:type="dxa"/>
            <w:vAlign w:val="center"/>
          </w:tcPr>
          <w:p w:rsidR="00A56E04" w:rsidRPr="009B02C8" w:rsidRDefault="00A56E04" w:rsidP="00A56E04">
            <w:pPr>
              <w:jc w:val="center"/>
              <w:rPr>
                <w:sz w:val="22"/>
                <w:szCs w:val="22"/>
              </w:rPr>
            </w:pPr>
            <w:r w:rsidRPr="009B02C8">
              <w:rPr>
                <w:sz w:val="22"/>
                <w:szCs w:val="22"/>
              </w:rPr>
              <w:t>20799,408</w:t>
            </w:r>
          </w:p>
        </w:tc>
        <w:tc>
          <w:tcPr>
            <w:tcW w:w="1730" w:type="dxa"/>
            <w:vAlign w:val="center"/>
          </w:tcPr>
          <w:p w:rsidR="00A56E04" w:rsidRPr="009B02C8" w:rsidRDefault="00A56E04" w:rsidP="00A56E04">
            <w:pPr>
              <w:jc w:val="center"/>
              <w:rPr>
                <w:sz w:val="22"/>
                <w:szCs w:val="22"/>
              </w:rPr>
            </w:pPr>
            <w:r w:rsidRPr="009B02C8">
              <w:rPr>
                <w:sz w:val="22"/>
                <w:szCs w:val="22"/>
              </w:rPr>
              <w:t>31541,76</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4</w:t>
            </w:r>
          </w:p>
        </w:tc>
        <w:tc>
          <w:tcPr>
            <w:tcW w:w="1893" w:type="dxa"/>
            <w:vAlign w:val="center"/>
          </w:tcPr>
          <w:p w:rsidR="00A56E04" w:rsidRPr="009B02C8" w:rsidRDefault="00A56E04" w:rsidP="00A56E04">
            <w:pPr>
              <w:jc w:val="center"/>
              <w:rPr>
                <w:sz w:val="22"/>
                <w:szCs w:val="22"/>
              </w:rPr>
            </w:pPr>
            <w:r w:rsidRPr="009B02C8">
              <w:rPr>
                <w:sz w:val="22"/>
                <w:szCs w:val="22"/>
              </w:rPr>
              <w:t>406,4</w:t>
            </w:r>
          </w:p>
        </w:tc>
        <w:tc>
          <w:tcPr>
            <w:tcW w:w="1903" w:type="dxa"/>
            <w:vAlign w:val="center"/>
          </w:tcPr>
          <w:p w:rsidR="00A56E04" w:rsidRPr="009B02C8" w:rsidRDefault="00A56E04" w:rsidP="00A56E04">
            <w:pPr>
              <w:jc w:val="center"/>
              <w:rPr>
                <w:sz w:val="22"/>
                <w:szCs w:val="22"/>
              </w:rPr>
            </w:pPr>
            <w:r w:rsidRPr="009B02C8">
              <w:rPr>
                <w:sz w:val="22"/>
                <w:szCs w:val="22"/>
              </w:rPr>
              <w:t>84,58</w:t>
            </w:r>
          </w:p>
        </w:tc>
        <w:tc>
          <w:tcPr>
            <w:tcW w:w="1730" w:type="dxa"/>
            <w:vAlign w:val="center"/>
          </w:tcPr>
          <w:p w:rsidR="00A56E04" w:rsidRPr="009B02C8" w:rsidRDefault="00A56E04" w:rsidP="00A56E04">
            <w:pPr>
              <w:jc w:val="center"/>
              <w:rPr>
                <w:sz w:val="22"/>
                <w:szCs w:val="22"/>
              </w:rPr>
            </w:pPr>
            <w:r w:rsidRPr="009B02C8">
              <w:rPr>
                <w:sz w:val="22"/>
                <w:szCs w:val="22"/>
              </w:rPr>
              <w:t>7153,776</w:t>
            </w:r>
          </w:p>
        </w:tc>
        <w:tc>
          <w:tcPr>
            <w:tcW w:w="1730" w:type="dxa"/>
            <w:vAlign w:val="center"/>
          </w:tcPr>
          <w:p w:rsidR="00A56E04" w:rsidRPr="009B02C8" w:rsidRDefault="00A56E04" w:rsidP="00A56E04">
            <w:pPr>
              <w:jc w:val="center"/>
              <w:rPr>
                <w:sz w:val="22"/>
                <w:szCs w:val="22"/>
              </w:rPr>
            </w:pPr>
            <w:r w:rsidRPr="009B02C8">
              <w:rPr>
                <w:sz w:val="22"/>
                <w:szCs w:val="22"/>
              </w:rPr>
              <w:t>165160,96</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5</w:t>
            </w:r>
          </w:p>
        </w:tc>
        <w:tc>
          <w:tcPr>
            <w:tcW w:w="1893" w:type="dxa"/>
            <w:vAlign w:val="center"/>
          </w:tcPr>
          <w:p w:rsidR="00A56E04" w:rsidRPr="009B02C8" w:rsidRDefault="00A56E04" w:rsidP="00A56E04">
            <w:pPr>
              <w:jc w:val="center"/>
              <w:rPr>
                <w:sz w:val="22"/>
                <w:szCs w:val="22"/>
              </w:rPr>
            </w:pPr>
            <w:r w:rsidRPr="009B02C8">
              <w:rPr>
                <w:sz w:val="22"/>
                <w:szCs w:val="22"/>
              </w:rPr>
              <w:t>310,2</w:t>
            </w:r>
          </w:p>
        </w:tc>
        <w:tc>
          <w:tcPr>
            <w:tcW w:w="1903" w:type="dxa"/>
            <w:vAlign w:val="center"/>
          </w:tcPr>
          <w:p w:rsidR="00A56E04" w:rsidRPr="009B02C8" w:rsidRDefault="00A56E04" w:rsidP="00A56E04">
            <w:pPr>
              <w:jc w:val="center"/>
              <w:rPr>
                <w:sz w:val="22"/>
                <w:szCs w:val="22"/>
              </w:rPr>
            </w:pPr>
            <w:r w:rsidRPr="009B02C8">
              <w:rPr>
                <w:sz w:val="22"/>
                <w:szCs w:val="22"/>
              </w:rPr>
              <w:t>-11,62</w:t>
            </w:r>
          </w:p>
        </w:tc>
        <w:tc>
          <w:tcPr>
            <w:tcW w:w="1730" w:type="dxa"/>
            <w:vAlign w:val="center"/>
          </w:tcPr>
          <w:p w:rsidR="00A56E04" w:rsidRPr="009B02C8" w:rsidRDefault="00A56E04" w:rsidP="00A56E04">
            <w:pPr>
              <w:jc w:val="center"/>
              <w:rPr>
                <w:sz w:val="22"/>
                <w:szCs w:val="22"/>
              </w:rPr>
            </w:pPr>
            <w:r w:rsidRPr="009B02C8">
              <w:rPr>
                <w:sz w:val="22"/>
                <w:szCs w:val="22"/>
              </w:rPr>
              <w:t>135,024</w:t>
            </w:r>
          </w:p>
        </w:tc>
        <w:tc>
          <w:tcPr>
            <w:tcW w:w="1730" w:type="dxa"/>
            <w:vAlign w:val="center"/>
          </w:tcPr>
          <w:p w:rsidR="00A56E04" w:rsidRPr="009B02C8" w:rsidRDefault="00A56E04" w:rsidP="00A56E04">
            <w:pPr>
              <w:jc w:val="center"/>
              <w:rPr>
                <w:sz w:val="22"/>
                <w:szCs w:val="22"/>
              </w:rPr>
            </w:pPr>
            <w:r w:rsidRPr="009B02C8">
              <w:rPr>
                <w:sz w:val="22"/>
                <w:szCs w:val="22"/>
              </w:rPr>
              <w:t>96224,04</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6</w:t>
            </w:r>
          </w:p>
        </w:tc>
        <w:tc>
          <w:tcPr>
            <w:tcW w:w="1893" w:type="dxa"/>
            <w:vAlign w:val="center"/>
          </w:tcPr>
          <w:p w:rsidR="00A56E04" w:rsidRPr="009B02C8" w:rsidRDefault="00A56E04" w:rsidP="00A56E04">
            <w:pPr>
              <w:jc w:val="center"/>
              <w:rPr>
                <w:sz w:val="22"/>
                <w:szCs w:val="22"/>
              </w:rPr>
            </w:pPr>
            <w:r w:rsidRPr="009B02C8">
              <w:rPr>
                <w:sz w:val="22"/>
                <w:szCs w:val="22"/>
              </w:rPr>
              <w:t>321,0</w:t>
            </w:r>
          </w:p>
        </w:tc>
        <w:tc>
          <w:tcPr>
            <w:tcW w:w="1903" w:type="dxa"/>
            <w:vAlign w:val="center"/>
          </w:tcPr>
          <w:p w:rsidR="00A56E04" w:rsidRPr="009B02C8" w:rsidRDefault="00A56E04" w:rsidP="00A56E04">
            <w:pPr>
              <w:jc w:val="center"/>
              <w:rPr>
                <w:sz w:val="22"/>
                <w:szCs w:val="22"/>
              </w:rPr>
            </w:pPr>
            <w:r w:rsidRPr="009B02C8">
              <w:rPr>
                <w:sz w:val="22"/>
                <w:szCs w:val="22"/>
              </w:rPr>
              <w:t>-0,82</w:t>
            </w:r>
          </w:p>
        </w:tc>
        <w:tc>
          <w:tcPr>
            <w:tcW w:w="1730" w:type="dxa"/>
            <w:vAlign w:val="center"/>
          </w:tcPr>
          <w:p w:rsidR="00A56E04" w:rsidRPr="009B02C8" w:rsidRDefault="00A56E04" w:rsidP="00A56E04">
            <w:pPr>
              <w:jc w:val="center"/>
              <w:rPr>
                <w:sz w:val="22"/>
                <w:szCs w:val="22"/>
              </w:rPr>
            </w:pPr>
            <w:r w:rsidRPr="009B02C8">
              <w:rPr>
                <w:sz w:val="22"/>
                <w:szCs w:val="22"/>
              </w:rPr>
              <w:t>0,672</w:t>
            </w:r>
          </w:p>
        </w:tc>
        <w:tc>
          <w:tcPr>
            <w:tcW w:w="1730" w:type="dxa"/>
            <w:vAlign w:val="center"/>
          </w:tcPr>
          <w:p w:rsidR="00A56E04" w:rsidRPr="009B02C8" w:rsidRDefault="00A56E04" w:rsidP="00A56E04">
            <w:pPr>
              <w:jc w:val="center"/>
              <w:rPr>
                <w:sz w:val="22"/>
                <w:szCs w:val="22"/>
              </w:rPr>
            </w:pPr>
            <w:r w:rsidRPr="009B02C8">
              <w:rPr>
                <w:sz w:val="22"/>
                <w:szCs w:val="22"/>
              </w:rPr>
              <w:t>103169,44</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7</w:t>
            </w:r>
          </w:p>
        </w:tc>
        <w:tc>
          <w:tcPr>
            <w:tcW w:w="1893" w:type="dxa"/>
            <w:vAlign w:val="center"/>
          </w:tcPr>
          <w:p w:rsidR="00A56E04" w:rsidRPr="009B02C8" w:rsidRDefault="00A56E04" w:rsidP="00A56E04">
            <w:pPr>
              <w:jc w:val="center"/>
              <w:rPr>
                <w:sz w:val="22"/>
                <w:szCs w:val="22"/>
              </w:rPr>
            </w:pPr>
            <w:r w:rsidRPr="009B02C8">
              <w:rPr>
                <w:sz w:val="22"/>
                <w:szCs w:val="22"/>
              </w:rPr>
              <w:t>390,4</w:t>
            </w:r>
          </w:p>
        </w:tc>
        <w:tc>
          <w:tcPr>
            <w:tcW w:w="1903" w:type="dxa"/>
            <w:vAlign w:val="center"/>
          </w:tcPr>
          <w:p w:rsidR="00A56E04" w:rsidRPr="009B02C8" w:rsidRDefault="00A56E04" w:rsidP="00A56E04">
            <w:pPr>
              <w:jc w:val="center"/>
              <w:rPr>
                <w:sz w:val="22"/>
                <w:szCs w:val="22"/>
              </w:rPr>
            </w:pPr>
            <w:r w:rsidRPr="009B02C8">
              <w:rPr>
                <w:sz w:val="22"/>
                <w:szCs w:val="22"/>
              </w:rPr>
              <w:t>68,58</w:t>
            </w:r>
          </w:p>
        </w:tc>
        <w:tc>
          <w:tcPr>
            <w:tcW w:w="1730" w:type="dxa"/>
            <w:vAlign w:val="center"/>
          </w:tcPr>
          <w:p w:rsidR="00A56E04" w:rsidRPr="009B02C8" w:rsidRDefault="00A56E04" w:rsidP="00A56E04">
            <w:pPr>
              <w:jc w:val="center"/>
              <w:rPr>
                <w:sz w:val="22"/>
                <w:szCs w:val="22"/>
              </w:rPr>
            </w:pPr>
            <w:r w:rsidRPr="009B02C8">
              <w:rPr>
                <w:sz w:val="22"/>
                <w:szCs w:val="22"/>
              </w:rPr>
              <w:t>4703,216</w:t>
            </w:r>
          </w:p>
        </w:tc>
        <w:tc>
          <w:tcPr>
            <w:tcW w:w="1730" w:type="dxa"/>
            <w:vAlign w:val="center"/>
          </w:tcPr>
          <w:p w:rsidR="00A56E04" w:rsidRPr="009B02C8" w:rsidRDefault="00A56E04" w:rsidP="00A56E04">
            <w:pPr>
              <w:jc w:val="center"/>
              <w:rPr>
                <w:sz w:val="22"/>
                <w:szCs w:val="22"/>
              </w:rPr>
            </w:pPr>
            <w:r w:rsidRPr="009B02C8">
              <w:rPr>
                <w:sz w:val="22"/>
                <w:szCs w:val="22"/>
              </w:rPr>
              <w:t>152412,16</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8</w:t>
            </w:r>
          </w:p>
        </w:tc>
        <w:tc>
          <w:tcPr>
            <w:tcW w:w="1893" w:type="dxa"/>
            <w:vAlign w:val="center"/>
          </w:tcPr>
          <w:p w:rsidR="00A56E04" w:rsidRPr="009B02C8" w:rsidRDefault="00A56E04" w:rsidP="00A56E04">
            <w:pPr>
              <w:jc w:val="center"/>
              <w:rPr>
                <w:sz w:val="22"/>
                <w:szCs w:val="22"/>
              </w:rPr>
            </w:pPr>
            <w:r w:rsidRPr="009B02C8">
              <w:rPr>
                <w:sz w:val="22"/>
                <w:szCs w:val="22"/>
              </w:rPr>
              <w:t>187,3</w:t>
            </w:r>
          </w:p>
        </w:tc>
        <w:tc>
          <w:tcPr>
            <w:tcW w:w="1903" w:type="dxa"/>
            <w:vAlign w:val="center"/>
          </w:tcPr>
          <w:p w:rsidR="00A56E04" w:rsidRPr="009B02C8" w:rsidRDefault="00A56E04" w:rsidP="00A56E04">
            <w:pPr>
              <w:jc w:val="center"/>
              <w:rPr>
                <w:sz w:val="22"/>
                <w:szCs w:val="22"/>
              </w:rPr>
            </w:pPr>
            <w:r w:rsidRPr="009B02C8">
              <w:rPr>
                <w:sz w:val="22"/>
                <w:szCs w:val="22"/>
              </w:rPr>
              <w:t>-134,52</w:t>
            </w:r>
          </w:p>
        </w:tc>
        <w:tc>
          <w:tcPr>
            <w:tcW w:w="1730" w:type="dxa"/>
            <w:vAlign w:val="center"/>
          </w:tcPr>
          <w:p w:rsidR="00A56E04" w:rsidRPr="009B02C8" w:rsidRDefault="00A56E04" w:rsidP="00A56E04">
            <w:pPr>
              <w:jc w:val="center"/>
              <w:rPr>
                <w:sz w:val="22"/>
                <w:szCs w:val="22"/>
              </w:rPr>
            </w:pPr>
            <w:r w:rsidRPr="009B02C8">
              <w:rPr>
                <w:sz w:val="22"/>
                <w:szCs w:val="22"/>
              </w:rPr>
              <w:t>18095,630</w:t>
            </w:r>
          </w:p>
        </w:tc>
        <w:tc>
          <w:tcPr>
            <w:tcW w:w="1730" w:type="dxa"/>
            <w:vAlign w:val="center"/>
          </w:tcPr>
          <w:p w:rsidR="00A56E04" w:rsidRPr="009B02C8" w:rsidRDefault="00A56E04" w:rsidP="00A56E04">
            <w:pPr>
              <w:jc w:val="center"/>
              <w:rPr>
                <w:sz w:val="22"/>
                <w:szCs w:val="22"/>
              </w:rPr>
            </w:pPr>
            <w:r w:rsidRPr="009B02C8">
              <w:rPr>
                <w:sz w:val="22"/>
                <w:szCs w:val="22"/>
              </w:rPr>
              <w:t>35081,29</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9</w:t>
            </w:r>
          </w:p>
        </w:tc>
        <w:tc>
          <w:tcPr>
            <w:tcW w:w="1893" w:type="dxa"/>
            <w:vAlign w:val="center"/>
          </w:tcPr>
          <w:p w:rsidR="00A56E04" w:rsidRPr="009B02C8" w:rsidRDefault="00A56E04" w:rsidP="00A56E04">
            <w:pPr>
              <w:jc w:val="center"/>
              <w:rPr>
                <w:sz w:val="22"/>
                <w:szCs w:val="22"/>
              </w:rPr>
            </w:pPr>
            <w:r w:rsidRPr="009B02C8">
              <w:rPr>
                <w:sz w:val="22"/>
                <w:szCs w:val="22"/>
              </w:rPr>
              <w:t>493,1</w:t>
            </w:r>
          </w:p>
        </w:tc>
        <w:tc>
          <w:tcPr>
            <w:tcW w:w="1903" w:type="dxa"/>
            <w:vAlign w:val="center"/>
          </w:tcPr>
          <w:p w:rsidR="00A56E04" w:rsidRPr="009B02C8" w:rsidRDefault="00A56E04" w:rsidP="00A56E04">
            <w:pPr>
              <w:jc w:val="center"/>
              <w:rPr>
                <w:sz w:val="22"/>
                <w:szCs w:val="22"/>
              </w:rPr>
            </w:pPr>
            <w:r w:rsidRPr="009B02C8">
              <w:rPr>
                <w:sz w:val="22"/>
                <w:szCs w:val="22"/>
              </w:rPr>
              <w:t>81,28</w:t>
            </w:r>
          </w:p>
        </w:tc>
        <w:tc>
          <w:tcPr>
            <w:tcW w:w="1730" w:type="dxa"/>
            <w:vAlign w:val="center"/>
          </w:tcPr>
          <w:p w:rsidR="00A56E04" w:rsidRPr="009B02C8" w:rsidRDefault="00A56E04" w:rsidP="00A56E04">
            <w:pPr>
              <w:jc w:val="center"/>
              <w:rPr>
                <w:sz w:val="22"/>
                <w:szCs w:val="22"/>
              </w:rPr>
            </w:pPr>
            <w:r w:rsidRPr="009B02C8">
              <w:rPr>
                <w:sz w:val="22"/>
                <w:szCs w:val="22"/>
              </w:rPr>
              <w:t>6606,438</w:t>
            </w:r>
          </w:p>
        </w:tc>
        <w:tc>
          <w:tcPr>
            <w:tcW w:w="1730" w:type="dxa"/>
            <w:vAlign w:val="center"/>
          </w:tcPr>
          <w:p w:rsidR="00A56E04" w:rsidRPr="009B02C8" w:rsidRDefault="00A56E04" w:rsidP="00A56E04">
            <w:pPr>
              <w:jc w:val="center"/>
              <w:rPr>
                <w:sz w:val="22"/>
                <w:szCs w:val="22"/>
              </w:rPr>
            </w:pPr>
            <w:r w:rsidRPr="009B02C8">
              <w:rPr>
                <w:sz w:val="22"/>
                <w:szCs w:val="22"/>
              </w:rPr>
              <w:t>162489,61</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10</w:t>
            </w:r>
          </w:p>
        </w:tc>
        <w:tc>
          <w:tcPr>
            <w:tcW w:w="1893" w:type="dxa"/>
            <w:vAlign w:val="center"/>
          </w:tcPr>
          <w:p w:rsidR="00A56E04" w:rsidRPr="009B02C8" w:rsidRDefault="00A56E04" w:rsidP="00A56E04">
            <w:pPr>
              <w:jc w:val="center"/>
              <w:rPr>
                <w:sz w:val="22"/>
                <w:szCs w:val="22"/>
              </w:rPr>
            </w:pPr>
            <w:r w:rsidRPr="009B02C8">
              <w:rPr>
                <w:sz w:val="22"/>
                <w:szCs w:val="22"/>
              </w:rPr>
              <w:t>433,3</w:t>
            </w:r>
          </w:p>
        </w:tc>
        <w:tc>
          <w:tcPr>
            <w:tcW w:w="1903" w:type="dxa"/>
            <w:vAlign w:val="center"/>
          </w:tcPr>
          <w:p w:rsidR="00A56E04" w:rsidRPr="009B02C8" w:rsidRDefault="00A56E04" w:rsidP="00A56E04">
            <w:pPr>
              <w:jc w:val="center"/>
              <w:rPr>
                <w:sz w:val="22"/>
                <w:szCs w:val="22"/>
              </w:rPr>
            </w:pPr>
            <w:r w:rsidRPr="009B02C8">
              <w:rPr>
                <w:sz w:val="22"/>
                <w:szCs w:val="22"/>
              </w:rPr>
              <w:t>111,48</w:t>
            </w:r>
          </w:p>
        </w:tc>
        <w:tc>
          <w:tcPr>
            <w:tcW w:w="1730" w:type="dxa"/>
            <w:vAlign w:val="center"/>
          </w:tcPr>
          <w:p w:rsidR="00A56E04" w:rsidRPr="009B02C8" w:rsidRDefault="00A56E04" w:rsidP="00A56E04">
            <w:pPr>
              <w:jc w:val="center"/>
              <w:rPr>
                <w:sz w:val="22"/>
                <w:szCs w:val="22"/>
              </w:rPr>
            </w:pPr>
            <w:r w:rsidRPr="009B02C8">
              <w:rPr>
                <w:sz w:val="22"/>
                <w:szCs w:val="22"/>
              </w:rPr>
              <w:t>12427,790</w:t>
            </w:r>
          </w:p>
        </w:tc>
        <w:tc>
          <w:tcPr>
            <w:tcW w:w="1730" w:type="dxa"/>
            <w:vAlign w:val="center"/>
          </w:tcPr>
          <w:p w:rsidR="00A56E04" w:rsidRPr="009B02C8" w:rsidRDefault="00A56E04" w:rsidP="00A56E04">
            <w:pPr>
              <w:jc w:val="center"/>
              <w:rPr>
                <w:sz w:val="22"/>
                <w:szCs w:val="22"/>
              </w:rPr>
            </w:pPr>
            <w:r w:rsidRPr="009B02C8">
              <w:rPr>
                <w:sz w:val="22"/>
                <w:szCs w:val="22"/>
              </w:rPr>
              <w:t>187748,89</w:t>
            </w:r>
          </w:p>
        </w:tc>
      </w:tr>
      <w:tr w:rsidR="00A56E04" w:rsidRPr="009B02C8" w:rsidTr="00A56E04">
        <w:trPr>
          <w:trHeight w:val="276"/>
        </w:trPr>
        <w:tc>
          <w:tcPr>
            <w:tcW w:w="1575" w:type="dxa"/>
            <w:vAlign w:val="center"/>
          </w:tcPr>
          <w:p w:rsidR="00A56E04" w:rsidRDefault="00A56E04" w:rsidP="00A56E04">
            <w:pPr>
              <w:jc w:val="center"/>
              <w:rPr>
                <w:sz w:val="22"/>
                <w:szCs w:val="22"/>
              </w:rPr>
            </w:pPr>
            <w:r w:rsidRPr="009B02C8">
              <w:rPr>
                <w:sz w:val="22"/>
                <w:szCs w:val="22"/>
              </w:rPr>
              <w:t>11</w:t>
            </w:r>
          </w:p>
          <w:p w:rsidR="00A56E04" w:rsidRDefault="00A56E04" w:rsidP="00A56E04">
            <w:pPr>
              <w:jc w:val="center"/>
              <w:rPr>
                <w:sz w:val="22"/>
                <w:szCs w:val="22"/>
              </w:rPr>
            </w:pPr>
          </w:p>
          <w:p w:rsidR="00A56E04" w:rsidRPr="009B02C8" w:rsidRDefault="00A56E04" w:rsidP="00A56E04">
            <w:pPr>
              <w:jc w:val="center"/>
              <w:rPr>
                <w:sz w:val="22"/>
                <w:szCs w:val="22"/>
              </w:rPr>
            </w:pPr>
            <w:r w:rsidRPr="009B02C8">
              <w:rPr>
                <w:sz w:val="22"/>
                <w:szCs w:val="22"/>
              </w:rPr>
              <w:t>№ квартиры</w:t>
            </w:r>
          </w:p>
        </w:tc>
        <w:tc>
          <w:tcPr>
            <w:tcW w:w="1893" w:type="dxa"/>
            <w:vAlign w:val="center"/>
          </w:tcPr>
          <w:p w:rsidR="00A56E04" w:rsidRDefault="00A56E04" w:rsidP="00A56E04">
            <w:pPr>
              <w:jc w:val="center"/>
              <w:rPr>
                <w:sz w:val="22"/>
                <w:szCs w:val="22"/>
              </w:rPr>
            </w:pPr>
            <w:r w:rsidRPr="009B02C8">
              <w:rPr>
                <w:sz w:val="22"/>
                <w:szCs w:val="22"/>
              </w:rPr>
              <w:t>187,3</w:t>
            </w:r>
          </w:p>
          <w:p w:rsidR="00A56E04" w:rsidRDefault="00A56E04" w:rsidP="00A56E04">
            <w:pPr>
              <w:jc w:val="center"/>
              <w:rPr>
                <w:sz w:val="22"/>
                <w:szCs w:val="22"/>
              </w:rPr>
            </w:pPr>
          </w:p>
          <w:p w:rsidR="00A56E04" w:rsidRPr="009B02C8" w:rsidRDefault="00A56E04" w:rsidP="00A56E04">
            <w:pPr>
              <w:jc w:val="center"/>
              <w:rPr>
                <w:sz w:val="22"/>
                <w:szCs w:val="22"/>
              </w:rPr>
            </w:pPr>
            <w:r w:rsidRPr="009B02C8">
              <w:rPr>
                <w:sz w:val="22"/>
                <w:szCs w:val="22"/>
              </w:rPr>
              <w:t>Цена за 1 кв.м. общей площади квартиры</w:t>
            </w:r>
          </w:p>
          <w:p w:rsidR="00A56E04" w:rsidRDefault="00A56E04" w:rsidP="00A56E04">
            <w:pPr>
              <w:jc w:val="center"/>
              <w:rPr>
                <w:sz w:val="22"/>
                <w:szCs w:val="22"/>
              </w:rPr>
            </w:pPr>
          </w:p>
          <w:p w:rsidR="00A56E04" w:rsidRPr="009B02C8" w:rsidRDefault="00A56E04" w:rsidP="00A56E04">
            <w:pPr>
              <w:jc w:val="center"/>
              <w:rPr>
                <w:sz w:val="22"/>
                <w:szCs w:val="22"/>
              </w:rPr>
            </w:pPr>
          </w:p>
        </w:tc>
        <w:tc>
          <w:tcPr>
            <w:tcW w:w="1903" w:type="dxa"/>
            <w:vAlign w:val="center"/>
          </w:tcPr>
          <w:p w:rsidR="00A56E04" w:rsidRDefault="00A56E04" w:rsidP="00A56E04">
            <w:pPr>
              <w:jc w:val="center"/>
              <w:rPr>
                <w:sz w:val="22"/>
                <w:szCs w:val="22"/>
              </w:rPr>
            </w:pPr>
            <w:r w:rsidRPr="009B02C8">
              <w:rPr>
                <w:sz w:val="22"/>
                <w:szCs w:val="22"/>
              </w:rPr>
              <w:t>-134,52</w:t>
            </w:r>
          </w:p>
          <w:p w:rsidR="00A56E04" w:rsidRPr="009B02C8" w:rsidRDefault="00A56E04" w:rsidP="00A56E04">
            <w:pPr>
              <w:jc w:val="center"/>
              <w:rPr>
                <w:sz w:val="22"/>
                <w:szCs w:val="22"/>
              </w:rPr>
            </w:pPr>
            <w:r w:rsidRPr="009B02C8">
              <w:rPr>
                <w:color w:val="FF6600"/>
                <w:position w:val="-12"/>
                <w:sz w:val="22"/>
                <w:szCs w:val="22"/>
              </w:rPr>
              <w:object w:dxaOrig="700" w:dyaOrig="400">
                <v:shape id="_x0000_i1103" type="#_x0000_t75" style="width:48.75pt;height:27.75pt" o:ole="">
                  <v:imagedata r:id="rId105" o:title=""/>
                </v:shape>
                <o:OLEObject Type="Embed" ProgID="Equation.3" ShapeID="_x0000_i1103" DrawAspect="Content" ObjectID="_1469966259" r:id="rId111"/>
              </w:object>
            </w:r>
          </w:p>
        </w:tc>
        <w:tc>
          <w:tcPr>
            <w:tcW w:w="1730" w:type="dxa"/>
            <w:vAlign w:val="center"/>
          </w:tcPr>
          <w:p w:rsidR="00A56E04" w:rsidRDefault="00A56E04" w:rsidP="00A56E04">
            <w:pPr>
              <w:jc w:val="center"/>
              <w:rPr>
                <w:sz w:val="22"/>
                <w:szCs w:val="22"/>
              </w:rPr>
            </w:pPr>
            <w:r w:rsidRPr="009B02C8">
              <w:rPr>
                <w:sz w:val="22"/>
                <w:szCs w:val="22"/>
              </w:rPr>
              <w:t>18095,630</w:t>
            </w:r>
          </w:p>
          <w:p w:rsidR="00A56E04" w:rsidRPr="009B02C8" w:rsidRDefault="00A56E04" w:rsidP="00A56E04">
            <w:pPr>
              <w:jc w:val="center"/>
              <w:rPr>
                <w:sz w:val="22"/>
                <w:szCs w:val="22"/>
              </w:rPr>
            </w:pPr>
            <w:r w:rsidRPr="009B02C8">
              <w:rPr>
                <w:color w:val="FF6600"/>
                <w:position w:val="-12"/>
                <w:sz w:val="22"/>
                <w:szCs w:val="22"/>
              </w:rPr>
              <w:object w:dxaOrig="920" w:dyaOrig="460">
                <v:shape id="_x0000_i1104" type="#_x0000_t75" style="width:51.75pt;height:25.5pt" o:ole="">
                  <v:imagedata r:id="rId107" o:title=""/>
                </v:shape>
                <o:OLEObject Type="Embed" ProgID="Equation.3" ShapeID="_x0000_i1104" DrawAspect="Content" ObjectID="_1469966260" r:id="rId112"/>
              </w:object>
            </w:r>
          </w:p>
        </w:tc>
        <w:tc>
          <w:tcPr>
            <w:tcW w:w="1730" w:type="dxa"/>
            <w:vAlign w:val="center"/>
          </w:tcPr>
          <w:p w:rsidR="00A56E04" w:rsidRDefault="00A56E04" w:rsidP="00A56E04">
            <w:pPr>
              <w:jc w:val="center"/>
              <w:rPr>
                <w:sz w:val="22"/>
                <w:szCs w:val="22"/>
              </w:rPr>
            </w:pPr>
            <w:r w:rsidRPr="009B02C8">
              <w:rPr>
                <w:sz w:val="22"/>
                <w:szCs w:val="22"/>
              </w:rPr>
              <w:t>35081,29</w:t>
            </w:r>
          </w:p>
          <w:p w:rsidR="00A56E04" w:rsidRPr="009B02C8" w:rsidRDefault="00A56E04" w:rsidP="00A56E04">
            <w:pPr>
              <w:jc w:val="center"/>
              <w:rPr>
                <w:sz w:val="22"/>
                <w:szCs w:val="22"/>
              </w:rPr>
            </w:pPr>
            <w:r w:rsidRPr="009B02C8">
              <w:rPr>
                <w:position w:val="-12"/>
                <w:sz w:val="22"/>
                <w:szCs w:val="22"/>
              </w:rPr>
              <w:object w:dxaOrig="400" w:dyaOrig="480">
                <v:shape id="_x0000_i1105" type="#_x0000_t75" style="width:20.25pt;height:24pt" o:ole="">
                  <v:imagedata r:id="rId109" o:title=""/>
                </v:shape>
                <o:OLEObject Type="Embed" ProgID="Equation.3" ShapeID="_x0000_i1105" DrawAspect="Content" ObjectID="_1469966261" r:id="rId113"/>
              </w:objec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12</w:t>
            </w:r>
          </w:p>
        </w:tc>
        <w:tc>
          <w:tcPr>
            <w:tcW w:w="1893" w:type="dxa"/>
            <w:vAlign w:val="center"/>
          </w:tcPr>
          <w:p w:rsidR="00A56E04" w:rsidRPr="009B02C8" w:rsidRDefault="00A56E04" w:rsidP="00A56E04">
            <w:pPr>
              <w:jc w:val="center"/>
              <w:rPr>
                <w:sz w:val="22"/>
                <w:szCs w:val="22"/>
              </w:rPr>
            </w:pPr>
            <w:r w:rsidRPr="009B02C8">
              <w:rPr>
                <w:sz w:val="22"/>
                <w:szCs w:val="22"/>
              </w:rPr>
              <w:t>386,1</w:t>
            </w:r>
          </w:p>
        </w:tc>
        <w:tc>
          <w:tcPr>
            <w:tcW w:w="1903" w:type="dxa"/>
            <w:vAlign w:val="center"/>
          </w:tcPr>
          <w:p w:rsidR="00A56E04" w:rsidRPr="009B02C8" w:rsidRDefault="00A56E04" w:rsidP="00A56E04">
            <w:pPr>
              <w:jc w:val="center"/>
              <w:rPr>
                <w:sz w:val="22"/>
                <w:szCs w:val="22"/>
              </w:rPr>
            </w:pPr>
            <w:r w:rsidRPr="009B02C8">
              <w:rPr>
                <w:sz w:val="22"/>
                <w:szCs w:val="22"/>
              </w:rPr>
              <w:t>64,28</w:t>
            </w:r>
          </w:p>
        </w:tc>
        <w:tc>
          <w:tcPr>
            <w:tcW w:w="1730" w:type="dxa"/>
            <w:vAlign w:val="center"/>
          </w:tcPr>
          <w:p w:rsidR="00A56E04" w:rsidRPr="009B02C8" w:rsidRDefault="00A56E04" w:rsidP="00A56E04">
            <w:pPr>
              <w:jc w:val="center"/>
              <w:rPr>
                <w:sz w:val="22"/>
                <w:szCs w:val="22"/>
              </w:rPr>
            </w:pPr>
            <w:r w:rsidRPr="009B02C8">
              <w:rPr>
                <w:sz w:val="22"/>
                <w:szCs w:val="22"/>
              </w:rPr>
              <w:t>4131,918</w:t>
            </w:r>
          </w:p>
        </w:tc>
        <w:tc>
          <w:tcPr>
            <w:tcW w:w="1730" w:type="dxa"/>
            <w:vAlign w:val="center"/>
          </w:tcPr>
          <w:p w:rsidR="00A56E04" w:rsidRPr="009B02C8" w:rsidRDefault="00A56E04" w:rsidP="00A56E04">
            <w:pPr>
              <w:jc w:val="center"/>
              <w:rPr>
                <w:sz w:val="22"/>
                <w:szCs w:val="22"/>
              </w:rPr>
            </w:pPr>
            <w:r w:rsidRPr="009B02C8">
              <w:rPr>
                <w:sz w:val="22"/>
                <w:szCs w:val="22"/>
              </w:rPr>
              <w:t>149073,21</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13</w:t>
            </w:r>
          </w:p>
        </w:tc>
        <w:tc>
          <w:tcPr>
            <w:tcW w:w="1893" w:type="dxa"/>
            <w:vAlign w:val="center"/>
          </w:tcPr>
          <w:p w:rsidR="00A56E04" w:rsidRPr="009B02C8" w:rsidRDefault="00A56E04" w:rsidP="00A56E04">
            <w:pPr>
              <w:jc w:val="center"/>
              <w:rPr>
                <w:sz w:val="22"/>
                <w:szCs w:val="22"/>
              </w:rPr>
            </w:pPr>
            <w:r w:rsidRPr="009B02C8">
              <w:rPr>
                <w:sz w:val="22"/>
                <w:szCs w:val="22"/>
              </w:rPr>
              <w:t>138,9</w:t>
            </w:r>
          </w:p>
        </w:tc>
        <w:tc>
          <w:tcPr>
            <w:tcW w:w="1903" w:type="dxa"/>
            <w:vAlign w:val="center"/>
          </w:tcPr>
          <w:p w:rsidR="00A56E04" w:rsidRPr="009B02C8" w:rsidRDefault="00A56E04" w:rsidP="00A56E04">
            <w:pPr>
              <w:jc w:val="center"/>
              <w:rPr>
                <w:sz w:val="22"/>
                <w:szCs w:val="22"/>
              </w:rPr>
            </w:pPr>
            <w:r w:rsidRPr="009B02C8">
              <w:rPr>
                <w:sz w:val="22"/>
                <w:szCs w:val="22"/>
              </w:rPr>
              <w:t>-182,92</w:t>
            </w:r>
          </w:p>
        </w:tc>
        <w:tc>
          <w:tcPr>
            <w:tcW w:w="1730" w:type="dxa"/>
            <w:vAlign w:val="center"/>
          </w:tcPr>
          <w:p w:rsidR="00A56E04" w:rsidRPr="009B02C8" w:rsidRDefault="00A56E04" w:rsidP="00A56E04">
            <w:pPr>
              <w:jc w:val="center"/>
              <w:rPr>
                <w:sz w:val="22"/>
                <w:szCs w:val="22"/>
              </w:rPr>
            </w:pPr>
            <w:r w:rsidRPr="009B02C8">
              <w:rPr>
                <w:sz w:val="22"/>
                <w:szCs w:val="22"/>
              </w:rPr>
              <w:t>33459,726</w:t>
            </w:r>
          </w:p>
        </w:tc>
        <w:tc>
          <w:tcPr>
            <w:tcW w:w="1730" w:type="dxa"/>
            <w:vAlign w:val="center"/>
          </w:tcPr>
          <w:p w:rsidR="00A56E04" w:rsidRPr="009B02C8" w:rsidRDefault="00A56E04" w:rsidP="00A56E04">
            <w:pPr>
              <w:jc w:val="center"/>
              <w:rPr>
                <w:sz w:val="22"/>
                <w:szCs w:val="22"/>
              </w:rPr>
            </w:pPr>
            <w:r w:rsidRPr="009B02C8">
              <w:rPr>
                <w:sz w:val="22"/>
                <w:szCs w:val="22"/>
              </w:rPr>
              <w:t>19293,21</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14</w:t>
            </w:r>
          </w:p>
        </w:tc>
        <w:tc>
          <w:tcPr>
            <w:tcW w:w="1893" w:type="dxa"/>
            <w:vAlign w:val="center"/>
          </w:tcPr>
          <w:p w:rsidR="00A56E04" w:rsidRPr="009B02C8" w:rsidRDefault="00A56E04" w:rsidP="00A56E04">
            <w:pPr>
              <w:jc w:val="center"/>
              <w:rPr>
                <w:sz w:val="22"/>
                <w:szCs w:val="22"/>
              </w:rPr>
            </w:pPr>
            <w:r w:rsidRPr="009B02C8">
              <w:rPr>
                <w:sz w:val="22"/>
                <w:szCs w:val="22"/>
              </w:rPr>
              <w:t>481,4</w:t>
            </w:r>
          </w:p>
        </w:tc>
        <w:tc>
          <w:tcPr>
            <w:tcW w:w="1903" w:type="dxa"/>
            <w:vAlign w:val="center"/>
          </w:tcPr>
          <w:p w:rsidR="00A56E04" w:rsidRPr="009B02C8" w:rsidRDefault="00A56E04" w:rsidP="00A56E04">
            <w:pPr>
              <w:jc w:val="center"/>
              <w:rPr>
                <w:sz w:val="22"/>
                <w:szCs w:val="22"/>
              </w:rPr>
            </w:pPr>
            <w:r w:rsidRPr="009B02C8">
              <w:rPr>
                <w:sz w:val="22"/>
                <w:szCs w:val="22"/>
              </w:rPr>
              <w:t>159,58</w:t>
            </w:r>
          </w:p>
        </w:tc>
        <w:tc>
          <w:tcPr>
            <w:tcW w:w="1730" w:type="dxa"/>
            <w:vAlign w:val="center"/>
          </w:tcPr>
          <w:p w:rsidR="00A56E04" w:rsidRPr="009B02C8" w:rsidRDefault="00A56E04" w:rsidP="00A56E04">
            <w:pPr>
              <w:jc w:val="center"/>
              <w:rPr>
                <w:sz w:val="22"/>
                <w:szCs w:val="22"/>
              </w:rPr>
            </w:pPr>
            <w:r w:rsidRPr="009B02C8">
              <w:rPr>
                <w:sz w:val="22"/>
                <w:szCs w:val="22"/>
              </w:rPr>
              <w:t>25465,776</w:t>
            </w:r>
          </w:p>
        </w:tc>
        <w:tc>
          <w:tcPr>
            <w:tcW w:w="1730" w:type="dxa"/>
            <w:vAlign w:val="center"/>
          </w:tcPr>
          <w:p w:rsidR="00A56E04" w:rsidRPr="009B02C8" w:rsidRDefault="00A56E04" w:rsidP="00A56E04">
            <w:pPr>
              <w:jc w:val="center"/>
              <w:rPr>
                <w:sz w:val="22"/>
                <w:szCs w:val="22"/>
              </w:rPr>
            </w:pPr>
            <w:r w:rsidRPr="009B02C8">
              <w:rPr>
                <w:sz w:val="22"/>
                <w:szCs w:val="22"/>
              </w:rPr>
              <w:t>231745,96</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15</w:t>
            </w:r>
          </w:p>
        </w:tc>
        <w:tc>
          <w:tcPr>
            <w:tcW w:w="1893" w:type="dxa"/>
            <w:vAlign w:val="center"/>
          </w:tcPr>
          <w:p w:rsidR="00A56E04" w:rsidRPr="009B02C8" w:rsidRDefault="00A56E04" w:rsidP="00A56E04">
            <w:pPr>
              <w:jc w:val="center"/>
              <w:rPr>
                <w:sz w:val="22"/>
                <w:szCs w:val="22"/>
              </w:rPr>
            </w:pPr>
            <w:r w:rsidRPr="009B02C8">
              <w:rPr>
                <w:sz w:val="22"/>
                <w:szCs w:val="22"/>
              </w:rPr>
              <w:t>256,2</w:t>
            </w:r>
          </w:p>
        </w:tc>
        <w:tc>
          <w:tcPr>
            <w:tcW w:w="1903" w:type="dxa"/>
            <w:vAlign w:val="center"/>
          </w:tcPr>
          <w:p w:rsidR="00A56E04" w:rsidRPr="009B02C8" w:rsidRDefault="00A56E04" w:rsidP="00A56E04">
            <w:pPr>
              <w:jc w:val="center"/>
              <w:rPr>
                <w:sz w:val="22"/>
                <w:szCs w:val="22"/>
              </w:rPr>
            </w:pPr>
            <w:r w:rsidRPr="009B02C8">
              <w:rPr>
                <w:sz w:val="22"/>
                <w:szCs w:val="22"/>
              </w:rPr>
              <w:t>-65,62</w:t>
            </w:r>
          </w:p>
        </w:tc>
        <w:tc>
          <w:tcPr>
            <w:tcW w:w="1730" w:type="dxa"/>
            <w:vAlign w:val="center"/>
          </w:tcPr>
          <w:p w:rsidR="00A56E04" w:rsidRPr="009B02C8" w:rsidRDefault="00A56E04" w:rsidP="00A56E04">
            <w:pPr>
              <w:jc w:val="center"/>
              <w:rPr>
                <w:sz w:val="22"/>
                <w:szCs w:val="22"/>
              </w:rPr>
            </w:pPr>
            <w:r w:rsidRPr="009B02C8">
              <w:rPr>
                <w:sz w:val="22"/>
                <w:szCs w:val="22"/>
              </w:rPr>
              <w:t>4305,984</w:t>
            </w:r>
          </w:p>
        </w:tc>
        <w:tc>
          <w:tcPr>
            <w:tcW w:w="1730" w:type="dxa"/>
            <w:vAlign w:val="center"/>
          </w:tcPr>
          <w:p w:rsidR="00A56E04" w:rsidRPr="009B02C8" w:rsidRDefault="00A56E04" w:rsidP="00A56E04">
            <w:pPr>
              <w:jc w:val="center"/>
              <w:rPr>
                <w:sz w:val="22"/>
                <w:szCs w:val="22"/>
              </w:rPr>
            </w:pPr>
            <w:r w:rsidRPr="009B02C8">
              <w:rPr>
                <w:sz w:val="22"/>
                <w:szCs w:val="22"/>
              </w:rPr>
              <w:t>65638,44</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16</w:t>
            </w:r>
          </w:p>
        </w:tc>
        <w:tc>
          <w:tcPr>
            <w:tcW w:w="1893" w:type="dxa"/>
            <w:vAlign w:val="center"/>
          </w:tcPr>
          <w:p w:rsidR="00A56E04" w:rsidRPr="009B02C8" w:rsidRDefault="00A56E04" w:rsidP="00A56E04">
            <w:pPr>
              <w:jc w:val="center"/>
              <w:rPr>
                <w:sz w:val="22"/>
                <w:szCs w:val="22"/>
              </w:rPr>
            </w:pPr>
            <w:r w:rsidRPr="009B02C8">
              <w:rPr>
                <w:sz w:val="22"/>
                <w:szCs w:val="22"/>
              </w:rPr>
              <w:t>266,9</w:t>
            </w:r>
          </w:p>
        </w:tc>
        <w:tc>
          <w:tcPr>
            <w:tcW w:w="1903" w:type="dxa"/>
            <w:vAlign w:val="center"/>
          </w:tcPr>
          <w:p w:rsidR="00A56E04" w:rsidRPr="009B02C8" w:rsidRDefault="00A56E04" w:rsidP="00A56E04">
            <w:pPr>
              <w:jc w:val="center"/>
              <w:rPr>
                <w:sz w:val="22"/>
                <w:szCs w:val="22"/>
              </w:rPr>
            </w:pPr>
            <w:r w:rsidRPr="009B02C8">
              <w:rPr>
                <w:sz w:val="22"/>
                <w:szCs w:val="22"/>
              </w:rPr>
              <w:t>-54,92</w:t>
            </w:r>
          </w:p>
        </w:tc>
        <w:tc>
          <w:tcPr>
            <w:tcW w:w="1730" w:type="dxa"/>
            <w:vAlign w:val="center"/>
          </w:tcPr>
          <w:p w:rsidR="00A56E04" w:rsidRPr="009B02C8" w:rsidRDefault="00A56E04" w:rsidP="00A56E04">
            <w:pPr>
              <w:jc w:val="center"/>
              <w:rPr>
                <w:sz w:val="22"/>
                <w:szCs w:val="22"/>
              </w:rPr>
            </w:pPr>
            <w:r w:rsidRPr="009B02C8">
              <w:rPr>
                <w:sz w:val="22"/>
                <w:szCs w:val="22"/>
              </w:rPr>
              <w:t>3016,206</w:t>
            </w:r>
          </w:p>
        </w:tc>
        <w:tc>
          <w:tcPr>
            <w:tcW w:w="1730" w:type="dxa"/>
            <w:vAlign w:val="center"/>
          </w:tcPr>
          <w:p w:rsidR="00A56E04" w:rsidRPr="009B02C8" w:rsidRDefault="00A56E04" w:rsidP="00A56E04">
            <w:pPr>
              <w:jc w:val="center"/>
              <w:rPr>
                <w:sz w:val="22"/>
                <w:szCs w:val="22"/>
              </w:rPr>
            </w:pPr>
            <w:r w:rsidRPr="009B02C8">
              <w:rPr>
                <w:sz w:val="22"/>
                <w:szCs w:val="22"/>
              </w:rPr>
              <w:t>71235,61</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17</w:t>
            </w:r>
          </w:p>
        </w:tc>
        <w:tc>
          <w:tcPr>
            <w:tcW w:w="1893" w:type="dxa"/>
            <w:vAlign w:val="center"/>
          </w:tcPr>
          <w:p w:rsidR="00A56E04" w:rsidRPr="009B02C8" w:rsidRDefault="00A56E04" w:rsidP="00A56E04">
            <w:pPr>
              <w:jc w:val="center"/>
              <w:rPr>
                <w:sz w:val="22"/>
                <w:szCs w:val="22"/>
              </w:rPr>
            </w:pPr>
            <w:r w:rsidRPr="009B02C8">
              <w:rPr>
                <w:sz w:val="22"/>
                <w:szCs w:val="22"/>
              </w:rPr>
              <w:t>117,0</w:t>
            </w:r>
          </w:p>
        </w:tc>
        <w:tc>
          <w:tcPr>
            <w:tcW w:w="1903" w:type="dxa"/>
            <w:vAlign w:val="center"/>
          </w:tcPr>
          <w:p w:rsidR="00A56E04" w:rsidRPr="009B02C8" w:rsidRDefault="00A56E04" w:rsidP="00A56E04">
            <w:pPr>
              <w:jc w:val="center"/>
              <w:rPr>
                <w:sz w:val="22"/>
                <w:szCs w:val="22"/>
              </w:rPr>
            </w:pPr>
            <w:r w:rsidRPr="009B02C8">
              <w:rPr>
                <w:sz w:val="22"/>
                <w:szCs w:val="22"/>
              </w:rPr>
              <w:t>-204,82</w:t>
            </w:r>
          </w:p>
        </w:tc>
        <w:tc>
          <w:tcPr>
            <w:tcW w:w="1730" w:type="dxa"/>
            <w:vAlign w:val="center"/>
          </w:tcPr>
          <w:p w:rsidR="00A56E04" w:rsidRPr="009B02C8" w:rsidRDefault="00A56E04" w:rsidP="00A56E04">
            <w:pPr>
              <w:jc w:val="center"/>
              <w:rPr>
                <w:sz w:val="22"/>
                <w:szCs w:val="22"/>
              </w:rPr>
            </w:pPr>
            <w:r w:rsidRPr="009B02C8">
              <w:rPr>
                <w:sz w:val="22"/>
                <w:szCs w:val="22"/>
              </w:rPr>
              <w:t>41951,232</w:t>
            </w:r>
          </w:p>
        </w:tc>
        <w:tc>
          <w:tcPr>
            <w:tcW w:w="1730" w:type="dxa"/>
            <w:vAlign w:val="center"/>
          </w:tcPr>
          <w:p w:rsidR="00A56E04" w:rsidRPr="009B02C8" w:rsidRDefault="00A56E04" w:rsidP="00A56E04">
            <w:pPr>
              <w:jc w:val="center"/>
              <w:rPr>
                <w:sz w:val="22"/>
                <w:szCs w:val="22"/>
              </w:rPr>
            </w:pPr>
            <w:r w:rsidRPr="009B02C8">
              <w:rPr>
                <w:sz w:val="22"/>
                <w:szCs w:val="22"/>
              </w:rPr>
              <w:t>13689,0</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18</w:t>
            </w:r>
          </w:p>
        </w:tc>
        <w:tc>
          <w:tcPr>
            <w:tcW w:w="1893" w:type="dxa"/>
            <w:vAlign w:val="center"/>
          </w:tcPr>
          <w:p w:rsidR="00A56E04" w:rsidRPr="009B02C8" w:rsidRDefault="00A56E04" w:rsidP="00A56E04">
            <w:pPr>
              <w:jc w:val="center"/>
              <w:rPr>
                <w:sz w:val="22"/>
                <w:szCs w:val="22"/>
              </w:rPr>
            </w:pPr>
            <w:r w:rsidRPr="009B02C8">
              <w:rPr>
                <w:sz w:val="22"/>
                <w:szCs w:val="22"/>
              </w:rPr>
              <w:t>293,9</w:t>
            </w:r>
          </w:p>
        </w:tc>
        <w:tc>
          <w:tcPr>
            <w:tcW w:w="1903" w:type="dxa"/>
            <w:vAlign w:val="center"/>
          </w:tcPr>
          <w:p w:rsidR="00A56E04" w:rsidRPr="009B02C8" w:rsidRDefault="00A56E04" w:rsidP="00A56E04">
            <w:pPr>
              <w:jc w:val="center"/>
              <w:rPr>
                <w:sz w:val="22"/>
                <w:szCs w:val="22"/>
              </w:rPr>
            </w:pPr>
            <w:r w:rsidRPr="009B02C8">
              <w:rPr>
                <w:sz w:val="22"/>
                <w:szCs w:val="22"/>
              </w:rPr>
              <w:t>-27,92</w:t>
            </w:r>
          </w:p>
        </w:tc>
        <w:tc>
          <w:tcPr>
            <w:tcW w:w="1730" w:type="dxa"/>
            <w:vAlign w:val="center"/>
          </w:tcPr>
          <w:p w:rsidR="00A56E04" w:rsidRPr="009B02C8" w:rsidRDefault="00A56E04" w:rsidP="00A56E04">
            <w:pPr>
              <w:jc w:val="center"/>
              <w:rPr>
                <w:sz w:val="22"/>
                <w:szCs w:val="22"/>
              </w:rPr>
            </w:pPr>
            <w:r w:rsidRPr="009B02C8">
              <w:rPr>
                <w:sz w:val="22"/>
                <w:szCs w:val="22"/>
              </w:rPr>
              <w:t>779,526</w:t>
            </w:r>
          </w:p>
        </w:tc>
        <w:tc>
          <w:tcPr>
            <w:tcW w:w="1730" w:type="dxa"/>
            <w:vAlign w:val="center"/>
          </w:tcPr>
          <w:p w:rsidR="00A56E04" w:rsidRPr="009B02C8" w:rsidRDefault="00A56E04" w:rsidP="00A56E04">
            <w:pPr>
              <w:jc w:val="center"/>
              <w:rPr>
                <w:sz w:val="22"/>
                <w:szCs w:val="22"/>
              </w:rPr>
            </w:pPr>
            <w:r w:rsidRPr="009B02C8">
              <w:rPr>
                <w:sz w:val="22"/>
                <w:szCs w:val="22"/>
              </w:rPr>
              <w:t>86377,21</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19</w:t>
            </w:r>
          </w:p>
        </w:tc>
        <w:tc>
          <w:tcPr>
            <w:tcW w:w="1893" w:type="dxa"/>
            <w:vAlign w:val="center"/>
          </w:tcPr>
          <w:p w:rsidR="00A56E04" w:rsidRPr="009B02C8" w:rsidRDefault="00A56E04" w:rsidP="00A56E04">
            <w:pPr>
              <w:jc w:val="center"/>
              <w:rPr>
                <w:sz w:val="22"/>
                <w:szCs w:val="22"/>
              </w:rPr>
            </w:pPr>
            <w:r w:rsidRPr="009B02C8">
              <w:rPr>
                <w:sz w:val="22"/>
                <w:szCs w:val="22"/>
              </w:rPr>
              <w:t>500,0</w:t>
            </w:r>
          </w:p>
        </w:tc>
        <w:tc>
          <w:tcPr>
            <w:tcW w:w="1903" w:type="dxa"/>
            <w:vAlign w:val="center"/>
          </w:tcPr>
          <w:p w:rsidR="00A56E04" w:rsidRPr="009B02C8" w:rsidRDefault="00A56E04" w:rsidP="00A56E04">
            <w:pPr>
              <w:jc w:val="center"/>
              <w:rPr>
                <w:sz w:val="22"/>
                <w:szCs w:val="22"/>
              </w:rPr>
            </w:pPr>
            <w:r w:rsidRPr="009B02C8">
              <w:rPr>
                <w:sz w:val="22"/>
                <w:szCs w:val="22"/>
              </w:rPr>
              <w:t>178,18</w:t>
            </w:r>
          </w:p>
        </w:tc>
        <w:tc>
          <w:tcPr>
            <w:tcW w:w="1730" w:type="dxa"/>
            <w:vAlign w:val="center"/>
          </w:tcPr>
          <w:p w:rsidR="00A56E04" w:rsidRPr="009B02C8" w:rsidRDefault="00A56E04" w:rsidP="00A56E04">
            <w:pPr>
              <w:jc w:val="center"/>
              <w:rPr>
                <w:sz w:val="22"/>
                <w:szCs w:val="22"/>
              </w:rPr>
            </w:pPr>
            <w:r w:rsidRPr="009B02C8">
              <w:rPr>
                <w:sz w:val="22"/>
                <w:szCs w:val="22"/>
              </w:rPr>
              <w:t>31748,112</w:t>
            </w:r>
          </w:p>
        </w:tc>
        <w:tc>
          <w:tcPr>
            <w:tcW w:w="1730" w:type="dxa"/>
            <w:vAlign w:val="center"/>
          </w:tcPr>
          <w:p w:rsidR="00A56E04" w:rsidRPr="009B02C8" w:rsidRDefault="00A56E04" w:rsidP="00A56E04">
            <w:pPr>
              <w:jc w:val="center"/>
              <w:rPr>
                <w:sz w:val="22"/>
                <w:szCs w:val="22"/>
              </w:rPr>
            </w:pPr>
            <w:r w:rsidRPr="009B02C8">
              <w:rPr>
                <w:sz w:val="22"/>
                <w:szCs w:val="22"/>
              </w:rPr>
              <w:t>250000,0</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20</w:t>
            </w:r>
          </w:p>
        </w:tc>
        <w:tc>
          <w:tcPr>
            <w:tcW w:w="1893" w:type="dxa"/>
            <w:vAlign w:val="center"/>
          </w:tcPr>
          <w:p w:rsidR="00A56E04" w:rsidRPr="009B02C8" w:rsidRDefault="00A56E04" w:rsidP="00A56E04">
            <w:pPr>
              <w:jc w:val="center"/>
              <w:rPr>
                <w:sz w:val="22"/>
                <w:szCs w:val="22"/>
              </w:rPr>
            </w:pPr>
            <w:r w:rsidRPr="009B02C8">
              <w:rPr>
                <w:sz w:val="22"/>
                <w:szCs w:val="22"/>
              </w:rPr>
              <w:t>350,0</w:t>
            </w:r>
          </w:p>
        </w:tc>
        <w:tc>
          <w:tcPr>
            <w:tcW w:w="1903" w:type="dxa"/>
            <w:vAlign w:val="center"/>
          </w:tcPr>
          <w:p w:rsidR="00A56E04" w:rsidRPr="009B02C8" w:rsidRDefault="00A56E04" w:rsidP="00A56E04">
            <w:pPr>
              <w:jc w:val="center"/>
              <w:rPr>
                <w:sz w:val="22"/>
                <w:szCs w:val="22"/>
              </w:rPr>
            </w:pPr>
            <w:r w:rsidRPr="009B02C8">
              <w:rPr>
                <w:sz w:val="22"/>
                <w:szCs w:val="22"/>
              </w:rPr>
              <w:t>28,18</w:t>
            </w:r>
          </w:p>
        </w:tc>
        <w:tc>
          <w:tcPr>
            <w:tcW w:w="1730" w:type="dxa"/>
            <w:vAlign w:val="center"/>
          </w:tcPr>
          <w:p w:rsidR="00A56E04" w:rsidRPr="009B02C8" w:rsidRDefault="00A56E04" w:rsidP="00A56E04">
            <w:pPr>
              <w:jc w:val="center"/>
              <w:rPr>
                <w:sz w:val="22"/>
                <w:szCs w:val="22"/>
              </w:rPr>
            </w:pPr>
            <w:r w:rsidRPr="009B02C8">
              <w:rPr>
                <w:sz w:val="22"/>
                <w:szCs w:val="22"/>
              </w:rPr>
              <w:t>794,112</w:t>
            </w:r>
          </w:p>
        </w:tc>
        <w:tc>
          <w:tcPr>
            <w:tcW w:w="1730" w:type="dxa"/>
            <w:vAlign w:val="center"/>
          </w:tcPr>
          <w:p w:rsidR="00A56E04" w:rsidRPr="009B02C8" w:rsidRDefault="00A56E04" w:rsidP="00A56E04">
            <w:pPr>
              <w:jc w:val="center"/>
              <w:rPr>
                <w:sz w:val="22"/>
                <w:szCs w:val="22"/>
              </w:rPr>
            </w:pPr>
            <w:r w:rsidRPr="009B02C8">
              <w:rPr>
                <w:sz w:val="22"/>
                <w:szCs w:val="22"/>
              </w:rPr>
              <w:t>122500,0</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21</w:t>
            </w:r>
          </w:p>
        </w:tc>
        <w:tc>
          <w:tcPr>
            <w:tcW w:w="1893" w:type="dxa"/>
            <w:vAlign w:val="center"/>
          </w:tcPr>
          <w:p w:rsidR="00A56E04" w:rsidRPr="009B02C8" w:rsidRDefault="00A56E04" w:rsidP="00A56E04">
            <w:pPr>
              <w:jc w:val="center"/>
              <w:rPr>
                <w:sz w:val="22"/>
                <w:szCs w:val="22"/>
              </w:rPr>
            </w:pPr>
            <w:r w:rsidRPr="009B02C8">
              <w:rPr>
                <w:sz w:val="22"/>
                <w:szCs w:val="22"/>
              </w:rPr>
              <w:t>405,2</w:t>
            </w:r>
          </w:p>
        </w:tc>
        <w:tc>
          <w:tcPr>
            <w:tcW w:w="1903" w:type="dxa"/>
            <w:vAlign w:val="center"/>
          </w:tcPr>
          <w:p w:rsidR="00A56E04" w:rsidRPr="009B02C8" w:rsidRDefault="00A56E04" w:rsidP="00A56E04">
            <w:pPr>
              <w:jc w:val="center"/>
              <w:rPr>
                <w:sz w:val="22"/>
                <w:szCs w:val="22"/>
              </w:rPr>
            </w:pPr>
            <w:r w:rsidRPr="009B02C8">
              <w:rPr>
                <w:sz w:val="22"/>
                <w:szCs w:val="22"/>
              </w:rPr>
              <w:t>83,38</w:t>
            </w:r>
          </w:p>
        </w:tc>
        <w:tc>
          <w:tcPr>
            <w:tcW w:w="1730" w:type="dxa"/>
            <w:vAlign w:val="center"/>
          </w:tcPr>
          <w:p w:rsidR="00A56E04" w:rsidRPr="009B02C8" w:rsidRDefault="00A56E04" w:rsidP="00A56E04">
            <w:pPr>
              <w:jc w:val="center"/>
              <w:rPr>
                <w:sz w:val="22"/>
                <w:szCs w:val="22"/>
              </w:rPr>
            </w:pPr>
            <w:r w:rsidRPr="009B02C8">
              <w:rPr>
                <w:sz w:val="22"/>
                <w:szCs w:val="22"/>
              </w:rPr>
              <w:t>6952,224</w:t>
            </w:r>
          </w:p>
        </w:tc>
        <w:tc>
          <w:tcPr>
            <w:tcW w:w="1730" w:type="dxa"/>
            <w:vAlign w:val="center"/>
          </w:tcPr>
          <w:p w:rsidR="00A56E04" w:rsidRPr="009B02C8" w:rsidRDefault="00A56E04" w:rsidP="00A56E04">
            <w:pPr>
              <w:jc w:val="center"/>
              <w:rPr>
                <w:sz w:val="22"/>
                <w:szCs w:val="22"/>
              </w:rPr>
            </w:pPr>
            <w:r w:rsidRPr="009B02C8">
              <w:rPr>
                <w:sz w:val="22"/>
                <w:szCs w:val="22"/>
              </w:rPr>
              <w:t>164187,04</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22</w:t>
            </w:r>
          </w:p>
        </w:tc>
        <w:tc>
          <w:tcPr>
            <w:tcW w:w="1893" w:type="dxa"/>
            <w:vAlign w:val="center"/>
          </w:tcPr>
          <w:p w:rsidR="00A56E04" w:rsidRPr="009B02C8" w:rsidRDefault="00A56E04" w:rsidP="00A56E04">
            <w:pPr>
              <w:jc w:val="center"/>
              <w:rPr>
                <w:sz w:val="22"/>
                <w:szCs w:val="22"/>
              </w:rPr>
            </w:pPr>
            <w:r w:rsidRPr="009B02C8">
              <w:rPr>
                <w:sz w:val="22"/>
                <w:szCs w:val="22"/>
              </w:rPr>
              <w:t>210,5</w:t>
            </w:r>
          </w:p>
        </w:tc>
        <w:tc>
          <w:tcPr>
            <w:tcW w:w="1903" w:type="dxa"/>
            <w:vAlign w:val="center"/>
          </w:tcPr>
          <w:p w:rsidR="00A56E04" w:rsidRPr="009B02C8" w:rsidRDefault="00A56E04" w:rsidP="00A56E04">
            <w:pPr>
              <w:jc w:val="center"/>
              <w:rPr>
                <w:sz w:val="22"/>
                <w:szCs w:val="22"/>
              </w:rPr>
            </w:pPr>
            <w:r w:rsidRPr="009B02C8">
              <w:rPr>
                <w:sz w:val="22"/>
                <w:szCs w:val="22"/>
              </w:rPr>
              <w:t>-111,32</w:t>
            </w:r>
          </w:p>
        </w:tc>
        <w:tc>
          <w:tcPr>
            <w:tcW w:w="1730" w:type="dxa"/>
            <w:vAlign w:val="center"/>
          </w:tcPr>
          <w:p w:rsidR="00A56E04" w:rsidRPr="009B02C8" w:rsidRDefault="00A56E04" w:rsidP="00A56E04">
            <w:pPr>
              <w:jc w:val="center"/>
              <w:rPr>
                <w:sz w:val="22"/>
                <w:szCs w:val="22"/>
              </w:rPr>
            </w:pPr>
            <w:r w:rsidRPr="009B02C8">
              <w:rPr>
                <w:sz w:val="22"/>
                <w:szCs w:val="22"/>
              </w:rPr>
              <w:t>12392,142</w:t>
            </w:r>
          </w:p>
        </w:tc>
        <w:tc>
          <w:tcPr>
            <w:tcW w:w="1730" w:type="dxa"/>
            <w:vAlign w:val="center"/>
          </w:tcPr>
          <w:p w:rsidR="00A56E04" w:rsidRPr="009B02C8" w:rsidRDefault="00A56E04" w:rsidP="00A56E04">
            <w:pPr>
              <w:jc w:val="center"/>
              <w:rPr>
                <w:sz w:val="22"/>
                <w:szCs w:val="22"/>
              </w:rPr>
            </w:pPr>
            <w:r w:rsidRPr="009B02C8">
              <w:rPr>
                <w:sz w:val="22"/>
                <w:szCs w:val="22"/>
              </w:rPr>
              <w:t>44310,25</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23</w:t>
            </w:r>
          </w:p>
        </w:tc>
        <w:tc>
          <w:tcPr>
            <w:tcW w:w="1893" w:type="dxa"/>
            <w:vAlign w:val="center"/>
          </w:tcPr>
          <w:p w:rsidR="00A56E04" w:rsidRPr="009B02C8" w:rsidRDefault="00A56E04" w:rsidP="00A56E04">
            <w:pPr>
              <w:jc w:val="center"/>
              <w:rPr>
                <w:sz w:val="22"/>
                <w:szCs w:val="22"/>
              </w:rPr>
            </w:pPr>
            <w:r w:rsidRPr="009B02C8">
              <w:rPr>
                <w:sz w:val="22"/>
                <w:szCs w:val="22"/>
              </w:rPr>
              <w:t>193,3</w:t>
            </w:r>
          </w:p>
        </w:tc>
        <w:tc>
          <w:tcPr>
            <w:tcW w:w="1903" w:type="dxa"/>
            <w:vAlign w:val="center"/>
          </w:tcPr>
          <w:p w:rsidR="00A56E04" w:rsidRPr="009B02C8" w:rsidRDefault="00A56E04" w:rsidP="00A56E04">
            <w:pPr>
              <w:jc w:val="center"/>
              <w:rPr>
                <w:sz w:val="22"/>
                <w:szCs w:val="22"/>
              </w:rPr>
            </w:pPr>
            <w:r w:rsidRPr="009B02C8">
              <w:rPr>
                <w:sz w:val="22"/>
                <w:szCs w:val="22"/>
              </w:rPr>
              <w:t>-128,52</w:t>
            </w:r>
          </w:p>
        </w:tc>
        <w:tc>
          <w:tcPr>
            <w:tcW w:w="1730" w:type="dxa"/>
            <w:vAlign w:val="center"/>
          </w:tcPr>
          <w:p w:rsidR="00A56E04" w:rsidRPr="009B02C8" w:rsidRDefault="00A56E04" w:rsidP="00A56E04">
            <w:pPr>
              <w:jc w:val="center"/>
              <w:rPr>
                <w:sz w:val="22"/>
                <w:szCs w:val="22"/>
              </w:rPr>
            </w:pPr>
            <w:r w:rsidRPr="009B02C8">
              <w:rPr>
                <w:sz w:val="22"/>
                <w:szCs w:val="22"/>
              </w:rPr>
              <w:t>16517,390</w:t>
            </w:r>
          </w:p>
        </w:tc>
        <w:tc>
          <w:tcPr>
            <w:tcW w:w="1730" w:type="dxa"/>
            <w:vAlign w:val="center"/>
          </w:tcPr>
          <w:p w:rsidR="00A56E04" w:rsidRPr="009B02C8" w:rsidRDefault="00A56E04" w:rsidP="00A56E04">
            <w:pPr>
              <w:jc w:val="center"/>
              <w:rPr>
                <w:sz w:val="22"/>
                <w:szCs w:val="22"/>
              </w:rPr>
            </w:pPr>
            <w:r w:rsidRPr="009B02C8">
              <w:rPr>
                <w:sz w:val="22"/>
                <w:szCs w:val="22"/>
              </w:rPr>
              <w:t>37364,89</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24</w:t>
            </w:r>
          </w:p>
        </w:tc>
        <w:tc>
          <w:tcPr>
            <w:tcW w:w="1893" w:type="dxa"/>
            <w:vAlign w:val="center"/>
          </w:tcPr>
          <w:p w:rsidR="00A56E04" w:rsidRPr="009B02C8" w:rsidRDefault="00A56E04" w:rsidP="00A56E04">
            <w:pPr>
              <w:jc w:val="center"/>
              <w:rPr>
                <w:sz w:val="22"/>
                <w:szCs w:val="22"/>
              </w:rPr>
            </w:pPr>
            <w:r w:rsidRPr="009B02C8">
              <w:rPr>
                <w:sz w:val="22"/>
                <w:szCs w:val="22"/>
              </w:rPr>
              <w:t>437,5</w:t>
            </w:r>
          </w:p>
        </w:tc>
        <w:tc>
          <w:tcPr>
            <w:tcW w:w="1903" w:type="dxa"/>
            <w:vAlign w:val="center"/>
          </w:tcPr>
          <w:p w:rsidR="00A56E04" w:rsidRPr="009B02C8" w:rsidRDefault="00A56E04" w:rsidP="00A56E04">
            <w:pPr>
              <w:jc w:val="center"/>
              <w:rPr>
                <w:sz w:val="22"/>
                <w:szCs w:val="22"/>
              </w:rPr>
            </w:pPr>
            <w:r w:rsidRPr="009B02C8">
              <w:rPr>
                <w:sz w:val="22"/>
                <w:szCs w:val="22"/>
              </w:rPr>
              <w:t>115,68</w:t>
            </w:r>
          </w:p>
        </w:tc>
        <w:tc>
          <w:tcPr>
            <w:tcW w:w="1730" w:type="dxa"/>
            <w:vAlign w:val="center"/>
          </w:tcPr>
          <w:p w:rsidR="00A56E04" w:rsidRPr="009B02C8" w:rsidRDefault="00A56E04" w:rsidP="00A56E04">
            <w:pPr>
              <w:jc w:val="center"/>
              <w:rPr>
                <w:sz w:val="22"/>
                <w:szCs w:val="22"/>
              </w:rPr>
            </w:pPr>
            <w:r w:rsidRPr="009B02C8">
              <w:rPr>
                <w:sz w:val="22"/>
                <w:szCs w:val="22"/>
              </w:rPr>
              <w:t>13381,862</w:t>
            </w:r>
          </w:p>
        </w:tc>
        <w:tc>
          <w:tcPr>
            <w:tcW w:w="1730" w:type="dxa"/>
            <w:vAlign w:val="center"/>
          </w:tcPr>
          <w:p w:rsidR="00A56E04" w:rsidRPr="009B02C8" w:rsidRDefault="00A56E04" w:rsidP="00A56E04">
            <w:pPr>
              <w:jc w:val="center"/>
              <w:rPr>
                <w:sz w:val="22"/>
                <w:szCs w:val="22"/>
              </w:rPr>
            </w:pPr>
            <w:r w:rsidRPr="009B02C8">
              <w:rPr>
                <w:sz w:val="22"/>
                <w:szCs w:val="22"/>
              </w:rPr>
              <w:t>191406,25</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25</w:t>
            </w:r>
          </w:p>
        </w:tc>
        <w:tc>
          <w:tcPr>
            <w:tcW w:w="1893" w:type="dxa"/>
            <w:vAlign w:val="center"/>
          </w:tcPr>
          <w:p w:rsidR="00A56E04" w:rsidRPr="009B02C8" w:rsidRDefault="00A56E04" w:rsidP="00A56E04">
            <w:pPr>
              <w:jc w:val="center"/>
              <w:rPr>
                <w:sz w:val="22"/>
                <w:szCs w:val="22"/>
              </w:rPr>
            </w:pPr>
            <w:r w:rsidRPr="009B02C8">
              <w:rPr>
                <w:sz w:val="22"/>
                <w:szCs w:val="22"/>
              </w:rPr>
              <w:t>267,8</w:t>
            </w:r>
          </w:p>
        </w:tc>
        <w:tc>
          <w:tcPr>
            <w:tcW w:w="1903" w:type="dxa"/>
            <w:vAlign w:val="center"/>
          </w:tcPr>
          <w:p w:rsidR="00A56E04" w:rsidRPr="009B02C8" w:rsidRDefault="00A56E04" w:rsidP="00A56E04">
            <w:pPr>
              <w:jc w:val="center"/>
              <w:rPr>
                <w:sz w:val="22"/>
                <w:szCs w:val="22"/>
              </w:rPr>
            </w:pPr>
            <w:r w:rsidRPr="009B02C8">
              <w:rPr>
                <w:sz w:val="22"/>
                <w:szCs w:val="22"/>
              </w:rPr>
              <w:t>-54,02</w:t>
            </w:r>
          </w:p>
        </w:tc>
        <w:tc>
          <w:tcPr>
            <w:tcW w:w="1730" w:type="dxa"/>
            <w:vAlign w:val="center"/>
          </w:tcPr>
          <w:p w:rsidR="00A56E04" w:rsidRPr="009B02C8" w:rsidRDefault="00A56E04" w:rsidP="00A56E04">
            <w:pPr>
              <w:jc w:val="center"/>
              <w:rPr>
                <w:sz w:val="22"/>
                <w:szCs w:val="22"/>
              </w:rPr>
            </w:pPr>
            <w:r w:rsidRPr="009B02C8">
              <w:rPr>
                <w:sz w:val="22"/>
                <w:szCs w:val="22"/>
              </w:rPr>
              <w:t>29181,160</w:t>
            </w:r>
          </w:p>
        </w:tc>
        <w:tc>
          <w:tcPr>
            <w:tcW w:w="1730" w:type="dxa"/>
            <w:vAlign w:val="center"/>
          </w:tcPr>
          <w:p w:rsidR="00A56E04" w:rsidRPr="009B02C8" w:rsidRDefault="00A56E04" w:rsidP="00A56E04">
            <w:pPr>
              <w:jc w:val="center"/>
              <w:rPr>
                <w:sz w:val="22"/>
                <w:szCs w:val="22"/>
              </w:rPr>
            </w:pPr>
            <w:r w:rsidRPr="009B02C8">
              <w:rPr>
                <w:sz w:val="22"/>
                <w:szCs w:val="22"/>
              </w:rPr>
              <w:t>71716,84</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26</w:t>
            </w:r>
          </w:p>
        </w:tc>
        <w:tc>
          <w:tcPr>
            <w:tcW w:w="1893" w:type="dxa"/>
            <w:vAlign w:val="center"/>
          </w:tcPr>
          <w:p w:rsidR="00A56E04" w:rsidRPr="009B02C8" w:rsidRDefault="00A56E04" w:rsidP="00A56E04">
            <w:pPr>
              <w:jc w:val="center"/>
              <w:rPr>
                <w:sz w:val="22"/>
                <w:szCs w:val="22"/>
              </w:rPr>
            </w:pPr>
            <w:r w:rsidRPr="009B02C8">
              <w:rPr>
                <w:sz w:val="22"/>
                <w:szCs w:val="22"/>
              </w:rPr>
              <w:t>340,9</w:t>
            </w:r>
          </w:p>
        </w:tc>
        <w:tc>
          <w:tcPr>
            <w:tcW w:w="1903" w:type="dxa"/>
            <w:vAlign w:val="center"/>
          </w:tcPr>
          <w:p w:rsidR="00A56E04" w:rsidRPr="009B02C8" w:rsidRDefault="00A56E04" w:rsidP="00A56E04">
            <w:pPr>
              <w:jc w:val="center"/>
              <w:rPr>
                <w:sz w:val="22"/>
                <w:szCs w:val="22"/>
              </w:rPr>
            </w:pPr>
            <w:r w:rsidRPr="009B02C8">
              <w:rPr>
                <w:sz w:val="22"/>
                <w:szCs w:val="22"/>
              </w:rPr>
              <w:t>19,08</w:t>
            </w:r>
          </w:p>
        </w:tc>
        <w:tc>
          <w:tcPr>
            <w:tcW w:w="1730" w:type="dxa"/>
            <w:vAlign w:val="center"/>
          </w:tcPr>
          <w:p w:rsidR="00A56E04" w:rsidRPr="009B02C8" w:rsidRDefault="00A56E04" w:rsidP="00A56E04">
            <w:pPr>
              <w:jc w:val="center"/>
              <w:rPr>
                <w:sz w:val="22"/>
                <w:szCs w:val="22"/>
              </w:rPr>
            </w:pPr>
            <w:r w:rsidRPr="009B02C8">
              <w:rPr>
                <w:sz w:val="22"/>
                <w:szCs w:val="22"/>
              </w:rPr>
              <w:t>364,046</w:t>
            </w:r>
          </w:p>
        </w:tc>
        <w:tc>
          <w:tcPr>
            <w:tcW w:w="1730" w:type="dxa"/>
            <w:vAlign w:val="center"/>
          </w:tcPr>
          <w:p w:rsidR="00A56E04" w:rsidRPr="009B02C8" w:rsidRDefault="00A56E04" w:rsidP="00A56E04">
            <w:pPr>
              <w:jc w:val="center"/>
              <w:rPr>
                <w:sz w:val="22"/>
                <w:szCs w:val="22"/>
              </w:rPr>
            </w:pPr>
            <w:r w:rsidRPr="009B02C8">
              <w:rPr>
                <w:sz w:val="22"/>
                <w:szCs w:val="22"/>
              </w:rPr>
              <w:t>116212,81</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27</w:t>
            </w:r>
          </w:p>
        </w:tc>
        <w:tc>
          <w:tcPr>
            <w:tcW w:w="1893" w:type="dxa"/>
            <w:vAlign w:val="center"/>
          </w:tcPr>
          <w:p w:rsidR="00A56E04" w:rsidRPr="009B02C8" w:rsidRDefault="00A56E04" w:rsidP="00A56E04">
            <w:pPr>
              <w:jc w:val="center"/>
              <w:rPr>
                <w:sz w:val="22"/>
                <w:szCs w:val="22"/>
              </w:rPr>
            </w:pPr>
            <w:r w:rsidRPr="009B02C8">
              <w:rPr>
                <w:sz w:val="22"/>
                <w:szCs w:val="22"/>
              </w:rPr>
              <w:t>394,9</w:t>
            </w:r>
          </w:p>
        </w:tc>
        <w:tc>
          <w:tcPr>
            <w:tcW w:w="1903" w:type="dxa"/>
            <w:vAlign w:val="center"/>
          </w:tcPr>
          <w:p w:rsidR="00A56E04" w:rsidRPr="009B02C8" w:rsidRDefault="00A56E04" w:rsidP="00A56E04">
            <w:pPr>
              <w:jc w:val="center"/>
              <w:rPr>
                <w:sz w:val="22"/>
                <w:szCs w:val="22"/>
              </w:rPr>
            </w:pPr>
            <w:r w:rsidRPr="009B02C8">
              <w:rPr>
                <w:sz w:val="22"/>
                <w:szCs w:val="22"/>
              </w:rPr>
              <w:t>73,08</w:t>
            </w:r>
          </w:p>
        </w:tc>
        <w:tc>
          <w:tcPr>
            <w:tcW w:w="1730" w:type="dxa"/>
            <w:vAlign w:val="center"/>
          </w:tcPr>
          <w:p w:rsidR="00A56E04" w:rsidRPr="009B02C8" w:rsidRDefault="00A56E04" w:rsidP="00A56E04">
            <w:pPr>
              <w:jc w:val="center"/>
              <w:rPr>
                <w:sz w:val="22"/>
                <w:szCs w:val="22"/>
              </w:rPr>
            </w:pPr>
            <w:r w:rsidRPr="009B02C8">
              <w:rPr>
                <w:sz w:val="22"/>
                <w:szCs w:val="22"/>
              </w:rPr>
              <w:t>5340,686</w:t>
            </w:r>
          </w:p>
        </w:tc>
        <w:tc>
          <w:tcPr>
            <w:tcW w:w="1730" w:type="dxa"/>
            <w:vAlign w:val="center"/>
          </w:tcPr>
          <w:p w:rsidR="00A56E04" w:rsidRPr="009B02C8" w:rsidRDefault="00A56E04" w:rsidP="00A56E04">
            <w:pPr>
              <w:jc w:val="center"/>
              <w:rPr>
                <w:sz w:val="22"/>
                <w:szCs w:val="22"/>
              </w:rPr>
            </w:pPr>
            <w:r w:rsidRPr="009B02C8">
              <w:rPr>
                <w:sz w:val="22"/>
                <w:szCs w:val="22"/>
              </w:rPr>
              <w:t>155946,01</w:t>
            </w:r>
          </w:p>
        </w:tc>
      </w:tr>
      <w:tr w:rsidR="00A56E04" w:rsidRPr="009B02C8" w:rsidTr="00A56E04">
        <w:trPr>
          <w:trHeight w:val="262"/>
        </w:trPr>
        <w:tc>
          <w:tcPr>
            <w:tcW w:w="1575" w:type="dxa"/>
            <w:vAlign w:val="center"/>
          </w:tcPr>
          <w:p w:rsidR="00A56E04" w:rsidRPr="009B02C8" w:rsidRDefault="00A56E04" w:rsidP="00A56E04">
            <w:pPr>
              <w:jc w:val="center"/>
              <w:rPr>
                <w:sz w:val="22"/>
                <w:szCs w:val="22"/>
              </w:rPr>
            </w:pPr>
            <w:r w:rsidRPr="009B02C8">
              <w:rPr>
                <w:sz w:val="22"/>
                <w:szCs w:val="22"/>
              </w:rPr>
              <w:t>28</w:t>
            </w:r>
          </w:p>
        </w:tc>
        <w:tc>
          <w:tcPr>
            <w:tcW w:w="1893" w:type="dxa"/>
            <w:vAlign w:val="center"/>
          </w:tcPr>
          <w:p w:rsidR="00A56E04" w:rsidRPr="009B02C8" w:rsidRDefault="00A56E04" w:rsidP="00A56E04">
            <w:pPr>
              <w:jc w:val="center"/>
              <w:rPr>
                <w:sz w:val="22"/>
                <w:szCs w:val="22"/>
              </w:rPr>
            </w:pPr>
            <w:r w:rsidRPr="009B02C8">
              <w:rPr>
                <w:sz w:val="22"/>
                <w:szCs w:val="22"/>
              </w:rPr>
              <w:t>266,7</w:t>
            </w:r>
          </w:p>
        </w:tc>
        <w:tc>
          <w:tcPr>
            <w:tcW w:w="1903" w:type="dxa"/>
            <w:vAlign w:val="center"/>
          </w:tcPr>
          <w:p w:rsidR="00A56E04" w:rsidRPr="009B02C8" w:rsidRDefault="00A56E04" w:rsidP="00A56E04">
            <w:pPr>
              <w:jc w:val="center"/>
              <w:rPr>
                <w:sz w:val="22"/>
                <w:szCs w:val="22"/>
              </w:rPr>
            </w:pPr>
            <w:r w:rsidRPr="009B02C8">
              <w:rPr>
                <w:sz w:val="22"/>
                <w:szCs w:val="22"/>
              </w:rPr>
              <w:t>-55,12</w:t>
            </w:r>
          </w:p>
        </w:tc>
        <w:tc>
          <w:tcPr>
            <w:tcW w:w="1730" w:type="dxa"/>
            <w:vAlign w:val="center"/>
          </w:tcPr>
          <w:p w:rsidR="00A56E04" w:rsidRPr="009B02C8" w:rsidRDefault="00A56E04" w:rsidP="00A56E04">
            <w:pPr>
              <w:jc w:val="center"/>
              <w:rPr>
                <w:sz w:val="22"/>
                <w:szCs w:val="22"/>
              </w:rPr>
            </w:pPr>
            <w:r w:rsidRPr="009B02C8">
              <w:rPr>
                <w:sz w:val="22"/>
                <w:szCs w:val="22"/>
              </w:rPr>
              <w:t>3038,214</w:t>
            </w:r>
          </w:p>
        </w:tc>
        <w:tc>
          <w:tcPr>
            <w:tcW w:w="1730" w:type="dxa"/>
            <w:vAlign w:val="center"/>
          </w:tcPr>
          <w:p w:rsidR="00A56E04" w:rsidRPr="009B02C8" w:rsidRDefault="00A56E04" w:rsidP="00A56E04">
            <w:pPr>
              <w:jc w:val="center"/>
              <w:rPr>
                <w:sz w:val="22"/>
                <w:szCs w:val="22"/>
              </w:rPr>
            </w:pPr>
            <w:r w:rsidRPr="009B02C8">
              <w:rPr>
                <w:sz w:val="22"/>
                <w:szCs w:val="22"/>
              </w:rPr>
              <w:t>71128,89</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29</w:t>
            </w:r>
          </w:p>
        </w:tc>
        <w:tc>
          <w:tcPr>
            <w:tcW w:w="1893" w:type="dxa"/>
            <w:vAlign w:val="center"/>
          </w:tcPr>
          <w:p w:rsidR="00A56E04" w:rsidRPr="009B02C8" w:rsidRDefault="00A56E04" w:rsidP="00A56E04">
            <w:pPr>
              <w:jc w:val="center"/>
              <w:rPr>
                <w:sz w:val="22"/>
                <w:szCs w:val="22"/>
              </w:rPr>
            </w:pPr>
            <w:r w:rsidRPr="009B02C8">
              <w:rPr>
                <w:sz w:val="22"/>
                <w:szCs w:val="22"/>
              </w:rPr>
              <w:t>157,9</w:t>
            </w:r>
          </w:p>
        </w:tc>
        <w:tc>
          <w:tcPr>
            <w:tcW w:w="1903" w:type="dxa"/>
            <w:vAlign w:val="center"/>
          </w:tcPr>
          <w:p w:rsidR="00A56E04" w:rsidRPr="009B02C8" w:rsidRDefault="00A56E04" w:rsidP="00A56E04">
            <w:pPr>
              <w:jc w:val="center"/>
              <w:rPr>
                <w:sz w:val="22"/>
                <w:szCs w:val="22"/>
              </w:rPr>
            </w:pPr>
            <w:r w:rsidRPr="009B02C8">
              <w:rPr>
                <w:sz w:val="22"/>
                <w:szCs w:val="22"/>
              </w:rPr>
              <w:t>-163,92</w:t>
            </w:r>
          </w:p>
        </w:tc>
        <w:tc>
          <w:tcPr>
            <w:tcW w:w="1730" w:type="dxa"/>
            <w:vAlign w:val="center"/>
          </w:tcPr>
          <w:p w:rsidR="00A56E04" w:rsidRPr="009B02C8" w:rsidRDefault="00A56E04" w:rsidP="00A56E04">
            <w:pPr>
              <w:jc w:val="center"/>
              <w:rPr>
                <w:sz w:val="22"/>
                <w:szCs w:val="22"/>
              </w:rPr>
            </w:pPr>
            <w:r w:rsidRPr="009B02C8">
              <w:rPr>
                <w:sz w:val="22"/>
                <w:szCs w:val="22"/>
              </w:rPr>
              <w:t>2689,766</w:t>
            </w:r>
          </w:p>
        </w:tc>
        <w:tc>
          <w:tcPr>
            <w:tcW w:w="1730" w:type="dxa"/>
            <w:vAlign w:val="center"/>
          </w:tcPr>
          <w:p w:rsidR="00A56E04" w:rsidRPr="009B02C8" w:rsidRDefault="00A56E04" w:rsidP="00A56E04">
            <w:pPr>
              <w:jc w:val="center"/>
              <w:rPr>
                <w:sz w:val="22"/>
                <w:szCs w:val="22"/>
              </w:rPr>
            </w:pPr>
            <w:r w:rsidRPr="009B02C8">
              <w:rPr>
                <w:sz w:val="22"/>
                <w:szCs w:val="22"/>
              </w:rPr>
              <w:t>24932,41</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30</w:t>
            </w:r>
          </w:p>
        </w:tc>
        <w:tc>
          <w:tcPr>
            <w:tcW w:w="1893" w:type="dxa"/>
            <w:vAlign w:val="center"/>
          </w:tcPr>
          <w:p w:rsidR="00A56E04" w:rsidRPr="009B02C8" w:rsidRDefault="00A56E04" w:rsidP="00A56E04">
            <w:pPr>
              <w:jc w:val="center"/>
              <w:rPr>
                <w:sz w:val="22"/>
                <w:szCs w:val="22"/>
              </w:rPr>
            </w:pPr>
            <w:r w:rsidRPr="009B02C8">
              <w:rPr>
                <w:sz w:val="22"/>
                <w:szCs w:val="22"/>
              </w:rPr>
              <w:t>359,2</w:t>
            </w:r>
          </w:p>
        </w:tc>
        <w:tc>
          <w:tcPr>
            <w:tcW w:w="1903" w:type="dxa"/>
            <w:vAlign w:val="center"/>
          </w:tcPr>
          <w:p w:rsidR="00A56E04" w:rsidRPr="009B02C8" w:rsidRDefault="00A56E04" w:rsidP="00A56E04">
            <w:pPr>
              <w:jc w:val="center"/>
              <w:rPr>
                <w:sz w:val="22"/>
                <w:szCs w:val="22"/>
              </w:rPr>
            </w:pPr>
            <w:r w:rsidRPr="009B02C8">
              <w:rPr>
                <w:sz w:val="22"/>
                <w:szCs w:val="22"/>
              </w:rPr>
              <w:t>37,38</w:t>
            </w:r>
          </w:p>
        </w:tc>
        <w:tc>
          <w:tcPr>
            <w:tcW w:w="1730" w:type="dxa"/>
            <w:vAlign w:val="center"/>
          </w:tcPr>
          <w:p w:rsidR="00A56E04" w:rsidRPr="009B02C8" w:rsidRDefault="00A56E04" w:rsidP="00A56E04">
            <w:pPr>
              <w:jc w:val="center"/>
              <w:rPr>
                <w:sz w:val="22"/>
                <w:szCs w:val="22"/>
              </w:rPr>
            </w:pPr>
            <w:r w:rsidRPr="009B02C8">
              <w:rPr>
                <w:sz w:val="22"/>
                <w:szCs w:val="22"/>
              </w:rPr>
              <w:t>1397,264</w:t>
            </w:r>
          </w:p>
        </w:tc>
        <w:tc>
          <w:tcPr>
            <w:tcW w:w="1730" w:type="dxa"/>
            <w:vAlign w:val="center"/>
          </w:tcPr>
          <w:p w:rsidR="00A56E04" w:rsidRPr="009B02C8" w:rsidRDefault="00A56E04" w:rsidP="00A56E04">
            <w:pPr>
              <w:jc w:val="center"/>
              <w:rPr>
                <w:sz w:val="22"/>
                <w:szCs w:val="22"/>
              </w:rPr>
            </w:pPr>
            <w:r w:rsidRPr="009B02C8">
              <w:rPr>
                <w:sz w:val="22"/>
                <w:szCs w:val="22"/>
              </w:rPr>
              <w:t>129024,64</w:t>
            </w:r>
          </w:p>
        </w:tc>
      </w:tr>
      <w:tr w:rsidR="00A56E04" w:rsidRPr="009B02C8" w:rsidTr="00A56E04">
        <w:trPr>
          <w:trHeight w:val="138"/>
        </w:trPr>
        <w:tc>
          <w:tcPr>
            <w:tcW w:w="1575" w:type="dxa"/>
            <w:vAlign w:val="center"/>
          </w:tcPr>
          <w:p w:rsidR="00A56E04" w:rsidRPr="009B02C8" w:rsidRDefault="00A56E04" w:rsidP="00A56E04">
            <w:pPr>
              <w:jc w:val="center"/>
              <w:rPr>
                <w:sz w:val="22"/>
                <w:szCs w:val="22"/>
              </w:rPr>
            </w:pPr>
            <w:r w:rsidRPr="009B02C8">
              <w:rPr>
                <w:sz w:val="22"/>
                <w:szCs w:val="22"/>
              </w:rPr>
              <w:t>31</w:t>
            </w:r>
          </w:p>
        </w:tc>
        <w:tc>
          <w:tcPr>
            <w:tcW w:w="1893" w:type="dxa"/>
            <w:vAlign w:val="center"/>
          </w:tcPr>
          <w:p w:rsidR="00A56E04" w:rsidRPr="009B02C8" w:rsidRDefault="00A56E04" w:rsidP="00A56E04">
            <w:pPr>
              <w:jc w:val="center"/>
              <w:rPr>
                <w:sz w:val="22"/>
                <w:szCs w:val="22"/>
              </w:rPr>
            </w:pPr>
            <w:r w:rsidRPr="009B02C8">
              <w:rPr>
                <w:sz w:val="22"/>
                <w:szCs w:val="22"/>
              </w:rPr>
              <w:t>286,1</w:t>
            </w:r>
          </w:p>
        </w:tc>
        <w:tc>
          <w:tcPr>
            <w:tcW w:w="1903" w:type="dxa"/>
            <w:vAlign w:val="center"/>
          </w:tcPr>
          <w:p w:rsidR="00A56E04" w:rsidRPr="009B02C8" w:rsidRDefault="00A56E04" w:rsidP="00A56E04">
            <w:pPr>
              <w:jc w:val="center"/>
              <w:rPr>
                <w:sz w:val="22"/>
                <w:szCs w:val="22"/>
              </w:rPr>
            </w:pPr>
            <w:r w:rsidRPr="009B02C8">
              <w:rPr>
                <w:sz w:val="22"/>
                <w:szCs w:val="22"/>
              </w:rPr>
              <w:t>-35,72</w:t>
            </w:r>
          </w:p>
        </w:tc>
        <w:tc>
          <w:tcPr>
            <w:tcW w:w="1730" w:type="dxa"/>
            <w:vAlign w:val="center"/>
          </w:tcPr>
          <w:p w:rsidR="00A56E04" w:rsidRPr="009B02C8" w:rsidRDefault="00A56E04" w:rsidP="00A56E04">
            <w:pPr>
              <w:jc w:val="center"/>
              <w:rPr>
                <w:sz w:val="22"/>
                <w:szCs w:val="22"/>
              </w:rPr>
            </w:pPr>
            <w:r w:rsidRPr="009B02C8">
              <w:rPr>
                <w:sz w:val="22"/>
                <w:szCs w:val="22"/>
              </w:rPr>
              <w:t>1275,918</w:t>
            </w:r>
          </w:p>
        </w:tc>
        <w:tc>
          <w:tcPr>
            <w:tcW w:w="1730" w:type="dxa"/>
            <w:vAlign w:val="center"/>
          </w:tcPr>
          <w:p w:rsidR="00A56E04" w:rsidRPr="009B02C8" w:rsidRDefault="00A56E04" w:rsidP="00A56E04">
            <w:pPr>
              <w:jc w:val="center"/>
              <w:rPr>
                <w:sz w:val="22"/>
                <w:szCs w:val="22"/>
              </w:rPr>
            </w:pPr>
            <w:r w:rsidRPr="009B02C8">
              <w:rPr>
                <w:sz w:val="22"/>
                <w:szCs w:val="22"/>
              </w:rPr>
              <w:t>81853,21</w:t>
            </w:r>
          </w:p>
        </w:tc>
      </w:tr>
      <w:tr w:rsidR="00A56E04" w:rsidRPr="009B02C8" w:rsidTr="00A56E04">
        <w:trPr>
          <w:trHeight w:val="208"/>
        </w:trPr>
        <w:tc>
          <w:tcPr>
            <w:tcW w:w="1575" w:type="dxa"/>
            <w:vAlign w:val="center"/>
          </w:tcPr>
          <w:p w:rsidR="00A56E04" w:rsidRPr="009B02C8" w:rsidRDefault="00A56E04" w:rsidP="00A56E04">
            <w:pPr>
              <w:jc w:val="center"/>
              <w:rPr>
                <w:sz w:val="22"/>
                <w:szCs w:val="22"/>
              </w:rPr>
            </w:pPr>
            <w:r w:rsidRPr="009B02C8">
              <w:rPr>
                <w:sz w:val="22"/>
                <w:szCs w:val="22"/>
              </w:rPr>
              <w:t>32</w:t>
            </w:r>
          </w:p>
        </w:tc>
        <w:tc>
          <w:tcPr>
            <w:tcW w:w="1893" w:type="dxa"/>
            <w:vAlign w:val="center"/>
          </w:tcPr>
          <w:p w:rsidR="00A56E04" w:rsidRPr="009B02C8" w:rsidRDefault="00A56E04" w:rsidP="00A56E04">
            <w:pPr>
              <w:jc w:val="center"/>
              <w:rPr>
                <w:sz w:val="22"/>
                <w:szCs w:val="22"/>
              </w:rPr>
            </w:pPr>
            <w:r w:rsidRPr="009B02C8">
              <w:rPr>
                <w:sz w:val="22"/>
                <w:szCs w:val="22"/>
              </w:rPr>
              <w:t>380,8</w:t>
            </w:r>
          </w:p>
        </w:tc>
        <w:tc>
          <w:tcPr>
            <w:tcW w:w="1903" w:type="dxa"/>
            <w:vAlign w:val="center"/>
          </w:tcPr>
          <w:p w:rsidR="00A56E04" w:rsidRPr="009B02C8" w:rsidRDefault="00A56E04" w:rsidP="00A56E04">
            <w:pPr>
              <w:jc w:val="center"/>
              <w:rPr>
                <w:sz w:val="22"/>
                <w:szCs w:val="22"/>
              </w:rPr>
            </w:pPr>
            <w:r w:rsidRPr="009B02C8">
              <w:rPr>
                <w:sz w:val="22"/>
                <w:szCs w:val="22"/>
              </w:rPr>
              <w:t>58,98</w:t>
            </w:r>
          </w:p>
        </w:tc>
        <w:tc>
          <w:tcPr>
            <w:tcW w:w="1730" w:type="dxa"/>
            <w:vAlign w:val="center"/>
          </w:tcPr>
          <w:p w:rsidR="00A56E04" w:rsidRPr="009B02C8" w:rsidRDefault="00A56E04" w:rsidP="00A56E04">
            <w:pPr>
              <w:jc w:val="center"/>
              <w:rPr>
                <w:sz w:val="22"/>
                <w:szCs w:val="22"/>
              </w:rPr>
            </w:pPr>
            <w:r w:rsidRPr="009B02C8">
              <w:rPr>
                <w:sz w:val="22"/>
                <w:szCs w:val="22"/>
              </w:rPr>
              <w:t>3478,640</w:t>
            </w:r>
          </w:p>
        </w:tc>
        <w:tc>
          <w:tcPr>
            <w:tcW w:w="1730" w:type="dxa"/>
            <w:vAlign w:val="center"/>
          </w:tcPr>
          <w:p w:rsidR="00A56E04" w:rsidRPr="009B02C8" w:rsidRDefault="00A56E04" w:rsidP="00A56E04">
            <w:pPr>
              <w:jc w:val="center"/>
              <w:rPr>
                <w:sz w:val="22"/>
                <w:szCs w:val="22"/>
              </w:rPr>
            </w:pPr>
            <w:r w:rsidRPr="009B02C8">
              <w:rPr>
                <w:sz w:val="22"/>
                <w:szCs w:val="22"/>
              </w:rPr>
              <w:t>145008,64</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33</w:t>
            </w:r>
          </w:p>
        </w:tc>
        <w:tc>
          <w:tcPr>
            <w:tcW w:w="1893" w:type="dxa"/>
            <w:vAlign w:val="center"/>
          </w:tcPr>
          <w:p w:rsidR="00A56E04" w:rsidRPr="009B02C8" w:rsidRDefault="00A56E04" w:rsidP="00A56E04">
            <w:pPr>
              <w:jc w:val="center"/>
              <w:rPr>
                <w:sz w:val="22"/>
                <w:szCs w:val="22"/>
              </w:rPr>
            </w:pPr>
            <w:r w:rsidRPr="009B02C8">
              <w:rPr>
                <w:sz w:val="22"/>
                <w:szCs w:val="22"/>
              </w:rPr>
              <w:t>284,2</w:t>
            </w:r>
          </w:p>
        </w:tc>
        <w:tc>
          <w:tcPr>
            <w:tcW w:w="1903" w:type="dxa"/>
            <w:vAlign w:val="center"/>
          </w:tcPr>
          <w:p w:rsidR="00A56E04" w:rsidRPr="009B02C8" w:rsidRDefault="00A56E04" w:rsidP="00A56E04">
            <w:pPr>
              <w:jc w:val="center"/>
              <w:rPr>
                <w:sz w:val="22"/>
                <w:szCs w:val="22"/>
              </w:rPr>
            </w:pPr>
            <w:r w:rsidRPr="009B02C8">
              <w:rPr>
                <w:sz w:val="22"/>
                <w:szCs w:val="22"/>
              </w:rPr>
              <w:t>-37,62</w:t>
            </w:r>
          </w:p>
        </w:tc>
        <w:tc>
          <w:tcPr>
            <w:tcW w:w="1730" w:type="dxa"/>
            <w:vAlign w:val="center"/>
          </w:tcPr>
          <w:p w:rsidR="00A56E04" w:rsidRPr="009B02C8" w:rsidRDefault="00A56E04" w:rsidP="00A56E04">
            <w:pPr>
              <w:jc w:val="center"/>
              <w:rPr>
                <w:sz w:val="22"/>
                <w:szCs w:val="22"/>
              </w:rPr>
            </w:pPr>
            <w:r w:rsidRPr="009B02C8">
              <w:rPr>
                <w:sz w:val="22"/>
                <w:szCs w:val="22"/>
              </w:rPr>
              <w:t>1415,264</w:t>
            </w:r>
          </w:p>
        </w:tc>
        <w:tc>
          <w:tcPr>
            <w:tcW w:w="1730" w:type="dxa"/>
            <w:vAlign w:val="center"/>
          </w:tcPr>
          <w:p w:rsidR="00A56E04" w:rsidRPr="009B02C8" w:rsidRDefault="00A56E04" w:rsidP="00A56E04">
            <w:pPr>
              <w:jc w:val="center"/>
              <w:rPr>
                <w:sz w:val="22"/>
                <w:szCs w:val="22"/>
              </w:rPr>
            </w:pPr>
            <w:r w:rsidRPr="009B02C8">
              <w:rPr>
                <w:sz w:val="22"/>
                <w:szCs w:val="22"/>
              </w:rPr>
              <w:t>80769,64</w:t>
            </w:r>
          </w:p>
        </w:tc>
      </w:tr>
      <w:tr w:rsidR="00A56E04" w:rsidRPr="009B02C8" w:rsidTr="00A56E04">
        <w:trPr>
          <w:trHeight w:val="166"/>
        </w:trPr>
        <w:tc>
          <w:tcPr>
            <w:tcW w:w="1575" w:type="dxa"/>
            <w:vAlign w:val="center"/>
          </w:tcPr>
          <w:p w:rsidR="00A56E04" w:rsidRPr="009B02C8" w:rsidRDefault="00A56E04" w:rsidP="00A56E04">
            <w:pPr>
              <w:jc w:val="center"/>
              <w:rPr>
                <w:sz w:val="22"/>
                <w:szCs w:val="22"/>
              </w:rPr>
            </w:pPr>
            <w:r w:rsidRPr="009B02C8">
              <w:rPr>
                <w:sz w:val="22"/>
                <w:szCs w:val="22"/>
              </w:rPr>
              <w:t>34</w:t>
            </w:r>
          </w:p>
        </w:tc>
        <w:tc>
          <w:tcPr>
            <w:tcW w:w="1893" w:type="dxa"/>
            <w:vAlign w:val="center"/>
          </w:tcPr>
          <w:p w:rsidR="00A56E04" w:rsidRPr="009B02C8" w:rsidRDefault="00A56E04" w:rsidP="00A56E04">
            <w:pPr>
              <w:jc w:val="center"/>
              <w:rPr>
                <w:sz w:val="22"/>
                <w:szCs w:val="22"/>
              </w:rPr>
            </w:pPr>
            <w:r w:rsidRPr="009B02C8">
              <w:rPr>
                <w:sz w:val="22"/>
                <w:szCs w:val="22"/>
              </w:rPr>
              <w:t>350,0</w:t>
            </w:r>
          </w:p>
        </w:tc>
        <w:tc>
          <w:tcPr>
            <w:tcW w:w="1903" w:type="dxa"/>
            <w:vAlign w:val="center"/>
          </w:tcPr>
          <w:p w:rsidR="00A56E04" w:rsidRPr="009B02C8" w:rsidRDefault="00A56E04" w:rsidP="00A56E04">
            <w:pPr>
              <w:jc w:val="center"/>
              <w:rPr>
                <w:sz w:val="22"/>
                <w:szCs w:val="22"/>
              </w:rPr>
            </w:pPr>
            <w:r w:rsidRPr="009B02C8">
              <w:rPr>
                <w:sz w:val="22"/>
                <w:szCs w:val="22"/>
              </w:rPr>
              <w:t>28,18</w:t>
            </w:r>
          </w:p>
        </w:tc>
        <w:tc>
          <w:tcPr>
            <w:tcW w:w="1730" w:type="dxa"/>
            <w:vAlign w:val="center"/>
          </w:tcPr>
          <w:p w:rsidR="00A56E04" w:rsidRPr="009B02C8" w:rsidRDefault="00A56E04" w:rsidP="00A56E04">
            <w:pPr>
              <w:jc w:val="center"/>
              <w:rPr>
                <w:sz w:val="22"/>
                <w:szCs w:val="22"/>
              </w:rPr>
            </w:pPr>
            <w:r w:rsidRPr="009B02C8">
              <w:rPr>
                <w:sz w:val="22"/>
                <w:szCs w:val="22"/>
              </w:rPr>
              <w:t>794,112</w:t>
            </w:r>
          </w:p>
        </w:tc>
        <w:tc>
          <w:tcPr>
            <w:tcW w:w="1730" w:type="dxa"/>
            <w:vAlign w:val="center"/>
          </w:tcPr>
          <w:p w:rsidR="00A56E04" w:rsidRPr="009B02C8" w:rsidRDefault="00A56E04" w:rsidP="00A56E04">
            <w:pPr>
              <w:jc w:val="center"/>
              <w:rPr>
                <w:sz w:val="22"/>
                <w:szCs w:val="22"/>
              </w:rPr>
            </w:pPr>
            <w:r w:rsidRPr="009B02C8">
              <w:rPr>
                <w:sz w:val="22"/>
                <w:szCs w:val="22"/>
              </w:rPr>
              <w:t>122500,0</w:t>
            </w:r>
          </w:p>
        </w:tc>
      </w:tr>
      <w:tr w:rsidR="00A56E04" w:rsidRPr="009B02C8" w:rsidTr="00A56E04">
        <w:trPr>
          <w:trHeight w:val="234"/>
        </w:trPr>
        <w:tc>
          <w:tcPr>
            <w:tcW w:w="1575" w:type="dxa"/>
            <w:vAlign w:val="center"/>
          </w:tcPr>
          <w:p w:rsidR="00A56E04" w:rsidRPr="009B02C8" w:rsidRDefault="00A56E04" w:rsidP="00A56E04">
            <w:pPr>
              <w:jc w:val="center"/>
              <w:rPr>
                <w:sz w:val="22"/>
                <w:szCs w:val="22"/>
              </w:rPr>
            </w:pPr>
            <w:r w:rsidRPr="009B02C8">
              <w:rPr>
                <w:sz w:val="22"/>
                <w:szCs w:val="22"/>
              </w:rPr>
              <w:t>35</w:t>
            </w:r>
          </w:p>
        </w:tc>
        <w:tc>
          <w:tcPr>
            <w:tcW w:w="1893" w:type="dxa"/>
            <w:vAlign w:val="center"/>
          </w:tcPr>
          <w:p w:rsidR="00A56E04" w:rsidRPr="009B02C8" w:rsidRDefault="00A56E04" w:rsidP="00A56E04">
            <w:pPr>
              <w:jc w:val="center"/>
              <w:rPr>
                <w:sz w:val="22"/>
                <w:szCs w:val="22"/>
              </w:rPr>
            </w:pPr>
            <w:r w:rsidRPr="009B02C8">
              <w:rPr>
                <w:sz w:val="22"/>
                <w:szCs w:val="22"/>
              </w:rPr>
              <w:t>392,5</w:t>
            </w:r>
          </w:p>
        </w:tc>
        <w:tc>
          <w:tcPr>
            <w:tcW w:w="1903" w:type="dxa"/>
            <w:vAlign w:val="center"/>
          </w:tcPr>
          <w:p w:rsidR="00A56E04" w:rsidRPr="009B02C8" w:rsidRDefault="00A56E04" w:rsidP="00A56E04">
            <w:pPr>
              <w:jc w:val="center"/>
              <w:rPr>
                <w:sz w:val="22"/>
                <w:szCs w:val="22"/>
              </w:rPr>
            </w:pPr>
            <w:r w:rsidRPr="009B02C8">
              <w:rPr>
                <w:sz w:val="22"/>
                <w:szCs w:val="22"/>
              </w:rPr>
              <w:t>70,68</w:t>
            </w:r>
          </w:p>
        </w:tc>
        <w:tc>
          <w:tcPr>
            <w:tcW w:w="1730" w:type="dxa"/>
            <w:vAlign w:val="center"/>
          </w:tcPr>
          <w:p w:rsidR="00A56E04" w:rsidRPr="009B02C8" w:rsidRDefault="00A56E04" w:rsidP="00A56E04">
            <w:pPr>
              <w:jc w:val="center"/>
              <w:rPr>
                <w:sz w:val="22"/>
                <w:szCs w:val="22"/>
              </w:rPr>
            </w:pPr>
            <w:r w:rsidRPr="009B02C8">
              <w:rPr>
                <w:sz w:val="22"/>
                <w:szCs w:val="22"/>
              </w:rPr>
              <w:t>4995,662</w:t>
            </w:r>
          </w:p>
        </w:tc>
        <w:tc>
          <w:tcPr>
            <w:tcW w:w="1730" w:type="dxa"/>
            <w:vAlign w:val="center"/>
          </w:tcPr>
          <w:p w:rsidR="00A56E04" w:rsidRPr="009B02C8" w:rsidRDefault="00A56E04" w:rsidP="00A56E04">
            <w:pPr>
              <w:jc w:val="center"/>
              <w:rPr>
                <w:sz w:val="22"/>
                <w:szCs w:val="22"/>
              </w:rPr>
            </w:pPr>
            <w:r w:rsidRPr="009B02C8">
              <w:rPr>
                <w:sz w:val="22"/>
                <w:szCs w:val="22"/>
              </w:rPr>
              <w:t>15056,25</w:t>
            </w:r>
          </w:p>
        </w:tc>
      </w:tr>
      <w:tr w:rsidR="00A56E04" w:rsidRPr="009B02C8" w:rsidTr="00A56E04">
        <w:trPr>
          <w:trHeight w:val="136"/>
        </w:trPr>
        <w:tc>
          <w:tcPr>
            <w:tcW w:w="1575" w:type="dxa"/>
            <w:vAlign w:val="center"/>
          </w:tcPr>
          <w:p w:rsidR="00A56E04" w:rsidRPr="009B02C8" w:rsidRDefault="00A56E04" w:rsidP="00A56E04">
            <w:pPr>
              <w:jc w:val="center"/>
              <w:rPr>
                <w:sz w:val="22"/>
                <w:szCs w:val="22"/>
              </w:rPr>
            </w:pPr>
            <w:r w:rsidRPr="009B02C8">
              <w:rPr>
                <w:sz w:val="22"/>
                <w:szCs w:val="22"/>
              </w:rPr>
              <w:t>36</w:t>
            </w:r>
          </w:p>
        </w:tc>
        <w:tc>
          <w:tcPr>
            <w:tcW w:w="1893" w:type="dxa"/>
            <w:vAlign w:val="center"/>
          </w:tcPr>
          <w:p w:rsidR="00A56E04" w:rsidRPr="009B02C8" w:rsidRDefault="00A56E04" w:rsidP="00A56E04">
            <w:pPr>
              <w:jc w:val="center"/>
              <w:rPr>
                <w:sz w:val="22"/>
                <w:szCs w:val="22"/>
              </w:rPr>
            </w:pPr>
            <w:r w:rsidRPr="009B02C8">
              <w:rPr>
                <w:sz w:val="22"/>
                <w:szCs w:val="22"/>
              </w:rPr>
              <w:t>480,5</w:t>
            </w:r>
          </w:p>
        </w:tc>
        <w:tc>
          <w:tcPr>
            <w:tcW w:w="1903" w:type="dxa"/>
            <w:vAlign w:val="center"/>
          </w:tcPr>
          <w:p w:rsidR="00A56E04" w:rsidRPr="009B02C8" w:rsidRDefault="00A56E04" w:rsidP="00A56E04">
            <w:pPr>
              <w:jc w:val="center"/>
              <w:rPr>
                <w:sz w:val="22"/>
                <w:szCs w:val="22"/>
              </w:rPr>
            </w:pPr>
            <w:r w:rsidRPr="009B02C8">
              <w:rPr>
                <w:sz w:val="22"/>
                <w:szCs w:val="22"/>
              </w:rPr>
              <w:t>158,68</w:t>
            </w:r>
          </w:p>
        </w:tc>
        <w:tc>
          <w:tcPr>
            <w:tcW w:w="1730" w:type="dxa"/>
            <w:vAlign w:val="center"/>
          </w:tcPr>
          <w:p w:rsidR="00A56E04" w:rsidRPr="009B02C8" w:rsidRDefault="00A56E04" w:rsidP="00A56E04">
            <w:pPr>
              <w:jc w:val="center"/>
              <w:rPr>
                <w:sz w:val="22"/>
                <w:szCs w:val="22"/>
              </w:rPr>
            </w:pPr>
            <w:r w:rsidRPr="009B02C8">
              <w:rPr>
                <w:sz w:val="22"/>
                <w:szCs w:val="22"/>
              </w:rPr>
              <w:t>25179,342</w:t>
            </w:r>
          </w:p>
        </w:tc>
        <w:tc>
          <w:tcPr>
            <w:tcW w:w="1730" w:type="dxa"/>
            <w:vAlign w:val="center"/>
          </w:tcPr>
          <w:p w:rsidR="00A56E04" w:rsidRPr="009B02C8" w:rsidRDefault="00A56E04" w:rsidP="00A56E04">
            <w:pPr>
              <w:jc w:val="center"/>
              <w:rPr>
                <w:sz w:val="22"/>
                <w:szCs w:val="22"/>
              </w:rPr>
            </w:pPr>
            <w:r w:rsidRPr="009B02C8">
              <w:rPr>
                <w:sz w:val="22"/>
                <w:szCs w:val="22"/>
              </w:rPr>
              <w:t>203880,25</w:t>
            </w:r>
          </w:p>
        </w:tc>
      </w:tr>
      <w:tr w:rsidR="00A56E04" w:rsidRPr="009B02C8" w:rsidTr="00A56E04">
        <w:trPr>
          <w:trHeight w:val="152"/>
        </w:trPr>
        <w:tc>
          <w:tcPr>
            <w:tcW w:w="1575" w:type="dxa"/>
            <w:vAlign w:val="center"/>
          </w:tcPr>
          <w:p w:rsidR="00A56E04" w:rsidRPr="009B02C8" w:rsidRDefault="00A56E04" w:rsidP="00A56E04">
            <w:pPr>
              <w:jc w:val="center"/>
              <w:rPr>
                <w:sz w:val="22"/>
                <w:szCs w:val="22"/>
              </w:rPr>
            </w:pPr>
            <w:r w:rsidRPr="009B02C8">
              <w:rPr>
                <w:sz w:val="22"/>
                <w:szCs w:val="22"/>
              </w:rPr>
              <w:t>37</w:t>
            </w:r>
          </w:p>
        </w:tc>
        <w:tc>
          <w:tcPr>
            <w:tcW w:w="1893" w:type="dxa"/>
            <w:vAlign w:val="center"/>
          </w:tcPr>
          <w:p w:rsidR="00A56E04" w:rsidRPr="009B02C8" w:rsidRDefault="00A56E04" w:rsidP="00A56E04">
            <w:pPr>
              <w:jc w:val="center"/>
              <w:rPr>
                <w:sz w:val="22"/>
                <w:szCs w:val="22"/>
              </w:rPr>
            </w:pPr>
            <w:r w:rsidRPr="009B02C8">
              <w:rPr>
                <w:sz w:val="22"/>
                <w:szCs w:val="22"/>
              </w:rPr>
              <w:t>402,8</w:t>
            </w:r>
          </w:p>
        </w:tc>
        <w:tc>
          <w:tcPr>
            <w:tcW w:w="1903" w:type="dxa"/>
            <w:vAlign w:val="center"/>
          </w:tcPr>
          <w:p w:rsidR="00A56E04" w:rsidRPr="009B02C8" w:rsidRDefault="00A56E04" w:rsidP="00A56E04">
            <w:pPr>
              <w:jc w:val="center"/>
              <w:rPr>
                <w:sz w:val="22"/>
                <w:szCs w:val="22"/>
              </w:rPr>
            </w:pPr>
            <w:r w:rsidRPr="009B02C8">
              <w:rPr>
                <w:sz w:val="22"/>
                <w:szCs w:val="22"/>
              </w:rPr>
              <w:t>80,98</w:t>
            </w:r>
          </w:p>
        </w:tc>
        <w:tc>
          <w:tcPr>
            <w:tcW w:w="1730" w:type="dxa"/>
            <w:vAlign w:val="center"/>
          </w:tcPr>
          <w:p w:rsidR="00A56E04" w:rsidRPr="009B02C8" w:rsidRDefault="00A56E04" w:rsidP="00A56E04">
            <w:pPr>
              <w:jc w:val="center"/>
              <w:rPr>
                <w:sz w:val="22"/>
                <w:szCs w:val="22"/>
              </w:rPr>
            </w:pPr>
            <w:r w:rsidRPr="009B02C8">
              <w:rPr>
                <w:sz w:val="22"/>
                <w:szCs w:val="22"/>
              </w:rPr>
              <w:t>6557,760</w:t>
            </w:r>
          </w:p>
        </w:tc>
        <w:tc>
          <w:tcPr>
            <w:tcW w:w="1730" w:type="dxa"/>
            <w:vAlign w:val="center"/>
          </w:tcPr>
          <w:p w:rsidR="00A56E04" w:rsidRPr="009B02C8" w:rsidRDefault="00A56E04" w:rsidP="00A56E04">
            <w:pPr>
              <w:jc w:val="center"/>
              <w:rPr>
                <w:sz w:val="22"/>
                <w:szCs w:val="22"/>
              </w:rPr>
            </w:pPr>
            <w:r w:rsidRPr="009B02C8">
              <w:rPr>
                <w:sz w:val="22"/>
                <w:szCs w:val="22"/>
              </w:rPr>
              <w:t>162247,84</w:t>
            </w:r>
          </w:p>
        </w:tc>
      </w:tr>
      <w:tr w:rsidR="00A56E04" w:rsidRPr="009B02C8" w:rsidTr="00A56E04">
        <w:trPr>
          <w:trHeight w:val="221"/>
        </w:trPr>
        <w:tc>
          <w:tcPr>
            <w:tcW w:w="1575" w:type="dxa"/>
            <w:vAlign w:val="center"/>
          </w:tcPr>
          <w:p w:rsidR="00A56E04" w:rsidRPr="009B02C8" w:rsidRDefault="00A56E04" w:rsidP="00A56E04">
            <w:pPr>
              <w:jc w:val="center"/>
              <w:rPr>
                <w:sz w:val="22"/>
                <w:szCs w:val="22"/>
              </w:rPr>
            </w:pPr>
            <w:r w:rsidRPr="009B02C8">
              <w:rPr>
                <w:sz w:val="22"/>
                <w:szCs w:val="22"/>
              </w:rPr>
              <w:t>38</w:t>
            </w:r>
          </w:p>
        </w:tc>
        <w:tc>
          <w:tcPr>
            <w:tcW w:w="1893" w:type="dxa"/>
            <w:vAlign w:val="center"/>
          </w:tcPr>
          <w:p w:rsidR="00A56E04" w:rsidRPr="009B02C8" w:rsidRDefault="00A56E04" w:rsidP="00A56E04">
            <w:pPr>
              <w:jc w:val="center"/>
              <w:rPr>
                <w:sz w:val="22"/>
                <w:szCs w:val="22"/>
              </w:rPr>
            </w:pPr>
            <w:r w:rsidRPr="009B02C8">
              <w:rPr>
                <w:sz w:val="22"/>
                <w:szCs w:val="22"/>
              </w:rPr>
              <w:t>394,1</w:t>
            </w:r>
          </w:p>
        </w:tc>
        <w:tc>
          <w:tcPr>
            <w:tcW w:w="1903" w:type="dxa"/>
            <w:vAlign w:val="center"/>
          </w:tcPr>
          <w:p w:rsidR="00A56E04" w:rsidRPr="009B02C8" w:rsidRDefault="00A56E04" w:rsidP="00A56E04">
            <w:pPr>
              <w:jc w:val="center"/>
              <w:rPr>
                <w:sz w:val="22"/>
                <w:szCs w:val="22"/>
              </w:rPr>
            </w:pPr>
            <w:r w:rsidRPr="009B02C8">
              <w:rPr>
                <w:sz w:val="22"/>
                <w:szCs w:val="22"/>
              </w:rPr>
              <w:t>72,28</w:t>
            </w:r>
          </w:p>
        </w:tc>
        <w:tc>
          <w:tcPr>
            <w:tcW w:w="1730" w:type="dxa"/>
            <w:vAlign w:val="center"/>
          </w:tcPr>
          <w:p w:rsidR="00A56E04" w:rsidRPr="009B02C8" w:rsidRDefault="00A56E04" w:rsidP="00A56E04">
            <w:pPr>
              <w:jc w:val="center"/>
              <w:rPr>
                <w:sz w:val="22"/>
                <w:szCs w:val="22"/>
              </w:rPr>
            </w:pPr>
            <w:r w:rsidRPr="009B02C8">
              <w:rPr>
                <w:sz w:val="22"/>
                <w:szCs w:val="22"/>
              </w:rPr>
              <w:t>5224,398</w:t>
            </w:r>
          </w:p>
        </w:tc>
        <w:tc>
          <w:tcPr>
            <w:tcW w:w="1730" w:type="dxa"/>
            <w:vAlign w:val="center"/>
          </w:tcPr>
          <w:p w:rsidR="00A56E04" w:rsidRPr="009B02C8" w:rsidRDefault="00A56E04" w:rsidP="00A56E04">
            <w:pPr>
              <w:jc w:val="center"/>
              <w:rPr>
                <w:sz w:val="22"/>
                <w:szCs w:val="22"/>
              </w:rPr>
            </w:pPr>
            <w:r w:rsidRPr="009B02C8">
              <w:rPr>
                <w:sz w:val="22"/>
                <w:szCs w:val="22"/>
              </w:rPr>
              <w:t>155314,81</w:t>
            </w:r>
          </w:p>
        </w:tc>
      </w:tr>
      <w:tr w:rsidR="00A56E04" w:rsidRPr="009B02C8" w:rsidTr="00A56E04">
        <w:trPr>
          <w:trHeight w:val="290"/>
        </w:trPr>
        <w:tc>
          <w:tcPr>
            <w:tcW w:w="1575" w:type="dxa"/>
            <w:vAlign w:val="center"/>
          </w:tcPr>
          <w:p w:rsidR="00A56E04" w:rsidRPr="009B02C8" w:rsidRDefault="00A56E04" w:rsidP="00A56E04">
            <w:pPr>
              <w:jc w:val="center"/>
              <w:rPr>
                <w:sz w:val="22"/>
                <w:szCs w:val="22"/>
              </w:rPr>
            </w:pPr>
            <w:r w:rsidRPr="009B02C8">
              <w:rPr>
                <w:sz w:val="22"/>
                <w:szCs w:val="22"/>
              </w:rPr>
              <w:t>39</w:t>
            </w:r>
          </w:p>
        </w:tc>
        <w:tc>
          <w:tcPr>
            <w:tcW w:w="1893" w:type="dxa"/>
            <w:vAlign w:val="center"/>
          </w:tcPr>
          <w:p w:rsidR="00A56E04" w:rsidRPr="009B02C8" w:rsidRDefault="00A56E04" w:rsidP="00A56E04">
            <w:pPr>
              <w:jc w:val="center"/>
              <w:rPr>
                <w:sz w:val="22"/>
                <w:szCs w:val="22"/>
              </w:rPr>
            </w:pPr>
            <w:r w:rsidRPr="009B02C8">
              <w:rPr>
                <w:sz w:val="22"/>
                <w:szCs w:val="22"/>
              </w:rPr>
              <w:t>350,1</w:t>
            </w:r>
          </w:p>
        </w:tc>
        <w:tc>
          <w:tcPr>
            <w:tcW w:w="1903" w:type="dxa"/>
            <w:vAlign w:val="center"/>
          </w:tcPr>
          <w:p w:rsidR="00A56E04" w:rsidRPr="009B02C8" w:rsidRDefault="00A56E04" w:rsidP="00A56E04">
            <w:pPr>
              <w:jc w:val="center"/>
              <w:rPr>
                <w:sz w:val="22"/>
                <w:szCs w:val="22"/>
              </w:rPr>
            </w:pPr>
            <w:r w:rsidRPr="009B02C8">
              <w:rPr>
                <w:sz w:val="22"/>
                <w:szCs w:val="22"/>
              </w:rPr>
              <w:t>28,28</w:t>
            </w:r>
          </w:p>
        </w:tc>
        <w:tc>
          <w:tcPr>
            <w:tcW w:w="1730" w:type="dxa"/>
            <w:vAlign w:val="center"/>
          </w:tcPr>
          <w:p w:rsidR="00A56E04" w:rsidRPr="009B02C8" w:rsidRDefault="00A56E04" w:rsidP="00A56E04">
            <w:pPr>
              <w:jc w:val="center"/>
              <w:rPr>
                <w:sz w:val="22"/>
                <w:szCs w:val="22"/>
              </w:rPr>
            </w:pPr>
            <w:r w:rsidRPr="009B02C8">
              <w:rPr>
                <w:sz w:val="22"/>
                <w:szCs w:val="22"/>
              </w:rPr>
              <w:t>799,758</w:t>
            </w:r>
          </w:p>
        </w:tc>
        <w:tc>
          <w:tcPr>
            <w:tcW w:w="1730" w:type="dxa"/>
            <w:vAlign w:val="center"/>
          </w:tcPr>
          <w:p w:rsidR="00A56E04" w:rsidRPr="009B02C8" w:rsidRDefault="00A56E04" w:rsidP="00A56E04">
            <w:pPr>
              <w:jc w:val="center"/>
              <w:rPr>
                <w:sz w:val="22"/>
                <w:szCs w:val="22"/>
              </w:rPr>
            </w:pPr>
            <w:r w:rsidRPr="009B02C8">
              <w:rPr>
                <w:sz w:val="22"/>
                <w:szCs w:val="22"/>
              </w:rPr>
              <w:t>122570,01</w:t>
            </w:r>
          </w:p>
        </w:tc>
      </w:tr>
      <w:tr w:rsidR="00A56E04" w:rsidRPr="009B02C8" w:rsidTr="00A56E04">
        <w:trPr>
          <w:trHeight w:val="200"/>
        </w:trPr>
        <w:tc>
          <w:tcPr>
            <w:tcW w:w="1575" w:type="dxa"/>
            <w:vAlign w:val="center"/>
          </w:tcPr>
          <w:p w:rsidR="00A56E04" w:rsidRPr="009B02C8" w:rsidRDefault="00A56E04" w:rsidP="00A56E04">
            <w:pPr>
              <w:jc w:val="center"/>
              <w:rPr>
                <w:sz w:val="22"/>
                <w:szCs w:val="22"/>
              </w:rPr>
            </w:pPr>
            <w:r w:rsidRPr="009B02C8">
              <w:rPr>
                <w:sz w:val="22"/>
                <w:szCs w:val="22"/>
              </w:rPr>
              <w:t>40</w:t>
            </w:r>
          </w:p>
        </w:tc>
        <w:tc>
          <w:tcPr>
            <w:tcW w:w="1893" w:type="dxa"/>
            <w:vAlign w:val="center"/>
          </w:tcPr>
          <w:p w:rsidR="00A56E04" w:rsidRPr="009B02C8" w:rsidRDefault="00A56E04" w:rsidP="00A56E04">
            <w:pPr>
              <w:jc w:val="center"/>
              <w:rPr>
                <w:sz w:val="22"/>
                <w:szCs w:val="22"/>
              </w:rPr>
            </w:pPr>
            <w:r w:rsidRPr="009B02C8">
              <w:rPr>
                <w:sz w:val="22"/>
                <w:szCs w:val="22"/>
              </w:rPr>
              <w:t>363,0</w:t>
            </w:r>
          </w:p>
        </w:tc>
        <w:tc>
          <w:tcPr>
            <w:tcW w:w="1903" w:type="dxa"/>
            <w:vAlign w:val="center"/>
          </w:tcPr>
          <w:p w:rsidR="00A56E04" w:rsidRPr="009B02C8" w:rsidRDefault="00A56E04" w:rsidP="00A56E04">
            <w:pPr>
              <w:jc w:val="center"/>
              <w:rPr>
                <w:sz w:val="22"/>
                <w:szCs w:val="22"/>
              </w:rPr>
            </w:pPr>
            <w:r w:rsidRPr="009B02C8">
              <w:rPr>
                <w:sz w:val="22"/>
                <w:szCs w:val="22"/>
              </w:rPr>
              <w:t>41,18</w:t>
            </w:r>
          </w:p>
        </w:tc>
        <w:tc>
          <w:tcPr>
            <w:tcW w:w="1730" w:type="dxa"/>
            <w:vAlign w:val="center"/>
          </w:tcPr>
          <w:p w:rsidR="00A56E04" w:rsidRPr="009B02C8" w:rsidRDefault="00A56E04" w:rsidP="00A56E04">
            <w:pPr>
              <w:jc w:val="center"/>
              <w:rPr>
                <w:sz w:val="22"/>
                <w:szCs w:val="22"/>
              </w:rPr>
            </w:pPr>
            <w:r w:rsidRPr="009B02C8">
              <w:rPr>
                <w:sz w:val="22"/>
                <w:szCs w:val="22"/>
              </w:rPr>
              <w:t>1695,792</w:t>
            </w:r>
          </w:p>
        </w:tc>
        <w:tc>
          <w:tcPr>
            <w:tcW w:w="1730" w:type="dxa"/>
            <w:vAlign w:val="center"/>
          </w:tcPr>
          <w:p w:rsidR="00A56E04" w:rsidRPr="009B02C8" w:rsidRDefault="00A56E04" w:rsidP="00A56E04">
            <w:pPr>
              <w:jc w:val="center"/>
              <w:rPr>
                <w:sz w:val="22"/>
                <w:szCs w:val="22"/>
              </w:rPr>
            </w:pPr>
            <w:r w:rsidRPr="009B02C8">
              <w:rPr>
                <w:sz w:val="22"/>
                <w:szCs w:val="22"/>
              </w:rPr>
              <w:t>131769,0</w:t>
            </w:r>
          </w:p>
        </w:tc>
      </w:tr>
      <w:tr w:rsidR="00A56E04" w:rsidRPr="009B02C8" w:rsidTr="00A56E04">
        <w:trPr>
          <w:trHeight w:val="276"/>
        </w:trPr>
        <w:tc>
          <w:tcPr>
            <w:tcW w:w="1575" w:type="dxa"/>
            <w:vAlign w:val="center"/>
          </w:tcPr>
          <w:p w:rsidR="00A56E04" w:rsidRPr="009B02C8" w:rsidRDefault="00A56E04" w:rsidP="00A56E04">
            <w:pPr>
              <w:jc w:val="center"/>
              <w:rPr>
                <w:sz w:val="22"/>
                <w:szCs w:val="22"/>
              </w:rPr>
            </w:pPr>
            <w:r w:rsidRPr="009B02C8">
              <w:rPr>
                <w:sz w:val="22"/>
                <w:szCs w:val="22"/>
              </w:rPr>
              <w:t>Итого</w:t>
            </w:r>
          </w:p>
        </w:tc>
        <w:tc>
          <w:tcPr>
            <w:tcW w:w="1893" w:type="dxa"/>
            <w:vAlign w:val="center"/>
          </w:tcPr>
          <w:p w:rsidR="00A56E04" w:rsidRPr="009B02C8" w:rsidRDefault="00A56E04" w:rsidP="00A56E04">
            <w:pPr>
              <w:jc w:val="center"/>
              <w:rPr>
                <w:sz w:val="22"/>
                <w:szCs w:val="22"/>
              </w:rPr>
            </w:pPr>
            <w:r w:rsidRPr="009B02C8">
              <w:rPr>
                <w:sz w:val="22"/>
                <w:szCs w:val="22"/>
              </w:rPr>
              <w:t>12872,8</w:t>
            </w:r>
          </w:p>
        </w:tc>
        <w:tc>
          <w:tcPr>
            <w:tcW w:w="1903" w:type="dxa"/>
            <w:vAlign w:val="center"/>
          </w:tcPr>
          <w:p w:rsidR="00A56E04" w:rsidRPr="009B02C8" w:rsidRDefault="00A56E04" w:rsidP="00A56E04">
            <w:pPr>
              <w:jc w:val="center"/>
              <w:rPr>
                <w:sz w:val="22"/>
                <w:szCs w:val="22"/>
              </w:rPr>
            </w:pPr>
            <w:r w:rsidRPr="009B02C8">
              <w:rPr>
                <w:sz w:val="22"/>
                <w:szCs w:val="22"/>
              </w:rPr>
              <w:t>36,96</w:t>
            </w:r>
          </w:p>
        </w:tc>
        <w:tc>
          <w:tcPr>
            <w:tcW w:w="1730" w:type="dxa"/>
            <w:vAlign w:val="center"/>
          </w:tcPr>
          <w:p w:rsidR="00A56E04" w:rsidRPr="009B02C8" w:rsidRDefault="00A56E04" w:rsidP="00A56E04">
            <w:pPr>
              <w:jc w:val="center"/>
              <w:rPr>
                <w:sz w:val="22"/>
                <w:szCs w:val="22"/>
              </w:rPr>
            </w:pPr>
            <w:r w:rsidRPr="009B02C8">
              <w:rPr>
                <w:sz w:val="22"/>
                <w:szCs w:val="22"/>
              </w:rPr>
              <w:t>394058,908</w:t>
            </w:r>
          </w:p>
        </w:tc>
        <w:tc>
          <w:tcPr>
            <w:tcW w:w="1730" w:type="dxa"/>
            <w:vAlign w:val="center"/>
          </w:tcPr>
          <w:p w:rsidR="00A56E04" w:rsidRPr="009B02C8" w:rsidRDefault="00A56E04" w:rsidP="00A56E04">
            <w:pPr>
              <w:jc w:val="center"/>
              <w:rPr>
                <w:sz w:val="22"/>
                <w:szCs w:val="22"/>
              </w:rPr>
            </w:pPr>
            <w:r w:rsidRPr="009B02C8">
              <w:rPr>
                <w:sz w:val="22"/>
                <w:szCs w:val="22"/>
              </w:rPr>
              <w:t>4536783,42</w:t>
            </w:r>
          </w:p>
        </w:tc>
      </w:tr>
    </w:tbl>
    <w:p w:rsidR="00A56E04" w:rsidRPr="00E06190" w:rsidRDefault="00A56E04" w:rsidP="00A56E04">
      <w:pPr>
        <w:spacing w:before="120" w:line="360" w:lineRule="auto"/>
        <w:ind w:firstLine="720"/>
        <w:rPr>
          <w:sz w:val="28"/>
          <w:szCs w:val="28"/>
        </w:rPr>
      </w:pPr>
      <w:r>
        <w:rPr>
          <w:sz w:val="28"/>
          <w:szCs w:val="28"/>
        </w:rPr>
        <w:t>Общая дисперсия будет равна:</w:t>
      </w:r>
    </w:p>
    <w:p w:rsidR="00A56E04" w:rsidRPr="002A7A43" w:rsidRDefault="00272226" w:rsidP="00A56E04">
      <w:pPr>
        <w:spacing w:before="120" w:line="360" w:lineRule="auto"/>
        <w:ind w:firstLine="720"/>
        <w:jc w:val="center"/>
        <w:rPr>
          <w:sz w:val="28"/>
          <w:szCs w:val="28"/>
        </w:rPr>
      </w:pPr>
      <w:r>
        <w:rPr>
          <w:sz w:val="28"/>
          <w:szCs w:val="28"/>
        </w:rPr>
        <w:pict>
          <v:shape id="_x0000_i1106" type="#_x0000_t75" style="width:197.25pt;height:54pt">
            <v:imagedata r:id="rId114" o:title="Безымянныйпк" cropbottom="55920f" cropleft="21462f" cropright="19249f"/>
          </v:shape>
        </w:pict>
      </w:r>
    </w:p>
    <w:p w:rsidR="00A56E04" w:rsidRPr="002A7A43" w:rsidRDefault="00A56E04" w:rsidP="00A56E04">
      <w:pPr>
        <w:widowControl w:val="0"/>
        <w:tabs>
          <w:tab w:val="left" w:pos="9656"/>
        </w:tabs>
        <w:autoSpaceDE w:val="0"/>
        <w:autoSpaceDN w:val="0"/>
        <w:adjustRightInd w:val="0"/>
        <w:spacing w:line="360" w:lineRule="auto"/>
        <w:ind w:firstLine="709"/>
        <w:jc w:val="both"/>
        <w:rPr>
          <w:sz w:val="28"/>
          <w:szCs w:val="28"/>
        </w:rPr>
      </w:pPr>
      <w:r>
        <w:rPr>
          <w:sz w:val="28"/>
          <w:szCs w:val="28"/>
        </w:rPr>
        <w:t>Межгрупповая дисперсия</w:t>
      </w:r>
      <w:r w:rsidRPr="002A7A43">
        <w:rPr>
          <w:sz w:val="28"/>
          <w:szCs w:val="28"/>
        </w:rPr>
        <w:t xml:space="preserve"> </w:t>
      </w:r>
      <w:r w:rsidRPr="002A7A43">
        <w:rPr>
          <w:position w:val="-10"/>
          <w:sz w:val="28"/>
          <w:szCs w:val="28"/>
        </w:rPr>
        <w:object w:dxaOrig="380" w:dyaOrig="460">
          <v:shape id="_x0000_i1107" type="#_x0000_t75" style="width:18.75pt;height:23.25pt" o:ole="">
            <v:imagedata r:id="rId93" o:title=""/>
          </v:shape>
          <o:OLEObject Type="Embed" ProgID="Equation.3" ShapeID="_x0000_i1107" DrawAspect="Content" ObjectID="_1469966262" r:id="rId115"/>
        </w:object>
      </w:r>
      <w:r w:rsidRPr="002A7A43">
        <w:rPr>
          <w:sz w:val="28"/>
          <w:szCs w:val="28"/>
        </w:rPr>
        <w:t xml:space="preserve"> вычисляется по формуле</w:t>
      </w:r>
    </w:p>
    <w:p w:rsidR="00A56E04" w:rsidRPr="002A7A43" w:rsidRDefault="00272226" w:rsidP="00A56E04">
      <w:pPr>
        <w:widowControl w:val="0"/>
        <w:tabs>
          <w:tab w:val="left" w:pos="9656"/>
        </w:tabs>
        <w:autoSpaceDE w:val="0"/>
        <w:autoSpaceDN w:val="0"/>
        <w:adjustRightInd w:val="0"/>
        <w:spacing w:line="360" w:lineRule="auto"/>
        <w:jc w:val="center"/>
        <w:rPr>
          <w:sz w:val="28"/>
          <w:szCs w:val="28"/>
        </w:rPr>
      </w:pPr>
      <w:r>
        <w:rPr>
          <w:sz w:val="28"/>
          <w:szCs w:val="28"/>
        </w:rPr>
        <w:pict>
          <v:shape id="_x0000_i1108" type="#_x0000_t75" style="width:110.25pt;height:78.75pt">
            <v:imagedata r:id="rId116" o:title="вп" cropbottom="48400f" cropright="48600f"/>
          </v:shape>
        </w:pict>
      </w:r>
      <w:r w:rsidR="00A56E04">
        <w:rPr>
          <w:sz w:val="28"/>
          <w:szCs w:val="28"/>
        </w:rPr>
        <w:t>,</w:t>
      </w:r>
    </w:p>
    <w:p w:rsidR="00A56E04" w:rsidRPr="002A7A43" w:rsidRDefault="00A56E04" w:rsidP="00A56E04">
      <w:pPr>
        <w:spacing w:line="360" w:lineRule="auto"/>
        <w:ind w:left="-720" w:firstLine="709"/>
        <w:jc w:val="both"/>
        <w:rPr>
          <w:sz w:val="28"/>
          <w:szCs w:val="28"/>
        </w:rPr>
      </w:pPr>
      <w:r>
        <w:rPr>
          <w:sz w:val="28"/>
          <w:szCs w:val="28"/>
        </w:rPr>
        <w:t xml:space="preserve">            </w:t>
      </w:r>
      <w:r w:rsidRPr="002A7A43">
        <w:rPr>
          <w:sz w:val="28"/>
          <w:szCs w:val="28"/>
        </w:rPr>
        <w:t xml:space="preserve">где     </w:t>
      </w:r>
      <w:r w:rsidRPr="002A7A43">
        <w:rPr>
          <w:position w:val="-20"/>
          <w:sz w:val="28"/>
          <w:szCs w:val="28"/>
        </w:rPr>
        <w:object w:dxaOrig="400" w:dyaOrig="520">
          <v:shape id="_x0000_i1109" type="#_x0000_t75" style="width:19.5pt;height:26.25pt" o:ole="">
            <v:imagedata r:id="rId117" o:title=""/>
          </v:shape>
          <o:OLEObject Type="Embed" ProgID="Equation.3" ShapeID="_x0000_i1109" DrawAspect="Content" ObjectID="_1469966263" r:id="rId118"/>
        </w:object>
      </w:r>
      <w:r w:rsidRPr="002A7A43">
        <w:rPr>
          <w:sz w:val="28"/>
          <w:szCs w:val="28"/>
        </w:rPr>
        <w:t xml:space="preserve"> –групповые средние,</w:t>
      </w:r>
    </w:p>
    <w:p w:rsidR="00A56E04" w:rsidRPr="002A7A43" w:rsidRDefault="00A56E04" w:rsidP="00A56E04">
      <w:pPr>
        <w:widowControl w:val="0"/>
        <w:tabs>
          <w:tab w:val="left" w:pos="9656"/>
        </w:tabs>
        <w:autoSpaceDE w:val="0"/>
        <w:autoSpaceDN w:val="0"/>
        <w:adjustRightInd w:val="0"/>
        <w:spacing w:line="360" w:lineRule="auto"/>
        <w:ind w:right="-794" w:firstLine="709"/>
        <w:jc w:val="both"/>
        <w:rPr>
          <w:sz w:val="28"/>
          <w:szCs w:val="28"/>
        </w:rPr>
      </w:pPr>
      <w:r w:rsidRPr="002A7A43">
        <w:rPr>
          <w:position w:val="-16"/>
          <w:sz w:val="28"/>
          <w:szCs w:val="28"/>
        </w:rPr>
        <w:object w:dxaOrig="400" w:dyaOrig="480">
          <v:shape id="_x0000_i1110" type="#_x0000_t75" style="width:20.25pt;height:24pt" o:ole="">
            <v:imagedata r:id="rId97" o:title=""/>
          </v:shape>
          <o:OLEObject Type="Embed" ProgID="Equation.3" ShapeID="_x0000_i1110" DrawAspect="Content" ObjectID="_1469966264" r:id="rId119"/>
        </w:object>
      </w:r>
      <w:r w:rsidRPr="002A7A43">
        <w:rPr>
          <w:sz w:val="28"/>
          <w:szCs w:val="28"/>
        </w:rPr>
        <w:t xml:space="preserve"> – общая средняя,</w:t>
      </w:r>
    </w:p>
    <w:p w:rsidR="00A56E04" w:rsidRPr="002A7A43" w:rsidRDefault="00A56E04" w:rsidP="00A56E04">
      <w:pPr>
        <w:widowControl w:val="0"/>
        <w:tabs>
          <w:tab w:val="left" w:pos="9656"/>
        </w:tabs>
        <w:autoSpaceDE w:val="0"/>
        <w:autoSpaceDN w:val="0"/>
        <w:adjustRightInd w:val="0"/>
        <w:spacing w:line="360" w:lineRule="auto"/>
        <w:ind w:right="-794" w:firstLine="709"/>
        <w:jc w:val="both"/>
        <w:rPr>
          <w:sz w:val="28"/>
          <w:szCs w:val="28"/>
        </w:rPr>
      </w:pPr>
      <w:r w:rsidRPr="002A7A43">
        <w:rPr>
          <w:position w:val="-14"/>
          <w:sz w:val="28"/>
          <w:szCs w:val="28"/>
        </w:rPr>
        <w:object w:dxaOrig="380" w:dyaOrig="440">
          <v:shape id="_x0000_i1111" type="#_x0000_t75" style="width:18.75pt;height:21.75pt" o:ole="">
            <v:imagedata r:id="rId120" o:title=""/>
          </v:shape>
          <o:OLEObject Type="Embed" ProgID="Equation.3" ShapeID="_x0000_i1111" DrawAspect="Content" ObjectID="_1469966265" r:id="rId121"/>
        </w:object>
      </w:r>
      <w:r w:rsidRPr="002A7A43">
        <w:rPr>
          <w:sz w:val="28"/>
          <w:szCs w:val="28"/>
        </w:rPr>
        <w:t xml:space="preserve">–число единиц в </w:t>
      </w:r>
      <w:r w:rsidRPr="002A7A43">
        <w:rPr>
          <w:sz w:val="28"/>
          <w:szCs w:val="28"/>
          <w:lang w:val="en-US"/>
        </w:rPr>
        <w:t>j</w:t>
      </w:r>
      <w:r w:rsidRPr="002A7A43">
        <w:rPr>
          <w:sz w:val="28"/>
          <w:szCs w:val="28"/>
        </w:rPr>
        <w:t>-ой группе,</w:t>
      </w:r>
    </w:p>
    <w:p w:rsidR="00A56E04" w:rsidRPr="002A7A43" w:rsidRDefault="00A56E04" w:rsidP="00A56E04">
      <w:pPr>
        <w:widowControl w:val="0"/>
        <w:tabs>
          <w:tab w:val="left" w:pos="9656"/>
        </w:tabs>
        <w:autoSpaceDE w:val="0"/>
        <w:autoSpaceDN w:val="0"/>
        <w:adjustRightInd w:val="0"/>
        <w:spacing w:line="360" w:lineRule="auto"/>
        <w:ind w:right="-794" w:firstLine="709"/>
        <w:jc w:val="both"/>
        <w:rPr>
          <w:sz w:val="28"/>
          <w:szCs w:val="28"/>
        </w:rPr>
      </w:pPr>
      <w:r w:rsidRPr="002A7A43">
        <w:rPr>
          <w:b/>
          <w:i/>
          <w:sz w:val="28"/>
          <w:szCs w:val="28"/>
          <w:lang w:val="en-US"/>
        </w:rPr>
        <w:t>k</w:t>
      </w:r>
      <w:r w:rsidRPr="002A7A43">
        <w:rPr>
          <w:sz w:val="28"/>
          <w:szCs w:val="28"/>
        </w:rPr>
        <w:t xml:space="preserve"> – число групп.</w:t>
      </w:r>
    </w:p>
    <w:p w:rsidR="00A56E04" w:rsidRPr="002A7A43" w:rsidRDefault="00A56E04" w:rsidP="00A56E04">
      <w:pPr>
        <w:spacing w:line="360" w:lineRule="auto"/>
        <w:ind w:firstLine="709"/>
        <w:jc w:val="both"/>
        <w:rPr>
          <w:sz w:val="28"/>
          <w:szCs w:val="28"/>
        </w:rPr>
      </w:pPr>
      <w:r w:rsidRPr="002A7A43">
        <w:rPr>
          <w:sz w:val="28"/>
          <w:szCs w:val="28"/>
        </w:rPr>
        <w:t xml:space="preserve">Для  расчета  межгрупповой  дисперсии </w:t>
      </w:r>
      <w:r w:rsidRPr="002A7A43">
        <w:rPr>
          <w:position w:val="-10"/>
          <w:sz w:val="28"/>
          <w:szCs w:val="28"/>
        </w:rPr>
        <w:object w:dxaOrig="380" w:dyaOrig="460">
          <v:shape id="_x0000_i1112" type="#_x0000_t75" style="width:18.75pt;height:23.25pt" o:ole="">
            <v:imagedata r:id="rId93" o:title=""/>
          </v:shape>
          <o:OLEObject Type="Embed" ProgID="Equation.3" ShapeID="_x0000_i1112" DrawAspect="Content" ObjectID="_1469966266" r:id="rId122"/>
        </w:object>
      </w:r>
      <w:r w:rsidRPr="002A7A43">
        <w:rPr>
          <w:sz w:val="28"/>
          <w:szCs w:val="28"/>
        </w:rPr>
        <w:t xml:space="preserve"> стро</w:t>
      </w:r>
      <w:r>
        <w:rPr>
          <w:sz w:val="28"/>
          <w:szCs w:val="28"/>
        </w:rPr>
        <w:t>ится  вспомогательная таблица 1.10.</w:t>
      </w:r>
      <w:r w:rsidRPr="002A7A43">
        <w:rPr>
          <w:sz w:val="28"/>
          <w:szCs w:val="28"/>
        </w:rPr>
        <w:t xml:space="preserve"> При этом используются  групповые средние значения </w:t>
      </w:r>
      <w:r w:rsidRPr="002A7A43">
        <w:rPr>
          <w:position w:val="-20"/>
          <w:sz w:val="28"/>
          <w:szCs w:val="28"/>
        </w:rPr>
        <w:object w:dxaOrig="400" w:dyaOrig="520">
          <v:shape id="_x0000_i1113" type="#_x0000_t75" style="width:19.5pt;height:26.25pt" o:ole="">
            <v:imagedata r:id="rId117" o:title=""/>
          </v:shape>
          <o:OLEObject Type="Embed" ProgID="Equation.3" ShapeID="_x0000_i1113" DrawAspect="Content" ObjectID="_1469966267" r:id="rId123"/>
        </w:object>
      </w:r>
      <w:r w:rsidRPr="002A7A43">
        <w:rPr>
          <w:sz w:val="28"/>
          <w:szCs w:val="28"/>
        </w:rPr>
        <w:t xml:space="preserve"> и</w:t>
      </w:r>
      <w:r>
        <w:rPr>
          <w:sz w:val="28"/>
          <w:szCs w:val="28"/>
        </w:rPr>
        <w:t>з табл. 1.7</w:t>
      </w:r>
      <w:r w:rsidRPr="002A7A43">
        <w:rPr>
          <w:sz w:val="28"/>
          <w:szCs w:val="28"/>
        </w:rPr>
        <w:t xml:space="preserve"> (графа 5).</w:t>
      </w:r>
    </w:p>
    <w:p w:rsidR="00A56E04" w:rsidRPr="002A7A43" w:rsidRDefault="00A56E04" w:rsidP="00A56E04">
      <w:pPr>
        <w:spacing w:line="360" w:lineRule="auto"/>
        <w:ind w:left="-720" w:right="305" w:firstLine="708"/>
        <w:jc w:val="right"/>
        <w:rPr>
          <w:sz w:val="28"/>
          <w:szCs w:val="28"/>
        </w:rPr>
      </w:pPr>
      <w:r>
        <w:rPr>
          <w:sz w:val="28"/>
          <w:szCs w:val="28"/>
        </w:rPr>
        <w:t>Таблица 1.10</w:t>
      </w:r>
    </w:p>
    <w:p w:rsidR="00A56E04" w:rsidRPr="002A7A43" w:rsidRDefault="00A56E04" w:rsidP="00A56E04">
      <w:pPr>
        <w:spacing w:after="120" w:line="360" w:lineRule="auto"/>
        <w:ind w:left="-720" w:right="1077" w:firstLine="709"/>
        <w:jc w:val="right"/>
        <w:rPr>
          <w:sz w:val="28"/>
          <w:szCs w:val="28"/>
        </w:rPr>
      </w:pPr>
      <w:r w:rsidRPr="002A7A43">
        <w:rPr>
          <w:sz w:val="28"/>
          <w:szCs w:val="28"/>
        </w:rPr>
        <w:t>Вспомогательная таблица для расчета межгрупповой дисперсии</w:t>
      </w:r>
    </w:p>
    <w:tbl>
      <w:tblPr>
        <w:tblW w:w="9900" w:type="dxa"/>
        <w:tblInd w:w="108" w:type="dxa"/>
        <w:tblLook w:val="0000" w:firstRow="0" w:lastRow="0" w:firstColumn="0" w:lastColumn="0" w:noHBand="0" w:noVBand="0"/>
      </w:tblPr>
      <w:tblGrid>
        <w:gridCol w:w="3060"/>
        <w:gridCol w:w="1620"/>
        <w:gridCol w:w="2160"/>
        <w:gridCol w:w="1440"/>
        <w:gridCol w:w="1620"/>
      </w:tblGrid>
      <w:tr w:rsidR="00A56E04" w:rsidRPr="002A7A43" w:rsidTr="00A56E04">
        <w:trPr>
          <w:trHeight w:val="270"/>
        </w:trPr>
        <w:tc>
          <w:tcPr>
            <w:tcW w:w="3060" w:type="dxa"/>
            <w:tcBorders>
              <w:top w:val="single" w:sz="8" w:space="0" w:color="auto"/>
              <w:left w:val="single" w:sz="8" w:space="0" w:color="auto"/>
              <w:bottom w:val="single" w:sz="8" w:space="0" w:color="auto"/>
              <w:right w:val="single" w:sz="8" w:space="0" w:color="auto"/>
            </w:tcBorders>
            <w:noWrap/>
            <w:vAlign w:val="center"/>
          </w:tcPr>
          <w:p w:rsidR="00A56E04" w:rsidRPr="006125E0" w:rsidRDefault="00A56E04" w:rsidP="00A56E04">
            <w:pPr>
              <w:jc w:val="center"/>
            </w:pPr>
            <w:r w:rsidRPr="006125E0">
              <w:t xml:space="preserve">Группы банков по размеру кредитных вложений, </w:t>
            </w:r>
          </w:p>
          <w:p w:rsidR="00A56E04" w:rsidRPr="006125E0" w:rsidRDefault="00A56E04" w:rsidP="00A56E04">
            <w:pPr>
              <w:jc w:val="center"/>
            </w:pPr>
            <w:r w:rsidRPr="006125E0">
              <w:t>млн руб.</w:t>
            </w:r>
          </w:p>
        </w:tc>
        <w:tc>
          <w:tcPr>
            <w:tcW w:w="1620" w:type="dxa"/>
            <w:tcBorders>
              <w:top w:val="single" w:sz="8" w:space="0" w:color="auto"/>
              <w:left w:val="nil"/>
              <w:bottom w:val="single" w:sz="8" w:space="0" w:color="auto"/>
              <w:right w:val="single" w:sz="8" w:space="0" w:color="auto"/>
            </w:tcBorders>
            <w:noWrap/>
            <w:vAlign w:val="center"/>
          </w:tcPr>
          <w:p w:rsidR="00A56E04" w:rsidRPr="006125E0" w:rsidRDefault="00A56E04" w:rsidP="00A56E04">
            <w:pPr>
              <w:ind w:left="-108" w:right="-108"/>
              <w:jc w:val="center"/>
            </w:pPr>
            <w:r w:rsidRPr="006125E0">
              <w:t>Число банков,</w:t>
            </w:r>
          </w:p>
          <w:p w:rsidR="00A56E04" w:rsidRPr="006125E0" w:rsidRDefault="00A56E04" w:rsidP="00A56E04">
            <w:pPr>
              <w:jc w:val="center"/>
              <w:rPr>
                <w:b/>
                <w:i/>
                <w:vertAlign w:val="subscript"/>
                <w:lang w:val="en-US"/>
              </w:rPr>
            </w:pPr>
            <w:r w:rsidRPr="006125E0">
              <w:rPr>
                <w:position w:val="-14"/>
              </w:rPr>
              <w:object w:dxaOrig="320" w:dyaOrig="400">
                <v:shape id="_x0000_i1114" type="#_x0000_t75" style="width:15.75pt;height:20.25pt" o:ole="">
                  <v:imagedata r:id="rId124" o:title=""/>
                </v:shape>
                <o:OLEObject Type="Embed" ProgID="Equation.3" ShapeID="_x0000_i1114" DrawAspect="Content" ObjectID="_1469966268" r:id="rId125"/>
              </w:object>
            </w:r>
          </w:p>
        </w:tc>
        <w:tc>
          <w:tcPr>
            <w:tcW w:w="2160" w:type="dxa"/>
            <w:tcBorders>
              <w:top w:val="single" w:sz="8" w:space="0" w:color="auto"/>
              <w:left w:val="nil"/>
              <w:bottom w:val="single" w:sz="8" w:space="0" w:color="auto"/>
              <w:right w:val="single" w:sz="8" w:space="0" w:color="auto"/>
            </w:tcBorders>
            <w:noWrap/>
            <w:vAlign w:val="center"/>
          </w:tcPr>
          <w:p w:rsidR="00A56E04" w:rsidRPr="006125E0" w:rsidRDefault="00A56E04" w:rsidP="00A56E04">
            <w:pPr>
              <w:jc w:val="center"/>
            </w:pPr>
            <w:r w:rsidRPr="006125E0">
              <w:t xml:space="preserve">Среднее значение </w:t>
            </w:r>
            <w:r w:rsidRPr="006125E0">
              <w:rPr>
                <w:position w:val="-14"/>
              </w:rPr>
              <w:object w:dxaOrig="320" w:dyaOrig="420">
                <v:shape id="_x0000_i1115" type="#_x0000_t75" style="width:15.75pt;height:21.75pt" o:ole="">
                  <v:imagedata r:id="rId126" o:title=""/>
                </v:shape>
                <o:OLEObject Type="Embed" ProgID="Equation.3" ShapeID="_x0000_i1115" DrawAspect="Content" ObjectID="_1469966269" r:id="rId127"/>
              </w:object>
            </w:r>
            <w:r w:rsidRPr="006125E0">
              <w:t xml:space="preserve"> в группе</w:t>
            </w:r>
          </w:p>
        </w:tc>
        <w:tc>
          <w:tcPr>
            <w:tcW w:w="1440" w:type="dxa"/>
            <w:tcBorders>
              <w:top w:val="single" w:sz="8" w:space="0" w:color="auto"/>
              <w:left w:val="nil"/>
              <w:bottom w:val="single" w:sz="8" w:space="0" w:color="auto"/>
              <w:right w:val="single" w:sz="8" w:space="0" w:color="auto"/>
            </w:tcBorders>
            <w:vAlign w:val="center"/>
          </w:tcPr>
          <w:p w:rsidR="00A56E04" w:rsidRPr="006125E0" w:rsidRDefault="00A56E04" w:rsidP="00A56E04">
            <w:pPr>
              <w:jc w:val="center"/>
            </w:pPr>
            <w:r w:rsidRPr="006125E0">
              <w:rPr>
                <w:color w:val="FF0000"/>
                <w:position w:val="-20"/>
              </w:rPr>
              <w:object w:dxaOrig="980" w:dyaOrig="520">
                <v:shape id="_x0000_i1116" type="#_x0000_t75" style="width:48.75pt;height:26.25pt" o:ole="">
                  <v:imagedata r:id="rId128" o:title=""/>
                </v:shape>
                <o:OLEObject Type="Embed" ProgID="Equation.3" ShapeID="_x0000_i1116" DrawAspect="Content" ObjectID="_1469966270" r:id="rId129"/>
              </w:object>
            </w:r>
          </w:p>
        </w:tc>
        <w:tc>
          <w:tcPr>
            <w:tcW w:w="1620" w:type="dxa"/>
            <w:tcBorders>
              <w:top w:val="single" w:sz="8" w:space="0" w:color="auto"/>
              <w:left w:val="single" w:sz="8" w:space="0" w:color="auto"/>
              <w:bottom w:val="single" w:sz="8" w:space="0" w:color="auto"/>
              <w:right w:val="single" w:sz="8" w:space="0" w:color="auto"/>
            </w:tcBorders>
            <w:noWrap/>
            <w:vAlign w:val="center"/>
          </w:tcPr>
          <w:p w:rsidR="00A56E04" w:rsidRPr="006125E0" w:rsidRDefault="00A56E04" w:rsidP="00A56E04">
            <w:pPr>
              <w:jc w:val="center"/>
            </w:pPr>
            <w:r w:rsidRPr="006125E0">
              <w:rPr>
                <w:color w:val="FF0000"/>
                <w:position w:val="-16"/>
              </w:rPr>
              <w:object w:dxaOrig="1400" w:dyaOrig="480">
                <v:shape id="_x0000_i1117" type="#_x0000_t75" style="width:69.75pt;height:24pt" o:ole="">
                  <v:imagedata r:id="rId130" o:title=""/>
                </v:shape>
                <o:OLEObject Type="Embed" ProgID="Equation.3" ShapeID="_x0000_i1117" DrawAspect="Content" ObjectID="_1469966271" r:id="rId131"/>
              </w:object>
            </w:r>
          </w:p>
        </w:tc>
      </w:tr>
      <w:tr w:rsidR="00A56E04" w:rsidRPr="002A7A43" w:rsidTr="00A56E04">
        <w:trPr>
          <w:trHeight w:val="270"/>
        </w:trPr>
        <w:tc>
          <w:tcPr>
            <w:tcW w:w="3060" w:type="dxa"/>
            <w:tcBorders>
              <w:top w:val="nil"/>
              <w:left w:val="single" w:sz="8" w:space="0" w:color="auto"/>
              <w:bottom w:val="single" w:sz="8" w:space="0" w:color="auto"/>
              <w:right w:val="single" w:sz="8" w:space="0" w:color="auto"/>
            </w:tcBorders>
            <w:noWrap/>
            <w:vAlign w:val="bottom"/>
          </w:tcPr>
          <w:p w:rsidR="00A56E04" w:rsidRPr="006125E0" w:rsidRDefault="00A56E04" w:rsidP="00A56E04">
            <w:pPr>
              <w:jc w:val="center"/>
              <w:rPr>
                <w:b/>
                <w:bCs/>
              </w:rPr>
            </w:pPr>
            <w:r w:rsidRPr="006125E0">
              <w:rPr>
                <w:b/>
                <w:bCs/>
              </w:rPr>
              <w:t>1</w:t>
            </w:r>
          </w:p>
        </w:tc>
        <w:tc>
          <w:tcPr>
            <w:tcW w:w="1620" w:type="dxa"/>
            <w:tcBorders>
              <w:top w:val="nil"/>
              <w:left w:val="nil"/>
              <w:bottom w:val="single" w:sz="8" w:space="0" w:color="auto"/>
              <w:right w:val="single" w:sz="8" w:space="0" w:color="auto"/>
            </w:tcBorders>
            <w:noWrap/>
            <w:vAlign w:val="center"/>
          </w:tcPr>
          <w:p w:rsidR="00A56E04" w:rsidRPr="006125E0" w:rsidRDefault="00A56E04" w:rsidP="00A56E04">
            <w:pPr>
              <w:jc w:val="center"/>
              <w:rPr>
                <w:b/>
                <w:bCs/>
              </w:rPr>
            </w:pPr>
            <w:r w:rsidRPr="006125E0">
              <w:rPr>
                <w:b/>
                <w:bCs/>
              </w:rPr>
              <w:t>2</w:t>
            </w:r>
          </w:p>
        </w:tc>
        <w:tc>
          <w:tcPr>
            <w:tcW w:w="2160" w:type="dxa"/>
            <w:tcBorders>
              <w:top w:val="nil"/>
              <w:left w:val="nil"/>
              <w:bottom w:val="single" w:sz="8" w:space="0" w:color="auto"/>
              <w:right w:val="single" w:sz="8" w:space="0" w:color="auto"/>
            </w:tcBorders>
            <w:noWrap/>
            <w:vAlign w:val="center"/>
          </w:tcPr>
          <w:p w:rsidR="00A56E04" w:rsidRPr="006125E0" w:rsidRDefault="00A56E04" w:rsidP="00A56E04">
            <w:pPr>
              <w:jc w:val="center"/>
              <w:rPr>
                <w:b/>
                <w:bCs/>
              </w:rPr>
            </w:pPr>
            <w:r w:rsidRPr="006125E0">
              <w:rPr>
                <w:b/>
                <w:bCs/>
              </w:rPr>
              <w:t>3</w:t>
            </w:r>
          </w:p>
        </w:tc>
        <w:tc>
          <w:tcPr>
            <w:tcW w:w="1440" w:type="dxa"/>
            <w:tcBorders>
              <w:top w:val="single" w:sz="8" w:space="0" w:color="auto"/>
              <w:left w:val="nil"/>
              <w:bottom w:val="single" w:sz="8" w:space="0" w:color="auto"/>
              <w:right w:val="single" w:sz="8" w:space="0" w:color="auto"/>
            </w:tcBorders>
          </w:tcPr>
          <w:p w:rsidR="00A56E04" w:rsidRPr="006125E0" w:rsidRDefault="00A56E04" w:rsidP="00A56E04">
            <w:pPr>
              <w:jc w:val="center"/>
              <w:rPr>
                <w:b/>
                <w:bCs/>
                <w:lang w:val="en-US"/>
              </w:rPr>
            </w:pPr>
            <w:r w:rsidRPr="006125E0">
              <w:rPr>
                <w:b/>
                <w:bCs/>
                <w:lang w:val="en-US"/>
              </w:rPr>
              <w:t>4</w:t>
            </w:r>
          </w:p>
        </w:tc>
        <w:tc>
          <w:tcPr>
            <w:tcW w:w="1620" w:type="dxa"/>
            <w:tcBorders>
              <w:top w:val="nil"/>
              <w:left w:val="single" w:sz="8" w:space="0" w:color="auto"/>
              <w:bottom w:val="single" w:sz="8" w:space="0" w:color="auto"/>
              <w:right w:val="single" w:sz="8" w:space="0" w:color="auto"/>
            </w:tcBorders>
            <w:noWrap/>
            <w:vAlign w:val="bottom"/>
          </w:tcPr>
          <w:p w:rsidR="00A56E04" w:rsidRPr="006125E0" w:rsidRDefault="00A56E04" w:rsidP="00A56E04">
            <w:pPr>
              <w:jc w:val="center"/>
              <w:rPr>
                <w:b/>
                <w:bCs/>
                <w:lang w:val="en-US"/>
              </w:rPr>
            </w:pPr>
            <w:r w:rsidRPr="006125E0">
              <w:rPr>
                <w:b/>
                <w:bCs/>
                <w:lang w:val="en-US"/>
              </w:rPr>
              <w:t>5</w:t>
            </w:r>
          </w:p>
        </w:tc>
      </w:tr>
      <w:tr w:rsidR="00A56E04" w:rsidRPr="002A7A43" w:rsidTr="00A56E04">
        <w:trPr>
          <w:trHeight w:val="270"/>
        </w:trPr>
        <w:tc>
          <w:tcPr>
            <w:tcW w:w="3060" w:type="dxa"/>
            <w:tcBorders>
              <w:top w:val="nil"/>
              <w:left w:val="single" w:sz="8" w:space="0" w:color="auto"/>
              <w:bottom w:val="single" w:sz="8" w:space="0" w:color="auto"/>
              <w:right w:val="single" w:sz="8" w:space="0" w:color="auto"/>
            </w:tcBorders>
            <w:noWrap/>
            <w:vAlign w:val="bottom"/>
          </w:tcPr>
          <w:p w:rsidR="00A56E04" w:rsidRPr="006125E0" w:rsidRDefault="00A56E04" w:rsidP="00A56E04">
            <w:pPr>
              <w:jc w:val="center"/>
            </w:pPr>
            <w:r w:rsidRPr="006125E0">
              <w:t>1</w:t>
            </w:r>
          </w:p>
        </w:tc>
        <w:tc>
          <w:tcPr>
            <w:tcW w:w="1620" w:type="dxa"/>
            <w:tcBorders>
              <w:top w:val="nil"/>
              <w:left w:val="nil"/>
              <w:bottom w:val="single" w:sz="8" w:space="0" w:color="auto"/>
              <w:right w:val="single" w:sz="8" w:space="0" w:color="auto"/>
            </w:tcBorders>
            <w:noWrap/>
            <w:vAlign w:val="center"/>
          </w:tcPr>
          <w:p w:rsidR="00A56E04" w:rsidRPr="006125E0" w:rsidRDefault="00A56E04" w:rsidP="00A56E04">
            <w:pPr>
              <w:jc w:val="center"/>
            </w:pPr>
            <w:r w:rsidRPr="006125E0">
              <w:t>8</w:t>
            </w:r>
          </w:p>
        </w:tc>
        <w:tc>
          <w:tcPr>
            <w:tcW w:w="2160" w:type="dxa"/>
            <w:tcBorders>
              <w:top w:val="nil"/>
              <w:left w:val="nil"/>
              <w:bottom w:val="single" w:sz="8" w:space="0" w:color="auto"/>
              <w:right w:val="single" w:sz="8" w:space="0" w:color="auto"/>
            </w:tcBorders>
            <w:noWrap/>
            <w:vAlign w:val="center"/>
          </w:tcPr>
          <w:p w:rsidR="00A56E04" w:rsidRPr="006125E0" w:rsidRDefault="00A56E04" w:rsidP="00A56E04">
            <w:pPr>
              <w:jc w:val="center"/>
              <w:rPr>
                <w:lang w:val="en-US"/>
              </w:rPr>
            </w:pPr>
            <w:r w:rsidRPr="006125E0">
              <w:t>427,5</w:t>
            </w:r>
          </w:p>
        </w:tc>
        <w:tc>
          <w:tcPr>
            <w:tcW w:w="1440" w:type="dxa"/>
            <w:tcBorders>
              <w:top w:val="single" w:sz="8" w:space="0" w:color="auto"/>
              <w:left w:val="nil"/>
              <w:bottom w:val="single" w:sz="8" w:space="0" w:color="auto"/>
              <w:right w:val="single" w:sz="8" w:space="0" w:color="auto"/>
            </w:tcBorders>
            <w:vAlign w:val="bottom"/>
          </w:tcPr>
          <w:p w:rsidR="00A56E04" w:rsidRPr="006125E0" w:rsidRDefault="00A56E04" w:rsidP="00A56E04">
            <w:pPr>
              <w:jc w:val="center"/>
            </w:pPr>
            <w:r w:rsidRPr="006125E0">
              <w:t>102,68</w:t>
            </w:r>
          </w:p>
        </w:tc>
        <w:tc>
          <w:tcPr>
            <w:tcW w:w="1620" w:type="dxa"/>
            <w:tcBorders>
              <w:top w:val="nil"/>
              <w:left w:val="single" w:sz="8" w:space="0" w:color="auto"/>
              <w:bottom w:val="single" w:sz="8" w:space="0" w:color="auto"/>
              <w:right w:val="single" w:sz="8" w:space="0" w:color="auto"/>
            </w:tcBorders>
            <w:noWrap/>
            <w:vAlign w:val="bottom"/>
          </w:tcPr>
          <w:p w:rsidR="00A56E04" w:rsidRPr="006125E0" w:rsidRDefault="00A56E04" w:rsidP="00A56E04">
            <w:pPr>
              <w:jc w:val="center"/>
              <w:rPr>
                <w:lang w:val="en-US"/>
              </w:rPr>
            </w:pPr>
            <w:r w:rsidRPr="006125E0">
              <w:t>84345,46</w:t>
            </w:r>
          </w:p>
        </w:tc>
      </w:tr>
      <w:tr w:rsidR="00A56E04" w:rsidRPr="002A7A43" w:rsidTr="00A56E04">
        <w:trPr>
          <w:trHeight w:val="270"/>
        </w:trPr>
        <w:tc>
          <w:tcPr>
            <w:tcW w:w="3060" w:type="dxa"/>
            <w:tcBorders>
              <w:top w:val="nil"/>
              <w:left w:val="single" w:sz="8" w:space="0" w:color="auto"/>
              <w:bottom w:val="single" w:sz="8" w:space="0" w:color="auto"/>
              <w:right w:val="single" w:sz="8" w:space="0" w:color="auto"/>
            </w:tcBorders>
            <w:noWrap/>
            <w:vAlign w:val="bottom"/>
          </w:tcPr>
          <w:p w:rsidR="00A56E04" w:rsidRPr="006125E0" w:rsidRDefault="00A56E04" w:rsidP="00A56E04">
            <w:pPr>
              <w:jc w:val="center"/>
              <w:rPr>
                <w:lang w:val="en-US"/>
              </w:rPr>
            </w:pPr>
            <w:r w:rsidRPr="006125E0">
              <w:t>2</w:t>
            </w:r>
          </w:p>
        </w:tc>
        <w:tc>
          <w:tcPr>
            <w:tcW w:w="1620" w:type="dxa"/>
            <w:tcBorders>
              <w:top w:val="nil"/>
              <w:left w:val="nil"/>
              <w:bottom w:val="single" w:sz="8" w:space="0" w:color="auto"/>
              <w:right w:val="single" w:sz="8" w:space="0" w:color="auto"/>
            </w:tcBorders>
            <w:noWrap/>
            <w:vAlign w:val="center"/>
          </w:tcPr>
          <w:p w:rsidR="00A56E04" w:rsidRPr="006125E0" w:rsidRDefault="00A56E04" w:rsidP="00A56E04">
            <w:pPr>
              <w:jc w:val="center"/>
            </w:pPr>
            <w:r w:rsidRPr="006125E0">
              <w:t>10</w:t>
            </w:r>
          </w:p>
        </w:tc>
        <w:tc>
          <w:tcPr>
            <w:tcW w:w="2160" w:type="dxa"/>
            <w:tcBorders>
              <w:top w:val="nil"/>
              <w:left w:val="nil"/>
              <w:bottom w:val="single" w:sz="8" w:space="0" w:color="auto"/>
              <w:right w:val="single" w:sz="8" w:space="0" w:color="auto"/>
            </w:tcBorders>
            <w:noWrap/>
            <w:vAlign w:val="center"/>
          </w:tcPr>
          <w:p w:rsidR="00A56E04" w:rsidRPr="006125E0" w:rsidRDefault="00A56E04" w:rsidP="00A56E04">
            <w:pPr>
              <w:jc w:val="center"/>
              <w:rPr>
                <w:lang w:val="en-US"/>
              </w:rPr>
            </w:pPr>
            <w:r w:rsidRPr="006125E0">
              <w:t>363,6</w:t>
            </w:r>
          </w:p>
        </w:tc>
        <w:tc>
          <w:tcPr>
            <w:tcW w:w="1440" w:type="dxa"/>
            <w:tcBorders>
              <w:top w:val="single" w:sz="8" w:space="0" w:color="auto"/>
              <w:left w:val="nil"/>
              <w:bottom w:val="single" w:sz="8" w:space="0" w:color="auto"/>
              <w:right w:val="single" w:sz="8" w:space="0" w:color="auto"/>
            </w:tcBorders>
            <w:vAlign w:val="bottom"/>
          </w:tcPr>
          <w:p w:rsidR="00A56E04" w:rsidRPr="006125E0" w:rsidRDefault="00A56E04" w:rsidP="00A56E04">
            <w:pPr>
              <w:jc w:val="center"/>
            </w:pPr>
            <w:r w:rsidRPr="006125E0">
              <w:t>41,78</w:t>
            </w:r>
          </w:p>
        </w:tc>
        <w:tc>
          <w:tcPr>
            <w:tcW w:w="1620" w:type="dxa"/>
            <w:tcBorders>
              <w:top w:val="nil"/>
              <w:left w:val="single" w:sz="8" w:space="0" w:color="auto"/>
              <w:bottom w:val="single" w:sz="8" w:space="0" w:color="auto"/>
              <w:right w:val="single" w:sz="8" w:space="0" w:color="auto"/>
            </w:tcBorders>
            <w:noWrap/>
            <w:vAlign w:val="bottom"/>
          </w:tcPr>
          <w:p w:rsidR="00A56E04" w:rsidRPr="006125E0" w:rsidRDefault="00A56E04" w:rsidP="00A56E04">
            <w:pPr>
              <w:jc w:val="center"/>
              <w:rPr>
                <w:lang w:val="en-US"/>
              </w:rPr>
            </w:pPr>
            <w:r w:rsidRPr="006125E0">
              <w:t>174455,68</w:t>
            </w:r>
          </w:p>
        </w:tc>
      </w:tr>
      <w:tr w:rsidR="00A56E04" w:rsidRPr="002A7A43" w:rsidTr="00A56E04">
        <w:trPr>
          <w:trHeight w:val="270"/>
        </w:trPr>
        <w:tc>
          <w:tcPr>
            <w:tcW w:w="3060" w:type="dxa"/>
            <w:tcBorders>
              <w:top w:val="nil"/>
              <w:left w:val="single" w:sz="8" w:space="0" w:color="auto"/>
              <w:bottom w:val="single" w:sz="4" w:space="0" w:color="auto"/>
              <w:right w:val="single" w:sz="8" w:space="0" w:color="auto"/>
            </w:tcBorders>
            <w:noWrap/>
            <w:vAlign w:val="bottom"/>
          </w:tcPr>
          <w:p w:rsidR="00A56E04" w:rsidRPr="006125E0" w:rsidRDefault="00A56E04" w:rsidP="00A56E04">
            <w:pPr>
              <w:jc w:val="center"/>
            </w:pPr>
            <w:r w:rsidRPr="006125E0">
              <w:t>3</w:t>
            </w:r>
          </w:p>
        </w:tc>
        <w:tc>
          <w:tcPr>
            <w:tcW w:w="1620" w:type="dxa"/>
            <w:tcBorders>
              <w:top w:val="nil"/>
              <w:left w:val="nil"/>
              <w:bottom w:val="single" w:sz="8" w:space="0" w:color="auto"/>
              <w:right w:val="single" w:sz="8" w:space="0" w:color="auto"/>
            </w:tcBorders>
            <w:noWrap/>
            <w:vAlign w:val="center"/>
          </w:tcPr>
          <w:p w:rsidR="00A56E04" w:rsidRPr="006125E0" w:rsidRDefault="00A56E04" w:rsidP="00A56E04">
            <w:pPr>
              <w:jc w:val="center"/>
            </w:pPr>
            <w:r w:rsidRPr="006125E0">
              <w:t>7</w:t>
            </w:r>
          </w:p>
        </w:tc>
        <w:tc>
          <w:tcPr>
            <w:tcW w:w="2160" w:type="dxa"/>
            <w:tcBorders>
              <w:top w:val="nil"/>
              <w:left w:val="nil"/>
              <w:bottom w:val="single" w:sz="8" w:space="0" w:color="auto"/>
              <w:right w:val="single" w:sz="8" w:space="0" w:color="auto"/>
            </w:tcBorders>
            <w:noWrap/>
            <w:vAlign w:val="center"/>
          </w:tcPr>
          <w:p w:rsidR="00A56E04" w:rsidRPr="006125E0" w:rsidRDefault="00A56E04" w:rsidP="00A56E04">
            <w:pPr>
              <w:jc w:val="center"/>
              <w:rPr>
                <w:lang w:val="en-US"/>
              </w:rPr>
            </w:pPr>
            <w:r w:rsidRPr="006125E0">
              <w:t>288,5</w:t>
            </w:r>
          </w:p>
        </w:tc>
        <w:tc>
          <w:tcPr>
            <w:tcW w:w="1440" w:type="dxa"/>
            <w:tcBorders>
              <w:top w:val="single" w:sz="8" w:space="0" w:color="auto"/>
              <w:left w:val="nil"/>
              <w:bottom w:val="single" w:sz="8" w:space="0" w:color="auto"/>
              <w:right w:val="single" w:sz="8" w:space="0" w:color="auto"/>
            </w:tcBorders>
            <w:vAlign w:val="bottom"/>
          </w:tcPr>
          <w:p w:rsidR="00A56E04" w:rsidRPr="006125E0" w:rsidRDefault="00A56E04" w:rsidP="00A56E04">
            <w:pPr>
              <w:jc w:val="center"/>
              <w:rPr>
                <w:lang w:val="en-US"/>
              </w:rPr>
            </w:pPr>
            <w:r w:rsidRPr="006125E0">
              <w:t>-33,32</w:t>
            </w:r>
          </w:p>
        </w:tc>
        <w:tc>
          <w:tcPr>
            <w:tcW w:w="1620" w:type="dxa"/>
            <w:tcBorders>
              <w:top w:val="nil"/>
              <w:left w:val="single" w:sz="8" w:space="0" w:color="auto"/>
              <w:bottom w:val="single" w:sz="8" w:space="0" w:color="auto"/>
              <w:right w:val="single" w:sz="8" w:space="0" w:color="auto"/>
            </w:tcBorders>
            <w:noWrap/>
            <w:vAlign w:val="bottom"/>
          </w:tcPr>
          <w:p w:rsidR="00A56E04" w:rsidRPr="006125E0" w:rsidRDefault="00A56E04" w:rsidP="00A56E04">
            <w:pPr>
              <w:jc w:val="center"/>
            </w:pPr>
            <w:r w:rsidRPr="006125E0">
              <w:t>7771,55</w:t>
            </w:r>
          </w:p>
        </w:tc>
      </w:tr>
      <w:tr w:rsidR="00A56E04" w:rsidRPr="002A7A43" w:rsidTr="00A56E04">
        <w:trPr>
          <w:trHeight w:val="285"/>
        </w:trPr>
        <w:tc>
          <w:tcPr>
            <w:tcW w:w="3060" w:type="dxa"/>
            <w:tcBorders>
              <w:top w:val="single" w:sz="4" w:space="0" w:color="auto"/>
              <w:left w:val="single" w:sz="8" w:space="0" w:color="auto"/>
              <w:bottom w:val="single" w:sz="4" w:space="0" w:color="auto"/>
              <w:right w:val="single" w:sz="8" w:space="0" w:color="auto"/>
            </w:tcBorders>
            <w:noWrap/>
            <w:vAlign w:val="bottom"/>
          </w:tcPr>
          <w:p w:rsidR="00A56E04" w:rsidRPr="006125E0" w:rsidRDefault="00A56E04" w:rsidP="00A56E04">
            <w:pPr>
              <w:jc w:val="center"/>
            </w:pPr>
            <w:r w:rsidRPr="006125E0">
              <w:t>4</w:t>
            </w:r>
          </w:p>
        </w:tc>
        <w:tc>
          <w:tcPr>
            <w:tcW w:w="1620" w:type="dxa"/>
            <w:tcBorders>
              <w:top w:val="nil"/>
              <w:left w:val="nil"/>
              <w:bottom w:val="single" w:sz="4" w:space="0" w:color="auto"/>
              <w:right w:val="single" w:sz="8" w:space="0" w:color="auto"/>
            </w:tcBorders>
            <w:noWrap/>
            <w:vAlign w:val="center"/>
          </w:tcPr>
          <w:p w:rsidR="00A56E04" w:rsidRPr="006125E0" w:rsidRDefault="00A56E04" w:rsidP="00A56E04">
            <w:pPr>
              <w:jc w:val="center"/>
            </w:pPr>
            <w:r w:rsidRPr="006125E0">
              <w:t>6</w:t>
            </w:r>
          </w:p>
        </w:tc>
        <w:tc>
          <w:tcPr>
            <w:tcW w:w="2160" w:type="dxa"/>
            <w:tcBorders>
              <w:top w:val="nil"/>
              <w:left w:val="nil"/>
              <w:bottom w:val="single" w:sz="4" w:space="0" w:color="auto"/>
              <w:right w:val="single" w:sz="8" w:space="0" w:color="auto"/>
            </w:tcBorders>
            <w:noWrap/>
            <w:vAlign w:val="center"/>
          </w:tcPr>
          <w:p w:rsidR="00A56E04" w:rsidRPr="006125E0" w:rsidRDefault="00A56E04" w:rsidP="00A56E04">
            <w:pPr>
              <w:jc w:val="center"/>
              <w:rPr>
                <w:lang w:val="en-US"/>
              </w:rPr>
            </w:pPr>
            <w:r w:rsidRPr="006125E0">
              <w:t>301,9</w:t>
            </w:r>
          </w:p>
        </w:tc>
        <w:tc>
          <w:tcPr>
            <w:tcW w:w="1440" w:type="dxa"/>
            <w:tcBorders>
              <w:top w:val="single" w:sz="8" w:space="0" w:color="auto"/>
              <w:left w:val="nil"/>
              <w:bottom w:val="single" w:sz="4" w:space="0" w:color="auto"/>
              <w:right w:val="single" w:sz="8" w:space="0" w:color="auto"/>
            </w:tcBorders>
            <w:vAlign w:val="bottom"/>
          </w:tcPr>
          <w:p w:rsidR="00A56E04" w:rsidRPr="006125E0" w:rsidRDefault="00A56E04" w:rsidP="00A56E04">
            <w:pPr>
              <w:jc w:val="center"/>
              <w:rPr>
                <w:lang w:val="en-US"/>
              </w:rPr>
            </w:pPr>
            <w:r w:rsidRPr="006125E0">
              <w:t>-19,92</w:t>
            </w:r>
          </w:p>
        </w:tc>
        <w:tc>
          <w:tcPr>
            <w:tcW w:w="1620" w:type="dxa"/>
            <w:tcBorders>
              <w:top w:val="nil"/>
              <w:left w:val="single" w:sz="8" w:space="0" w:color="auto"/>
              <w:bottom w:val="single" w:sz="4" w:space="0" w:color="auto"/>
              <w:right w:val="single" w:sz="8" w:space="0" w:color="auto"/>
            </w:tcBorders>
            <w:noWrap/>
            <w:vAlign w:val="bottom"/>
          </w:tcPr>
          <w:p w:rsidR="00A56E04" w:rsidRPr="006125E0" w:rsidRDefault="00A56E04" w:rsidP="00A56E04">
            <w:pPr>
              <w:jc w:val="center"/>
              <w:rPr>
                <w:lang w:val="en-US"/>
              </w:rPr>
            </w:pPr>
            <w:r w:rsidRPr="006125E0">
              <w:t>2380,84</w:t>
            </w:r>
          </w:p>
        </w:tc>
      </w:tr>
      <w:tr w:rsidR="00A56E04" w:rsidRPr="002A7A43" w:rsidTr="00A56E04">
        <w:trPr>
          <w:trHeight w:val="135"/>
        </w:trPr>
        <w:tc>
          <w:tcPr>
            <w:tcW w:w="3060" w:type="dxa"/>
            <w:tcBorders>
              <w:top w:val="single" w:sz="4" w:space="0" w:color="auto"/>
              <w:left w:val="single" w:sz="8" w:space="0" w:color="auto"/>
              <w:bottom w:val="single" w:sz="4" w:space="0" w:color="auto"/>
              <w:right w:val="single" w:sz="8" w:space="0" w:color="auto"/>
            </w:tcBorders>
            <w:noWrap/>
            <w:vAlign w:val="bottom"/>
          </w:tcPr>
          <w:p w:rsidR="00A56E04" w:rsidRPr="006125E0" w:rsidRDefault="00A56E04" w:rsidP="00A56E04">
            <w:pPr>
              <w:jc w:val="center"/>
            </w:pPr>
            <w:r w:rsidRPr="006125E0">
              <w:t>5</w:t>
            </w:r>
          </w:p>
        </w:tc>
        <w:tc>
          <w:tcPr>
            <w:tcW w:w="1620" w:type="dxa"/>
            <w:tcBorders>
              <w:top w:val="single" w:sz="4" w:space="0" w:color="auto"/>
              <w:left w:val="nil"/>
              <w:bottom w:val="single" w:sz="4" w:space="0" w:color="auto"/>
              <w:right w:val="single" w:sz="8" w:space="0" w:color="auto"/>
            </w:tcBorders>
            <w:noWrap/>
            <w:vAlign w:val="center"/>
          </w:tcPr>
          <w:p w:rsidR="00A56E04" w:rsidRPr="006125E0" w:rsidRDefault="00A56E04" w:rsidP="00A56E04">
            <w:pPr>
              <w:jc w:val="center"/>
            </w:pPr>
            <w:r w:rsidRPr="006125E0">
              <w:t>5</w:t>
            </w:r>
          </w:p>
        </w:tc>
        <w:tc>
          <w:tcPr>
            <w:tcW w:w="2160" w:type="dxa"/>
            <w:tcBorders>
              <w:top w:val="single" w:sz="4" w:space="0" w:color="auto"/>
              <w:left w:val="nil"/>
              <w:bottom w:val="single" w:sz="4" w:space="0" w:color="auto"/>
              <w:right w:val="single" w:sz="8" w:space="0" w:color="auto"/>
            </w:tcBorders>
            <w:noWrap/>
            <w:vAlign w:val="center"/>
          </w:tcPr>
          <w:p w:rsidR="00A56E04" w:rsidRPr="006125E0" w:rsidRDefault="00A56E04" w:rsidP="00A56E04">
            <w:pPr>
              <w:jc w:val="center"/>
            </w:pPr>
            <w:r w:rsidRPr="006125E0">
              <w:t>233,5</w:t>
            </w:r>
          </w:p>
        </w:tc>
        <w:tc>
          <w:tcPr>
            <w:tcW w:w="1440" w:type="dxa"/>
            <w:tcBorders>
              <w:top w:val="single" w:sz="4" w:space="0" w:color="auto"/>
              <w:left w:val="nil"/>
              <w:bottom w:val="single" w:sz="4" w:space="0" w:color="auto"/>
              <w:right w:val="single" w:sz="8" w:space="0" w:color="auto"/>
            </w:tcBorders>
            <w:vAlign w:val="bottom"/>
          </w:tcPr>
          <w:p w:rsidR="00A56E04" w:rsidRPr="006125E0" w:rsidRDefault="00A56E04" w:rsidP="00A56E04">
            <w:pPr>
              <w:jc w:val="center"/>
            </w:pPr>
            <w:r w:rsidRPr="006125E0">
              <w:t>-88,32</w:t>
            </w:r>
          </w:p>
        </w:tc>
        <w:tc>
          <w:tcPr>
            <w:tcW w:w="1620" w:type="dxa"/>
            <w:tcBorders>
              <w:top w:val="single" w:sz="4" w:space="0" w:color="auto"/>
              <w:left w:val="single" w:sz="8" w:space="0" w:color="auto"/>
              <w:bottom w:val="single" w:sz="4" w:space="0" w:color="auto"/>
              <w:right w:val="single" w:sz="8" w:space="0" w:color="auto"/>
            </w:tcBorders>
            <w:noWrap/>
            <w:vAlign w:val="bottom"/>
          </w:tcPr>
          <w:p w:rsidR="00A56E04" w:rsidRPr="006125E0" w:rsidRDefault="00A56E04" w:rsidP="00A56E04">
            <w:pPr>
              <w:jc w:val="center"/>
            </w:pPr>
            <w:r w:rsidRPr="006125E0">
              <w:t>39002,11</w:t>
            </w:r>
          </w:p>
        </w:tc>
      </w:tr>
      <w:tr w:rsidR="00A56E04" w:rsidRPr="002A7A43" w:rsidTr="00A56E04">
        <w:trPr>
          <w:trHeight w:val="210"/>
        </w:trPr>
        <w:tc>
          <w:tcPr>
            <w:tcW w:w="3060" w:type="dxa"/>
            <w:tcBorders>
              <w:top w:val="single" w:sz="4" w:space="0" w:color="auto"/>
              <w:left w:val="single" w:sz="8" w:space="0" w:color="auto"/>
              <w:bottom w:val="single" w:sz="8" w:space="0" w:color="auto"/>
              <w:right w:val="single" w:sz="8" w:space="0" w:color="auto"/>
            </w:tcBorders>
            <w:noWrap/>
            <w:vAlign w:val="bottom"/>
          </w:tcPr>
          <w:p w:rsidR="00A56E04" w:rsidRPr="006125E0" w:rsidRDefault="00A56E04" w:rsidP="00A56E04">
            <w:pPr>
              <w:jc w:val="center"/>
            </w:pPr>
            <w:r w:rsidRPr="006125E0">
              <w:t>6</w:t>
            </w:r>
          </w:p>
        </w:tc>
        <w:tc>
          <w:tcPr>
            <w:tcW w:w="1620" w:type="dxa"/>
            <w:tcBorders>
              <w:top w:val="single" w:sz="4" w:space="0" w:color="auto"/>
              <w:left w:val="nil"/>
              <w:bottom w:val="single" w:sz="8" w:space="0" w:color="auto"/>
              <w:right w:val="single" w:sz="8" w:space="0" w:color="auto"/>
            </w:tcBorders>
            <w:noWrap/>
            <w:vAlign w:val="center"/>
          </w:tcPr>
          <w:p w:rsidR="00A56E04" w:rsidRPr="006125E0" w:rsidRDefault="00A56E04" w:rsidP="00A56E04">
            <w:pPr>
              <w:jc w:val="center"/>
            </w:pPr>
            <w:r w:rsidRPr="006125E0">
              <w:t>4</w:t>
            </w:r>
          </w:p>
        </w:tc>
        <w:tc>
          <w:tcPr>
            <w:tcW w:w="2160" w:type="dxa"/>
            <w:tcBorders>
              <w:top w:val="single" w:sz="4" w:space="0" w:color="auto"/>
              <w:left w:val="nil"/>
              <w:bottom w:val="single" w:sz="8" w:space="0" w:color="auto"/>
              <w:right w:val="single" w:sz="8" w:space="0" w:color="auto"/>
            </w:tcBorders>
            <w:noWrap/>
            <w:vAlign w:val="center"/>
          </w:tcPr>
          <w:p w:rsidR="00A56E04" w:rsidRPr="006125E0" w:rsidRDefault="00A56E04" w:rsidP="00A56E04">
            <w:pPr>
              <w:jc w:val="center"/>
            </w:pPr>
            <w:r w:rsidRPr="006125E0">
              <w:t>229,8</w:t>
            </w:r>
          </w:p>
        </w:tc>
        <w:tc>
          <w:tcPr>
            <w:tcW w:w="1440" w:type="dxa"/>
            <w:tcBorders>
              <w:top w:val="single" w:sz="4" w:space="0" w:color="auto"/>
              <w:left w:val="nil"/>
              <w:bottom w:val="single" w:sz="8" w:space="0" w:color="auto"/>
              <w:right w:val="single" w:sz="8" w:space="0" w:color="auto"/>
            </w:tcBorders>
            <w:vAlign w:val="bottom"/>
          </w:tcPr>
          <w:p w:rsidR="00A56E04" w:rsidRPr="006125E0" w:rsidRDefault="00A56E04" w:rsidP="00A56E04">
            <w:pPr>
              <w:jc w:val="center"/>
            </w:pPr>
            <w:r w:rsidRPr="006125E0">
              <w:t>-92,02</w:t>
            </w:r>
          </w:p>
        </w:tc>
        <w:tc>
          <w:tcPr>
            <w:tcW w:w="1620" w:type="dxa"/>
            <w:tcBorders>
              <w:top w:val="single" w:sz="4" w:space="0" w:color="auto"/>
              <w:left w:val="single" w:sz="8" w:space="0" w:color="auto"/>
              <w:bottom w:val="single" w:sz="8" w:space="0" w:color="auto"/>
              <w:right w:val="single" w:sz="8" w:space="0" w:color="auto"/>
            </w:tcBorders>
            <w:noWrap/>
            <w:vAlign w:val="bottom"/>
          </w:tcPr>
          <w:p w:rsidR="00A56E04" w:rsidRPr="006125E0" w:rsidRDefault="00A56E04" w:rsidP="00A56E04">
            <w:pPr>
              <w:jc w:val="center"/>
            </w:pPr>
            <w:r w:rsidRPr="006125E0">
              <w:t>33870,72</w:t>
            </w:r>
          </w:p>
        </w:tc>
      </w:tr>
      <w:tr w:rsidR="00A56E04" w:rsidRPr="002A7A43" w:rsidTr="00A56E04">
        <w:trPr>
          <w:trHeight w:val="270"/>
        </w:trPr>
        <w:tc>
          <w:tcPr>
            <w:tcW w:w="3060" w:type="dxa"/>
            <w:tcBorders>
              <w:top w:val="nil"/>
              <w:left w:val="single" w:sz="8" w:space="0" w:color="auto"/>
              <w:bottom w:val="single" w:sz="8" w:space="0" w:color="auto"/>
              <w:right w:val="single" w:sz="8" w:space="0" w:color="auto"/>
            </w:tcBorders>
            <w:noWrap/>
            <w:vAlign w:val="center"/>
          </w:tcPr>
          <w:p w:rsidR="00A56E04" w:rsidRPr="006125E0" w:rsidRDefault="00A56E04" w:rsidP="00A56E04">
            <w:pPr>
              <w:jc w:val="center"/>
            </w:pPr>
            <w:r w:rsidRPr="006125E0">
              <w:t>Итого</w:t>
            </w:r>
          </w:p>
        </w:tc>
        <w:tc>
          <w:tcPr>
            <w:tcW w:w="1620" w:type="dxa"/>
            <w:tcBorders>
              <w:top w:val="nil"/>
              <w:left w:val="nil"/>
              <w:bottom w:val="single" w:sz="8" w:space="0" w:color="auto"/>
              <w:right w:val="single" w:sz="8" w:space="0" w:color="auto"/>
            </w:tcBorders>
            <w:noWrap/>
            <w:vAlign w:val="center"/>
          </w:tcPr>
          <w:p w:rsidR="00A56E04" w:rsidRPr="006125E0" w:rsidRDefault="00A56E04" w:rsidP="00A56E04">
            <w:pPr>
              <w:jc w:val="center"/>
            </w:pPr>
            <w:r w:rsidRPr="006125E0">
              <w:t>40</w:t>
            </w:r>
          </w:p>
        </w:tc>
        <w:tc>
          <w:tcPr>
            <w:tcW w:w="2160" w:type="dxa"/>
            <w:tcBorders>
              <w:top w:val="nil"/>
              <w:left w:val="nil"/>
              <w:bottom w:val="single" w:sz="8" w:space="0" w:color="auto"/>
              <w:right w:val="single" w:sz="8" w:space="0" w:color="auto"/>
            </w:tcBorders>
            <w:noWrap/>
            <w:vAlign w:val="center"/>
          </w:tcPr>
          <w:p w:rsidR="00A56E04" w:rsidRPr="006125E0" w:rsidRDefault="00A56E04" w:rsidP="00A56E04">
            <w:pPr>
              <w:jc w:val="center"/>
            </w:pPr>
            <w:r w:rsidRPr="006125E0">
              <w:t>321,82</w:t>
            </w:r>
          </w:p>
        </w:tc>
        <w:tc>
          <w:tcPr>
            <w:tcW w:w="1440" w:type="dxa"/>
            <w:tcBorders>
              <w:top w:val="single" w:sz="8" w:space="0" w:color="auto"/>
              <w:left w:val="nil"/>
              <w:bottom w:val="single" w:sz="8" w:space="0" w:color="auto"/>
              <w:right w:val="single" w:sz="8" w:space="0" w:color="auto"/>
            </w:tcBorders>
          </w:tcPr>
          <w:p w:rsidR="00A56E04" w:rsidRPr="006125E0" w:rsidRDefault="00A56E04" w:rsidP="00A56E04">
            <w:pPr>
              <w:jc w:val="center"/>
            </w:pPr>
          </w:p>
        </w:tc>
        <w:tc>
          <w:tcPr>
            <w:tcW w:w="1620" w:type="dxa"/>
            <w:tcBorders>
              <w:top w:val="nil"/>
              <w:left w:val="single" w:sz="8" w:space="0" w:color="auto"/>
              <w:bottom w:val="single" w:sz="8" w:space="0" w:color="auto"/>
              <w:right w:val="single" w:sz="8" w:space="0" w:color="auto"/>
            </w:tcBorders>
            <w:noWrap/>
            <w:vAlign w:val="bottom"/>
          </w:tcPr>
          <w:p w:rsidR="00A56E04" w:rsidRPr="006125E0" w:rsidRDefault="00A56E04" w:rsidP="00A56E04">
            <w:pPr>
              <w:jc w:val="center"/>
            </w:pPr>
            <w:r w:rsidRPr="006125E0">
              <w:t>149724,457</w:t>
            </w:r>
          </w:p>
        </w:tc>
      </w:tr>
    </w:tbl>
    <w:p w:rsidR="00A56E04" w:rsidRDefault="00A56E04" w:rsidP="00A56E04">
      <w:pPr>
        <w:shd w:val="clear" w:color="auto" w:fill="FFFFFF"/>
        <w:spacing w:line="360" w:lineRule="auto"/>
        <w:ind w:right="29"/>
        <w:jc w:val="center"/>
        <w:rPr>
          <w:sz w:val="28"/>
          <w:szCs w:val="28"/>
        </w:rPr>
      </w:pPr>
    </w:p>
    <w:p w:rsidR="00A56E04" w:rsidRDefault="00272226" w:rsidP="00A56E04">
      <w:pPr>
        <w:shd w:val="clear" w:color="auto" w:fill="FFFFFF"/>
        <w:spacing w:line="360" w:lineRule="auto"/>
        <w:ind w:right="29"/>
        <w:jc w:val="center"/>
        <w:rPr>
          <w:sz w:val="28"/>
          <w:szCs w:val="28"/>
        </w:rPr>
      </w:pPr>
      <w:r>
        <w:rPr>
          <w:sz w:val="28"/>
          <w:szCs w:val="28"/>
        </w:rPr>
        <w:pict>
          <v:shape id="_x0000_i1118" type="#_x0000_t75" style="width:219pt;height:54pt">
            <v:imagedata r:id="rId132" o:title="пре" croptop="2487f" cropbottom="53369f" cropleft="16936f" cropright="21135f"/>
          </v:shape>
        </w:pict>
      </w:r>
      <w:r w:rsidR="00A56E04" w:rsidRPr="002A7A43">
        <w:rPr>
          <w:sz w:val="28"/>
          <w:szCs w:val="28"/>
        </w:rPr>
        <w:fldChar w:fldCharType="begin"/>
      </w:r>
      <w:r w:rsidR="00A56E04" w:rsidRPr="002A7A43">
        <w:rPr>
          <w:sz w:val="28"/>
          <w:szCs w:val="28"/>
        </w:rPr>
        <w:instrText xml:space="preserve"> QUOTE </w:instrText>
      </w:r>
      <w:r>
        <w:rPr>
          <w:position w:val="-21"/>
          <w:sz w:val="28"/>
          <w:szCs w:val="28"/>
        </w:rPr>
        <w:pict>
          <v:shape id="_x0000_i1119" type="#_x0000_t75" style="width:78pt;height:3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591718&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591718&quot;&gt;&lt;m:oMathPara&gt;&lt;m:oMath&gt;&lt;m:f&gt;&lt;m:fPr&gt;&lt;m:ctrlPr&gt;&lt;w:rPr&gt;&lt;w:rFonts w:ascii=&quot;Cambria Math&quot; w:h-ansi=&quot;Cambria Math&quot;/&gt;&lt;wx:font wx:val=&quot;Cambria Math&quot;/&gt;&lt;w:i/&gt;&lt;w:sz w:val=&quot;40&quot;/&gt;&lt;w:sz-cs w:val=&quot;40&quot;/&gt;&lt;/w:rPr&gt;&lt;/m:ctrlPr&gt;&lt;/m:fPr&gt;&lt;m:num&gt;&lt;m:r&gt;&lt;w:rPr&gt;&lt;w:rFonts w:ascii=&quot;Cambria Math&quot; w:h-ansi=&quot;Cambria Math&quot;/&gt;&lt;wx:font wx:val=&quot;Cambria Math&quot;/&gt;&lt;w:i/&gt;&lt;w:sz w:val=&quot;40&quot;/&gt;&lt;w:sz-cs w:val=&quot;40&quot;/&gt;&lt;/w:rPr&gt;&lt;m:t&gt;149724,457&lt;/m:t&gt;&lt;/m:r&gt;&lt;/m:num&gt;&lt;m:den&gt;&lt;m:r&gt;&lt;w:rPr&gt;&lt;w:rFonts w:ascii=&quot;Cambria Math&quot; w:h-ansi=&quot;Cambria Math&quot;/&gt;&lt;wx:font wx:val=&quot;Cambria Math&quot;/&gt;&lt;w:i/&gt;&lt;w:sz w:val=&quot;40&quot;/&gt;&lt;w:sz-cs w:val=&quot;40&quot;/&gt;&lt;/w:rPr&gt;&lt;m:t&gt;4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3" o:title="" chromakey="white"/>
          </v:shape>
        </w:pict>
      </w:r>
      <w:r w:rsidR="00A56E04" w:rsidRPr="002A7A43">
        <w:rPr>
          <w:sz w:val="28"/>
          <w:szCs w:val="28"/>
        </w:rPr>
        <w:instrText xml:space="preserve"> </w:instrText>
      </w:r>
      <w:r w:rsidR="00A56E04" w:rsidRPr="002A7A43">
        <w:rPr>
          <w:sz w:val="28"/>
          <w:szCs w:val="28"/>
        </w:rPr>
        <w:fldChar w:fldCharType="end"/>
      </w:r>
      <w:r w:rsidR="00A56E04" w:rsidRPr="002A7A43">
        <w:rPr>
          <w:sz w:val="28"/>
          <w:szCs w:val="28"/>
        </w:rPr>
        <w:t xml:space="preserve"> </w:t>
      </w:r>
    </w:p>
    <w:p w:rsidR="00A56E04" w:rsidRPr="002A7A43" w:rsidRDefault="00A56E04" w:rsidP="00A56E04">
      <w:pPr>
        <w:shd w:val="clear" w:color="auto" w:fill="FFFFFF"/>
        <w:spacing w:line="360" w:lineRule="auto"/>
        <w:ind w:right="29"/>
        <w:jc w:val="center"/>
        <w:rPr>
          <w:sz w:val="28"/>
          <w:szCs w:val="28"/>
        </w:rPr>
      </w:pPr>
      <w:r w:rsidRPr="002A7A43">
        <w:rPr>
          <w:sz w:val="28"/>
          <w:szCs w:val="28"/>
        </w:rPr>
        <w:t xml:space="preserve">Расчет эмпирического коэффициента детерминации </w:t>
      </w:r>
      <w:r w:rsidRPr="002A7A43">
        <w:rPr>
          <w:position w:val="-12"/>
          <w:sz w:val="28"/>
          <w:szCs w:val="28"/>
        </w:rPr>
        <w:object w:dxaOrig="380" w:dyaOrig="480">
          <v:shape id="_x0000_i1120" type="#_x0000_t75" style="width:18.75pt;height:24pt" o:ole="">
            <v:imagedata r:id="rId87" o:title=""/>
          </v:shape>
          <o:OLEObject Type="Embed" ProgID="Equation.3" ShapeID="_x0000_i1120" DrawAspect="Content" ObjectID="_1469966272" r:id="rId134"/>
        </w:object>
      </w:r>
      <w:r w:rsidRPr="002A7A43">
        <w:rPr>
          <w:sz w:val="28"/>
          <w:szCs w:val="28"/>
        </w:rPr>
        <w:t xml:space="preserve"> по формуле:</w:t>
      </w:r>
    </w:p>
    <w:p w:rsidR="00A56E04" w:rsidRPr="002A7A43" w:rsidRDefault="00A56E04" w:rsidP="00A56E04">
      <w:pPr>
        <w:spacing w:after="120" w:line="360" w:lineRule="auto"/>
        <w:ind w:left="-181" w:right="-6"/>
        <w:jc w:val="center"/>
        <w:rPr>
          <w:sz w:val="28"/>
          <w:szCs w:val="28"/>
        </w:rPr>
      </w:pPr>
      <w:r w:rsidRPr="002A7A43">
        <w:rPr>
          <w:position w:val="-30"/>
          <w:sz w:val="28"/>
          <w:szCs w:val="28"/>
        </w:rPr>
        <w:object w:dxaOrig="880" w:dyaOrig="720">
          <v:shape id="_x0000_i1121" type="#_x0000_t75" style="width:60.75pt;height:51.75pt" o:ole="">
            <v:imagedata r:id="rId89" o:title=""/>
          </v:shape>
          <o:OLEObject Type="Embed" ProgID="Equation.3" ShapeID="_x0000_i1121" DrawAspect="Content" ObjectID="_1469966273" r:id="rId135"/>
        </w:object>
      </w:r>
    </w:p>
    <w:p w:rsidR="00A56E04" w:rsidRPr="002A7A43" w:rsidRDefault="00272226" w:rsidP="00A56E04">
      <w:pPr>
        <w:spacing w:after="120" w:line="360" w:lineRule="auto"/>
        <w:ind w:left="-181" w:right="-6"/>
        <w:jc w:val="center"/>
        <w:rPr>
          <w:sz w:val="28"/>
          <w:szCs w:val="28"/>
        </w:rPr>
      </w:pPr>
      <w:r>
        <w:rPr>
          <w:sz w:val="28"/>
          <w:szCs w:val="28"/>
        </w:rPr>
        <w:pict>
          <v:shape id="_x0000_i1122" type="#_x0000_t75" style="width:3in;height:40.5pt">
            <v:imagedata r:id="rId136" o:title="авре" cropbottom="58338f" cropleft="15804f" cropright="22549f"/>
          </v:shape>
        </w:pict>
      </w:r>
      <w:r w:rsidR="00A56E04" w:rsidRPr="002A7A43">
        <w:rPr>
          <w:sz w:val="28"/>
          <w:szCs w:val="28"/>
        </w:rPr>
        <w:t xml:space="preserve"> </w:t>
      </w:r>
    </w:p>
    <w:p w:rsidR="00A56E04" w:rsidRPr="002A7A43" w:rsidRDefault="00A56E04" w:rsidP="00A56E04">
      <w:pPr>
        <w:tabs>
          <w:tab w:val="right" w:pos="9921"/>
        </w:tabs>
        <w:spacing w:before="120" w:line="360" w:lineRule="auto"/>
        <w:ind w:firstLine="465"/>
        <w:jc w:val="both"/>
        <w:rPr>
          <w:sz w:val="28"/>
          <w:szCs w:val="28"/>
        </w:rPr>
      </w:pPr>
      <w:r w:rsidRPr="002A7A43">
        <w:rPr>
          <w:b/>
          <w:sz w:val="28"/>
          <w:szCs w:val="28"/>
        </w:rPr>
        <w:t>Вывод.</w:t>
      </w:r>
      <w:r w:rsidRPr="002A7A43">
        <w:rPr>
          <w:sz w:val="28"/>
          <w:szCs w:val="28"/>
        </w:rPr>
        <w:t xml:space="preserve"> </w:t>
      </w:r>
      <w:r>
        <w:rPr>
          <w:sz w:val="28"/>
          <w:szCs w:val="28"/>
        </w:rPr>
        <w:t xml:space="preserve">38,0 </w:t>
      </w:r>
      <w:r w:rsidRPr="002A7A43">
        <w:rPr>
          <w:sz w:val="28"/>
          <w:szCs w:val="28"/>
        </w:rPr>
        <w:t xml:space="preserve">% вариации </w:t>
      </w:r>
      <w:r>
        <w:rPr>
          <w:sz w:val="28"/>
          <w:szCs w:val="28"/>
        </w:rPr>
        <w:t xml:space="preserve">цены </w:t>
      </w:r>
      <w:smartTag w:uri="urn:schemas-microsoft-com:office:smarttags" w:element="metricconverter">
        <w:smartTagPr>
          <w:attr w:name="ProductID" w:val="1 кв. м"/>
        </w:smartTagPr>
        <w:r>
          <w:rPr>
            <w:sz w:val="28"/>
            <w:szCs w:val="28"/>
          </w:rPr>
          <w:t>1 кв. м</w:t>
        </w:r>
      </w:smartTag>
      <w:r>
        <w:rPr>
          <w:sz w:val="28"/>
          <w:szCs w:val="28"/>
        </w:rPr>
        <w:t>. общей площади</w:t>
      </w:r>
      <w:r w:rsidRPr="002A7A43">
        <w:rPr>
          <w:sz w:val="28"/>
          <w:szCs w:val="28"/>
        </w:rPr>
        <w:t xml:space="preserve"> обусловлено вариацией </w:t>
      </w:r>
      <w:r>
        <w:rPr>
          <w:sz w:val="28"/>
          <w:szCs w:val="28"/>
        </w:rPr>
        <w:t>рейтинга района горда, а 62</w:t>
      </w:r>
      <w:r w:rsidRPr="002A7A43">
        <w:rPr>
          <w:sz w:val="28"/>
          <w:szCs w:val="28"/>
        </w:rPr>
        <w:t>% –  влиянием прочих неучтенных факторов.</w:t>
      </w:r>
    </w:p>
    <w:p w:rsidR="00A56E04" w:rsidRPr="002A7A43" w:rsidRDefault="00A56E04" w:rsidP="00A56E04">
      <w:pPr>
        <w:widowControl w:val="0"/>
        <w:tabs>
          <w:tab w:val="left" w:pos="9656"/>
        </w:tabs>
        <w:autoSpaceDE w:val="0"/>
        <w:autoSpaceDN w:val="0"/>
        <w:adjustRightInd w:val="0"/>
        <w:spacing w:line="360" w:lineRule="auto"/>
        <w:ind w:firstLine="709"/>
        <w:jc w:val="both"/>
        <w:rPr>
          <w:sz w:val="28"/>
          <w:szCs w:val="28"/>
        </w:rPr>
      </w:pPr>
      <w:r w:rsidRPr="002A7A43">
        <w:rPr>
          <w:b/>
          <w:i/>
          <w:sz w:val="28"/>
          <w:szCs w:val="28"/>
        </w:rPr>
        <w:t>Эмпирическое корреляционное отношение</w:t>
      </w:r>
      <w:r w:rsidRPr="002A7A43">
        <w:rPr>
          <w:sz w:val="28"/>
          <w:szCs w:val="28"/>
        </w:rPr>
        <w:t xml:space="preserve"> </w:t>
      </w:r>
      <w:r w:rsidRPr="002A7A43">
        <w:rPr>
          <w:position w:val="-10"/>
          <w:sz w:val="28"/>
          <w:szCs w:val="28"/>
        </w:rPr>
        <w:object w:dxaOrig="200" w:dyaOrig="260">
          <v:shape id="_x0000_i1123" type="#_x0000_t75" style="width:15pt;height:18pt" o:ole="">
            <v:imagedata r:id="rId137" o:title=""/>
          </v:shape>
          <o:OLEObject Type="Embed" ProgID="Equation.3" ShapeID="_x0000_i1123" DrawAspect="Content" ObjectID="_1469966274" r:id="rId138"/>
        </w:object>
      </w:r>
      <w:r w:rsidRPr="002A7A43">
        <w:rPr>
          <w:sz w:val="28"/>
          <w:szCs w:val="28"/>
        </w:rPr>
        <w:t xml:space="preserve"> оценивает тесноту связи между факторным и результативным признаками и вычисляется по формуле</w:t>
      </w:r>
    </w:p>
    <w:p w:rsidR="00A56E04" w:rsidRDefault="00A56E04" w:rsidP="00A56E04">
      <w:pPr>
        <w:widowControl w:val="0"/>
        <w:tabs>
          <w:tab w:val="left" w:pos="3240"/>
          <w:tab w:val="left" w:pos="8460"/>
          <w:tab w:val="left" w:pos="9360"/>
        </w:tabs>
        <w:autoSpaceDE w:val="0"/>
        <w:autoSpaceDN w:val="0"/>
        <w:adjustRightInd w:val="0"/>
        <w:spacing w:line="360" w:lineRule="auto"/>
        <w:ind w:firstLine="2340"/>
        <w:jc w:val="both"/>
        <w:rPr>
          <w:sz w:val="28"/>
          <w:szCs w:val="28"/>
        </w:rPr>
      </w:pPr>
      <w:r w:rsidRPr="002A7A43">
        <w:rPr>
          <w:sz w:val="28"/>
          <w:szCs w:val="28"/>
        </w:rPr>
        <w:t xml:space="preserve">              </w:t>
      </w:r>
      <w:r w:rsidRPr="002A7A43">
        <w:rPr>
          <w:position w:val="-32"/>
          <w:sz w:val="28"/>
          <w:szCs w:val="28"/>
        </w:rPr>
        <w:object w:dxaOrig="1640" w:dyaOrig="780">
          <v:shape id="_x0000_i1124" type="#_x0000_t75" style="width:104.25pt;height:50.25pt" o:ole="">
            <v:imagedata r:id="rId139" o:title=""/>
          </v:shape>
          <o:OLEObject Type="Embed" ProgID="Equation.3" ShapeID="_x0000_i1124" DrawAspect="Content" ObjectID="_1469966275" r:id="rId140"/>
        </w:object>
      </w:r>
      <w:r w:rsidRPr="002A7A43">
        <w:rPr>
          <w:sz w:val="28"/>
          <w:szCs w:val="28"/>
        </w:rPr>
        <w:t xml:space="preserve">  </w:t>
      </w:r>
    </w:p>
    <w:p w:rsidR="00A56E04" w:rsidRDefault="00A56E04" w:rsidP="00A56E04">
      <w:pPr>
        <w:widowControl w:val="0"/>
        <w:tabs>
          <w:tab w:val="left" w:pos="3240"/>
          <w:tab w:val="left" w:pos="8460"/>
          <w:tab w:val="left" w:pos="9360"/>
        </w:tabs>
        <w:autoSpaceDE w:val="0"/>
        <w:autoSpaceDN w:val="0"/>
        <w:adjustRightInd w:val="0"/>
        <w:spacing w:line="360" w:lineRule="auto"/>
        <w:ind w:firstLine="540"/>
        <w:jc w:val="both"/>
        <w:rPr>
          <w:sz w:val="28"/>
          <w:szCs w:val="28"/>
        </w:rPr>
      </w:pPr>
      <w:r w:rsidRPr="002A7A43">
        <w:rPr>
          <w:sz w:val="28"/>
          <w:szCs w:val="28"/>
        </w:rPr>
        <w:t xml:space="preserve">Значение показателя изменяются в пределах </w:t>
      </w:r>
      <w:r>
        <w:rPr>
          <w:sz w:val="28"/>
          <w:szCs w:val="28"/>
        </w:rPr>
        <w:t xml:space="preserve"> </w:t>
      </w:r>
      <w:r w:rsidR="00272226">
        <w:rPr>
          <w:sz w:val="28"/>
          <w:szCs w:val="28"/>
        </w:rPr>
        <w:pict>
          <v:shape id="_x0000_i1125" type="#_x0000_t75" style="width:62.25pt;height:17.25pt">
            <v:imagedata r:id="rId141" o:title="Безымянный" cropbottom="62456f" cropright="57653f"/>
          </v:shape>
        </w:pict>
      </w:r>
      <w:r>
        <w:rPr>
          <w:sz w:val="28"/>
          <w:szCs w:val="28"/>
        </w:rPr>
        <w:t xml:space="preserve"> </w:t>
      </w:r>
    </w:p>
    <w:p w:rsidR="00A56E04" w:rsidRPr="002A7A43" w:rsidRDefault="00A56E04" w:rsidP="00A56E04">
      <w:pPr>
        <w:widowControl w:val="0"/>
        <w:tabs>
          <w:tab w:val="left" w:pos="3240"/>
          <w:tab w:val="left" w:pos="8460"/>
          <w:tab w:val="left" w:pos="9360"/>
        </w:tabs>
        <w:autoSpaceDE w:val="0"/>
        <w:autoSpaceDN w:val="0"/>
        <w:adjustRightInd w:val="0"/>
        <w:spacing w:line="360" w:lineRule="auto"/>
        <w:ind w:firstLine="540"/>
        <w:jc w:val="both"/>
        <w:rPr>
          <w:sz w:val="28"/>
          <w:szCs w:val="28"/>
        </w:rPr>
      </w:pPr>
      <w:r w:rsidRPr="002A7A43">
        <w:rPr>
          <w:sz w:val="28"/>
          <w:szCs w:val="28"/>
        </w:rPr>
        <w:t xml:space="preserve">Чем ближе значение </w:t>
      </w:r>
      <w:r w:rsidRPr="002A7A43">
        <w:rPr>
          <w:position w:val="-12"/>
          <w:sz w:val="28"/>
          <w:szCs w:val="28"/>
        </w:rPr>
        <w:object w:dxaOrig="360" w:dyaOrig="480">
          <v:shape id="_x0000_i1126" type="#_x0000_t75" style="width:18pt;height:24pt" o:ole="">
            <v:imagedata r:id="rId85" o:title=""/>
          </v:shape>
          <o:OLEObject Type="Embed" ProgID="Equation.3" ShapeID="_x0000_i1126" DrawAspect="Content" ObjectID="_1469966276" r:id="rId142"/>
        </w:object>
      </w:r>
      <w:r w:rsidRPr="002A7A43">
        <w:rPr>
          <w:sz w:val="28"/>
          <w:szCs w:val="28"/>
        </w:rPr>
        <w:t xml:space="preserve"> к 1, тем теснее связь между признаками. Для качественной оценки тесноты связи на основе </w:t>
      </w:r>
      <w:r w:rsidRPr="002A7A43">
        <w:rPr>
          <w:position w:val="-12"/>
          <w:sz w:val="28"/>
          <w:szCs w:val="28"/>
        </w:rPr>
        <w:object w:dxaOrig="360" w:dyaOrig="480">
          <v:shape id="_x0000_i1127" type="#_x0000_t75" style="width:18pt;height:24pt" o:ole="">
            <v:imagedata r:id="rId85" o:title=""/>
          </v:shape>
          <o:OLEObject Type="Embed" ProgID="Equation.3" ShapeID="_x0000_i1127" DrawAspect="Content" ObjectID="_1469966277" r:id="rId143"/>
        </w:object>
      </w:r>
      <w:r>
        <w:rPr>
          <w:sz w:val="28"/>
          <w:szCs w:val="28"/>
        </w:rPr>
        <w:t xml:space="preserve"> служит шкала Чэддока (табл. 1.11</w:t>
      </w:r>
      <w:r w:rsidRPr="002A7A43">
        <w:rPr>
          <w:sz w:val="28"/>
          <w:szCs w:val="28"/>
        </w:rPr>
        <w:t>):</w:t>
      </w:r>
    </w:p>
    <w:p w:rsidR="00A56E04" w:rsidRPr="002A7A43" w:rsidRDefault="00A56E04" w:rsidP="00A56E04">
      <w:pPr>
        <w:widowControl w:val="0"/>
        <w:tabs>
          <w:tab w:val="left" w:pos="9656"/>
        </w:tabs>
        <w:autoSpaceDE w:val="0"/>
        <w:autoSpaceDN w:val="0"/>
        <w:adjustRightInd w:val="0"/>
        <w:spacing w:line="360" w:lineRule="auto"/>
        <w:ind w:right="305" w:firstLine="709"/>
        <w:jc w:val="right"/>
        <w:rPr>
          <w:sz w:val="28"/>
          <w:szCs w:val="28"/>
        </w:rPr>
      </w:pPr>
      <w:r>
        <w:rPr>
          <w:sz w:val="28"/>
          <w:szCs w:val="28"/>
        </w:rPr>
        <w:t>Таблица 1.11</w:t>
      </w:r>
    </w:p>
    <w:p w:rsidR="00A56E04" w:rsidRPr="002A7A43" w:rsidRDefault="00A56E04" w:rsidP="00A56E04">
      <w:pPr>
        <w:widowControl w:val="0"/>
        <w:tabs>
          <w:tab w:val="left" w:pos="9656"/>
        </w:tabs>
        <w:autoSpaceDE w:val="0"/>
        <w:autoSpaceDN w:val="0"/>
        <w:adjustRightInd w:val="0"/>
        <w:spacing w:line="360" w:lineRule="auto"/>
        <w:ind w:firstLine="709"/>
        <w:jc w:val="center"/>
        <w:rPr>
          <w:sz w:val="28"/>
          <w:szCs w:val="28"/>
        </w:rPr>
      </w:pPr>
      <w:r w:rsidRPr="002A7A43">
        <w:rPr>
          <w:sz w:val="28"/>
          <w:szCs w:val="28"/>
        </w:rPr>
        <w:t>Шкала Чэддока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484"/>
        <w:gridCol w:w="1501"/>
        <w:gridCol w:w="1501"/>
        <w:gridCol w:w="1661"/>
        <w:gridCol w:w="1535"/>
      </w:tblGrid>
      <w:tr w:rsidR="00A56E04" w:rsidRPr="002A7A43" w:rsidTr="00A56E04">
        <w:trPr>
          <w:trHeight w:val="510"/>
        </w:trPr>
        <w:tc>
          <w:tcPr>
            <w:tcW w:w="1908" w:type="dxa"/>
            <w:vAlign w:val="center"/>
          </w:tcPr>
          <w:p w:rsidR="00A56E04" w:rsidRPr="006125E0" w:rsidRDefault="00A56E04" w:rsidP="00A56E04">
            <w:pPr>
              <w:widowControl w:val="0"/>
              <w:tabs>
                <w:tab w:val="left" w:pos="9656"/>
              </w:tabs>
              <w:autoSpaceDE w:val="0"/>
              <w:autoSpaceDN w:val="0"/>
              <w:adjustRightInd w:val="0"/>
              <w:spacing w:line="360" w:lineRule="auto"/>
              <w:ind w:right="-138"/>
              <w:jc w:val="center"/>
            </w:pPr>
            <w:r w:rsidRPr="006125E0">
              <w:rPr>
                <w:b/>
                <w:bCs/>
                <w:i/>
                <w:iCs/>
              </w:rPr>
              <w:sym w:font="Symbol" w:char="F068"/>
            </w:r>
          </w:p>
        </w:tc>
        <w:tc>
          <w:tcPr>
            <w:tcW w:w="1565" w:type="dxa"/>
            <w:vAlign w:val="center"/>
          </w:tcPr>
          <w:p w:rsidR="00A56E04" w:rsidRPr="006125E0" w:rsidRDefault="00A56E04" w:rsidP="00A56E04">
            <w:pPr>
              <w:widowControl w:val="0"/>
              <w:tabs>
                <w:tab w:val="left" w:pos="9656"/>
              </w:tabs>
              <w:autoSpaceDE w:val="0"/>
              <w:autoSpaceDN w:val="0"/>
              <w:adjustRightInd w:val="0"/>
              <w:spacing w:line="360" w:lineRule="auto"/>
              <w:ind w:left="-78" w:right="-229"/>
              <w:jc w:val="center"/>
            </w:pPr>
            <w:r w:rsidRPr="006125E0">
              <w:t>0,1 – 0,3</w:t>
            </w:r>
          </w:p>
        </w:tc>
        <w:tc>
          <w:tcPr>
            <w:tcW w:w="1536" w:type="dxa"/>
            <w:vAlign w:val="center"/>
          </w:tcPr>
          <w:p w:rsidR="00A56E04" w:rsidRPr="006125E0" w:rsidRDefault="00A56E04" w:rsidP="00A56E04">
            <w:pPr>
              <w:widowControl w:val="0"/>
              <w:tabs>
                <w:tab w:val="left" w:pos="9656"/>
              </w:tabs>
              <w:autoSpaceDE w:val="0"/>
              <w:autoSpaceDN w:val="0"/>
              <w:adjustRightInd w:val="0"/>
              <w:spacing w:line="360" w:lineRule="auto"/>
              <w:ind w:right="-229"/>
              <w:jc w:val="center"/>
            </w:pPr>
            <w:r w:rsidRPr="006125E0">
              <w:t>0,3 – 0,5</w:t>
            </w:r>
          </w:p>
        </w:tc>
        <w:tc>
          <w:tcPr>
            <w:tcW w:w="1559" w:type="dxa"/>
            <w:vAlign w:val="center"/>
          </w:tcPr>
          <w:p w:rsidR="00A56E04" w:rsidRPr="006125E0" w:rsidRDefault="00A56E04" w:rsidP="00A56E04">
            <w:pPr>
              <w:widowControl w:val="0"/>
              <w:tabs>
                <w:tab w:val="left" w:pos="9656"/>
              </w:tabs>
              <w:autoSpaceDE w:val="0"/>
              <w:autoSpaceDN w:val="0"/>
              <w:adjustRightInd w:val="0"/>
              <w:spacing w:line="360" w:lineRule="auto"/>
              <w:ind w:right="-229"/>
              <w:jc w:val="center"/>
            </w:pPr>
            <w:r w:rsidRPr="006125E0">
              <w:t>0,5 – 0,7</w:t>
            </w:r>
          </w:p>
        </w:tc>
        <w:tc>
          <w:tcPr>
            <w:tcW w:w="1765" w:type="dxa"/>
            <w:vAlign w:val="center"/>
          </w:tcPr>
          <w:p w:rsidR="00A56E04" w:rsidRPr="006125E0" w:rsidRDefault="00A56E04" w:rsidP="00A56E04">
            <w:pPr>
              <w:widowControl w:val="0"/>
              <w:tabs>
                <w:tab w:val="left" w:pos="9656"/>
              </w:tabs>
              <w:autoSpaceDE w:val="0"/>
              <w:autoSpaceDN w:val="0"/>
              <w:adjustRightInd w:val="0"/>
              <w:spacing w:line="360" w:lineRule="auto"/>
              <w:ind w:right="-229"/>
              <w:jc w:val="center"/>
            </w:pPr>
            <w:r w:rsidRPr="006125E0">
              <w:t>0,7 – 0,9</w:t>
            </w:r>
          </w:p>
        </w:tc>
        <w:tc>
          <w:tcPr>
            <w:tcW w:w="1620" w:type="dxa"/>
            <w:vAlign w:val="center"/>
          </w:tcPr>
          <w:p w:rsidR="00A56E04" w:rsidRPr="006125E0" w:rsidRDefault="00A56E04" w:rsidP="00A56E04">
            <w:pPr>
              <w:widowControl w:val="0"/>
              <w:tabs>
                <w:tab w:val="left" w:pos="9656"/>
              </w:tabs>
              <w:autoSpaceDE w:val="0"/>
              <w:autoSpaceDN w:val="0"/>
              <w:adjustRightInd w:val="0"/>
              <w:spacing w:line="360" w:lineRule="auto"/>
              <w:ind w:right="-229"/>
              <w:jc w:val="center"/>
            </w:pPr>
            <w:r w:rsidRPr="006125E0">
              <w:t>0,9 – 0,99</w:t>
            </w:r>
          </w:p>
        </w:tc>
      </w:tr>
      <w:tr w:rsidR="00A56E04" w:rsidRPr="002A7A43" w:rsidTr="00A56E04">
        <w:trPr>
          <w:trHeight w:val="532"/>
        </w:trPr>
        <w:tc>
          <w:tcPr>
            <w:tcW w:w="1908" w:type="dxa"/>
            <w:vAlign w:val="center"/>
          </w:tcPr>
          <w:p w:rsidR="00A56E04" w:rsidRPr="006125E0" w:rsidRDefault="00A56E04" w:rsidP="00A56E04">
            <w:pPr>
              <w:widowControl w:val="0"/>
              <w:tabs>
                <w:tab w:val="left" w:pos="9656"/>
              </w:tabs>
              <w:autoSpaceDE w:val="0"/>
              <w:autoSpaceDN w:val="0"/>
              <w:adjustRightInd w:val="0"/>
              <w:ind w:right="-136"/>
              <w:jc w:val="center"/>
            </w:pPr>
            <w:r w:rsidRPr="006125E0">
              <w:t>Характеристика</w:t>
            </w:r>
          </w:p>
          <w:p w:rsidR="00A56E04" w:rsidRPr="006125E0" w:rsidRDefault="00A56E04" w:rsidP="00A56E04">
            <w:pPr>
              <w:widowControl w:val="0"/>
              <w:tabs>
                <w:tab w:val="left" w:pos="9656"/>
              </w:tabs>
              <w:autoSpaceDE w:val="0"/>
              <w:autoSpaceDN w:val="0"/>
              <w:adjustRightInd w:val="0"/>
              <w:ind w:right="-136"/>
              <w:jc w:val="center"/>
            </w:pPr>
            <w:r w:rsidRPr="006125E0">
              <w:t>силы связи</w:t>
            </w:r>
          </w:p>
        </w:tc>
        <w:tc>
          <w:tcPr>
            <w:tcW w:w="1565" w:type="dxa"/>
            <w:vAlign w:val="center"/>
          </w:tcPr>
          <w:p w:rsidR="00A56E04" w:rsidRPr="006125E0" w:rsidRDefault="00A56E04" w:rsidP="00A56E04">
            <w:pPr>
              <w:widowControl w:val="0"/>
              <w:tabs>
                <w:tab w:val="left" w:pos="9656"/>
              </w:tabs>
              <w:autoSpaceDE w:val="0"/>
              <w:autoSpaceDN w:val="0"/>
              <w:adjustRightInd w:val="0"/>
              <w:ind w:right="-136"/>
              <w:jc w:val="center"/>
            </w:pPr>
            <w:r w:rsidRPr="006125E0">
              <w:t>Слабая</w:t>
            </w:r>
          </w:p>
        </w:tc>
        <w:tc>
          <w:tcPr>
            <w:tcW w:w="1536" w:type="dxa"/>
            <w:vAlign w:val="center"/>
          </w:tcPr>
          <w:p w:rsidR="00A56E04" w:rsidRPr="006125E0" w:rsidRDefault="00A56E04" w:rsidP="00A56E04">
            <w:pPr>
              <w:widowControl w:val="0"/>
              <w:tabs>
                <w:tab w:val="left" w:pos="9656"/>
              </w:tabs>
              <w:autoSpaceDE w:val="0"/>
              <w:autoSpaceDN w:val="0"/>
              <w:adjustRightInd w:val="0"/>
              <w:ind w:right="-136"/>
              <w:jc w:val="center"/>
            </w:pPr>
            <w:r w:rsidRPr="006125E0">
              <w:t>Умеренная</w:t>
            </w:r>
          </w:p>
        </w:tc>
        <w:tc>
          <w:tcPr>
            <w:tcW w:w="1559" w:type="dxa"/>
            <w:vAlign w:val="center"/>
          </w:tcPr>
          <w:p w:rsidR="00A56E04" w:rsidRPr="006125E0" w:rsidRDefault="00A56E04" w:rsidP="00A56E04">
            <w:pPr>
              <w:widowControl w:val="0"/>
              <w:tabs>
                <w:tab w:val="left" w:pos="9656"/>
              </w:tabs>
              <w:autoSpaceDE w:val="0"/>
              <w:autoSpaceDN w:val="0"/>
              <w:adjustRightInd w:val="0"/>
              <w:ind w:right="-136"/>
              <w:jc w:val="center"/>
            </w:pPr>
            <w:r w:rsidRPr="006125E0">
              <w:t>Заметная</w:t>
            </w:r>
          </w:p>
        </w:tc>
        <w:tc>
          <w:tcPr>
            <w:tcW w:w="1765" w:type="dxa"/>
            <w:vAlign w:val="center"/>
          </w:tcPr>
          <w:p w:rsidR="00A56E04" w:rsidRPr="006125E0" w:rsidRDefault="00A56E04" w:rsidP="00A56E04">
            <w:pPr>
              <w:widowControl w:val="0"/>
              <w:tabs>
                <w:tab w:val="left" w:pos="9656"/>
              </w:tabs>
              <w:autoSpaceDE w:val="0"/>
              <w:autoSpaceDN w:val="0"/>
              <w:adjustRightInd w:val="0"/>
              <w:ind w:right="-136"/>
              <w:jc w:val="center"/>
            </w:pPr>
            <w:r w:rsidRPr="006125E0">
              <w:t>Тесная</w:t>
            </w:r>
          </w:p>
        </w:tc>
        <w:tc>
          <w:tcPr>
            <w:tcW w:w="1620" w:type="dxa"/>
            <w:vAlign w:val="center"/>
          </w:tcPr>
          <w:p w:rsidR="00A56E04" w:rsidRPr="006125E0" w:rsidRDefault="00A56E04" w:rsidP="00A56E04">
            <w:pPr>
              <w:widowControl w:val="0"/>
              <w:tabs>
                <w:tab w:val="left" w:pos="9656"/>
              </w:tabs>
              <w:autoSpaceDE w:val="0"/>
              <w:autoSpaceDN w:val="0"/>
              <w:adjustRightInd w:val="0"/>
              <w:ind w:right="-136"/>
              <w:jc w:val="center"/>
            </w:pPr>
            <w:r w:rsidRPr="006125E0">
              <w:t>Весьма тесная</w:t>
            </w:r>
          </w:p>
        </w:tc>
      </w:tr>
    </w:tbl>
    <w:p w:rsidR="00A56E04" w:rsidRDefault="00A56E04" w:rsidP="00A56E04">
      <w:pPr>
        <w:spacing w:after="120" w:line="360" w:lineRule="auto"/>
        <w:ind w:left="-181" w:right="-6"/>
        <w:jc w:val="center"/>
        <w:rPr>
          <w:sz w:val="28"/>
          <w:szCs w:val="28"/>
        </w:rPr>
      </w:pPr>
    </w:p>
    <w:p w:rsidR="00A56E04" w:rsidRPr="002A7A43" w:rsidRDefault="00272226" w:rsidP="00A56E04">
      <w:pPr>
        <w:spacing w:after="120" w:line="360" w:lineRule="auto"/>
        <w:ind w:left="-181" w:right="-6"/>
        <w:jc w:val="center"/>
        <w:rPr>
          <w:sz w:val="28"/>
          <w:szCs w:val="28"/>
        </w:rPr>
      </w:pPr>
      <w:r>
        <w:rPr>
          <w:sz w:val="28"/>
          <w:szCs w:val="28"/>
        </w:rPr>
        <w:pict>
          <v:shape id="_x0000_i1128" type="#_x0000_t75" style="width:190.5pt;height:30.75pt">
            <v:imagedata r:id="rId144" o:title="тпа" cropbottom="60084f" cropleft="18067f" cropright="23442f"/>
          </v:shape>
        </w:pict>
      </w:r>
    </w:p>
    <w:p w:rsidR="00A56E04" w:rsidRDefault="00A56E04" w:rsidP="00A56E04">
      <w:pPr>
        <w:tabs>
          <w:tab w:val="right" w:pos="9921"/>
        </w:tabs>
        <w:spacing w:before="120" w:line="360" w:lineRule="auto"/>
        <w:ind w:firstLine="720"/>
        <w:jc w:val="both"/>
        <w:rPr>
          <w:sz w:val="28"/>
          <w:szCs w:val="28"/>
        </w:rPr>
      </w:pPr>
      <w:r w:rsidRPr="002A7A43">
        <w:rPr>
          <w:b/>
          <w:sz w:val="28"/>
          <w:szCs w:val="28"/>
        </w:rPr>
        <w:t>Вывод</w:t>
      </w:r>
      <w:r w:rsidRPr="002A7A43">
        <w:rPr>
          <w:sz w:val="28"/>
          <w:szCs w:val="28"/>
        </w:rPr>
        <w:t xml:space="preserve">. Согласно шкале Чэддока связь между </w:t>
      </w:r>
      <w:r>
        <w:rPr>
          <w:sz w:val="28"/>
          <w:szCs w:val="28"/>
        </w:rPr>
        <w:t xml:space="preserve">ценой за </w:t>
      </w:r>
      <w:smartTag w:uri="urn:schemas-microsoft-com:office:smarttags" w:element="metricconverter">
        <w:smartTagPr>
          <w:attr w:name="ProductID" w:val="1 кв. м"/>
        </w:smartTagPr>
        <w:r>
          <w:rPr>
            <w:sz w:val="28"/>
            <w:szCs w:val="28"/>
          </w:rPr>
          <w:t>1 кв. м</w:t>
        </w:r>
      </w:smartTag>
      <w:r>
        <w:rPr>
          <w:sz w:val="28"/>
          <w:szCs w:val="28"/>
        </w:rPr>
        <w:t>. общей площади</w:t>
      </w:r>
      <w:r w:rsidRPr="002A7A43">
        <w:rPr>
          <w:sz w:val="28"/>
          <w:szCs w:val="28"/>
        </w:rPr>
        <w:t xml:space="preserve"> </w:t>
      </w:r>
      <w:r>
        <w:rPr>
          <w:sz w:val="28"/>
          <w:szCs w:val="28"/>
        </w:rPr>
        <w:t xml:space="preserve">квартиры </w:t>
      </w:r>
      <w:r w:rsidRPr="002A7A43">
        <w:rPr>
          <w:sz w:val="28"/>
          <w:szCs w:val="28"/>
        </w:rPr>
        <w:t xml:space="preserve">и  </w:t>
      </w:r>
      <w:r>
        <w:rPr>
          <w:sz w:val="28"/>
          <w:szCs w:val="28"/>
        </w:rPr>
        <w:t>рейтингом района города по удаленности от центра является умеренной</w:t>
      </w:r>
      <w:r w:rsidRPr="002A7A43">
        <w:rPr>
          <w:sz w:val="28"/>
          <w:szCs w:val="28"/>
        </w:rPr>
        <w:t>.</w:t>
      </w:r>
    </w:p>
    <w:p w:rsidR="00A56E04" w:rsidRDefault="00A56E04" w:rsidP="00A56E04">
      <w:pPr>
        <w:tabs>
          <w:tab w:val="right" w:pos="9921"/>
        </w:tabs>
        <w:spacing w:before="120" w:line="360" w:lineRule="auto"/>
        <w:ind w:firstLine="720"/>
        <w:jc w:val="both"/>
        <w:rPr>
          <w:sz w:val="28"/>
          <w:szCs w:val="28"/>
        </w:rPr>
      </w:pPr>
    </w:p>
    <w:p w:rsidR="00A56E04" w:rsidRPr="003C74AC" w:rsidRDefault="00A56E04" w:rsidP="00A56E04">
      <w:pPr>
        <w:tabs>
          <w:tab w:val="right" w:pos="9921"/>
        </w:tabs>
        <w:spacing w:before="120" w:line="360" w:lineRule="auto"/>
        <w:ind w:firstLine="720"/>
        <w:jc w:val="center"/>
        <w:rPr>
          <w:sz w:val="28"/>
          <w:szCs w:val="28"/>
        </w:rPr>
      </w:pPr>
      <w:r w:rsidRPr="002A7A43">
        <w:rPr>
          <w:b/>
          <w:sz w:val="28"/>
          <w:szCs w:val="28"/>
        </w:rPr>
        <w:t>Задание 3</w:t>
      </w:r>
    </w:p>
    <w:p w:rsidR="00A56E04" w:rsidRPr="006125E0" w:rsidRDefault="00A56E04" w:rsidP="00A56E04">
      <w:pPr>
        <w:numPr>
          <w:ilvl w:val="0"/>
          <w:numId w:val="4"/>
        </w:numPr>
        <w:spacing w:line="360" w:lineRule="auto"/>
        <w:rPr>
          <w:b/>
          <w:sz w:val="28"/>
          <w:szCs w:val="28"/>
        </w:rPr>
      </w:pPr>
      <w:r w:rsidRPr="006125E0">
        <w:rPr>
          <w:b/>
          <w:sz w:val="28"/>
          <w:szCs w:val="28"/>
        </w:rPr>
        <w:t xml:space="preserve">Определение ошибки  выборки средней цены 1 к. м. общей площади однокомнатной квартиры и границы, в которых будет находиться средняя цена </w:t>
      </w:r>
      <w:smartTag w:uri="urn:schemas-microsoft-com:office:smarttags" w:element="metricconverter">
        <w:smartTagPr>
          <w:attr w:name="ProductID" w:val="1 кв. м"/>
        </w:smartTagPr>
        <w:r w:rsidRPr="006125E0">
          <w:rPr>
            <w:b/>
            <w:sz w:val="28"/>
            <w:szCs w:val="28"/>
          </w:rPr>
          <w:t>1 кв. м</w:t>
        </w:r>
      </w:smartTag>
      <w:r w:rsidRPr="006125E0">
        <w:rPr>
          <w:b/>
          <w:sz w:val="28"/>
          <w:szCs w:val="28"/>
        </w:rPr>
        <w:t>. общей площади однокомнатной квартиры в генеральной совокупности.</w:t>
      </w:r>
    </w:p>
    <w:p w:rsidR="00A56E04" w:rsidRPr="002A7A43" w:rsidRDefault="00A56E04" w:rsidP="00A56E04">
      <w:pPr>
        <w:spacing w:line="360" w:lineRule="auto"/>
        <w:ind w:firstLine="709"/>
        <w:jc w:val="both"/>
        <w:rPr>
          <w:bCs/>
          <w:sz w:val="28"/>
          <w:szCs w:val="28"/>
        </w:rPr>
      </w:pPr>
      <w:r w:rsidRPr="006125E0">
        <w:rPr>
          <w:b/>
          <w:bCs/>
          <w:iCs/>
          <w:sz w:val="28"/>
          <w:szCs w:val="28"/>
        </w:rPr>
        <w:t>Средняя ошибка выборки</w:t>
      </w:r>
      <w:r w:rsidRPr="002A7A43">
        <w:rPr>
          <w:sz w:val="28"/>
          <w:szCs w:val="28"/>
        </w:rPr>
        <w:t xml:space="preserve"> </w:t>
      </w:r>
      <w:r w:rsidRPr="002A7A43">
        <w:rPr>
          <w:position w:val="-24"/>
          <w:sz w:val="28"/>
          <w:szCs w:val="28"/>
        </w:rPr>
        <w:object w:dxaOrig="440" w:dyaOrig="499">
          <v:shape id="_x0000_i1129" type="#_x0000_t75" style="width:24.75pt;height:27.75pt" o:ole="">
            <v:imagedata r:id="rId145" o:title=""/>
          </v:shape>
          <o:OLEObject Type="Embed" ProgID="Equation.3" ShapeID="_x0000_i1129" DrawAspect="Content" ObjectID="_1469966278" r:id="rId146"/>
        </w:object>
      </w:r>
      <w:r w:rsidRPr="002A7A43">
        <w:rPr>
          <w:sz w:val="28"/>
          <w:szCs w:val="28"/>
        </w:rPr>
        <w:t xml:space="preserve"> </w:t>
      </w:r>
      <w:r w:rsidRPr="002A7A43">
        <w:rPr>
          <w:bCs/>
          <w:sz w:val="28"/>
          <w:szCs w:val="28"/>
        </w:rPr>
        <w:t>определяется по формуле</w:t>
      </w:r>
      <w:r>
        <w:rPr>
          <w:bCs/>
          <w:sz w:val="28"/>
          <w:szCs w:val="28"/>
        </w:rPr>
        <w:t>:</w:t>
      </w:r>
    </w:p>
    <w:p w:rsidR="00A56E04" w:rsidRPr="002A7A43" w:rsidRDefault="00A56E04" w:rsidP="00A56E04">
      <w:pPr>
        <w:pStyle w:val="22"/>
        <w:tabs>
          <w:tab w:val="left" w:pos="8460"/>
          <w:tab w:val="left" w:pos="9360"/>
        </w:tabs>
        <w:spacing w:after="0" w:line="360" w:lineRule="auto"/>
        <w:ind w:left="0" w:firstLine="3780"/>
        <w:rPr>
          <w:sz w:val="28"/>
          <w:szCs w:val="28"/>
        </w:rPr>
      </w:pPr>
      <w:r w:rsidRPr="002A7A43">
        <w:rPr>
          <w:position w:val="-24"/>
          <w:sz w:val="28"/>
          <w:szCs w:val="28"/>
        </w:rPr>
        <w:object w:dxaOrig="1900" w:dyaOrig="680">
          <v:shape id="_x0000_i1130" type="#_x0000_t75" style="width:105.75pt;height:37.5pt" o:ole="">
            <v:imagedata r:id="rId147" o:title=""/>
          </v:shape>
          <o:OLEObject Type="Embed" ProgID="Equation.3" ShapeID="_x0000_i1130" DrawAspect="Content" ObjectID="_1469966279" r:id="rId148"/>
        </w:object>
      </w:r>
      <w:r w:rsidRPr="002A7A43">
        <w:rPr>
          <w:sz w:val="28"/>
          <w:szCs w:val="28"/>
        </w:rPr>
        <w:t xml:space="preserve">,                                 </w:t>
      </w:r>
      <w:r>
        <w:rPr>
          <w:sz w:val="28"/>
          <w:szCs w:val="28"/>
        </w:rPr>
        <w:t xml:space="preserve">                   </w:t>
      </w:r>
    </w:p>
    <w:p w:rsidR="00A56E04" w:rsidRPr="002A7A43" w:rsidRDefault="00A56E04" w:rsidP="00A56E04">
      <w:pPr>
        <w:pStyle w:val="22"/>
        <w:tabs>
          <w:tab w:val="left" w:pos="540"/>
        </w:tabs>
        <w:spacing w:after="0" w:line="360" w:lineRule="auto"/>
        <w:ind w:left="0"/>
        <w:jc w:val="both"/>
        <w:rPr>
          <w:sz w:val="28"/>
          <w:szCs w:val="28"/>
        </w:rPr>
      </w:pPr>
      <w:r w:rsidRPr="002A7A43">
        <w:rPr>
          <w:sz w:val="28"/>
          <w:szCs w:val="28"/>
        </w:rPr>
        <w:t xml:space="preserve">где </w:t>
      </w:r>
      <w:r w:rsidRPr="002A7A43">
        <w:rPr>
          <w:position w:val="-6"/>
          <w:sz w:val="28"/>
          <w:szCs w:val="28"/>
        </w:rPr>
        <w:object w:dxaOrig="440" w:dyaOrig="440">
          <v:shape id="_x0000_i1131" type="#_x0000_t75" style="width:21.75pt;height:21.75pt" o:ole="">
            <v:imagedata r:id="rId149" o:title=""/>
          </v:shape>
          <o:OLEObject Type="Embed" ProgID="Equation.3" ShapeID="_x0000_i1131" DrawAspect="Content" ObjectID="_1469966280" r:id="rId150"/>
        </w:object>
      </w:r>
      <w:r w:rsidRPr="002A7A43">
        <w:rPr>
          <w:sz w:val="28"/>
          <w:szCs w:val="28"/>
        </w:rPr>
        <w:t xml:space="preserve"> – общая дисперсия выборочных значений признаков,</w:t>
      </w:r>
    </w:p>
    <w:p w:rsidR="00A56E04" w:rsidRPr="002A7A43" w:rsidRDefault="00A56E04" w:rsidP="00A56E04">
      <w:pPr>
        <w:pStyle w:val="22"/>
        <w:tabs>
          <w:tab w:val="left" w:pos="540"/>
        </w:tabs>
        <w:spacing w:after="0" w:line="360" w:lineRule="auto"/>
        <w:ind w:left="0"/>
        <w:jc w:val="both"/>
        <w:rPr>
          <w:sz w:val="28"/>
          <w:szCs w:val="28"/>
        </w:rPr>
      </w:pPr>
      <w:r w:rsidRPr="002A7A43">
        <w:rPr>
          <w:sz w:val="28"/>
          <w:szCs w:val="28"/>
        </w:rPr>
        <w:t xml:space="preserve">       </w:t>
      </w:r>
      <w:r w:rsidRPr="002A7A43">
        <w:rPr>
          <w:b/>
          <w:i/>
          <w:sz w:val="28"/>
          <w:szCs w:val="28"/>
          <w:lang w:val="en-US"/>
        </w:rPr>
        <w:t>N</w:t>
      </w:r>
      <w:r w:rsidRPr="002A7A43">
        <w:rPr>
          <w:sz w:val="28"/>
          <w:szCs w:val="28"/>
        </w:rPr>
        <w:t xml:space="preserve"> – число единиц в генеральной совокупности,</w:t>
      </w:r>
    </w:p>
    <w:p w:rsidR="00A56E04" w:rsidRDefault="00A56E04" w:rsidP="00A56E04">
      <w:pPr>
        <w:pStyle w:val="22"/>
        <w:tabs>
          <w:tab w:val="left" w:pos="540"/>
          <w:tab w:val="left" w:pos="720"/>
          <w:tab w:val="left" w:pos="900"/>
        </w:tabs>
        <w:spacing w:after="0" w:line="360" w:lineRule="auto"/>
        <w:ind w:left="0"/>
        <w:jc w:val="both"/>
        <w:rPr>
          <w:sz w:val="28"/>
          <w:szCs w:val="28"/>
        </w:rPr>
      </w:pPr>
      <w:r w:rsidRPr="002A7A43">
        <w:rPr>
          <w:sz w:val="28"/>
          <w:szCs w:val="28"/>
        </w:rPr>
        <w:t xml:space="preserve">        </w:t>
      </w:r>
      <w:r w:rsidRPr="002A7A43">
        <w:rPr>
          <w:b/>
          <w:i/>
          <w:sz w:val="28"/>
          <w:szCs w:val="28"/>
          <w:lang w:val="en-US"/>
        </w:rPr>
        <w:t>n</w:t>
      </w:r>
      <w:r w:rsidRPr="002A7A43">
        <w:rPr>
          <w:sz w:val="28"/>
          <w:szCs w:val="28"/>
        </w:rPr>
        <w:t xml:space="preserve"> – число единиц в выборочной совокупности.</w:t>
      </w:r>
    </w:p>
    <w:p w:rsidR="00A56E04" w:rsidRPr="002A7A43" w:rsidRDefault="00A56E04" w:rsidP="00A56E04">
      <w:pPr>
        <w:spacing w:line="360" w:lineRule="auto"/>
        <w:ind w:firstLine="709"/>
        <w:jc w:val="both"/>
        <w:rPr>
          <w:sz w:val="28"/>
          <w:szCs w:val="28"/>
        </w:rPr>
      </w:pPr>
      <w:r w:rsidRPr="006125E0">
        <w:rPr>
          <w:b/>
          <w:iCs/>
          <w:sz w:val="28"/>
          <w:szCs w:val="28"/>
        </w:rPr>
        <w:t>Предельная ошибка выборки</w:t>
      </w:r>
      <w:r w:rsidRPr="002A7A43">
        <w:rPr>
          <w:bCs/>
          <w:sz w:val="28"/>
          <w:szCs w:val="28"/>
        </w:rPr>
        <w:t xml:space="preserve"> </w:t>
      </w:r>
      <w:r w:rsidRPr="002A7A43">
        <w:rPr>
          <w:position w:val="-10"/>
          <w:sz w:val="28"/>
          <w:szCs w:val="28"/>
        </w:rPr>
        <w:object w:dxaOrig="460" w:dyaOrig="400">
          <v:shape id="_x0000_i1132" type="#_x0000_t75" style="width:23.25pt;height:20.25pt" o:ole="">
            <v:imagedata r:id="rId151" o:title=""/>
          </v:shape>
          <o:OLEObject Type="Embed" ProgID="Equation.3" ShapeID="_x0000_i1132" DrawAspect="Content" ObjectID="_1469966281" r:id="rId152"/>
        </w:object>
      </w:r>
      <w:r w:rsidRPr="002A7A43">
        <w:rPr>
          <w:bCs/>
          <w:sz w:val="28"/>
          <w:szCs w:val="28"/>
        </w:rPr>
        <w:t xml:space="preserve"> </w:t>
      </w:r>
      <w:r w:rsidRPr="002A7A43">
        <w:rPr>
          <w:sz w:val="28"/>
          <w:szCs w:val="28"/>
        </w:rPr>
        <w:t>определяет границы, в пределах которых будет находиться генеральная средняя:</w:t>
      </w:r>
    </w:p>
    <w:p w:rsidR="00A56E04" w:rsidRPr="002A7A43" w:rsidRDefault="00A56E04" w:rsidP="00A56E04">
      <w:pPr>
        <w:spacing w:line="360" w:lineRule="auto"/>
        <w:jc w:val="center"/>
        <w:rPr>
          <w:sz w:val="28"/>
          <w:szCs w:val="28"/>
        </w:rPr>
      </w:pPr>
      <w:r w:rsidRPr="002A7A43">
        <w:rPr>
          <w:position w:val="-10"/>
          <w:sz w:val="28"/>
          <w:szCs w:val="28"/>
        </w:rPr>
        <w:object w:dxaOrig="1520" w:dyaOrig="420">
          <v:shape id="_x0000_i1133" type="#_x0000_t75" style="width:59.25pt;height:22.5pt" o:ole="">
            <v:imagedata r:id="rId153" o:title=""/>
          </v:shape>
          <o:OLEObject Type="Embed" ProgID="Equation.3" ShapeID="_x0000_i1133" DrawAspect="Content" ObjectID="_1469966282" r:id="rId154"/>
        </w:object>
      </w:r>
      <w:r w:rsidRPr="002A7A43">
        <w:rPr>
          <w:sz w:val="28"/>
          <w:szCs w:val="28"/>
        </w:rPr>
        <w:t>,</w:t>
      </w:r>
    </w:p>
    <w:p w:rsidR="00A56E04" w:rsidRPr="002A7A43" w:rsidRDefault="00272226" w:rsidP="00A56E04">
      <w:pPr>
        <w:spacing w:line="360" w:lineRule="auto"/>
        <w:jc w:val="center"/>
        <w:rPr>
          <w:sz w:val="28"/>
          <w:szCs w:val="28"/>
        </w:rPr>
      </w:pPr>
      <w:r>
        <w:rPr>
          <w:sz w:val="28"/>
          <w:szCs w:val="28"/>
        </w:rPr>
        <w:pict>
          <v:shape id="_x0000_i1134" type="#_x0000_t75" style="width:134.25pt;height:27pt">
            <v:imagedata r:id="rId155" o:title="Безымянныйв" cropbottom="60755f" cropright="48600f"/>
          </v:shape>
        </w:pict>
      </w:r>
      <w:r w:rsidR="00A56E04" w:rsidRPr="002A7A43">
        <w:rPr>
          <w:sz w:val="28"/>
          <w:szCs w:val="28"/>
        </w:rPr>
        <w:t xml:space="preserve">       </w:t>
      </w:r>
      <w:r w:rsidR="00A56E04">
        <w:rPr>
          <w:sz w:val="28"/>
          <w:szCs w:val="28"/>
        </w:rPr>
        <w:t xml:space="preserve">                  </w:t>
      </w:r>
    </w:p>
    <w:p w:rsidR="00A56E04" w:rsidRPr="002A7A43" w:rsidRDefault="00A56E04" w:rsidP="00A56E04">
      <w:pPr>
        <w:spacing w:line="360" w:lineRule="auto"/>
        <w:ind w:firstLine="709"/>
        <w:jc w:val="both"/>
        <w:rPr>
          <w:bCs/>
          <w:sz w:val="28"/>
          <w:szCs w:val="28"/>
        </w:rPr>
      </w:pPr>
      <w:r w:rsidRPr="002A7A43">
        <w:rPr>
          <w:sz w:val="28"/>
          <w:szCs w:val="28"/>
        </w:rPr>
        <w:t xml:space="preserve">В математической статистике доказано, что предельная ошибка выборки </w:t>
      </w:r>
      <w:r w:rsidRPr="002A7A43">
        <w:rPr>
          <w:b/>
          <w:sz w:val="28"/>
          <w:szCs w:val="28"/>
        </w:rPr>
        <w:t>Δ</w:t>
      </w:r>
      <w:r w:rsidRPr="002A7A43">
        <w:rPr>
          <w:sz w:val="28"/>
          <w:szCs w:val="28"/>
        </w:rPr>
        <w:t xml:space="preserve"> кратна средней ошибке </w:t>
      </w:r>
      <w:r w:rsidRPr="002A7A43">
        <w:rPr>
          <w:b/>
          <w:i/>
          <w:sz w:val="28"/>
          <w:szCs w:val="28"/>
        </w:rPr>
        <w:t>µ</w:t>
      </w:r>
      <w:r w:rsidRPr="002A7A43">
        <w:rPr>
          <w:sz w:val="28"/>
          <w:szCs w:val="28"/>
        </w:rPr>
        <w:t xml:space="preserve"> с </w:t>
      </w:r>
      <w:r w:rsidRPr="002A7A43">
        <w:rPr>
          <w:b/>
          <w:i/>
          <w:sz w:val="28"/>
          <w:szCs w:val="28"/>
        </w:rPr>
        <w:t>коэффициентом кратности</w:t>
      </w:r>
      <w:r w:rsidRPr="002A7A43">
        <w:rPr>
          <w:sz w:val="28"/>
          <w:szCs w:val="28"/>
        </w:rPr>
        <w:t xml:space="preserve"> </w:t>
      </w:r>
      <w:r w:rsidRPr="002A7A43">
        <w:rPr>
          <w:b/>
          <w:bCs/>
          <w:i/>
          <w:sz w:val="28"/>
          <w:szCs w:val="28"/>
          <w:lang w:val="en-US"/>
        </w:rPr>
        <w:t>t</w:t>
      </w:r>
      <w:r w:rsidRPr="002A7A43">
        <w:rPr>
          <w:sz w:val="28"/>
          <w:szCs w:val="28"/>
        </w:rPr>
        <w:t xml:space="preserve">, который зависит от значения доверительной вероятности </w:t>
      </w:r>
      <w:r w:rsidRPr="002A7A43">
        <w:rPr>
          <w:b/>
          <w:bCs/>
          <w:sz w:val="28"/>
          <w:szCs w:val="28"/>
        </w:rPr>
        <w:t>Р</w:t>
      </w:r>
      <w:r>
        <w:rPr>
          <w:b/>
          <w:bCs/>
          <w:sz w:val="28"/>
          <w:szCs w:val="28"/>
        </w:rPr>
        <w:t>:</w:t>
      </w:r>
    </w:p>
    <w:p w:rsidR="00A56E04" w:rsidRPr="002A7A43" w:rsidRDefault="00A56E04" w:rsidP="00A56E04">
      <w:pPr>
        <w:tabs>
          <w:tab w:val="left" w:pos="8460"/>
          <w:tab w:val="left" w:pos="9360"/>
        </w:tabs>
        <w:spacing w:line="360" w:lineRule="auto"/>
        <w:ind w:firstLine="4140"/>
        <w:jc w:val="both"/>
        <w:rPr>
          <w:b/>
          <w:bCs/>
          <w:sz w:val="28"/>
          <w:szCs w:val="28"/>
        </w:rPr>
      </w:pPr>
      <w:r w:rsidRPr="002A7A43">
        <w:rPr>
          <w:position w:val="-18"/>
          <w:sz w:val="28"/>
          <w:szCs w:val="28"/>
        </w:rPr>
        <w:object w:dxaOrig="1540" w:dyaOrig="440">
          <v:shape id="_x0000_i1135" type="#_x0000_t75" style="width:81.75pt;height:24pt" o:ole="">
            <v:imagedata r:id="rId156" o:title=""/>
          </v:shape>
          <o:OLEObject Type="Embed" ProgID="Equation.3" ShapeID="_x0000_i1135" DrawAspect="Content" ObjectID="_1469966283" r:id="rId157"/>
        </w:object>
      </w:r>
      <w:r w:rsidRPr="002A7A43">
        <w:rPr>
          <w:sz w:val="28"/>
          <w:szCs w:val="28"/>
        </w:rPr>
        <w:t xml:space="preserve">                                                      </w:t>
      </w:r>
      <w:r>
        <w:rPr>
          <w:sz w:val="28"/>
          <w:szCs w:val="28"/>
        </w:rPr>
        <w:t xml:space="preserve"> </w:t>
      </w:r>
    </w:p>
    <w:p w:rsidR="00A56E04" w:rsidRPr="002A7A43" w:rsidRDefault="00A56E04" w:rsidP="00A56E04">
      <w:pPr>
        <w:spacing w:line="360" w:lineRule="auto"/>
        <w:ind w:firstLine="709"/>
        <w:jc w:val="both"/>
        <w:rPr>
          <w:sz w:val="28"/>
          <w:szCs w:val="28"/>
        </w:rPr>
      </w:pPr>
      <w:r w:rsidRPr="002A7A43">
        <w:rPr>
          <w:sz w:val="28"/>
          <w:szCs w:val="28"/>
        </w:rPr>
        <w:t xml:space="preserve">Для наиболее часто используемых уровней надежности </w:t>
      </w:r>
      <w:r w:rsidRPr="002A7A43">
        <w:rPr>
          <w:b/>
          <w:i/>
          <w:sz w:val="28"/>
          <w:szCs w:val="28"/>
        </w:rPr>
        <w:t>Р</w:t>
      </w:r>
      <w:r w:rsidRPr="002A7A43">
        <w:rPr>
          <w:b/>
          <w:sz w:val="28"/>
          <w:szCs w:val="28"/>
        </w:rPr>
        <w:t xml:space="preserve"> </w:t>
      </w:r>
      <w:r w:rsidRPr="002A7A43">
        <w:rPr>
          <w:sz w:val="28"/>
          <w:szCs w:val="28"/>
        </w:rPr>
        <w:t xml:space="preserve">значения </w:t>
      </w:r>
      <w:r w:rsidRPr="002A7A43">
        <w:rPr>
          <w:b/>
          <w:i/>
          <w:sz w:val="28"/>
          <w:szCs w:val="28"/>
          <w:lang w:val="en-US"/>
        </w:rPr>
        <w:t>t</w:t>
      </w:r>
      <w:r w:rsidRPr="002A7A43">
        <w:rPr>
          <w:sz w:val="28"/>
          <w:szCs w:val="28"/>
        </w:rPr>
        <w:t xml:space="preserve"> задаются следующим образом (табл. </w:t>
      </w:r>
      <w:r>
        <w:rPr>
          <w:sz w:val="28"/>
          <w:szCs w:val="28"/>
        </w:rPr>
        <w:t>1.12</w:t>
      </w:r>
      <w:r w:rsidRPr="002A7A43">
        <w:rPr>
          <w:sz w:val="28"/>
          <w:szCs w:val="28"/>
        </w:rPr>
        <w:t>):</w:t>
      </w:r>
    </w:p>
    <w:p w:rsidR="00A56E04" w:rsidRPr="002A7A43" w:rsidRDefault="00A56E04" w:rsidP="00A56E04">
      <w:pPr>
        <w:spacing w:after="120" w:line="360" w:lineRule="auto"/>
        <w:ind w:right="125" w:firstLine="709"/>
        <w:jc w:val="right"/>
        <w:rPr>
          <w:sz w:val="28"/>
          <w:szCs w:val="28"/>
        </w:rPr>
      </w:pPr>
      <w:r>
        <w:rPr>
          <w:sz w:val="28"/>
          <w:szCs w:val="28"/>
        </w:rPr>
        <w:t>Таблица 1.12</w:t>
      </w:r>
    </w:p>
    <w:tbl>
      <w:tblPr>
        <w:tblW w:w="4725"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0"/>
        <w:gridCol w:w="1008"/>
        <w:gridCol w:w="1006"/>
        <w:gridCol w:w="1004"/>
        <w:gridCol w:w="1006"/>
        <w:gridCol w:w="1004"/>
        <w:gridCol w:w="997"/>
      </w:tblGrid>
      <w:tr w:rsidR="00A56E04" w:rsidRPr="002A7A43" w:rsidTr="00A56E04">
        <w:trPr>
          <w:trHeight w:val="504"/>
        </w:trPr>
        <w:tc>
          <w:tcPr>
            <w:tcW w:w="1670" w:type="pct"/>
            <w:vAlign w:val="center"/>
          </w:tcPr>
          <w:p w:rsidR="00A56E04" w:rsidRPr="006125E0" w:rsidRDefault="00A56E04" w:rsidP="00A56E04">
            <w:pPr>
              <w:jc w:val="center"/>
              <w:rPr>
                <w:b/>
                <w:vertAlign w:val="subscript"/>
              </w:rPr>
            </w:pPr>
            <w:r w:rsidRPr="006125E0">
              <w:t xml:space="preserve">Доверительная вероятность </w:t>
            </w:r>
            <w:r w:rsidRPr="006125E0">
              <w:rPr>
                <w:b/>
                <w:i/>
                <w:lang w:val="en-US"/>
              </w:rPr>
              <w:t>P</w:t>
            </w:r>
          </w:p>
        </w:tc>
        <w:tc>
          <w:tcPr>
            <w:tcW w:w="557" w:type="pct"/>
            <w:vAlign w:val="center"/>
          </w:tcPr>
          <w:p w:rsidR="00A56E04" w:rsidRPr="006125E0" w:rsidRDefault="00A56E04" w:rsidP="00A56E04">
            <w:pPr>
              <w:jc w:val="center"/>
            </w:pPr>
            <w:r w:rsidRPr="006125E0">
              <w:t>0,683</w:t>
            </w:r>
          </w:p>
        </w:tc>
        <w:tc>
          <w:tcPr>
            <w:tcW w:w="556" w:type="pct"/>
            <w:vAlign w:val="center"/>
          </w:tcPr>
          <w:p w:rsidR="00A56E04" w:rsidRPr="006125E0" w:rsidRDefault="00A56E04" w:rsidP="00A56E04">
            <w:pPr>
              <w:jc w:val="center"/>
            </w:pPr>
            <w:r w:rsidRPr="006125E0">
              <w:t>0,866</w:t>
            </w:r>
          </w:p>
        </w:tc>
        <w:tc>
          <w:tcPr>
            <w:tcW w:w="555" w:type="pct"/>
            <w:vAlign w:val="center"/>
          </w:tcPr>
          <w:p w:rsidR="00A56E04" w:rsidRPr="006125E0" w:rsidRDefault="00A56E04" w:rsidP="00A56E04">
            <w:pPr>
              <w:jc w:val="center"/>
            </w:pPr>
            <w:r w:rsidRPr="006125E0">
              <w:t>0,954</w:t>
            </w:r>
          </w:p>
        </w:tc>
        <w:tc>
          <w:tcPr>
            <w:tcW w:w="556" w:type="pct"/>
            <w:vAlign w:val="center"/>
          </w:tcPr>
          <w:p w:rsidR="00A56E04" w:rsidRPr="006125E0" w:rsidRDefault="00A56E04" w:rsidP="00A56E04">
            <w:pPr>
              <w:jc w:val="center"/>
            </w:pPr>
            <w:r w:rsidRPr="006125E0">
              <w:t>0,988</w:t>
            </w:r>
          </w:p>
        </w:tc>
        <w:tc>
          <w:tcPr>
            <w:tcW w:w="555" w:type="pct"/>
            <w:vAlign w:val="center"/>
          </w:tcPr>
          <w:p w:rsidR="00A56E04" w:rsidRPr="006125E0" w:rsidRDefault="00A56E04" w:rsidP="00A56E04">
            <w:pPr>
              <w:jc w:val="center"/>
            </w:pPr>
            <w:r w:rsidRPr="006125E0">
              <w:t>0,997</w:t>
            </w:r>
          </w:p>
        </w:tc>
        <w:tc>
          <w:tcPr>
            <w:tcW w:w="551" w:type="pct"/>
            <w:vAlign w:val="center"/>
          </w:tcPr>
          <w:p w:rsidR="00A56E04" w:rsidRPr="006125E0" w:rsidRDefault="00A56E04" w:rsidP="00A56E04">
            <w:pPr>
              <w:jc w:val="center"/>
            </w:pPr>
            <w:r w:rsidRPr="006125E0">
              <w:t>0,999</w:t>
            </w:r>
          </w:p>
        </w:tc>
      </w:tr>
      <w:tr w:rsidR="00A56E04" w:rsidRPr="002A7A43" w:rsidTr="00A56E04">
        <w:trPr>
          <w:trHeight w:val="437"/>
        </w:trPr>
        <w:tc>
          <w:tcPr>
            <w:tcW w:w="1670" w:type="pct"/>
            <w:vAlign w:val="center"/>
          </w:tcPr>
          <w:p w:rsidR="00A56E04" w:rsidRPr="006125E0" w:rsidRDefault="00A56E04" w:rsidP="00A56E04">
            <w:pPr>
              <w:jc w:val="center"/>
              <w:rPr>
                <w:b/>
              </w:rPr>
            </w:pPr>
            <w:r w:rsidRPr="006125E0">
              <w:t xml:space="preserve">Значение </w:t>
            </w:r>
            <w:r w:rsidRPr="006125E0">
              <w:rPr>
                <w:b/>
                <w:i/>
                <w:lang w:val="en-US"/>
              </w:rPr>
              <w:t>t</w:t>
            </w:r>
          </w:p>
        </w:tc>
        <w:tc>
          <w:tcPr>
            <w:tcW w:w="557" w:type="pct"/>
            <w:vAlign w:val="center"/>
          </w:tcPr>
          <w:p w:rsidR="00A56E04" w:rsidRPr="006125E0" w:rsidRDefault="00A56E04" w:rsidP="00A56E04">
            <w:pPr>
              <w:jc w:val="center"/>
            </w:pPr>
            <w:r w:rsidRPr="006125E0">
              <w:t>1,0</w:t>
            </w:r>
          </w:p>
        </w:tc>
        <w:tc>
          <w:tcPr>
            <w:tcW w:w="556" w:type="pct"/>
            <w:vAlign w:val="center"/>
          </w:tcPr>
          <w:p w:rsidR="00A56E04" w:rsidRPr="006125E0" w:rsidRDefault="00A56E04" w:rsidP="00A56E04">
            <w:pPr>
              <w:jc w:val="center"/>
            </w:pPr>
            <w:r w:rsidRPr="006125E0">
              <w:t>1,5</w:t>
            </w:r>
          </w:p>
        </w:tc>
        <w:tc>
          <w:tcPr>
            <w:tcW w:w="555" w:type="pct"/>
            <w:vAlign w:val="center"/>
          </w:tcPr>
          <w:p w:rsidR="00A56E04" w:rsidRPr="006125E0" w:rsidRDefault="00A56E04" w:rsidP="00A56E04">
            <w:pPr>
              <w:jc w:val="center"/>
            </w:pPr>
            <w:r w:rsidRPr="006125E0">
              <w:t>2,0</w:t>
            </w:r>
          </w:p>
        </w:tc>
        <w:tc>
          <w:tcPr>
            <w:tcW w:w="556" w:type="pct"/>
            <w:vAlign w:val="center"/>
          </w:tcPr>
          <w:p w:rsidR="00A56E04" w:rsidRPr="006125E0" w:rsidRDefault="00A56E04" w:rsidP="00A56E04">
            <w:pPr>
              <w:jc w:val="center"/>
            </w:pPr>
            <w:r w:rsidRPr="006125E0">
              <w:t>2,5</w:t>
            </w:r>
          </w:p>
        </w:tc>
        <w:tc>
          <w:tcPr>
            <w:tcW w:w="555" w:type="pct"/>
            <w:vAlign w:val="center"/>
          </w:tcPr>
          <w:p w:rsidR="00A56E04" w:rsidRPr="006125E0" w:rsidRDefault="00A56E04" w:rsidP="00A56E04">
            <w:pPr>
              <w:jc w:val="center"/>
            </w:pPr>
            <w:r w:rsidRPr="006125E0">
              <w:t>3,0</w:t>
            </w:r>
          </w:p>
        </w:tc>
        <w:tc>
          <w:tcPr>
            <w:tcW w:w="551" w:type="pct"/>
            <w:vAlign w:val="center"/>
          </w:tcPr>
          <w:p w:rsidR="00A56E04" w:rsidRPr="006125E0" w:rsidRDefault="00A56E04" w:rsidP="00A56E04">
            <w:pPr>
              <w:jc w:val="center"/>
            </w:pPr>
            <w:r w:rsidRPr="006125E0">
              <w:t>3,5</w:t>
            </w:r>
          </w:p>
        </w:tc>
      </w:tr>
    </w:tbl>
    <w:p w:rsidR="00A56E04" w:rsidRPr="002A7A43" w:rsidRDefault="00A56E04" w:rsidP="00A56E04">
      <w:pPr>
        <w:spacing w:before="120" w:line="360" w:lineRule="auto"/>
        <w:ind w:firstLine="709"/>
        <w:jc w:val="both"/>
        <w:rPr>
          <w:sz w:val="28"/>
          <w:szCs w:val="28"/>
        </w:rPr>
      </w:pPr>
      <w:r>
        <w:rPr>
          <w:sz w:val="28"/>
          <w:szCs w:val="28"/>
        </w:rPr>
        <w:t xml:space="preserve">В нашем примере </w:t>
      </w:r>
      <w:r>
        <w:rPr>
          <w:sz w:val="28"/>
          <w:szCs w:val="28"/>
          <w:lang w:val="en-US"/>
        </w:rPr>
        <w:t>P</w:t>
      </w:r>
      <w:r>
        <w:rPr>
          <w:sz w:val="28"/>
          <w:szCs w:val="28"/>
        </w:rPr>
        <w:t xml:space="preserve"> </w:t>
      </w:r>
      <w:r w:rsidRPr="009F58F3">
        <w:rPr>
          <w:sz w:val="28"/>
          <w:szCs w:val="28"/>
        </w:rPr>
        <w:t>=</w:t>
      </w:r>
      <w:r>
        <w:rPr>
          <w:sz w:val="28"/>
          <w:szCs w:val="28"/>
        </w:rPr>
        <w:t xml:space="preserve"> 0,997, следовательно, </w:t>
      </w:r>
      <w:r>
        <w:rPr>
          <w:sz w:val="28"/>
          <w:szCs w:val="28"/>
          <w:lang w:val="en-US"/>
        </w:rPr>
        <w:t>t</w:t>
      </w:r>
      <w:r>
        <w:rPr>
          <w:sz w:val="28"/>
          <w:szCs w:val="28"/>
        </w:rPr>
        <w:t xml:space="preserve"> = 3,0 </w:t>
      </w:r>
      <w:r>
        <w:rPr>
          <w:sz w:val="28"/>
          <w:szCs w:val="28"/>
        </w:rPr>
        <w:tab/>
      </w:r>
      <w:r>
        <w:rPr>
          <w:sz w:val="28"/>
          <w:szCs w:val="28"/>
        </w:rPr>
        <w:tab/>
      </w:r>
      <w:r>
        <w:rPr>
          <w:sz w:val="28"/>
          <w:szCs w:val="28"/>
        </w:rPr>
        <w:tab/>
      </w:r>
      <w:r>
        <w:rPr>
          <w:sz w:val="28"/>
          <w:szCs w:val="28"/>
        </w:rPr>
        <w:tab/>
      </w:r>
      <w:r>
        <w:rPr>
          <w:sz w:val="28"/>
          <w:szCs w:val="28"/>
        </w:rPr>
        <w:tab/>
        <w:t>По условию задания</w:t>
      </w:r>
      <w:r w:rsidRPr="002A7A43">
        <w:rPr>
          <w:sz w:val="28"/>
          <w:szCs w:val="28"/>
        </w:rPr>
        <w:t xml:space="preserve"> выборочная совокупность насчитывает </w:t>
      </w:r>
      <w:r>
        <w:rPr>
          <w:sz w:val="28"/>
          <w:szCs w:val="28"/>
        </w:rPr>
        <w:t>40 однокомнатных квартир, выборка 20%</w:t>
      </w:r>
      <w:r w:rsidRPr="002A7A43">
        <w:rPr>
          <w:sz w:val="28"/>
          <w:szCs w:val="28"/>
        </w:rPr>
        <w:t xml:space="preserve">, следовательно, </w:t>
      </w:r>
      <w:r w:rsidRPr="009F58F3">
        <w:rPr>
          <w:sz w:val="28"/>
          <w:szCs w:val="28"/>
        </w:rPr>
        <w:t>генеральная совокупность включает 200 однокомнатных кварти</w:t>
      </w:r>
      <w:r>
        <w:rPr>
          <w:sz w:val="28"/>
          <w:szCs w:val="28"/>
        </w:rPr>
        <w:t xml:space="preserve">р ( </w:t>
      </w:r>
      <w:r>
        <w:rPr>
          <w:sz w:val="28"/>
          <w:szCs w:val="28"/>
          <w:lang w:val="en-US"/>
        </w:rPr>
        <w:t>N</w:t>
      </w:r>
      <w:r w:rsidRPr="009F58F3">
        <w:rPr>
          <w:sz w:val="28"/>
          <w:szCs w:val="28"/>
        </w:rPr>
        <w:t xml:space="preserve"> = 100/20*40) .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A7A43">
        <w:rPr>
          <w:sz w:val="28"/>
          <w:szCs w:val="28"/>
        </w:rPr>
        <w:t xml:space="preserve">Выборочная средняя </w:t>
      </w:r>
      <w:r w:rsidRPr="002A7A43">
        <w:rPr>
          <w:position w:val="-6"/>
          <w:sz w:val="28"/>
          <w:szCs w:val="28"/>
        </w:rPr>
        <w:object w:dxaOrig="279" w:dyaOrig="300">
          <v:shape id="_x0000_i1136" type="#_x0000_t75" style="width:11.25pt;height:15.75pt" o:ole="">
            <v:imagedata r:id="rId158" o:title=""/>
          </v:shape>
          <o:OLEObject Type="Embed" ProgID="Equation.3" ShapeID="_x0000_i1136" DrawAspect="Content" ObjectID="_1469966284" r:id="rId159"/>
        </w:object>
      </w:r>
      <w:r w:rsidRPr="002A7A43">
        <w:rPr>
          <w:sz w:val="28"/>
          <w:szCs w:val="28"/>
        </w:rPr>
        <w:t xml:space="preserve">, дисперсия </w:t>
      </w:r>
      <w:r w:rsidRPr="002A7A43">
        <w:rPr>
          <w:position w:val="-6"/>
          <w:sz w:val="28"/>
          <w:szCs w:val="28"/>
        </w:rPr>
        <w:object w:dxaOrig="380" w:dyaOrig="420">
          <v:shape id="_x0000_i1137" type="#_x0000_t75" style="width:18.75pt;height:21pt" o:ole="">
            <v:imagedata r:id="rId160" o:title=""/>
          </v:shape>
          <o:OLEObject Type="Embed" ProgID="Equation.3" ShapeID="_x0000_i1137" DrawAspect="Content" ObjectID="_1469966285" r:id="rId161"/>
        </w:object>
      </w:r>
      <w:r w:rsidRPr="002A7A43">
        <w:rPr>
          <w:sz w:val="28"/>
          <w:szCs w:val="28"/>
        </w:rPr>
        <w:t xml:space="preserve"> определены в Задании 1 (п. 3). Значения параметров, необходимых для решения</w:t>
      </w:r>
      <w:r>
        <w:rPr>
          <w:sz w:val="28"/>
          <w:szCs w:val="28"/>
        </w:rPr>
        <w:t xml:space="preserve"> задачи, представлены в табл. 1.13</w:t>
      </w:r>
      <w:r w:rsidRPr="002A7A43">
        <w:rPr>
          <w:sz w:val="28"/>
          <w:szCs w:val="28"/>
        </w:rPr>
        <w:t>:</w:t>
      </w:r>
    </w:p>
    <w:p w:rsidR="00A56E04" w:rsidRPr="002A7A43" w:rsidRDefault="00A56E04" w:rsidP="00A56E04">
      <w:pPr>
        <w:spacing w:line="360" w:lineRule="auto"/>
        <w:ind w:right="1025" w:firstLine="709"/>
        <w:jc w:val="right"/>
        <w:rPr>
          <w:sz w:val="28"/>
          <w:szCs w:val="28"/>
        </w:rPr>
      </w:pPr>
      <w:r>
        <w:rPr>
          <w:sz w:val="28"/>
          <w:szCs w:val="28"/>
        </w:rPr>
        <w:t>Таблица 1.13</w:t>
      </w:r>
    </w:p>
    <w:tbl>
      <w:tblPr>
        <w:tblW w:w="7860" w:type="dxa"/>
        <w:tblInd w:w="1368" w:type="dxa"/>
        <w:tblLook w:val="0000" w:firstRow="0" w:lastRow="0" w:firstColumn="0" w:lastColumn="0" w:noHBand="0" w:noVBand="0"/>
      </w:tblPr>
      <w:tblGrid>
        <w:gridCol w:w="1555"/>
        <w:gridCol w:w="1065"/>
        <w:gridCol w:w="1205"/>
        <w:gridCol w:w="1345"/>
        <w:gridCol w:w="1345"/>
        <w:gridCol w:w="1345"/>
      </w:tblGrid>
      <w:tr w:rsidR="00A56E04" w:rsidRPr="002A7A43" w:rsidTr="00A56E04">
        <w:trPr>
          <w:trHeight w:val="451"/>
        </w:trPr>
        <w:tc>
          <w:tcPr>
            <w:tcW w:w="1555" w:type="dxa"/>
            <w:tcBorders>
              <w:top w:val="single" w:sz="8" w:space="0" w:color="auto"/>
              <w:left w:val="single" w:sz="8" w:space="0" w:color="auto"/>
              <w:bottom w:val="single" w:sz="8" w:space="0" w:color="auto"/>
              <w:right w:val="single" w:sz="8" w:space="0" w:color="auto"/>
            </w:tcBorders>
            <w:noWrap/>
            <w:vAlign w:val="center"/>
          </w:tcPr>
          <w:p w:rsidR="00A56E04" w:rsidRPr="006125E0" w:rsidRDefault="00A56E04" w:rsidP="00A56E04">
            <w:pPr>
              <w:spacing w:line="360" w:lineRule="auto"/>
              <w:ind w:firstLine="82"/>
              <w:jc w:val="center"/>
              <w:rPr>
                <w:b/>
              </w:rPr>
            </w:pPr>
            <w:r w:rsidRPr="006125E0">
              <w:rPr>
                <w:b/>
              </w:rPr>
              <w:br w:type="page"/>
              <w:t>Р</w:t>
            </w:r>
          </w:p>
        </w:tc>
        <w:tc>
          <w:tcPr>
            <w:tcW w:w="1065" w:type="dxa"/>
            <w:tcBorders>
              <w:top w:val="single" w:sz="8" w:space="0" w:color="auto"/>
              <w:left w:val="nil"/>
              <w:bottom w:val="single" w:sz="8" w:space="0" w:color="auto"/>
              <w:right w:val="single" w:sz="8" w:space="0" w:color="auto"/>
            </w:tcBorders>
            <w:noWrap/>
            <w:vAlign w:val="center"/>
          </w:tcPr>
          <w:p w:rsidR="00A56E04" w:rsidRPr="006125E0" w:rsidRDefault="00A56E04" w:rsidP="00A56E04">
            <w:pPr>
              <w:spacing w:line="360" w:lineRule="auto"/>
              <w:jc w:val="center"/>
              <w:rPr>
                <w:b/>
              </w:rPr>
            </w:pPr>
            <w:r w:rsidRPr="006125E0">
              <w:rPr>
                <w:b/>
              </w:rPr>
              <w:t>t</w:t>
            </w:r>
          </w:p>
        </w:tc>
        <w:tc>
          <w:tcPr>
            <w:tcW w:w="1205" w:type="dxa"/>
            <w:tcBorders>
              <w:top w:val="single" w:sz="8" w:space="0" w:color="auto"/>
              <w:left w:val="nil"/>
              <w:bottom w:val="single" w:sz="8" w:space="0" w:color="auto"/>
              <w:right w:val="single" w:sz="8" w:space="0" w:color="auto"/>
            </w:tcBorders>
            <w:vAlign w:val="center"/>
          </w:tcPr>
          <w:p w:rsidR="00A56E04" w:rsidRPr="006125E0" w:rsidRDefault="00A56E04" w:rsidP="00A56E04">
            <w:pPr>
              <w:spacing w:line="360" w:lineRule="auto"/>
              <w:jc w:val="center"/>
              <w:rPr>
                <w:b/>
              </w:rPr>
            </w:pPr>
            <w:r w:rsidRPr="006125E0">
              <w:rPr>
                <w:b/>
              </w:rPr>
              <w:t>n</w:t>
            </w:r>
          </w:p>
        </w:tc>
        <w:tc>
          <w:tcPr>
            <w:tcW w:w="1345" w:type="dxa"/>
            <w:tcBorders>
              <w:top w:val="single" w:sz="8" w:space="0" w:color="auto"/>
              <w:left w:val="single" w:sz="8" w:space="0" w:color="auto"/>
              <w:bottom w:val="single" w:sz="8" w:space="0" w:color="auto"/>
              <w:right w:val="single" w:sz="8" w:space="0" w:color="auto"/>
            </w:tcBorders>
            <w:noWrap/>
            <w:vAlign w:val="center"/>
          </w:tcPr>
          <w:p w:rsidR="00A56E04" w:rsidRPr="006125E0" w:rsidRDefault="00A56E04" w:rsidP="00A56E04">
            <w:pPr>
              <w:spacing w:line="360" w:lineRule="auto"/>
              <w:ind w:firstLine="37"/>
              <w:jc w:val="center"/>
              <w:rPr>
                <w:b/>
              </w:rPr>
            </w:pPr>
            <w:r w:rsidRPr="006125E0">
              <w:rPr>
                <w:b/>
              </w:rPr>
              <w:t>N</w:t>
            </w:r>
          </w:p>
        </w:tc>
        <w:tc>
          <w:tcPr>
            <w:tcW w:w="1345" w:type="dxa"/>
            <w:tcBorders>
              <w:top w:val="single" w:sz="8" w:space="0" w:color="auto"/>
              <w:left w:val="nil"/>
              <w:bottom w:val="single" w:sz="8" w:space="0" w:color="auto"/>
              <w:right w:val="single" w:sz="8" w:space="0" w:color="auto"/>
            </w:tcBorders>
            <w:vAlign w:val="center"/>
          </w:tcPr>
          <w:p w:rsidR="00A56E04" w:rsidRPr="006125E0" w:rsidRDefault="00A56E04" w:rsidP="00A56E04">
            <w:pPr>
              <w:spacing w:line="360" w:lineRule="auto"/>
              <w:jc w:val="center"/>
            </w:pPr>
            <w:r w:rsidRPr="006125E0">
              <w:rPr>
                <w:position w:val="-6"/>
              </w:rPr>
              <w:object w:dxaOrig="279" w:dyaOrig="300">
                <v:shape id="_x0000_i1138" type="#_x0000_t75" style="width:11.25pt;height:15.75pt" o:ole="">
                  <v:imagedata r:id="rId158" o:title=""/>
                </v:shape>
                <o:OLEObject Type="Embed" ProgID="Equation.3" ShapeID="_x0000_i1138" DrawAspect="Content" ObjectID="_1469966286" r:id="rId162"/>
              </w:object>
            </w:r>
          </w:p>
        </w:tc>
        <w:tc>
          <w:tcPr>
            <w:tcW w:w="1345" w:type="dxa"/>
            <w:tcBorders>
              <w:top w:val="single" w:sz="8" w:space="0" w:color="auto"/>
              <w:left w:val="nil"/>
              <w:bottom w:val="single" w:sz="8" w:space="0" w:color="auto"/>
              <w:right w:val="single" w:sz="8" w:space="0" w:color="auto"/>
            </w:tcBorders>
            <w:vAlign w:val="center"/>
          </w:tcPr>
          <w:p w:rsidR="00A56E04" w:rsidRPr="006125E0" w:rsidRDefault="00A56E04" w:rsidP="00A56E04">
            <w:pPr>
              <w:spacing w:line="360" w:lineRule="auto"/>
              <w:jc w:val="center"/>
            </w:pPr>
            <w:r w:rsidRPr="006125E0">
              <w:rPr>
                <w:position w:val="-6"/>
              </w:rPr>
              <w:object w:dxaOrig="440" w:dyaOrig="440">
                <v:shape id="_x0000_i1139" type="#_x0000_t75" style="width:20.25pt;height:20.25pt" o:ole="">
                  <v:imagedata r:id="rId149" o:title=""/>
                </v:shape>
                <o:OLEObject Type="Embed" ProgID="Equation.3" ShapeID="_x0000_i1139" DrawAspect="Content" ObjectID="_1469966287" r:id="rId163"/>
              </w:object>
            </w:r>
          </w:p>
        </w:tc>
      </w:tr>
      <w:tr w:rsidR="00A56E04" w:rsidRPr="002A7A43" w:rsidTr="00A56E04">
        <w:trPr>
          <w:trHeight w:val="223"/>
        </w:trPr>
        <w:tc>
          <w:tcPr>
            <w:tcW w:w="1555" w:type="dxa"/>
            <w:tcBorders>
              <w:top w:val="nil"/>
              <w:left w:val="single" w:sz="8" w:space="0" w:color="auto"/>
              <w:bottom w:val="single" w:sz="8" w:space="0" w:color="auto"/>
              <w:right w:val="single" w:sz="8" w:space="0" w:color="auto"/>
            </w:tcBorders>
            <w:noWrap/>
            <w:vAlign w:val="center"/>
          </w:tcPr>
          <w:p w:rsidR="00A56E04" w:rsidRPr="006125E0" w:rsidRDefault="00A56E04" w:rsidP="00A56E04">
            <w:pPr>
              <w:spacing w:line="360" w:lineRule="auto"/>
              <w:jc w:val="center"/>
            </w:pPr>
            <w:r w:rsidRPr="006125E0">
              <w:t>0,954</w:t>
            </w:r>
          </w:p>
        </w:tc>
        <w:tc>
          <w:tcPr>
            <w:tcW w:w="1065" w:type="dxa"/>
            <w:tcBorders>
              <w:top w:val="nil"/>
              <w:left w:val="nil"/>
              <w:bottom w:val="single" w:sz="8" w:space="0" w:color="auto"/>
              <w:right w:val="single" w:sz="8" w:space="0" w:color="auto"/>
            </w:tcBorders>
            <w:noWrap/>
            <w:vAlign w:val="center"/>
          </w:tcPr>
          <w:p w:rsidR="00A56E04" w:rsidRPr="006125E0" w:rsidRDefault="00A56E04" w:rsidP="00A56E04">
            <w:pPr>
              <w:spacing w:line="360" w:lineRule="auto"/>
              <w:jc w:val="center"/>
            </w:pPr>
            <w:r w:rsidRPr="006125E0">
              <w:t>3,0</w:t>
            </w:r>
          </w:p>
        </w:tc>
        <w:tc>
          <w:tcPr>
            <w:tcW w:w="1205" w:type="dxa"/>
            <w:tcBorders>
              <w:top w:val="single" w:sz="8" w:space="0" w:color="auto"/>
              <w:left w:val="nil"/>
              <w:bottom w:val="single" w:sz="8" w:space="0" w:color="auto"/>
              <w:right w:val="single" w:sz="8" w:space="0" w:color="auto"/>
            </w:tcBorders>
            <w:vAlign w:val="center"/>
          </w:tcPr>
          <w:p w:rsidR="00A56E04" w:rsidRPr="006125E0" w:rsidRDefault="00A56E04" w:rsidP="00A56E04">
            <w:pPr>
              <w:spacing w:line="360" w:lineRule="auto"/>
              <w:jc w:val="center"/>
            </w:pPr>
            <w:r w:rsidRPr="006125E0">
              <w:t>40</w:t>
            </w:r>
          </w:p>
        </w:tc>
        <w:tc>
          <w:tcPr>
            <w:tcW w:w="1345" w:type="dxa"/>
            <w:tcBorders>
              <w:top w:val="single" w:sz="8" w:space="0" w:color="auto"/>
              <w:left w:val="single" w:sz="8" w:space="0" w:color="auto"/>
              <w:bottom w:val="single" w:sz="8" w:space="0" w:color="auto"/>
              <w:right w:val="single" w:sz="8" w:space="0" w:color="auto"/>
            </w:tcBorders>
            <w:noWrap/>
            <w:vAlign w:val="center"/>
          </w:tcPr>
          <w:p w:rsidR="00A56E04" w:rsidRPr="006125E0" w:rsidRDefault="00A56E04" w:rsidP="00A56E04">
            <w:pPr>
              <w:spacing w:line="360" w:lineRule="auto"/>
              <w:jc w:val="center"/>
            </w:pPr>
            <w:r w:rsidRPr="006125E0">
              <w:t>200</w:t>
            </w:r>
          </w:p>
        </w:tc>
        <w:tc>
          <w:tcPr>
            <w:tcW w:w="1345" w:type="dxa"/>
            <w:tcBorders>
              <w:top w:val="nil"/>
              <w:left w:val="nil"/>
              <w:bottom w:val="single" w:sz="8" w:space="0" w:color="auto"/>
              <w:right w:val="single" w:sz="8" w:space="0" w:color="auto"/>
            </w:tcBorders>
            <w:vAlign w:val="center"/>
          </w:tcPr>
          <w:p w:rsidR="00A56E04" w:rsidRPr="006125E0" w:rsidRDefault="00A56E04" w:rsidP="00A56E04">
            <w:pPr>
              <w:spacing w:line="360" w:lineRule="auto"/>
              <w:jc w:val="center"/>
            </w:pPr>
            <w:r w:rsidRPr="006125E0">
              <w:t>324,4</w:t>
            </w:r>
          </w:p>
        </w:tc>
        <w:tc>
          <w:tcPr>
            <w:tcW w:w="1345" w:type="dxa"/>
            <w:tcBorders>
              <w:top w:val="nil"/>
              <w:left w:val="nil"/>
              <w:bottom w:val="single" w:sz="8" w:space="0" w:color="auto"/>
              <w:right w:val="single" w:sz="8" w:space="0" w:color="auto"/>
            </w:tcBorders>
            <w:vAlign w:val="center"/>
          </w:tcPr>
          <w:p w:rsidR="00A56E04" w:rsidRPr="006125E0" w:rsidRDefault="00A56E04" w:rsidP="00A56E04">
            <w:pPr>
              <w:spacing w:line="360" w:lineRule="auto"/>
              <w:jc w:val="center"/>
            </w:pPr>
            <w:r w:rsidRPr="006125E0">
              <w:t>8914,19</w:t>
            </w:r>
          </w:p>
        </w:tc>
      </w:tr>
    </w:tbl>
    <w:p w:rsidR="00A56E04" w:rsidRPr="002A7A43" w:rsidRDefault="00A56E04" w:rsidP="00A56E04">
      <w:pPr>
        <w:spacing w:before="120" w:line="360" w:lineRule="auto"/>
        <w:ind w:firstLine="709"/>
        <w:rPr>
          <w:sz w:val="28"/>
          <w:szCs w:val="28"/>
        </w:rPr>
      </w:pPr>
      <w:r w:rsidRPr="002A7A43">
        <w:rPr>
          <w:sz w:val="28"/>
          <w:szCs w:val="28"/>
        </w:rPr>
        <w:t>Расчет средне</w:t>
      </w:r>
      <w:r>
        <w:rPr>
          <w:sz w:val="28"/>
          <w:szCs w:val="28"/>
        </w:rPr>
        <w:t>й ошибки выборки по формуле</w:t>
      </w:r>
      <w:r w:rsidRPr="002A7A43">
        <w:rPr>
          <w:sz w:val="28"/>
          <w:szCs w:val="28"/>
        </w:rPr>
        <w:t>:</w:t>
      </w:r>
      <w:r>
        <w:rPr>
          <w:sz w:val="28"/>
          <w:szCs w:val="28"/>
        </w:rPr>
        <w:t xml:space="preserve"> </w:t>
      </w:r>
      <w:r w:rsidRPr="00A53163">
        <w:rPr>
          <w:sz w:val="28"/>
          <w:szCs w:val="28"/>
        </w:rPr>
        <w:t xml:space="preserve"> </w:t>
      </w:r>
      <w:r>
        <w:rPr>
          <w:sz w:val="28"/>
          <w:szCs w:val="28"/>
        </w:rPr>
        <w:t xml:space="preserve">     </w:t>
      </w:r>
      <w:r w:rsidR="00272226">
        <w:rPr>
          <w:sz w:val="28"/>
          <w:szCs w:val="28"/>
        </w:rPr>
        <w:pict>
          <v:shape id="_x0000_i1140" type="#_x0000_t75" style="width:240pt;height:54pt">
            <v:imagedata r:id="rId164" o:title="выами" cropbottom="55920f" cropleft="15804f" cropright="19629f"/>
          </v:shape>
        </w:pict>
      </w:r>
    </w:p>
    <w:p w:rsidR="00A56E04" w:rsidRPr="00526EAC" w:rsidRDefault="00A56E04" w:rsidP="00A56E04">
      <w:pPr>
        <w:spacing w:line="360" w:lineRule="auto"/>
        <w:ind w:firstLine="709"/>
        <w:jc w:val="both"/>
        <w:rPr>
          <w:sz w:val="28"/>
          <w:szCs w:val="28"/>
        </w:rPr>
      </w:pPr>
      <w:r w:rsidRPr="002A7A43">
        <w:rPr>
          <w:sz w:val="28"/>
          <w:szCs w:val="28"/>
        </w:rPr>
        <w:t>Расчет предельн</w:t>
      </w:r>
      <w:r>
        <w:rPr>
          <w:sz w:val="28"/>
          <w:szCs w:val="28"/>
        </w:rPr>
        <w:t>ой ошибки выборки</w:t>
      </w:r>
      <w:r w:rsidRPr="002A7A43">
        <w:rPr>
          <w:sz w:val="28"/>
          <w:szCs w:val="28"/>
        </w:rPr>
        <w:t>:</w:t>
      </w:r>
      <w:r>
        <w:rPr>
          <w:sz w:val="28"/>
          <w:szCs w:val="28"/>
        </w:rPr>
        <w:t xml:space="preserve">   </w:t>
      </w:r>
      <w:r w:rsidR="00272226">
        <w:rPr>
          <w:position w:val="-18"/>
          <w:sz w:val="28"/>
          <w:szCs w:val="28"/>
        </w:rPr>
        <w:pict>
          <v:shape id="_x0000_i1141" type="#_x0000_t75" style="width:134.25pt;height:36pt">
            <v:imagedata r:id="rId165" o:title="сч" cropbottom="59144f" cropleft="23725f" cropright="24954f"/>
          </v:shape>
        </w:pict>
      </w:r>
    </w:p>
    <w:p w:rsidR="00A56E04" w:rsidRPr="002A7A43" w:rsidRDefault="00A56E04" w:rsidP="00A56E04">
      <w:pPr>
        <w:spacing w:line="360" w:lineRule="auto"/>
        <w:ind w:firstLine="709"/>
        <w:jc w:val="both"/>
        <w:rPr>
          <w:sz w:val="28"/>
          <w:szCs w:val="28"/>
        </w:rPr>
      </w:pPr>
      <w:r>
        <w:rPr>
          <w:sz w:val="28"/>
          <w:szCs w:val="28"/>
        </w:rPr>
        <w:t>Доверительный интервал</w:t>
      </w:r>
      <w:r w:rsidRPr="002A7A43">
        <w:rPr>
          <w:sz w:val="28"/>
          <w:szCs w:val="28"/>
        </w:rPr>
        <w:t xml:space="preserve"> для генеральной средней</w:t>
      </w:r>
      <w:r>
        <w:rPr>
          <w:sz w:val="28"/>
          <w:szCs w:val="28"/>
        </w:rPr>
        <w:t xml:space="preserve"> будет иметь следующие значения</w:t>
      </w:r>
      <w:r w:rsidRPr="002A7A43">
        <w:rPr>
          <w:sz w:val="28"/>
          <w:szCs w:val="28"/>
        </w:rPr>
        <w:t>:</w:t>
      </w:r>
    </w:p>
    <w:p w:rsidR="00A56E04" w:rsidRPr="002A7A43" w:rsidRDefault="00A56E04" w:rsidP="00A56E04">
      <w:pPr>
        <w:spacing w:line="360" w:lineRule="auto"/>
        <w:jc w:val="center"/>
        <w:rPr>
          <w:sz w:val="28"/>
          <w:szCs w:val="28"/>
        </w:rPr>
      </w:pPr>
      <w:r w:rsidRPr="002A7A43">
        <w:rPr>
          <w:sz w:val="28"/>
          <w:szCs w:val="28"/>
        </w:rPr>
        <w:t xml:space="preserve">324,4 – 40,05 </w:t>
      </w:r>
      <w:r w:rsidRPr="002A7A43">
        <w:rPr>
          <w:position w:val="-6"/>
          <w:sz w:val="28"/>
          <w:szCs w:val="28"/>
        </w:rPr>
        <w:object w:dxaOrig="639" w:dyaOrig="340">
          <v:shape id="_x0000_i1142" type="#_x0000_t75" style="width:32.25pt;height:17.25pt" o:ole="">
            <v:imagedata r:id="rId166" o:title=""/>
          </v:shape>
          <o:OLEObject Type="Embed" ProgID="Equation.3" ShapeID="_x0000_i1142" DrawAspect="Content" ObjectID="_1469966288" r:id="rId167"/>
        </w:object>
      </w:r>
      <w:r w:rsidRPr="002A7A43">
        <w:rPr>
          <w:sz w:val="28"/>
          <w:szCs w:val="28"/>
        </w:rPr>
        <w:t>324,4 + 40,05,</w:t>
      </w:r>
    </w:p>
    <w:p w:rsidR="00A56E04" w:rsidRPr="002A7A43" w:rsidRDefault="00A56E04" w:rsidP="00A56E04">
      <w:pPr>
        <w:spacing w:line="360" w:lineRule="auto"/>
        <w:jc w:val="center"/>
        <w:rPr>
          <w:sz w:val="28"/>
          <w:szCs w:val="28"/>
        </w:rPr>
      </w:pPr>
      <w:r w:rsidRPr="002A7A43">
        <w:rPr>
          <w:sz w:val="28"/>
          <w:szCs w:val="28"/>
        </w:rPr>
        <w:t xml:space="preserve">283,95 у. е. </w:t>
      </w:r>
      <w:r w:rsidRPr="002A7A43">
        <w:rPr>
          <w:position w:val="-6"/>
          <w:sz w:val="28"/>
          <w:szCs w:val="28"/>
        </w:rPr>
        <w:object w:dxaOrig="639" w:dyaOrig="340">
          <v:shape id="_x0000_i1143" type="#_x0000_t75" style="width:32.25pt;height:17.25pt" o:ole="">
            <v:imagedata r:id="rId166" o:title=""/>
          </v:shape>
          <o:OLEObject Type="Embed" ProgID="Equation.3" ShapeID="_x0000_i1143" DrawAspect="Content" ObjectID="_1469966289" r:id="rId168"/>
        </w:object>
      </w:r>
      <w:r w:rsidRPr="002A7A43">
        <w:rPr>
          <w:sz w:val="28"/>
          <w:szCs w:val="28"/>
        </w:rPr>
        <w:t>364,45 у. е.</w:t>
      </w:r>
    </w:p>
    <w:p w:rsidR="00A56E04" w:rsidRDefault="00A56E04" w:rsidP="00A56E04">
      <w:pPr>
        <w:pStyle w:val="31"/>
        <w:tabs>
          <w:tab w:val="right" w:pos="0"/>
        </w:tabs>
        <w:spacing w:line="360" w:lineRule="auto"/>
        <w:ind w:firstLine="720"/>
        <w:jc w:val="both"/>
        <w:rPr>
          <w:sz w:val="28"/>
          <w:szCs w:val="28"/>
        </w:rPr>
      </w:pPr>
      <w:r w:rsidRPr="002A7A43">
        <w:rPr>
          <w:b/>
          <w:sz w:val="28"/>
          <w:szCs w:val="28"/>
        </w:rPr>
        <w:t>Вывод.</w:t>
      </w:r>
      <w:r w:rsidRPr="002A7A43">
        <w:rPr>
          <w:sz w:val="28"/>
          <w:szCs w:val="28"/>
        </w:rPr>
        <w:t xml:space="preserve"> На основании проведенного выборочного обследования </w:t>
      </w:r>
      <w:r>
        <w:rPr>
          <w:sz w:val="28"/>
          <w:szCs w:val="28"/>
        </w:rPr>
        <w:t>однокомнатных квартир города с вероятностью 0,997</w:t>
      </w:r>
      <w:r w:rsidRPr="002A7A43">
        <w:rPr>
          <w:sz w:val="28"/>
          <w:szCs w:val="28"/>
        </w:rPr>
        <w:t xml:space="preserve"> можно утверждать, что для</w:t>
      </w:r>
      <w:r>
        <w:rPr>
          <w:sz w:val="28"/>
          <w:szCs w:val="28"/>
        </w:rPr>
        <w:t xml:space="preserve"> генеральной совокупности квартир средняя</w:t>
      </w:r>
      <w:r w:rsidRPr="002A7A43">
        <w:rPr>
          <w:sz w:val="28"/>
          <w:szCs w:val="28"/>
        </w:rPr>
        <w:t xml:space="preserve"> </w:t>
      </w:r>
      <w:r>
        <w:rPr>
          <w:sz w:val="28"/>
          <w:szCs w:val="28"/>
        </w:rPr>
        <w:t xml:space="preserve">цена </w:t>
      </w:r>
      <w:smartTag w:uri="urn:schemas-microsoft-com:office:smarttags" w:element="metricconverter">
        <w:smartTagPr>
          <w:attr w:name="ProductID" w:val="1 кв. м"/>
        </w:smartTagPr>
        <w:r>
          <w:rPr>
            <w:sz w:val="28"/>
            <w:szCs w:val="28"/>
          </w:rPr>
          <w:t>1 кв. м</w:t>
        </w:r>
      </w:smartTag>
      <w:r>
        <w:rPr>
          <w:sz w:val="28"/>
          <w:szCs w:val="28"/>
        </w:rPr>
        <w:t xml:space="preserve">. </w:t>
      </w:r>
      <w:r w:rsidRPr="002A7A43">
        <w:rPr>
          <w:sz w:val="28"/>
          <w:szCs w:val="28"/>
        </w:rPr>
        <w:t xml:space="preserve"> находится в пределах от </w:t>
      </w:r>
      <w:r>
        <w:rPr>
          <w:sz w:val="28"/>
          <w:szCs w:val="28"/>
        </w:rPr>
        <w:t>283,95 у. е</w:t>
      </w:r>
      <w:r w:rsidRPr="002A7A43">
        <w:rPr>
          <w:sz w:val="28"/>
          <w:szCs w:val="28"/>
        </w:rPr>
        <w:t xml:space="preserve">. до </w:t>
      </w:r>
      <w:r>
        <w:rPr>
          <w:sz w:val="28"/>
          <w:szCs w:val="28"/>
        </w:rPr>
        <w:t>364,45 у. е</w:t>
      </w:r>
      <w:r w:rsidRPr="002A7A43">
        <w:rPr>
          <w:sz w:val="28"/>
          <w:szCs w:val="28"/>
        </w:rPr>
        <w:t>.</w:t>
      </w:r>
    </w:p>
    <w:p w:rsidR="00A56E04" w:rsidRPr="002A7A43" w:rsidRDefault="00A56E04" w:rsidP="00A56E04">
      <w:pPr>
        <w:spacing w:before="120" w:after="120" w:line="360" w:lineRule="auto"/>
        <w:ind w:right="-57"/>
        <w:jc w:val="center"/>
        <w:rPr>
          <w:b/>
          <w:sz w:val="28"/>
          <w:szCs w:val="28"/>
        </w:rPr>
      </w:pPr>
      <w:r>
        <w:rPr>
          <w:b/>
          <w:sz w:val="28"/>
          <w:szCs w:val="28"/>
        </w:rPr>
        <w:t xml:space="preserve"> </w:t>
      </w:r>
      <w:r w:rsidRPr="002A7A43">
        <w:rPr>
          <w:b/>
          <w:sz w:val="28"/>
          <w:szCs w:val="28"/>
        </w:rPr>
        <w:t>2. Определение ошибки выборки для доли банков с объемом кредитных вложений 175млн руб. и выше, а также границ, в которых будет находиться генеральная доля</w:t>
      </w:r>
    </w:p>
    <w:p w:rsidR="00A56E04" w:rsidRPr="002A7A43" w:rsidRDefault="00A56E04" w:rsidP="00A56E04">
      <w:pPr>
        <w:tabs>
          <w:tab w:val="left" w:pos="9360"/>
        </w:tabs>
        <w:spacing w:line="360" w:lineRule="auto"/>
        <w:ind w:firstLine="709"/>
        <w:jc w:val="both"/>
        <w:rPr>
          <w:sz w:val="28"/>
          <w:szCs w:val="28"/>
        </w:rPr>
      </w:pPr>
      <w:r w:rsidRPr="002A7A43">
        <w:rPr>
          <w:sz w:val="28"/>
          <w:szCs w:val="28"/>
        </w:rPr>
        <w:t>Доля единиц выборочной совокупности, обладающих тем или иным заданным свойством, выражается формулой</w:t>
      </w:r>
      <w:r>
        <w:rPr>
          <w:sz w:val="28"/>
          <w:szCs w:val="28"/>
        </w:rPr>
        <w:t xml:space="preserve"> </w:t>
      </w:r>
      <w:r w:rsidRPr="002A7A43">
        <w:rPr>
          <w:position w:val="-24"/>
          <w:sz w:val="28"/>
          <w:szCs w:val="28"/>
        </w:rPr>
        <w:object w:dxaOrig="740" w:dyaOrig="620">
          <v:shape id="_x0000_i1144" type="#_x0000_t75" style="width:50.25pt;height:42.75pt" o:ole="">
            <v:imagedata r:id="rId169" o:title=""/>
          </v:shape>
          <o:OLEObject Type="Embed" ProgID="Equation.3" ShapeID="_x0000_i1144" DrawAspect="Content" ObjectID="_1469966290" r:id="rId170"/>
        </w:object>
      </w:r>
      <w:r>
        <w:rPr>
          <w:sz w:val="28"/>
          <w:szCs w:val="28"/>
        </w:rPr>
        <w:t xml:space="preserve">,  </w:t>
      </w:r>
      <w:r w:rsidRPr="002A7A43">
        <w:rPr>
          <w:sz w:val="28"/>
          <w:szCs w:val="28"/>
        </w:rPr>
        <w:t xml:space="preserve">где  </w:t>
      </w:r>
      <w:r w:rsidRPr="002A7A43">
        <w:rPr>
          <w:b/>
          <w:i/>
          <w:sz w:val="28"/>
          <w:szCs w:val="28"/>
          <w:lang w:val="en-US"/>
        </w:rPr>
        <w:t>m</w:t>
      </w:r>
      <w:r w:rsidRPr="002A7A43">
        <w:rPr>
          <w:sz w:val="28"/>
          <w:szCs w:val="28"/>
        </w:rPr>
        <w:t xml:space="preserve"> – число единиц совокупности, обладающих заданным свойством;</w:t>
      </w:r>
      <w:r>
        <w:rPr>
          <w:sz w:val="28"/>
          <w:szCs w:val="28"/>
        </w:rPr>
        <w:t xml:space="preserve"> </w:t>
      </w:r>
      <w:r w:rsidRPr="002A7A43">
        <w:rPr>
          <w:sz w:val="28"/>
          <w:szCs w:val="28"/>
        </w:rPr>
        <w:t xml:space="preserve"> </w:t>
      </w:r>
      <w:r w:rsidRPr="002A7A43">
        <w:rPr>
          <w:b/>
          <w:i/>
          <w:sz w:val="28"/>
          <w:szCs w:val="28"/>
          <w:lang w:val="en-US"/>
        </w:rPr>
        <w:t>n</w:t>
      </w:r>
      <w:r w:rsidRPr="002A7A43">
        <w:rPr>
          <w:sz w:val="28"/>
          <w:szCs w:val="28"/>
        </w:rPr>
        <w:t xml:space="preserve"> – общее число единиц в совокупности.</w:t>
      </w:r>
    </w:p>
    <w:p w:rsidR="00A56E04" w:rsidRPr="002A7A43" w:rsidRDefault="00A56E04" w:rsidP="00A56E04">
      <w:pPr>
        <w:spacing w:line="360" w:lineRule="auto"/>
        <w:ind w:firstLine="709"/>
        <w:jc w:val="both"/>
        <w:rPr>
          <w:sz w:val="28"/>
          <w:szCs w:val="28"/>
        </w:rPr>
      </w:pPr>
      <w:r>
        <w:rPr>
          <w:sz w:val="28"/>
          <w:szCs w:val="28"/>
        </w:rPr>
        <w:t>П</w:t>
      </w:r>
      <w:r w:rsidRPr="002A7A43">
        <w:rPr>
          <w:sz w:val="28"/>
          <w:szCs w:val="28"/>
        </w:rPr>
        <w:t xml:space="preserve">редельная ошибка выборки </w:t>
      </w:r>
      <w:r w:rsidRPr="002A7A43">
        <w:rPr>
          <w:position w:val="-10"/>
          <w:sz w:val="28"/>
          <w:szCs w:val="28"/>
        </w:rPr>
        <w:object w:dxaOrig="440" w:dyaOrig="400">
          <v:shape id="_x0000_i1145" type="#_x0000_t75" style="width:21.75pt;height:20.25pt" o:ole="">
            <v:imagedata r:id="rId171" o:title=""/>
          </v:shape>
          <o:OLEObject Type="Embed" ProgID="Equation.3" ShapeID="_x0000_i1145" DrawAspect="Content" ObjectID="_1469966291" r:id="rId172"/>
        </w:object>
      </w:r>
      <w:r w:rsidRPr="002A7A43">
        <w:rPr>
          <w:sz w:val="28"/>
          <w:szCs w:val="28"/>
        </w:rPr>
        <w:t xml:space="preserve"> доли единиц, обладающих заданным свойством, рассчитывается по формуле</w:t>
      </w:r>
    </w:p>
    <w:p w:rsidR="00A56E04" w:rsidRPr="002A7A43" w:rsidRDefault="00A56E04" w:rsidP="00A56E04">
      <w:pPr>
        <w:tabs>
          <w:tab w:val="left" w:pos="8460"/>
          <w:tab w:val="left" w:pos="9360"/>
        </w:tabs>
        <w:spacing w:line="360" w:lineRule="auto"/>
        <w:ind w:firstLine="1800"/>
        <w:rPr>
          <w:sz w:val="28"/>
          <w:szCs w:val="28"/>
        </w:rPr>
      </w:pPr>
      <w:r w:rsidRPr="002A7A43">
        <w:rPr>
          <w:sz w:val="28"/>
          <w:szCs w:val="28"/>
        </w:rPr>
        <w:t xml:space="preserve">                 </w:t>
      </w:r>
      <w:r w:rsidRPr="002A7A43">
        <w:rPr>
          <w:position w:val="-26"/>
          <w:sz w:val="28"/>
          <w:szCs w:val="28"/>
        </w:rPr>
        <w:object w:dxaOrig="2760" w:dyaOrig="700">
          <v:shape id="_x0000_i1146" type="#_x0000_t75" style="width:183pt;height:45.75pt" o:ole="">
            <v:imagedata r:id="rId173" o:title=""/>
          </v:shape>
          <o:OLEObject Type="Embed" ProgID="Equation.3" ShapeID="_x0000_i1146" DrawAspect="Content" ObjectID="_1469966292" r:id="rId174"/>
        </w:object>
      </w:r>
      <w:r w:rsidRPr="002A7A43">
        <w:rPr>
          <w:sz w:val="28"/>
          <w:szCs w:val="28"/>
        </w:rPr>
        <w:t xml:space="preserve">,                                           </w:t>
      </w:r>
    </w:p>
    <w:p w:rsidR="00A56E04" w:rsidRPr="002A7A43" w:rsidRDefault="00A56E04" w:rsidP="00A56E04">
      <w:pPr>
        <w:spacing w:line="360" w:lineRule="auto"/>
        <w:jc w:val="both"/>
        <w:rPr>
          <w:sz w:val="28"/>
          <w:szCs w:val="28"/>
        </w:rPr>
      </w:pPr>
      <w:r w:rsidRPr="002A7A43">
        <w:rPr>
          <w:sz w:val="28"/>
          <w:szCs w:val="28"/>
        </w:rPr>
        <w:t xml:space="preserve">где  </w:t>
      </w:r>
      <w:r w:rsidRPr="002A7A43">
        <w:rPr>
          <w:b/>
          <w:i/>
          <w:sz w:val="28"/>
          <w:szCs w:val="28"/>
          <w:lang w:val="en-US"/>
        </w:rPr>
        <w:t>w</w:t>
      </w:r>
      <w:r w:rsidRPr="002A7A43">
        <w:rPr>
          <w:sz w:val="28"/>
          <w:szCs w:val="28"/>
        </w:rPr>
        <w:t xml:space="preserve"> – доля единиц совокупности, обладающих заданным свойством;</w:t>
      </w:r>
    </w:p>
    <w:p w:rsidR="00A56E04" w:rsidRPr="002A7A43" w:rsidRDefault="00A56E04" w:rsidP="00A56E04">
      <w:pPr>
        <w:spacing w:line="360" w:lineRule="auto"/>
        <w:jc w:val="both"/>
        <w:rPr>
          <w:sz w:val="28"/>
          <w:szCs w:val="28"/>
        </w:rPr>
      </w:pPr>
      <w:r w:rsidRPr="002A7A43">
        <w:rPr>
          <w:sz w:val="28"/>
          <w:szCs w:val="28"/>
        </w:rPr>
        <w:t xml:space="preserve">       </w:t>
      </w:r>
      <w:r w:rsidRPr="002A7A43">
        <w:rPr>
          <w:b/>
          <w:i/>
          <w:sz w:val="28"/>
          <w:szCs w:val="28"/>
        </w:rPr>
        <w:t>(1-</w:t>
      </w:r>
      <w:r w:rsidRPr="002A7A43">
        <w:rPr>
          <w:b/>
          <w:i/>
          <w:sz w:val="28"/>
          <w:szCs w:val="28"/>
          <w:lang w:val="en-US"/>
        </w:rPr>
        <w:t>w</w:t>
      </w:r>
      <w:r w:rsidRPr="002A7A43">
        <w:rPr>
          <w:b/>
          <w:i/>
          <w:sz w:val="28"/>
          <w:szCs w:val="28"/>
        </w:rPr>
        <w:t>)</w:t>
      </w:r>
      <w:r w:rsidRPr="002A7A43">
        <w:rPr>
          <w:sz w:val="28"/>
          <w:szCs w:val="28"/>
        </w:rPr>
        <w:t xml:space="preserve"> – доля единиц совокупности, не обладающих заданным свойством,</w:t>
      </w:r>
    </w:p>
    <w:p w:rsidR="00A56E04" w:rsidRPr="002A7A43" w:rsidRDefault="00A56E04" w:rsidP="00A56E04">
      <w:pPr>
        <w:pStyle w:val="22"/>
        <w:spacing w:after="0" w:line="360" w:lineRule="auto"/>
        <w:ind w:left="0"/>
        <w:jc w:val="both"/>
        <w:rPr>
          <w:sz w:val="28"/>
          <w:szCs w:val="28"/>
        </w:rPr>
      </w:pPr>
      <w:r w:rsidRPr="002A7A43">
        <w:rPr>
          <w:sz w:val="28"/>
          <w:szCs w:val="28"/>
        </w:rPr>
        <w:t xml:space="preserve">        </w:t>
      </w:r>
      <w:r w:rsidRPr="002A7A43">
        <w:rPr>
          <w:b/>
          <w:i/>
          <w:sz w:val="28"/>
          <w:szCs w:val="28"/>
          <w:lang w:val="en-US"/>
        </w:rPr>
        <w:t>N</w:t>
      </w:r>
      <w:r w:rsidRPr="002A7A43">
        <w:rPr>
          <w:sz w:val="28"/>
          <w:szCs w:val="28"/>
        </w:rPr>
        <w:t xml:space="preserve"> – число единиц в генеральной совокупности,</w:t>
      </w:r>
    </w:p>
    <w:p w:rsidR="00A56E04" w:rsidRPr="002A7A43" w:rsidRDefault="00A56E04" w:rsidP="00A56E04">
      <w:pPr>
        <w:pStyle w:val="22"/>
        <w:spacing w:after="0" w:line="360" w:lineRule="auto"/>
        <w:ind w:left="0"/>
        <w:jc w:val="both"/>
        <w:rPr>
          <w:sz w:val="28"/>
          <w:szCs w:val="28"/>
        </w:rPr>
      </w:pPr>
      <w:r w:rsidRPr="002A7A43">
        <w:rPr>
          <w:sz w:val="28"/>
          <w:szCs w:val="28"/>
        </w:rPr>
        <w:t xml:space="preserve">        </w:t>
      </w:r>
      <w:r w:rsidRPr="002A7A43">
        <w:rPr>
          <w:b/>
          <w:i/>
          <w:sz w:val="28"/>
          <w:szCs w:val="28"/>
          <w:lang w:val="en-US"/>
        </w:rPr>
        <w:t>n</w:t>
      </w:r>
      <w:r w:rsidRPr="002A7A43">
        <w:rPr>
          <w:sz w:val="28"/>
          <w:szCs w:val="28"/>
        </w:rPr>
        <w:t>– число единиц в выборочной совокупности.</w:t>
      </w:r>
    </w:p>
    <w:p w:rsidR="00A56E04" w:rsidRPr="002A7A43" w:rsidRDefault="00A56E04" w:rsidP="00A56E04">
      <w:pPr>
        <w:spacing w:line="360" w:lineRule="auto"/>
        <w:ind w:firstLine="709"/>
        <w:jc w:val="both"/>
        <w:rPr>
          <w:sz w:val="28"/>
          <w:szCs w:val="28"/>
        </w:rPr>
      </w:pPr>
      <w:r w:rsidRPr="002A7A43">
        <w:rPr>
          <w:bCs/>
          <w:sz w:val="28"/>
          <w:szCs w:val="28"/>
        </w:rPr>
        <w:t xml:space="preserve">Предельная ошибка выборки </w:t>
      </w:r>
      <w:r w:rsidRPr="002A7A43">
        <w:rPr>
          <w:position w:val="-10"/>
          <w:sz w:val="28"/>
          <w:szCs w:val="28"/>
        </w:rPr>
        <w:object w:dxaOrig="440" w:dyaOrig="400">
          <v:shape id="_x0000_i1147" type="#_x0000_t75" style="width:21.75pt;height:20.25pt" o:ole="">
            <v:imagedata r:id="rId171" o:title=""/>
          </v:shape>
          <o:OLEObject Type="Embed" ProgID="Equation.3" ShapeID="_x0000_i1147" DrawAspect="Content" ObjectID="_1469966293" r:id="rId175"/>
        </w:object>
      </w:r>
      <w:r w:rsidRPr="002A7A43">
        <w:rPr>
          <w:bCs/>
          <w:sz w:val="28"/>
          <w:szCs w:val="28"/>
        </w:rPr>
        <w:t xml:space="preserve"> </w:t>
      </w:r>
      <w:r w:rsidRPr="002A7A43">
        <w:rPr>
          <w:sz w:val="28"/>
          <w:szCs w:val="28"/>
        </w:rPr>
        <w:t>определяет границы, в пределах которых будет находиться генеральная</w:t>
      </w:r>
      <w:r w:rsidRPr="002A7A43">
        <w:rPr>
          <w:bCs/>
          <w:sz w:val="28"/>
          <w:szCs w:val="28"/>
        </w:rPr>
        <w:t xml:space="preserve"> </w:t>
      </w:r>
      <w:r w:rsidRPr="002A7A43">
        <w:rPr>
          <w:sz w:val="28"/>
          <w:szCs w:val="28"/>
        </w:rPr>
        <w:t>доля</w:t>
      </w:r>
      <w:r w:rsidRPr="002A7A43">
        <w:rPr>
          <w:bCs/>
          <w:sz w:val="28"/>
          <w:szCs w:val="28"/>
        </w:rPr>
        <w:t xml:space="preserve"> </w:t>
      </w:r>
      <w:r w:rsidRPr="002A7A43">
        <w:rPr>
          <w:b/>
          <w:i/>
          <w:sz w:val="28"/>
          <w:szCs w:val="28"/>
        </w:rPr>
        <w:t>р</w:t>
      </w:r>
      <w:r w:rsidRPr="002A7A43">
        <w:rPr>
          <w:sz w:val="28"/>
          <w:szCs w:val="28"/>
        </w:rPr>
        <w:t xml:space="preserve"> единиц, обладающих заданным свойством:</w:t>
      </w:r>
      <w:r>
        <w:rPr>
          <w:sz w:val="28"/>
          <w:szCs w:val="28"/>
        </w:rPr>
        <w:t xml:space="preserve">   </w:t>
      </w:r>
      <w:r w:rsidRPr="002A7A43">
        <w:rPr>
          <w:sz w:val="28"/>
          <w:szCs w:val="28"/>
        </w:rPr>
        <w:t xml:space="preserve">   </w:t>
      </w:r>
      <w:r w:rsidR="00272226">
        <w:rPr>
          <w:sz w:val="28"/>
          <w:szCs w:val="28"/>
        </w:rPr>
        <w:pict>
          <v:shape id="_x0000_i1148" type="#_x0000_t75" style="width:153pt;height:28.5pt">
            <v:imagedata r:id="rId176" o:title="Бава" cropbottom="60487f" cropright="46337f"/>
          </v:shape>
        </w:pict>
      </w:r>
      <w:r>
        <w:rPr>
          <w:sz w:val="28"/>
          <w:szCs w:val="28"/>
        </w:rPr>
        <w:t xml:space="preserve">  </w:t>
      </w:r>
    </w:p>
    <w:p w:rsidR="00A56E04" w:rsidRPr="003C74AC" w:rsidRDefault="00A56E04" w:rsidP="00A56E04">
      <w:pPr>
        <w:spacing w:line="360" w:lineRule="auto"/>
        <w:ind w:firstLine="709"/>
        <w:jc w:val="both"/>
        <w:rPr>
          <w:sz w:val="28"/>
          <w:szCs w:val="28"/>
        </w:rPr>
      </w:pPr>
      <w:r w:rsidRPr="002A7A43">
        <w:rPr>
          <w:sz w:val="28"/>
          <w:szCs w:val="28"/>
        </w:rPr>
        <w:t xml:space="preserve">По условию Задания 3 исследуемым свойством является </w:t>
      </w:r>
      <w:r w:rsidRPr="003C74AC">
        <w:rPr>
          <w:sz w:val="28"/>
          <w:szCs w:val="28"/>
        </w:rPr>
        <w:t xml:space="preserve">равенство или превышение средней цены </w:t>
      </w:r>
      <w:smartTag w:uri="urn:schemas-microsoft-com:office:smarttags" w:element="metricconverter">
        <w:smartTagPr>
          <w:attr w:name="ProductID" w:val="1 кв. м"/>
        </w:smartTagPr>
        <w:r w:rsidRPr="003C74AC">
          <w:rPr>
            <w:sz w:val="28"/>
            <w:szCs w:val="28"/>
          </w:rPr>
          <w:t>1 кв. м</w:t>
        </w:r>
      </w:smartTag>
      <w:r w:rsidRPr="003C74AC">
        <w:rPr>
          <w:sz w:val="28"/>
          <w:szCs w:val="28"/>
        </w:rPr>
        <w:t>.  величины 308,5 у.е.</w:t>
      </w:r>
    </w:p>
    <w:p w:rsidR="00A56E04" w:rsidRDefault="00A56E04" w:rsidP="00A56E04">
      <w:pPr>
        <w:spacing w:before="120" w:line="360" w:lineRule="auto"/>
        <w:ind w:firstLine="709"/>
        <w:jc w:val="both"/>
        <w:rPr>
          <w:sz w:val="28"/>
          <w:szCs w:val="28"/>
        </w:rPr>
      </w:pPr>
      <w:r>
        <w:rPr>
          <w:sz w:val="28"/>
          <w:szCs w:val="28"/>
        </w:rPr>
        <w:t>Число квартир</w:t>
      </w:r>
      <w:r w:rsidRPr="002A7A43">
        <w:rPr>
          <w:sz w:val="28"/>
          <w:szCs w:val="28"/>
        </w:rPr>
        <w:t xml:space="preserve"> с заданным свойством определяется из табл. </w:t>
      </w:r>
      <w:r>
        <w:rPr>
          <w:sz w:val="28"/>
          <w:szCs w:val="28"/>
        </w:rPr>
        <w:t>1.</w:t>
      </w:r>
      <w:r w:rsidRPr="002A7A43">
        <w:rPr>
          <w:sz w:val="28"/>
          <w:szCs w:val="28"/>
        </w:rPr>
        <w:t>3 (графа 3):</w:t>
      </w:r>
      <w:r>
        <w:rPr>
          <w:sz w:val="28"/>
          <w:szCs w:val="28"/>
        </w:rPr>
        <w:t xml:space="preserve"> </w:t>
      </w:r>
      <w:r w:rsidRPr="002A7A43">
        <w:rPr>
          <w:i/>
          <w:sz w:val="28"/>
          <w:szCs w:val="28"/>
        </w:rPr>
        <w:t>m</w:t>
      </w:r>
      <w:r w:rsidRPr="002A7A43">
        <w:rPr>
          <w:sz w:val="28"/>
          <w:szCs w:val="28"/>
        </w:rPr>
        <w:t>=24</w:t>
      </w:r>
    </w:p>
    <w:p w:rsidR="00A56E04" w:rsidRPr="00E57565" w:rsidRDefault="00A56E04" w:rsidP="00A56E04">
      <w:pPr>
        <w:spacing w:line="360" w:lineRule="auto"/>
        <w:jc w:val="center"/>
        <w:rPr>
          <w:sz w:val="28"/>
          <w:szCs w:val="28"/>
        </w:rPr>
      </w:pPr>
      <w:r>
        <w:rPr>
          <w:sz w:val="28"/>
          <w:szCs w:val="28"/>
        </w:rPr>
        <w:t xml:space="preserve">Доля единиц выборочной совокупности будет равна:   </w:t>
      </w:r>
      <w:r w:rsidRPr="002A7A43">
        <w:rPr>
          <w:sz w:val="28"/>
          <w:szCs w:val="28"/>
          <w:lang w:val="en-US"/>
        </w:rPr>
        <w:t>w</w:t>
      </w:r>
      <w:r w:rsidRPr="002A7A43">
        <w:rPr>
          <w:sz w:val="28"/>
          <w:szCs w:val="28"/>
        </w:rPr>
        <w:t xml:space="preserve">= </w:t>
      </w:r>
      <w:r w:rsidRPr="002A7A43">
        <w:rPr>
          <w:sz w:val="28"/>
          <w:szCs w:val="28"/>
        </w:rPr>
        <w:fldChar w:fldCharType="begin"/>
      </w:r>
      <w:r w:rsidRPr="002A7A43">
        <w:rPr>
          <w:sz w:val="28"/>
          <w:szCs w:val="28"/>
        </w:rPr>
        <w:instrText xml:space="preserve"> QUOTE </w:instrText>
      </w:r>
      <w:r w:rsidR="00272226">
        <w:rPr>
          <w:position w:val="-21"/>
          <w:sz w:val="28"/>
          <w:szCs w:val="28"/>
        </w:rPr>
        <w:pict>
          <v:shape id="_x0000_i1149" type="#_x0000_t75" style="width:16.5pt;height:33.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7165CE&quot;/&gt;&lt;wsp:rsid wsp:val=&quot;007908BA&quot;/&gt;&lt;wsp:rsid wsp:val=&quot;007C3FC6&quot;/&gt;&lt;wsp:rsid wsp:val=&quot;007D6AFF&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7D6AFF&quot;&gt;&lt;m:oMathPara&gt;&lt;m:oMath&gt;&lt;m:f&gt;&lt;m:fPr&gt;&lt;m:ctrlPr&gt;&lt;w:rPr&gt;&lt;w:rFonts w:ascii=&quot;Cambria Math&quot; w:h-ansi=&quot;Cambria Math&quot;/&gt;&lt;wx:font wx:val=&quot;Cambria Math&quot;/&gt;&lt;w:i/&gt;&lt;w:sz w:val=&quot;40&quot;/&gt;&lt;w:sz-cs w:val=&quot;40&quot;/&gt;&lt;/w:rPr&gt;&lt;/m:ctrlPr&gt;&lt;/m:fPr&gt;&lt;m:num&gt;&lt;m:r&gt;&lt;w:rPr&gt;&lt;w:rFonts w:ascii=&quot;Cambria Math&quot; w:h-ansi=&quot;Cambria Math&quot;/&gt;&lt;wx:font wx:val=&quot;Cambria Math&quot;/&gt;&lt;w:i/&gt;&lt;w:sz w:val=&quot;40&quot;/&gt;&lt;w:sz-cs w:val=&quot;40&quot;/&gt;&lt;/w:rPr&gt;&lt;m:t&gt;24&lt;/m:t&gt;&lt;/m:r&gt;&lt;/m:num&gt;&lt;m:den&gt;&lt;m:r&gt;&lt;w:rPr&gt;&lt;w:rFonts w:ascii=&quot;Cambria Math&quot; w:h-ansi=&quot;Cambria Math&quot;/&gt;&lt;wx:font wx:val=&quot;Cambria Math&quot;/&gt;&lt;w:i/&gt;&lt;w:sz w:val=&quot;40&quot;/&gt;&lt;w:sz-cs w:val=&quot;40&quot;/&gt;&lt;/w:rPr&gt;&lt;m:t&gt;4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7" o:title="" chromakey="white"/>
          </v:shape>
        </w:pict>
      </w:r>
      <w:r w:rsidRPr="002A7A43">
        <w:rPr>
          <w:sz w:val="28"/>
          <w:szCs w:val="28"/>
        </w:rPr>
        <w:instrText xml:space="preserve"> </w:instrText>
      </w:r>
      <w:r w:rsidRPr="002A7A43">
        <w:rPr>
          <w:sz w:val="28"/>
          <w:szCs w:val="28"/>
        </w:rPr>
        <w:fldChar w:fldCharType="separate"/>
      </w:r>
      <w:r w:rsidR="00272226">
        <w:rPr>
          <w:position w:val="-21"/>
          <w:sz w:val="28"/>
          <w:szCs w:val="28"/>
        </w:rPr>
        <w:pict>
          <v:shape id="_x0000_i1150" type="#_x0000_t75" style="width:16.5pt;height:33.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7165CE&quot;/&gt;&lt;wsp:rsid wsp:val=&quot;007908BA&quot;/&gt;&lt;wsp:rsid wsp:val=&quot;007C3FC6&quot;/&gt;&lt;wsp:rsid wsp:val=&quot;007D6AFF&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7D6AFF&quot;&gt;&lt;m:oMathPara&gt;&lt;m:oMath&gt;&lt;m:f&gt;&lt;m:fPr&gt;&lt;m:ctrlPr&gt;&lt;w:rPr&gt;&lt;w:rFonts w:ascii=&quot;Cambria Math&quot; w:h-ansi=&quot;Cambria Math&quot;/&gt;&lt;wx:font wx:val=&quot;Cambria Math&quot;/&gt;&lt;w:i/&gt;&lt;w:sz w:val=&quot;40&quot;/&gt;&lt;w:sz-cs w:val=&quot;40&quot;/&gt;&lt;/w:rPr&gt;&lt;/m:ctrlPr&gt;&lt;/m:fPr&gt;&lt;m:num&gt;&lt;m:r&gt;&lt;w:rPr&gt;&lt;w:rFonts w:ascii=&quot;Cambria Math&quot; w:h-ansi=&quot;Cambria Math&quot;/&gt;&lt;wx:font wx:val=&quot;Cambria Math&quot;/&gt;&lt;w:i/&gt;&lt;w:sz w:val=&quot;40&quot;/&gt;&lt;w:sz-cs w:val=&quot;40&quot;/&gt;&lt;/w:rPr&gt;&lt;m:t&gt;24&lt;/m:t&gt;&lt;/m:r&gt;&lt;/m:num&gt;&lt;m:den&gt;&lt;m:r&gt;&lt;w:rPr&gt;&lt;w:rFonts w:ascii=&quot;Cambria Math&quot; w:h-ansi=&quot;Cambria Math&quot;/&gt;&lt;wx:font wx:val=&quot;Cambria Math&quot;/&gt;&lt;w:i/&gt;&lt;w:sz w:val=&quot;40&quot;/&gt;&lt;w:sz-cs w:val=&quot;40&quot;/&gt;&lt;/w:rPr&gt;&lt;m:t&gt;4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7" o:title="" chromakey="white"/>
          </v:shape>
        </w:pict>
      </w:r>
      <w:r w:rsidRPr="002A7A43">
        <w:rPr>
          <w:sz w:val="28"/>
          <w:szCs w:val="28"/>
        </w:rPr>
        <w:fldChar w:fldCharType="end"/>
      </w:r>
      <w:r w:rsidRPr="002A7A43">
        <w:rPr>
          <w:sz w:val="28"/>
          <w:szCs w:val="28"/>
        </w:rPr>
        <w:t xml:space="preserve"> = 0,6</w:t>
      </w:r>
    </w:p>
    <w:p w:rsidR="00A56E04" w:rsidRPr="00E57565" w:rsidRDefault="00A56E04" w:rsidP="00A56E04">
      <w:pPr>
        <w:spacing w:line="360" w:lineRule="auto"/>
        <w:ind w:firstLine="709"/>
        <w:jc w:val="both"/>
        <w:rPr>
          <w:sz w:val="28"/>
          <w:szCs w:val="28"/>
        </w:rPr>
      </w:pPr>
      <w:r>
        <w:rPr>
          <w:sz w:val="28"/>
          <w:szCs w:val="28"/>
        </w:rPr>
        <w:t xml:space="preserve">Расчет </w:t>
      </w:r>
      <w:r w:rsidRPr="002A7A43">
        <w:rPr>
          <w:sz w:val="28"/>
          <w:szCs w:val="28"/>
        </w:rPr>
        <w:t>предельной ошибки выборки для доли:</w:t>
      </w:r>
    </w:p>
    <w:p w:rsidR="00A56E04" w:rsidRPr="002A7A43" w:rsidRDefault="00A56E04" w:rsidP="00A56E04">
      <w:pPr>
        <w:spacing w:line="360" w:lineRule="auto"/>
        <w:ind w:firstLine="709"/>
        <w:jc w:val="center"/>
        <w:rPr>
          <w:sz w:val="28"/>
          <w:szCs w:val="28"/>
        </w:rPr>
      </w:pPr>
      <w:r w:rsidRPr="002A7A43">
        <w:rPr>
          <w:position w:val="-26"/>
          <w:sz w:val="28"/>
          <w:szCs w:val="28"/>
        </w:rPr>
        <w:object w:dxaOrig="2760" w:dyaOrig="700">
          <v:shape id="_x0000_i1151" type="#_x0000_t75" style="width:24pt;height:19.5pt" o:ole="">
            <v:imagedata r:id="rId173" o:title="" croptop="24944f" cropbottom="16834f" cropleft="954f" cropright="57586f"/>
          </v:shape>
          <o:OLEObject Type="Embed" ProgID="Equation.3" ShapeID="_x0000_i1151" DrawAspect="Content" ObjectID="_1469966294" r:id="rId178"/>
        </w:object>
      </w:r>
      <w:r w:rsidRPr="002A7A43">
        <w:rPr>
          <w:position w:val="-26"/>
          <w:sz w:val="28"/>
          <w:szCs w:val="28"/>
        </w:rPr>
        <w:t xml:space="preserve">= 3 *  </w:t>
      </w:r>
      <w:r w:rsidRPr="002A7A43">
        <w:rPr>
          <w:sz w:val="28"/>
          <w:szCs w:val="28"/>
        </w:rPr>
        <w:fldChar w:fldCharType="begin"/>
      </w:r>
      <w:r w:rsidRPr="002A7A43">
        <w:rPr>
          <w:sz w:val="28"/>
          <w:szCs w:val="28"/>
        </w:rPr>
        <w:instrText xml:space="preserve"> QUOTE </w:instrText>
      </w:r>
      <w:r w:rsidR="00272226">
        <w:rPr>
          <w:position w:val="-29"/>
          <w:sz w:val="28"/>
          <w:szCs w:val="28"/>
        </w:rPr>
        <w:pict>
          <v:shape id="_x0000_i1152" type="#_x0000_t75" style="width:171.75pt;height:4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AF4C09&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AF4C09&quot;&gt;&lt;m:oMathPara&gt;&lt;m:oMath&gt;&lt;m:rad&gt;&lt;m:radPr&gt;&lt;m:degHide m:val=&quot;on&quot;/&gt;&lt;m:ctrlPr&gt;&lt;w:rPr&gt;&lt;w:rFonts w:ascii=&quot;Cambria Math&quot; w:h-ansi=&quot;Cambria Math&quot;/&gt;&lt;wx:font wx:val=&quot;Cambria Math&quot;/&gt;&lt;w:i/&gt;&lt;w:sz w:val=&quot;36&quot;/&gt;&lt;w:sz-cs w:val=&quot;36&quot;/&gt;&lt;/w:rPr&gt;&lt;/m:ctrlPr&gt;&lt;/m:radPr&gt;&lt;m:deg/&gt;&lt;m:e&gt;&lt;m:f&gt;&lt;m:fPr&gt;&lt;m:ctrlPr&gt;&lt;w:rPr&gt;&lt;w:rFonts w:ascii=&quot;Cambria Math&quot; w:h-ansi=&quot;Cambria Math&quot;/&gt;&lt;wx:font wx:val=&quot;Cambria Math&quot;/&gt;&lt;w:i/&gt;&lt;w:sz w:val=&quot;36&quot;/&gt;&lt;w:sz-cs w:val=&quot;36&quot;/&gt;&lt;/w:rPr&gt;&lt;/m:ctrlPr&gt;&lt;/m:fPr&gt;&lt;m:num&gt;&lt;m:r&gt;&lt;w:rPr&gt;&lt;w:rFonts w:ascii=&quot;Cambria Math&quot; w:h-ansi=&quot;Cambria Math&quot;/&gt;&lt;wx:font wx:val=&quot;Cambria Math&quot;/&gt;&lt;w:i/&gt;&lt;w:sz w:val=&quot;36&quot;/&gt;&lt;w:sz-cs w:val=&quot;36&quot;/&gt;&lt;/w:rPr&gt;&lt;m:t&gt;0,6*(1- 0,6)&lt;/m:t&gt;&lt;/m:r&gt;&lt;/m:num&gt;&lt;m:den&gt;&lt;m:r&gt;&lt;w:rPr&gt;&lt;w:rFonts w:ascii=&quot;Cambria Math&quot; w:h-ansi=&quot;Cambria Math&quot;/&gt;&lt;wx:font wx:val=&quot;Cambria Math&quot;/&gt;&lt;w:i/&gt;&lt;w:sz w:val=&quot;36&quot;/&gt;&lt;w:sz-cs w:val=&quot;36&quot;/&gt;&lt;/w:rPr&gt;&lt;m:t&gt;40&lt;/m:t&gt;&lt;/m:r&gt;&lt;/m:den&gt;&lt;/m:f&gt;&lt;m:r&gt;&lt;w:rPr&gt;&lt;w:rFonts w:ascii=&quot;Cambria Math&quot; w:h-ansi=&quot;Cambria Math&quot;/&gt;&lt;wx:font wx:val=&quot;Cambria Math&quot;/&gt;&lt;w:i/&gt;&lt;w:sz w:val=&quot;36&quot;/&gt;&lt;w:sz-cs w:val=&quot;36&quot;/&gt;&lt;/w:rPr&gt;&lt;m:t&gt;*(1-&lt;/m:t&gt;&lt;/m:r&gt;&lt;m:f&gt;&lt;m:fPr&gt;&lt;m:ctrlPr&gt;&lt;w:rPr&gt;&lt;w:rFonts w:ascii=&quot;Cambria Math&quot; w:h-ansi=&quot;Cambria Math&quot;/&gt;&lt;wx:font wx:val=&quot;Cambria Math&quot;/&gt;&lt;w:i/&gt;&lt;w:sz w:val=&quot;36&quot;/&gt;&lt;w:sz-cs w:val=&quot;36&quot;/&gt;&lt;/w:rPr&gt;&lt;/m:ctrlPr&gt;&lt;/m:fPr&gt;&lt;m:num&gt;&lt;m:r&gt;&lt;w:rPr&gt;&lt;w:rFonts w:ascii=&quot;Cambria Math&quot; w:h-ansi=&quot;Cambria Math&quot;/&gt;&lt;wx:font wx:val=&quot;Cambria Math&quot;/&gt;&lt;w:i/&gt;&lt;w:sz w:val=&quot;36&quot;/&gt;&lt;w:sz-cs w:val=&quot;36&quot;/&gt;&lt;/w:rPr&gt;&lt;m:t&gt;40&lt;/m:t&gt;&lt;/m:r&gt;&lt;/m:num&gt;&lt;m:den&gt;&lt;m:r&gt;&lt;w:rPr&gt;&lt;w:rFonts w:ascii=&quot;Cambria Math&quot; w:h-ansi=&quot;Cambria Math&quot;/&gt;&lt;wx:font wx:val=&quot;Cambria Math&quot;/&gt;&lt;w:i/&gt;&lt;w:sz w:val=&quot;36&quot;/&gt;&lt;w:sz-cs w:val=&quot;36&quot;/&gt;&lt;/w:rPr&gt;&lt;m:t&gt;200&lt;/m:t&gt;&lt;/m:r&gt;&lt;/m:den&gt;&lt;/m:f&gt;&lt;m:r&gt;&lt;w:rPr&gt;&lt;w:rFonts w:ascii=&quot;Cambria Math&quot; w:h-ansi=&quot;Cambria Math&quot;/&gt;&lt;wx:font wx:val=&quot;Cambria Math&quot;/&gt;&lt;w:i/&gt;&lt;w:sz w:val=&quot;36&quot;/&gt;&lt;w:sz-cs w:val=&quot;36&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9" o:title="" chromakey="white"/>
          </v:shape>
        </w:pict>
      </w:r>
      <w:r w:rsidRPr="002A7A43">
        <w:rPr>
          <w:sz w:val="28"/>
          <w:szCs w:val="28"/>
        </w:rPr>
        <w:instrText xml:space="preserve"> </w:instrText>
      </w:r>
      <w:r w:rsidRPr="002A7A43">
        <w:rPr>
          <w:sz w:val="28"/>
          <w:szCs w:val="28"/>
        </w:rPr>
        <w:fldChar w:fldCharType="separate"/>
      </w:r>
      <w:r w:rsidR="00272226">
        <w:rPr>
          <w:position w:val="-29"/>
          <w:sz w:val="28"/>
          <w:szCs w:val="28"/>
        </w:rPr>
        <w:pict>
          <v:shape id="_x0000_i1153" type="#_x0000_t75" style="width:171.75pt;height:4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662FD&quot;/&gt;&lt;wsp:rsid wsp:val=&quot;000C253B&quot;/&gt;&lt;wsp:rsid wsp:val=&quot;00113096&quot;/&gt;&lt;wsp:rsid wsp:val=&quot;001151BD&quot;/&gt;&lt;wsp:rsid wsp:val=&quot;00136CAF&quot;/&gt;&lt;wsp:rsid wsp:val=&quot;001B1337&quot;/&gt;&lt;wsp:rsid wsp:val=&quot;001B7EBF&quot;/&gt;&lt;wsp:rsid wsp:val=&quot;001D34B8&quot;/&gt;&lt;wsp:rsid wsp:val=&quot;00201F2D&quot;/&gt;&lt;wsp:rsid wsp:val=&quot;00212B20&quot;/&gt;&lt;wsp:rsid wsp:val=&quot;0021759E&quot;/&gt;&lt;wsp:rsid wsp:val=&quot;00242440&quot;/&gt;&lt;wsp:rsid wsp:val=&quot;002B5D9F&quot;/&gt;&lt;wsp:rsid wsp:val=&quot;00445F11&quot;/&gt;&lt;wsp:rsid wsp:val=&quot;00452F13&quot;/&gt;&lt;wsp:rsid wsp:val=&quot;00484D89&quot;/&gt;&lt;wsp:rsid wsp:val=&quot;004B2F3C&quot;/&gt;&lt;wsp:rsid wsp:val=&quot;004B407B&quot;/&gt;&lt;wsp:rsid wsp:val=&quot;004B75BC&quot;/&gt;&lt;wsp:rsid wsp:val=&quot;00540625&quot;/&gt;&lt;wsp:rsid wsp:val=&quot;00602CCE&quot;/&gt;&lt;wsp:rsid wsp:val=&quot;00626C36&quot;/&gt;&lt;wsp:rsid wsp:val=&quot;00640A50&quot;/&gt;&lt;wsp:rsid wsp:val=&quot;007165CE&quot;/&gt;&lt;wsp:rsid wsp:val=&quot;007908BA&quot;/&gt;&lt;wsp:rsid wsp:val=&quot;007C3FC6&quot;/&gt;&lt;wsp:rsid wsp:val=&quot;00810FF0&quot;/&gt;&lt;wsp:rsid wsp:val=&quot;008662FD&quot;/&gt;&lt;wsp:rsid wsp:val=&quot;0087240D&quot;/&gt;&lt;wsp:rsid wsp:val=&quot;008D5744&quot;/&gt;&lt;wsp:rsid wsp:val=&quot;008D7498&quot;/&gt;&lt;wsp:rsid wsp:val=&quot;009163F9&quot;/&gt;&lt;wsp:rsid wsp:val=&quot;00917A2D&quot;/&gt;&lt;wsp:rsid wsp:val=&quot;00926B60&quot;/&gt;&lt;wsp:rsid wsp:val=&quot;0097340D&quot;/&gt;&lt;wsp:rsid wsp:val=&quot;00982E9F&quot;/&gt;&lt;wsp:rsid wsp:val=&quot;009C3200&quot;/&gt;&lt;wsp:rsid wsp:val=&quot;009D32C7&quot;/&gt;&lt;wsp:rsid wsp:val=&quot;00A26CBE&quot;/&gt;&lt;wsp:rsid wsp:val=&quot;00A7010E&quot;/&gt;&lt;wsp:rsid wsp:val=&quot;00A94BCD&quot;/&gt;&lt;wsp:rsid wsp:val=&quot;00AA70D1&quot;/&gt;&lt;wsp:rsid wsp:val=&quot;00AB0FA4&quot;/&gt;&lt;wsp:rsid wsp:val=&quot;00AF4C09&quot;/&gt;&lt;wsp:rsid wsp:val=&quot;00BE6E53&quot;/&gt;&lt;wsp:rsid wsp:val=&quot;00C21F68&quot;/&gt;&lt;wsp:rsid wsp:val=&quot;00D22022&quot;/&gt;&lt;wsp:rsid wsp:val=&quot;00D65325&quot;/&gt;&lt;wsp:rsid wsp:val=&quot;00D95F17&quot;/&gt;&lt;wsp:rsid wsp:val=&quot;00E12AE6&quot;/&gt;&lt;wsp:rsid wsp:val=&quot;00E44FCE&quot;/&gt;&lt;wsp:rsid wsp:val=&quot;00E773C2&quot;/&gt;&lt;wsp:rsid wsp:val=&quot;00EA1F44&quot;/&gt;&lt;wsp:rsid wsp:val=&quot;00EB2E2B&quot;/&gt;&lt;wsp:rsid wsp:val=&quot;00F37392&quot;/&gt;&lt;wsp:rsid wsp:val=&quot;00F654AA&quot;/&gt;&lt;wsp:rsid wsp:val=&quot;00FC67B0&quot;/&gt;&lt;/wsp:rsids&gt;&lt;/w:docPr&gt;&lt;w:body&gt;&lt;w:p wsp:rsidR=&quot;00000000&quot; wsp:rsidRDefault=&quot;00AF4C09&quot;&gt;&lt;m:oMathPara&gt;&lt;m:oMath&gt;&lt;m:rad&gt;&lt;m:radPr&gt;&lt;m:degHide m:val=&quot;on&quot;/&gt;&lt;m:ctrlPr&gt;&lt;w:rPr&gt;&lt;w:rFonts w:ascii=&quot;Cambria Math&quot; w:h-ansi=&quot;Cambria Math&quot;/&gt;&lt;wx:font wx:val=&quot;Cambria Math&quot;/&gt;&lt;w:i/&gt;&lt;w:sz w:val=&quot;36&quot;/&gt;&lt;w:sz-cs w:val=&quot;36&quot;/&gt;&lt;/w:rPr&gt;&lt;/m:ctrlPr&gt;&lt;/m:radPr&gt;&lt;m:deg/&gt;&lt;m:e&gt;&lt;m:f&gt;&lt;m:fPr&gt;&lt;m:ctrlPr&gt;&lt;w:rPr&gt;&lt;w:rFonts w:ascii=&quot;Cambria Math&quot; w:h-ansi=&quot;Cambria Math&quot;/&gt;&lt;wx:font wx:val=&quot;Cambria Math&quot;/&gt;&lt;w:i/&gt;&lt;w:sz w:val=&quot;36&quot;/&gt;&lt;w:sz-cs w:val=&quot;36&quot;/&gt;&lt;/w:rPr&gt;&lt;/m:ctrlPr&gt;&lt;/m:fPr&gt;&lt;m:num&gt;&lt;m:r&gt;&lt;w:rPr&gt;&lt;w:rFonts w:ascii=&quot;Cambria Math&quot; w:h-ansi=&quot;Cambria Math&quot;/&gt;&lt;wx:font wx:val=&quot;Cambria Math&quot;/&gt;&lt;w:i/&gt;&lt;w:sz w:val=&quot;36&quot;/&gt;&lt;w:sz-cs w:val=&quot;36&quot;/&gt;&lt;/w:rPr&gt;&lt;m:t&gt;0,6*(1- 0,6)&lt;/m:t&gt;&lt;/m:r&gt;&lt;/m:num&gt;&lt;m:den&gt;&lt;m:r&gt;&lt;w:rPr&gt;&lt;w:rFonts w:ascii=&quot;Cambria Math&quot; w:h-ansi=&quot;Cambria Math&quot;/&gt;&lt;wx:font wx:val=&quot;Cambria Math&quot;/&gt;&lt;w:i/&gt;&lt;w:sz w:val=&quot;36&quot;/&gt;&lt;w:sz-cs w:val=&quot;36&quot;/&gt;&lt;/w:rPr&gt;&lt;m:t&gt;40&lt;/m:t&gt;&lt;/m:r&gt;&lt;/m:den&gt;&lt;/m:f&gt;&lt;m:r&gt;&lt;w:rPr&gt;&lt;w:rFonts w:ascii=&quot;Cambria Math&quot; w:h-ansi=&quot;Cambria Math&quot;/&gt;&lt;wx:font wx:val=&quot;Cambria Math&quot;/&gt;&lt;w:i/&gt;&lt;w:sz w:val=&quot;36&quot;/&gt;&lt;w:sz-cs w:val=&quot;36&quot;/&gt;&lt;/w:rPr&gt;&lt;m:t&gt;*(1-&lt;/m:t&gt;&lt;/m:r&gt;&lt;m:f&gt;&lt;m:fPr&gt;&lt;m:ctrlPr&gt;&lt;w:rPr&gt;&lt;w:rFonts w:ascii=&quot;Cambria Math&quot; w:h-ansi=&quot;Cambria Math&quot;/&gt;&lt;wx:font wx:val=&quot;Cambria Math&quot;/&gt;&lt;w:i/&gt;&lt;w:sz w:val=&quot;36&quot;/&gt;&lt;w:sz-cs w:val=&quot;36&quot;/&gt;&lt;/w:rPr&gt;&lt;/m:ctrlPr&gt;&lt;/m:fPr&gt;&lt;m:num&gt;&lt;m:r&gt;&lt;w:rPr&gt;&lt;w:rFonts w:ascii=&quot;Cambria Math&quot; w:h-ansi=&quot;Cambria Math&quot;/&gt;&lt;wx:font wx:val=&quot;Cambria Math&quot;/&gt;&lt;w:i/&gt;&lt;w:sz w:val=&quot;36&quot;/&gt;&lt;w:sz-cs w:val=&quot;36&quot;/&gt;&lt;/w:rPr&gt;&lt;m:t&gt;40&lt;/m:t&gt;&lt;/m:r&gt;&lt;/m:num&gt;&lt;m:den&gt;&lt;m:r&gt;&lt;w:rPr&gt;&lt;w:rFonts w:ascii=&quot;Cambria Math&quot; w:h-ansi=&quot;Cambria Math&quot;/&gt;&lt;wx:font wx:val=&quot;Cambria Math&quot;/&gt;&lt;w:i/&gt;&lt;w:sz w:val=&quot;36&quot;/&gt;&lt;w:sz-cs w:val=&quot;36&quot;/&gt;&lt;/w:rPr&gt;&lt;m:t&gt;200&lt;/m:t&gt;&lt;/m:r&gt;&lt;/m:den&gt;&lt;/m:f&gt;&lt;m:r&gt;&lt;w:rPr&gt;&lt;w:rFonts w:ascii=&quot;Cambria Math&quot; w:h-ansi=&quot;Cambria Math&quot;/&gt;&lt;wx:font wx:val=&quot;Cambria Math&quot;/&gt;&lt;w:i/&gt;&lt;w:sz w:val=&quot;36&quot;/&gt;&lt;w:sz-cs w:val=&quot;36&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9" o:title="" chromakey="white"/>
          </v:shape>
        </w:pict>
      </w:r>
      <w:r w:rsidRPr="002A7A43">
        <w:rPr>
          <w:sz w:val="28"/>
          <w:szCs w:val="28"/>
        </w:rPr>
        <w:fldChar w:fldCharType="end"/>
      </w:r>
      <w:r w:rsidRPr="002A7A43">
        <w:rPr>
          <w:sz w:val="28"/>
          <w:szCs w:val="28"/>
        </w:rPr>
        <w:t>= 0,069</w:t>
      </w:r>
    </w:p>
    <w:p w:rsidR="00A56E04" w:rsidRPr="002A7A43" w:rsidRDefault="00A56E04" w:rsidP="00A56E04">
      <w:pPr>
        <w:spacing w:line="360" w:lineRule="auto"/>
        <w:ind w:firstLine="709"/>
        <w:jc w:val="center"/>
        <w:rPr>
          <w:sz w:val="28"/>
          <w:szCs w:val="28"/>
        </w:rPr>
      </w:pPr>
    </w:p>
    <w:p w:rsidR="00A56E04" w:rsidRPr="002A7A43" w:rsidRDefault="00A56E04" w:rsidP="00A56E04">
      <w:pPr>
        <w:spacing w:line="360" w:lineRule="auto"/>
        <w:ind w:firstLine="709"/>
        <w:jc w:val="both"/>
        <w:rPr>
          <w:sz w:val="28"/>
          <w:szCs w:val="28"/>
        </w:rPr>
      </w:pPr>
      <w:r>
        <w:rPr>
          <w:sz w:val="28"/>
          <w:szCs w:val="28"/>
        </w:rPr>
        <w:t xml:space="preserve">Определение </w:t>
      </w:r>
      <w:r w:rsidRPr="002A7A43">
        <w:rPr>
          <w:sz w:val="28"/>
          <w:szCs w:val="28"/>
        </w:rPr>
        <w:t xml:space="preserve"> доверительного интервала генеральной доли:</w:t>
      </w:r>
    </w:p>
    <w:p w:rsidR="00A56E04" w:rsidRPr="002A7A43" w:rsidRDefault="00A56E04" w:rsidP="00A56E04">
      <w:pPr>
        <w:spacing w:line="360" w:lineRule="auto"/>
        <w:ind w:firstLine="709"/>
        <w:jc w:val="center"/>
        <w:rPr>
          <w:sz w:val="28"/>
          <w:szCs w:val="28"/>
        </w:rPr>
      </w:pPr>
      <w:r w:rsidRPr="002A7A43">
        <w:rPr>
          <w:sz w:val="28"/>
          <w:szCs w:val="28"/>
        </w:rPr>
        <w:t xml:space="preserve">0,6 – 0,069 ≤ </w:t>
      </w:r>
      <w:r w:rsidRPr="002A7A43">
        <w:rPr>
          <w:i/>
          <w:sz w:val="28"/>
          <w:szCs w:val="28"/>
        </w:rPr>
        <w:t>р</w:t>
      </w:r>
      <w:r w:rsidRPr="002A7A43">
        <w:rPr>
          <w:sz w:val="28"/>
          <w:szCs w:val="28"/>
        </w:rPr>
        <w:t xml:space="preserve"> ≤ 0,6 + 0,069</w:t>
      </w:r>
    </w:p>
    <w:p w:rsidR="00A56E04" w:rsidRPr="002A7A43" w:rsidRDefault="00A56E04" w:rsidP="00A56E04">
      <w:pPr>
        <w:spacing w:line="360" w:lineRule="auto"/>
        <w:ind w:firstLine="709"/>
        <w:jc w:val="center"/>
        <w:rPr>
          <w:sz w:val="28"/>
          <w:szCs w:val="28"/>
        </w:rPr>
      </w:pPr>
      <w:r w:rsidRPr="002A7A43">
        <w:rPr>
          <w:sz w:val="28"/>
          <w:szCs w:val="28"/>
        </w:rPr>
        <w:t xml:space="preserve">0,531 ≤ </w:t>
      </w:r>
      <w:r w:rsidRPr="002A7A43">
        <w:rPr>
          <w:i/>
          <w:sz w:val="28"/>
          <w:szCs w:val="28"/>
        </w:rPr>
        <w:t>р</w:t>
      </w:r>
      <w:r w:rsidRPr="002A7A43">
        <w:rPr>
          <w:sz w:val="28"/>
          <w:szCs w:val="28"/>
        </w:rPr>
        <w:t xml:space="preserve"> ≤ 0,669</w:t>
      </w:r>
    </w:p>
    <w:p w:rsidR="00A56E04" w:rsidRPr="002A7A43" w:rsidRDefault="00A56E04" w:rsidP="00A56E04">
      <w:pPr>
        <w:spacing w:line="360" w:lineRule="auto"/>
        <w:jc w:val="center"/>
        <w:rPr>
          <w:sz w:val="28"/>
          <w:szCs w:val="28"/>
        </w:rPr>
      </w:pPr>
    </w:p>
    <w:p w:rsidR="00A56E04" w:rsidRDefault="00A56E04" w:rsidP="00A56E04">
      <w:pPr>
        <w:pStyle w:val="ac"/>
        <w:spacing w:line="360" w:lineRule="auto"/>
        <w:ind w:firstLine="540"/>
        <w:jc w:val="both"/>
      </w:pPr>
      <w:r w:rsidRPr="002A7A43">
        <w:rPr>
          <w:b/>
          <w:bCs/>
        </w:rPr>
        <w:t>Вывод.</w:t>
      </w:r>
      <w:r>
        <w:rPr>
          <w:bCs/>
        </w:rPr>
        <w:t xml:space="preserve"> С вероятностью 0,997</w:t>
      </w:r>
      <w:r w:rsidRPr="002A7A43">
        <w:rPr>
          <w:bCs/>
        </w:rPr>
        <w:t xml:space="preserve"> можно утверждать, что в</w:t>
      </w:r>
      <w:r>
        <w:rPr>
          <w:bCs/>
        </w:rPr>
        <w:t xml:space="preserve"> генеральной совокупности однокомнатных квартир доля квартир</w:t>
      </w:r>
      <w:r>
        <w:t xml:space="preserve"> со средней ценой </w:t>
      </w:r>
      <w:smartTag w:uri="urn:schemas-microsoft-com:office:smarttags" w:element="metricconverter">
        <w:smartTagPr>
          <w:attr w:name="ProductID" w:val="1 кв. м"/>
        </w:smartTagPr>
        <w:r>
          <w:t>1 кв. м</w:t>
        </w:r>
      </w:smartTag>
      <w:r>
        <w:t>. общей площади 308,5 у.е</w:t>
      </w:r>
      <w:r w:rsidRPr="002A7A43">
        <w:t>. и выше б</w:t>
      </w:r>
      <w:r>
        <w:t>удет находиться в пределах от 53,1</w:t>
      </w:r>
      <w:r w:rsidRPr="002A7A43">
        <w:t>% д</w:t>
      </w:r>
      <w:r>
        <w:t>о 66,9</w:t>
      </w:r>
      <w:r w:rsidRPr="002A7A43">
        <w:t>%.</w:t>
      </w:r>
    </w:p>
    <w:p w:rsidR="00A56E04" w:rsidRDefault="00A56E04" w:rsidP="00A56E04">
      <w:pPr>
        <w:pStyle w:val="ac"/>
        <w:spacing w:line="360" w:lineRule="auto"/>
        <w:ind w:firstLine="540"/>
        <w:jc w:val="both"/>
      </w:pPr>
    </w:p>
    <w:p w:rsidR="00A56E04" w:rsidRDefault="00A56E04" w:rsidP="00A56E04">
      <w:pPr>
        <w:pStyle w:val="ac"/>
        <w:spacing w:line="360" w:lineRule="auto"/>
        <w:ind w:firstLine="540"/>
        <w:jc w:val="center"/>
        <w:rPr>
          <w:b/>
        </w:rPr>
      </w:pPr>
      <w:r w:rsidRPr="00FB4688">
        <w:rPr>
          <w:b/>
        </w:rPr>
        <w:t>Задание 4</w:t>
      </w:r>
    </w:p>
    <w:p w:rsidR="00A56E04" w:rsidRDefault="00A56E04" w:rsidP="00A56E04">
      <w:pPr>
        <w:pStyle w:val="ac"/>
        <w:spacing w:line="360" w:lineRule="auto"/>
        <w:ind w:firstLine="540"/>
      </w:pPr>
      <w:r w:rsidRPr="00BF3292">
        <w:t>Имеются следующие данные об обороте розничной торговли на вещевых, смешанных и продовольственных рынках городов региона:</w:t>
      </w:r>
    </w:p>
    <w:p w:rsidR="00A56E04" w:rsidRDefault="00A56E04" w:rsidP="00A56E04">
      <w:pPr>
        <w:pStyle w:val="ac"/>
        <w:spacing w:line="360" w:lineRule="auto"/>
        <w:ind w:firstLine="540"/>
      </w:pPr>
      <w:r>
        <w:tab/>
      </w:r>
      <w:r>
        <w:tab/>
      </w:r>
      <w:r>
        <w:tab/>
      </w:r>
      <w:r>
        <w:tab/>
      </w:r>
      <w:r>
        <w:tab/>
      </w:r>
      <w:r>
        <w:tab/>
      </w:r>
      <w:r>
        <w:tab/>
      </w:r>
      <w:r>
        <w:tab/>
      </w:r>
      <w:r>
        <w:tab/>
      </w:r>
      <w:r>
        <w:tab/>
      </w:r>
      <w:r>
        <w:tab/>
        <w:t>Таблица 2.1</w:t>
      </w:r>
    </w:p>
    <w:tbl>
      <w:tblPr>
        <w:tblW w:w="6917" w:type="dxa"/>
        <w:jc w:val="center"/>
        <w:tblLook w:val="00A0" w:firstRow="1" w:lastRow="0" w:firstColumn="1" w:lastColumn="0" w:noHBand="0" w:noVBand="0"/>
      </w:tblPr>
      <w:tblGrid>
        <w:gridCol w:w="1332"/>
        <w:gridCol w:w="1471"/>
        <w:gridCol w:w="1343"/>
        <w:gridCol w:w="1385"/>
        <w:gridCol w:w="1386"/>
      </w:tblGrid>
      <w:tr w:rsidR="00A56E04" w:rsidRPr="00FB4688" w:rsidTr="00A56E04">
        <w:trPr>
          <w:trHeight w:val="609"/>
          <w:jc w:val="center"/>
        </w:trPr>
        <w:tc>
          <w:tcPr>
            <w:tcW w:w="1332" w:type="dxa"/>
            <w:vMerge w:val="restart"/>
            <w:tcBorders>
              <w:top w:val="single" w:sz="4" w:space="0" w:color="auto"/>
              <w:left w:val="single" w:sz="4" w:space="0" w:color="auto"/>
              <w:bottom w:val="single" w:sz="4" w:space="0" w:color="auto"/>
              <w:right w:val="single" w:sz="4" w:space="0" w:color="auto"/>
            </w:tcBorders>
            <w:vAlign w:val="center"/>
          </w:tcPr>
          <w:p w:rsidR="00A56E04" w:rsidRPr="00FB4688" w:rsidRDefault="00A56E04" w:rsidP="00A56E04">
            <w:pPr>
              <w:jc w:val="center"/>
              <w:rPr>
                <w:color w:val="000000"/>
                <w:sz w:val="22"/>
                <w:szCs w:val="22"/>
              </w:rPr>
            </w:pPr>
            <w:r w:rsidRPr="00FB4688">
              <w:rPr>
                <w:color w:val="000000"/>
                <w:sz w:val="22"/>
                <w:szCs w:val="22"/>
              </w:rPr>
              <w:t>Город</w:t>
            </w:r>
          </w:p>
        </w:tc>
        <w:tc>
          <w:tcPr>
            <w:tcW w:w="2814" w:type="dxa"/>
            <w:gridSpan w:val="2"/>
            <w:tcBorders>
              <w:top w:val="single" w:sz="4" w:space="0" w:color="auto"/>
              <w:left w:val="nil"/>
              <w:bottom w:val="single" w:sz="4" w:space="0" w:color="auto"/>
              <w:right w:val="single" w:sz="4" w:space="0" w:color="auto"/>
            </w:tcBorders>
            <w:vAlign w:val="bottom"/>
          </w:tcPr>
          <w:p w:rsidR="00A56E04" w:rsidRPr="00FB4688" w:rsidRDefault="00A56E04" w:rsidP="00A56E04">
            <w:pPr>
              <w:jc w:val="center"/>
              <w:rPr>
                <w:color w:val="000000"/>
                <w:sz w:val="22"/>
                <w:szCs w:val="22"/>
              </w:rPr>
            </w:pPr>
            <w:r w:rsidRPr="00FB4688">
              <w:rPr>
                <w:color w:val="000000"/>
                <w:sz w:val="22"/>
                <w:szCs w:val="22"/>
              </w:rPr>
              <w:t>Объем продаж в текущих ценах, млн.руб.</w:t>
            </w:r>
          </w:p>
        </w:tc>
        <w:tc>
          <w:tcPr>
            <w:tcW w:w="1385" w:type="dxa"/>
            <w:tcBorders>
              <w:top w:val="single" w:sz="4" w:space="0" w:color="auto"/>
              <w:left w:val="nil"/>
              <w:bottom w:val="single" w:sz="4" w:space="0" w:color="auto"/>
              <w:right w:val="single" w:sz="4" w:space="0" w:color="auto"/>
            </w:tcBorders>
            <w:vAlign w:val="bottom"/>
          </w:tcPr>
          <w:p w:rsidR="00A56E04" w:rsidRPr="00FB4688" w:rsidRDefault="00A56E04" w:rsidP="00A56E04">
            <w:pPr>
              <w:rPr>
                <w:color w:val="000000"/>
                <w:sz w:val="22"/>
                <w:szCs w:val="22"/>
              </w:rPr>
            </w:pPr>
            <w:r w:rsidRPr="00FB4688">
              <w:rPr>
                <w:color w:val="000000"/>
                <w:sz w:val="22"/>
                <w:szCs w:val="22"/>
              </w:rPr>
              <w:t xml:space="preserve">2-й год в % к 1-му году  </w:t>
            </w:r>
            <w:r w:rsidRPr="00FB4688">
              <w:rPr>
                <w:color w:val="000000"/>
                <w:sz w:val="22"/>
                <w:szCs w:val="22"/>
              </w:rPr>
              <w:fldChar w:fldCharType="begin"/>
            </w:r>
            <w:r w:rsidRPr="00FB4688">
              <w:rPr>
                <w:color w:val="000000"/>
                <w:sz w:val="22"/>
                <w:szCs w:val="22"/>
              </w:rPr>
              <w:instrText xml:space="preserve"> QUOTE </w:instrText>
            </w:r>
            <w:r w:rsidR="00272226">
              <w:rPr>
                <w:sz w:val="22"/>
                <w:szCs w:val="22"/>
              </w:rPr>
              <w:pict>
                <v:shape id="_x0000_i1154" type="#_x0000_t75" style="width:38.25pt;height:12pt">
                  <v:imagedata r:id="rId180" o:title="" chromakey="white"/>
                </v:shape>
              </w:pict>
            </w:r>
            <w:r w:rsidRPr="00FB4688">
              <w:rPr>
                <w:color w:val="000000"/>
                <w:sz w:val="22"/>
                <w:szCs w:val="22"/>
              </w:rPr>
              <w:instrText xml:space="preserve"> </w:instrText>
            </w:r>
            <w:r w:rsidRPr="00FB4688">
              <w:rPr>
                <w:color w:val="000000"/>
                <w:sz w:val="22"/>
                <w:szCs w:val="22"/>
              </w:rPr>
              <w:fldChar w:fldCharType="separate"/>
            </w:r>
            <w:r w:rsidR="00272226">
              <w:rPr>
                <w:sz w:val="22"/>
                <w:szCs w:val="22"/>
              </w:rPr>
              <w:pict>
                <v:shape id="_x0000_i1155" type="#_x0000_t75" style="width:38.25pt;height:12pt">
                  <v:imagedata r:id="rId180" o:title="" chromakey="white"/>
                </v:shape>
              </w:pict>
            </w:r>
            <w:r w:rsidRPr="00FB4688">
              <w:rPr>
                <w:color w:val="000000"/>
                <w:sz w:val="22"/>
                <w:szCs w:val="22"/>
              </w:rPr>
              <w:fldChar w:fldCharType="end"/>
            </w:r>
          </w:p>
        </w:tc>
        <w:tc>
          <w:tcPr>
            <w:tcW w:w="1385" w:type="dxa"/>
            <w:tcBorders>
              <w:top w:val="single" w:sz="4" w:space="0" w:color="auto"/>
              <w:left w:val="nil"/>
              <w:bottom w:val="single" w:sz="4" w:space="0" w:color="auto"/>
              <w:right w:val="single" w:sz="4" w:space="0" w:color="auto"/>
            </w:tcBorders>
            <w:vAlign w:val="bottom"/>
          </w:tcPr>
          <w:p w:rsidR="00A56E04" w:rsidRPr="00FB4688" w:rsidRDefault="00A56E04" w:rsidP="00A56E04">
            <w:pPr>
              <w:rPr>
                <w:color w:val="000000"/>
                <w:sz w:val="22"/>
                <w:szCs w:val="22"/>
              </w:rPr>
            </w:pPr>
            <w:r w:rsidRPr="00FB4688">
              <w:rPr>
                <w:color w:val="000000"/>
                <w:sz w:val="22"/>
                <w:szCs w:val="22"/>
              </w:rPr>
              <w:t xml:space="preserve">3-й год в % ко 2-му году  </w:t>
            </w:r>
            <w:r w:rsidRPr="00FB4688">
              <w:rPr>
                <w:color w:val="000000"/>
                <w:sz w:val="22"/>
                <w:szCs w:val="22"/>
              </w:rPr>
              <w:fldChar w:fldCharType="begin"/>
            </w:r>
            <w:r w:rsidRPr="00FB4688">
              <w:rPr>
                <w:color w:val="000000"/>
                <w:sz w:val="22"/>
                <w:szCs w:val="22"/>
              </w:rPr>
              <w:instrText xml:space="preserve"> QUOTE </w:instrText>
            </w:r>
            <w:r w:rsidR="00272226">
              <w:rPr>
                <w:sz w:val="22"/>
                <w:szCs w:val="22"/>
              </w:rPr>
              <w:pict>
                <v:shape id="_x0000_i1156" type="#_x0000_t75" style="width:38.25pt;height:12pt">
                  <v:imagedata r:id="rId181" o:title="" chromakey="white"/>
                </v:shape>
              </w:pict>
            </w:r>
            <w:r w:rsidRPr="00FB4688">
              <w:rPr>
                <w:color w:val="000000"/>
                <w:sz w:val="22"/>
                <w:szCs w:val="22"/>
              </w:rPr>
              <w:instrText xml:space="preserve"> </w:instrText>
            </w:r>
            <w:r w:rsidRPr="00FB4688">
              <w:rPr>
                <w:color w:val="000000"/>
                <w:sz w:val="22"/>
                <w:szCs w:val="22"/>
              </w:rPr>
              <w:fldChar w:fldCharType="separate"/>
            </w:r>
            <w:r w:rsidR="00272226">
              <w:rPr>
                <w:sz w:val="22"/>
                <w:szCs w:val="22"/>
              </w:rPr>
              <w:pict>
                <v:shape id="_x0000_i1157" type="#_x0000_t75" style="width:38.25pt;height:12pt">
                  <v:imagedata r:id="rId181" o:title="" chromakey="white"/>
                </v:shape>
              </w:pict>
            </w:r>
            <w:r w:rsidRPr="00FB4688">
              <w:rPr>
                <w:color w:val="000000"/>
                <w:sz w:val="22"/>
                <w:szCs w:val="22"/>
              </w:rPr>
              <w:fldChar w:fldCharType="end"/>
            </w:r>
          </w:p>
        </w:tc>
      </w:tr>
      <w:tr w:rsidR="00A56E04" w:rsidRPr="00FB4688" w:rsidTr="00A56E04">
        <w:trPr>
          <w:trHeight w:val="648"/>
          <w:jc w:val="center"/>
        </w:trPr>
        <w:tc>
          <w:tcPr>
            <w:tcW w:w="1332" w:type="dxa"/>
            <w:vMerge/>
            <w:tcBorders>
              <w:top w:val="single" w:sz="4" w:space="0" w:color="auto"/>
              <w:left w:val="single" w:sz="4" w:space="0" w:color="auto"/>
              <w:bottom w:val="single" w:sz="4" w:space="0" w:color="auto"/>
              <w:right w:val="single" w:sz="4" w:space="0" w:color="auto"/>
            </w:tcBorders>
            <w:vAlign w:val="center"/>
          </w:tcPr>
          <w:p w:rsidR="00A56E04" w:rsidRPr="00FB4688" w:rsidRDefault="00A56E04" w:rsidP="00A56E04">
            <w:pPr>
              <w:rPr>
                <w:color w:val="000000"/>
                <w:sz w:val="22"/>
                <w:szCs w:val="22"/>
              </w:rPr>
            </w:pPr>
          </w:p>
        </w:tc>
        <w:tc>
          <w:tcPr>
            <w:tcW w:w="1471" w:type="dxa"/>
            <w:tcBorders>
              <w:top w:val="nil"/>
              <w:left w:val="nil"/>
              <w:bottom w:val="single" w:sz="4" w:space="0" w:color="auto"/>
              <w:right w:val="single" w:sz="4" w:space="0" w:color="auto"/>
            </w:tcBorders>
            <w:vAlign w:val="bottom"/>
          </w:tcPr>
          <w:p w:rsidR="00A56E04" w:rsidRPr="00FB4688" w:rsidRDefault="00A56E04" w:rsidP="00A56E04">
            <w:pPr>
              <w:rPr>
                <w:color w:val="000000"/>
                <w:sz w:val="22"/>
                <w:szCs w:val="22"/>
                <w:lang w:val="en-US"/>
              </w:rPr>
            </w:pPr>
            <w:r w:rsidRPr="00FB4688">
              <w:rPr>
                <w:color w:val="000000"/>
                <w:sz w:val="22"/>
                <w:szCs w:val="22"/>
              </w:rPr>
              <w:t>1-й год</w:t>
            </w:r>
            <w:r w:rsidRPr="00FB4688">
              <w:rPr>
                <w:color w:val="000000"/>
                <w:sz w:val="22"/>
                <w:szCs w:val="22"/>
                <w:lang w:val="en-US"/>
              </w:rPr>
              <w:t xml:space="preserve">  </w:t>
            </w:r>
            <w:r w:rsidRPr="00FB4688">
              <w:rPr>
                <w:color w:val="000000"/>
                <w:sz w:val="22"/>
                <w:szCs w:val="22"/>
                <w:lang w:val="en-US"/>
              </w:rPr>
              <w:fldChar w:fldCharType="begin"/>
            </w:r>
            <w:r w:rsidRPr="00FB4688">
              <w:rPr>
                <w:color w:val="000000"/>
                <w:sz w:val="22"/>
                <w:szCs w:val="22"/>
                <w:lang w:val="en-US"/>
              </w:rPr>
              <w:instrText xml:space="preserve"> QUOTE </w:instrText>
            </w:r>
            <w:r w:rsidR="00272226">
              <w:rPr>
                <w:sz w:val="22"/>
                <w:szCs w:val="22"/>
              </w:rPr>
              <w:pict>
                <v:shape id="_x0000_i1158" type="#_x0000_t75" style="width:33pt;height:12pt">
                  <v:imagedata r:id="rId182" o:title="" chromakey="white"/>
                </v:shape>
              </w:pict>
            </w:r>
            <w:r w:rsidRPr="00FB4688">
              <w:rPr>
                <w:color w:val="000000"/>
                <w:sz w:val="22"/>
                <w:szCs w:val="22"/>
                <w:lang w:val="en-US"/>
              </w:rPr>
              <w:instrText xml:space="preserve"> </w:instrText>
            </w:r>
            <w:r w:rsidRPr="00FB4688">
              <w:rPr>
                <w:color w:val="000000"/>
                <w:sz w:val="22"/>
                <w:szCs w:val="22"/>
                <w:lang w:val="en-US"/>
              </w:rPr>
              <w:fldChar w:fldCharType="separate"/>
            </w:r>
            <w:r w:rsidR="00272226">
              <w:rPr>
                <w:sz w:val="22"/>
                <w:szCs w:val="22"/>
              </w:rPr>
              <w:pict>
                <v:shape id="_x0000_i1159" type="#_x0000_t75" style="width:33pt;height:12pt">
                  <v:imagedata r:id="rId182" o:title="" chromakey="white"/>
                </v:shape>
              </w:pict>
            </w:r>
            <w:r w:rsidRPr="00FB4688">
              <w:rPr>
                <w:color w:val="000000"/>
                <w:sz w:val="22"/>
                <w:szCs w:val="22"/>
                <w:lang w:val="en-US"/>
              </w:rPr>
              <w:fldChar w:fldCharType="end"/>
            </w:r>
          </w:p>
        </w:tc>
        <w:tc>
          <w:tcPr>
            <w:tcW w:w="1343" w:type="dxa"/>
            <w:tcBorders>
              <w:top w:val="nil"/>
              <w:left w:val="nil"/>
              <w:bottom w:val="single" w:sz="4" w:space="0" w:color="auto"/>
              <w:right w:val="single" w:sz="4" w:space="0" w:color="auto"/>
            </w:tcBorders>
            <w:vAlign w:val="bottom"/>
          </w:tcPr>
          <w:p w:rsidR="00A56E04" w:rsidRPr="00FB4688" w:rsidRDefault="00A56E04" w:rsidP="00A56E04">
            <w:pPr>
              <w:rPr>
                <w:i/>
                <w:color w:val="000000"/>
                <w:sz w:val="22"/>
                <w:szCs w:val="22"/>
              </w:rPr>
            </w:pPr>
            <w:r w:rsidRPr="00FB4688">
              <w:rPr>
                <w:color w:val="000000"/>
                <w:sz w:val="22"/>
                <w:szCs w:val="22"/>
              </w:rPr>
              <w:t>3-й год</w:t>
            </w:r>
            <w:r w:rsidRPr="00FB4688">
              <w:rPr>
                <w:color w:val="000000"/>
                <w:sz w:val="22"/>
                <w:szCs w:val="22"/>
                <w:lang w:val="en-US"/>
              </w:rPr>
              <w:t xml:space="preserve">  </w:t>
            </w:r>
            <w:r w:rsidRPr="00FB4688">
              <w:rPr>
                <w:color w:val="000000"/>
                <w:sz w:val="22"/>
                <w:szCs w:val="22"/>
              </w:rPr>
              <w:fldChar w:fldCharType="begin"/>
            </w:r>
            <w:r w:rsidRPr="00FB4688">
              <w:rPr>
                <w:color w:val="000000"/>
                <w:sz w:val="22"/>
                <w:szCs w:val="22"/>
              </w:rPr>
              <w:instrText xml:space="preserve"> QUOTE </w:instrText>
            </w:r>
            <w:r w:rsidR="00272226">
              <w:rPr>
                <w:sz w:val="22"/>
                <w:szCs w:val="22"/>
              </w:rPr>
              <w:pict>
                <v:shape id="_x0000_i1160" type="#_x0000_t75" style="width:33pt;height:12pt">
                  <v:imagedata r:id="rId183" o:title="" chromakey="white"/>
                </v:shape>
              </w:pict>
            </w:r>
            <w:r w:rsidRPr="00FB4688">
              <w:rPr>
                <w:color w:val="000000"/>
                <w:sz w:val="22"/>
                <w:szCs w:val="22"/>
              </w:rPr>
              <w:instrText xml:space="preserve"> </w:instrText>
            </w:r>
            <w:r w:rsidRPr="00FB4688">
              <w:rPr>
                <w:color w:val="000000"/>
                <w:sz w:val="22"/>
                <w:szCs w:val="22"/>
              </w:rPr>
              <w:fldChar w:fldCharType="separate"/>
            </w:r>
            <w:r w:rsidR="00272226">
              <w:rPr>
                <w:sz w:val="22"/>
                <w:szCs w:val="22"/>
              </w:rPr>
              <w:pict>
                <v:shape id="_x0000_i1161" type="#_x0000_t75" style="width:33pt;height:12pt">
                  <v:imagedata r:id="rId183" o:title="" chromakey="white"/>
                </v:shape>
              </w:pict>
            </w:r>
            <w:r w:rsidRPr="00FB4688">
              <w:rPr>
                <w:color w:val="000000"/>
                <w:sz w:val="22"/>
                <w:szCs w:val="22"/>
              </w:rPr>
              <w:fldChar w:fldCharType="end"/>
            </w:r>
          </w:p>
        </w:tc>
        <w:tc>
          <w:tcPr>
            <w:tcW w:w="2771" w:type="dxa"/>
            <w:gridSpan w:val="2"/>
            <w:tcBorders>
              <w:top w:val="single" w:sz="4" w:space="0" w:color="auto"/>
              <w:left w:val="nil"/>
              <w:bottom w:val="single" w:sz="4" w:space="0" w:color="auto"/>
              <w:right w:val="single" w:sz="4" w:space="0" w:color="auto"/>
            </w:tcBorders>
            <w:vAlign w:val="bottom"/>
          </w:tcPr>
          <w:p w:rsidR="00A56E04" w:rsidRPr="00FB4688" w:rsidRDefault="00A56E04" w:rsidP="00A56E04">
            <w:pPr>
              <w:jc w:val="center"/>
              <w:rPr>
                <w:color w:val="000000"/>
                <w:sz w:val="22"/>
                <w:szCs w:val="22"/>
              </w:rPr>
            </w:pPr>
            <w:r w:rsidRPr="00FB4688">
              <w:rPr>
                <w:color w:val="000000"/>
                <w:sz w:val="22"/>
                <w:szCs w:val="22"/>
              </w:rPr>
              <w:t>в сопоставимых ценах (ценах 1-го года)</w:t>
            </w:r>
          </w:p>
        </w:tc>
      </w:tr>
      <w:tr w:rsidR="00A56E04" w:rsidRPr="00FB4688" w:rsidTr="00A56E04">
        <w:trPr>
          <w:trHeight w:val="295"/>
          <w:jc w:val="center"/>
        </w:trPr>
        <w:tc>
          <w:tcPr>
            <w:tcW w:w="1332" w:type="dxa"/>
            <w:tcBorders>
              <w:top w:val="nil"/>
              <w:left w:val="single" w:sz="4" w:space="0" w:color="auto"/>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w:t>
            </w:r>
          </w:p>
        </w:tc>
        <w:tc>
          <w:tcPr>
            <w:tcW w:w="1471"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1906,2</w:t>
            </w:r>
          </w:p>
        </w:tc>
        <w:tc>
          <w:tcPr>
            <w:tcW w:w="1343"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2319,9</w:t>
            </w:r>
          </w:p>
        </w:tc>
        <w:tc>
          <w:tcPr>
            <w:tcW w:w="1385"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109,0</w:t>
            </w:r>
          </w:p>
        </w:tc>
        <w:tc>
          <w:tcPr>
            <w:tcW w:w="1385"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115,0</w:t>
            </w:r>
          </w:p>
        </w:tc>
      </w:tr>
      <w:tr w:rsidR="00A56E04" w:rsidRPr="00FB4688" w:rsidTr="00A56E04">
        <w:trPr>
          <w:trHeight w:val="295"/>
          <w:jc w:val="center"/>
        </w:trPr>
        <w:tc>
          <w:tcPr>
            <w:tcW w:w="1332" w:type="dxa"/>
            <w:tcBorders>
              <w:top w:val="nil"/>
              <w:left w:val="single" w:sz="4" w:space="0" w:color="auto"/>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2</w:t>
            </w:r>
          </w:p>
        </w:tc>
        <w:tc>
          <w:tcPr>
            <w:tcW w:w="1471"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42,8</w:t>
            </w:r>
          </w:p>
        </w:tc>
        <w:tc>
          <w:tcPr>
            <w:tcW w:w="1343"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49,7</w:t>
            </w:r>
          </w:p>
        </w:tc>
        <w:tc>
          <w:tcPr>
            <w:tcW w:w="1385"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103,0</w:t>
            </w:r>
          </w:p>
        </w:tc>
        <w:tc>
          <w:tcPr>
            <w:tcW w:w="1385"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103,0</w:t>
            </w:r>
          </w:p>
        </w:tc>
      </w:tr>
      <w:tr w:rsidR="00A56E04" w:rsidRPr="00FB4688" w:rsidTr="00A56E04">
        <w:trPr>
          <w:trHeight w:val="295"/>
          <w:jc w:val="center"/>
        </w:trPr>
        <w:tc>
          <w:tcPr>
            <w:tcW w:w="1332" w:type="dxa"/>
            <w:tcBorders>
              <w:top w:val="single" w:sz="4" w:space="0" w:color="auto"/>
              <w:left w:val="single" w:sz="4" w:space="0" w:color="auto"/>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3</w:t>
            </w:r>
          </w:p>
        </w:tc>
        <w:tc>
          <w:tcPr>
            <w:tcW w:w="1471" w:type="dxa"/>
            <w:tcBorders>
              <w:top w:val="single" w:sz="4" w:space="0" w:color="auto"/>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369,3</w:t>
            </w:r>
          </w:p>
        </w:tc>
        <w:tc>
          <w:tcPr>
            <w:tcW w:w="1343" w:type="dxa"/>
            <w:tcBorders>
              <w:top w:val="single" w:sz="4" w:space="0" w:color="auto"/>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495,6</w:t>
            </w:r>
          </w:p>
        </w:tc>
        <w:tc>
          <w:tcPr>
            <w:tcW w:w="1385" w:type="dxa"/>
            <w:tcBorders>
              <w:top w:val="single" w:sz="4" w:space="0" w:color="auto"/>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120,0</w:t>
            </w:r>
          </w:p>
        </w:tc>
        <w:tc>
          <w:tcPr>
            <w:tcW w:w="1385" w:type="dxa"/>
            <w:tcBorders>
              <w:top w:val="single" w:sz="4" w:space="0" w:color="auto"/>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112,0</w:t>
            </w:r>
          </w:p>
        </w:tc>
      </w:tr>
      <w:tr w:rsidR="00A56E04" w:rsidRPr="00FB4688" w:rsidTr="00A56E04">
        <w:trPr>
          <w:trHeight w:val="295"/>
          <w:jc w:val="center"/>
        </w:trPr>
        <w:tc>
          <w:tcPr>
            <w:tcW w:w="1332" w:type="dxa"/>
            <w:tcBorders>
              <w:top w:val="nil"/>
              <w:left w:val="single" w:sz="4" w:space="0" w:color="auto"/>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4</w:t>
            </w:r>
          </w:p>
        </w:tc>
        <w:tc>
          <w:tcPr>
            <w:tcW w:w="1471"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11,6</w:t>
            </w:r>
          </w:p>
        </w:tc>
        <w:tc>
          <w:tcPr>
            <w:tcW w:w="1343"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12,2</w:t>
            </w:r>
          </w:p>
        </w:tc>
        <w:tc>
          <w:tcPr>
            <w:tcW w:w="1385"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94,0</w:t>
            </w:r>
          </w:p>
        </w:tc>
        <w:tc>
          <w:tcPr>
            <w:tcW w:w="1385"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107,0</w:t>
            </w:r>
          </w:p>
        </w:tc>
      </w:tr>
      <w:tr w:rsidR="00A56E04" w:rsidRPr="00FB4688" w:rsidTr="00A56E04">
        <w:trPr>
          <w:trHeight w:val="295"/>
          <w:jc w:val="center"/>
        </w:trPr>
        <w:tc>
          <w:tcPr>
            <w:tcW w:w="1332" w:type="dxa"/>
            <w:tcBorders>
              <w:top w:val="nil"/>
              <w:left w:val="single" w:sz="4" w:space="0" w:color="auto"/>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5</w:t>
            </w:r>
          </w:p>
        </w:tc>
        <w:tc>
          <w:tcPr>
            <w:tcW w:w="1471"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606,0</w:t>
            </w:r>
          </w:p>
        </w:tc>
        <w:tc>
          <w:tcPr>
            <w:tcW w:w="1343"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672,2</w:t>
            </w:r>
          </w:p>
        </w:tc>
        <w:tc>
          <w:tcPr>
            <w:tcW w:w="1385"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99,0</w:t>
            </w:r>
          </w:p>
        </w:tc>
        <w:tc>
          <w:tcPr>
            <w:tcW w:w="1385"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82,0</w:t>
            </w:r>
          </w:p>
        </w:tc>
      </w:tr>
      <w:tr w:rsidR="00A56E04" w:rsidRPr="00FB4688" w:rsidTr="00A56E04">
        <w:trPr>
          <w:trHeight w:val="295"/>
          <w:jc w:val="center"/>
        </w:trPr>
        <w:tc>
          <w:tcPr>
            <w:tcW w:w="1332" w:type="dxa"/>
            <w:tcBorders>
              <w:top w:val="nil"/>
              <w:left w:val="single" w:sz="4" w:space="0" w:color="auto"/>
              <w:bottom w:val="single" w:sz="4" w:space="0" w:color="auto"/>
              <w:right w:val="single" w:sz="4" w:space="0" w:color="auto"/>
            </w:tcBorders>
            <w:vAlign w:val="bottom"/>
          </w:tcPr>
          <w:p w:rsidR="00A56E04" w:rsidRPr="00FB4688" w:rsidRDefault="00A56E04" w:rsidP="00A56E04">
            <w:pPr>
              <w:rPr>
                <w:color w:val="000000"/>
                <w:sz w:val="22"/>
                <w:szCs w:val="22"/>
              </w:rPr>
            </w:pPr>
            <w:r w:rsidRPr="00FB4688">
              <w:rPr>
                <w:color w:val="000000"/>
                <w:sz w:val="22"/>
                <w:szCs w:val="22"/>
              </w:rPr>
              <w:t>сумма</w:t>
            </w:r>
          </w:p>
        </w:tc>
        <w:tc>
          <w:tcPr>
            <w:tcW w:w="1471"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2935,9</w:t>
            </w:r>
          </w:p>
        </w:tc>
        <w:tc>
          <w:tcPr>
            <w:tcW w:w="1343" w:type="dxa"/>
            <w:tcBorders>
              <w:top w:val="nil"/>
              <w:left w:val="nil"/>
              <w:bottom w:val="single" w:sz="4" w:space="0" w:color="auto"/>
              <w:right w:val="single" w:sz="4" w:space="0" w:color="auto"/>
            </w:tcBorders>
            <w:vAlign w:val="bottom"/>
          </w:tcPr>
          <w:p w:rsidR="00A56E04" w:rsidRPr="00FB4688" w:rsidRDefault="00A56E04" w:rsidP="00A56E04">
            <w:pPr>
              <w:jc w:val="right"/>
              <w:rPr>
                <w:color w:val="000000"/>
                <w:sz w:val="22"/>
                <w:szCs w:val="22"/>
              </w:rPr>
            </w:pPr>
            <w:r w:rsidRPr="00FB4688">
              <w:rPr>
                <w:color w:val="000000"/>
                <w:sz w:val="22"/>
                <w:szCs w:val="22"/>
              </w:rPr>
              <w:t>3549,6</w:t>
            </w:r>
          </w:p>
        </w:tc>
        <w:tc>
          <w:tcPr>
            <w:tcW w:w="1385" w:type="dxa"/>
            <w:tcBorders>
              <w:top w:val="nil"/>
              <w:left w:val="nil"/>
              <w:bottom w:val="single" w:sz="4" w:space="0" w:color="auto"/>
              <w:right w:val="single" w:sz="4" w:space="0" w:color="auto"/>
            </w:tcBorders>
            <w:vAlign w:val="bottom"/>
          </w:tcPr>
          <w:p w:rsidR="00A56E04" w:rsidRPr="00FB4688" w:rsidRDefault="00A56E04" w:rsidP="00A56E04">
            <w:pPr>
              <w:rPr>
                <w:color w:val="000000"/>
                <w:sz w:val="22"/>
                <w:szCs w:val="22"/>
              </w:rPr>
            </w:pPr>
            <w:r w:rsidRPr="00FB4688">
              <w:rPr>
                <w:color w:val="000000"/>
                <w:sz w:val="22"/>
                <w:szCs w:val="22"/>
              </w:rPr>
              <w:t> </w:t>
            </w:r>
          </w:p>
        </w:tc>
        <w:tc>
          <w:tcPr>
            <w:tcW w:w="1385" w:type="dxa"/>
            <w:tcBorders>
              <w:top w:val="nil"/>
              <w:left w:val="nil"/>
              <w:bottom w:val="single" w:sz="4" w:space="0" w:color="auto"/>
              <w:right w:val="single" w:sz="4" w:space="0" w:color="auto"/>
            </w:tcBorders>
            <w:vAlign w:val="bottom"/>
          </w:tcPr>
          <w:p w:rsidR="00A56E04" w:rsidRPr="00FB4688" w:rsidRDefault="00A56E04" w:rsidP="00A56E04">
            <w:pPr>
              <w:rPr>
                <w:color w:val="000000"/>
                <w:sz w:val="22"/>
                <w:szCs w:val="22"/>
              </w:rPr>
            </w:pPr>
            <w:r w:rsidRPr="00FB4688">
              <w:rPr>
                <w:color w:val="000000"/>
                <w:sz w:val="22"/>
                <w:szCs w:val="22"/>
              </w:rPr>
              <w:t> </w:t>
            </w:r>
          </w:p>
        </w:tc>
      </w:tr>
    </w:tbl>
    <w:p w:rsidR="00A56E04" w:rsidRDefault="00A56E04" w:rsidP="00A56E04">
      <w:pPr>
        <w:ind w:firstLine="709"/>
        <w:jc w:val="both"/>
        <w:rPr>
          <w:sz w:val="28"/>
          <w:szCs w:val="28"/>
        </w:rPr>
      </w:pPr>
    </w:p>
    <w:p w:rsidR="00A56E04" w:rsidRDefault="00A56E04" w:rsidP="00A56E04">
      <w:pPr>
        <w:ind w:firstLine="709"/>
        <w:jc w:val="both"/>
        <w:rPr>
          <w:sz w:val="28"/>
          <w:szCs w:val="28"/>
        </w:rPr>
      </w:pPr>
      <w:r w:rsidRPr="00FB4688">
        <w:rPr>
          <w:sz w:val="28"/>
          <w:szCs w:val="28"/>
        </w:rPr>
        <w:t>По каждому городу и для всех городов вместе вычислите базисные (к 1-му году) индексы:</w:t>
      </w:r>
    </w:p>
    <w:p w:rsidR="00A56E04" w:rsidRPr="00FB4688" w:rsidRDefault="00A56E04" w:rsidP="00A56E04">
      <w:pPr>
        <w:ind w:firstLine="709"/>
        <w:jc w:val="both"/>
        <w:rPr>
          <w:sz w:val="28"/>
          <w:szCs w:val="28"/>
        </w:rPr>
      </w:pPr>
    </w:p>
    <w:p w:rsidR="00A56E04" w:rsidRPr="00FB4688" w:rsidRDefault="00A56E04" w:rsidP="00A56E04">
      <w:pPr>
        <w:pStyle w:val="11"/>
        <w:numPr>
          <w:ilvl w:val="0"/>
          <w:numId w:val="6"/>
        </w:numPr>
        <w:spacing w:after="200"/>
        <w:ind w:hanging="357"/>
        <w:jc w:val="both"/>
        <w:rPr>
          <w:sz w:val="28"/>
          <w:szCs w:val="28"/>
        </w:rPr>
      </w:pPr>
      <w:r w:rsidRPr="00FB4688">
        <w:rPr>
          <w:sz w:val="28"/>
          <w:szCs w:val="28"/>
        </w:rPr>
        <w:t>оборота розничной торговли в текущих ценах;</w:t>
      </w:r>
    </w:p>
    <w:p w:rsidR="00A56E04" w:rsidRPr="00FB4688" w:rsidRDefault="00A56E04" w:rsidP="00A56E04">
      <w:pPr>
        <w:pStyle w:val="11"/>
        <w:numPr>
          <w:ilvl w:val="0"/>
          <w:numId w:val="6"/>
        </w:numPr>
        <w:spacing w:after="200"/>
        <w:ind w:hanging="357"/>
        <w:jc w:val="both"/>
        <w:rPr>
          <w:sz w:val="28"/>
          <w:szCs w:val="28"/>
        </w:rPr>
      </w:pPr>
      <w:r w:rsidRPr="00FB4688">
        <w:rPr>
          <w:sz w:val="28"/>
          <w:szCs w:val="28"/>
        </w:rPr>
        <w:t>оборота розничной торговли в сопоставимых ценах;</w:t>
      </w:r>
    </w:p>
    <w:p w:rsidR="00A56E04" w:rsidRPr="00FB4688" w:rsidRDefault="00A56E04" w:rsidP="00A56E04">
      <w:pPr>
        <w:pStyle w:val="11"/>
        <w:numPr>
          <w:ilvl w:val="0"/>
          <w:numId w:val="6"/>
        </w:numPr>
        <w:spacing w:after="200"/>
        <w:ind w:hanging="357"/>
        <w:jc w:val="both"/>
        <w:rPr>
          <w:sz w:val="28"/>
          <w:szCs w:val="28"/>
        </w:rPr>
      </w:pPr>
      <w:r w:rsidRPr="00FB4688">
        <w:rPr>
          <w:sz w:val="28"/>
          <w:szCs w:val="28"/>
        </w:rPr>
        <w:t>цен;</w:t>
      </w:r>
    </w:p>
    <w:p w:rsidR="00A56E04" w:rsidRPr="00FB4688" w:rsidRDefault="00A56E04" w:rsidP="00A56E04">
      <w:pPr>
        <w:pStyle w:val="11"/>
        <w:numPr>
          <w:ilvl w:val="0"/>
          <w:numId w:val="6"/>
        </w:numPr>
        <w:spacing w:after="200" w:line="360" w:lineRule="auto"/>
        <w:ind w:hanging="357"/>
        <w:jc w:val="both"/>
        <w:rPr>
          <w:sz w:val="28"/>
          <w:szCs w:val="28"/>
        </w:rPr>
      </w:pPr>
      <w:r w:rsidRPr="00FB4688">
        <w:rPr>
          <w:sz w:val="28"/>
          <w:szCs w:val="28"/>
        </w:rPr>
        <w:t>абсолютные просты оборота розничной торговли за счет изменения физического объема продаж товаров, за счет изменения цен на товары.</w:t>
      </w:r>
    </w:p>
    <w:p w:rsidR="00A56E04" w:rsidRDefault="00A56E04" w:rsidP="00A56E04">
      <w:pPr>
        <w:pStyle w:val="ac"/>
        <w:spacing w:line="360" w:lineRule="auto"/>
        <w:ind w:firstLine="540"/>
      </w:pPr>
      <w:r>
        <w:t xml:space="preserve">Сделайте выводы. </w:t>
      </w:r>
    </w:p>
    <w:p w:rsidR="00A56E04" w:rsidRPr="00FB4688" w:rsidRDefault="00A56E04" w:rsidP="00A56E04">
      <w:pPr>
        <w:pStyle w:val="ac"/>
        <w:spacing w:line="360" w:lineRule="auto"/>
        <w:ind w:firstLine="540"/>
        <w:jc w:val="center"/>
        <w:rPr>
          <w:b/>
        </w:rPr>
      </w:pPr>
      <w:r w:rsidRPr="00FB4688">
        <w:rPr>
          <w:b/>
        </w:rPr>
        <w:t>Решение.</w:t>
      </w:r>
    </w:p>
    <w:p w:rsidR="00A56E04" w:rsidRPr="00FB4688" w:rsidRDefault="00A56E04" w:rsidP="00A56E04">
      <w:pPr>
        <w:pStyle w:val="11"/>
        <w:spacing w:line="360" w:lineRule="auto"/>
        <w:ind w:left="0"/>
        <w:jc w:val="both"/>
        <w:rPr>
          <w:sz w:val="28"/>
          <w:szCs w:val="28"/>
        </w:rPr>
      </w:pPr>
      <w:r w:rsidRPr="00FB4688">
        <w:rPr>
          <w:sz w:val="28"/>
          <w:szCs w:val="28"/>
        </w:rPr>
        <w:t xml:space="preserve">Абсолютные приросты оборота розничной торговли за счет изменения фактического объема </w:t>
      </w:r>
      <w:r w:rsidRPr="00FB4688">
        <w:rPr>
          <w:sz w:val="28"/>
          <w:szCs w:val="28"/>
        </w:rPr>
        <w:fldChar w:fldCharType="begin"/>
      </w:r>
      <w:r w:rsidRPr="00FB4688">
        <w:rPr>
          <w:sz w:val="28"/>
          <w:szCs w:val="28"/>
        </w:rPr>
        <w:instrText xml:space="preserve"> QUOTE </w:instrText>
      </w:r>
      <w:r w:rsidR="00272226">
        <w:rPr>
          <w:sz w:val="28"/>
          <w:szCs w:val="28"/>
        </w:rPr>
        <w:pict>
          <v:shape id="_x0000_i1162" type="#_x0000_t75" style="width:157.5pt;height:30pt">
            <v:imagedata r:id="rId184" o:title="" chromakey="white"/>
          </v:shape>
        </w:pict>
      </w:r>
      <w:r w:rsidRPr="00FB4688">
        <w:rPr>
          <w:sz w:val="28"/>
          <w:szCs w:val="28"/>
        </w:rPr>
        <w:instrText xml:space="preserve"> </w:instrText>
      </w:r>
      <w:r w:rsidRPr="00FB4688">
        <w:rPr>
          <w:sz w:val="28"/>
          <w:szCs w:val="28"/>
        </w:rPr>
        <w:fldChar w:fldCharType="separate"/>
      </w:r>
      <w:r w:rsidR="00272226">
        <w:rPr>
          <w:sz w:val="28"/>
          <w:szCs w:val="28"/>
        </w:rPr>
        <w:pict>
          <v:shape id="_x0000_i1163" type="#_x0000_t75" style="width:157.5pt;height:30pt">
            <v:imagedata r:id="rId184" o:title="" chromakey="white"/>
          </v:shape>
        </w:pict>
      </w:r>
      <w:r w:rsidRPr="00FB4688">
        <w:rPr>
          <w:sz w:val="28"/>
          <w:szCs w:val="28"/>
        </w:rPr>
        <w:fldChar w:fldCharType="end"/>
      </w:r>
    </w:p>
    <w:p w:rsidR="00A56E04" w:rsidRPr="00FB4688" w:rsidRDefault="00A56E04" w:rsidP="00A56E04">
      <w:pPr>
        <w:pStyle w:val="11"/>
        <w:spacing w:line="360" w:lineRule="auto"/>
        <w:ind w:left="0"/>
        <w:jc w:val="both"/>
        <w:rPr>
          <w:sz w:val="28"/>
          <w:szCs w:val="28"/>
        </w:rPr>
      </w:pPr>
      <w:r w:rsidRPr="00FB4688">
        <w:rPr>
          <w:sz w:val="28"/>
          <w:szCs w:val="28"/>
        </w:rPr>
        <w:t xml:space="preserve">Абсолютные приросты оборота розничной торговли за счет изменения цен на товары  </w:t>
      </w:r>
      <w:r w:rsidRPr="00FB4688">
        <w:rPr>
          <w:sz w:val="28"/>
          <w:szCs w:val="28"/>
        </w:rPr>
        <w:fldChar w:fldCharType="begin"/>
      </w:r>
      <w:r w:rsidRPr="00FB4688">
        <w:rPr>
          <w:sz w:val="28"/>
          <w:szCs w:val="28"/>
        </w:rPr>
        <w:instrText xml:space="preserve"> QUOTE </w:instrText>
      </w:r>
      <w:r w:rsidR="00272226">
        <w:rPr>
          <w:sz w:val="28"/>
          <w:szCs w:val="28"/>
        </w:rPr>
        <w:pict>
          <v:shape id="_x0000_i1164" type="#_x0000_t75" style="width:157.5pt;height:30pt">
            <v:imagedata r:id="rId185" o:title="" chromakey="white"/>
          </v:shape>
        </w:pict>
      </w:r>
      <w:r w:rsidRPr="00FB4688">
        <w:rPr>
          <w:sz w:val="28"/>
          <w:szCs w:val="28"/>
        </w:rPr>
        <w:instrText xml:space="preserve"> </w:instrText>
      </w:r>
      <w:r w:rsidRPr="00FB4688">
        <w:rPr>
          <w:sz w:val="28"/>
          <w:szCs w:val="28"/>
        </w:rPr>
        <w:fldChar w:fldCharType="separate"/>
      </w:r>
      <w:r w:rsidR="00272226">
        <w:rPr>
          <w:sz w:val="28"/>
          <w:szCs w:val="28"/>
        </w:rPr>
        <w:pict>
          <v:shape id="_x0000_i1165" type="#_x0000_t75" style="width:157.5pt;height:30pt">
            <v:imagedata r:id="rId185" o:title="" chromakey="white"/>
          </v:shape>
        </w:pict>
      </w:r>
      <w:r w:rsidRPr="00FB4688">
        <w:rPr>
          <w:sz w:val="28"/>
          <w:szCs w:val="28"/>
        </w:rPr>
        <w:fldChar w:fldCharType="end"/>
      </w:r>
    </w:p>
    <w:p w:rsidR="00A56E04" w:rsidRPr="00FB4688" w:rsidRDefault="00A56E04" w:rsidP="00A56E04">
      <w:pPr>
        <w:pStyle w:val="11"/>
        <w:spacing w:line="360" w:lineRule="auto"/>
        <w:ind w:left="0"/>
        <w:jc w:val="both"/>
        <w:rPr>
          <w:sz w:val="28"/>
          <w:szCs w:val="28"/>
        </w:rPr>
      </w:pPr>
      <w:r w:rsidRPr="00FB4688">
        <w:rPr>
          <w:sz w:val="28"/>
          <w:szCs w:val="28"/>
        </w:rPr>
        <w:t>Расчет показателей для первого города:</w:t>
      </w:r>
    </w:p>
    <w:p w:rsidR="00A56E04" w:rsidRPr="00FB4688" w:rsidRDefault="00272226" w:rsidP="00A56E04">
      <w:pPr>
        <w:pStyle w:val="11"/>
        <w:spacing w:line="360" w:lineRule="auto"/>
        <w:ind w:left="0"/>
        <w:jc w:val="center"/>
        <w:rPr>
          <w:sz w:val="28"/>
          <w:szCs w:val="28"/>
          <w:lang w:val="en-US"/>
        </w:rPr>
      </w:pPr>
      <w:r>
        <w:rPr>
          <w:sz w:val="28"/>
          <w:szCs w:val="28"/>
        </w:rPr>
        <w:pict>
          <v:shape id="_x0000_i1166" type="#_x0000_t75" style="width:119.25pt;height:26.25pt">
            <v:imagedata r:id="rId186" o:title="" cropbottom="39813f" chromakey="white"/>
          </v:shape>
        </w:pict>
      </w:r>
    </w:p>
    <w:p w:rsidR="00A56E04" w:rsidRPr="00FB4688" w:rsidRDefault="00272226" w:rsidP="00A56E04">
      <w:pPr>
        <w:pStyle w:val="11"/>
        <w:spacing w:line="360" w:lineRule="auto"/>
        <w:ind w:left="0"/>
        <w:jc w:val="center"/>
        <w:rPr>
          <w:sz w:val="28"/>
          <w:szCs w:val="28"/>
          <w:lang w:val="en-US"/>
        </w:rPr>
      </w:pPr>
      <w:r>
        <w:rPr>
          <w:sz w:val="28"/>
          <w:szCs w:val="28"/>
        </w:rPr>
        <w:pict>
          <v:shape id="_x0000_i1167" type="#_x0000_t75" style="width:75.75pt;height:24.75pt">
            <v:imagedata r:id="rId187" o:title="" chromakey="white"/>
          </v:shape>
        </w:pict>
      </w:r>
    </w:p>
    <w:p w:rsidR="00A56E04" w:rsidRPr="00FB4688" w:rsidRDefault="00272226" w:rsidP="00A56E04">
      <w:pPr>
        <w:pStyle w:val="11"/>
        <w:spacing w:line="360" w:lineRule="auto"/>
        <w:ind w:left="0"/>
        <w:jc w:val="center"/>
        <w:rPr>
          <w:sz w:val="28"/>
          <w:szCs w:val="28"/>
        </w:rPr>
      </w:pPr>
      <w:r>
        <w:rPr>
          <w:sz w:val="28"/>
          <w:szCs w:val="28"/>
        </w:rPr>
        <w:pict>
          <v:shape id="_x0000_i1168" type="#_x0000_t75" style="width:110.25pt;height:23.25pt">
            <v:imagedata r:id="rId188" o:title="" chromakey="white"/>
          </v:shape>
        </w:pict>
      </w:r>
    </w:p>
    <w:p w:rsidR="00A56E04" w:rsidRPr="00FB4688" w:rsidRDefault="00272226" w:rsidP="00A56E04">
      <w:pPr>
        <w:pStyle w:val="11"/>
        <w:spacing w:line="360" w:lineRule="auto"/>
        <w:ind w:left="0"/>
        <w:jc w:val="center"/>
        <w:rPr>
          <w:sz w:val="28"/>
          <w:szCs w:val="28"/>
        </w:rPr>
      </w:pPr>
      <w:r>
        <w:rPr>
          <w:sz w:val="28"/>
          <w:szCs w:val="28"/>
        </w:rPr>
        <w:pict>
          <v:shape id="_x0000_i1169" type="#_x0000_t75" style="width:286.5pt;height:31.5pt">
            <v:imagedata r:id="rId189" o:title="" chromakey="white"/>
          </v:shape>
        </w:pict>
      </w:r>
    </w:p>
    <w:p w:rsidR="00A56E04" w:rsidRPr="00FB4688" w:rsidRDefault="00A56E04" w:rsidP="00A56E04">
      <w:pPr>
        <w:pStyle w:val="11"/>
        <w:spacing w:line="360" w:lineRule="auto"/>
        <w:ind w:left="0"/>
        <w:jc w:val="both"/>
        <w:rPr>
          <w:sz w:val="28"/>
          <w:szCs w:val="28"/>
        </w:rPr>
      </w:pPr>
      <w:r w:rsidRPr="00FB4688">
        <w:rPr>
          <w:sz w:val="28"/>
          <w:szCs w:val="28"/>
        </w:rPr>
        <w:t xml:space="preserve"> товарооборот в 1-м году по ценам 1-ого года. </w:t>
      </w:r>
    </w:p>
    <w:p w:rsidR="00A56E04" w:rsidRPr="00FB4688" w:rsidRDefault="00272226" w:rsidP="00A56E04">
      <w:pPr>
        <w:pStyle w:val="11"/>
        <w:spacing w:line="360" w:lineRule="auto"/>
        <w:ind w:left="0"/>
        <w:jc w:val="center"/>
        <w:rPr>
          <w:sz w:val="28"/>
          <w:szCs w:val="28"/>
        </w:rPr>
      </w:pPr>
      <w:r>
        <w:rPr>
          <w:sz w:val="28"/>
          <w:szCs w:val="28"/>
        </w:rPr>
        <w:pict>
          <v:shape id="_x0000_i1170" type="#_x0000_t75" style="width:239.25pt;height:15.75pt">
            <v:imagedata r:id="rId190" o:title="" chromakey="white"/>
          </v:shape>
        </w:pict>
      </w:r>
    </w:p>
    <w:p w:rsidR="00A56E04" w:rsidRPr="00FB4688" w:rsidRDefault="00A56E04" w:rsidP="00A56E04">
      <w:pPr>
        <w:pStyle w:val="11"/>
        <w:spacing w:line="360" w:lineRule="auto"/>
        <w:ind w:left="0"/>
        <w:jc w:val="both"/>
        <w:rPr>
          <w:sz w:val="28"/>
          <w:szCs w:val="28"/>
        </w:rPr>
      </w:pPr>
      <w:r w:rsidRPr="00FB4688">
        <w:rPr>
          <w:sz w:val="28"/>
          <w:szCs w:val="28"/>
        </w:rPr>
        <w:t>Товарооборот 3-его года в ценах 1-ого года</w:t>
      </w:r>
    </w:p>
    <w:p w:rsidR="00A56E04" w:rsidRPr="00FB4688" w:rsidRDefault="00A56E04" w:rsidP="00A56E04">
      <w:pPr>
        <w:pStyle w:val="11"/>
        <w:spacing w:line="360" w:lineRule="auto"/>
        <w:ind w:left="0"/>
        <w:jc w:val="both"/>
        <w:rPr>
          <w:sz w:val="28"/>
          <w:szCs w:val="28"/>
        </w:rPr>
      </w:pPr>
      <w:r w:rsidRPr="00FB4688">
        <w:rPr>
          <w:sz w:val="28"/>
          <w:szCs w:val="28"/>
        </w:rPr>
        <w:t>Индекс оборота торговли в сопоставимых ценах:</w:t>
      </w:r>
    </w:p>
    <w:p w:rsidR="00A56E04" w:rsidRPr="00FB4688" w:rsidRDefault="00272226" w:rsidP="00A56E04">
      <w:pPr>
        <w:pStyle w:val="11"/>
        <w:spacing w:line="360" w:lineRule="auto"/>
        <w:ind w:left="0"/>
        <w:jc w:val="center"/>
        <w:rPr>
          <w:sz w:val="28"/>
          <w:szCs w:val="28"/>
        </w:rPr>
      </w:pPr>
      <w:r>
        <w:rPr>
          <w:sz w:val="28"/>
          <w:szCs w:val="28"/>
        </w:rPr>
        <w:pict>
          <v:shape id="_x0000_i1171" type="#_x0000_t75" style="width:345pt;height:18.75pt">
            <v:imagedata r:id="rId191" o:title="" chromakey="white"/>
          </v:shape>
        </w:pict>
      </w:r>
    </w:p>
    <w:p w:rsidR="00A56E04" w:rsidRPr="00FB4688" w:rsidRDefault="00272226" w:rsidP="00A56E04">
      <w:pPr>
        <w:pStyle w:val="11"/>
        <w:spacing w:line="360" w:lineRule="auto"/>
        <w:ind w:left="0"/>
        <w:jc w:val="center"/>
        <w:rPr>
          <w:sz w:val="28"/>
          <w:szCs w:val="28"/>
        </w:rPr>
      </w:pPr>
      <w:r>
        <w:rPr>
          <w:sz w:val="28"/>
          <w:szCs w:val="28"/>
        </w:rPr>
        <w:pict>
          <v:shape id="_x0000_i1172" type="#_x0000_t75" style="width:355.5pt;height:18.75pt">
            <v:imagedata r:id="rId192" o:title="" chromakey="white"/>
          </v:shape>
        </w:pict>
      </w:r>
    </w:p>
    <w:p w:rsidR="00A56E04" w:rsidRPr="00FB4688" w:rsidRDefault="00A56E04" w:rsidP="00A56E04">
      <w:pPr>
        <w:pStyle w:val="11"/>
        <w:spacing w:line="360" w:lineRule="auto"/>
        <w:ind w:left="0"/>
        <w:jc w:val="both"/>
        <w:rPr>
          <w:sz w:val="28"/>
          <w:szCs w:val="28"/>
        </w:rPr>
      </w:pPr>
      <w:r w:rsidRPr="00FB4688">
        <w:rPr>
          <w:sz w:val="28"/>
          <w:szCs w:val="28"/>
        </w:rPr>
        <w:t>Аналогично рассчитываются показатели по остальным городам. Результаты расчетов приведены в таблице</w:t>
      </w:r>
      <w:r>
        <w:rPr>
          <w:sz w:val="28"/>
          <w:szCs w:val="28"/>
        </w:rPr>
        <w:t xml:space="preserve"> 2.2</w:t>
      </w:r>
      <w:r w:rsidRPr="00FB4688">
        <w:rPr>
          <w:sz w:val="28"/>
          <w:szCs w:val="28"/>
        </w:rPr>
        <w:t>:</w:t>
      </w:r>
    </w:p>
    <w:p w:rsidR="00A56E04" w:rsidRPr="00FB4688" w:rsidRDefault="00A56E04" w:rsidP="00A56E04">
      <w:pPr>
        <w:pStyle w:val="11"/>
        <w:spacing w:line="360" w:lineRule="auto"/>
        <w:ind w:left="0"/>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Таблица2.2.</w:t>
      </w:r>
    </w:p>
    <w:tbl>
      <w:tblPr>
        <w:tblW w:w="8450" w:type="dxa"/>
        <w:tblLook w:val="00A0" w:firstRow="1" w:lastRow="0" w:firstColumn="1" w:lastColumn="0" w:noHBand="0" w:noVBand="0"/>
      </w:tblPr>
      <w:tblGrid>
        <w:gridCol w:w="775"/>
        <w:gridCol w:w="1009"/>
        <w:gridCol w:w="1537"/>
        <w:gridCol w:w="1192"/>
        <w:gridCol w:w="1192"/>
        <w:gridCol w:w="1506"/>
        <w:gridCol w:w="854"/>
        <w:gridCol w:w="1506"/>
      </w:tblGrid>
      <w:tr w:rsidR="00A56E04" w:rsidRPr="00456B43" w:rsidTr="00A56E04">
        <w:trPr>
          <w:trHeight w:val="450"/>
        </w:trPr>
        <w:tc>
          <w:tcPr>
            <w:tcW w:w="679" w:type="dxa"/>
            <w:vMerge w:val="restart"/>
            <w:tcBorders>
              <w:top w:val="single" w:sz="4" w:space="0" w:color="auto"/>
              <w:left w:val="single" w:sz="4" w:space="0" w:color="auto"/>
              <w:bottom w:val="single" w:sz="4" w:space="0" w:color="auto"/>
              <w:right w:val="nil"/>
            </w:tcBorders>
            <w:vAlign w:val="center"/>
          </w:tcPr>
          <w:p w:rsidR="00A56E04" w:rsidRPr="00456B43" w:rsidRDefault="00A56E04" w:rsidP="00A56E04">
            <w:pPr>
              <w:spacing w:line="360" w:lineRule="auto"/>
              <w:jc w:val="center"/>
              <w:rPr>
                <w:color w:val="000000"/>
                <w:sz w:val="22"/>
                <w:szCs w:val="22"/>
              </w:rPr>
            </w:pPr>
            <w:r w:rsidRPr="00456B43">
              <w:rPr>
                <w:color w:val="000000"/>
                <w:sz w:val="22"/>
                <w:szCs w:val="22"/>
              </w:rPr>
              <w:t>Город</w:t>
            </w:r>
          </w:p>
        </w:tc>
        <w:tc>
          <w:tcPr>
            <w:tcW w:w="2162" w:type="dxa"/>
            <w:gridSpan w:val="2"/>
            <w:tcBorders>
              <w:top w:val="single" w:sz="4" w:space="0" w:color="auto"/>
              <w:left w:val="single" w:sz="4" w:space="0" w:color="auto"/>
              <w:bottom w:val="single" w:sz="4" w:space="0" w:color="auto"/>
              <w:right w:val="single" w:sz="4" w:space="0" w:color="auto"/>
            </w:tcBorders>
            <w:vAlign w:val="bottom"/>
          </w:tcPr>
          <w:p w:rsidR="00A56E04" w:rsidRPr="00456B43" w:rsidRDefault="00A56E04" w:rsidP="00A56E04">
            <w:pPr>
              <w:spacing w:line="360" w:lineRule="auto"/>
              <w:jc w:val="center"/>
              <w:rPr>
                <w:color w:val="000000"/>
                <w:sz w:val="22"/>
                <w:szCs w:val="22"/>
              </w:rPr>
            </w:pPr>
            <w:r>
              <w:rPr>
                <w:color w:val="000000"/>
                <w:sz w:val="22"/>
                <w:szCs w:val="22"/>
              </w:rPr>
              <w:t>И</w:t>
            </w:r>
            <w:r w:rsidRPr="00456B43">
              <w:rPr>
                <w:color w:val="000000"/>
                <w:sz w:val="22"/>
                <w:szCs w:val="22"/>
              </w:rPr>
              <w:t xml:space="preserve">ндекс товарооборота </w:t>
            </w:r>
          </w:p>
        </w:tc>
        <w:tc>
          <w:tcPr>
            <w:tcW w:w="2132" w:type="dxa"/>
            <w:gridSpan w:val="2"/>
            <w:tcBorders>
              <w:top w:val="single" w:sz="4" w:space="0" w:color="auto"/>
              <w:left w:val="nil"/>
              <w:bottom w:val="single" w:sz="4" w:space="0" w:color="auto"/>
              <w:right w:val="single" w:sz="4" w:space="0" w:color="auto"/>
            </w:tcBorders>
            <w:vAlign w:val="bottom"/>
          </w:tcPr>
          <w:p w:rsidR="00A56E04" w:rsidRPr="00456B43" w:rsidRDefault="00A56E04" w:rsidP="00A56E04">
            <w:pPr>
              <w:spacing w:line="360" w:lineRule="auto"/>
              <w:jc w:val="center"/>
              <w:rPr>
                <w:color w:val="000000"/>
                <w:sz w:val="22"/>
                <w:szCs w:val="22"/>
              </w:rPr>
            </w:pPr>
            <w:r>
              <w:rPr>
                <w:color w:val="000000"/>
                <w:sz w:val="22"/>
                <w:szCs w:val="22"/>
              </w:rPr>
              <w:t>А</w:t>
            </w:r>
            <w:r w:rsidRPr="00456B43">
              <w:rPr>
                <w:color w:val="000000"/>
                <w:sz w:val="22"/>
                <w:szCs w:val="22"/>
              </w:rPr>
              <w:t>бсолютный прирост оборота, млн. руб</w:t>
            </w:r>
          </w:p>
        </w:tc>
        <w:tc>
          <w:tcPr>
            <w:tcW w:w="1306" w:type="dxa"/>
            <w:vMerge w:val="restart"/>
            <w:tcBorders>
              <w:top w:val="single" w:sz="4" w:space="0" w:color="auto"/>
              <w:left w:val="single" w:sz="4" w:space="0" w:color="auto"/>
              <w:right w:val="single" w:sz="4" w:space="0" w:color="auto"/>
            </w:tcBorders>
            <w:vAlign w:val="bottom"/>
          </w:tcPr>
          <w:p w:rsidR="00A56E04" w:rsidRPr="00456B43" w:rsidRDefault="00A56E04" w:rsidP="00A56E04">
            <w:pPr>
              <w:spacing w:line="360" w:lineRule="auto"/>
              <w:jc w:val="center"/>
              <w:rPr>
                <w:color w:val="000000"/>
                <w:sz w:val="22"/>
                <w:szCs w:val="22"/>
              </w:rPr>
            </w:pPr>
            <w:r w:rsidRPr="00456B43">
              <w:rPr>
                <w:color w:val="000000"/>
                <w:sz w:val="22"/>
                <w:szCs w:val="22"/>
              </w:rPr>
              <w:t>Товарооборот 1-ого года в ценах 1-ого года, млн. руб.</w:t>
            </w:r>
          </w:p>
        </w:tc>
        <w:tc>
          <w:tcPr>
            <w:tcW w:w="760" w:type="dxa"/>
            <w:vMerge w:val="restart"/>
            <w:tcBorders>
              <w:top w:val="single" w:sz="4" w:space="0" w:color="auto"/>
              <w:left w:val="single" w:sz="4" w:space="0" w:color="auto"/>
              <w:bottom w:val="single" w:sz="4" w:space="0" w:color="auto"/>
              <w:right w:val="single" w:sz="4" w:space="0" w:color="auto"/>
            </w:tcBorders>
            <w:vAlign w:val="bottom"/>
          </w:tcPr>
          <w:p w:rsidR="00A56E04" w:rsidRPr="00456B43" w:rsidRDefault="00A56E04" w:rsidP="00A56E04">
            <w:pPr>
              <w:spacing w:line="360" w:lineRule="auto"/>
              <w:jc w:val="center"/>
              <w:rPr>
                <w:color w:val="000000"/>
                <w:sz w:val="22"/>
                <w:szCs w:val="22"/>
              </w:rPr>
            </w:pPr>
            <w:r w:rsidRPr="00456B43">
              <w:rPr>
                <w:color w:val="000000"/>
                <w:sz w:val="22"/>
                <w:szCs w:val="22"/>
              </w:rPr>
              <w:t>индекс цен</w:t>
            </w:r>
          </w:p>
        </w:tc>
        <w:tc>
          <w:tcPr>
            <w:tcW w:w="1411" w:type="dxa"/>
            <w:vMerge w:val="restart"/>
            <w:tcBorders>
              <w:top w:val="single" w:sz="4" w:space="0" w:color="auto"/>
              <w:right w:val="single" w:sz="4" w:space="0" w:color="auto"/>
            </w:tcBorders>
          </w:tcPr>
          <w:p w:rsidR="00A56E04" w:rsidRPr="00456B43" w:rsidRDefault="00A56E04" w:rsidP="00A56E04">
            <w:pPr>
              <w:spacing w:line="360" w:lineRule="auto"/>
              <w:rPr>
                <w:sz w:val="22"/>
                <w:szCs w:val="22"/>
              </w:rPr>
            </w:pPr>
            <w:r w:rsidRPr="00456B43">
              <w:rPr>
                <w:sz w:val="22"/>
                <w:szCs w:val="22"/>
              </w:rPr>
              <w:t>Товарооборот 3-его года в ценах 1-ого года, млн. руб.</w:t>
            </w:r>
          </w:p>
        </w:tc>
      </w:tr>
      <w:tr w:rsidR="00A56E04" w:rsidRPr="00456B43" w:rsidTr="00A56E04">
        <w:trPr>
          <w:trHeight w:val="930"/>
        </w:trPr>
        <w:tc>
          <w:tcPr>
            <w:tcW w:w="679" w:type="dxa"/>
            <w:vMerge/>
            <w:tcBorders>
              <w:top w:val="single" w:sz="4" w:space="0" w:color="auto"/>
              <w:left w:val="single" w:sz="4" w:space="0" w:color="auto"/>
              <w:bottom w:val="single" w:sz="4" w:space="0" w:color="auto"/>
              <w:right w:val="nil"/>
            </w:tcBorders>
            <w:vAlign w:val="center"/>
          </w:tcPr>
          <w:p w:rsidR="00A56E04" w:rsidRPr="00456B43" w:rsidRDefault="00A56E04" w:rsidP="00A56E04">
            <w:pPr>
              <w:spacing w:line="360" w:lineRule="auto"/>
              <w:rPr>
                <w:color w:val="000000"/>
                <w:sz w:val="22"/>
                <w:szCs w:val="22"/>
              </w:rPr>
            </w:pPr>
          </w:p>
        </w:tc>
        <w:tc>
          <w:tcPr>
            <w:tcW w:w="851" w:type="dxa"/>
            <w:tcBorders>
              <w:top w:val="nil"/>
              <w:left w:val="single" w:sz="4" w:space="0" w:color="auto"/>
              <w:bottom w:val="single" w:sz="4" w:space="0" w:color="auto"/>
              <w:right w:val="single" w:sz="4" w:space="0" w:color="auto"/>
            </w:tcBorders>
            <w:vAlign w:val="bottom"/>
          </w:tcPr>
          <w:p w:rsidR="00A56E04" w:rsidRPr="00456B43" w:rsidRDefault="00A56E04" w:rsidP="00A56E04">
            <w:pPr>
              <w:spacing w:line="360" w:lineRule="auto"/>
              <w:rPr>
                <w:color w:val="000000"/>
                <w:sz w:val="22"/>
                <w:szCs w:val="22"/>
              </w:rPr>
            </w:pPr>
            <w:r w:rsidRPr="00456B43">
              <w:rPr>
                <w:color w:val="000000"/>
                <w:sz w:val="22"/>
                <w:szCs w:val="22"/>
              </w:rPr>
              <w:t>в текущих ценах</w:t>
            </w:r>
          </w:p>
        </w:tc>
        <w:tc>
          <w:tcPr>
            <w:tcW w:w="1311" w:type="dxa"/>
            <w:tcBorders>
              <w:top w:val="nil"/>
              <w:left w:val="nil"/>
              <w:bottom w:val="single" w:sz="4" w:space="0" w:color="auto"/>
              <w:right w:val="single" w:sz="4" w:space="0" w:color="auto"/>
            </w:tcBorders>
            <w:vAlign w:val="bottom"/>
          </w:tcPr>
          <w:p w:rsidR="00A56E04" w:rsidRPr="00456B43" w:rsidRDefault="00A56E04" w:rsidP="00A56E04">
            <w:pPr>
              <w:spacing w:line="360" w:lineRule="auto"/>
              <w:rPr>
                <w:color w:val="000000"/>
                <w:sz w:val="22"/>
                <w:szCs w:val="22"/>
              </w:rPr>
            </w:pPr>
            <w:r w:rsidRPr="00456B43">
              <w:rPr>
                <w:color w:val="000000"/>
                <w:sz w:val="22"/>
                <w:szCs w:val="22"/>
              </w:rPr>
              <w:t>в сопоставимых ценах</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rPr>
                <w:color w:val="000000"/>
                <w:sz w:val="22"/>
                <w:szCs w:val="22"/>
              </w:rPr>
            </w:pPr>
            <w:r w:rsidRPr="00456B43">
              <w:rPr>
                <w:color w:val="000000"/>
                <w:sz w:val="22"/>
                <w:szCs w:val="22"/>
              </w:rPr>
              <w:t>за счет изменения объема продаж</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rPr>
                <w:color w:val="000000"/>
                <w:sz w:val="22"/>
                <w:szCs w:val="22"/>
              </w:rPr>
            </w:pPr>
            <w:r w:rsidRPr="00456B43">
              <w:rPr>
                <w:color w:val="000000"/>
                <w:sz w:val="22"/>
                <w:szCs w:val="22"/>
              </w:rPr>
              <w:t>за счет изменения цены</w:t>
            </w:r>
          </w:p>
        </w:tc>
        <w:tc>
          <w:tcPr>
            <w:tcW w:w="1306" w:type="dxa"/>
            <w:vMerge/>
            <w:tcBorders>
              <w:left w:val="single" w:sz="4" w:space="0" w:color="auto"/>
              <w:bottom w:val="single" w:sz="4" w:space="0" w:color="000000"/>
              <w:right w:val="single" w:sz="4" w:space="0" w:color="auto"/>
            </w:tcBorders>
            <w:vAlign w:val="center"/>
          </w:tcPr>
          <w:p w:rsidR="00A56E04" w:rsidRPr="00456B43" w:rsidRDefault="00A56E04" w:rsidP="00A56E04">
            <w:pPr>
              <w:spacing w:line="360" w:lineRule="auto"/>
              <w:rPr>
                <w:color w:val="000000"/>
                <w:sz w:val="22"/>
                <w:szCs w:val="22"/>
              </w:rPr>
            </w:pPr>
          </w:p>
        </w:tc>
        <w:tc>
          <w:tcPr>
            <w:tcW w:w="760" w:type="dxa"/>
            <w:vMerge/>
            <w:tcBorders>
              <w:top w:val="single" w:sz="4" w:space="0" w:color="auto"/>
              <w:left w:val="single" w:sz="4" w:space="0" w:color="auto"/>
              <w:bottom w:val="single" w:sz="4" w:space="0" w:color="auto"/>
              <w:right w:val="single" w:sz="4" w:space="0" w:color="auto"/>
            </w:tcBorders>
            <w:vAlign w:val="center"/>
          </w:tcPr>
          <w:p w:rsidR="00A56E04" w:rsidRPr="00456B43" w:rsidRDefault="00A56E04" w:rsidP="00A56E04">
            <w:pPr>
              <w:spacing w:line="360" w:lineRule="auto"/>
              <w:rPr>
                <w:color w:val="000000"/>
                <w:sz w:val="22"/>
                <w:szCs w:val="22"/>
              </w:rPr>
            </w:pPr>
          </w:p>
        </w:tc>
        <w:tc>
          <w:tcPr>
            <w:tcW w:w="1411" w:type="dxa"/>
            <w:vMerge/>
            <w:tcBorders>
              <w:bottom w:val="single" w:sz="4" w:space="0" w:color="auto"/>
              <w:right w:val="single" w:sz="4" w:space="0" w:color="auto"/>
            </w:tcBorders>
          </w:tcPr>
          <w:p w:rsidR="00A56E04" w:rsidRPr="00456B43" w:rsidRDefault="00A56E04" w:rsidP="00A56E04">
            <w:pPr>
              <w:spacing w:line="360" w:lineRule="auto"/>
              <w:rPr>
                <w:sz w:val="22"/>
                <w:szCs w:val="22"/>
              </w:rPr>
            </w:pPr>
          </w:p>
        </w:tc>
      </w:tr>
      <w:tr w:rsidR="00A56E04" w:rsidRPr="00456B43" w:rsidTr="00A56E04">
        <w:trPr>
          <w:trHeight w:val="421"/>
        </w:trPr>
        <w:tc>
          <w:tcPr>
            <w:tcW w:w="679" w:type="dxa"/>
            <w:tcBorders>
              <w:top w:val="nil"/>
              <w:left w:val="single" w:sz="4" w:space="0" w:color="auto"/>
              <w:bottom w:val="single" w:sz="4" w:space="0" w:color="auto"/>
              <w:right w:val="nil"/>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w:t>
            </w:r>
          </w:p>
        </w:tc>
        <w:tc>
          <w:tcPr>
            <w:tcW w:w="851" w:type="dxa"/>
            <w:tcBorders>
              <w:top w:val="nil"/>
              <w:left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1,2</w:t>
            </w:r>
          </w:p>
        </w:tc>
        <w:tc>
          <w:tcPr>
            <w:tcW w:w="1311"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1,3</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413,7</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-118,3</w:t>
            </w:r>
          </w:p>
        </w:tc>
        <w:tc>
          <w:tcPr>
            <w:tcW w:w="130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1945,1</w:t>
            </w:r>
          </w:p>
        </w:tc>
        <w:tc>
          <w:tcPr>
            <w:tcW w:w="760"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0,98</w:t>
            </w:r>
          </w:p>
        </w:tc>
        <w:tc>
          <w:tcPr>
            <w:tcW w:w="1411" w:type="dxa"/>
            <w:tcBorders>
              <w:top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2438,2</w:t>
            </w:r>
          </w:p>
        </w:tc>
      </w:tr>
      <w:tr w:rsidR="00A56E04" w:rsidRPr="00456B43" w:rsidTr="00A56E04">
        <w:trPr>
          <w:trHeight w:val="225"/>
        </w:trPr>
        <w:tc>
          <w:tcPr>
            <w:tcW w:w="679" w:type="dxa"/>
            <w:tcBorders>
              <w:top w:val="nil"/>
              <w:left w:val="single" w:sz="4" w:space="0" w:color="auto"/>
              <w:bottom w:val="single" w:sz="4" w:space="0" w:color="auto"/>
              <w:right w:val="nil"/>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2</w:t>
            </w:r>
          </w:p>
        </w:tc>
        <w:tc>
          <w:tcPr>
            <w:tcW w:w="851" w:type="dxa"/>
            <w:tcBorders>
              <w:top w:val="nil"/>
              <w:left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1,2</w:t>
            </w:r>
          </w:p>
        </w:tc>
        <w:tc>
          <w:tcPr>
            <w:tcW w:w="1311"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1,1</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6,9</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8,2</w:t>
            </w:r>
          </w:p>
        </w:tc>
        <w:tc>
          <w:tcPr>
            <w:tcW w:w="130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39,1</w:t>
            </w:r>
          </w:p>
        </w:tc>
        <w:tc>
          <w:tcPr>
            <w:tcW w:w="760"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1,09</w:t>
            </w:r>
          </w:p>
        </w:tc>
        <w:tc>
          <w:tcPr>
            <w:tcW w:w="1411" w:type="dxa"/>
            <w:tcBorders>
              <w:top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41,5</w:t>
            </w:r>
          </w:p>
        </w:tc>
      </w:tr>
      <w:tr w:rsidR="00A56E04" w:rsidRPr="00456B43" w:rsidTr="00A56E04">
        <w:trPr>
          <w:trHeight w:val="225"/>
        </w:trPr>
        <w:tc>
          <w:tcPr>
            <w:tcW w:w="679" w:type="dxa"/>
            <w:tcBorders>
              <w:top w:val="nil"/>
              <w:left w:val="single" w:sz="4" w:space="0" w:color="auto"/>
              <w:bottom w:val="single" w:sz="4" w:space="0" w:color="auto"/>
              <w:right w:val="nil"/>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3</w:t>
            </w:r>
          </w:p>
        </w:tc>
        <w:tc>
          <w:tcPr>
            <w:tcW w:w="851" w:type="dxa"/>
            <w:tcBorders>
              <w:top w:val="nil"/>
              <w:left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1,3</w:t>
            </w:r>
          </w:p>
        </w:tc>
        <w:tc>
          <w:tcPr>
            <w:tcW w:w="1311"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1,3</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126,3</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-1,5</w:t>
            </w:r>
          </w:p>
        </w:tc>
        <w:tc>
          <w:tcPr>
            <w:tcW w:w="130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369,9</w:t>
            </w:r>
          </w:p>
        </w:tc>
        <w:tc>
          <w:tcPr>
            <w:tcW w:w="760"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1,00</w:t>
            </w:r>
          </w:p>
        </w:tc>
        <w:tc>
          <w:tcPr>
            <w:tcW w:w="1411" w:type="dxa"/>
            <w:tcBorders>
              <w:top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497,1</w:t>
            </w:r>
          </w:p>
        </w:tc>
      </w:tr>
      <w:tr w:rsidR="00A56E04" w:rsidRPr="00456B43" w:rsidTr="00A56E04">
        <w:trPr>
          <w:trHeight w:val="225"/>
        </w:trPr>
        <w:tc>
          <w:tcPr>
            <w:tcW w:w="679" w:type="dxa"/>
            <w:tcBorders>
              <w:top w:val="nil"/>
              <w:left w:val="single" w:sz="4" w:space="0" w:color="auto"/>
              <w:bottom w:val="single" w:sz="4" w:space="0" w:color="auto"/>
              <w:right w:val="nil"/>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4</w:t>
            </w:r>
          </w:p>
        </w:tc>
        <w:tc>
          <w:tcPr>
            <w:tcW w:w="851" w:type="dxa"/>
            <w:tcBorders>
              <w:top w:val="nil"/>
              <w:left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1,1</w:t>
            </w:r>
          </w:p>
        </w:tc>
        <w:tc>
          <w:tcPr>
            <w:tcW w:w="1311"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1,0</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0,6</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1,0</w:t>
            </w:r>
          </w:p>
        </w:tc>
        <w:tc>
          <w:tcPr>
            <w:tcW w:w="130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11,1</w:t>
            </w:r>
          </w:p>
        </w:tc>
        <w:tc>
          <w:tcPr>
            <w:tcW w:w="760"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1,05</w:t>
            </w:r>
          </w:p>
        </w:tc>
        <w:tc>
          <w:tcPr>
            <w:tcW w:w="1411" w:type="dxa"/>
            <w:tcBorders>
              <w:top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11,2</w:t>
            </w:r>
          </w:p>
        </w:tc>
      </w:tr>
      <w:tr w:rsidR="00A56E04" w:rsidRPr="00456B43" w:rsidTr="00A56E04">
        <w:trPr>
          <w:trHeight w:val="225"/>
        </w:trPr>
        <w:tc>
          <w:tcPr>
            <w:tcW w:w="679" w:type="dxa"/>
            <w:tcBorders>
              <w:top w:val="nil"/>
              <w:left w:val="single" w:sz="4" w:space="0" w:color="auto"/>
              <w:bottom w:val="single" w:sz="4" w:space="0" w:color="auto"/>
              <w:right w:val="nil"/>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5</w:t>
            </w:r>
          </w:p>
        </w:tc>
        <w:tc>
          <w:tcPr>
            <w:tcW w:w="851" w:type="dxa"/>
            <w:tcBorders>
              <w:top w:val="nil"/>
              <w:left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1,1</w:t>
            </w:r>
          </w:p>
        </w:tc>
        <w:tc>
          <w:tcPr>
            <w:tcW w:w="1311"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0,8</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66,2</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312,2</w:t>
            </w:r>
          </w:p>
        </w:tc>
        <w:tc>
          <w:tcPr>
            <w:tcW w:w="130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443,5</w:t>
            </w:r>
          </w:p>
        </w:tc>
        <w:tc>
          <w:tcPr>
            <w:tcW w:w="760"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1,37</w:t>
            </w:r>
          </w:p>
        </w:tc>
        <w:tc>
          <w:tcPr>
            <w:tcW w:w="1411" w:type="dxa"/>
            <w:tcBorders>
              <w:top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360,0</w:t>
            </w:r>
          </w:p>
        </w:tc>
      </w:tr>
      <w:tr w:rsidR="00A56E04" w:rsidRPr="00456B43" w:rsidTr="00A56E04">
        <w:trPr>
          <w:trHeight w:val="225"/>
        </w:trPr>
        <w:tc>
          <w:tcPr>
            <w:tcW w:w="679" w:type="dxa"/>
            <w:tcBorders>
              <w:top w:val="nil"/>
              <w:left w:val="single" w:sz="4" w:space="0" w:color="auto"/>
              <w:bottom w:val="single" w:sz="4" w:space="0" w:color="auto"/>
              <w:right w:val="single" w:sz="4" w:space="0" w:color="auto"/>
            </w:tcBorders>
            <w:vAlign w:val="bottom"/>
          </w:tcPr>
          <w:p w:rsidR="00A56E04" w:rsidRPr="00456B43" w:rsidRDefault="00A56E04" w:rsidP="00A56E04">
            <w:pPr>
              <w:spacing w:line="360" w:lineRule="auto"/>
              <w:rPr>
                <w:color w:val="000000"/>
                <w:sz w:val="22"/>
                <w:szCs w:val="22"/>
              </w:rPr>
            </w:pPr>
            <w:r w:rsidRPr="00456B43">
              <w:rPr>
                <w:color w:val="000000"/>
                <w:sz w:val="22"/>
                <w:szCs w:val="22"/>
              </w:rPr>
              <w:t>по всем</w:t>
            </w:r>
          </w:p>
        </w:tc>
        <w:tc>
          <w:tcPr>
            <w:tcW w:w="851"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1,2</w:t>
            </w:r>
          </w:p>
        </w:tc>
        <w:tc>
          <w:tcPr>
            <w:tcW w:w="1311"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1,2</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613,7</w:t>
            </w:r>
          </w:p>
        </w:tc>
        <w:tc>
          <w:tcPr>
            <w:tcW w:w="106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201,7</w:t>
            </w:r>
          </w:p>
        </w:tc>
        <w:tc>
          <w:tcPr>
            <w:tcW w:w="1306"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2808,7</w:t>
            </w:r>
          </w:p>
        </w:tc>
        <w:tc>
          <w:tcPr>
            <w:tcW w:w="760" w:type="dxa"/>
            <w:tcBorders>
              <w:top w:val="nil"/>
              <w:left w:val="nil"/>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0,98</w:t>
            </w:r>
          </w:p>
        </w:tc>
        <w:tc>
          <w:tcPr>
            <w:tcW w:w="1411" w:type="dxa"/>
            <w:tcBorders>
              <w:top w:val="single" w:sz="4" w:space="0" w:color="auto"/>
              <w:bottom w:val="single" w:sz="4" w:space="0" w:color="auto"/>
              <w:right w:val="single" w:sz="4" w:space="0" w:color="auto"/>
            </w:tcBorders>
            <w:vAlign w:val="bottom"/>
          </w:tcPr>
          <w:p w:rsidR="00A56E04" w:rsidRPr="00456B43" w:rsidRDefault="00A56E04" w:rsidP="00A56E04">
            <w:pPr>
              <w:spacing w:line="360" w:lineRule="auto"/>
              <w:jc w:val="right"/>
              <w:rPr>
                <w:color w:val="000000"/>
                <w:sz w:val="22"/>
                <w:szCs w:val="22"/>
              </w:rPr>
            </w:pPr>
            <w:r w:rsidRPr="00456B43">
              <w:rPr>
                <w:color w:val="000000"/>
                <w:sz w:val="22"/>
                <w:szCs w:val="22"/>
              </w:rPr>
              <w:t>3347,9</w:t>
            </w:r>
          </w:p>
        </w:tc>
      </w:tr>
    </w:tbl>
    <w:p w:rsidR="00A56E04" w:rsidRPr="00FB4688" w:rsidRDefault="00A56E04" w:rsidP="00A56E04">
      <w:pPr>
        <w:pStyle w:val="31"/>
        <w:tabs>
          <w:tab w:val="right" w:pos="0"/>
        </w:tabs>
        <w:spacing w:line="360" w:lineRule="auto"/>
        <w:ind w:left="284" w:firstLine="720"/>
        <w:rPr>
          <w:sz w:val="28"/>
          <w:szCs w:val="28"/>
        </w:rPr>
      </w:pPr>
    </w:p>
    <w:p w:rsidR="00A56E04" w:rsidRPr="00FB4688" w:rsidRDefault="00A56E04" w:rsidP="00A56E04">
      <w:pPr>
        <w:spacing w:line="360" w:lineRule="auto"/>
        <w:ind w:firstLine="709"/>
        <w:jc w:val="both"/>
        <w:rPr>
          <w:sz w:val="28"/>
          <w:szCs w:val="28"/>
        </w:rPr>
      </w:pPr>
      <w:r w:rsidRPr="00456B43">
        <w:rPr>
          <w:b/>
          <w:sz w:val="28"/>
          <w:szCs w:val="28"/>
        </w:rPr>
        <w:t>Вывод:</w:t>
      </w:r>
      <w:r w:rsidRPr="00FB4688">
        <w:rPr>
          <w:sz w:val="28"/>
          <w:szCs w:val="28"/>
        </w:rPr>
        <w:t xml:space="preserve"> Результаты проведенного исследования показали, что товарооборот в текущих ценах по городу 1 (2; 3; 4; 5; по всем вместе)увеличился на 20% (20%; 30%; 10%; 10%; 20%), в сопоставимых ценах (ценах 1-ого года) товарооборот по городам 1, 2, 3, 4, и по всем вместе увеличился на 30%, 10%, 30%, 0% и 20% соответственно, а по городу 4 сократился на 20%. Цены на товары по городу 1 и по всем городам вместе сократились на %, а по городам 2, 3, 4, 5 увеличились на 9%, 0%, 5% и 37%. Абсолютный прирост оборота за счет изменения цены  в городах 1 и 3 составил -118,3 и -1,5 млн. руб., а в городах 2, 5 и по всем городам вместе увеличился на 8,2, 312,2 и 201,7 млн. руб; в городе 4 оборот не изменился. Абсолютный прирост оборота за счет изменения фактического объема продаж в городах 1, 2, 3, 4, 5 и во всех городах вместе увеличился соответственно на 413,7, 6,9, 126,3, 0,6, 66,2 и 613,7 млн. руб.</w:t>
      </w:r>
    </w:p>
    <w:p w:rsidR="00A56E04" w:rsidRDefault="00A56E04" w:rsidP="00A56E04">
      <w:pPr>
        <w:pStyle w:val="ac"/>
        <w:spacing w:line="360" w:lineRule="auto"/>
        <w:ind w:firstLine="540"/>
      </w:pPr>
    </w:p>
    <w:p w:rsidR="00A56E04" w:rsidRPr="00A53163" w:rsidRDefault="00A56E04" w:rsidP="00A56E04">
      <w:pPr>
        <w:pStyle w:val="ac"/>
        <w:spacing w:line="360" w:lineRule="auto"/>
        <w:ind w:left="360"/>
        <w:jc w:val="center"/>
        <w:rPr>
          <w:b/>
        </w:rPr>
      </w:pPr>
    </w:p>
    <w:p w:rsidR="00C4612A" w:rsidRPr="00AE1030" w:rsidRDefault="00C4612A" w:rsidP="00AE1030">
      <w:pPr>
        <w:spacing w:line="360" w:lineRule="auto"/>
        <w:jc w:val="both"/>
        <w:rPr>
          <w:sz w:val="28"/>
          <w:szCs w:val="28"/>
        </w:rPr>
      </w:pPr>
      <w:bookmarkStart w:id="4" w:name="_GoBack"/>
      <w:bookmarkEnd w:id="4"/>
    </w:p>
    <w:sectPr w:rsidR="00C4612A" w:rsidRPr="00AE1030" w:rsidSect="00C566C0">
      <w:footerReference w:type="even" r:id="rId193"/>
      <w:footerReference w:type="default" r:id="rId194"/>
      <w:pgSz w:w="11906" w:h="16838"/>
      <w:pgMar w:top="899"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A29" w:rsidRDefault="00DD5A29">
      <w:r>
        <w:separator/>
      </w:r>
    </w:p>
  </w:endnote>
  <w:endnote w:type="continuationSeparator" w:id="0">
    <w:p w:rsidR="00DD5A29" w:rsidRDefault="00DD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11A" w:rsidRDefault="0037711A" w:rsidP="00EF439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7711A" w:rsidRDefault="0037711A" w:rsidP="0037711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11A" w:rsidRDefault="0037711A" w:rsidP="00EF439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56E04">
      <w:rPr>
        <w:rStyle w:val="a6"/>
        <w:noProof/>
      </w:rPr>
      <w:t>33</w:t>
    </w:r>
    <w:r>
      <w:rPr>
        <w:rStyle w:val="a6"/>
      </w:rPr>
      <w:fldChar w:fldCharType="end"/>
    </w:r>
  </w:p>
  <w:p w:rsidR="0037711A" w:rsidRDefault="0037711A" w:rsidP="0037711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A29" w:rsidRDefault="00DD5A29">
      <w:r>
        <w:separator/>
      </w:r>
    </w:p>
  </w:footnote>
  <w:footnote w:type="continuationSeparator" w:id="0">
    <w:p w:rsidR="00DD5A29" w:rsidRDefault="00DD5A29">
      <w:r>
        <w:continuationSeparator/>
      </w:r>
    </w:p>
  </w:footnote>
  <w:footnote w:id="1">
    <w:p w:rsidR="004E3F9E" w:rsidRDefault="004E3F9E" w:rsidP="004E3F9E">
      <w:pPr>
        <w:pStyle w:val="a8"/>
      </w:pPr>
      <w:r>
        <w:rPr>
          <w:rStyle w:val="a9"/>
        </w:rPr>
        <w:footnoteRef/>
      </w:r>
      <w:r>
        <w:t xml:space="preserve"> Социально-экономическая статистика: Учебник для вузов /Под ред. Проф.Б.И. Башкатова. -   М.: ЮНИТИ-ДАТА, 2002. – 703 с.</w:t>
      </w:r>
    </w:p>
  </w:footnote>
  <w:footnote w:id="2">
    <w:p w:rsidR="00BC19C4" w:rsidRDefault="00BC19C4" w:rsidP="00BC19C4">
      <w:pPr>
        <w:pStyle w:val="a8"/>
      </w:pPr>
      <w:r>
        <w:rPr>
          <w:rStyle w:val="a9"/>
        </w:rPr>
        <w:footnoteRef/>
      </w:r>
      <w:r>
        <w:t xml:space="preserve"> </w:t>
      </w:r>
      <w:r w:rsidR="00D75DCB">
        <w:t>Экономическая статистика</w:t>
      </w:r>
      <w:r>
        <w:t>: Учебное пособие / под ред. Т.В. Черновой. –</w:t>
      </w:r>
      <w:r w:rsidR="00D75DCB">
        <w:t xml:space="preserve"> Таганрог: </w:t>
      </w:r>
      <w:r>
        <w:t xml:space="preserve"> изд-во ТРГУ, 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5" o:spid="_x0000_i1030" type="#_x0000_t75" style="width:130.5pt;height:131.25pt;visibility:visible" o:bullet="t">
        <v:imagedata r:id="rId1" o:title="2009-10-29_1529300" croptop="24557f" cropbottom="27839f" cropleft="-215f" cropright="52647f"/>
      </v:shape>
    </w:pict>
  </w:numPicBullet>
  <w:numPicBullet w:numPicBulletId="1">
    <w:pict>
      <v:shape id="Рисунок 136" o:spid="_x0000_i1031" type="#_x0000_t75" style="width:175.5pt;height:2in;visibility:visible" o:bullet="t">
        <v:imagedata r:id="rId2" o:title="2009-10-29_1529301" croptop="28186f" cropbottom="29320f" cropright="57800f"/>
      </v:shape>
    </w:pict>
  </w:numPicBullet>
  <w:numPicBullet w:numPicBulletId="2">
    <w:pict>
      <v:shape id="Рисунок 137" o:spid="_x0000_i1032" type="#_x0000_t75" style="width:115.5pt;height:66.75pt;visibility:visible" o:bullet="t">
        <v:imagedata r:id="rId3" o:title="2009-10-29_1529302" croptop="23166f" cropbottom="21275f" cropright="46170f"/>
      </v:shape>
    </w:pict>
  </w:numPicBullet>
  <w:numPicBullet w:numPicBulletId="3">
    <w:pict>
      <v:shape id="Рисунок 145" o:spid="_x0000_i1033" type="#_x0000_t75" style="width:87.75pt;height:61.5pt;visibility:visible" o:bullet="t">
        <v:imagedata r:id="rId4" o:title="2009-10-29_161441" croptop="30497f" cropbottom="17572f" cropleft="6784f" cropright="46581f"/>
      </v:shape>
    </w:pict>
  </w:numPicBullet>
  <w:abstractNum w:abstractNumId="0">
    <w:nsid w:val="15685C7D"/>
    <w:multiLevelType w:val="hybridMultilevel"/>
    <w:tmpl w:val="FE302E7A"/>
    <w:lvl w:ilvl="0" w:tplc="E4DECFCA">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36802E5"/>
    <w:multiLevelType w:val="hybridMultilevel"/>
    <w:tmpl w:val="B0A080CC"/>
    <w:lvl w:ilvl="0" w:tplc="3C62E6AA">
      <w:start w:val="1"/>
      <w:numFmt w:val="decimal"/>
      <w:lvlText w:val="%1."/>
      <w:lvlJc w:val="left"/>
      <w:pPr>
        <w:tabs>
          <w:tab w:val="num" w:pos="349"/>
        </w:tabs>
        <w:ind w:left="349" w:hanging="360"/>
      </w:pPr>
      <w:rPr>
        <w:rFonts w:hint="default"/>
      </w:rPr>
    </w:lvl>
    <w:lvl w:ilvl="1" w:tplc="04190019" w:tentative="1">
      <w:start w:val="1"/>
      <w:numFmt w:val="lowerLetter"/>
      <w:lvlText w:val="%2."/>
      <w:lvlJc w:val="left"/>
      <w:pPr>
        <w:tabs>
          <w:tab w:val="num" w:pos="1069"/>
        </w:tabs>
        <w:ind w:left="1069" w:hanging="360"/>
      </w:pPr>
    </w:lvl>
    <w:lvl w:ilvl="2" w:tplc="0419001B" w:tentative="1">
      <w:start w:val="1"/>
      <w:numFmt w:val="lowerRoman"/>
      <w:lvlText w:val="%3."/>
      <w:lvlJc w:val="right"/>
      <w:pPr>
        <w:tabs>
          <w:tab w:val="num" w:pos="1789"/>
        </w:tabs>
        <w:ind w:left="1789" w:hanging="180"/>
      </w:pPr>
    </w:lvl>
    <w:lvl w:ilvl="3" w:tplc="0419000F" w:tentative="1">
      <w:start w:val="1"/>
      <w:numFmt w:val="decimal"/>
      <w:lvlText w:val="%4."/>
      <w:lvlJc w:val="left"/>
      <w:pPr>
        <w:tabs>
          <w:tab w:val="num" w:pos="2509"/>
        </w:tabs>
        <w:ind w:left="2509" w:hanging="360"/>
      </w:pPr>
    </w:lvl>
    <w:lvl w:ilvl="4" w:tplc="04190019" w:tentative="1">
      <w:start w:val="1"/>
      <w:numFmt w:val="lowerLetter"/>
      <w:lvlText w:val="%5."/>
      <w:lvlJc w:val="left"/>
      <w:pPr>
        <w:tabs>
          <w:tab w:val="num" w:pos="3229"/>
        </w:tabs>
        <w:ind w:left="3229" w:hanging="360"/>
      </w:pPr>
    </w:lvl>
    <w:lvl w:ilvl="5" w:tplc="0419001B" w:tentative="1">
      <w:start w:val="1"/>
      <w:numFmt w:val="lowerRoman"/>
      <w:lvlText w:val="%6."/>
      <w:lvlJc w:val="right"/>
      <w:pPr>
        <w:tabs>
          <w:tab w:val="num" w:pos="3949"/>
        </w:tabs>
        <w:ind w:left="3949" w:hanging="180"/>
      </w:pPr>
    </w:lvl>
    <w:lvl w:ilvl="6" w:tplc="0419000F" w:tentative="1">
      <w:start w:val="1"/>
      <w:numFmt w:val="decimal"/>
      <w:lvlText w:val="%7."/>
      <w:lvlJc w:val="left"/>
      <w:pPr>
        <w:tabs>
          <w:tab w:val="num" w:pos="4669"/>
        </w:tabs>
        <w:ind w:left="4669" w:hanging="360"/>
      </w:pPr>
    </w:lvl>
    <w:lvl w:ilvl="7" w:tplc="04190019" w:tentative="1">
      <w:start w:val="1"/>
      <w:numFmt w:val="lowerLetter"/>
      <w:lvlText w:val="%8."/>
      <w:lvlJc w:val="left"/>
      <w:pPr>
        <w:tabs>
          <w:tab w:val="num" w:pos="5389"/>
        </w:tabs>
        <w:ind w:left="5389" w:hanging="360"/>
      </w:pPr>
    </w:lvl>
    <w:lvl w:ilvl="8" w:tplc="0419001B" w:tentative="1">
      <w:start w:val="1"/>
      <w:numFmt w:val="lowerRoman"/>
      <w:lvlText w:val="%9."/>
      <w:lvlJc w:val="right"/>
      <w:pPr>
        <w:tabs>
          <w:tab w:val="num" w:pos="6109"/>
        </w:tabs>
        <w:ind w:left="6109" w:hanging="180"/>
      </w:pPr>
    </w:lvl>
  </w:abstractNum>
  <w:abstractNum w:abstractNumId="2">
    <w:nsid w:val="28575064"/>
    <w:multiLevelType w:val="multilevel"/>
    <w:tmpl w:val="7F3A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93154D"/>
    <w:multiLevelType w:val="hybridMultilevel"/>
    <w:tmpl w:val="A2E6C276"/>
    <w:lvl w:ilvl="0" w:tplc="BAA61E6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4B64EB0"/>
    <w:multiLevelType w:val="hybridMultilevel"/>
    <w:tmpl w:val="3EB28870"/>
    <w:lvl w:ilvl="0" w:tplc="17209D34">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B7774EF"/>
    <w:multiLevelType w:val="hybridMultilevel"/>
    <w:tmpl w:val="9F843D5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710"/>
    <w:rsid w:val="00191710"/>
    <w:rsid w:val="00255D17"/>
    <w:rsid w:val="00272226"/>
    <w:rsid w:val="00297C8E"/>
    <w:rsid w:val="00323A3F"/>
    <w:rsid w:val="0037711A"/>
    <w:rsid w:val="003904F7"/>
    <w:rsid w:val="00447CB6"/>
    <w:rsid w:val="004D3EAF"/>
    <w:rsid w:val="004E3F9E"/>
    <w:rsid w:val="005E2075"/>
    <w:rsid w:val="006945E0"/>
    <w:rsid w:val="006B44B6"/>
    <w:rsid w:val="006C4B0D"/>
    <w:rsid w:val="00924141"/>
    <w:rsid w:val="009C7811"/>
    <w:rsid w:val="009E5BD9"/>
    <w:rsid w:val="00A56E04"/>
    <w:rsid w:val="00AC59E9"/>
    <w:rsid w:val="00AE1030"/>
    <w:rsid w:val="00B37D5F"/>
    <w:rsid w:val="00BC19C4"/>
    <w:rsid w:val="00C35183"/>
    <w:rsid w:val="00C4612A"/>
    <w:rsid w:val="00C566C0"/>
    <w:rsid w:val="00CC74F7"/>
    <w:rsid w:val="00D75DCB"/>
    <w:rsid w:val="00DD5A29"/>
    <w:rsid w:val="00E6203E"/>
    <w:rsid w:val="00EF4398"/>
    <w:rsid w:val="00FB105D"/>
    <w:rsid w:val="00FD2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74"/>
    <o:shapelayout v:ext="edit">
      <o:idmap v:ext="edit" data="1"/>
    </o:shapelayout>
  </w:shapeDefaults>
  <w:decimalSymbol w:val=","/>
  <w:listSeparator w:val=";"/>
  <w15:chartTrackingRefBased/>
  <w15:docId w15:val="{06D3729D-93AD-41EE-8E30-1E5C4BEC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710"/>
    <w:rPr>
      <w:sz w:val="24"/>
      <w:szCs w:val="24"/>
    </w:rPr>
  </w:style>
  <w:style w:type="paragraph" w:styleId="1">
    <w:name w:val="heading 1"/>
    <w:basedOn w:val="a"/>
    <w:next w:val="a"/>
    <w:qFormat/>
    <w:rsid w:val="00A56E04"/>
    <w:pPr>
      <w:keepNext/>
      <w:tabs>
        <w:tab w:val="left" w:pos="10080"/>
      </w:tabs>
      <w:ind w:left="-720" w:right="125" w:firstLine="708"/>
      <w:jc w:val="right"/>
      <w:outlineLvl w:val="0"/>
    </w:pPr>
    <w:rPr>
      <w:sz w:val="28"/>
    </w:rPr>
  </w:style>
  <w:style w:type="paragraph" w:styleId="2">
    <w:name w:val="heading 2"/>
    <w:basedOn w:val="a"/>
    <w:next w:val="a"/>
    <w:link w:val="20"/>
    <w:qFormat/>
    <w:rsid w:val="00C4612A"/>
    <w:pPr>
      <w:keepNext/>
      <w:spacing w:before="240" w:after="60"/>
      <w:outlineLvl w:val="1"/>
    </w:pPr>
    <w:rPr>
      <w:rFonts w:ascii="Arial" w:hAnsi="Arial" w:cs="Arial"/>
      <w:b/>
      <w:bCs/>
      <w:i/>
      <w:iCs/>
      <w:sz w:val="28"/>
      <w:szCs w:val="28"/>
    </w:rPr>
  </w:style>
  <w:style w:type="paragraph" w:styleId="3">
    <w:name w:val="heading 3"/>
    <w:basedOn w:val="a"/>
    <w:next w:val="a"/>
    <w:qFormat/>
    <w:rsid w:val="00A56E04"/>
    <w:pPr>
      <w:keepNext/>
      <w:ind w:right="485"/>
      <w:jc w:val="center"/>
      <w:outlineLvl w:val="2"/>
    </w:pPr>
    <w:rPr>
      <w:sz w:val="28"/>
    </w:rPr>
  </w:style>
  <w:style w:type="paragraph" w:styleId="4">
    <w:name w:val="heading 4"/>
    <w:basedOn w:val="a"/>
    <w:next w:val="a"/>
    <w:qFormat/>
    <w:rsid w:val="00A56E04"/>
    <w:pPr>
      <w:keepNext/>
      <w:spacing w:line="360" w:lineRule="auto"/>
      <w:jc w:val="center"/>
      <w:outlineLvl w:val="3"/>
    </w:pPr>
    <w:rPr>
      <w:b/>
      <w:sz w:val="36"/>
      <w:szCs w:val="36"/>
    </w:rPr>
  </w:style>
  <w:style w:type="paragraph" w:styleId="5">
    <w:name w:val="heading 5"/>
    <w:basedOn w:val="a"/>
    <w:qFormat/>
    <w:rsid w:val="00A56E04"/>
    <w:pPr>
      <w:ind w:left="320" w:right="160" w:hanging="160"/>
      <w:jc w:val="both"/>
      <w:outlineLvl w:val="4"/>
    </w:pPr>
    <w:rPr>
      <w:rFonts w:ascii="Tahoma" w:hAnsi="Tahoma" w:cs="Tahoma"/>
      <w:color w:val="000000"/>
      <w:sz w:val="20"/>
      <w:szCs w:val="20"/>
    </w:rPr>
  </w:style>
  <w:style w:type="paragraph" w:styleId="6">
    <w:name w:val="heading 6"/>
    <w:basedOn w:val="a"/>
    <w:next w:val="a"/>
    <w:qFormat/>
    <w:rsid w:val="00A56E04"/>
    <w:pPr>
      <w:spacing w:before="240" w:after="60"/>
      <w:outlineLvl w:val="5"/>
    </w:pPr>
    <w:rPr>
      <w:b/>
      <w:bCs/>
      <w:sz w:val="22"/>
      <w:szCs w:val="22"/>
    </w:rPr>
  </w:style>
  <w:style w:type="paragraph" w:styleId="7">
    <w:name w:val="heading 7"/>
    <w:basedOn w:val="a"/>
    <w:next w:val="a"/>
    <w:qFormat/>
    <w:rsid w:val="00A56E04"/>
    <w:pPr>
      <w:spacing w:before="240" w:after="60"/>
      <w:outlineLvl w:val="6"/>
    </w:pPr>
  </w:style>
  <w:style w:type="paragraph" w:styleId="8">
    <w:name w:val="heading 8"/>
    <w:basedOn w:val="a"/>
    <w:next w:val="a"/>
    <w:qFormat/>
    <w:rsid w:val="00A56E0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4612A"/>
    <w:rPr>
      <w:rFonts w:ascii="Arial" w:hAnsi="Arial" w:cs="Arial"/>
      <w:b/>
      <w:bCs/>
      <w:i/>
      <w:iCs/>
      <w:sz w:val="28"/>
      <w:szCs w:val="28"/>
      <w:lang w:val="ru-RU" w:eastAsia="ru-RU" w:bidi="ar-SA"/>
    </w:rPr>
  </w:style>
  <w:style w:type="paragraph" w:styleId="a3">
    <w:name w:val="Normal (Web)"/>
    <w:basedOn w:val="a"/>
    <w:rsid w:val="00C4612A"/>
    <w:pPr>
      <w:spacing w:before="100" w:beforeAutospacing="1" w:after="100" w:afterAutospacing="1"/>
    </w:pPr>
    <w:rPr>
      <w:rFonts w:ascii="Verdana" w:hAnsi="Verdana"/>
      <w:color w:val="626161"/>
      <w:sz w:val="18"/>
      <w:szCs w:val="18"/>
    </w:rPr>
  </w:style>
  <w:style w:type="character" w:customStyle="1" w:styleId="-">
    <w:name w:val="опред-е"/>
    <w:basedOn w:val="a0"/>
    <w:rsid w:val="00924141"/>
  </w:style>
  <w:style w:type="character" w:customStyle="1" w:styleId="a4">
    <w:name w:val="выделение"/>
    <w:basedOn w:val="a0"/>
    <w:rsid w:val="00924141"/>
  </w:style>
  <w:style w:type="paragraph" w:styleId="a5">
    <w:name w:val="footer"/>
    <w:basedOn w:val="a"/>
    <w:rsid w:val="0037711A"/>
    <w:pPr>
      <w:tabs>
        <w:tab w:val="center" w:pos="4677"/>
        <w:tab w:val="right" w:pos="9355"/>
      </w:tabs>
    </w:pPr>
  </w:style>
  <w:style w:type="character" w:styleId="a6">
    <w:name w:val="page number"/>
    <w:basedOn w:val="a0"/>
    <w:rsid w:val="0037711A"/>
  </w:style>
  <w:style w:type="paragraph" w:styleId="10">
    <w:name w:val="toc 1"/>
    <w:basedOn w:val="a"/>
    <w:next w:val="a"/>
    <w:autoRedefine/>
    <w:semiHidden/>
    <w:rsid w:val="009E5BD9"/>
    <w:pPr>
      <w:widowControl w:val="0"/>
      <w:tabs>
        <w:tab w:val="right" w:leader="dot" w:pos="8777"/>
      </w:tabs>
      <w:autoSpaceDE w:val="0"/>
      <w:autoSpaceDN w:val="0"/>
      <w:adjustRightInd w:val="0"/>
      <w:spacing w:line="360" w:lineRule="auto"/>
      <w:ind w:firstLine="540"/>
    </w:pPr>
    <w:rPr>
      <w:noProof/>
      <w:sz w:val="28"/>
      <w:szCs w:val="28"/>
    </w:rPr>
  </w:style>
  <w:style w:type="paragraph" w:styleId="21">
    <w:name w:val="toc 2"/>
    <w:basedOn w:val="a"/>
    <w:next w:val="a"/>
    <w:autoRedefine/>
    <w:semiHidden/>
    <w:rsid w:val="009E5BD9"/>
    <w:pPr>
      <w:widowControl w:val="0"/>
      <w:autoSpaceDE w:val="0"/>
      <w:autoSpaceDN w:val="0"/>
      <w:adjustRightInd w:val="0"/>
      <w:ind w:left="200"/>
    </w:pPr>
    <w:rPr>
      <w:sz w:val="20"/>
      <w:szCs w:val="20"/>
    </w:rPr>
  </w:style>
  <w:style w:type="character" w:styleId="a7">
    <w:name w:val="Hyperlink"/>
    <w:basedOn w:val="a0"/>
    <w:rsid w:val="009E5BD9"/>
    <w:rPr>
      <w:color w:val="0000FF"/>
      <w:u w:val="single"/>
    </w:rPr>
  </w:style>
  <w:style w:type="paragraph" w:styleId="a8">
    <w:name w:val="footnote text"/>
    <w:basedOn w:val="a"/>
    <w:semiHidden/>
    <w:rsid w:val="004E3F9E"/>
    <w:pPr>
      <w:widowControl w:val="0"/>
      <w:autoSpaceDE w:val="0"/>
      <w:autoSpaceDN w:val="0"/>
      <w:adjustRightInd w:val="0"/>
    </w:pPr>
    <w:rPr>
      <w:sz w:val="20"/>
      <w:szCs w:val="20"/>
    </w:rPr>
  </w:style>
  <w:style w:type="character" w:styleId="a9">
    <w:name w:val="footnote reference"/>
    <w:basedOn w:val="a0"/>
    <w:semiHidden/>
    <w:rsid w:val="004E3F9E"/>
    <w:rPr>
      <w:vertAlign w:val="superscript"/>
    </w:rPr>
  </w:style>
  <w:style w:type="paragraph" w:styleId="aa">
    <w:name w:val="header"/>
    <w:basedOn w:val="a"/>
    <w:rsid w:val="00A56E04"/>
    <w:pPr>
      <w:tabs>
        <w:tab w:val="center" w:pos="4677"/>
        <w:tab w:val="right" w:pos="9355"/>
      </w:tabs>
    </w:pPr>
  </w:style>
  <w:style w:type="paragraph" w:styleId="ab">
    <w:name w:val="Balloon Text"/>
    <w:basedOn w:val="a"/>
    <w:semiHidden/>
    <w:rsid w:val="00A56E04"/>
    <w:rPr>
      <w:rFonts w:ascii="Tahoma" w:hAnsi="Tahoma" w:cs="Tahoma"/>
      <w:sz w:val="16"/>
      <w:szCs w:val="16"/>
    </w:rPr>
  </w:style>
  <w:style w:type="paragraph" w:styleId="30">
    <w:name w:val="Body Text 3"/>
    <w:basedOn w:val="a"/>
    <w:rsid w:val="00A56E04"/>
    <w:pPr>
      <w:spacing w:after="120"/>
    </w:pPr>
    <w:rPr>
      <w:sz w:val="16"/>
      <w:szCs w:val="16"/>
    </w:rPr>
  </w:style>
  <w:style w:type="paragraph" w:styleId="ac">
    <w:name w:val="Body Text"/>
    <w:basedOn w:val="a"/>
    <w:rsid w:val="00A56E04"/>
    <w:pPr>
      <w:spacing w:after="120"/>
    </w:pPr>
    <w:rPr>
      <w:sz w:val="28"/>
      <w:szCs w:val="28"/>
    </w:rPr>
  </w:style>
  <w:style w:type="paragraph" w:styleId="ad">
    <w:name w:val="Body Text Indent"/>
    <w:basedOn w:val="a"/>
    <w:rsid w:val="00A56E04"/>
    <w:pPr>
      <w:spacing w:after="120"/>
      <w:ind w:left="283"/>
    </w:pPr>
    <w:rPr>
      <w:sz w:val="20"/>
      <w:szCs w:val="20"/>
    </w:rPr>
  </w:style>
  <w:style w:type="paragraph" w:styleId="22">
    <w:name w:val="Body Text Indent 2"/>
    <w:basedOn w:val="a"/>
    <w:rsid w:val="00A56E04"/>
    <w:pPr>
      <w:spacing w:after="120" w:line="480" w:lineRule="auto"/>
      <w:ind w:left="283"/>
    </w:pPr>
  </w:style>
  <w:style w:type="paragraph" w:styleId="31">
    <w:name w:val="Body Text Indent 3"/>
    <w:basedOn w:val="a"/>
    <w:rsid w:val="00A56E04"/>
    <w:pPr>
      <w:spacing w:after="120"/>
      <w:ind w:left="283"/>
    </w:pPr>
    <w:rPr>
      <w:sz w:val="16"/>
      <w:szCs w:val="16"/>
    </w:rPr>
  </w:style>
  <w:style w:type="paragraph" w:styleId="23">
    <w:name w:val="Body Text 2"/>
    <w:basedOn w:val="a"/>
    <w:rsid w:val="00A56E04"/>
    <w:pPr>
      <w:spacing w:after="120" w:line="480" w:lineRule="auto"/>
    </w:pPr>
    <w:rPr>
      <w:sz w:val="20"/>
      <w:szCs w:val="20"/>
    </w:rPr>
  </w:style>
  <w:style w:type="paragraph" w:customStyle="1" w:styleId="ae">
    <w:name w:val="Абзац списка"/>
    <w:basedOn w:val="a"/>
    <w:qFormat/>
    <w:rsid w:val="00A56E04"/>
    <w:pPr>
      <w:ind w:left="720"/>
      <w:contextualSpacing/>
    </w:pPr>
  </w:style>
  <w:style w:type="paragraph" w:customStyle="1" w:styleId="11">
    <w:name w:val="Абзац списку1"/>
    <w:basedOn w:val="a"/>
    <w:rsid w:val="00A56E04"/>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65.wmf"/><Relationship Id="rId21" Type="http://schemas.openxmlformats.org/officeDocument/2006/relationships/image" Target="media/image16.wmf"/><Relationship Id="rId42" Type="http://schemas.openxmlformats.org/officeDocument/2006/relationships/oleObject" Target="embeddings/oleObject13.bin"/><Relationship Id="rId63" Type="http://schemas.openxmlformats.org/officeDocument/2006/relationships/image" Target="media/image39.png"/><Relationship Id="rId84" Type="http://schemas.openxmlformats.org/officeDocument/2006/relationships/oleObject" Target="embeddings/oleObject31.bin"/><Relationship Id="rId138" Type="http://schemas.openxmlformats.org/officeDocument/2006/relationships/oleObject" Target="embeddings/oleObject60.bin"/><Relationship Id="rId159" Type="http://schemas.openxmlformats.org/officeDocument/2006/relationships/oleObject" Target="embeddings/oleObject70.bin"/><Relationship Id="rId170" Type="http://schemas.openxmlformats.org/officeDocument/2006/relationships/oleObject" Target="embeddings/oleObject76.bin"/><Relationship Id="rId191" Type="http://schemas.openxmlformats.org/officeDocument/2006/relationships/image" Target="media/image107.png"/><Relationship Id="rId107" Type="http://schemas.openxmlformats.org/officeDocument/2006/relationships/image" Target="media/image61.wmf"/><Relationship Id="rId11" Type="http://schemas.openxmlformats.org/officeDocument/2006/relationships/image" Target="media/image9.gif"/><Relationship Id="rId32" Type="http://schemas.openxmlformats.org/officeDocument/2006/relationships/oleObject" Target="embeddings/oleObject9.bin"/><Relationship Id="rId53" Type="http://schemas.openxmlformats.org/officeDocument/2006/relationships/image" Target="media/image1.png"/><Relationship Id="rId74" Type="http://schemas.openxmlformats.org/officeDocument/2006/relationships/oleObject" Target="embeddings/oleObject26.bin"/><Relationship Id="rId128" Type="http://schemas.openxmlformats.org/officeDocument/2006/relationships/image" Target="media/image69.wmf"/><Relationship Id="rId149" Type="http://schemas.openxmlformats.org/officeDocument/2006/relationships/image" Target="media/image80.wmf"/><Relationship Id="rId5" Type="http://schemas.openxmlformats.org/officeDocument/2006/relationships/footnotes" Target="footnotes.xml"/><Relationship Id="rId95" Type="http://schemas.openxmlformats.org/officeDocument/2006/relationships/oleObject" Target="embeddings/oleObject37.bin"/><Relationship Id="rId160" Type="http://schemas.openxmlformats.org/officeDocument/2006/relationships/image" Target="media/image86.wmf"/><Relationship Id="rId181" Type="http://schemas.openxmlformats.org/officeDocument/2006/relationships/image" Target="media/image97.png"/><Relationship Id="rId22" Type="http://schemas.openxmlformats.org/officeDocument/2006/relationships/oleObject" Target="embeddings/oleObject4.bin"/><Relationship Id="rId43" Type="http://schemas.openxmlformats.org/officeDocument/2006/relationships/oleObject" Target="embeddings/oleObject14.bin"/><Relationship Id="rId64" Type="http://schemas.openxmlformats.org/officeDocument/2006/relationships/image" Target="media/image40.wmf"/><Relationship Id="rId118" Type="http://schemas.openxmlformats.org/officeDocument/2006/relationships/oleObject" Target="embeddings/oleObject49.bin"/><Relationship Id="rId139" Type="http://schemas.openxmlformats.org/officeDocument/2006/relationships/image" Target="media/image75.wmf"/><Relationship Id="rId85" Type="http://schemas.openxmlformats.org/officeDocument/2006/relationships/image" Target="media/image50.wmf"/><Relationship Id="rId150" Type="http://schemas.openxmlformats.org/officeDocument/2006/relationships/oleObject" Target="embeddings/oleObject66.bin"/><Relationship Id="rId171" Type="http://schemas.openxmlformats.org/officeDocument/2006/relationships/image" Target="media/image91.wmf"/><Relationship Id="rId192" Type="http://schemas.openxmlformats.org/officeDocument/2006/relationships/image" Target="media/image108.png"/><Relationship Id="rId12" Type="http://schemas.openxmlformats.org/officeDocument/2006/relationships/image" Target="media/image10.png"/><Relationship Id="rId33" Type="http://schemas.openxmlformats.org/officeDocument/2006/relationships/image" Target="media/image22.wmf"/><Relationship Id="rId108" Type="http://schemas.openxmlformats.org/officeDocument/2006/relationships/oleObject" Target="embeddings/oleObject43.bin"/><Relationship Id="rId129" Type="http://schemas.openxmlformats.org/officeDocument/2006/relationships/oleObject" Target="embeddings/oleObject56.bin"/><Relationship Id="rId54" Type="http://schemas.openxmlformats.org/officeDocument/2006/relationships/image" Target="media/image33.wmf"/><Relationship Id="rId75" Type="http://schemas.openxmlformats.org/officeDocument/2006/relationships/oleObject" Target="embeddings/oleObject27.bin"/><Relationship Id="rId96" Type="http://schemas.openxmlformats.org/officeDocument/2006/relationships/image" Target="media/image55.png"/><Relationship Id="rId140" Type="http://schemas.openxmlformats.org/officeDocument/2006/relationships/oleObject" Target="embeddings/oleObject61.bin"/><Relationship Id="rId161" Type="http://schemas.openxmlformats.org/officeDocument/2006/relationships/oleObject" Target="embeddings/oleObject71.bin"/><Relationship Id="rId182" Type="http://schemas.openxmlformats.org/officeDocument/2006/relationships/image" Target="media/image98.png"/><Relationship Id="rId6" Type="http://schemas.openxmlformats.org/officeDocument/2006/relationships/endnotes" Target="endnotes.xml"/><Relationship Id="rId23" Type="http://schemas.openxmlformats.org/officeDocument/2006/relationships/image" Target="media/image17.wmf"/><Relationship Id="rId119" Type="http://schemas.openxmlformats.org/officeDocument/2006/relationships/oleObject" Target="embeddings/oleObject50.bin"/><Relationship Id="rId44" Type="http://schemas.openxmlformats.org/officeDocument/2006/relationships/image" Target="media/image28.wmf"/><Relationship Id="rId65" Type="http://schemas.openxmlformats.org/officeDocument/2006/relationships/oleObject" Target="embeddings/oleObject22.bin"/><Relationship Id="rId86" Type="http://schemas.openxmlformats.org/officeDocument/2006/relationships/oleObject" Target="embeddings/oleObject32.bin"/><Relationship Id="rId130" Type="http://schemas.openxmlformats.org/officeDocument/2006/relationships/image" Target="media/image70.wmf"/><Relationship Id="rId151" Type="http://schemas.openxmlformats.org/officeDocument/2006/relationships/image" Target="media/image81.wmf"/><Relationship Id="rId172" Type="http://schemas.openxmlformats.org/officeDocument/2006/relationships/oleObject" Target="embeddings/oleObject77.bin"/><Relationship Id="rId193" Type="http://schemas.openxmlformats.org/officeDocument/2006/relationships/footer" Target="footer1.xml"/><Relationship Id="rId13" Type="http://schemas.openxmlformats.org/officeDocument/2006/relationships/image" Target="media/image11.png"/><Relationship Id="rId109" Type="http://schemas.openxmlformats.org/officeDocument/2006/relationships/image" Target="media/image62.wmf"/><Relationship Id="rId34" Type="http://schemas.openxmlformats.org/officeDocument/2006/relationships/oleObject" Target="embeddings/oleObject10.bin"/><Relationship Id="rId50" Type="http://schemas.openxmlformats.org/officeDocument/2006/relationships/image" Target="media/image31.wmf"/><Relationship Id="rId55" Type="http://schemas.openxmlformats.org/officeDocument/2006/relationships/oleObject" Target="embeddings/oleObject19.bin"/><Relationship Id="rId76" Type="http://schemas.openxmlformats.org/officeDocument/2006/relationships/image" Target="media/image4.png"/><Relationship Id="rId97" Type="http://schemas.openxmlformats.org/officeDocument/2006/relationships/image" Target="media/image56.wmf"/><Relationship Id="rId104" Type="http://schemas.openxmlformats.org/officeDocument/2006/relationships/oleObject" Target="embeddings/oleObject41.bin"/><Relationship Id="rId120" Type="http://schemas.openxmlformats.org/officeDocument/2006/relationships/image" Target="media/image66.wmf"/><Relationship Id="rId125" Type="http://schemas.openxmlformats.org/officeDocument/2006/relationships/oleObject" Target="embeddings/oleObject54.bin"/><Relationship Id="rId141" Type="http://schemas.openxmlformats.org/officeDocument/2006/relationships/image" Target="media/image76.png"/><Relationship Id="rId146" Type="http://schemas.openxmlformats.org/officeDocument/2006/relationships/oleObject" Target="embeddings/oleObject64.bin"/><Relationship Id="rId167" Type="http://schemas.openxmlformats.org/officeDocument/2006/relationships/oleObject" Target="embeddings/oleObject74.bin"/><Relationship Id="rId188" Type="http://schemas.openxmlformats.org/officeDocument/2006/relationships/image" Target="media/image104.png"/><Relationship Id="rId7" Type="http://schemas.openxmlformats.org/officeDocument/2006/relationships/image" Target="media/image5.png"/><Relationship Id="rId71" Type="http://schemas.openxmlformats.org/officeDocument/2006/relationships/oleObject" Target="embeddings/oleObject24.bin"/><Relationship Id="rId92" Type="http://schemas.openxmlformats.org/officeDocument/2006/relationships/oleObject" Target="embeddings/oleObject35.bin"/><Relationship Id="rId162" Type="http://schemas.openxmlformats.org/officeDocument/2006/relationships/oleObject" Target="embeddings/oleObject72.bin"/><Relationship Id="rId183" Type="http://schemas.openxmlformats.org/officeDocument/2006/relationships/image" Target="media/image99.png"/><Relationship Id="rId2" Type="http://schemas.openxmlformats.org/officeDocument/2006/relationships/styles" Target="styles.xml"/><Relationship Id="rId29" Type="http://schemas.openxmlformats.org/officeDocument/2006/relationships/image" Target="media/image20.wmf"/><Relationship Id="rId24" Type="http://schemas.openxmlformats.org/officeDocument/2006/relationships/oleObject" Target="embeddings/oleObject5.bin"/><Relationship Id="rId40" Type="http://schemas.openxmlformats.org/officeDocument/2006/relationships/oleObject" Target="embeddings/oleObject12.bin"/><Relationship Id="rId45" Type="http://schemas.openxmlformats.org/officeDocument/2006/relationships/oleObject" Target="embeddings/oleObject15.bin"/><Relationship Id="rId66" Type="http://schemas.openxmlformats.org/officeDocument/2006/relationships/image" Target="media/image41.wmf"/><Relationship Id="rId87" Type="http://schemas.openxmlformats.org/officeDocument/2006/relationships/image" Target="media/image51.wmf"/><Relationship Id="rId110" Type="http://schemas.openxmlformats.org/officeDocument/2006/relationships/oleObject" Target="embeddings/oleObject44.bin"/><Relationship Id="rId115" Type="http://schemas.openxmlformats.org/officeDocument/2006/relationships/oleObject" Target="embeddings/oleObject48.bin"/><Relationship Id="rId131" Type="http://schemas.openxmlformats.org/officeDocument/2006/relationships/oleObject" Target="embeddings/oleObject57.bin"/><Relationship Id="rId136" Type="http://schemas.openxmlformats.org/officeDocument/2006/relationships/image" Target="media/image73.png"/><Relationship Id="rId157" Type="http://schemas.openxmlformats.org/officeDocument/2006/relationships/oleObject" Target="embeddings/oleObject69.bin"/><Relationship Id="rId178" Type="http://schemas.openxmlformats.org/officeDocument/2006/relationships/oleObject" Target="embeddings/oleObject80.bin"/><Relationship Id="rId61" Type="http://schemas.openxmlformats.org/officeDocument/2006/relationships/oleObject" Target="embeddings/oleObject21.bin"/><Relationship Id="rId82" Type="http://schemas.openxmlformats.org/officeDocument/2006/relationships/oleObject" Target="embeddings/oleObject30.bin"/><Relationship Id="rId152" Type="http://schemas.openxmlformats.org/officeDocument/2006/relationships/oleObject" Target="embeddings/oleObject67.bin"/><Relationship Id="rId173" Type="http://schemas.openxmlformats.org/officeDocument/2006/relationships/image" Target="media/image92.wmf"/><Relationship Id="rId194" Type="http://schemas.openxmlformats.org/officeDocument/2006/relationships/footer" Target="footer2.xml"/><Relationship Id="rId19" Type="http://schemas.openxmlformats.org/officeDocument/2006/relationships/image" Target="media/image15.wmf"/><Relationship Id="rId14" Type="http://schemas.openxmlformats.org/officeDocument/2006/relationships/image" Target="media/image12.png"/><Relationship Id="rId30" Type="http://schemas.openxmlformats.org/officeDocument/2006/relationships/oleObject" Target="embeddings/oleObject8.bin"/><Relationship Id="rId35" Type="http://schemas.openxmlformats.org/officeDocument/2006/relationships/image" Target="media/image23.wmf"/><Relationship Id="rId56" Type="http://schemas.openxmlformats.org/officeDocument/2006/relationships/image" Target="media/image34.wmf"/><Relationship Id="rId77" Type="http://schemas.openxmlformats.org/officeDocument/2006/relationships/image" Target="media/image46.png"/><Relationship Id="rId100" Type="http://schemas.openxmlformats.org/officeDocument/2006/relationships/image" Target="media/image57.png"/><Relationship Id="rId105" Type="http://schemas.openxmlformats.org/officeDocument/2006/relationships/image" Target="media/image60.wmf"/><Relationship Id="rId126" Type="http://schemas.openxmlformats.org/officeDocument/2006/relationships/image" Target="media/image68.wmf"/><Relationship Id="rId147" Type="http://schemas.openxmlformats.org/officeDocument/2006/relationships/image" Target="media/image79.wmf"/><Relationship Id="rId168" Type="http://schemas.openxmlformats.org/officeDocument/2006/relationships/oleObject" Target="embeddings/oleObject75.bin"/><Relationship Id="rId8" Type="http://schemas.openxmlformats.org/officeDocument/2006/relationships/image" Target="media/image6.gif"/><Relationship Id="rId51" Type="http://schemas.openxmlformats.org/officeDocument/2006/relationships/oleObject" Target="embeddings/oleObject18.bin"/><Relationship Id="rId72" Type="http://schemas.openxmlformats.org/officeDocument/2006/relationships/image" Target="media/image45.wmf"/><Relationship Id="rId93" Type="http://schemas.openxmlformats.org/officeDocument/2006/relationships/image" Target="media/image54.wmf"/><Relationship Id="rId98" Type="http://schemas.openxmlformats.org/officeDocument/2006/relationships/oleObject" Target="embeddings/oleObject38.bin"/><Relationship Id="rId121" Type="http://schemas.openxmlformats.org/officeDocument/2006/relationships/oleObject" Target="embeddings/oleObject51.bin"/><Relationship Id="rId142" Type="http://schemas.openxmlformats.org/officeDocument/2006/relationships/oleObject" Target="embeddings/oleObject62.bin"/><Relationship Id="rId163" Type="http://schemas.openxmlformats.org/officeDocument/2006/relationships/oleObject" Target="embeddings/oleObject73.bin"/><Relationship Id="rId184" Type="http://schemas.openxmlformats.org/officeDocument/2006/relationships/image" Target="media/image100.png"/><Relationship Id="rId189" Type="http://schemas.openxmlformats.org/officeDocument/2006/relationships/image" Target="media/image105.png"/><Relationship Id="rId3" Type="http://schemas.openxmlformats.org/officeDocument/2006/relationships/settings" Target="settings.xml"/><Relationship Id="rId25" Type="http://schemas.openxmlformats.org/officeDocument/2006/relationships/image" Target="media/image18.wmf"/><Relationship Id="rId46" Type="http://schemas.openxmlformats.org/officeDocument/2006/relationships/image" Target="media/image29.wmf"/><Relationship Id="rId67" Type="http://schemas.openxmlformats.org/officeDocument/2006/relationships/oleObject" Target="embeddings/oleObject23.bin"/><Relationship Id="rId116" Type="http://schemas.openxmlformats.org/officeDocument/2006/relationships/image" Target="media/image64.png"/><Relationship Id="rId137" Type="http://schemas.openxmlformats.org/officeDocument/2006/relationships/image" Target="media/image74.wmf"/><Relationship Id="rId158" Type="http://schemas.openxmlformats.org/officeDocument/2006/relationships/image" Target="media/image85.wmf"/><Relationship Id="rId20" Type="http://schemas.openxmlformats.org/officeDocument/2006/relationships/oleObject" Target="embeddings/oleObject3.bin"/><Relationship Id="rId41" Type="http://schemas.openxmlformats.org/officeDocument/2006/relationships/image" Target="media/image27.wmf"/><Relationship Id="rId62" Type="http://schemas.openxmlformats.org/officeDocument/2006/relationships/image" Target="media/image38.png"/><Relationship Id="rId83" Type="http://schemas.openxmlformats.org/officeDocument/2006/relationships/image" Target="media/image49.wmf"/><Relationship Id="rId88" Type="http://schemas.openxmlformats.org/officeDocument/2006/relationships/oleObject" Target="embeddings/oleObject33.bin"/><Relationship Id="rId111" Type="http://schemas.openxmlformats.org/officeDocument/2006/relationships/oleObject" Target="embeddings/oleObject45.bin"/><Relationship Id="rId132" Type="http://schemas.openxmlformats.org/officeDocument/2006/relationships/image" Target="media/image71.png"/><Relationship Id="rId153" Type="http://schemas.openxmlformats.org/officeDocument/2006/relationships/image" Target="media/image82.wmf"/><Relationship Id="rId174" Type="http://schemas.openxmlformats.org/officeDocument/2006/relationships/oleObject" Target="embeddings/oleObject78.bin"/><Relationship Id="rId179" Type="http://schemas.openxmlformats.org/officeDocument/2006/relationships/image" Target="media/image95.png"/><Relationship Id="rId195" Type="http://schemas.openxmlformats.org/officeDocument/2006/relationships/fontTable" Target="fontTable.xml"/><Relationship Id="rId190" Type="http://schemas.openxmlformats.org/officeDocument/2006/relationships/image" Target="media/image106.png"/><Relationship Id="rId15" Type="http://schemas.openxmlformats.org/officeDocument/2006/relationships/image" Target="media/image13.wmf"/><Relationship Id="rId36" Type="http://schemas.openxmlformats.org/officeDocument/2006/relationships/oleObject" Target="embeddings/oleObject11.bin"/><Relationship Id="rId57" Type="http://schemas.openxmlformats.org/officeDocument/2006/relationships/oleObject" Target="embeddings/oleObject20.bin"/><Relationship Id="rId106" Type="http://schemas.openxmlformats.org/officeDocument/2006/relationships/oleObject" Target="embeddings/oleObject42.bin"/><Relationship Id="rId127" Type="http://schemas.openxmlformats.org/officeDocument/2006/relationships/oleObject" Target="embeddings/oleObject55.bin"/><Relationship Id="rId10" Type="http://schemas.openxmlformats.org/officeDocument/2006/relationships/image" Target="media/image8.gif"/><Relationship Id="rId31" Type="http://schemas.openxmlformats.org/officeDocument/2006/relationships/image" Target="media/image21.wmf"/><Relationship Id="rId52" Type="http://schemas.openxmlformats.org/officeDocument/2006/relationships/image" Target="media/image32.png"/><Relationship Id="rId73" Type="http://schemas.openxmlformats.org/officeDocument/2006/relationships/oleObject" Target="embeddings/oleObject25.bin"/><Relationship Id="rId78" Type="http://schemas.openxmlformats.org/officeDocument/2006/relationships/oleObject" Target="embeddings/oleObject28.bin"/><Relationship Id="rId94" Type="http://schemas.openxmlformats.org/officeDocument/2006/relationships/oleObject" Target="embeddings/oleObject36.bin"/><Relationship Id="rId99" Type="http://schemas.openxmlformats.org/officeDocument/2006/relationships/oleObject" Target="embeddings/oleObject39.bin"/><Relationship Id="rId101" Type="http://schemas.openxmlformats.org/officeDocument/2006/relationships/image" Target="media/image58.wmf"/><Relationship Id="rId122" Type="http://schemas.openxmlformats.org/officeDocument/2006/relationships/oleObject" Target="embeddings/oleObject52.bin"/><Relationship Id="rId143" Type="http://schemas.openxmlformats.org/officeDocument/2006/relationships/oleObject" Target="embeddings/oleObject63.bin"/><Relationship Id="rId148" Type="http://schemas.openxmlformats.org/officeDocument/2006/relationships/oleObject" Target="embeddings/oleObject65.bin"/><Relationship Id="rId164" Type="http://schemas.openxmlformats.org/officeDocument/2006/relationships/image" Target="media/image87.png"/><Relationship Id="rId169" Type="http://schemas.openxmlformats.org/officeDocument/2006/relationships/image" Target="media/image90.wmf"/><Relationship Id="rId185" Type="http://schemas.openxmlformats.org/officeDocument/2006/relationships/image" Target="media/image101.png"/><Relationship Id="rId4" Type="http://schemas.openxmlformats.org/officeDocument/2006/relationships/webSettings" Target="webSettings.xml"/><Relationship Id="rId9" Type="http://schemas.openxmlformats.org/officeDocument/2006/relationships/image" Target="media/image7.gif"/><Relationship Id="rId180" Type="http://schemas.openxmlformats.org/officeDocument/2006/relationships/image" Target="media/image96.png"/><Relationship Id="rId26" Type="http://schemas.openxmlformats.org/officeDocument/2006/relationships/oleObject" Target="embeddings/oleObject6.bin"/><Relationship Id="rId47" Type="http://schemas.openxmlformats.org/officeDocument/2006/relationships/oleObject" Target="embeddings/oleObject16.bin"/><Relationship Id="rId68" Type="http://schemas.openxmlformats.org/officeDocument/2006/relationships/image" Target="media/image42.png"/><Relationship Id="rId89" Type="http://schemas.openxmlformats.org/officeDocument/2006/relationships/image" Target="media/image52.wmf"/><Relationship Id="rId112" Type="http://schemas.openxmlformats.org/officeDocument/2006/relationships/oleObject" Target="embeddings/oleObject46.bin"/><Relationship Id="rId133" Type="http://schemas.openxmlformats.org/officeDocument/2006/relationships/image" Target="media/image72.png"/><Relationship Id="rId154" Type="http://schemas.openxmlformats.org/officeDocument/2006/relationships/oleObject" Target="embeddings/oleObject68.bin"/><Relationship Id="rId175" Type="http://schemas.openxmlformats.org/officeDocument/2006/relationships/oleObject" Target="embeddings/oleObject79.bin"/><Relationship Id="rId196" Type="http://schemas.openxmlformats.org/officeDocument/2006/relationships/theme" Target="theme/theme1.xml"/><Relationship Id="rId16" Type="http://schemas.openxmlformats.org/officeDocument/2006/relationships/oleObject" Target="embeddings/oleObject1.bin"/><Relationship Id="rId37" Type="http://schemas.openxmlformats.org/officeDocument/2006/relationships/image" Target="media/image24.png"/><Relationship Id="rId58" Type="http://schemas.openxmlformats.org/officeDocument/2006/relationships/image" Target="media/image35.png"/><Relationship Id="rId79" Type="http://schemas.openxmlformats.org/officeDocument/2006/relationships/image" Target="media/image47.wmf"/><Relationship Id="rId102" Type="http://schemas.openxmlformats.org/officeDocument/2006/relationships/oleObject" Target="embeddings/oleObject40.bin"/><Relationship Id="rId123" Type="http://schemas.openxmlformats.org/officeDocument/2006/relationships/oleObject" Target="embeddings/oleObject53.bin"/><Relationship Id="rId144" Type="http://schemas.openxmlformats.org/officeDocument/2006/relationships/image" Target="media/image77.png"/><Relationship Id="rId90" Type="http://schemas.openxmlformats.org/officeDocument/2006/relationships/oleObject" Target="embeddings/oleObject34.bin"/><Relationship Id="rId165" Type="http://schemas.openxmlformats.org/officeDocument/2006/relationships/image" Target="media/image88.png"/><Relationship Id="rId186" Type="http://schemas.openxmlformats.org/officeDocument/2006/relationships/image" Target="media/image102.png"/><Relationship Id="rId27" Type="http://schemas.openxmlformats.org/officeDocument/2006/relationships/image" Target="media/image19.wmf"/><Relationship Id="rId48" Type="http://schemas.openxmlformats.org/officeDocument/2006/relationships/image" Target="media/image30.wmf"/><Relationship Id="rId69" Type="http://schemas.openxmlformats.org/officeDocument/2006/relationships/image" Target="media/image43.png"/><Relationship Id="rId113" Type="http://schemas.openxmlformats.org/officeDocument/2006/relationships/oleObject" Target="embeddings/oleObject47.bin"/><Relationship Id="rId134" Type="http://schemas.openxmlformats.org/officeDocument/2006/relationships/oleObject" Target="embeddings/oleObject58.bin"/><Relationship Id="rId80" Type="http://schemas.openxmlformats.org/officeDocument/2006/relationships/oleObject" Target="embeddings/oleObject29.bin"/><Relationship Id="rId155" Type="http://schemas.openxmlformats.org/officeDocument/2006/relationships/image" Target="media/image83.png"/><Relationship Id="rId176" Type="http://schemas.openxmlformats.org/officeDocument/2006/relationships/image" Target="media/image93.png"/><Relationship Id="rId17" Type="http://schemas.openxmlformats.org/officeDocument/2006/relationships/image" Target="media/image14.wmf"/><Relationship Id="rId38" Type="http://schemas.openxmlformats.org/officeDocument/2006/relationships/image" Target="media/image25.png"/><Relationship Id="rId59" Type="http://schemas.openxmlformats.org/officeDocument/2006/relationships/image" Target="media/image36.png"/><Relationship Id="rId103" Type="http://schemas.openxmlformats.org/officeDocument/2006/relationships/image" Target="media/image59.png"/><Relationship Id="rId124" Type="http://schemas.openxmlformats.org/officeDocument/2006/relationships/image" Target="media/image67.wmf"/><Relationship Id="rId70" Type="http://schemas.openxmlformats.org/officeDocument/2006/relationships/image" Target="media/image44.png"/><Relationship Id="rId91" Type="http://schemas.openxmlformats.org/officeDocument/2006/relationships/image" Target="media/image53.wmf"/><Relationship Id="rId145" Type="http://schemas.openxmlformats.org/officeDocument/2006/relationships/image" Target="media/image78.wmf"/><Relationship Id="rId166" Type="http://schemas.openxmlformats.org/officeDocument/2006/relationships/image" Target="media/image89.wmf"/><Relationship Id="rId187" Type="http://schemas.openxmlformats.org/officeDocument/2006/relationships/image" Target="media/image103.png"/><Relationship Id="rId1" Type="http://schemas.openxmlformats.org/officeDocument/2006/relationships/numbering" Target="numbering.xml"/><Relationship Id="rId28" Type="http://schemas.openxmlformats.org/officeDocument/2006/relationships/oleObject" Target="embeddings/oleObject7.bin"/><Relationship Id="rId49" Type="http://schemas.openxmlformats.org/officeDocument/2006/relationships/oleObject" Target="embeddings/oleObject17.bin"/><Relationship Id="rId114" Type="http://schemas.openxmlformats.org/officeDocument/2006/relationships/image" Target="media/image63.png"/><Relationship Id="rId60" Type="http://schemas.openxmlformats.org/officeDocument/2006/relationships/image" Target="media/image37.wmf"/><Relationship Id="rId81" Type="http://schemas.openxmlformats.org/officeDocument/2006/relationships/image" Target="media/image48.wmf"/><Relationship Id="rId135" Type="http://schemas.openxmlformats.org/officeDocument/2006/relationships/oleObject" Target="embeddings/oleObject59.bin"/><Relationship Id="rId156" Type="http://schemas.openxmlformats.org/officeDocument/2006/relationships/image" Target="media/image84.wmf"/><Relationship Id="rId177" Type="http://schemas.openxmlformats.org/officeDocument/2006/relationships/image" Target="media/image94.png"/><Relationship Id="rId18" Type="http://schemas.openxmlformats.org/officeDocument/2006/relationships/oleObject" Target="embeddings/oleObject2.bin"/><Relationship Id="rId39" Type="http://schemas.openxmlformats.org/officeDocument/2006/relationships/image" Target="media/image26.w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6295</Words>
  <Characters>35882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1</Company>
  <LinksUpToDate>false</LinksUpToDate>
  <CharactersWithSpaces>42093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1</dc:creator>
  <cp:keywords/>
  <dc:description/>
  <cp:lastModifiedBy>Irina</cp:lastModifiedBy>
  <cp:revision>2</cp:revision>
  <cp:lastPrinted>2009-12-09T10:03:00Z</cp:lastPrinted>
  <dcterms:created xsi:type="dcterms:W3CDTF">2014-08-19T12:08:00Z</dcterms:created>
  <dcterms:modified xsi:type="dcterms:W3CDTF">2014-08-19T12:08:00Z</dcterms:modified>
</cp:coreProperties>
</file>