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966" w:rsidRDefault="00B95966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20123" w:rsidRPr="00B20123" w:rsidRDefault="00B20123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95966" w:rsidRPr="00B20123" w:rsidRDefault="00B95966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95966" w:rsidRPr="00B20123" w:rsidRDefault="00B95966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95966" w:rsidRPr="00B20123" w:rsidRDefault="00B95966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95966" w:rsidRDefault="00B95966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20123" w:rsidRDefault="00B20123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20123" w:rsidRDefault="00B20123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20123" w:rsidRDefault="00B20123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20123" w:rsidRDefault="00B20123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20123" w:rsidRDefault="00B20123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20123" w:rsidRDefault="00B20123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20123" w:rsidRDefault="00B20123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20123" w:rsidRPr="00B20123" w:rsidRDefault="00B20123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95966" w:rsidRPr="00B20123" w:rsidRDefault="00B95966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>Розробка рекламної кампанії</w:t>
      </w:r>
      <w:r w:rsidR="00B20123" w:rsidRPr="00B20123">
        <w:rPr>
          <w:rFonts w:ascii="Times New Roman" w:hAnsi="Times New Roman"/>
          <w:color w:val="000000"/>
          <w:sz w:val="28"/>
          <w:lang w:val="uk-UA"/>
        </w:rPr>
        <w:t xml:space="preserve"> д</w:t>
      </w:r>
      <w:r w:rsidRPr="00B20123">
        <w:rPr>
          <w:rFonts w:ascii="Times New Roman" w:hAnsi="Times New Roman"/>
          <w:color w:val="000000"/>
          <w:sz w:val="28"/>
          <w:lang w:val="uk-UA"/>
        </w:rPr>
        <w:t>ля будівельного гіпермаркету «Епіцентр»</w:t>
      </w:r>
    </w:p>
    <w:p w:rsidR="00B95966" w:rsidRPr="00B20123" w:rsidRDefault="00B95966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95966" w:rsidRPr="00B20123" w:rsidRDefault="00B95966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95966" w:rsidRPr="00B20123" w:rsidRDefault="00B95966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95966" w:rsidRPr="00B20123" w:rsidRDefault="00B95966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95966" w:rsidRPr="00B20123" w:rsidRDefault="00B95966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95966" w:rsidRDefault="00B95966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20123" w:rsidRDefault="00B20123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20123" w:rsidRDefault="00B20123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20123" w:rsidRDefault="00B20123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20123" w:rsidRDefault="00B20123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20123" w:rsidRDefault="00B20123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20123" w:rsidRPr="00B20123" w:rsidRDefault="00B20123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95966" w:rsidRPr="00B20123" w:rsidRDefault="00B95966" w:rsidP="00B20123">
      <w:pPr>
        <w:spacing w:after="0"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>М. Івано-Франківськ</w:t>
      </w:r>
      <w:r w:rsidR="00B20123" w:rsidRPr="00B20123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Pr="00B20123">
        <w:rPr>
          <w:rFonts w:ascii="Times New Roman" w:hAnsi="Times New Roman"/>
          <w:color w:val="000000"/>
          <w:sz w:val="28"/>
          <w:lang w:val="uk-UA"/>
        </w:rPr>
        <w:t>2010</w:t>
      </w:r>
      <w:r w:rsidR="00B20123" w:rsidRPr="00B20123">
        <w:rPr>
          <w:rFonts w:ascii="Times New Roman" w:hAnsi="Times New Roman"/>
          <w:color w:val="000000"/>
          <w:sz w:val="28"/>
          <w:lang w:val="uk-UA"/>
        </w:rPr>
        <w:t> р</w:t>
      </w:r>
      <w:r w:rsidRPr="00B20123">
        <w:rPr>
          <w:rFonts w:ascii="Times New Roman" w:hAnsi="Times New Roman"/>
          <w:color w:val="000000"/>
          <w:sz w:val="28"/>
          <w:lang w:val="uk-UA"/>
        </w:rPr>
        <w:t>.</w:t>
      </w:r>
    </w:p>
    <w:p w:rsidR="00B20123" w:rsidRPr="00B20123" w:rsidRDefault="00B20123" w:rsidP="00B20123">
      <w:pPr>
        <w:pStyle w:val="a3"/>
        <w:numPr>
          <w:ilvl w:val="0"/>
          <w:numId w:val="3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lang w:val="uk-UA"/>
        </w:rPr>
      </w:pPr>
      <w:r>
        <w:rPr>
          <w:rFonts w:ascii="Times New Roman" w:hAnsi="Times New Roman"/>
          <w:b/>
          <w:color w:val="000000"/>
          <w:sz w:val="28"/>
          <w:lang w:val="uk-UA"/>
        </w:rPr>
        <w:br w:type="page"/>
        <w:t>Аналіз ситуації</w:t>
      </w:r>
    </w:p>
    <w:p w:rsidR="00B20123" w:rsidRDefault="00B20123" w:rsidP="00B20123">
      <w:pPr>
        <w:pStyle w:val="textorang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</w:p>
    <w:p w:rsidR="00B95966" w:rsidRPr="00B20123" w:rsidRDefault="00B95966" w:rsidP="00B20123">
      <w:pPr>
        <w:pStyle w:val="textorang1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  <w:r w:rsidRPr="00B20123">
        <w:rPr>
          <w:color w:val="000000"/>
          <w:sz w:val="28"/>
          <w:lang w:val="uk-UA"/>
        </w:rPr>
        <w:t xml:space="preserve">Компанія «Епіцентр К» </w:t>
      </w:r>
      <w:r w:rsidR="00B20123" w:rsidRPr="00B20123">
        <w:rPr>
          <w:color w:val="000000"/>
          <w:sz w:val="28"/>
          <w:lang w:val="uk-UA"/>
        </w:rPr>
        <w:t xml:space="preserve">– </w:t>
      </w:r>
      <w:r w:rsidRPr="00B20123">
        <w:rPr>
          <w:color w:val="000000"/>
          <w:sz w:val="28"/>
          <w:lang w:val="uk-UA"/>
        </w:rPr>
        <w:t>потужна національна мережа будівельно-господарських гіпермаркетів, яка стабільно розвивається.</w:t>
      </w:r>
    </w:p>
    <w:p w:rsidR="00B95966" w:rsidRPr="00B20123" w:rsidRDefault="00B95966" w:rsidP="00B20123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  <w:r w:rsidRPr="00B20123">
        <w:rPr>
          <w:color w:val="000000"/>
          <w:sz w:val="28"/>
          <w:lang w:val="uk-UA"/>
        </w:rPr>
        <w:t>Перший гіпермаркет національної мережі «Епіцентр-К» був відкритий у 2003 році в Києві. За 7 років розвитку по всій Україні відкрито 23 гіпермаркети, 17 в регіонах та 6 у столиці, де працюють майже 14 тисяч осіб.</w:t>
      </w:r>
    </w:p>
    <w:p w:rsidR="00B95966" w:rsidRPr="00B20123" w:rsidRDefault="00B95966" w:rsidP="00B20123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  <w:r w:rsidRPr="00B20123">
        <w:rPr>
          <w:color w:val="000000"/>
          <w:sz w:val="28"/>
          <w:lang w:val="uk-UA"/>
        </w:rPr>
        <w:t>Компанія постійно вдосконалюється, покращує сервіс, розширює асортимент товарів та спектр послуг щоб максимально задовольнити потреби споживачів і на практиці втілювати головне гасло компанії «</w:t>
      </w:r>
      <w:r w:rsidRPr="00B20123">
        <w:rPr>
          <w:rStyle w:val="a5"/>
          <w:color w:val="000000"/>
          <w:sz w:val="28"/>
          <w:lang w:val="uk-UA"/>
        </w:rPr>
        <w:t>Покупець завжди правий!</w:t>
      </w:r>
      <w:r w:rsidRPr="00B20123">
        <w:rPr>
          <w:color w:val="000000"/>
          <w:sz w:val="28"/>
          <w:lang w:val="uk-UA"/>
        </w:rPr>
        <w:t>».</w:t>
      </w:r>
    </w:p>
    <w:p w:rsidR="00B95966" w:rsidRPr="00B20123" w:rsidRDefault="00B95966" w:rsidP="00B20123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  <w:r w:rsidRPr="00B20123">
        <w:rPr>
          <w:color w:val="000000"/>
          <w:sz w:val="28"/>
          <w:lang w:val="uk-UA"/>
        </w:rPr>
        <w:t>Кожен мешканець України має можливість знайти все необхідне для будівництва, ремонту та облаштування оселі в одному місці, під одним дахом, та за доступними цінами. Ми щиро сподіваємося, що гіпермаркети «Епіцентр К» стануть не лише місцем придбання необхідних будівельних матеріалів, але й джерелом нових ідей для будівництва, ремонту та оздоблення оселі.</w:t>
      </w:r>
    </w:p>
    <w:p w:rsidR="00B95966" w:rsidRDefault="00B95966" w:rsidP="00B20123">
      <w:pPr>
        <w:pStyle w:val="a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uk-UA"/>
        </w:rPr>
      </w:pPr>
      <w:r w:rsidRPr="00B20123">
        <w:rPr>
          <w:color w:val="000000"/>
          <w:sz w:val="28"/>
          <w:lang w:val="uk-UA"/>
        </w:rPr>
        <w:t>З кожним днем все більше мешканців України обирають Епіцентр. На сьогодні національна мережа будівельно-господарських гіпермаркетів «Епіцентр К» є переможцем міжнародного фестивалю «Вибір року» в Україні – 2006, 2007, 2008, 2009 в номінації «Мережа року гіпермаркетів будівельних матеріалів», лауреатом щорічної національної Премії «Український Торговельний Олімп» 2007 року в номінації «Національна мережа гіпермаркетів будівельних матеріалів», а також переможцем Всенародного конкурсу-рейтингу «Бренд року 2008».</w:t>
      </w:r>
    </w:p>
    <w:p w:rsidR="00B95966" w:rsidRPr="00B20123" w:rsidRDefault="00B95966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 xml:space="preserve">Будівельний гіпермаркет є лідером і позиціонує себе як </w:t>
      </w:r>
      <w:r w:rsidR="00B20123" w:rsidRPr="00B20123">
        <w:rPr>
          <w:rFonts w:ascii="Times New Roman" w:hAnsi="Times New Roman"/>
          <w:color w:val="000000"/>
          <w:sz w:val="28"/>
          <w:lang w:val="uk-UA"/>
        </w:rPr>
        <w:t>№1</w:t>
      </w:r>
      <w:r w:rsidRPr="00B20123">
        <w:rPr>
          <w:rFonts w:ascii="Times New Roman" w:hAnsi="Times New Roman"/>
          <w:color w:val="000000"/>
          <w:sz w:val="28"/>
          <w:lang w:val="uk-UA"/>
        </w:rPr>
        <w:t xml:space="preserve"> на ринку будівельних матеріалів. Найближчими конкурентами є гіпермаркет «Метро» та «Бізон», які займають значно меншу частку ринку в даній галузі.</w:t>
      </w:r>
    </w:p>
    <w:p w:rsidR="00B95966" w:rsidRPr="00E44632" w:rsidRDefault="00E44632" w:rsidP="00E44632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>
        <w:rPr>
          <w:rFonts w:ascii="Times New Roman" w:hAnsi="Times New Roman"/>
          <w:color w:val="000000"/>
          <w:sz w:val="28"/>
          <w:lang w:val="uk-UA"/>
        </w:rPr>
        <w:br w:type="page"/>
        <w:t xml:space="preserve">2. </w:t>
      </w:r>
      <w:r w:rsidR="00B20123">
        <w:rPr>
          <w:rFonts w:ascii="Times New Roman" w:hAnsi="Times New Roman"/>
          <w:b/>
          <w:color w:val="000000"/>
          <w:sz w:val="28"/>
          <w:lang w:val="uk-UA"/>
        </w:rPr>
        <w:t>Визначення комунікаційних цілей</w:t>
      </w:r>
    </w:p>
    <w:p w:rsidR="00B20123" w:rsidRDefault="00B20123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B95966" w:rsidRPr="00B20123" w:rsidRDefault="00B95966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>Для даної фірми характерною ознакою є використання комунікаційних цілей таких як</w:t>
      </w:r>
      <w:r w:rsidR="00B20123" w:rsidRPr="00B20123">
        <w:rPr>
          <w:rFonts w:ascii="Times New Roman" w:hAnsi="Times New Roman"/>
          <w:color w:val="000000"/>
          <w:sz w:val="28"/>
          <w:lang w:val="uk-UA"/>
        </w:rPr>
        <w:t>:</w:t>
      </w:r>
    </w:p>
    <w:p w:rsidR="00B95966" w:rsidRPr="00B20123" w:rsidRDefault="00B95966" w:rsidP="00B20123">
      <w:pPr>
        <w:pStyle w:val="a3"/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>За характеристикою товару. Закуповуються уже провірені з певними якісними характеристиками товару.</w:t>
      </w:r>
    </w:p>
    <w:p w:rsidR="00B95966" w:rsidRPr="00B20123" w:rsidRDefault="00B95966" w:rsidP="00B20123">
      <w:pPr>
        <w:pStyle w:val="a3"/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>За сервісом. Підприємство проводить безкоштовну доставку в межах міста, що дозволяє забезпечити додаткову вигоду для споживачів.</w:t>
      </w:r>
    </w:p>
    <w:p w:rsidR="00B95966" w:rsidRPr="00B20123" w:rsidRDefault="00B95966" w:rsidP="00B20123">
      <w:pPr>
        <w:pStyle w:val="a3"/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>За іміджем. Фірма співпрацює з відомими вітчизняними та закордонними брендами, які вже сформували певний імідж серед споживачів і дістали право називатися «брендами».</w:t>
      </w:r>
    </w:p>
    <w:p w:rsidR="00B95966" w:rsidRPr="00B20123" w:rsidRDefault="00B95966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>Рекламний Бриф</w:t>
      </w:r>
    </w:p>
    <w:p w:rsidR="00B95966" w:rsidRPr="00B20123" w:rsidRDefault="00B95966" w:rsidP="00B2012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Офіційні реквізити фірми:</w:t>
      </w:r>
    </w:p>
    <w:p w:rsidR="00B95966" w:rsidRPr="00B20123" w:rsidRDefault="00B95966" w:rsidP="00B20123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Розташований у м.</w:t>
      </w:r>
      <w:r w:rsidR="00B201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Івано-Франківську за адресою вул.</w:t>
      </w:r>
      <w:r w:rsidR="00B201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Івасюка 17. Працює щоденно з 8:00 до 21:00.</w:t>
      </w:r>
    </w:p>
    <w:p w:rsidR="00B95966" w:rsidRPr="00B20123" w:rsidRDefault="00B95966" w:rsidP="00B20123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Зв’язок зі споживачами багатоканальний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B95966" w:rsidRPr="00B20123" w:rsidRDefault="00B95966" w:rsidP="00B2012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Номер тел.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: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 xml:space="preserve"> (0342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) 5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–7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0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–9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0</w:t>
      </w:r>
    </w:p>
    <w:p w:rsidR="00B95966" w:rsidRPr="00B20123" w:rsidRDefault="00B95966" w:rsidP="00B2012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Електронна адреса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: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 xml:space="preserve"> www.epicentr.com.ua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B95966" w:rsidRPr="00B20123" w:rsidRDefault="00B95966" w:rsidP="00B2012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Основні цілі рекламної кампанії:</w:t>
      </w:r>
    </w:p>
    <w:p w:rsidR="00B95966" w:rsidRPr="00B20123" w:rsidRDefault="00B95966" w:rsidP="00B20123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Найважливішою ціллю нашої рекламної кампанії є збільшення обсягів продажу до кінця 2010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 р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. на 1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0%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 xml:space="preserve">– 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5%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B95966" w:rsidRPr="00B20123" w:rsidRDefault="00B95966" w:rsidP="00B20123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Робота консультативних центрів в невеликих містах та селищах.</w:t>
      </w:r>
    </w:p>
    <w:p w:rsidR="00B95966" w:rsidRPr="00B20123" w:rsidRDefault="00B95966" w:rsidP="00B20123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Авторизовані пункти продажу та реклами товарів, що користується найбільшим попитом.</w:t>
      </w:r>
    </w:p>
    <w:p w:rsidR="00B95966" w:rsidRPr="00B20123" w:rsidRDefault="00B95966" w:rsidP="00B20123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Залучення значної кількості оптових та роздрібних споживачів.</w:t>
      </w:r>
    </w:p>
    <w:p w:rsidR="00B95966" w:rsidRPr="00B20123" w:rsidRDefault="00B95966" w:rsidP="00B20123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Співпраця в режимі online.</w:t>
      </w:r>
    </w:p>
    <w:p w:rsidR="00B95966" w:rsidRPr="00B20123" w:rsidRDefault="00B95966" w:rsidP="00B2012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Повне найменування продукції що рекламується.</w:t>
      </w:r>
    </w:p>
    <w:p w:rsidR="00B95966" w:rsidRPr="00B20123" w:rsidRDefault="00B95966" w:rsidP="00B20123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 xml:space="preserve">Будівельні матеріали (фарби, лаки, клеї, гіпси, цемент і 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т.д.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)</w:t>
      </w:r>
    </w:p>
    <w:p w:rsidR="00B95966" w:rsidRPr="00B20123" w:rsidRDefault="00B95966" w:rsidP="00B20123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Машини і механізми (навантажувачі, газокочегарки)</w:t>
      </w:r>
    </w:p>
    <w:p w:rsidR="00B95966" w:rsidRPr="00B20123" w:rsidRDefault="00B95966" w:rsidP="00B20123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Електротовари (стабілізатори, розетки)</w:t>
      </w:r>
    </w:p>
    <w:p w:rsidR="00B95966" w:rsidRPr="00B20123" w:rsidRDefault="00B95966" w:rsidP="00B20123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Товари для саду та городу (вазони, висівки, різне насіння)</w:t>
      </w:r>
    </w:p>
    <w:p w:rsidR="00B95966" w:rsidRPr="00B20123" w:rsidRDefault="00B95966" w:rsidP="00B20123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Сантехніку (труби Kalpe, Firat, Behs) мийки, ванни, крани, змішувачі, груші, бойлери, душові кабіни, гідросфери, автоматики сухого ходу.</w:t>
      </w:r>
    </w:p>
    <w:p w:rsidR="00B95966" w:rsidRPr="00B20123" w:rsidRDefault="00B95966" w:rsidP="00B2012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Сфера застосування продукції:</w:t>
      </w:r>
    </w:p>
    <w:p w:rsidR="00B95966" w:rsidRPr="00B20123" w:rsidRDefault="00B95966" w:rsidP="00B20123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Ремонтні фірми – які співпрацюють безпосередньо через банки, ті в свою чергу перечислюють гроші на рахунок фірми</w:t>
      </w:r>
    </w:p>
    <w:p w:rsidR="00B95966" w:rsidRPr="00B20123" w:rsidRDefault="00B95966" w:rsidP="00B20123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Будівельні організації – вони співпрацюють на постійній основі, таким чином продаж є стабільним і дає максимальний прибуток.</w:t>
      </w:r>
    </w:p>
    <w:p w:rsidR="00B95966" w:rsidRPr="00B20123" w:rsidRDefault="00B95966" w:rsidP="00B20123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Приватні підприємці (торгівля)</w:t>
      </w:r>
    </w:p>
    <w:p w:rsidR="00B95966" w:rsidRPr="00B20123" w:rsidRDefault="00B95966" w:rsidP="00B20123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Фізичні особи, наймані робітники.</w:t>
      </w:r>
    </w:p>
    <w:p w:rsidR="00B95966" w:rsidRPr="00B20123" w:rsidRDefault="00B95966" w:rsidP="00B2012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Основні функціональні властивості продукції:</w:t>
      </w:r>
    </w:p>
    <w:p w:rsidR="00B95966" w:rsidRPr="00B20123" w:rsidRDefault="00B95966" w:rsidP="00B2012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Завдяки товару що рекламується вирішуються такі проблеми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B95966" w:rsidRPr="00B20123" w:rsidRDefault="00B95966" w:rsidP="00B20123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Надання консультативних послуг, що дозволяє донести повну інформацію до споживачів про рекламований товар.</w:t>
      </w:r>
    </w:p>
    <w:p w:rsidR="00B95966" w:rsidRPr="00B20123" w:rsidRDefault="00B95966" w:rsidP="00B20123">
      <w:pPr>
        <w:pStyle w:val="a3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Співпраця з постійними споживачами та залучення нових, що дозволяє збільшити обсяги продажу рекламованого товару.</w:t>
      </w:r>
    </w:p>
    <w:p w:rsidR="00B95966" w:rsidRPr="00B20123" w:rsidRDefault="00B95966" w:rsidP="00B2012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Основні техніко-економічні характеристики рекламованої продукції.</w:t>
      </w:r>
    </w:p>
    <w:p w:rsidR="00B95966" w:rsidRPr="00B20123" w:rsidRDefault="00B95966" w:rsidP="00B2012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Представимо рекламований товар який зараз перебуває на акції:</w:t>
      </w:r>
    </w:p>
    <w:p w:rsidR="00B95966" w:rsidRPr="00B20123" w:rsidRDefault="00B95966" w:rsidP="00B2012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4699"/>
        <w:gridCol w:w="4598"/>
      </w:tblGrid>
      <w:tr w:rsidR="00B95966" w:rsidRPr="00B20123" w:rsidTr="00B20123">
        <w:trPr>
          <w:cantSplit/>
          <w:jc w:val="center"/>
        </w:trPr>
        <w:tc>
          <w:tcPr>
            <w:tcW w:w="2527" w:type="pct"/>
          </w:tcPr>
          <w:p w:rsidR="00B95966" w:rsidRPr="00B20123" w:rsidRDefault="00B95966" w:rsidP="00B20123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Основні техніко-економічні характеристики</w:t>
            </w:r>
          </w:p>
        </w:tc>
        <w:tc>
          <w:tcPr>
            <w:tcW w:w="2473" w:type="pct"/>
          </w:tcPr>
          <w:p w:rsidR="00B95966" w:rsidRPr="00B20123" w:rsidRDefault="00B95966" w:rsidP="00B20123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Витяжка побутова Delfa</w:t>
            </w:r>
          </w:p>
        </w:tc>
      </w:tr>
      <w:tr w:rsidR="00B95966" w:rsidRPr="00B20123" w:rsidTr="00B20123">
        <w:trPr>
          <w:cantSplit/>
          <w:jc w:val="center"/>
        </w:trPr>
        <w:tc>
          <w:tcPr>
            <w:tcW w:w="2527" w:type="pct"/>
          </w:tcPr>
          <w:p w:rsidR="00B95966" w:rsidRPr="00B20123" w:rsidRDefault="00B95966" w:rsidP="00B20123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Фізичний принцип дії</w:t>
            </w:r>
          </w:p>
        </w:tc>
        <w:tc>
          <w:tcPr>
            <w:tcW w:w="2473" w:type="pct"/>
          </w:tcPr>
          <w:p w:rsidR="00B95966" w:rsidRPr="00B20123" w:rsidRDefault="00B95966" w:rsidP="00B20123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Витягує повітря</w:t>
            </w:r>
          </w:p>
        </w:tc>
      </w:tr>
      <w:tr w:rsidR="00B95966" w:rsidRPr="00B20123" w:rsidTr="00B20123">
        <w:trPr>
          <w:cantSplit/>
          <w:jc w:val="center"/>
        </w:trPr>
        <w:tc>
          <w:tcPr>
            <w:tcW w:w="2527" w:type="pct"/>
          </w:tcPr>
          <w:p w:rsidR="00B95966" w:rsidRPr="00B20123" w:rsidRDefault="00B95966" w:rsidP="00B20123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Продуктивність</w:t>
            </w:r>
          </w:p>
        </w:tc>
        <w:tc>
          <w:tcPr>
            <w:tcW w:w="2473" w:type="pct"/>
          </w:tcPr>
          <w:p w:rsidR="00B95966" w:rsidRPr="00B20123" w:rsidRDefault="00B95966" w:rsidP="00B20123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15 кв</w:t>
            </w:r>
          </w:p>
        </w:tc>
      </w:tr>
      <w:tr w:rsidR="00B95966" w:rsidRPr="00B20123" w:rsidTr="00B20123">
        <w:trPr>
          <w:cantSplit/>
          <w:jc w:val="center"/>
        </w:trPr>
        <w:tc>
          <w:tcPr>
            <w:tcW w:w="2527" w:type="pct"/>
          </w:tcPr>
          <w:p w:rsidR="00B95966" w:rsidRPr="00B20123" w:rsidRDefault="00B95966" w:rsidP="00B20123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Міцність, швидкість</w:t>
            </w:r>
          </w:p>
        </w:tc>
        <w:tc>
          <w:tcPr>
            <w:tcW w:w="2473" w:type="pct"/>
          </w:tcPr>
          <w:p w:rsidR="00B95966" w:rsidRPr="00B20123" w:rsidRDefault="00B95966" w:rsidP="00B20123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Здійснює 56 обертів за секунду</w:t>
            </w:r>
          </w:p>
        </w:tc>
      </w:tr>
      <w:tr w:rsidR="00B95966" w:rsidRPr="00B20123" w:rsidTr="00B20123">
        <w:trPr>
          <w:cantSplit/>
          <w:jc w:val="center"/>
        </w:trPr>
        <w:tc>
          <w:tcPr>
            <w:tcW w:w="2527" w:type="pct"/>
          </w:tcPr>
          <w:p w:rsidR="00B95966" w:rsidRPr="00B20123" w:rsidRDefault="00B95966" w:rsidP="00B20123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Маса, габарити, форма</w:t>
            </w:r>
          </w:p>
        </w:tc>
        <w:tc>
          <w:tcPr>
            <w:tcW w:w="2473" w:type="pct"/>
          </w:tcPr>
          <w:p w:rsidR="00B95966" w:rsidRPr="00B20123" w:rsidRDefault="00B95966" w:rsidP="00B20123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Маса витяжки становить 3,5 кг. Габарити: </w:t>
            </w:r>
            <w:r w:rsidR="00B20123"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1 м</w:t>
            </w: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 xml:space="preserve"> – 0,5</w:t>
            </w:r>
            <w:r w:rsidR="00B20123"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 см</w:t>
            </w: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. Квадратна форма.</w:t>
            </w:r>
          </w:p>
        </w:tc>
      </w:tr>
      <w:tr w:rsidR="00B95966" w:rsidRPr="00B20123" w:rsidTr="00B20123">
        <w:trPr>
          <w:cantSplit/>
          <w:jc w:val="center"/>
        </w:trPr>
        <w:tc>
          <w:tcPr>
            <w:tcW w:w="2527" w:type="pct"/>
          </w:tcPr>
          <w:p w:rsidR="00B95966" w:rsidRPr="00B20123" w:rsidRDefault="00B95966" w:rsidP="00B20123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Експлуатація</w:t>
            </w:r>
          </w:p>
        </w:tc>
        <w:tc>
          <w:tcPr>
            <w:tcW w:w="2473" w:type="pct"/>
          </w:tcPr>
          <w:p w:rsidR="00B95966" w:rsidRPr="00B20123" w:rsidRDefault="00B95966" w:rsidP="00B20123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Зручна в експлуатації, вітряк легко змінюється.</w:t>
            </w:r>
          </w:p>
        </w:tc>
      </w:tr>
      <w:tr w:rsidR="00B95966" w:rsidRPr="00B20123" w:rsidTr="00B20123">
        <w:trPr>
          <w:cantSplit/>
          <w:jc w:val="center"/>
        </w:trPr>
        <w:tc>
          <w:tcPr>
            <w:tcW w:w="2527" w:type="pct"/>
          </w:tcPr>
          <w:p w:rsidR="00B95966" w:rsidRPr="00B20123" w:rsidRDefault="00B95966" w:rsidP="00B20123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Енергоємність, економічність в експлуатації</w:t>
            </w:r>
          </w:p>
        </w:tc>
        <w:tc>
          <w:tcPr>
            <w:tcW w:w="2473" w:type="pct"/>
          </w:tcPr>
          <w:p w:rsidR="00B95966" w:rsidRPr="00B20123" w:rsidRDefault="00B95966" w:rsidP="00B20123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Значно малий розхід енергії порівняно з товарами-аналогами</w:t>
            </w:r>
          </w:p>
        </w:tc>
      </w:tr>
      <w:tr w:rsidR="00B95966" w:rsidRPr="00B20123" w:rsidTr="00B20123">
        <w:trPr>
          <w:cantSplit/>
          <w:jc w:val="center"/>
        </w:trPr>
        <w:tc>
          <w:tcPr>
            <w:tcW w:w="2527" w:type="pct"/>
          </w:tcPr>
          <w:p w:rsidR="00B95966" w:rsidRPr="00B20123" w:rsidRDefault="00B95966" w:rsidP="00B20123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Надійність, термін служби</w:t>
            </w:r>
          </w:p>
        </w:tc>
        <w:tc>
          <w:tcPr>
            <w:tcW w:w="2473" w:type="pct"/>
          </w:tcPr>
          <w:p w:rsidR="00B95966" w:rsidRPr="00B20123" w:rsidRDefault="00B95966" w:rsidP="00B20123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Якість перевірена часом. Гарантія 12 місяців з дня заповнення гарантійного талону.</w:t>
            </w:r>
          </w:p>
        </w:tc>
      </w:tr>
      <w:tr w:rsidR="00B95966" w:rsidRPr="00B20123" w:rsidTr="00B20123">
        <w:trPr>
          <w:cantSplit/>
          <w:jc w:val="center"/>
        </w:trPr>
        <w:tc>
          <w:tcPr>
            <w:tcW w:w="2527" w:type="pct"/>
          </w:tcPr>
          <w:p w:rsidR="00B95966" w:rsidRPr="00B20123" w:rsidRDefault="00B95966" w:rsidP="00B20123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Екологічні особливості</w:t>
            </w:r>
          </w:p>
        </w:tc>
        <w:tc>
          <w:tcPr>
            <w:tcW w:w="2473" w:type="pct"/>
          </w:tcPr>
          <w:p w:rsidR="00B95966" w:rsidRPr="00B20123" w:rsidRDefault="00B95966" w:rsidP="00B20123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Конструкція зроблена з екологічно чистого сплаву. Зручна в експлуатації завдяки простоті виробництва.</w:t>
            </w:r>
          </w:p>
        </w:tc>
      </w:tr>
    </w:tbl>
    <w:p w:rsidR="00B20123" w:rsidRDefault="00B20123" w:rsidP="00B20123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95966" w:rsidRDefault="00B20123" w:rsidP="00B2012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Аналоги продукції</w:t>
      </w:r>
    </w:p>
    <w:p w:rsidR="00B20123" w:rsidRPr="00B20123" w:rsidRDefault="00B20123" w:rsidP="00B20123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tbl>
      <w:tblPr>
        <w:tblStyle w:val="1"/>
        <w:tblW w:w="9297" w:type="dxa"/>
        <w:jc w:val="center"/>
        <w:tblLook w:val="0000" w:firstRow="0" w:lastRow="0" w:firstColumn="0" w:lastColumn="0" w:noHBand="0" w:noVBand="0"/>
      </w:tblPr>
      <w:tblGrid>
        <w:gridCol w:w="4648"/>
        <w:gridCol w:w="4649"/>
      </w:tblGrid>
      <w:tr w:rsidR="00B95966" w:rsidRPr="00B20123" w:rsidTr="00B20123">
        <w:trPr>
          <w:cantSplit/>
          <w:jc w:val="center"/>
        </w:trPr>
        <w:tc>
          <w:tcPr>
            <w:tcW w:w="2500" w:type="pct"/>
          </w:tcPr>
          <w:p w:rsidR="00B95966" w:rsidRPr="00B20123" w:rsidRDefault="00B95966" w:rsidP="00B20123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Аналоги</w:t>
            </w:r>
          </w:p>
        </w:tc>
        <w:tc>
          <w:tcPr>
            <w:tcW w:w="2500" w:type="pct"/>
            <w:vMerge w:val="restart"/>
          </w:tcPr>
          <w:p w:rsidR="00B95966" w:rsidRPr="00B20123" w:rsidRDefault="00B95966" w:rsidP="00B20123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Значно більший розхід енергії, менша якість, але й менша ціна.</w:t>
            </w:r>
          </w:p>
        </w:tc>
      </w:tr>
      <w:tr w:rsidR="00B95966" w:rsidRPr="00B20123" w:rsidTr="00B20123">
        <w:trPr>
          <w:cantSplit/>
          <w:jc w:val="center"/>
        </w:trPr>
        <w:tc>
          <w:tcPr>
            <w:tcW w:w="2500" w:type="pct"/>
          </w:tcPr>
          <w:p w:rsidR="00B95966" w:rsidRPr="00B20123" w:rsidRDefault="00B95966" w:rsidP="00B20123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Витяжка Wind-wind</w:t>
            </w:r>
          </w:p>
        </w:tc>
        <w:tc>
          <w:tcPr>
            <w:tcW w:w="2500" w:type="pct"/>
            <w:vMerge/>
          </w:tcPr>
          <w:p w:rsidR="00B95966" w:rsidRPr="00B20123" w:rsidRDefault="00B95966" w:rsidP="00B20123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</w:p>
        </w:tc>
      </w:tr>
      <w:tr w:rsidR="00B95966" w:rsidRPr="00B20123" w:rsidTr="00B20123">
        <w:trPr>
          <w:cantSplit/>
          <w:jc w:val="center"/>
        </w:trPr>
        <w:tc>
          <w:tcPr>
            <w:tcW w:w="2500" w:type="pct"/>
          </w:tcPr>
          <w:p w:rsidR="00B95966" w:rsidRPr="00B20123" w:rsidRDefault="00B95966" w:rsidP="00B20123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Витяжка Gross</w:t>
            </w:r>
          </w:p>
        </w:tc>
        <w:tc>
          <w:tcPr>
            <w:tcW w:w="2500" w:type="pct"/>
          </w:tcPr>
          <w:p w:rsidR="00B95966" w:rsidRPr="00B20123" w:rsidRDefault="00B95966" w:rsidP="00B20123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Значно вища скорість витягу повітря, більша потужність 2 кв, але велика ціна.</w:t>
            </w:r>
          </w:p>
        </w:tc>
      </w:tr>
      <w:tr w:rsidR="00B95966" w:rsidRPr="00B20123" w:rsidTr="00B20123">
        <w:trPr>
          <w:cantSplit/>
          <w:jc w:val="center"/>
        </w:trPr>
        <w:tc>
          <w:tcPr>
            <w:tcW w:w="2500" w:type="pct"/>
          </w:tcPr>
          <w:p w:rsidR="00B95966" w:rsidRPr="00B20123" w:rsidRDefault="00B95966" w:rsidP="00B20123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Витяжка Willo</w:t>
            </w:r>
          </w:p>
        </w:tc>
        <w:tc>
          <w:tcPr>
            <w:tcW w:w="2500" w:type="pct"/>
          </w:tcPr>
          <w:p w:rsidR="00B95966" w:rsidRPr="00B20123" w:rsidRDefault="00B95966" w:rsidP="00B20123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color w:val="000000"/>
                <w:szCs w:val="28"/>
                <w:lang w:val="uk-UA"/>
              </w:rPr>
            </w:pPr>
            <w:r w:rsidRPr="00B20123">
              <w:rPr>
                <w:rFonts w:ascii="Times New Roman" w:hAnsi="Times New Roman"/>
                <w:color w:val="000000"/>
                <w:szCs w:val="28"/>
                <w:lang w:val="uk-UA"/>
              </w:rPr>
              <w:t>Легка і зручна в експлуатації, наявність сервісних центрів по всій території України.</w:t>
            </w:r>
          </w:p>
        </w:tc>
      </w:tr>
    </w:tbl>
    <w:p w:rsidR="00B20123" w:rsidRDefault="00B20123" w:rsidP="00B20123">
      <w:pPr>
        <w:pStyle w:val="a3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95966" w:rsidRPr="00B20123" w:rsidRDefault="00B95966" w:rsidP="00B20123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Переваги рекламної продукції порівняно з вітчизняними та закордонними аналогами.</w:t>
      </w:r>
    </w:p>
    <w:p w:rsidR="00B95966" w:rsidRPr="00B20123" w:rsidRDefault="00B95966" w:rsidP="00B2012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Переваги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B95966" w:rsidRPr="00B20123" w:rsidRDefault="00B95966" w:rsidP="00B2012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а) Рекламована продукція найкраще відповідає співвідношенню «Ціна-якість»;</w:t>
      </w:r>
    </w:p>
    <w:p w:rsidR="00B95966" w:rsidRPr="00B20123" w:rsidRDefault="00B95966" w:rsidP="00B2012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б) Легка експлуатація порівняно з закордонними аналогами</w:t>
      </w:r>
    </w:p>
    <w:p w:rsidR="00B95966" w:rsidRPr="00B20123" w:rsidRDefault="00B95966" w:rsidP="00B2012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в) Наявність авторизованих сервісних центрів, що забезпечує в споживача сталу думку про те, що товар є сертифікованим.</w:t>
      </w:r>
    </w:p>
    <w:p w:rsidR="00B95966" w:rsidRPr="00B20123" w:rsidRDefault="00B95966" w:rsidP="00B2012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9.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Вади товару порівняно з вітчизняними товарами.</w:t>
      </w:r>
    </w:p>
    <w:p w:rsidR="00B95966" w:rsidRPr="00B20123" w:rsidRDefault="00B95966" w:rsidP="00B2012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Якщо порівнювати рекламований товар з вітчизняними товарами, притаманні вади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B95966" w:rsidRPr="00B20123" w:rsidRDefault="00B95966" w:rsidP="00B20123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Економічність;</w:t>
      </w:r>
    </w:p>
    <w:p w:rsidR="00B95966" w:rsidRPr="00B20123" w:rsidRDefault="00B95966" w:rsidP="00B20123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Низькі експлуатаційні витрати;</w:t>
      </w:r>
    </w:p>
    <w:p w:rsidR="00B95966" w:rsidRPr="00B20123" w:rsidRDefault="00B95966" w:rsidP="00B20123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Наявність сервісних центрів;</w:t>
      </w:r>
    </w:p>
    <w:p w:rsidR="00B95966" w:rsidRPr="00B20123" w:rsidRDefault="00B95966" w:rsidP="00B20123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Співпраця з відомими брендами;</w:t>
      </w:r>
    </w:p>
    <w:p w:rsidR="00B95966" w:rsidRPr="00B20123" w:rsidRDefault="00B95966" w:rsidP="00B20123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Низька собівартість товару.</w:t>
      </w:r>
    </w:p>
    <w:p w:rsidR="00B95966" w:rsidRPr="00B20123" w:rsidRDefault="00B95966" w:rsidP="00B20123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Економічний ефект – позитивний ефект від експлуатації рекламованої продукції.</w:t>
      </w:r>
    </w:p>
    <w:p w:rsidR="00B95966" w:rsidRPr="00B20123" w:rsidRDefault="00B95966" w:rsidP="00B2012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 xml:space="preserve">При збільшенні продажу рекламованої продукції хоч на 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2%</w:t>
      </w:r>
    </w:p>
    <w:p w:rsidR="00B95966" w:rsidRPr="00B20123" w:rsidRDefault="00B95966" w:rsidP="00B2012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Обсяг продажу до реклами = 536 000 грн.</w:t>
      </w:r>
    </w:p>
    <w:p w:rsidR="00B95966" w:rsidRPr="00B20123" w:rsidRDefault="00B95966" w:rsidP="00B2012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 xml:space="preserve">При збільшенні обсягів продажу хоч на 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2%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 xml:space="preserve"> обсяг продажу буде = 536 000 </w:t>
      </w:r>
      <w:r w:rsidR="00B20123">
        <w:rPr>
          <w:rFonts w:ascii="Times New Roman" w:hAnsi="Times New Roman"/>
          <w:color w:val="000000"/>
          <w:sz w:val="28"/>
          <w:szCs w:val="28"/>
          <w:lang w:val="uk-UA"/>
        </w:rPr>
        <w:t>×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 xml:space="preserve"> 0,02 = 10 720 грн</w:t>
      </w:r>
      <w:r w:rsidR="00B20123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/день</w:t>
      </w:r>
    </w:p>
    <w:p w:rsidR="00B95966" w:rsidRPr="00B20123" w:rsidRDefault="00B95966" w:rsidP="00B2012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 xml:space="preserve">Отже позитивний економічний ефект від збільшення обсягів продажу хоч на 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2%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 xml:space="preserve"> буде становити 10 720 грн.</w:t>
      </w:r>
    </w:p>
    <w:p w:rsidR="00B95966" w:rsidRPr="00B20123" w:rsidRDefault="00B95966" w:rsidP="00B20123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Вартість продукції – оптова, роздрібна ціна, види знижок та пільг.</w:t>
      </w:r>
    </w:p>
    <w:p w:rsidR="00B95966" w:rsidRPr="00B20123" w:rsidRDefault="00B95966" w:rsidP="00B2012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Вартість продукції оптова = 155 грн</w:t>
      </w:r>
      <w:r w:rsidR="00B20123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/шт.</w:t>
      </w:r>
    </w:p>
    <w:p w:rsidR="00B95966" w:rsidRPr="00B20123" w:rsidRDefault="00B95966" w:rsidP="00B2012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Вартість продукції роздрібна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= 195 грн</w:t>
      </w:r>
      <w:r w:rsidR="00B20123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/шт.</w:t>
      </w:r>
    </w:p>
    <w:p w:rsidR="00B20123" w:rsidRPr="00B20123" w:rsidRDefault="00B95966" w:rsidP="00B2012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Оптова ціна стосується тих споживачів, які співпрацюють на постійній основі і купують даний товар у великій кількості більше 5 найменувань.</w:t>
      </w:r>
    </w:p>
    <w:p w:rsidR="00B20123" w:rsidRPr="00B20123" w:rsidRDefault="00B95966" w:rsidP="00B20123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Буде проводитись публікації акційного товару у рекламних зверненнях, інтернеті, демонстративні павільйони, телебачення, радіо, періодичні видання, зовнішня реклама.</w:t>
      </w:r>
    </w:p>
    <w:p w:rsidR="00B95966" w:rsidRPr="00B20123" w:rsidRDefault="00B95966" w:rsidP="00B20123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При проведенні рекламної кампанії буде використовуватись ілюстрований матеріал.</w:t>
      </w:r>
    </w:p>
    <w:p w:rsidR="00B95966" w:rsidRPr="00B20123" w:rsidRDefault="00B95966" w:rsidP="00B2012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Результати дослідження показали, що ілюстрований матеріал, малюнки, тобто кольоровий матеріал на 8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0%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 xml:space="preserve"> більше сприймається людиною ніж чорно-білий.</w:t>
      </w:r>
    </w:p>
    <w:p w:rsidR="00B95966" w:rsidRPr="00B20123" w:rsidRDefault="00B95966" w:rsidP="00B20123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 xml:space="preserve">Фірма позиціонує свій товар як 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№1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будівельному ринку Укр</w:t>
      </w:r>
      <w:r w:rsidR="00B20123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їни.</w:t>
      </w:r>
    </w:p>
    <w:p w:rsidR="00B95966" w:rsidRPr="00B20123" w:rsidRDefault="00B95966" w:rsidP="00B2012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Основними цільовими сегментами будуть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B95966" w:rsidRPr="00B20123" w:rsidRDefault="00B95966" w:rsidP="00B20123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Ремонтні фірми</w:t>
      </w:r>
    </w:p>
    <w:p w:rsidR="00B95966" w:rsidRPr="00B20123" w:rsidRDefault="00B95966" w:rsidP="00B20123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Будівельні організації</w:t>
      </w:r>
    </w:p>
    <w:p w:rsidR="00B20123" w:rsidRPr="00B20123" w:rsidRDefault="00B95966" w:rsidP="00B20123">
      <w:pPr>
        <w:pStyle w:val="a3"/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Фізичні особи, наймані робітники.</w:t>
      </w:r>
    </w:p>
    <w:p w:rsidR="00B20123" w:rsidRPr="00B20123" w:rsidRDefault="00B95966" w:rsidP="00B20123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До престижних клієнтів відносяться ті споживачі які формують імідж фірми. Оскільки гіпермаркет виступає генеральним спонсором чемпіонату України з футболу, підготовка до Євро 2012 буде проводитись за сприяння нашої продукції, що має сформувати певний імідж серед конкурентів та споживачів.</w:t>
      </w:r>
    </w:p>
    <w:p w:rsidR="00B95966" w:rsidRPr="00B20123" w:rsidRDefault="00B95966" w:rsidP="00B20123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Реальний обсяг продажу = 536000 грн</w:t>
      </w:r>
      <w:r w:rsidR="00B20123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/день.</w:t>
      </w:r>
    </w:p>
    <w:p w:rsidR="00B20123" w:rsidRPr="00B20123" w:rsidRDefault="00B95966" w:rsidP="00B2012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Якщо передбачити, що ефективність рекламної кампанії збільшить обсяг продажу на 2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0%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 xml:space="preserve">, то максимальний </w:t>
      </w:r>
      <w:r w:rsidR="00B20123">
        <w:rPr>
          <w:rFonts w:ascii="Times New Roman" w:hAnsi="Times New Roman"/>
          <w:color w:val="000000"/>
          <w:sz w:val="28"/>
          <w:szCs w:val="28"/>
          <w:lang w:val="uk-UA"/>
        </w:rPr>
        <w:t>обсяг продажу збільшиться на 53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600 грн. в день. Що в місяць може = 1393600 грн.</w:t>
      </w:r>
    </w:p>
    <w:p w:rsidR="00B95966" w:rsidRPr="00B20123" w:rsidRDefault="00B95966" w:rsidP="00B20123">
      <w:pPr>
        <w:pStyle w:val="a3"/>
        <w:numPr>
          <w:ilvl w:val="0"/>
          <w:numId w:val="13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Елементи фірмового стилю фірми виробника є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B95966" w:rsidRPr="00B20123" w:rsidRDefault="00B95966" w:rsidP="00B20123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Фірмові кольори – жовто-сині;</w:t>
      </w:r>
    </w:p>
    <w:p w:rsidR="00B20123" w:rsidRPr="00B20123" w:rsidRDefault="00B95966" w:rsidP="00B20123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Фірмова фраза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: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 xml:space="preserve"> «День від дня низька ціна.»</w:t>
      </w:r>
    </w:p>
    <w:p w:rsidR="00B20123" w:rsidRPr="00B20123" w:rsidRDefault="00B95966" w:rsidP="00B20123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Фірма бере активну участь виступаючи спонсором богатирських ігор, національної збірної України по футболу.</w:t>
      </w:r>
    </w:p>
    <w:p w:rsidR="00B95966" w:rsidRPr="00B20123" w:rsidRDefault="00B95966" w:rsidP="00B20123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Рекламний бюджет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B95966" w:rsidRPr="00B20123" w:rsidRDefault="00B95966" w:rsidP="00B2012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Реклама на те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 xml:space="preserve">л. 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по каналу 1+1 =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1 сек</w:t>
      </w:r>
      <w:r w:rsidR="00B20123">
        <w:rPr>
          <w:rFonts w:ascii="Times New Roman" w:hAnsi="Times New Roman"/>
          <w:color w:val="000000"/>
          <w:sz w:val="28"/>
          <w:szCs w:val="28"/>
          <w:lang w:val="uk-UA"/>
        </w:rPr>
        <w:t>. = 8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000, 20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 сек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. = 160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000 тис</w:t>
      </w:r>
      <w:r w:rsidR="00B20123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/грн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B95966" w:rsidRPr="00B20123" w:rsidRDefault="00B95966" w:rsidP="00B2012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Реклама ЗМІ, 8 000 тис. грн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B95966" w:rsidRPr="00B20123" w:rsidRDefault="00B95966" w:rsidP="00B2012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Реклама на бігбордах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= 40 000 грн.</w:t>
      </w:r>
    </w:p>
    <w:p w:rsidR="00B95966" w:rsidRPr="00B20123" w:rsidRDefault="00B95966" w:rsidP="00B2012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Інші витрати на рекламу = 36000 грн.</w:t>
      </w:r>
    </w:p>
    <w:p w:rsidR="00B20123" w:rsidRPr="00B20123" w:rsidRDefault="00B20123" w:rsidP="00B2012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Рекламний бюджет складає = 244</w:t>
      </w:r>
      <w:r w:rsidR="00B95966" w:rsidRPr="00B20123">
        <w:rPr>
          <w:rFonts w:ascii="Times New Roman" w:hAnsi="Times New Roman"/>
          <w:color w:val="000000"/>
          <w:sz w:val="28"/>
          <w:szCs w:val="28"/>
          <w:lang w:val="uk-UA"/>
        </w:rPr>
        <w:t>000 тис. грн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B95966" w:rsidRPr="00B20123" w:rsidRDefault="00B95966" w:rsidP="00B20123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Терміни рекламної кампанії.</w:t>
      </w:r>
    </w:p>
    <w:p w:rsidR="00B95966" w:rsidRPr="00B20123" w:rsidRDefault="00B95966" w:rsidP="00B2012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Компанія планує використовувати стратегічні плани рекламної кампанії, щоб стабільно доносити інформацію про новинки та товари що перебувають на акції, тому термін рекламної кампанії становитиме 6 місяців.</w:t>
      </w:r>
    </w:p>
    <w:p w:rsidR="00B95966" w:rsidRPr="00B20123" w:rsidRDefault="00B95966" w:rsidP="00B20123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З 15.03.2010 до 15.09.2010</w:t>
      </w:r>
      <w:r w:rsidR="00B20123" w:rsidRPr="00B20123">
        <w:rPr>
          <w:rFonts w:ascii="Times New Roman" w:hAnsi="Times New Roman"/>
          <w:color w:val="000000"/>
          <w:sz w:val="28"/>
          <w:szCs w:val="28"/>
          <w:lang w:val="uk-UA"/>
        </w:rPr>
        <w:t> р</w:t>
      </w: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B95966" w:rsidRPr="00B20123" w:rsidRDefault="00B95966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B95966" w:rsidRPr="00B20123" w:rsidRDefault="00B95966" w:rsidP="00E44632">
      <w:pPr>
        <w:pStyle w:val="a3"/>
        <w:numPr>
          <w:ilvl w:val="0"/>
          <w:numId w:val="17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lang w:val="uk-UA"/>
        </w:rPr>
      </w:pPr>
      <w:r w:rsidRPr="00B20123">
        <w:rPr>
          <w:rFonts w:ascii="Times New Roman" w:hAnsi="Times New Roman"/>
          <w:b/>
          <w:color w:val="000000"/>
          <w:sz w:val="28"/>
          <w:lang w:val="uk-UA"/>
        </w:rPr>
        <w:t>Визначення ринкових цілей</w:t>
      </w:r>
    </w:p>
    <w:p w:rsidR="00B20123" w:rsidRDefault="00B20123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95966" w:rsidRPr="00B20123" w:rsidRDefault="00B95966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szCs w:val="28"/>
          <w:lang w:val="uk-UA"/>
        </w:rPr>
        <w:t>Головною ринковою ціллю на даний момент є підвищення обсягів продажу сезонних товарів (шланги для води) та створити попит для товарів-новинок, які тільки входять на ринок.</w:t>
      </w:r>
    </w:p>
    <w:p w:rsidR="00B95966" w:rsidRPr="00B20123" w:rsidRDefault="00B95966" w:rsidP="00B20123">
      <w:pPr>
        <w:tabs>
          <w:tab w:val="left" w:pos="0"/>
        </w:tabs>
        <w:spacing w:after="0" w:line="360" w:lineRule="auto"/>
        <w:ind w:firstLine="709"/>
        <w:jc w:val="both"/>
        <w:rPr>
          <w:rStyle w:val="textblack"/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 xml:space="preserve">Мета </w:t>
      </w:r>
      <w:r w:rsidRPr="00B20123">
        <w:rPr>
          <w:rStyle w:val="textblack"/>
          <w:rFonts w:ascii="Times New Roman" w:hAnsi="Times New Roman"/>
          <w:color w:val="000000"/>
          <w:sz w:val="28"/>
          <w:lang w:val="uk-UA"/>
        </w:rPr>
        <w:t>– створити найсприятливіші умови для будівництва, ремонту та облаштування оселі кожного мешканця України.</w:t>
      </w:r>
    </w:p>
    <w:p w:rsidR="00B95966" w:rsidRPr="00B20123" w:rsidRDefault="00B95966" w:rsidP="00B20123">
      <w:pPr>
        <w:tabs>
          <w:tab w:val="left" w:pos="0"/>
        </w:tabs>
        <w:spacing w:after="0" w:line="360" w:lineRule="auto"/>
        <w:ind w:firstLine="709"/>
        <w:jc w:val="both"/>
        <w:rPr>
          <w:rStyle w:val="textblack"/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 xml:space="preserve">Завдання </w:t>
      </w:r>
      <w:r w:rsidR="00B20123" w:rsidRPr="00B20123">
        <w:rPr>
          <w:rStyle w:val="textblack"/>
          <w:rFonts w:ascii="Times New Roman" w:hAnsi="Times New Roman"/>
          <w:color w:val="000000"/>
          <w:sz w:val="28"/>
          <w:lang w:val="uk-UA"/>
        </w:rPr>
        <w:t xml:space="preserve">– </w:t>
      </w:r>
      <w:r w:rsidRPr="00B20123">
        <w:rPr>
          <w:rStyle w:val="textblack"/>
          <w:rFonts w:ascii="Times New Roman" w:hAnsi="Times New Roman"/>
          <w:color w:val="000000"/>
          <w:sz w:val="28"/>
          <w:lang w:val="uk-UA"/>
        </w:rPr>
        <w:t>забезпечити мешканців України широким асортиментом якісних і доступних товарів, заощадити час клієнта з допомогою зручної технології обслуговування та надання повного спектра товарів і послуг під одним дахом.</w:t>
      </w:r>
    </w:p>
    <w:p w:rsidR="00B95966" w:rsidRPr="00B20123" w:rsidRDefault="00B95966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 xml:space="preserve">Стратегія </w:t>
      </w:r>
      <w:r w:rsidR="00B20123" w:rsidRPr="00B20123">
        <w:rPr>
          <w:rStyle w:val="textblack"/>
          <w:rFonts w:ascii="Times New Roman" w:hAnsi="Times New Roman"/>
          <w:color w:val="000000"/>
          <w:sz w:val="28"/>
          <w:lang w:val="uk-UA"/>
        </w:rPr>
        <w:t xml:space="preserve">– </w:t>
      </w:r>
      <w:r w:rsidRPr="00B20123">
        <w:rPr>
          <w:rStyle w:val="textblack"/>
          <w:rFonts w:ascii="Times New Roman" w:hAnsi="Times New Roman"/>
          <w:color w:val="000000"/>
          <w:sz w:val="28"/>
          <w:lang w:val="uk-UA"/>
        </w:rPr>
        <w:t>бути лідером на ринку роздрібної торгівлі формату «від і до» в Україні, розвиток та поширення мережі гіпермаркетів в усі обласні центри та великі міста в Україні, представлення широкого вибору продукції та забезпечення високого рівня обслуговування споживачів.</w:t>
      </w:r>
    </w:p>
    <w:p w:rsidR="00B95966" w:rsidRPr="00B20123" w:rsidRDefault="00B95966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B95966" w:rsidRPr="00B20123" w:rsidRDefault="00B20123" w:rsidP="00E44632">
      <w:pPr>
        <w:pStyle w:val="a3"/>
        <w:numPr>
          <w:ilvl w:val="0"/>
          <w:numId w:val="17"/>
        </w:numPr>
        <w:tabs>
          <w:tab w:val="left" w:pos="0"/>
        </w:tabs>
        <w:spacing w:after="0" w:line="360" w:lineRule="auto"/>
        <w:jc w:val="both"/>
        <w:rPr>
          <w:rFonts w:ascii="Times New Roman" w:hAnsi="Times New Roman"/>
          <w:b/>
          <w:color w:val="000000"/>
          <w:sz w:val="28"/>
          <w:lang w:val="uk-UA"/>
        </w:rPr>
      </w:pPr>
      <w:r>
        <w:rPr>
          <w:rFonts w:ascii="Times New Roman" w:hAnsi="Times New Roman"/>
          <w:b/>
          <w:color w:val="000000"/>
          <w:sz w:val="28"/>
          <w:lang w:val="uk-UA"/>
        </w:rPr>
        <w:t>Аналіз цільової аудиторії</w:t>
      </w:r>
    </w:p>
    <w:p w:rsidR="00B20123" w:rsidRDefault="00B20123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B95966" w:rsidRPr="00B20123" w:rsidRDefault="00B95966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>Споживачами даної продукції є дієздатне населення віком від 20 до 50 років, переважно чоловіки з середнім та вище середнім рівнем заробітку.</w:t>
      </w:r>
    </w:p>
    <w:p w:rsidR="00B95966" w:rsidRPr="00B20123" w:rsidRDefault="00B95966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>Цільовими аудиторіями є</w:t>
      </w:r>
      <w:r w:rsidR="00B20123" w:rsidRPr="00B20123">
        <w:rPr>
          <w:rFonts w:ascii="Times New Roman" w:hAnsi="Times New Roman"/>
          <w:color w:val="000000"/>
          <w:sz w:val="28"/>
          <w:lang w:val="uk-UA"/>
        </w:rPr>
        <w:t>:</w:t>
      </w:r>
    </w:p>
    <w:p w:rsidR="00B95966" w:rsidRPr="00B20123" w:rsidRDefault="00B95966" w:rsidP="00B20123">
      <w:pPr>
        <w:pStyle w:val="a3"/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>Будівельні організації;</w:t>
      </w:r>
    </w:p>
    <w:p w:rsidR="00B95966" w:rsidRPr="00B20123" w:rsidRDefault="00B95966" w:rsidP="00B20123">
      <w:pPr>
        <w:pStyle w:val="a3"/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>Ремонтні фірми;</w:t>
      </w:r>
    </w:p>
    <w:p w:rsidR="00B95966" w:rsidRPr="00B20123" w:rsidRDefault="00B95966" w:rsidP="00B20123">
      <w:pPr>
        <w:pStyle w:val="a3"/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>Кінцеві споживачі.</w:t>
      </w:r>
    </w:p>
    <w:p w:rsidR="00E44632" w:rsidRDefault="00E44632" w:rsidP="00E44632">
      <w:pPr>
        <w:pStyle w:val="a3"/>
        <w:tabs>
          <w:tab w:val="left" w:pos="0"/>
        </w:tabs>
        <w:spacing w:after="0" w:line="360" w:lineRule="auto"/>
        <w:ind w:left="709"/>
        <w:jc w:val="both"/>
        <w:rPr>
          <w:rFonts w:ascii="Times New Roman" w:hAnsi="Times New Roman"/>
          <w:b/>
          <w:color w:val="000000"/>
          <w:sz w:val="28"/>
          <w:lang w:val="uk-UA"/>
        </w:rPr>
      </w:pPr>
    </w:p>
    <w:p w:rsidR="00B95966" w:rsidRPr="00B20123" w:rsidRDefault="00B95966" w:rsidP="00E44632">
      <w:pPr>
        <w:pStyle w:val="a3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lang w:val="uk-UA"/>
        </w:rPr>
      </w:pPr>
      <w:r w:rsidRPr="00B20123">
        <w:rPr>
          <w:rFonts w:ascii="Times New Roman" w:hAnsi="Times New Roman"/>
          <w:b/>
          <w:color w:val="000000"/>
          <w:sz w:val="28"/>
          <w:lang w:val="uk-UA"/>
        </w:rPr>
        <w:t xml:space="preserve">Аналіз сучасних тенденцій на </w:t>
      </w:r>
      <w:r w:rsidR="00B20123">
        <w:rPr>
          <w:rFonts w:ascii="Times New Roman" w:hAnsi="Times New Roman"/>
          <w:b/>
          <w:color w:val="000000"/>
          <w:sz w:val="28"/>
          <w:lang w:val="uk-UA"/>
        </w:rPr>
        <w:t>ринку маркетингових комунікацій</w:t>
      </w:r>
    </w:p>
    <w:p w:rsidR="00B20123" w:rsidRDefault="00B20123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B95966" w:rsidRPr="00B20123" w:rsidRDefault="00B95966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>Будуть використовуватися традиційні маркетингові комунікації, які допоможуть за допомогою традиційних маркетингових комунікацій сформувати бажані уявлення у свідомості споживачів про торгову марку.</w:t>
      </w:r>
    </w:p>
    <w:p w:rsidR="00B95966" w:rsidRPr="00B20123" w:rsidRDefault="00B95966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B95966" w:rsidRPr="00B20123" w:rsidRDefault="00B20123" w:rsidP="00E44632">
      <w:pPr>
        <w:pStyle w:val="a3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lang w:val="uk-UA"/>
        </w:rPr>
      </w:pPr>
      <w:r>
        <w:rPr>
          <w:rFonts w:ascii="Times New Roman" w:hAnsi="Times New Roman"/>
          <w:b/>
          <w:color w:val="000000"/>
          <w:sz w:val="28"/>
          <w:lang w:val="uk-UA"/>
        </w:rPr>
        <w:t>Вибір інструментів комунікації</w:t>
      </w:r>
    </w:p>
    <w:p w:rsidR="00B20123" w:rsidRDefault="00B20123" w:rsidP="00B20123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B95966" w:rsidRPr="00B20123" w:rsidRDefault="00B95966" w:rsidP="00B20123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>Буде враховуватись ступінь охоплення споживачів, тобто розроблятиметься коло споживачів, які за допомогою певних інструментів будуть звертати увагу на торгову марку чи бренд.</w:t>
      </w:r>
    </w:p>
    <w:p w:rsidR="00B95966" w:rsidRPr="00E44632" w:rsidRDefault="00E44632" w:rsidP="00E44632">
      <w:pPr>
        <w:pStyle w:val="a3"/>
        <w:numPr>
          <w:ilvl w:val="0"/>
          <w:numId w:val="17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>
        <w:rPr>
          <w:rFonts w:ascii="Times New Roman" w:hAnsi="Times New Roman"/>
          <w:color w:val="000000"/>
          <w:sz w:val="28"/>
          <w:lang w:val="uk-UA"/>
        </w:rPr>
        <w:br w:type="page"/>
      </w:r>
      <w:r w:rsidR="00B95966" w:rsidRPr="00B20123">
        <w:rPr>
          <w:rFonts w:ascii="Times New Roman" w:hAnsi="Times New Roman"/>
          <w:b/>
          <w:color w:val="000000"/>
          <w:sz w:val="28"/>
          <w:lang w:val="uk-UA"/>
        </w:rPr>
        <w:t>Розробка стратегії окремих інструм</w:t>
      </w:r>
      <w:r w:rsidR="00B20123">
        <w:rPr>
          <w:rFonts w:ascii="Times New Roman" w:hAnsi="Times New Roman"/>
          <w:b/>
          <w:color w:val="000000"/>
          <w:sz w:val="28"/>
          <w:lang w:val="uk-UA"/>
        </w:rPr>
        <w:t>ентів маркетингових комунікацій</w:t>
      </w:r>
    </w:p>
    <w:p w:rsidR="00B20123" w:rsidRDefault="00B20123" w:rsidP="00B20123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B95966" w:rsidRPr="00B20123" w:rsidRDefault="00B95966" w:rsidP="00B20123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 xml:space="preserve">Обрана нами стратегія – позиціонування, оскільки гіпермаркет «Епіцентр» позиціонується як компанія </w:t>
      </w:r>
      <w:r w:rsidR="00B20123" w:rsidRPr="00B20123">
        <w:rPr>
          <w:rFonts w:ascii="Times New Roman" w:hAnsi="Times New Roman"/>
          <w:color w:val="000000"/>
          <w:sz w:val="28"/>
          <w:lang w:val="uk-UA"/>
        </w:rPr>
        <w:t>№1</w:t>
      </w:r>
      <w:r w:rsidRPr="00B20123">
        <w:rPr>
          <w:rFonts w:ascii="Times New Roman" w:hAnsi="Times New Roman"/>
          <w:color w:val="000000"/>
          <w:sz w:val="28"/>
          <w:lang w:val="uk-UA"/>
        </w:rPr>
        <w:t xml:space="preserve"> на ринку будівельних матеріалів, та позиціонування на співвідношенні «Ціна – якість», що значно приваблює кінцевих споживачів.</w:t>
      </w:r>
    </w:p>
    <w:p w:rsidR="00B95966" w:rsidRPr="00B20123" w:rsidRDefault="00B95966" w:rsidP="00B20123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>За допомогою каналу комунікацій рекламне звернення буде донесене до споживача, яке повинно сформувати в його свідомості певний вплив. Звернення буде проводитись у вигляді теле</w:t>
      </w:r>
      <w:r w:rsidR="00946F30">
        <w:rPr>
          <w:rFonts w:ascii="Times New Roman" w:hAnsi="Times New Roman"/>
          <w:color w:val="000000"/>
          <w:sz w:val="28"/>
          <w:lang w:val="uk-UA"/>
        </w:rPr>
        <w:t>-</w:t>
      </w:r>
      <w:r w:rsidR="00B20123" w:rsidRPr="00B20123">
        <w:rPr>
          <w:rFonts w:ascii="Times New Roman" w:hAnsi="Times New Roman"/>
          <w:color w:val="000000"/>
          <w:sz w:val="28"/>
          <w:lang w:val="uk-UA"/>
        </w:rPr>
        <w:t xml:space="preserve"> та</w:t>
      </w:r>
      <w:r w:rsidRPr="00B20123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="00946F30" w:rsidRPr="00B20123">
        <w:rPr>
          <w:rFonts w:ascii="Times New Roman" w:hAnsi="Times New Roman"/>
          <w:color w:val="000000"/>
          <w:sz w:val="28"/>
          <w:lang w:val="uk-UA"/>
        </w:rPr>
        <w:t>радіо реклами</w:t>
      </w:r>
      <w:r w:rsidRPr="00B20123">
        <w:rPr>
          <w:rFonts w:ascii="Times New Roman" w:hAnsi="Times New Roman"/>
          <w:color w:val="000000"/>
          <w:sz w:val="28"/>
          <w:lang w:val="uk-UA"/>
        </w:rPr>
        <w:t>, де будуть використовуватись</w:t>
      </w:r>
      <w:r w:rsidR="00B20123" w:rsidRPr="00B20123">
        <w:rPr>
          <w:rFonts w:ascii="Times New Roman" w:hAnsi="Times New Roman"/>
          <w:color w:val="000000"/>
          <w:sz w:val="28"/>
          <w:lang w:val="uk-UA"/>
        </w:rPr>
        <w:t>:</w:t>
      </w:r>
      <w:r w:rsidR="00B20123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="00B20123" w:rsidRPr="00B20123">
        <w:rPr>
          <w:rFonts w:ascii="Times New Roman" w:hAnsi="Times New Roman"/>
          <w:color w:val="000000"/>
          <w:sz w:val="28"/>
          <w:lang w:val="uk-UA"/>
        </w:rPr>
        <w:t xml:space="preserve">голос </w:t>
      </w:r>
      <w:r w:rsidRPr="00B20123">
        <w:rPr>
          <w:rFonts w:ascii="Times New Roman" w:hAnsi="Times New Roman"/>
          <w:color w:val="000000"/>
          <w:sz w:val="28"/>
          <w:lang w:val="uk-UA"/>
        </w:rPr>
        <w:t xml:space="preserve">+ </w:t>
      </w:r>
      <w:r w:rsidR="00B20123" w:rsidRPr="00B20123">
        <w:rPr>
          <w:rFonts w:ascii="Times New Roman" w:hAnsi="Times New Roman"/>
          <w:color w:val="000000"/>
          <w:sz w:val="28"/>
          <w:lang w:val="uk-UA"/>
        </w:rPr>
        <w:t xml:space="preserve">музика </w:t>
      </w:r>
      <w:r w:rsidRPr="00B20123">
        <w:rPr>
          <w:rFonts w:ascii="Times New Roman" w:hAnsi="Times New Roman"/>
          <w:color w:val="000000"/>
          <w:sz w:val="28"/>
          <w:lang w:val="uk-UA"/>
        </w:rPr>
        <w:t xml:space="preserve">+ </w:t>
      </w:r>
      <w:r w:rsidR="00B20123" w:rsidRPr="00B20123">
        <w:rPr>
          <w:rFonts w:ascii="Times New Roman" w:hAnsi="Times New Roman"/>
          <w:color w:val="000000"/>
          <w:sz w:val="28"/>
          <w:lang w:val="uk-UA"/>
        </w:rPr>
        <w:t xml:space="preserve">відео </w:t>
      </w:r>
      <w:r w:rsidRPr="00B20123">
        <w:rPr>
          <w:rFonts w:ascii="Times New Roman" w:hAnsi="Times New Roman"/>
          <w:color w:val="000000"/>
          <w:sz w:val="28"/>
          <w:lang w:val="uk-UA"/>
        </w:rPr>
        <w:t>елементи.</w:t>
      </w:r>
    </w:p>
    <w:p w:rsidR="00B95966" w:rsidRPr="00B20123" w:rsidRDefault="00B95966" w:rsidP="00B20123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>Це в свою чергу буде формувати в свідомості споживачів емоційні мотиви, що дозволить зосередити їхню увагу саме на нашому підприємстві.</w:t>
      </w:r>
    </w:p>
    <w:p w:rsidR="00B95966" w:rsidRPr="00B20123" w:rsidRDefault="00B95966" w:rsidP="00B20123">
      <w:pPr>
        <w:pStyle w:val="a3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>Звернення до споживачів буде проводитись через телебачення, реклама на біг-бордах, на радіо (ЕРА).</w:t>
      </w:r>
    </w:p>
    <w:p w:rsidR="00B95966" w:rsidRPr="00B20123" w:rsidRDefault="00B95966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B95966" w:rsidRPr="00B20123" w:rsidRDefault="00E44632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lang w:val="uk-UA"/>
        </w:rPr>
      </w:pPr>
      <w:r>
        <w:rPr>
          <w:rFonts w:ascii="Times New Roman" w:hAnsi="Times New Roman"/>
          <w:b/>
          <w:color w:val="000000"/>
          <w:sz w:val="28"/>
          <w:lang w:val="uk-UA"/>
        </w:rPr>
        <w:t>8</w:t>
      </w:r>
      <w:r w:rsidR="00B95966" w:rsidRPr="00B20123">
        <w:rPr>
          <w:rFonts w:ascii="Times New Roman" w:hAnsi="Times New Roman"/>
          <w:b/>
          <w:color w:val="000000"/>
          <w:sz w:val="28"/>
          <w:lang w:val="uk-UA"/>
        </w:rPr>
        <w:t>. Розробка план</w:t>
      </w:r>
      <w:r w:rsidR="00B20123">
        <w:rPr>
          <w:rFonts w:ascii="Times New Roman" w:hAnsi="Times New Roman"/>
          <w:b/>
          <w:color w:val="000000"/>
          <w:sz w:val="28"/>
          <w:lang w:val="uk-UA"/>
        </w:rPr>
        <w:t>у реалізації рекламної кампанії</w:t>
      </w:r>
    </w:p>
    <w:p w:rsidR="00B20123" w:rsidRDefault="00B20123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B95966" w:rsidRPr="00B20123" w:rsidRDefault="00B95966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>План реалізації рекламної компанії буде включати 3 етапи</w:t>
      </w:r>
      <w:r w:rsidR="00B20123" w:rsidRPr="00B20123">
        <w:rPr>
          <w:rFonts w:ascii="Times New Roman" w:hAnsi="Times New Roman"/>
          <w:color w:val="000000"/>
          <w:sz w:val="28"/>
          <w:lang w:val="uk-UA"/>
        </w:rPr>
        <w:t>:</w:t>
      </w:r>
    </w:p>
    <w:p w:rsidR="00B95966" w:rsidRPr="00B20123" w:rsidRDefault="00B95966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>I етап – 2.05.10 буде включати продаж сезонних товарів.</w:t>
      </w:r>
    </w:p>
    <w:p w:rsidR="00B95966" w:rsidRPr="00B20123" w:rsidRDefault="00B95966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>II етап – 2.05.10 – 2.07.10 зосередження уваги на цільовому товарі, тобто на тому, який приносить найбільший прибуток.</w:t>
      </w:r>
    </w:p>
    <w:p w:rsidR="00B95966" w:rsidRPr="00B20123" w:rsidRDefault="00B95966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 xml:space="preserve">III етап – 2.07.10 – 1.09.10 диверсифікація тобто введення в продаж повних </w:t>
      </w:r>
      <w:r w:rsidR="00946F30" w:rsidRPr="00B20123">
        <w:rPr>
          <w:rFonts w:ascii="Times New Roman" w:hAnsi="Times New Roman"/>
          <w:color w:val="000000"/>
          <w:sz w:val="28"/>
          <w:lang w:val="uk-UA"/>
        </w:rPr>
        <w:t>асортиментних</w:t>
      </w:r>
      <w:r w:rsidRPr="00B20123">
        <w:rPr>
          <w:rFonts w:ascii="Times New Roman" w:hAnsi="Times New Roman"/>
          <w:color w:val="000000"/>
          <w:sz w:val="28"/>
          <w:lang w:val="uk-UA"/>
        </w:rPr>
        <w:t xml:space="preserve"> груп.</w:t>
      </w:r>
    </w:p>
    <w:p w:rsidR="00B95966" w:rsidRPr="00B20123" w:rsidRDefault="00B95966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B95966" w:rsidRPr="00B20123" w:rsidRDefault="00E44632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lang w:val="uk-UA"/>
        </w:rPr>
      </w:pPr>
      <w:r>
        <w:rPr>
          <w:rFonts w:ascii="Times New Roman" w:hAnsi="Times New Roman"/>
          <w:b/>
          <w:color w:val="000000"/>
          <w:sz w:val="28"/>
          <w:lang w:val="uk-UA"/>
        </w:rPr>
        <w:t>9</w:t>
      </w:r>
      <w:r w:rsidR="00B95966" w:rsidRPr="00B20123">
        <w:rPr>
          <w:rFonts w:ascii="Times New Roman" w:hAnsi="Times New Roman"/>
          <w:b/>
          <w:color w:val="000000"/>
          <w:sz w:val="28"/>
          <w:lang w:val="uk-UA"/>
        </w:rPr>
        <w:t xml:space="preserve">. </w:t>
      </w:r>
      <w:r w:rsidR="00B20123">
        <w:rPr>
          <w:rFonts w:ascii="Times New Roman" w:hAnsi="Times New Roman"/>
          <w:b/>
          <w:color w:val="000000"/>
          <w:sz w:val="28"/>
          <w:lang w:val="uk-UA"/>
        </w:rPr>
        <w:t>Оцінка ефективності та контроль</w:t>
      </w:r>
    </w:p>
    <w:p w:rsidR="00B20123" w:rsidRDefault="00B20123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</w:p>
    <w:p w:rsidR="00B95966" w:rsidRPr="00B20123" w:rsidRDefault="00B95966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>Зосередження уваги буде на психологічній ефективності, що призведе до збільшення товарообігу та збільшення доходів підприємства, тому економічна ефективність неможлива без наявності економічного впливу.</w:t>
      </w:r>
    </w:p>
    <w:p w:rsidR="00B95966" w:rsidRPr="00B20123" w:rsidRDefault="00B95966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>Ми обов’язково врахували те, що результат дії реклами завжди запізнюється в часі, тому будем</w:t>
      </w:r>
      <w:r w:rsidR="00B20123">
        <w:rPr>
          <w:rFonts w:ascii="Times New Roman" w:hAnsi="Times New Roman"/>
          <w:color w:val="000000"/>
          <w:sz w:val="28"/>
          <w:lang w:val="uk-UA"/>
        </w:rPr>
        <w:t>о</w:t>
      </w:r>
      <w:r w:rsidRPr="00B20123">
        <w:rPr>
          <w:rFonts w:ascii="Times New Roman" w:hAnsi="Times New Roman"/>
          <w:color w:val="000000"/>
          <w:sz w:val="28"/>
          <w:lang w:val="uk-UA"/>
        </w:rPr>
        <w:t xml:space="preserve"> надіятись на збільшення обсягів продажу.</w:t>
      </w:r>
    </w:p>
    <w:p w:rsidR="00B95966" w:rsidRPr="00B20123" w:rsidRDefault="00B95966" w:rsidP="00B2012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uk-UA"/>
        </w:rPr>
      </w:pPr>
      <w:r w:rsidRPr="00B20123">
        <w:rPr>
          <w:rFonts w:ascii="Times New Roman" w:hAnsi="Times New Roman"/>
          <w:color w:val="000000"/>
          <w:sz w:val="28"/>
          <w:lang w:val="uk-UA"/>
        </w:rPr>
        <w:t>Заходьте!</w:t>
      </w:r>
      <w:bookmarkStart w:id="0" w:name="_GoBack"/>
      <w:bookmarkEnd w:id="0"/>
    </w:p>
    <w:sectPr w:rsidR="00B95966" w:rsidRPr="00B20123" w:rsidSect="00E44632">
      <w:pgSz w:w="11906" w:h="16838" w:code="9"/>
      <w:pgMar w:top="1134" w:right="851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47D4E"/>
    <w:multiLevelType w:val="hybridMultilevel"/>
    <w:tmpl w:val="EAFA41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B42E64"/>
    <w:multiLevelType w:val="hybridMultilevel"/>
    <w:tmpl w:val="EB0E24E6"/>
    <w:lvl w:ilvl="0" w:tplc="041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13FA22FF"/>
    <w:multiLevelType w:val="hybridMultilevel"/>
    <w:tmpl w:val="38268D70"/>
    <w:lvl w:ilvl="0" w:tplc="04190011">
      <w:start w:val="1"/>
      <w:numFmt w:val="decimal"/>
      <w:lvlText w:val="%1)"/>
      <w:lvlJc w:val="left"/>
      <w:pPr>
        <w:ind w:left="943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9F922E3"/>
    <w:multiLevelType w:val="hybridMultilevel"/>
    <w:tmpl w:val="210AF36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3FF1694"/>
    <w:multiLevelType w:val="hybridMultilevel"/>
    <w:tmpl w:val="CC6E3C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A495BF1"/>
    <w:multiLevelType w:val="multilevel"/>
    <w:tmpl w:val="C16854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">
    <w:nsid w:val="393857C2"/>
    <w:multiLevelType w:val="multilevel"/>
    <w:tmpl w:val="737825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>
    <w:nsid w:val="3FD346AC"/>
    <w:multiLevelType w:val="hybridMultilevel"/>
    <w:tmpl w:val="76F6208E"/>
    <w:lvl w:ilvl="0" w:tplc="7B249C88">
      <w:start w:val="13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8BF0410"/>
    <w:multiLevelType w:val="hybridMultilevel"/>
    <w:tmpl w:val="0F069B4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2403186"/>
    <w:multiLevelType w:val="hybridMultilevel"/>
    <w:tmpl w:val="B4548698"/>
    <w:lvl w:ilvl="0" w:tplc="28A82A28">
      <w:start w:val="10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8D940CD"/>
    <w:multiLevelType w:val="hybridMultilevel"/>
    <w:tmpl w:val="80AA89AE"/>
    <w:lvl w:ilvl="0" w:tplc="0419000D">
      <w:start w:val="1"/>
      <w:numFmt w:val="bullet"/>
      <w:lvlText w:val=""/>
      <w:lvlJc w:val="left"/>
      <w:pPr>
        <w:ind w:left="1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1">
    <w:nsid w:val="593511F6"/>
    <w:multiLevelType w:val="hybridMultilevel"/>
    <w:tmpl w:val="64CEB806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2">
    <w:nsid w:val="6AD9564A"/>
    <w:multiLevelType w:val="hybridMultilevel"/>
    <w:tmpl w:val="0638CDDC"/>
    <w:lvl w:ilvl="0" w:tplc="4E50AC2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337B2E"/>
    <w:multiLevelType w:val="hybridMultilevel"/>
    <w:tmpl w:val="548E2552"/>
    <w:lvl w:ilvl="0" w:tplc="5C4C2276">
      <w:start w:val="2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BC867F7"/>
    <w:multiLevelType w:val="hybridMultilevel"/>
    <w:tmpl w:val="9F0613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C0F24CA"/>
    <w:multiLevelType w:val="hybridMultilevel"/>
    <w:tmpl w:val="59A200DA"/>
    <w:lvl w:ilvl="0" w:tplc="0AFCA07C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7EFA03C9"/>
    <w:multiLevelType w:val="hybridMultilevel"/>
    <w:tmpl w:val="D068AD1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5"/>
  </w:num>
  <w:num w:numId="4">
    <w:abstractNumId w:val="12"/>
  </w:num>
  <w:num w:numId="5">
    <w:abstractNumId w:val="6"/>
  </w:num>
  <w:num w:numId="6">
    <w:abstractNumId w:val="16"/>
  </w:num>
  <w:num w:numId="7">
    <w:abstractNumId w:val="1"/>
  </w:num>
  <w:num w:numId="8">
    <w:abstractNumId w:val="8"/>
  </w:num>
  <w:num w:numId="9">
    <w:abstractNumId w:val="0"/>
  </w:num>
  <w:num w:numId="10">
    <w:abstractNumId w:val="4"/>
  </w:num>
  <w:num w:numId="11">
    <w:abstractNumId w:val="3"/>
  </w:num>
  <w:num w:numId="12">
    <w:abstractNumId w:val="9"/>
  </w:num>
  <w:num w:numId="13">
    <w:abstractNumId w:val="7"/>
  </w:num>
  <w:num w:numId="14">
    <w:abstractNumId w:val="10"/>
  </w:num>
  <w:num w:numId="15">
    <w:abstractNumId w:val="11"/>
  </w:num>
  <w:num w:numId="16">
    <w:abstractNumId w:val="1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6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5153"/>
    <w:rsid w:val="00010BD9"/>
    <w:rsid w:val="000B02CF"/>
    <w:rsid w:val="001D4248"/>
    <w:rsid w:val="002240DE"/>
    <w:rsid w:val="0033749B"/>
    <w:rsid w:val="003776CF"/>
    <w:rsid w:val="004237B0"/>
    <w:rsid w:val="00445153"/>
    <w:rsid w:val="0068540C"/>
    <w:rsid w:val="006B1883"/>
    <w:rsid w:val="006F09EB"/>
    <w:rsid w:val="006F289F"/>
    <w:rsid w:val="00770757"/>
    <w:rsid w:val="007C06AC"/>
    <w:rsid w:val="007E057E"/>
    <w:rsid w:val="007F0FDA"/>
    <w:rsid w:val="008B49A4"/>
    <w:rsid w:val="008E494E"/>
    <w:rsid w:val="00946F30"/>
    <w:rsid w:val="00994910"/>
    <w:rsid w:val="00AB62B2"/>
    <w:rsid w:val="00B20123"/>
    <w:rsid w:val="00B95966"/>
    <w:rsid w:val="00B96C27"/>
    <w:rsid w:val="00CC03F9"/>
    <w:rsid w:val="00D65D8E"/>
    <w:rsid w:val="00D83FD9"/>
    <w:rsid w:val="00DE2390"/>
    <w:rsid w:val="00E36385"/>
    <w:rsid w:val="00E44632"/>
    <w:rsid w:val="00F65597"/>
    <w:rsid w:val="00F8747B"/>
    <w:rsid w:val="00FB4812"/>
    <w:rsid w:val="00FC7937"/>
    <w:rsid w:val="00FF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E4385D7-461C-41F2-96E5-FEBE51E57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40DE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F537B"/>
    <w:pPr>
      <w:ind w:left="720"/>
      <w:contextualSpacing/>
    </w:pPr>
  </w:style>
  <w:style w:type="character" w:styleId="a4">
    <w:name w:val="Hyperlink"/>
    <w:basedOn w:val="a0"/>
    <w:uiPriority w:val="99"/>
    <w:semiHidden/>
    <w:rsid w:val="00B96C27"/>
    <w:rPr>
      <w:rFonts w:cs="Times New Roman"/>
      <w:color w:val="0000FF"/>
      <w:u w:val="single"/>
    </w:rPr>
  </w:style>
  <w:style w:type="character" w:styleId="a5">
    <w:name w:val="Strong"/>
    <w:basedOn w:val="a0"/>
    <w:uiPriority w:val="99"/>
    <w:qFormat/>
    <w:rsid w:val="00994910"/>
    <w:rPr>
      <w:rFonts w:cs="Times New Roman"/>
      <w:b/>
      <w:bCs/>
    </w:rPr>
  </w:style>
  <w:style w:type="character" w:styleId="a6">
    <w:name w:val="Emphasis"/>
    <w:basedOn w:val="a0"/>
    <w:uiPriority w:val="99"/>
    <w:qFormat/>
    <w:rsid w:val="00994910"/>
    <w:rPr>
      <w:rFonts w:cs="Times New Roman"/>
      <w:i/>
      <w:iCs/>
    </w:rPr>
  </w:style>
  <w:style w:type="paragraph" w:styleId="a7">
    <w:name w:val="Balloon Text"/>
    <w:basedOn w:val="a"/>
    <w:link w:val="a8"/>
    <w:uiPriority w:val="99"/>
    <w:semiHidden/>
    <w:rsid w:val="00994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994910"/>
    <w:rPr>
      <w:rFonts w:ascii="Tahoma" w:hAnsi="Tahoma" w:cs="Tahoma"/>
      <w:sz w:val="16"/>
      <w:szCs w:val="16"/>
    </w:rPr>
  </w:style>
  <w:style w:type="paragraph" w:customStyle="1" w:styleId="textorang1">
    <w:name w:val="text_orang1"/>
    <w:basedOn w:val="a"/>
    <w:uiPriority w:val="99"/>
    <w:rsid w:val="00CC03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rsid w:val="00CC03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7F0FDA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black">
    <w:name w:val="text_black"/>
    <w:basedOn w:val="a0"/>
    <w:uiPriority w:val="99"/>
    <w:rsid w:val="007F0FDA"/>
    <w:rPr>
      <w:rFonts w:cs="Times New Roman"/>
    </w:rPr>
  </w:style>
  <w:style w:type="table" w:styleId="1">
    <w:name w:val="Table Grid 1"/>
    <w:basedOn w:val="a1"/>
    <w:uiPriority w:val="99"/>
    <w:rsid w:val="00B20123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78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1673</Words>
  <Characters>9538</Characters>
  <Application>Microsoft Office Word</Application>
  <DocSecurity>0</DocSecurity>
  <Lines>79</Lines>
  <Paragraphs>22</Paragraphs>
  <ScaleCrop>false</ScaleCrop>
  <Company>Microsoft</Company>
  <LinksUpToDate>false</LinksUpToDate>
  <CharactersWithSpaces>11189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Розробка рекламної кампанії для будівельного гіпермаркету «Епіцентр»</dc:title>
  <dc:subject/>
  <dc:creator>Admin</dc:creator>
  <cp:keywords/>
  <dc:description/>
  <cp:lastModifiedBy>admin</cp:lastModifiedBy>
  <cp:revision>2</cp:revision>
  <cp:lastPrinted>2010-05-25T18:10:00Z</cp:lastPrinted>
  <dcterms:created xsi:type="dcterms:W3CDTF">2014-04-24T16:31:00Z</dcterms:created>
  <dcterms:modified xsi:type="dcterms:W3CDTF">2014-04-24T16:31:00Z</dcterms:modified>
</cp:coreProperties>
</file>