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11D" w:rsidRDefault="0017711D" w:rsidP="00A92F7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Федеральное агентство по образованию</w:t>
      </w:r>
    </w:p>
    <w:p w:rsidR="00A92F77" w:rsidRDefault="00A92F77" w:rsidP="00A92F7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Филиал Санкт-Петербургского государственного</w:t>
      </w:r>
    </w:p>
    <w:p w:rsidR="00A92F77" w:rsidRPr="00F56BE6" w:rsidRDefault="00A92F77" w:rsidP="00A92F77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инженерно-экономического университета в г. Выборге</w:t>
      </w:r>
    </w:p>
    <w:p w:rsidR="00A92F77" w:rsidRPr="00F56BE6" w:rsidRDefault="00A92F77" w:rsidP="00A92F77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  <w:u w:val="thick"/>
        </w:rPr>
      </w:pPr>
      <w:r w:rsidRPr="00F56BE6">
        <w:rPr>
          <w:rFonts w:ascii="Times New Roman CYR" w:hAnsi="Times New Roman CYR" w:cs="Times New Roman CYR"/>
          <w:sz w:val="26"/>
          <w:szCs w:val="26"/>
          <w:u w:val="thick"/>
        </w:rPr>
        <w:t>Кафедра: экономика и управление  на предприятии по отраслям</w:t>
      </w:r>
    </w:p>
    <w:p w:rsidR="00A92F77" w:rsidRDefault="00A92F77" w:rsidP="00A92F77">
      <w:pPr>
        <w:widowControl w:val="0"/>
        <w:autoSpaceDE w:val="0"/>
        <w:autoSpaceDN w:val="0"/>
        <w:adjustRightInd w:val="0"/>
        <w:ind w:left="-113"/>
        <w:jc w:val="center"/>
        <w:rPr>
          <w:rFonts w:ascii="Times New Roman CYR" w:hAnsi="Times New Roman CYR" w:cs="Times New Roman CYR"/>
          <w:b/>
          <w:bCs/>
          <w:sz w:val="48"/>
          <w:szCs w:val="48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48"/>
          <w:szCs w:val="48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48"/>
          <w:szCs w:val="48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ind w:left="-113"/>
        <w:jc w:val="center"/>
        <w:rPr>
          <w:rFonts w:ascii="Times New Roman CYR" w:hAnsi="Times New Roman CYR" w:cs="Times New Roman CYR"/>
          <w:b/>
          <w:bCs/>
          <w:sz w:val="48"/>
          <w:szCs w:val="48"/>
        </w:rPr>
      </w:pPr>
      <w:r>
        <w:rPr>
          <w:rFonts w:ascii="Times New Roman CYR" w:hAnsi="Times New Roman CYR" w:cs="Times New Roman CYR"/>
          <w:b/>
          <w:bCs/>
          <w:sz w:val="48"/>
          <w:szCs w:val="48"/>
        </w:rPr>
        <w:t>Курсовая работа</w:t>
      </w:r>
    </w:p>
    <w:p w:rsidR="00A92F77" w:rsidRDefault="00A92F77" w:rsidP="00A92F77">
      <w:pPr>
        <w:widowControl w:val="0"/>
        <w:autoSpaceDE w:val="0"/>
        <w:autoSpaceDN w:val="0"/>
        <w:adjustRightInd w:val="0"/>
        <w:ind w:left="510"/>
        <w:rPr>
          <w:rFonts w:ascii="Times New Roman CYR" w:hAnsi="Times New Roman CYR" w:cs="Times New Roman CYR"/>
          <w:sz w:val="36"/>
          <w:szCs w:val="36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ind w:left="510"/>
        <w:rPr>
          <w:rFonts w:ascii="Times New Roman CYR" w:hAnsi="Times New Roman CYR" w:cs="Times New Roman CYR"/>
          <w:sz w:val="36"/>
          <w:szCs w:val="36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sz w:val="36"/>
          <w:szCs w:val="36"/>
        </w:rPr>
      </w:pPr>
    </w:p>
    <w:p w:rsidR="00A92F77" w:rsidRDefault="00A92F77" w:rsidP="00A92F77">
      <w:pPr>
        <w:widowControl w:val="0"/>
        <w:autoSpaceDE w:val="0"/>
        <w:autoSpaceDN w:val="0"/>
        <w:adjustRightInd w:val="0"/>
        <w:ind w:left="510"/>
        <w:rPr>
          <w:rFonts w:ascii="Times New Roman CYR" w:hAnsi="Times New Roman CYR" w:cs="Times New Roman CYR"/>
          <w:sz w:val="36"/>
          <w:szCs w:val="36"/>
        </w:rPr>
      </w:pPr>
    </w:p>
    <w:p w:rsidR="00A92F77" w:rsidRPr="00A92F77" w:rsidRDefault="00A92F77" w:rsidP="00A92F77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A92F77">
        <w:rPr>
          <w:b/>
          <w:bCs/>
          <w:sz w:val="32"/>
          <w:szCs w:val="32"/>
        </w:rPr>
        <w:t xml:space="preserve">    </w:t>
      </w:r>
      <w:r w:rsidRPr="00A92F77">
        <w:rPr>
          <w:b/>
          <w:bCs/>
          <w:sz w:val="32"/>
          <w:szCs w:val="32"/>
          <w:u w:val="single"/>
        </w:rPr>
        <w:t>На тему:</w:t>
      </w:r>
      <w:bookmarkStart w:id="0" w:name="_Toc101087446"/>
      <w:r w:rsidRPr="00A92F77">
        <w:rPr>
          <w:b/>
          <w:bCs/>
          <w:sz w:val="32"/>
          <w:szCs w:val="32"/>
          <w:u w:val="single"/>
        </w:rPr>
        <w:t xml:space="preserve"> </w:t>
      </w:r>
      <w:bookmarkEnd w:id="0"/>
      <w:r w:rsidRPr="00A92F77">
        <w:rPr>
          <w:b/>
          <w:sz w:val="32"/>
          <w:szCs w:val="32"/>
          <w:u w:val="single"/>
        </w:rPr>
        <w:t>расчет наружных  стен и фундамента жилого дома</w:t>
      </w:r>
    </w:p>
    <w:p w:rsidR="00A92F77" w:rsidRPr="00A92F77" w:rsidRDefault="00A92F77" w:rsidP="00A92F77">
      <w:pPr>
        <w:rPr>
          <w:sz w:val="32"/>
          <w:szCs w:val="32"/>
        </w:rPr>
      </w:pPr>
    </w:p>
    <w:p w:rsidR="00A92F77" w:rsidRPr="00A92F77" w:rsidRDefault="00A92F77" w:rsidP="00A92F77">
      <w:pPr>
        <w:spacing w:line="360" w:lineRule="auto"/>
        <w:rPr>
          <w:b/>
          <w:bCs/>
          <w:sz w:val="32"/>
          <w:szCs w:val="32"/>
          <w:u w:val="single"/>
        </w:rPr>
      </w:pPr>
      <w:r w:rsidRPr="00A92F77">
        <w:rPr>
          <w:b/>
          <w:bCs/>
          <w:sz w:val="32"/>
          <w:szCs w:val="32"/>
        </w:rPr>
        <w:t xml:space="preserve">    </w:t>
      </w:r>
      <w:r w:rsidRPr="00A92F77">
        <w:rPr>
          <w:b/>
          <w:bCs/>
          <w:sz w:val="32"/>
          <w:szCs w:val="32"/>
          <w:u w:val="single"/>
        </w:rPr>
        <w:t>Дисциплина:</w:t>
      </w:r>
      <w:r w:rsidRPr="00A92F77">
        <w:rPr>
          <w:b/>
          <w:bCs/>
          <w:sz w:val="32"/>
          <w:szCs w:val="32"/>
        </w:rPr>
        <w:t xml:space="preserve"> здания и сооружения</w:t>
      </w:r>
    </w:p>
    <w:p w:rsidR="00A92F77" w:rsidRPr="00F56BE6" w:rsidRDefault="00A92F77" w:rsidP="00A92F77">
      <w:pPr>
        <w:spacing w:line="360" w:lineRule="auto"/>
        <w:jc w:val="center"/>
        <w:rPr>
          <w:b/>
          <w:bCs/>
          <w:sz w:val="32"/>
          <w:szCs w:val="32"/>
          <w:u w:val="single"/>
        </w:rPr>
      </w:pPr>
    </w:p>
    <w:p w:rsidR="00A92F77" w:rsidRDefault="00A92F77" w:rsidP="00A92F77">
      <w:pPr>
        <w:widowControl w:val="0"/>
        <w:tabs>
          <w:tab w:val="left" w:pos="4500"/>
        </w:tabs>
        <w:autoSpaceDE w:val="0"/>
        <w:autoSpaceDN w:val="0"/>
        <w:adjustRightInd w:val="0"/>
        <w:spacing w:after="120"/>
        <w:ind w:left="3960" w:firstLine="90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A92F77" w:rsidRDefault="00A92F77" w:rsidP="00A92F77">
      <w:pPr>
        <w:widowControl w:val="0"/>
        <w:tabs>
          <w:tab w:val="left" w:pos="4500"/>
        </w:tabs>
        <w:autoSpaceDE w:val="0"/>
        <w:autoSpaceDN w:val="0"/>
        <w:adjustRightInd w:val="0"/>
        <w:spacing w:after="120"/>
        <w:ind w:left="3960" w:firstLine="900"/>
        <w:jc w:val="right"/>
        <w:rPr>
          <w:rFonts w:ascii="Times New Roman CYR" w:hAnsi="Times New Roman CYR" w:cs="Times New Roman CYR"/>
          <w:sz w:val="26"/>
          <w:szCs w:val="26"/>
        </w:rPr>
      </w:pPr>
    </w:p>
    <w:p w:rsidR="00A92F77" w:rsidRPr="00F56BE6" w:rsidRDefault="00A92F77" w:rsidP="00A92F77">
      <w:pPr>
        <w:widowControl w:val="0"/>
        <w:tabs>
          <w:tab w:val="left" w:pos="4500"/>
        </w:tabs>
        <w:autoSpaceDE w:val="0"/>
        <w:autoSpaceDN w:val="0"/>
        <w:adjustRightInd w:val="0"/>
        <w:spacing w:after="120"/>
        <w:ind w:left="3960" w:firstLine="900"/>
        <w:jc w:val="right"/>
        <w:rPr>
          <w:rFonts w:ascii="Times New Roman CYR" w:hAnsi="Times New Roman CYR" w:cs="Times New Roman CYR"/>
          <w:sz w:val="26"/>
          <w:szCs w:val="26"/>
        </w:rPr>
      </w:pPr>
      <w:r w:rsidRPr="00F56BE6">
        <w:rPr>
          <w:rFonts w:ascii="Times New Roman CYR" w:hAnsi="Times New Roman CYR" w:cs="Times New Roman CYR"/>
          <w:sz w:val="26"/>
          <w:szCs w:val="26"/>
        </w:rPr>
        <w:t>Студент: Базанов А. А.</w:t>
      </w:r>
    </w:p>
    <w:p w:rsidR="00A92F77" w:rsidRPr="00F56BE6" w:rsidRDefault="00A92F77" w:rsidP="00A92F77">
      <w:pPr>
        <w:widowControl w:val="0"/>
        <w:tabs>
          <w:tab w:val="left" w:pos="4500"/>
        </w:tabs>
        <w:autoSpaceDE w:val="0"/>
        <w:autoSpaceDN w:val="0"/>
        <w:adjustRightInd w:val="0"/>
        <w:spacing w:after="120"/>
        <w:ind w:left="3960" w:firstLine="90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Форма обучения: </w:t>
      </w:r>
      <w:r w:rsidRPr="00F56BE6">
        <w:rPr>
          <w:rFonts w:ascii="Times New Roman CYR" w:hAnsi="Times New Roman CYR" w:cs="Times New Roman CYR"/>
          <w:sz w:val="26"/>
          <w:szCs w:val="26"/>
        </w:rPr>
        <w:t>очная</w:t>
      </w:r>
    </w:p>
    <w:p w:rsidR="00A92F77" w:rsidRPr="00F56BE6" w:rsidRDefault="00A92F77" w:rsidP="00A92F77">
      <w:pPr>
        <w:widowControl w:val="0"/>
        <w:tabs>
          <w:tab w:val="left" w:pos="4500"/>
        </w:tabs>
        <w:autoSpaceDE w:val="0"/>
        <w:autoSpaceDN w:val="0"/>
        <w:adjustRightInd w:val="0"/>
        <w:spacing w:after="120"/>
        <w:ind w:left="3960" w:firstLine="90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Срок обучения: </w:t>
      </w:r>
      <w:r w:rsidRPr="00F56BE6">
        <w:rPr>
          <w:rFonts w:ascii="Times New Roman CYR" w:hAnsi="Times New Roman CYR" w:cs="Times New Roman CYR"/>
          <w:sz w:val="26"/>
          <w:szCs w:val="26"/>
        </w:rPr>
        <w:t>5лет</w:t>
      </w:r>
    </w:p>
    <w:p w:rsidR="00A92F77" w:rsidRPr="00F56BE6" w:rsidRDefault="00A92F77" w:rsidP="00A92F77">
      <w:pPr>
        <w:widowControl w:val="0"/>
        <w:tabs>
          <w:tab w:val="left" w:pos="4500"/>
        </w:tabs>
        <w:autoSpaceDE w:val="0"/>
        <w:autoSpaceDN w:val="0"/>
        <w:adjustRightInd w:val="0"/>
        <w:spacing w:after="120"/>
        <w:ind w:left="3960" w:firstLine="900"/>
        <w:jc w:val="right"/>
        <w:rPr>
          <w:rFonts w:ascii="Times New Roman CYR" w:hAnsi="Times New Roman CYR" w:cs="Times New Roman CYR"/>
          <w:sz w:val="26"/>
          <w:szCs w:val="26"/>
        </w:rPr>
      </w:pPr>
      <w:r w:rsidRPr="00F56BE6">
        <w:rPr>
          <w:rFonts w:ascii="Times New Roman CYR" w:hAnsi="Times New Roman CYR" w:cs="Times New Roman CYR"/>
          <w:sz w:val="26"/>
          <w:szCs w:val="26"/>
        </w:rPr>
        <w:t xml:space="preserve">Специальность: </w:t>
      </w:r>
      <w:r>
        <w:rPr>
          <w:rFonts w:ascii="Times New Roman CYR" w:hAnsi="Times New Roman CYR" w:cs="Times New Roman CYR"/>
          <w:sz w:val="26"/>
          <w:szCs w:val="26"/>
        </w:rPr>
        <w:t>ЭиУП »г</w:t>
      </w:r>
      <w:r w:rsidRPr="00F56BE6">
        <w:rPr>
          <w:rFonts w:ascii="Times New Roman CYR" w:hAnsi="Times New Roman CYR" w:cs="Times New Roman CYR"/>
          <w:sz w:val="26"/>
          <w:szCs w:val="26"/>
        </w:rPr>
        <w:t>ор.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F56BE6">
        <w:rPr>
          <w:rFonts w:ascii="Times New Roman CYR" w:hAnsi="Times New Roman CYR" w:cs="Times New Roman CYR"/>
          <w:sz w:val="26"/>
          <w:szCs w:val="26"/>
        </w:rPr>
        <w:t>хоз.</w:t>
      </w:r>
      <w:r>
        <w:rPr>
          <w:rFonts w:ascii="Times New Roman CYR" w:hAnsi="Times New Roman CYR" w:cs="Times New Roman CYR"/>
          <w:sz w:val="26"/>
          <w:szCs w:val="26"/>
        </w:rPr>
        <w:t>»</w:t>
      </w:r>
    </w:p>
    <w:p w:rsidR="00A92F77" w:rsidRPr="00F56BE6" w:rsidRDefault="00A92F77" w:rsidP="00A92F77">
      <w:pPr>
        <w:widowControl w:val="0"/>
        <w:tabs>
          <w:tab w:val="left" w:pos="4500"/>
        </w:tabs>
        <w:autoSpaceDE w:val="0"/>
        <w:autoSpaceDN w:val="0"/>
        <w:adjustRightInd w:val="0"/>
        <w:spacing w:after="120"/>
        <w:ind w:left="3960" w:firstLine="90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Группа: </w:t>
      </w:r>
      <w:r w:rsidRPr="00F56BE6">
        <w:rPr>
          <w:rFonts w:ascii="Times New Roman CYR" w:hAnsi="Times New Roman CYR" w:cs="Times New Roman CYR"/>
          <w:sz w:val="26"/>
          <w:szCs w:val="26"/>
        </w:rPr>
        <w:t>2107</w:t>
      </w:r>
    </w:p>
    <w:p w:rsidR="00A92F77" w:rsidRPr="00F56BE6" w:rsidRDefault="00A92F77" w:rsidP="00A92F77">
      <w:pPr>
        <w:widowControl w:val="0"/>
        <w:tabs>
          <w:tab w:val="left" w:pos="4500"/>
          <w:tab w:val="left" w:pos="7384"/>
        </w:tabs>
        <w:autoSpaceDE w:val="0"/>
        <w:autoSpaceDN w:val="0"/>
        <w:adjustRightInd w:val="0"/>
        <w:spacing w:after="120"/>
        <w:ind w:left="3960" w:right="-74" w:firstLine="900"/>
        <w:jc w:val="right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Номер зачетной книжки: </w:t>
      </w:r>
      <w:r w:rsidRPr="00F56BE6">
        <w:rPr>
          <w:rFonts w:ascii="Times New Roman CYR" w:hAnsi="Times New Roman CYR" w:cs="Times New Roman CYR"/>
          <w:sz w:val="26"/>
          <w:szCs w:val="26"/>
        </w:rPr>
        <w:t>вб2273/07</w:t>
      </w:r>
    </w:p>
    <w:p w:rsidR="00A92F77" w:rsidRDefault="00A92F77" w:rsidP="00A92F77">
      <w:pPr>
        <w:widowControl w:val="0"/>
        <w:tabs>
          <w:tab w:val="left" w:pos="4500"/>
          <w:tab w:val="left" w:pos="8236"/>
        </w:tabs>
        <w:autoSpaceDE w:val="0"/>
        <w:autoSpaceDN w:val="0"/>
        <w:adjustRightInd w:val="0"/>
        <w:spacing w:after="120"/>
        <w:ind w:left="3692" w:right="68" w:firstLine="426"/>
        <w:jc w:val="right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sz w:val="26"/>
          <w:szCs w:val="26"/>
        </w:rPr>
        <w:t>Проверил: Власова Э. А.</w:t>
      </w:r>
    </w:p>
    <w:p w:rsidR="00A92F77" w:rsidRDefault="00A92F77" w:rsidP="00A92F77">
      <w:pPr>
        <w:keepNext/>
        <w:widowControl w:val="0"/>
        <w:tabs>
          <w:tab w:val="left" w:pos="3915"/>
        </w:tabs>
        <w:autoSpaceDE w:val="0"/>
        <w:autoSpaceDN w:val="0"/>
        <w:adjustRightInd w:val="0"/>
        <w:spacing w:before="120"/>
        <w:jc w:val="center"/>
        <w:rPr>
          <w:rFonts w:ascii="Times New Roman CYR" w:hAnsi="Times New Roman CYR" w:cs="Times New Roman CYR"/>
        </w:rPr>
      </w:pPr>
    </w:p>
    <w:p w:rsidR="00A92F77" w:rsidRDefault="00A92F77" w:rsidP="00A92F77">
      <w:pPr>
        <w:keepNext/>
        <w:widowControl w:val="0"/>
        <w:tabs>
          <w:tab w:val="left" w:pos="3915"/>
        </w:tabs>
        <w:autoSpaceDE w:val="0"/>
        <w:autoSpaceDN w:val="0"/>
        <w:adjustRightInd w:val="0"/>
        <w:spacing w:before="120"/>
        <w:jc w:val="center"/>
        <w:rPr>
          <w:rFonts w:ascii="Times New Roman CYR" w:hAnsi="Times New Roman CYR" w:cs="Times New Roman CYR"/>
        </w:rPr>
      </w:pPr>
    </w:p>
    <w:p w:rsidR="00A92F77" w:rsidRPr="00F56BE6" w:rsidRDefault="00A92F77" w:rsidP="00A92F77">
      <w:pPr>
        <w:keepNext/>
        <w:widowControl w:val="0"/>
        <w:tabs>
          <w:tab w:val="left" w:pos="3915"/>
        </w:tabs>
        <w:autoSpaceDE w:val="0"/>
        <w:autoSpaceDN w:val="0"/>
        <w:adjustRightInd w:val="0"/>
        <w:spacing w:before="120"/>
        <w:jc w:val="center"/>
        <w:rPr>
          <w:rFonts w:ascii="Times New Roman CYR" w:hAnsi="Times New Roman CYR" w:cs="Times New Roman CYR"/>
        </w:rPr>
      </w:pPr>
      <w:r w:rsidRPr="00F56BE6">
        <w:rPr>
          <w:rFonts w:ascii="Times New Roman CYR" w:hAnsi="Times New Roman CYR" w:cs="Times New Roman CYR"/>
        </w:rPr>
        <w:t>г .Выборг</w:t>
      </w:r>
    </w:p>
    <w:p w:rsidR="00A92F77" w:rsidRPr="00F56BE6" w:rsidRDefault="00A92F77" w:rsidP="00A92F77">
      <w:pPr>
        <w:keepNext/>
        <w:widowControl w:val="0"/>
        <w:tabs>
          <w:tab w:val="left" w:pos="3915"/>
        </w:tabs>
        <w:autoSpaceDE w:val="0"/>
        <w:autoSpaceDN w:val="0"/>
        <w:adjustRightInd w:val="0"/>
        <w:spacing w:before="120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2009 </w:t>
      </w:r>
    </w:p>
    <w:p w:rsidR="00A92F77" w:rsidRDefault="00A92F77" w:rsidP="00A92F77"/>
    <w:p w:rsidR="00E82D80" w:rsidRDefault="00E82D80">
      <w:pPr>
        <w:tabs>
          <w:tab w:val="left" w:pos="3630"/>
        </w:tabs>
        <w:jc w:val="center"/>
        <w:rPr>
          <w:sz w:val="32"/>
        </w:rPr>
        <w:sectPr w:rsidR="00E82D80">
          <w:footerReference w:type="even" r:id="rId7"/>
          <w:footerReference w:type="default" r:id="rId8"/>
          <w:pgSz w:w="11906" w:h="16838"/>
          <w:pgMar w:top="1418" w:right="1418" w:bottom="1418" w:left="1440" w:header="720" w:footer="720" w:gutter="0"/>
          <w:cols w:space="708"/>
          <w:titlePg/>
          <w:docGrid w:linePitch="360"/>
        </w:sectPr>
      </w:pPr>
    </w:p>
    <w:p w:rsidR="00E82D80" w:rsidRDefault="00E82D80">
      <w:pPr>
        <w:tabs>
          <w:tab w:val="left" w:pos="3630"/>
        </w:tabs>
        <w:jc w:val="center"/>
        <w:rPr>
          <w:sz w:val="32"/>
        </w:rPr>
      </w:pPr>
    </w:p>
    <w:p w:rsidR="00E82D80" w:rsidRDefault="00E82D80">
      <w:pPr>
        <w:pStyle w:val="1"/>
        <w:rPr>
          <w:b w:val="0"/>
          <w:bCs w:val="0"/>
        </w:rPr>
      </w:pPr>
      <w:bookmarkStart w:id="1" w:name="_Toc152491536"/>
      <w:bookmarkStart w:id="2" w:name="_Toc152492460"/>
      <w:r>
        <w:rPr>
          <w:b w:val="0"/>
          <w:bCs w:val="0"/>
        </w:rPr>
        <w:t>Содержание</w:t>
      </w:r>
      <w:bookmarkEnd w:id="1"/>
      <w:bookmarkEnd w:id="2"/>
    </w:p>
    <w:p w:rsidR="00E82D80" w:rsidRPr="00E73451" w:rsidRDefault="00E82D80" w:rsidP="0098274D">
      <w:pPr>
        <w:pStyle w:val="10"/>
      </w:pPr>
      <w:r w:rsidRPr="00E73451">
        <w:fldChar w:fldCharType="begin"/>
      </w:r>
      <w:r w:rsidRPr="00E73451">
        <w:instrText xml:space="preserve"> TOC \o "1-1" \h \z </w:instrText>
      </w:r>
      <w:r w:rsidRPr="00E73451">
        <w:fldChar w:fldCharType="separate"/>
      </w:r>
    </w:p>
    <w:p w:rsidR="00E82D80" w:rsidRPr="00E73451" w:rsidRDefault="00933B5E" w:rsidP="0098274D">
      <w:pPr>
        <w:pStyle w:val="10"/>
      </w:pPr>
      <w:r w:rsidRPr="00E73451">
        <w:t>1.Характеристика проектируемого здания………………………3</w:t>
      </w:r>
    </w:p>
    <w:p w:rsidR="0098274D" w:rsidRPr="00E73451" w:rsidRDefault="0098274D" w:rsidP="0098274D">
      <w:pPr>
        <w:rPr>
          <w:b/>
          <w:bCs/>
          <w:sz w:val="32"/>
        </w:rPr>
      </w:pPr>
      <w:r w:rsidRPr="00E73451">
        <w:rPr>
          <w:rStyle w:val="a8"/>
          <w:color w:val="auto"/>
          <w:sz w:val="32"/>
          <w:u w:val="none"/>
        </w:rPr>
        <w:t>2.</w:t>
      </w:r>
      <w:r w:rsidRPr="00E73451">
        <w:rPr>
          <w:bCs/>
          <w:sz w:val="32"/>
        </w:rPr>
        <w:t>Теплотехнический расчет наружных стен………………</w:t>
      </w:r>
      <w:r w:rsidR="00933B5E" w:rsidRPr="00E73451">
        <w:rPr>
          <w:bCs/>
          <w:sz w:val="32"/>
        </w:rPr>
        <w:t>..</w:t>
      </w:r>
      <w:r w:rsidRPr="00E73451">
        <w:rPr>
          <w:bCs/>
          <w:sz w:val="32"/>
        </w:rPr>
        <w:t>……</w:t>
      </w:r>
      <w:r w:rsidR="00933B5E" w:rsidRPr="00E73451">
        <w:rPr>
          <w:bCs/>
          <w:sz w:val="32"/>
        </w:rPr>
        <w:t>5</w:t>
      </w:r>
    </w:p>
    <w:p w:rsidR="00E82D80" w:rsidRPr="00E73451" w:rsidRDefault="0098274D" w:rsidP="0098274D">
      <w:pPr>
        <w:rPr>
          <w:sz w:val="32"/>
        </w:rPr>
      </w:pPr>
      <w:r w:rsidRPr="00E73451">
        <w:rPr>
          <w:sz w:val="32"/>
        </w:rPr>
        <w:t>3.</w:t>
      </w:r>
      <w:r w:rsidRPr="00E73451">
        <w:rPr>
          <w:b/>
          <w:sz w:val="32"/>
        </w:rPr>
        <w:t xml:space="preserve"> </w:t>
      </w:r>
      <w:r w:rsidRPr="00E73451">
        <w:rPr>
          <w:sz w:val="32"/>
        </w:rPr>
        <w:t>Расчет фундамента здания……………………………………</w:t>
      </w:r>
      <w:r w:rsidR="00933B5E" w:rsidRPr="00E73451">
        <w:rPr>
          <w:sz w:val="32"/>
        </w:rPr>
        <w:t>.11</w:t>
      </w:r>
    </w:p>
    <w:p w:rsidR="00420EF2" w:rsidRPr="00E73451" w:rsidRDefault="00420EF2" w:rsidP="0098274D">
      <w:pPr>
        <w:rPr>
          <w:b/>
          <w:sz w:val="32"/>
        </w:rPr>
      </w:pPr>
      <w:r w:rsidRPr="00E73451">
        <w:rPr>
          <w:sz w:val="32"/>
        </w:rPr>
        <w:t>4. Заключение……………………………………………………</w:t>
      </w:r>
      <w:r w:rsidR="00933B5E" w:rsidRPr="00E73451">
        <w:rPr>
          <w:sz w:val="32"/>
        </w:rPr>
        <w:t>..18</w:t>
      </w:r>
    </w:p>
    <w:p w:rsidR="00E82D80" w:rsidRPr="00E73451" w:rsidRDefault="00933B5E" w:rsidP="00420EF2">
      <w:pPr>
        <w:pStyle w:val="10"/>
        <w:rPr>
          <w:szCs w:val="24"/>
        </w:rPr>
      </w:pPr>
      <w:r w:rsidRPr="00E73451">
        <w:rPr>
          <w:rStyle w:val="a8"/>
          <w:color w:val="auto"/>
          <w:u w:val="none"/>
        </w:rPr>
        <w:t>5.</w:t>
      </w:r>
      <w:r w:rsidR="00E73451">
        <w:rPr>
          <w:rStyle w:val="a8"/>
          <w:color w:val="auto"/>
          <w:u w:val="none"/>
        </w:rPr>
        <w:t xml:space="preserve"> Рекомендуемая литература…………………………………….19</w:t>
      </w:r>
    </w:p>
    <w:p w:rsidR="00E82D80" w:rsidRDefault="00E82D80">
      <w:pPr>
        <w:ind w:left="360"/>
        <w:rPr>
          <w:sz w:val="32"/>
        </w:rPr>
      </w:pPr>
      <w:r w:rsidRPr="00E73451">
        <w:rPr>
          <w:noProof/>
          <w:sz w:val="32"/>
          <w:szCs w:val="32"/>
        </w:rPr>
        <w:fldChar w:fldCharType="end"/>
      </w: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>
      <w:pPr>
        <w:ind w:left="360"/>
        <w:rPr>
          <w:sz w:val="32"/>
        </w:rPr>
      </w:pPr>
    </w:p>
    <w:p w:rsidR="00E82D80" w:rsidRDefault="00E82D80"/>
    <w:p w:rsidR="00E51F96" w:rsidRDefault="00E51F96">
      <w:pPr>
        <w:pStyle w:val="1"/>
      </w:pPr>
      <w:bookmarkStart w:id="3" w:name="_Toc152492461"/>
    </w:p>
    <w:bookmarkEnd w:id="3"/>
    <w:p w:rsidR="00933B5E" w:rsidRDefault="00933B5E" w:rsidP="00F67750">
      <w:pPr>
        <w:ind w:left="737" w:firstLine="737"/>
        <w:rPr>
          <w:b/>
          <w:sz w:val="32"/>
          <w:u w:val="single"/>
        </w:rPr>
      </w:pPr>
    </w:p>
    <w:p w:rsidR="00933B5E" w:rsidRDefault="00933B5E" w:rsidP="00F67750">
      <w:pPr>
        <w:ind w:left="737" w:firstLine="737"/>
        <w:rPr>
          <w:b/>
          <w:sz w:val="32"/>
          <w:u w:val="single"/>
        </w:rPr>
      </w:pPr>
    </w:p>
    <w:p w:rsidR="00933B5E" w:rsidRDefault="00933B5E" w:rsidP="00F67750">
      <w:pPr>
        <w:ind w:left="737" w:firstLine="737"/>
        <w:rPr>
          <w:b/>
          <w:sz w:val="32"/>
          <w:u w:val="single"/>
        </w:rPr>
      </w:pPr>
    </w:p>
    <w:p w:rsidR="00E82D80" w:rsidRDefault="00E82D80" w:rsidP="00F67750">
      <w:pPr>
        <w:ind w:left="737" w:firstLine="737"/>
        <w:rPr>
          <w:sz w:val="32"/>
        </w:rPr>
      </w:pPr>
      <w:r w:rsidRPr="00E51F96">
        <w:rPr>
          <w:b/>
          <w:sz w:val="32"/>
          <w:u w:val="single"/>
        </w:rPr>
        <w:lastRenderedPageBreak/>
        <w:t>Цель курсовой работы</w:t>
      </w:r>
      <w:r w:rsidR="00E51F96">
        <w:rPr>
          <w:sz w:val="32"/>
        </w:rPr>
        <w:t xml:space="preserve">: </w:t>
      </w:r>
      <w:r>
        <w:rPr>
          <w:sz w:val="32"/>
        </w:rPr>
        <w:t>закрепление и углубление знаний, полученных студентами при изучении курса "Здания и сооружения", приобретение навыков осуществления теплотехнического расчета стен и расчета фундамента жилого дома.</w:t>
      </w:r>
    </w:p>
    <w:p w:rsidR="00E82D80" w:rsidRDefault="00E82D80" w:rsidP="00F67750">
      <w:pPr>
        <w:ind w:left="737"/>
        <w:rPr>
          <w:b/>
          <w:sz w:val="32"/>
        </w:rPr>
      </w:pPr>
    </w:p>
    <w:p w:rsidR="00E82D80" w:rsidRDefault="00E82D80">
      <w:pPr>
        <w:ind w:left="720"/>
        <w:jc w:val="both"/>
        <w:rPr>
          <w:sz w:val="32"/>
        </w:rPr>
      </w:pPr>
    </w:p>
    <w:p w:rsidR="00E82D80" w:rsidRDefault="00E82D80">
      <w:pPr>
        <w:ind w:firstLine="720"/>
        <w:jc w:val="both"/>
        <w:rPr>
          <w:sz w:val="32"/>
        </w:rPr>
      </w:pPr>
    </w:p>
    <w:p w:rsidR="00AD67C1" w:rsidRDefault="00AD67C1" w:rsidP="00AD67C1">
      <w:pPr>
        <w:pStyle w:val="1"/>
      </w:pPr>
      <w:r>
        <w:t>Исходные данные к курсовой работе</w:t>
      </w:r>
    </w:p>
    <w:p w:rsidR="00AD67C1" w:rsidRDefault="00AD67C1" w:rsidP="00AD67C1">
      <w:pPr>
        <w:pStyle w:val="1"/>
      </w:pPr>
    </w:p>
    <w:p w:rsidR="00E632DD" w:rsidRPr="00AD67C1" w:rsidRDefault="00E632DD" w:rsidP="00F67750">
      <w:pPr>
        <w:pStyle w:val="1"/>
        <w:numPr>
          <w:ilvl w:val="0"/>
          <w:numId w:val="5"/>
        </w:numPr>
        <w:ind w:left="737"/>
        <w:jc w:val="left"/>
        <w:rPr>
          <w:b w:val="0"/>
          <w:sz w:val="28"/>
          <w:szCs w:val="28"/>
        </w:rPr>
      </w:pPr>
      <w:r w:rsidRPr="00AD67C1">
        <w:rPr>
          <w:b w:val="0"/>
          <w:sz w:val="28"/>
          <w:szCs w:val="28"/>
        </w:rPr>
        <w:t>Город – Белорецк</w:t>
      </w:r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 xml:space="preserve">Температура внутреннего воздуха </w:t>
      </w:r>
      <w:r>
        <w:rPr>
          <w:sz w:val="32"/>
          <w:lang w:val="en-US"/>
        </w:rPr>
        <w:t>t</w:t>
      </w:r>
      <w:r>
        <w:rPr>
          <w:sz w:val="32"/>
          <w:vertAlign w:val="subscript"/>
        </w:rPr>
        <w:t>в</w:t>
      </w:r>
      <w:r>
        <w:rPr>
          <w:sz w:val="32"/>
        </w:rPr>
        <w:t xml:space="preserve"> = 18</w:t>
      </w:r>
      <w:r>
        <w:rPr>
          <w:sz w:val="32"/>
          <w:vertAlign w:val="superscript"/>
        </w:rPr>
        <w:t>0</w:t>
      </w:r>
      <w:r>
        <w:rPr>
          <w:sz w:val="32"/>
        </w:rPr>
        <w:t>С</w:t>
      </w:r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>Материал стен – керамзитобетонная однослойная с фактурными слоями</w:t>
      </w:r>
    </w:p>
    <w:p w:rsidR="00E632DD" w:rsidRPr="00AD67C1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 w:rsidRPr="00AD67C1">
        <w:rPr>
          <w:sz w:val="32"/>
        </w:rPr>
        <w:t xml:space="preserve">Высота этажа – </w:t>
      </w:r>
      <w:r w:rsidR="00AD67C1">
        <w:rPr>
          <w:sz w:val="32"/>
        </w:rPr>
        <w:t>2800 см</w:t>
      </w:r>
    </w:p>
    <w:p w:rsidR="00E632DD" w:rsidRDefault="00E632DD" w:rsidP="00F67750">
      <w:pPr>
        <w:numPr>
          <w:ilvl w:val="0"/>
          <w:numId w:val="5"/>
        </w:numPr>
        <w:ind w:left="737"/>
        <w:rPr>
          <w:sz w:val="32"/>
        </w:rPr>
      </w:pPr>
      <w:r w:rsidRPr="00AD67C1">
        <w:rPr>
          <w:sz w:val="32"/>
        </w:rPr>
        <w:t>Междуэтажные и чердачные перекрытия – из крупноразмерного железобетонного настила</w:t>
      </w:r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>Кровля – плоская из железобетонных плит по строительным балкам с техническим чердаком</w:t>
      </w:r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 xml:space="preserve">Грунт – </w:t>
      </w:r>
      <w:r w:rsidR="00AD67C1">
        <w:rPr>
          <w:sz w:val="32"/>
        </w:rPr>
        <w:t>супеси</w:t>
      </w:r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 xml:space="preserve">Глубина пола в подвале – </w:t>
      </w:r>
      <w:smartTag w:uri="urn:schemas-microsoft-com:office:smarttags" w:element="metricconverter">
        <w:smartTagPr>
          <w:attr w:name="ProductID" w:val="2,5 м"/>
        </w:smartTagPr>
        <w:r>
          <w:rPr>
            <w:sz w:val="32"/>
          </w:rPr>
          <w:t>2,5 м</w:t>
        </w:r>
      </w:smartTag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 xml:space="preserve">Толщина пола в подвале – </w:t>
      </w:r>
      <w:smartTag w:uri="urn:schemas-microsoft-com:office:smarttags" w:element="metricconverter">
        <w:smartTagPr>
          <w:attr w:name="ProductID" w:val="0,1 м"/>
        </w:smartTagPr>
        <w:r>
          <w:rPr>
            <w:sz w:val="32"/>
          </w:rPr>
          <w:t>0,1 м</w:t>
        </w:r>
      </w:smartTag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 xml:space="preserve">Расстояние от низа конструкции пола в подвале до подошвы фундамента – </w:t>
      </w:r>
      <w:smartTag w:uri="urn:schemas-microsoft-com:office:smarttags" w:element="metricconverter">
        <w:smartTagPr>
          <w:attr w:name="ProductID" w:val="0,4 м"/>
        </w:smartTagPr>
        <w:r>
          <w:rPr>
            <w:sz w:val="32"/>
          </w:rPr>
          <w:t>0,4 м</w:t>
        </w:r>
      </w:smartTag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>Фундамент ленточный</w:t>
      </w:r>
    </w:p>
    <w:p w:rsidR="00E632DD" w:rsidRDefault="00E632DD" w:rsidP="00F67750">
      <w:pPr>
        <w:numPr>
          <w:ilvl w:val="0"/>
          <w:numId w:val="5"/>
        </w:numPr>
        <w:tabs>
          <w:tab w:val="left" w:pos="7335"/>
        </w:tabs>
        <w:ind w:left="737"/>
        <w:rPr>
          <w:sz w:val="32"/>
        </w:rPr>
      </w:pPr>
      <w:r>
        <w:rPr>
          <w:sz w:val="32"/>
        </w:rPr>
        <w:t xml:space="preserve">Расчетная среднесуточная </w:t>
      </w:r>
      <w:r>
        <w:rPr>
          <w:i/>
          <w:iCs/>
          <w:sz w:val="32"/>
          <w:lang w:val="en-US"/>
        </w:rPr>
        <w:t>t</w:t>
      </w:r>
      <w:r>
        <w:rPr>
          <w:sz w:val="32"/>
          <w:vertAlign w:val="superscript"/>
        </w:rPr>
        <w:t>0</w:t>
      </w:r>
      <w:r>
        <w:rPr>
          <w:sz w:val="32"/>
        </w:rPr>
        <w:t xml:space="preserve"> воздуха в помещении, примыкающем к наружным фундаментам, = 15</w:t>
      </w:r>
      <w:r>
        <w:rPr>
          <w:sz w:val="32"/>
          <w:vertAlign w:val="superscript"/>
        </w:rPr>
        <w:t>0</w:t>
      </w:r>
      <w:r>
        <w:rPr>
          <w:sz w:val="32"/>
        </w:rPr>
        <w:t>С</w:t>
      </w:r>
    </w:p>
    <w:p w:rsidR="00A92F77" w:rsidRDefault="00A92F77" w:rsidP="00F67750">
      <w:pPr>
        <w:ind w:left="737"/>
        <w:rPr>
          <w:b/>
          <w:sz w:val="32"/>
        </w:rPr>
      </w:pPr>
    </w:p>
    <w:p w:rsidR="00AD67C1" w:rsidRDefault="00AD67C1" w:rsidP="00F67750">
      <w:pPr>
        <w:ind w:left="737"/>
        <w:rPr>
          <w:b/>
          <w:sz w:val="32"/>
        </w:rPr>
      </w:pPr>
    </w:p>
    <w:p w:rsidR="00AD67C1" w:rsidRDefault="00AD67C1" w:rsidP="00F67750">
      <w:pPr>
        <w:ind w:left="737"/>
        <w:rPr>
          <w:b/>
          <w:sz w:val="32"/>
        </w:rPr>
      </w:pPr>
    </w:p>
    <w:p w:rsidR="00E82D80" w:rsidRDefault="000B62D4" w:rsidP="00F67750">
      <w:pPr>
        <w:ind w:left="737"/>
        <w:jc w:val="center"/>
        <w:rPr>
          <w:b/>
          <w:sz w:val="32"/>
        </w:rPr>
      </w:pPr>
      <w:r>
        <w:rPr>
          <w:b/>
          <w:sz w:val="32"/>
        </w:rPr>
        <w:t xml:space="preserve">1. </w:t>
      </w:r>
      <w:r w:rsidR="00E82D80">
        <w:rPr>
          <w:b/>
          <w:sz w:val="32"/>
        </w:rPr>
        <w:t>Характеристика проектируемого здания</w:t>
      </w:r>
    </w:p>
    <w:p w:rsidR="002733FA" w:rsidRDefault="002733FA" w:rsidP="00F67750">
      <w:pPr>
        <w:ind w:left="737"/>
        <w:jc w:val="center"/>
        <w:rPr>
          <w:sz w:val="32"/>
        </w:rPr>
      </w:pPr>
    </w:p>
    <w:p w:rsidR="00E82D80" w:rsidRPr="002733FA" w:rsidRDefault="002733FA" w:rsidP="00F67750">
      <w:pPr>
        <w:tabs>
          <w:tab w:val="left" w:pos="6465"/>
        </w:tabs>
        <w:ind w:left="737"/>
        <w:rPr>
          <w:sz w:val="32"/>
        </w:rPr>
      </w:pPr>
      <w:r>
        <w:rPr>
          <w:sz w:val="32"/>
        </w:rPr>
        <w:tab/>
      </w:r>
    </w:p>
    <w:p w:rsidR="00A92F77" w:rsidRDefault="00E82D80" w:rsidP="00F67750">
      <w:pPr>
        <w:ind w:left="737" w:firstLine="720"/>
        <w:rPr>
          <w:sz w:val="32"/>
        </w:rPr>
      </w:pPr>
      <w:r>
        <w:rPr>
          <w:sz w:val="32"/>
        </w:rPr>
        <w:t>Оценивая планировочное решение здания необходимо указать: количество квартир, выходящих непосредственно на лестничную клетку типового этажа; количество комнат в квартирах; наличие проходных и темных комнат. Характеристика квартир представляется по форме табл.1.</w:t>
      </w:r>
    </w:p>
    <w:p w:rsidR="00A92F77" w:rsidRDefault="00A92F77">
      <w:pPr>
        <w:ind w:firstLine="720"/>
        <w:jc w:val="right"/>
        <w:rPr>
          <w:sz w:val="32"/>
        </w:rPr>
      </w:pPr>
    </w:p>
    <w:p w:rsidR="00E82D80" w:rsidRDefault="00E82D80">
      <w:pPr>
        <w:ind w:firstLine="720"/>
        <w:jc w:val="right"/>
        <w:rPr>
          <w:sz w:val="32"/>
        </w:rPr>
      </w:pPr>
      <w:r>
        <w:rPr>
          <w:sz w:val="32"/>
        </w:rPr>
        <w:t>Таблица 1</w:t>
      </w:r>
    </w:p>
    <w:p w:rsidR="00A92F77" w:rsidRDefault="00A92F77">
      <w:pPr>
        <w:pStyle w:val="1"/>
      </w:pPr>
      <w:bookmarkStart w:id="4" w:name="_Toc152491541"/>
      <w:bookmarkStart w:id="5" w:name="_Toc152492465"/>
    </w:p>
    <w:p w:rsidR="00A92F77" w:rsidRDefault="00A92F77">
      <w:pPr>
        <w:pStyle w:val="1"/>
      </w:pPr>
    </w:p>
    <w:p w:rsidR="00E82D80" w:rsidRDefault="00E82D80">
      <w:pPr>
        <w:pStyle w:val="1"/>
      </w:pPr>
      <w:r>
        <w:t>Экспликация квартир</w:t>
      </w:r>
      <w:bookmarkEnd w:id="4"/>
      <w:bookmarkEnd w:id="5"/>
    </w:p>
    <w:p w:rsidR="00E82D80" w:rsidRDefault="00E82D80">
      <w:pPr>
        <w:jc w:val="center"/>
        <w:rPr>
          <w:sz w:val="32"/>
        </w:rPr>
      </w:pP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260"/>
        <w:gridCol w:w="900"/>
        <w:gridCol w:w="1312"/>
        <w:gridCol w:w="1134"/>
        <w:gridCol w:w="1334"/>
        <w:gridCol w:w="1218"/>
      </w:tblGrid>
      <w:tr w:rsidR="00E82D80" w:rsidTr="00E632DD">
        <w:trPr>
          <w:cantSplit/>
        </w:trPr>
        <w:tc>
          <w:tcPr>
            <w:tcW w:w="2520" w:type="dxa"/>
            <w:vMerge w:val="restart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Тип квартиры</w:t>
            </w:r>
          </w:p>
        </w:tc>
        <w:tc>
          <w:tcPr>
            <w:tcW w:w="2160" w:type="dxa"/>
            <w:gridSpan w:val="2"/>
            <w:vMerge w:val="restart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Количество квартир</w:t>
            </w:r>
          </w:p>
        </w:tc>
        <w:tc>
          <w:tcPr>
            <w:tcW w:w="4998" w:type="dxa"/>
            <w:gridSpan w:val="4"/>
            <w:vAlign w:val="center"/>
          </w:tcPr>
          <w:p w:rsidR="00E82D80" w:rsidRDefault="00E82D80"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>Площадь, 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 w:rsidR="00E82D80" w:rsidTr="00E632DD">
        <w:trPr>
          <w:cantSplit/>
        </w:trPr>
        <w:tc>
          <w:tcPr>
            <w:tcW w:w="2520" w:type="dxa"/>
            <w:vMerge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</w:p>
        </w:tc>
        <w:tc>
          <w:tcPr>
            <w:tcW w:w="2446" w:type="dxa"/>
            <w:gridSpan w:val="2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жилая</w:t>
            </w:r>
          </w:p>
        </w:tc>
        <w:tc>
          <w:tcPr>
            <w:tcW w:w="2552" w:type="dxa"/>
            <w:gridSpan w:val="2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общая</w:t>
            </w:r>
          </w:p>
        </w:tc>
      </w:tr>
      <w:tr w:rsidR="00E82D80" w:rsidTr="00D833E9">
        <w:trPr>
          <w:cantSplit/>
        </w:trPr>
        <w:tc>
          <w:tcPr>
            <w:tcW w:w="2520" w:type="dxa"/>
            <w:vMerge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секции</w:t>
            </w:r>
          </w:p>
        </w:tc>
        <w:tc>
          <w:tcPr>
            <w:tcW w:w="900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доме</w:t>
            </w:r>
          </w:p>
        </w:tc>
        <w:tc>
          <w:tcPr>
            <w:tcW w:w="1312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квартире</w:t>
            </w:r>
          </w:p>
        </w:tc>
        <w:tc>
          <w:tcPr>
            <w:tcW w:w="1134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доме</w:t>
            </w:r>
          </w:p>
        </w:tc>
        <w:tc>
          <w:tcPr>
            <w:tcW w:w="1334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квартире</w:t>
            </w:r>
          </w:p>
        </w:tc>
        <w:tc>
          <w:tcPr>
            <w:tcW w:w="1218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доме</w:t>
            </w:r>
          </w:p>
        </w:tc>
      </w:tr>
      <w:tr w:rsidR="00E82D80" w:rsidTr="00D833E9">
        <w:tc>
          <w:tcPr>
            <w:tcW w:w="2520" w:type="dxa"/>
          </w:tcPr>
          <w:p w:rsidR="00E82D80" w:rsidRDefault="00E82D80">
            <w:pPr>
              <w:rPr>
                <w:sz w:val="28"/>
              </w:rPr>
            </w:pPr>
            <w:r>
              <w:rPr>
                <w:sz w:val="28"/>
              </w:rPr>
              <w:t>Двухкомнатная</w:t>
            </w:r>
          </w:p>
        </w:tc>
        <w:tc>
          <w:tcPr>
            <w:tcW w:w="1260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4E3441">
              <w:rPr>
                <w:sz w:val="28"/>
              </w:rPr>
              <w:t>0</w:t>
            </w:r>
          </w:p>
        </w:tc>
        <w:tc>
          <w:tcPr>
            <w:tcW w:w="1312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28,31</w:t>
            </w:r>
          </w:p>
        </w:tc>
        <w:tc>
          <w:tcPr>
            <w:tcW w:w="1134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566,2</w:t>
            </w:r>
          </w:p>
        </w:tc>
        <w:tc>
          <w:tcPr>
            <w:tcW w:w="1334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50,15</w:t>
            </w:r>
          </w:p>
        </w:tc>
        <w:tc>
          <w:tcPr>
            <w:tcW w:w="1218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 w:rsidR="002775D3">
              <w:rPr>
                <w:sz w:val="28"/>
              </w:rPr>
              <w:t>003</w:t>
            </w:r>
          </w:p>
        </w:tc>
      </w:tr>
      <w:tr w:rsidR="00E82D80" w:rsidTr="00D833E9">
        <w:tc>
          <w:tcPr>
            <w:tcW w:w="2520" w:type="dxa"/>
          </w:tcPr>
          <w:p w:rsidR="00E82D80" w:rsidRDefault="004E3441">
            <w:pPr>
              <w:rPr>
                <w:sz w:val="28"/>
              </w:rPr>
            </w:pPr>
            <w:r>
              <w:rPr>
                <w:sz w:val="28"/>
              </w:rPr>
              <w:t>Четыре</w:t>
            </w:r>
            <w:r w:rsidR="00E82D80">
              <w:rPr>
                <w:sz w:val="28"/>
              </w:rPr>
              <w:t>хкомнатная</w:t>
            </w:r>
          </w:p>
        </w:tc>
        <w:tc>
          <w:tcPr>
            <w:tcW w:w="1260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00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4E3441">
              <w:rPr>
                <w:sz w:val="28"/>
              </w:rPr>
              <w:t>0</w:t>
            </w:r>
          </w:p>
        </w:tc>
        <w:tc>
          <w:tcPr>
            <w:tcW w:w="1312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39,1</w:t>
            </w:r>
          </w:p>
        </w:tc>
        <w:tc>
          <w:tcPr>
            <w:tcW w:w="1134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782</w:t>
            </w:r>
          </w:p>
        </w:tc>
        <w:tc>
          <w:tcPr>
            <w:tcW w:w="1334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69,02</w:t>
            </w:r>
          </w:p>
        </w:tc>
        <w:tc>
          <w:tcPr>
            <w:tcW w:w="1218" w:type="dxa"/>
          </w:tcPr>
          <w:p w:rsidR="00E82D80" w:rsidRDefault="002775D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1380,4</w:t>
            </w:r>
          </w:p>
        </w:tc>
      </w:tr>
      <w:tr w:rsidR="00E82D80" w:rsidTr="00D833E9">
        <w:tc>
          <w:tcPr>
            <w:tcW w:w="2520" w:type="dxa"/>
          </w:tcPr>
          <w:p w:rsidR="00E82D80" w:rsidRDefault="00E82D80" w:rsidP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260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900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4E3441">
              <w:rPr>
                <w:sz w:val="28"/>
              </w:rPr>
              <w:t>0</w:t>
            </w:r>
          </w:p>
        </w:tc>
        <w:tc>
          <w:tcPr>
            <w:tcW w:w="1312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67,41</w:t>
            </w:r>
          </w:p>
        </w:tc>
        <w:tc>
          <w:tcPr>
            <w:tcW w:w="1134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1348,2</w:t>
            </w:r>
          </w:p>
        </w:tc>
        <w:tc>
          <w:tcPr>
            <w:tcW w:w="1334" w:type="dxa"/>
          </w:tcPr>
          <w:p w:rsidR="00E82D80" w:rsidRDefault="004E344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119,17</w:t>
            </w:r>
          </w:p>
        </w:tc>
        <w:tc>
          <w:tcPr>
            <w:tcW w:w="1218" w:type="dxa"/>
          </w:tcPr>
          <w:p w:rsidR="00E82D80" w:rsidRDefault="002775D3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2380,7</w:t>
            </w:r>
          </w:p>
        </w:tc>
      </w:tr>
      <w:tr w:rsidR="00E82D80" w:rsidTr="002775D3">
        <w:trPr>
          <w:trHeight w:val="431"/>
        </w:trPr>
        <w:tc>
          <w:tcPr>
            <w:tcW w:w="2520" w:type="dxa"/>
          </w:tcPr>
          <w:p w:rsidR="00E82D80" w:rsidRDefault="00E82D80">
            <w:pPr>
              <w:rPr>
                <w:sz w:val="28"/>
              </w:rPr>
            </w:pPr>
            <w:r>
              <w:rPr>
                <w:sz w:val="28"/>
              </w:rPr>
              <w:t>Средняя квартира</w:t>
            </w:r>
          </w:p>
        </w:tc>
        <w:tc>
          <w:tcPr>
            <w:tcW w:w="1260" w:type="dxa"/>
          </w:tcPr>
          <w:p w:rsidR="00E82D80" w:rsidRDefault="00E82D80">
            <w:pPr>
              <w:jc w:val="center"/>
              <w:rPr>
                <w:sz w:val="28"/>
              </w:rPr>
            </w:pPr>
          </w:p>
        </w:tc>
        <w:tc>
          <w:tcPr>
            <w:tcW w:w="900" w:type="dxa"/>
          </w:tcPr>
          <w:p w:rsidR="00E82D80" w:rsidRDefault="00E82D80">
            <w:pPr>
              <w:jc w:val="center"/>
              <w:rPr>
                <w:sz w:val="28"/>
              </w:rPr>
            </w:pPr>
          </w:p>
        </w:tc>
        <w:tc>
          <w:tcPr>
            <w:tcW w:w="1312" w:type="dxa"/>
          </w:tcPr>
          <w:p w:rsidR="00E82D80" w:rsidRDefault="00E63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33,71</w:t>
            </w:r>
          </w:p>
        </w:tc>
        <w:tc>
          <w:tcPr>
            <w:tcW w:w="1134" w:type="dxa"/>
          </w:tcPr>
          <w:p w:rsidR="00E82D80" w:rsidRDefault="00D833E9">
            <w:pPr>
              <w:jc w:val="center"/>
              <w:rPr>
                <w:sz w:val="28"/>
              </w:rPr>
            </w:pPr>
            <w:r>
              <w:rPr>
                <w:sz w:val="28"/>
              </w:rPr>
              <w:t>674,1</w:t>
            </w:r>
          </w:p>
        </w:tc>
        <w:tc>
          <w:tcPr>
            <w:tcW w:w="1334" w:type="dxa"/>
          </w:tcPr>
          <w:p w:rsidR="00E82D80" w:rsidRDefault="00E632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59,59</w:t>
            </w:r>
          </w:p>
        </w:tc>
        <w:tc>
          <w:tcPr>
            <w:tcW w:w="1218" w:type="dxa"/>
          </w:tcPr>
          <w:p w:rsidR="00E82D80" w:rsidRDefault="002775D3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1190,35</w:t>
            </w:r>
          </w:p>
        </w:tc>
      </w:tr>
    </w:tbl>
    <w:p w:rsidR="00E82D80" w:rsidRDefault="00E82D80">
      <w:pPr>
        <w:ind w:firstLine="720"/>
        <w:jc w:val="both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Для оценки объемно-планировочных решений зданий применяются коэффициенты, характеризующие рациональность планировочных решений квартир – К</w:t>
      </w:r>
      <w:r>
        <w:rPr>
          <w:sz w:val="32"/>
          <w:vertAlign w:val="subscript"/>
        </w:rPr>
        <w:t>1</w:t>
      </w:r>
      <w:r>
        <w:rPr>
          <w:sz w:val="32"/>
        </w:rPr>
        <w:t xml:space="preserve"> и объемно-планировочных решений здания – К</w:t>
      </w:r>
      <w:r>
        <w:rPr>
          <w:sz w:val="32"/>
          <w:vertAlign w:val="subscript"/>
        </w:rPr>
        <w:t>2</w:t>
      </w:r>
      <w:r>
        <w:rPr>
          <w:sz w:val="32"/>
        </w:rPr>
        <w:t>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Коэффициент К</w:t>
      </w:r>
      <w:r>
        <w:rPr>
          <w:sz w:val="32"/>
          <w:vertAlign w:val="subscript"/>
        </w:rPr>
        <w:t>1</w:t>
      </w:r>
      <w:r>
        <w:rPr>
          <w:sz w:val="32"/>
        </w:rPr>
        <w:t xml:space="preserve"> – плоскостной архитек</w:t>
      </w:r>
      <w:r w:rsidR="00D019CA">
        <w:rPr>
          <w:sz w:val="32"/>
        </w:rPr>
        <w:t xml:space="preserve">турно-планировочный показатель. </w:t>
      </w:r>
      <w:r>
        <w:rPr>
          <w:sz w:val="32"/>
        </w:rPr>
        <w:t>Он рассчитывается по формуле (1):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ab/>
      </w:r>
      <w:r w:rsidR="00147C99">
        <w:rPr>
          <w:sz w:val="32"/>
        </w:rPr>
        <w:t>К</w:t>
      </w:r>
      <w:r w:rsidR="00147C99">
        <w:rPr>
          <w:sz w:val="32"/>
          <w:vertAlign w:val="subscript"/>
        </w:rPr>
        <w:t>1</w:t>
      </w:r>
      <w:r w:rsidR="00147C99">
        <w:rPr>
          <w:sz w:val="32"/>
        </w:rPr>
        <w:t>=</w:t>
      </w:r>
      <w:r>
        <w:rPr>
          <w:sz w:val="32"/>
        </w:rPr>
        <w:tab/>
      </w:r>
      <w:r w:rsidR="00C04876">
        <w:rPr>
          <w:sz w:val="32"/>
        </w:rPr>
        <w:t>А</w:t>
      </w:r>
      <w:r w:rsidR="00C04876">
        <w:rPr>
          <w:sz w:val="32"/>
          <w:vertAlign w:val="subscript"/>
        </w:rPr>
        <w:t>ж</w:t>
      </w:r>
      <w:r w:rsidR="00C04876">
        <w:rPr>
          <w:sz w:val="32"/>
        </w:rPr>
        <w:t xml:space="preserve">  : А</w:t>
      </w:r>
      <w:r w:rsidR="00C04876">
        <w:rPr>
          <w:sz w:val="32"/>
          <w:vertAlign w:val="subscript"/>
        </w:rPr>
        <w:t>о</w:t>
      </w:r>
      <w:r>
        <w:rPr>
          <w:sz w:val="32"/>
        </w:rPr>
        <w:tab/>
      </w:r>
      <w:r>
        <w:rPr>
          <w:sz w:val="32"/>
        </w:rPr>
        <w:tab/>
        <w:t>(1)</w:t>
      </w:r>
    </w:p>
    <w:p w:rsidR="00E82D80" w:rsidRPr="00147C99" w:rsidRDefault="00147C99" w:rsidP="00F67750">
      <w:pPr>
        <w:ind w:left="737"/>
        <w:rPr>
          <w:sz w:val="32"/>
        </w:rPr>
      </w:pPr>
      <w:r>
        <w:rPr>
          <w:sz w:val="32"/>
        </w:rPr>
        <w:t xml:space="preserve">                                                                              </w:t>
      </w:r>
    </w:p>
    <w:p w:rsidR="00E82D80" w:rsidRDefault="00E82D80" w:rsidP="00F67750">
      <w:pPr>
        <w:ind w:left="737"/>
        <w:rPr>
          <w:sz w:val="32"/>
        </w:rPr>
      </w:pPr>
      <w:r>
        <w:rPr>
          <w:sz w:val="32"/>
        </w:rPr>
        <w:t xml:space="preserve">где </w:t>
      </w:r>
      <w:r>
        <w:rPr>
          <w:sz w:val="32"/>
          <w:lang w:val="en-US"/>
        </w:rPr>
        <w:t>A</w:t>
      </w:r>
      <w:r>
        <w:rPr>
          <w:sz w:val="32"/>
          <w:vertAlign w:val="subscript"/>
        </w:rPr>
        <w:t>ж</w:t>
      </w:r>
      <w:r>
        <w:rPr>
          <w:sz w:val="32"/>
        </w:rPr>
        <w:t xml:space="preserve"> – жилая площадь в доме, м</w:t>
      </w:r>
      <w:r>
        <w:rPr>
          <w:sz w:val="32"/>
          <w:vertAlign w:val="superscript"/>
        </w:rPr>
        <w:t>2</w:t>
      </w:r>
      <w:r>
        <w:rPr>
          <w:sz w:val="32"/>
        </w:rPr>
        <w:t>;</w:t>
      </w:r>
    </w:p>
    <w:p w:rsidR="00E82D80" w:rsidRDefault="00E82D80" w:rsidP="00F67750">
      <w:pPr>
        <w:ind w:left="737"/>
        <w:rPr>
          <w:sz w:val="32"/>
        </w:rPr>
      </w:pPr>
      <w:r>
        <w:rPr>
          <w:sz w:val="32"/>
          <w:lang w:val="en-US"/>
        </w:rPr>
        <w:t>A</w:t>
      </w:r>
      <w:r>
        <w:rPr>
          <w:sz w:val="32"/>
          <w:vertAlign w:val="subscript"/>
        </w:rPr>
        <w:t>о</w:t>
      </w:r>
      <w:r>
        <w:rPr>
          <w:sz w:val="32"/>
        </w:rPr>
        <w:t xml:space="preserve"> – общая площадь в доме, м</w:t>
      </w:r>
      <w:r>
        <w:rPr>
          <w:sz w:val="32"/>
          <w:vertAlign w:val="superscript"/>
        </w:rPr>
        <w:t>2</w:t>
      </w:r>
      <w:r>
        <w:rPr>
          <w:sz w:val="32"/>
        </w:rPr>
        <w:t>.</w:t>
      </w:r>
    </w:p>
    <w:p w:rsidR="002775D3" w:rsidRDefault="002775D3" w:rsidP="00F67750">
      <w:pPr>
        <w:ind w:left="737" w:firstLine="720"/>
        <w:rPr>
          <w:sz w:val="32"/>
        </w:rPr>
      </w:pPr>
    </w:p>
    <w:p w:rsidR="002775D3" w:rsidRPr="00B7409A" w:rsidRDefault="002775D3" w:rsidP="00F67750">
      <w:pPr>
        <w:ind w:left="737" w:firstLine="720"/>
        <w:rPr>
          <w:sz w:val="32"/>
        </w:rPr>
      </w:pPr>
      <w:r>
        <w:rPr>
          <w:sz w:val="32"/>
        </w:rPr>
        <w:t>К</w:t>
      </w:r>
      <w:r>
        <w:rPr>
          <w:sz w:val="32"/>
          <w:vertAlign w:val="subscript"/>
        </w:rPr>
        <w:t>1</w:t>
      </w:r>
      <w:r>
        <w:rPr>
          <w:sz w:val="32"/>
        </w:rPr>
        <w:t>=1348,2:2380,7=0,57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Коэффициент К</w:t>
      </w:r>
      <w:r>
        <w:rPr>
          <w:sz w:val="32"/>
          <w:vertAlign w:val="subscript"/>
        </w:rPr>
        <w:t>2</w:t>
      </w:r>
      <w:r>
        <w:rPr>
          <w:sz w:val="32"/>
        </w:rPr>
        <w:t xml:space="preserve"> – объемный показатель, определяющий объем здания, приходящийся на единицу его функциональной площади, рассчитывается по формуле (2). Для жилых зданий в качестве функциональной используется жилая площадь.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jc w:val="center"/>
        <w:rPr>
          <w:sz w:val="32"/>
        </w:rPr>
      </w:pPr>
      <w:r>
        <w:rPr>
          <w:position w:val="-38"/>
          <w:sz w:val="32"/>
        </w:rPr>
        <w:object w:dxaOrig="130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44.25pt" o:ole="" fillcolor="window">
            <v:imagedata r:id="rId9" o:title=""/>
          </v:shape>
          <o:OLEObject Type="Embed" ProgID="Equation.3" ShapeID="_x0000_i1025" DrawAspect="Content" ObjectID="_1469885696" r:id="rId10"/>
        </w:object>
      </w:r>
      <w:r>
        <w:rPr>
          <w:sz w:val="32"/>
        </w:rPr>
        <w:t>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(2)</w:t>
      </w:r>
    </w:p>
    <w:p w:rsidR="00E82D80" w:rsidRDefault="00E82D80" w:rsidP="00F67750">
      <w:pPr>
        <w:ind w:left="737"/>
        <w:rPr>
          <w:sz w:val="32"/>
        </w:rPr>
      </w:pPr>
    </w:p>
    <w:p w:rsidR="00E82D80" w:rsidRDefault="00E82D80" w:rsidP="00F67750">
      <w:pPr>
        <w:ind w:left="737"/>
        <w:rPr>
          <w:sz w:val="32"/>
        </w:rPr>
      </w:pPr>
      <w:r>
        <w:rPr>
          <w:sz w:val="32"/>
        </w:rPr>
        <w:t xml:space="preserve">где </w:t>
      </w:r>
      <w:r>
        <w:rPr>
          <w:sz w:val="32"/>
          <w:lang w:val="en-US"/>
        </w:rPr>
        <w:t>V</w:t>
      </w:r>
      <w:r>
        <w:rPr>
          <w:sz w:val="32"/>
          <w:vertAlign w:val="subscript"/>
        </w:rPr>
        <w:t>з</w:t>
      </w:r>
      <w:r>
        <w:rPr>
          <w:sz w:val="32"/>
        </w:rPr>
        <w:t xml:space="preserve"> – строительный объем надземной части здания, м</w:t>
      </w:r>
      <w:r w:rsidR="00D86FF0">
        <w:rPr>
          <w:sz w:val="32"/>
          <w:vertAlign w:val="superscript"/>
        </w:rPr>
        <w:t>3</w:t>
      </w:r>
      <w:r>
        <w:rPr>
          <w:sz w:val="32"/>
        </w:rPr>
        <w:t>.</w:t>
      </w:r>
    </w:p>
    <w:p w:rsidR="00CB2E01" w:rsidRDefault="00CB2E01" w:rsidP="00F67750">
      <w:pPr>
        <w:ind w:left="737"/>
        <w:rPr>
          <w:sz w:val="32"/>
        </w:rPr>
      </w:pPr>
    </w:p>
    <w:p w:rsidR="00CB2E01" w:rsidRDefault="00CB2E01" w:rsidP="00F67750">
      <w:pPr>
        <w:ind w:left="737" w:firstLine="708"/>
        <w:rPr>
          <w:sz w:val="32"/>
        </w:rPr>
      </w:pPr>
      <w:r>
        <w:rPr>
          <w:sz w:val="32"/>
        </w:rPr>
        <w:t>Строительный объем жилого дома определяется как сумма строительного объема выше нулевой отметки-0,00(надземная часть) и ниже этой отметки (подземная часть).</w:t>
      </w:r>
    </w:p>
    <w:p w:rsidR="00CB2E01" w:rsidRPr="00D86FF0" w:rsidRDefault="00CB2E01" w:rsidP="00F67750">
      <w:pPr>
        <w:ind w:left="737"/>
        <w:rPr>
          <w:sz w:val="32"/>
          <w:vertAlign w:val="subscript"/>
        </w:rPr>
      </w:pPr>
      <w:r>
        <w:rPr>
          <w:sz w:val="32"/>
        </w:rPr>
        <w:t>За нулевую отметку принимается уровень чистого пола первого надземного этажа жилого дома</w:t>
      </w:r>
      <w:r w:rsidR="00A2643E">
        <w:rPr>
          <w:sz w:val="32"/>
        </w:rPr>
        <w:t>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В жилых зданиях коэффициенты К</w:t>
      </w:r>
      <w:r>
        <w:rPr>
          <w:sz w:val="32"/>
          <w:vertAlign w:val="subscript"/>
        </w:rPr>
        <w:t>1</w:t>
      </w:r>
      <w:r>
        <w:rPr>
          <w:sz w:val="32"/>
        </w:rPr>
        <w:t xml:space="preserve"> и К</w:t>
      </w:r>
      <w:r>
        <w:rPr>
          <w:sz w:val="32"/>
          <w:vertAlign w:val="subscript"/>
        </w:rPr>
        <w:t>2</w:t>
      </w:r>
      <w:r>
        <w:rPr>
          <w:sz w:val="32"/>
        </w:rPr>
        <w:t xml:space="preserve"> должны находиться в следующих пределах: К</w:t>
      </w:r>
      <w:r>
        <w:rPr>
          <w:sz w:val="32"/>
          <w:vertAlign w:val="subscript"/>
        </w:rPr>
        <w:t>1</w:t>
      </w:r>
      <w:r>
        <w:rPr>
          <w:sz w:val="32"/>
        </w:rPr>
        <w:t xml:space="preserve"> = 0,54 </w:t>
      </w:r>
      <w:r>
        <w:rPr>
          <w:sz w:val="32"/>
        </w:rPr>
        <w:sym w:font="Symbol" w:char="F0B8"/>
      </w:r>
      <w:r>
        <w:rPr>
          <w:sz w:val="32"/>
        </w:rPr>
        <w:t xml:space="preserve"> 0,64; К</w:t>
      </w:r>
      <w:r>
        <w:rPr>
          <w:sz w:val="32"/>
          <w:vertAlign w:val="subscript"/>
        </w:rPr>
        <w:t>2</w:t>
      </w:r>
      <w:r>
        <w:rPr>
          <w:sz w:val="32"/>
        </w:rPr>
        <w:t xml:space="preserve"> = 4,5</w:t>
      </w:r>
      <w:r>
        <w:rPr>
          <w:sz w:val="32"/>
        </w:rPr>
        <w:sym w:font="Symbol" w:char="F0B8"/>
      </w:r>
      <w:r>
        <w:rPr>
          <w:sz w:val="32"/>
        </w:rPr>
        <w:t>10. Произведя расчеты коэффициентов, студент сравнивает их величину с рекомендуемыми значениями и делает соответствующие выводы.</w:t>
      </w:r>
    </w:p>
    <w:p w:rsidR="00E82D80" w:rsidRDefault="00E82D80">
      <w:pPr>
        <w:ind w:left="720"/>
        <w:jc w:val="both"/>
        <w:rPr>
          <w:sz w:val="32"/>
        </w:rPr>
      </w:pPr>
    </w:p>
    <w:p w:rsidR="00E82D80" w:rsidRDefault="0098274D" w:rsidP="000B62D4">
      <w:pPr>
        <w:ind w:left="426"/>
        <w:jc w:val="center"/>
        <w:rPr>
          <w:b/>
          <w:bCs/>
          <w:sz w:val="32"/>
        </w:rPr>
      </w:pPr>
      <w:r>
        <w:rPr>
          <w:b/>
          <w:bCs/>
          <w:sz w:val="32"/>
        </w:rPr>
        <w:t>2.</w:t>
      </w:r>
      <w:r w:rsidR="000B62D4">
        <w:rPr>
          <w:b/>
          <w:bCs/>
          <w:sz w:val="32"/>
        </w:rPr>
        <w:t xml:space="preserve"> </w:t>
      </w:r>
      <w:r w:rsidR="00E82D80">
        <w:rPr>
          <w:b/>
          <w:bCs/>
          <w:sz w:val="32"/>
        </w:rPr>
        <w:t>Теплотехнический расчет наружных стен</w:t>
      </w:r>
    </w:p>
    <w:p w:rsidR="00E82D80" w:rsidRDefault="00E82D80" w:rsidP="00F67750">
      <w:pPr>
        <w:ind w:left="737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При проектировании наружных стен необходимо не только подобрать ограждение, отвечающее теплотехническим требованиям, но и учесть его экономичность.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При расчете наружных стен определяют их сопротивление теплопередаче.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Сопротивление теплопередаче </w:t>
      </w:r>
      <w:r>
        <w:rPr>
          <w:i/>
          <w:iCs/>
          <w:sz w:val="32"/>
          <w:lang w:val="en-US"/>
        </w:rPr>
        <w:t>R</w:t>
      </w:r>
      <w:r>
        <w:rPr>
          <w:sz w:val="32"/>
          <w:vertAlign w:val="subscript"/>
          <w:lang w:val="en-US"/>
        </w:rPr>
        <w:t>o</w:t>
      </w:r>
      <w:r>
        <w:rPr>
          <w:sz w:val="32"/>
        </w:rPr>
        <w:t xml:space="preserve"> ограждающих конструкций принимают равным экономически оптимальному сопротивлению, но не менее требуемого </w:t>
      </w:r>
      <w:r>
        <w:rPr>
          <w:i/>
          <w:iCs/>
          <w:sz w:val="32"/>
          <w:lang w:val="en-US"/>
        </w:rPr>
        <w:t>R</w:t>
      </w:r>
      <w:r>
        <w:rPr>
          <w:position w:val="-14"/>
          <w:sz w:val="32"/>
          <w:lang w:val="en-US"/>
        </w:rPr>
        <w:object w:dxaOrig="279" w:dyaOrig="499">
          <v:shape id="_x0000_i1026" type="#_x0000_t75" style="width:14.25pt;height:24.75pt" o:ole="" fillcolor="window">
            <v:imagedata r:id="rId11" o:title=""/>
          </v:shape>
          <o:OLEObject Type="Embed" ProgID="Equation.3" ShapeID="_x0000_i1026" DrawAspect="Content" ObjectID="_1469885697" r:id="rId12"/>
        </w:object>
      </w:r>
      <w:r>
        <w:rPr>
          <w:sz w:val="32"/>
        </w:rPr>
        <w:t xml:space="preserve"> по санитарно-гигиеническим условиям.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Требуемое (минимально допустимое) сопротивление теплопередаче ограждающих конструкций определяют по формуле (3).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7B0F05" w:rsidP="00F67750">
      <w:pPr>
        <w:ind w:left="737" w:firstLine="720"/>
        <w:jc w:val="center"/>
        <w:rPr>
          <w:sz w:val="32"/>
        </w:rPr>
      </w:pPr>
      <w:r w:rsidRPr="007B0F05">
        <w:rPr>
          <w:position w:val="-30"/>
          <w:sz w:val="32"/>
        </w:rPr>
        <w:object w:dxaOrig="1719" w:dyaOrig="700">
          <v:shape id="_x0000_i1027" type="#_x0000_t75" style="width:101.25pt;height:45.75pt" o:ole="" fillcolor="window">
            <v:imagedata r:id="rId13" o:title=""/>
          </v:shape>
          <o:OLEObject Type="Embed" ProgID="Equation.3" ShapeID="_x0000_i1027" DrawAspect="Content" ObjectID="_1469885698" r:id="rId14"/>
        </w:object>
      </w:r>
      <w:r w:rsidR="00E82D80">
        <w:rPr>
          <w:sz w:val="32"/>
        </w:rPr>
        <w:t>,</w:t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  <w:t>(3)</w:t>
      </w:r>
    </w:p>
    <w:p w:rsidR="00E82D80" w:rsidRDefault="00E82D80" w:rsidP="00F67750">
      <w:pPr>
        <w:ind w:left="737"/>
        <w:rPr>
          <w:sz w:val="32"/>
        </w:rPr>
      </w:pPr>
    </w:p>
    <w:p w:rsidR="00E82D80" w:rsidRDefault="00F67750" w:rsidP="00F67750">
      <w:pPr>
        <w:ind w:left="737" w:hanging="1260"/>
        <w:rPr>
          <w:sz w:val="32"/>
        </w:rPr>
      </w:pPr>
      <w:r>
        <w:rPr>
          <w:sz w:val="32"/>
        </w:rPr>
        <w:lastRenderedPageBreak/>
        <w:t xml:space="preserve">                 </w:t>
      </w:r>
      <w:r w:rsidR="00E82D80">
        <w:rPr>
          <w:sz w:val="32"/>
        </w:rPr>
        <w:t xml:space="preserve">где </w:t>
      </w:r>
      <w:r w:rsidR="00E82D80">
        <w:rPr>
          <w:i/>
          <w:iCs/>
          <w:sz w:val="32"/>
          <w:lang w:val="en-US"/>
        </w:rPr>
        <w:t>t</w:t>
      </w:r>
      <w:r w:rsidR="00E82D80">
        <w:rPr>
          <w:sz w:val="32"/>
          <w:vertAlign w:val="subscript"/>
        </w:rPr>
        <w:t>в</w:t>
      </w:r>
      <w:r w:rsidR="00E82D80">
        <w:rPr>
          <w:sz w:val="32"/>
        </w:rPr>
        <w:t xml:space="preserve"> – расчетная температура внутреннего воздуха, </w:t>
      </w:r>
      <w:r w:rsidR="00E82D80">
        <w:rPr>
          <w:sz w:val="32"/>
          <w:vertAlign w:val="superscript"/>
        </w:rPr>
        <w:t>0</w:t>
      </w:r>
      <w:r w:rsidR="00E82D80">
        <w:rPr>
          <w:sz w:val="32"/>
        </w:rPr>
        <w:t>С; принимается 18</w:t>
      </w:r>
      <w:r w:rsidR="00E82D80">
        <w:rPr>
          <w:sz w:val="32"/>
          <w:vertAlign w:val="superscript"/>
        </w:rPr>
        <w:t>0</w:t>
      </w:r>
      <w:r w:rsidR="00E82D80">
        <w:rPr>
          <w:sz w:val="32"/>
        </w:rPr>
        <w:t>С;</w:t>
      </w:r>
    </w:p>
    <w:p w:rsidR="00E82D80" w:rsidRDefault="00F67750" w:rsidP="00F67750">
      <w:pPr>
        <w:ind w:left="737" w:hanging="720"/>
        <w:rPr>
          <w:sz w:val="32"/>
        </w:rPr>
      </w:pPr>
      <w:r>
        <w:rPr>
          <w:i/>
          <w:iCs/>
          <w:sz w:val="32"/>
        </w:rPr>
        <w:t xml:space="preserve">        </w:t>
      </w:r>
      <w:r w:rsidR="00E82D80">
        <w:rPr>
          <w:i/>
          <w:iCs/>
          <w:sz w:val="32"/>
          <w:lang w:val="en-US"/>
        </w:rPr>
        <w:t>t</w:t>
      </w:r>
      <w:r w:rsidR="00E82D80">
        <w:rPr>
          <w:sz w:val="32"/>
          <w:vertAlign w:val="subscript"/>
        </w:rPr>
        <w:t>н</w:t>
      </w:r>
      <w:r w:rsidR="00E82D80">
        <w:rPr>
          <w:sz w:val="32"/>
        </w:rPr>
        <w:t xml:space="preserve"> – расчетная зимняя температура наружного воздуха, </w:t>
      </w:r>
      <w:r w:rsidR="00E82D80">
        <w:rPr>
          <w:sz w:val="32"/>
          <w:vertAlign w:val="superscript"/>
        </w:rPr>
        <w:t>0</w:t>
      </w:r>
      <w:r w:rsidR="00E82D80">
        <w:rPr>
          <w:sz w:val="32"/>
        </w:rPr>
        <w:t>С; принимается по СНиП 2.01.01-82. Строительная климатология и геофизика[3];</w:t>
      </w:r>
    </w:p>
    <w:p w:rsidR="00E82D80" w:rsidRDefault="00F67750" w:rsidP="00F67750">
      <w:pPr>
        <w:ind w:left="737" w:hanging="720"/>
        <w:rPr>
          <w:sz w:val="32"/>
        </w:rPr>
      </w:pPr>
      <w:r>
        <w:rPr>
          <w:sz w:val="32"/>
        </w:rPr>
        <w:t xml:space="preserve">         </w:t>
      </w:r>
      <w:r w:rsidR="00E82D80">
        <w:rPr>
          <w:sz w:val="32"/>
        </w:rPr>
        <w:t>(</w:t>
      </w:r>
      <w:r w:rsidR="00E82D80">
        <w:rPr>
          <w:i/>
          <w:iCs/>
          <w:sz w:val="32"/>
        </w:rPr>
        <w:t>t</w:t>
      </w:r>
      <w:r w:rsidR="00E82D80">
        <w:rPr>
          <w:sz w:val="32"/>
          <w:vertAlign w:val="subscript"/>
        </w:rPr>
        <w:t>в</w:t>
      </w:r>
      <w:r w:rsidR="00E82D80">
        <w:rPr>
          <w:sz w:val="32"/>
        </w:rPr>
        <w:t xml:space="preserve"> – </w:t>
      </w:r>
      <w:r w:rsidR="00E82D80">
        <w:rPr>
          <w:i/>
          <w:iCs/>
          <w:sz w:val="32"/>
        </w:rPr>
        <w:sym w:font="Symbol" w:char="F074"/>
      </w:r>
      <w:r w:rsidR="00E82D80">
        <w:rPr>
          <w:sz w:val="32"/>
          <w:vertAlign w:val="subscript"/>
        </w:rPr>
        <w:t>в</w:t>
      </w:r>
      <w:r w:rsidR="00E82D80">
        <w:rPr>
          <w:sz w:val="32"/>
        </w:rPr>
        <w:t xml:space="preserve">) = </w:t>
      </w:r>
      <w:r w:rsidR="00E82D80">
        <w:rPr>
          <w:sz w:val="32"/>
        </w:rPr>
        <w:sym w:font="Symbol" w:char="F044"/>
      </w:r>
      <w:r w:rsidR="00E82D80">
        <w:rPr>
          <w:i/>
          <w:iCs/>
          <w:sz w:val="32"/>
        </w:rPr>
        <w:t>t</w:t>
      </w:r>
      <w:r w:rsidR="00E82D80">
        <w:rPr>
          <w:sz w:val="32"/>
          <w:vertAlign w:val="superscript"/>
        </w:rPr>
        <w:t>н</w:t>
      </w:r>
      <w:r w:rsidR="00E82D80">
        <w:rPr>
          <w:sz w:val="32"/>
        </w:rPr>
        <w:t xml:space="preserve"> – нормативный температурный перепад между температурой внутреннего воздуха и температурой внутренней поверхности ограждающей конструкции, </w:t>
      </w:r>
      <w:r w:rsidR="00E82D80">
        <w:rPr>
          <w:sz w:val="32"/>
          <w:vertAlign w:val="superscript"/>
        </w:rPr>
        <w:t>0</w:t>
      </w:r>
      <w:r w:rsidR="00E82D80">
        <w:rPr>
          <w:sz w:val="32"/>
        </w:rPr>
        <w:t xml:space="preserve">С; нормируется в зависимости от функционального назначения помещений СНиП </w:t>
      </w:r>
      <w:r w:rsidR="00E82D80">
        <w:rPr>
          <w:sz w:val="32"/>
          <w:lang w:val="en-US"/>
        </w:rPr>
        <w:t>I</w:t>
      </w:r>
      <w:r w:rsidR="00E82D80">
        <w:rPr>
          <w:sz w:val="32"/>
        </w:rPr>
        <w:t xml:space="preserve">-3-79** Строительная теплотехника [5] (для стен жилых домов </w:t>
      </w:r>
      <w:r w:rsidR="00E82D80">
        <w:rPr>
          <w:sz w:val="32"/>
        </w:rPr>
        <w:sym w:font="Symbol" w:char="F044"/>
      </w:r>
      <w:r w:rsidR="00E82D80">
        <w:rPr>
          <w:i/>
          <w:iCs/>
          <w:sz w:val="32"/>
        </w:rPr>
        <w:t>t</w:t>
      </w:r>
      <w:r w:rsidR="00E82D80">
        <w:rPr>
          <w:sz w:val="32"/>
          <w:vertAlign w:val="superscript"/>
        </w:rPr>
        <w:t>н</w:t>
      </w:r>
      <w:r w:rsidR="00E82D80">
        <w:rPr>
          <w:sz w:val="32"/>
        </w:rPr>
        <w:t xml:space="preserve"> </w:t>
      </w:r>
      <w:r w:rsidR="00E82D80">
        <w:rPr>
          <w:sz w:val="32"/>
        </w:rPr>
        <w:sym w:font="Symbol" w:char="F0A3"/>
      </w:r>
      <w:r w:rsidR="00E82D80">
        <w:rPr>
          <w:sz w:val="32"/>
        </w:rPr>
        <w:t xml:space="preserve"> 6</w:t>
      </w:r>
      <w:r w:rsidR="00E82D80">
        <w:rPr>
          <w:sz w:val="32"/>
          <w:vertAlign w:val="superscript"/>
        </w:rPr>
        <w:t>0</w:t>
      </w:r>
      <w:r w:rsidR="00E82D80">
        <w:rPr>
          <w:sz w:val="32"/>
        </w:rPr>
        <w:t>С);</w:t>
      </w:r>
    </w:p>
    <w:p w:rsidR="00E82D80" w:rsidRDefault="00F67750" w:rsidP="00F67750">
      <w:pPr>
        <w:ind w:left="737" w:hanging="720"/>
        <w:rPr>
          <w:sz w:val="32"/>
        </w:rPr>
      </w:pPr>
      <w:r>
        <w:rPr>
          <w:i/>
          <w:iCs/>
          <w:sz w:val="32"/>
        </w:rPr>
        <w:t xml:space="preserve">         </w:t>
      </w:r>
      <w:r w:rsidR="00E82D80">
        <w:rPr>
          <w:i/>
          <w:iCs/>
          <w:sz w:val="32"/>
          <w:lang w:val="en-US"/>
        </w:rPr>
        <w:t>R</w:t>
      </w:r>
      <w:r w:rsidR="00E82D80">
        <w:rPr>
          <w:sz w:val="32"/>
          <w:vertAlign w:val="subscript"/>
        </w:rPr>
        <w:t>в</w:t>
      </w:r>
      <w:r w:rsidR="00E82D80">
        <w:rPr>
          <w:sz w:val="32"/>
        </w:rPr>
        <w:t xml:space="preserve"> – сопротивление теплопередаче внутренней поверхности ограждения (зависит от рельефа его внутренней поверхности); для гладких поверхностей стен </w:t>
      </w:r>
      <w:r w:rsidR="00E82D80">
        <w:rPr>
          <w:i/>
          <w:iCs/>
          <w:sz w:val="32"/>
          <w:lang w:val="en-US"/>
        </w:rPr>
        <w:t>R</w:t>
      </w:r>
      <w:r w:rsidR="00E82D80">
        <w:rPr>
          <w:sz w:val="32"/>
          <w:vertAlign w:val="subscript"/>
        </w:rPr>
        <w:t>в</w:t>
      </w:r>
      <w:r w:rsidR="00E82D80">
        <w:rPr>
          <w:sz w:val="32"/>
        </w:rPr>
        <w:t xml:space="preserve"> = 0,133;</w:t>
      </w:r>
    </w:p>
    <w:p w:rsidR="00E82D80" w:rsidRDefault="00F67750" w:rsidP="00F67750">
      <w:pPr>
        <w:ind w:left="737" w:hanging="720"/>
        <w:rPr>
          <w:sz w:val="32"/>
        </w:rPr>
      </w:pPr>
      <w:r>
        <w:rPr>
          <w:i/>
          <w:iCs/>
          <w:sz w:val="32"/>
        </w:rPr>
        <w:t xml:space="preserve">         </w:t>
      </w:r>
      <w:r w:rsidR="00E82D80">
        <w:rPr>
          <w:i/>
          <w:iCs/>
          <w:sz w:val="32"/>
          <w:lang w:val="en-US"/>
        </w:rPr>
        <w:t>n</w:t>
      </w:r>
      <w:r w:rsidR="00E82D80">
        <w:rPr>
          <w:sz w:val="32"/>
        </w:rPr>
        <w:t xml:space="preserve"> –   коэффициент, принимаемый в зависимости от положения наружной поверхности ограждающих конструкций по отношению к наружному воздуху (см. СНиП </w:t>
      </w:r>
      <w:r w:rsidR="00E82D80">
        <w:rPr>
          <w:sz w:val="32"/>
          <w:lang w:val="en-US"/>
        </w:rPr>
        <w:t>I</w:t>
      </w:r>
      <w:r w:rsidR="00E82D80">
        <w:rPr>
          <w:sz w:val="32"/>
        </w:rPr>
        <w:t>-3-79** Строительная теплотехника [5]).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Расчетную зимнюю температуру наружного воздуха </w:t>
      </w:r>
      <w:r>
        <w:rPr>
          <w:i/>
          <w:iCs/>
          <w:sz w:val="32"/>
        </w:rPr>
        <w:t>t</w:t>
      </w:r>
      <w:r>
        <w:rPr>
          <w:sz w:val="32"/>
          <w:vertAlign w:val="subscript"/>
        </w:rPr>
        <w:t>н</w:t>
      </w:r>
      <w:r>
        <w:rPr>
          <w:sz w:val="32"/>
        </w:rPr>
        <w:t xml:space="preserve">  принимают с учетом тепловой инерции Д ограждающих конструкций по СНиП 2.01.01-82*. Строительная климатология и геофизика [3].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За расчетную температуру принимают: при Д </w:t>
      </w:r>
      <w:r>
        <w:rPr>
          <w:sz w:val="32"/>
        </w:rPr>
        <w:sym w:font="Symbol" w:char="F0A3"/>
      </w:r>
      <w:r>
        <w:rPr>
          <w:sz w:val="32"/>
        </w:rPr>
        <w:t xml:space="preserve"> 1,5 (безинерционная конструкция) абсолютно минимальную температуру; при 1,5&lt;Д</w:t>
      </w:r>
      <w:r>
        <w:rPr>
          <w:sz w:val="32"/>
        </w:rPr>
        <w:sym w:font="Symbol" w:char="F0A3"/>
      </w:r>
      <w:r>
        <w:rPr>
          <w:sz w:val="32"/>
        </w:rPr>
        <w:t>4 (малая инерционность) – среднюю температуру наиболее холодных суток; при 4&lt;Д</w:t>
      </w:r>
      <w:r>
        <w:rPr>
          <w:sz w:val="32"/>
        </w:rPr>
        <w:sym w:font="Symbol" w:char="F0A3"/>
      </w:r>
      <w:r>
        <w:rPr>
          <w:sz w:val="32"/>
        </w:rPr>
        <w:t>7 (средняя инерционность) – среднее арифметическое из температур наиболее холодных суток и наиболее холодной пятидневки (округляя до целого градуса); при Д&gt;7 (массивные конструкции) – среднюю температуру наиболее холодной пятидневки.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При расчете ограждений сначала задаются величиной тепловой инерции Д. В соответствии с принятым студентом значением Д выбирают расчетную температуру наружного воздуха </w:t>
      </w:r>
      <w:r>
        <w:rPr>
          <w:i/>
          <w:iCs/>
          <w:sz w:val="32"/>
        </w:rPr>
        <w:t>t</w:t>
      </w:r>
      <w:r>
        <w:rPr>
          <w:sz w:val="32"/>
          <w:vertAlign w:val="subscript"/>
        </w:rPr>
        <w:t>н</w:t>
      </w:r>
      <w:r>
        <w:rPr>
          <w:sz w:val="32"/>
        </w:rPr>
        <w:t xml:space="preserve"> и рассчитывают требуемое сопротивление теплопередаче </w:t>
      </w:r>
      <w:r>
        <w:rPr>
          <w:position w:val="-14"/>
          <w:sz w:val="32"/>
        </w:rPr>
        <w:object w:dxaOrig="520" w:dyaOrig="499">
          <v:shape id="_x0000_i1028" type="#_x0000_t75" style="width:26.25pt;height:24.75pt" o:ole="" fillcolor="window">
            <v:imagedata r:id="rId15" o:title=""/>
          </v:shape>
          <o:OLEObject Type="Embed" ProgID="Equation.3" ShapeID="_x0000_i1028" DrawAspect="Content" ObjectID="_1469885699" r:id="rId16"/>
        </w:object>
      </w:r>
      <w:r>
        <w:rPr>
          <w:sz w:val="32"/>
        </w:rPr>
        <w:t>(формула 3).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lastRenderedPageBreak/>
        <w:t>Затем определяют экономичное сопротивление теплопередаче по формуле (4).</w:t>
      </w:r>
    </w:p>
    <w:p w:rsidR="00E82D80" w:rsidRDefault="00A601DF" w:rsidP="00F67750">
      <w:pPr>
        <w:ind w:left="737" w:firstLine="720"/>
        <w:jc w:val="center"/>
        <w:rPr>
          <w:sz w:val="32"/>
        </w:rPr>
      </w:pPr>
      <w:r w:rsidRPr="00A601DF">
        <w:rPr>
          <w:position w:val="-32"/>
          <w:sz w:val="32"/>
        </w:rPr>
        <w:object w:dxaOrig="1540" w:dyaOrig="760">
          <v:shape id="_x0000_i1029" type="#_x0000_t75" style="width:112.5pt;height:45.75pt" o:ole="" fillcolor="window">
            <v:imagedata r:id="rId17" o:title=""/>
          </v:shape>
          <o:OLEObject Type="Embed" ProgID="Equation.3" ShapeID="_x0000_i1029" DrawAspect="Content" ObjectID="_1469885700" r:id="rId18"/>
        </w:object>
      </w:r>
      <w:r w:rsidR="00E82D80">
        <w:rPr>
          <w:sz w:val="32"/>
        </w:rPr>
        <w:t xml:space="preserve">, </w:t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  <w:t>(4)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/>
        <w:rPr>
          <w:sz w:val="32"/>
        </w:rPr>
      </w:pPr>
      <w:r>
        <w:rPr>
          <w:sz w:val="32"/>
        </w:rPr>
        <w:t>где Ц</w:t>
      </w:r>
      <w:r>
        <w:rPr>
          <w:sz w:val="32"/>
          <w:vertAlign w:val="subscript"/>
        </w:rPr>
        <w:t>о</w:t>
      </w:r>
      <w:r>
        <w:rPr>
          <w:sz w:val="32"/>
        </w:rPr>
        <w:t xml:space="preserve"> – стоимость тепла 1 Гкал в руб.;</w:t>
      </w:r>
    </w:p>
    <w:p w:rsidR="00E82D80" w:rsidRDefault="00E82D80" w:rsidP="00F67750">
      <w:pPr>
        <w:ind w:left="737"/>
        <w:rPr>
          <w:sz w:val="32"/>
        </w:rPr>
      </w:pPr>
      <w:r>
        <w:rPr>
          <w:sz w:val="32"/>
        </w:rPr>
        <w:t xml:space="preserve">      </w:t>
      </w:r>
      <w:r>
        <w:rPr>
          <w:i/>
          <w:iCs/>
          <w:sz w:val="32"/>
          <w:lang w:val="en-US"/>
        </w:rPr>
        <w:t>W</w:t>
      </w:r>
      <w:r>
        <w:rPr>
          <w:sz w:val="32"/>
          <w:vertAlign w:val="subscript"/>
          <w:lang w:val="en-US"/>
        </w:rPr>
        <w:t>o</w:t>
      </w:r>
      <w:r>
        <w:rPr>
          <w:sz w:val="32"/>
        </w:rPr>
        <w:t xml:space="preserve"> – теплопотери за отопительный период, Гкал;</w:t>
      </w:r>
    </w:p>
    <w:p w:rsidR="00E82D80" w:rsidRDefault="00F67750" w:rsidP="00F67750">
      <w:pPr>
        <w:pStyle w:val="30"/>
        <w:ind w:left="737"/>
        <w:jc w:val="left"/>
      </w:pPr>
      <w:r>
        <w:t xml:space="preserve">         </w:t>
      </w:r>
      <w:r w:rsidR="00E82D80">
        <w:t>Е – коэффициент эффективности капитальных вложений (в данной курсовой работе принимается Е=0,15);</w:t>
      </w:r>
    </w:p>
    <w:p w:rsidR="00E82D80" w:rsidRDefault="00F67750" w:rsidP="00F67750">
      <w:pPr>
        <w:pStyle w:val="30"/>
        <w:tabs>
          <w:tab w:val="num" w:pos="1980"/>
        </w:tabs>
        <w:ind w:left="737"/>
        <w:jc w:val="left"/>
      </w:pPr>
      <w:r>
        <w:t xml:space="preserve">         </w:t>
      </w:r>
      <w:r w:rsidR="00E82D80">
        <w:t xml:space="preserve">λ - коэффициент теплопроводности материала стен, ккал/(м.ч.град) (см. СНиП </w:t>
      </w:r>
      <w:r w:rsidR="00E82D80">
        <w:rPr>
          <w:lang w:val="en-US"/>
        </w:rPr>
        <w:t>I</w:t>
      </w:r>
      <w:r w:rsidR="00E82D80">
        <w:t>-3-79** Строительная теплотехника [5]);</w:t>
      </w:r>
    </w:p>
    <w:p w:rsidR="00E82D80" w:rsidRDefault="00E82D80" w:rsidP="00F67750">
      <w:pPr>
        <w:ind w:left="737" w:firstLine="540"/>
        <w:rPr>
          <w:sz w:val="32"/>
        </w:rPr>
      </w:pPr>
      <w:r>
        <w:rPr>
          <w:sz w:val="32"/>
        </w:rPr>
        <w:t>Ц</w:t>
      </w:r>
      <w:r>
        <w:rPr>
          <w:sz w:val="32"/>
          <w:vertAlign w:val="subscript"/>
        </w:rPr>
        <w:t>м</w:t>
      </w:r>
      <w:r>
        <w:rPr>
          <w:sz w:val="32"/>
        </w:rPr>
        <w:t xml:space="preserve"> – стоимость материала стен, руб/м</w:t>
      </w:r>
      <w:r>
        <w:rPr>
          <w:sz w:val="32"/>
          <w:vertAlign w:val="superscript"/>
        </w:rPr>
        <w:t>3</w:t>
      </w:r>
      <w:r>
        <w:rPr>
          <w:sz w:val="32"/>
        </w:rPr>
        <w:t>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Стоимость материала стен определяется студентом самостоятельно по Стройпрайсу.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Для упрощения расчетов в учебных целях теплопотери за отопительный период </w:t>
      </w:r>
      <w:r>
        <w:rPr>
          <w:i/>
          <w:iCs/>
          <w:sz w:val="32"/>
          <w:lang w:val="en-US"/>
        </w:rPr>
        <w:t>W</w:t>
      </w:r>
      <w:r>
        <w:rPr>
          <w:sz w:val="32"/>
          <w:vertAlign w:val="subscript"/>
          <w:lang w:val="en-US"/>
        </w:rPr>
        <w:t>o</w:t>
      </w:r>
      <w:r>
        <w:rPr>
          <w:sz w:val="32"/>
        </w:rPr>
        <w:t xml:space="preserve"> предлагается определять по формуле (5) на основании данных СНиП 2.01.01-82. Строительная климатология и геофизика [3].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jc w:val="center"/>
        <w:rPr>
          <w:sz w:val="32"/>
        </w:rPr>
      </w:pPr>
      <w:r>
        <w:rPr>
          <w:position w:val="-18"/>
          <w:sz w:val="32"/>
        </w:rPr>
        <w:object w:dxaOrig="4060" w:dyaOrig="540">
          <v:shape id="_x0000_i1030" type="#_x0000_t75" style="width:203.25pt;height:27pt" o:ole="" fillcolor="window">
            <v:imagedata r:id="rId19" o:title=""/>
          </v:shape>
          <o:OLEObject Type="Embed" ProgID="Equation.3" ShapeID="_x0000_i1030" DrawAspect="Content" ObjectID="_1469885701" r:id="rId20"/>
        </w:objec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(5)</w:t>
      </w:r>
    </w:p>
    <w:p w:rsidR="00E82D80" w:rsidRDefault="00E82D80" w:rsidP="00F67750">
      <w:pPr>
        <w:ind w:left="737"/>
        <w:rPr>
          <w:sz w:val="32"/>
        </w:rPr>
      </w:pPr>
    </w:p>
    <w:p w:rsidR="00E82D80" w:rsidRDefault="00E82D80" w:rsidP="00F67750">
      <w:pPr>
        <w:ind w:left="737"/>
        <w:rPr>
          <w:sz w:val="32"/>
        </w:rPr>
      </w:pPr>
      <w:r>
        <w:rPr>
          <w:sz w:val="32"/>
        </w:rPr>
        <w:t xml:space="preserve">где </w:t>
      </w:r>
      <w:r>
        <w:rPr>
          <w:i/>
          <w:iCs/>
          <w:sz w:val="32"/>
          <w:lang w:val="en-US"/>
        </w:rPr>
        <w:t>t</w:t>
      </w:r>
      <w:r>
        <w:rPr>
          <w:sz w:val="32"/>
          <w:vertAlign w:val="subscript"/>
        </w:rPr>
        <w:t>в</w:t>
      </w:r>
      <w:r>
        <w:rPr>
          <w:sz w:val="32"/>
        </w:rPr>
        <w:t xml:space="preserve"> – температура внутреннего воздуха, </w:t>
      </w:r>
      <w:r>
        <w:rPr>
          <w:sz w:val="32"/>
          <w:vertAlign w:val="superscript"/>
        </w:rPr>
        <w:t>0</w:t>
      </w:r>
      <w:r>
        <w:rPr>
          <w:sz w:val="32"/>
        </w:rPr>
        <w:t>С;</w:t>
      </w:r>
    </w:p>
    <w:p w:rsidR="00E82D80" w:rsidRDefault="00F67750" w:rsidP="00F67750">
      <w:pPr>
        <w:ind w:left="737" w:hanging="540"/>
        <w:rPr>
          <w:sz w:val="32"/>
        </w:rPr>
      </w:pPr>
      <w:r>
        <w:rPr>
          <w:i/>
          <w:iCs/>
          <w:sz w:val="32"/>
        </w:rPr>
        <w:t xml:space="preserve">       </w:t>
      </w:r>
      <w:r w:rsidR="00E82D80">
        <w:rPr>
          <w:i/>
          <w:iCs/>
          <w:sz w:val="32"/>
          <w:lang w:val="en-US"/>
        </w:rPr>
        <w:t>t</w:t>
      </w:r>
      <w:r w:rsidR="00E82D80">
        <w:rPr>
          <w:sz w:val="32"/>
          <w:vertAlign w:val="subscript"/>
        </w:rPr>
        <w:t>н.ср.</w:t>
      </w:r>
      <w:r w:rsidR="00E82D80">
        <w:rPr>
          <w:sz w:val="32"/>
        </w:rPr>
        <w:t xml:space="preserve"> – средняя температура отопительного периода, </w:t>
      </w:r>
      <w:r w:rsidR="00E82D80">
        <w:rPr>
          <w:sz w:val="32"/>
          <w:vertAlign w:val="superscript"/>
        </w:rPr>
        <w:t>0</w:t>
      </w:r>
      <w:r w:rsidR="00E82D80">
        <w:rPr>
          <w:sz w:val="32"/>
        </w:rPr>
        <w:t xml:space="preserve">С; (отопительным считается период с температурой наружного воздуха </w:t>
      </w:r>
      <w:r w:rsidR="00E82D80">
        <w:rPr>
          <w:i/>
          <w:iCs/>
          <w:sz w:val="32"/>
          <w:lang w:val="en-US"/>
        </w:rPr>
        <w:t>t</w:t>
      </w:r>
      <w:r w:rsidR="00E82D80">
        <w:rPr>
          <w:sz w:val="32"/>
          <w:vertAlign w:val="subscript"/>
        </w:rPr>
        <w:t>н</w:t>
      </w:r>
      <w:r w:rsidR="00E82D80">
        <w:rPr>
          <w:sz w:val="32"/>
        </w:rPr>
        <w:t xml:space="preserve"> &lt;8</w:t>
      </w:r>
      <w:r w:rsidR="00E82D80">
        <w:rPr>
          <w:sz w:val="32"/>
          <w:vertAlign w:val="superscript"/>
        </w:rPr>
        <w:t>0</w:t>
      </w:r>
      <w:r w:rsidR="00E82D80">
        <w:rPr>
          <w:sz w:val="32"/>
        </w:rPr>
        <w:t>С);</w:t>
      </w:r>
    </w:p>
    <w:p w:rsidR="00E82D80" w:rsidRDefault="00F67750" w:rsidP="00F67750">
      <w:pPr>
        <w:ind w:left="737" w:hanging="540"/>
        <w:rPr>
          <w:sz w:val="32"/>
        </w:rPr>
      </w:pPr>
      <w:r>
        <w:rPr>
          <w:i/>
          <w:iCs/>
          <w:sz w:val="32"/>
        </w:rPr>
        <w:t xml:space="preserve">      </w:t>
      </w:r>
      <w:r w:rsidR="00E82D80">
        <w:rPr>
          <w:i/>
          <w:iCs/>
          <w:sz w:val="32"/>
          <w:lang w:val="en-US"/>
        </w:rPr>
        <w:t>N</w:t>
      </w:r>
      <w:r w:rsidR="00E82D80">
        <w:rPr>
          <w:sz w:val="32"/>
        </w:rPr>
        <w:t xml:space="preserve"> – отопительный период в течение года, дни;               </w:t>
      </w:r>
    </w:p>
    <w:p w:rsidR="00E82D80" w:rsidRDefault="00F67750" w:rsidP="00F67750">
      <w:pPr>
        <w:ind w:left="737" w:hanging="540"/>
        <w:rPr>
          <w:sz w:val="32"/>
        </w:rPr>
      </w:pPr>
      <w:r>
        <w:rPr>
          <w:i/>
          <w:iCs/>
          <w:sz w:val="32"/>
        </w:rPr>
        <w:t xml:space="preserve">      </w:t>
      </w:r>
      <w:r w:rsidR="00E82D80">
        <w:rPr>
          <w:i/>
          <w:iCs/>
          <w:sz w:val="32"/>
          <w:lang w:val="en-US"/>
        </w:rPr>
        <w:t>z</w:t>
      </w:r>
      <w:r w:rsidR="00E82D80">
        <w:rPr>
          <w:sz w:val="32"/>
        </w:rPr>
        <w:t xml:space="preserve"> – отопительный период в течение суток, час.;               </w:t>
      </w:r>
    </w:p>
    <w:p w:rsidR="00E82D80" w:rsidRDefault="00F67750" w:rsidP="00F67750">
      <w:pPr>
        <w:ind w:left="737" w:hanging="540"/>
        <w:rPr>
          <w:sz w:val="32"/>
        </w:rPr>
      </w:pPr>
      <w:r>
        <w:rPr>
          <w:i/>
          <w:iCs/>
          <w:sz w:val="32"/>
        </w:rPr>
        <w:t xml:space="preserve">      </w:t>
      </w:r>
      <w:r w:rsidR="00E82D80">
        <w:rPr>
          <w:i/>
          <w:iCs/>
          <w:sz w:val="32"/>
          <w:lang w:val="en-US"/>
        </w:rPr>
        <w:t>r</w:t>
      </w:r>
      <w:r w:rsidR="00E82D80">
        <w:rPr>
          <w:sz w:val="32"/>
        </w:rPr>
        <w:t xml:space="preserve"> -  коэффициент неучтенных теплопотерь за счет инфильтрации воздуха через неплотности оконных переплетов, стыков, утоненных стен за отопительными приборами и др., принимается равным 1,4;</w:t>
      </w:r>
    </w:p>
    <w:p w:rsidR="00E82D80" w:rsidRDefault="00F67750" w:rsidP="00F67750">
      <w:pPr>
        <w:tabs>
          <w:tab w:val="left" w:pos="540"/>
        </w:tabs>
        <w:ind w:left="737" w:hanging="540"/>
        <w:rPr>
          <w:sz w:val="32"/>
        </w:rPr>
      </w:pPr>
      <w:r>
        <w:rPr>
          <w:i/>
          <w:iCs/>
          <w:sz w:val="32"/>
        </w:rPr>
        <w:t xml:space="preserve">       </w:t>
      </w:r>
      <w:r w:rsidR="00E82D80">
        <w:rPr>
          <w:i/>
          <w:iCs/>
          <w:sz w:val="32"/>
          <w:lang w:val="en-US"/>
        </w:rPr>
        <w:t>d</w:t>
      </w:r>
      <w:r w:rsidR="00E82D80">
        <w:rPr>
          <w:sz w:val="32"/>
        </w:rPr>
        <w:t xml:space="preserve"> – коэффициент, учитывающий единовременные и текущие затраты при устройстве и эксплуатации головных сооружений средств отопления, теплосетей и др., принимается равным 1,5.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lastRenderedPageBreak/>
        <w:t xml:space="preserve">Для выбора сопротивления теплопередаче </w:t>
      </w:r>
      <w:r>
        <w:rPr>
          <w:i/>
          <w:iCs/>
          <w:sz w:val="32"/>
          <w:lang w:val="en-US"/>
        </w:rPr>
        <w:t>R</w:t>
      </w:r>
      <w:r>
        <w:rPr>
          <w:sz w:val="32"/>
          <w:vertAlign w:val="subscript"/>
          <w:lang w:val="en-US"/>
        </w:rPr>
        <w:t>o</w:t>
      </w:r>
      <w:r>
        <w:rPr>
          <w:sz w:val="32"/>
        </w:rPr>
        <w:t xml:space="preserve"> соблюдается условие: если </w:t>
      </w:r>
      <w:r>
        <w:rPr>
          <w:position w:val="-14"/>
          <w:sz w:val="32"/>
        </w:rPr>
        <w:object w:dxaOrig="499" w:dyaOrig="499">
          <v:shape id="_x0000_i1031" type="#_x0000_t75" style="width:24.75pt;height:24.75pt" o:ole="" fillcolor="window">
            <v:imagedata r:id="rId21" o:title=""/>
          </v:shape>
          <o:OLEObject Type="Embed" ProgID="Equation.3" ShapeID="_x0000_i1031" DrawAspect="Content" ObjectID="_1469885702" r:id="rId22"/>
        </w:object>
      </w:r>
      <w:r>
        <w:rPr>
          <w:sz w:val="32"/>
        </w:rPr>
        <w:t>&gt;</w:t>
      </w:r>
      <w:r>
        <w:rPr>
          <w:position w:val="-14"/>
          <w:sz w:val="32"/>
        </w:rPr>
        <w:object w:dxaOrig="520" w:dyaOrig="499">
          <v:shape id="_x0000_i1032" type="#_x0000_t75" style="width:26.25pt;height:24.75pt" o:ole="" fillcolor="window">
            <v:imagedata r:id="rId23" o:title=""/>
          </v:shape>
          <o:OLEObject Type="Embed" ProgID="Equation.3" ShapeID="_x0000_i1032" DrawAspect="Content" ObjectID="_1469885703" r:id="rId24"/>
        </w:object>
      </w:r>
      <w:r>
        <w:rPr>
          <w:sz w:val="32"/>
        </w:rPr>
        <w:t xml:space="preserve">, то </w:t>
      </w:r>
      <w:r>
        <w:rPr>
          <w:position w:val="-14"/>
          <w:sz w:val="32"/>
        </w:rPr>
        <w:object w:dxaOrig="400" w:dyaOrig="499">
          <v:shape id="_x0000_i1033" type="#_x0000_t75" style="width:20.25pt;height:24.75pt" o:ole="" fillcolor="window">
            <v:imagedata r:id="rId25" o:title=""/>
          </v:shape>
          <o:OLEObject Type="Embed" ProgID="Equation.3" ShapeID="_x0000_i1033" DrawAspect="Content" ObjectID="_1469885704" r:id="rId26"/>
        </w:object>
      </w:r>
      <w:r>
        <w:rPr>
          <w:sz w:val="32"/>
        </w:rPr>
        <w:t>=</w:t>
      </w:r>
      <w:r>
        <w:rPr>
          <w:position w:val="-14"/>
          <w:sz w:val="32"/>
        </w:rPr>
        <w:object w:dxaOrig="499" w:dyaOrig="499">
          <v:shape id="_x0000_i1034" type="#_x0000_t75" style="width:24.75pt;height:24.75pt" o:ole="" fillcolor="window">
            <v:imagedata r:id="rId21" o:title=""/>
          </v:shape>
          <o:OLEObject Type="Embed" ProgID="Equation.3" ShapeID="_x0000_i1034" DrawAspect="Content" ObjectID="_1469885705" r:id="rId27"/>
        </w:object>
      </w:r>
      <w:r>
        <w:rPr>
          <w:sz w:val="32"/>
        </w:rPr>
        <w:t xml:space="preserve">; если </w:t>
      </w:r>
      <w:r>
        <w:rPr>
          <w:position w:val="-14"/>
          <w:sz w:val="32"/>
        </w:rPr>
        <w:object w:dxaOrig="499" w:dyaOrig="499">
          <v:shape id="_x0000_i1035" type="#_x0000_t75" style="width:24.75pt;height:24.75pt" o:ole="" fillcolor="window">
            <v:imagedata r:id="rId21" o:title=""/>
          </v:shape>
          <o:OLEObject Type="Embed" ProgID="Equation.3" ShapeID="_x0000_i1035" DrawAspect="Content" ObjectID="_1469885706" r:id="rId28"/>
        </w:object>
      </w:r>
      <w:r>
        <w:rPr>
          <w:sz w:val="32"/>
        </w:rPr>
        <w:t>&lt;</w:t>
      </w:r>
      <w:r>
        <w:rPr>
          <w:position w:val="-14"/>
          <w:sz w:val="32"/>
        </w:rPr>
        <w:object w:dxaOrig="520" w:dyaOrig="499">
          <v:shape id="_x0000_i1036" type="#_x0000_t75" style="width:26.25pt;height:24.75pt" o:ole="" fillcolor="window">
            <v:imagedata r:id="rId23" o:title=""/>
          </v:shape>
          <o:OLEObject Type="Embed" ProgID="Equation.3" ShapeID="_x0000_i1036" DrawAspect="Content" ObjectID="_1469885707" r:id="rId29"/>
        </w:object>
      </w:r>
      <w:r>
        <w:rPr>
          <w:sz w:val="32"/>
        </w:rPr>
        <w:t xml:space="preserve">, то </w:t>
      </w:r>
      <w:r>
        <w:rPr>
          <w:position w:val="-14"/>
          <w:sz w:val="32"/>
        </w:rPr>
        <w:object w:dxaOrig="400" w:dyaOrig="499">
          <v:shape id="_x0000_i1037" type="#_x0000_t75" style="width:20.25pt;height:24.75pt" o:ole="" fillcolor="window">
            <v:imagedata r:id="rId25" o:title=""/>
          </v:shape>
          <o:OLEObject Type="Embed" ProgID="Equation.3" ShapeID="_x0000_i1037" DrawAspect="Content" ObjectID="_1469885708" r:id="rId30"/>
        </w:object>
      </w:r>
      <w:r>
        <w:rPr>
          <w:sz w:val="32"/>
        </w:rPr>
        <w:t>=</w:t>
      </w:r>
      <w:r>
        <w:rPr>
          <w:position w:val="-14"/>
          <w:sz w:val="32"/>
        </w:rPr>
        <w:object w:dxaOrig="520" w:dyaOrig="499">
          <v:shape id="_x0000_i1038" type="#_x0000_t75" style="width:26.25pt;height:24.75pt" o:ole="" fillcolor="window">
            <v:imagedata r:id="rId23" o:title=""/>
          </v:shape>
          <o:OLEObject Type="Embed" ProgID="Equation.3" ShapeID="_x0000_i1038" DrawAspect="Content" ObjectID="_1469885709" r:id="rId31"/>
        </w:object>
      </w:r>
      <w:r>
        <w:rPr>
          <w:sz w:val="32"/>
        </w:rPr>
        <w:t>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Толщину стены определяем по формуле (6).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A709EC" w:rsidP="00F67750">
      <w:pPr>
        <w:ind w:left="737" w:firstLine="709"/>
        <w:jc w:val="center"/>
        <w:rPr>
          <w:sz w:val="32"/>
        </w:rPr>
      </w:pPr>
      <w:r w:rsidRPr="00A709EC">
        <w:rPr>
          <w:position w:val="-34"/>
          <w:sz w:val="32"/>
        </w:rPr>
        <w:object w:dxaOrig="3320" w:dyaOrig="800">
          <v:shape id="_x0000_i1039" type="#_x0000_t75" style="width:249.75pt;height:49.5pt" o:ole="" fillcolor="window">
            <v:imagedata r:id="rId32" o:title=""/>
          </v:shape>
          <o:OLEObject Type="Embed" ProgID="Equation.3" ShapeID="_x0000_i1039" DrawAspect="Content" ObjectID="_1469885710" r:id="rId33"/>
        </w:object>
      </w:r>
      <w:r w:rsidR="00E82D80">
        <w:rPr>
          <w:sz w:val="32"/>
        </w:rPr>
        <w:t>,</w:t>
      </w:r>
      <w:r w:rsidR="00E82D80">
        <w:rPr>
          <w:sz w:val="32"/>
        </w:rPr>
        <w:tab/>
      </w:r>
      <w:r w:rsidR="00E82D80">
        <w:rPr>
          <w:sz w:val="32"/>
        </w:rPr>
        <w:tab/>
        <w:t>(6)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/>
        <w:rPr>
          <w:sz w:val="32"/>
        </w:rPr>
      </w:pPr>
      <w:r>
        <w:rPr>
          <w:sz w:val="32"/>
        </w:rPr>
        <w:t xml:space="preserve">где </w:t>
      </w:r>
      <w:r>
        <w:rPr>
          <w:position w:val="-38"/>
          <w:sz w:val="32"/>
        </w:rPr>
        <w:object w:dxaOrig="1160" w:dyaOrig="880">
          <v:shape id="_x0000_i1040" type="#_x0000_t75" style="width:57.75pt;height:44.25pt" o:ole="" fillcolor="window">
            <v:imagedata r:id="rId34" o:title=""/>
          </v:shape>
          <o:OLEObject Type="Embed" ProgID="Equation.3" ShapeID="_x0000_i1040" DrawAspect="Content" ObjectID="_1469885711" r:id="rId35"/>
        </w:object>
      </w:r>
      <w:r>
        <w:rPr>
          <w:sz w:val="32"/>
        </w:rPr>
        <w:t xml:space="preserve"> - сопротивление теплопередаче наружной поверхности ограждения, м</w:t>
      </w:r>
      <w:r>
        <w:rPr>
          <w:sz w:val="32"/>
          <w:vertAlign w:val="superscript"/>
        </w:rPr>
        <w:t>2</w:t>
      </w:r>
      <w:r>
        <w:rPr>
          <w:sz w:val="32"/>
        </w:rPr>
        <w:t xml:space="preserve">.ч.град/ккал; зависит от местоположения ограждения, для стен и покрытий северных районов </w:t>
      </w:r>
      <w:r>
        <w:rPr>
          <w:i/>
          <w:iCs/>
          <w:sz w:val="32"/>
          <w:lang w:val="en-US"/>
        </w:rPr>
        <w:t>R</w:t>
      </w:r>
      <w:r>
        <w:rPr>
          <w:sz w:val="32"/>
          <w:vertAlign w:val="subscript"/>
        </w:rPr>
        <w:t>н</w:t>
      </w:r>
      <w:r>
        <w:rPr>
          <w:sz w:val="32"/>
        </w:rPr>
        <w:t xml:space="preserve"> = 0,05 (табл. 6 [5]);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i/>
          <w:iCs/>
          <w:sz w:val="32"/>
        </w:rPr>
        <w:sym w:font="Symbol" w:char="F064"/>
      </w:r>
      <w:r>
        <w:rPr>
          <w:i/>
          <w:iCs/>
          <w:sz w:val="32"/>
          <w:vertAlign w:val="subscript"/>
          <w:lang w:val="en-US"/>
        </w:rPr>
        <w:t>i</w:t>
      </w:r>
      <w:r>
        <w:rPr>
          <w:sz w:val="32"/>
        </w:rPr>
        <w:t xml:space="preserve"> – толщина слоя, м;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i/>
          <w:iCs/>
          <w:sz w:val="32"/>
        </w:rPr>
        <w:sym w:font="Symbol" w:char="F06C"/>
      </w:r>
      <w:r>
        <w:rPr>
          <w:i/>
          <w:iCs/>
          <w:sz w:val="32"/>
          <w:vertAlign w:val="subscript"/>
          <w:lang w:val="en-US"/>
        </w:rPr>
        <w:t>i</w:t>
      </w:r>
      <w:r>
        <w:rPr>
          <w:sz w:val="32"/>
        </w:rPr>
        <w:t xml:space="preserve"> – коэффициент теплопроводности материала слоя, СНиП</w:t>
      </w:r>
      <w:r>
        <w:t xml:space="preserve"> </w:t>
      </w:r>
      <w:r>
        <w:rPr>
          <w:sz w:val="32"/>
          <w:lang w:val="en-US"/>
        </w:rPr>
        <w:t>I</w:t>
      </w:r>
      <w:r>
        <w:rPr>
          <w:sz w:val="32"/>
        </w:rPr>
        <w:t>-3-79** Строительная теплотехника [5] 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Полученную толщину стен округляют до стандартного размера штучных изделий. После этого рассчитывают действительную величину тепловой инерции Д ограждающей конструкции, подставляя значение </w:t>
      </w:r>
      <w:r>
        <w:rPr>
          <w:i/>
          <w:iCs/>
          <w:sz w:val="32"/>
        </w:rPr>
        <w:sym w:font="Symbol" w:char="F064"/>
      </w:r>
      <w:r>
        <w:rPr>
          <w:sz w:val="32"/>
        </w:rPr>
        <w:t xml:space="preserve">, по формуле (7). По этой величине проверяют правильность выбора </w:t>
      </w:r>
      <w:r>
        <w:rPr>
          <w:i/>
          <w:iCs/>
          <w:sz w:val="32"/>
          <w:lang w:val="en-US"/>
        </w:rPr>
        <w:t>t</w:t>
      </w:r>
      <w:r>
        <w:rPr>
          <w:sz w:val="32"/>
          <w:vertAlign w:val="subscript"/>
        </w:rPr>
        <w:t>н</w:t>
      </w:r>
      <w:r>
        <w:rPr>
          <w:sz w:val="32"/>
        </w:rPr>
        <w:t>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position w:val="-14"/>
          <w:sz w:val="32"/>
        </w:rPr>
        <w:object w:dxaOrig="1500" w:dyaOrig="440">
          <v:shape id="_x0000_i1041" type="#_x0000_t75" style="width:75pt;height:21.75pt" o:ole="" fillcolor="window">
            <v:imagedata r:id="rId36" o:title=""/>
          </v:shape>
          <o:OLEObject Type="Embed" ProgID="Equation.3" ShapeID="_x0000_i1041" DrawAspect="Content" ObjectID="_1469885712" r:id="rId37"/>
        </w:object>
      </w:r>
      <w:r>
        <w:rPr>
          <w:sz w:val="32"/>
        </w:rPr>
        <w:t>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(7)</w:t>
      </w:r>
    </w:p>
    <w:p w:rsidR="00E82D80" w:rsidRDefault="00E82D80" w:rsidP="00F67750">
      <w:pPr>
        <w:ind w:left="737"/>
        <w:rPr>
          <w:sz w:val="32"/>
        </w:rPr>
      </w:pPr>
    </w:p>
    <w:p w:rsidR="00E82D80" w:rsidRDefault="00F67750" w:rsidP="00F67750">
      <w:pPr>
        <w:ind w:left="737" w:hanging="1080"/>
        <w:rPr>
          <w:sz w:val="32"/>
        </w:rPr>
      </w:pPr>
      <w:r>
        <w:rPr>
          <w:sz w:val="32"/>
        </w:rPr>
        <w:t xml:space="preserve">              </w:t>
      </w:r>
      <w:r w:rsidR="00E82D80">
        <w:rPr>
          <w:sz w:val="32"/>
        </w:rPr>
        <w:t xml:space="preserve">где </w:t>
      </w:r>
      <w:r w:rsidR="00E82D80">
        <w:rPr>
          <w:i/>
          <w:iCs/>
          <w:sz w:val="32"/>
          <w:lang w:val="en-US"/>
        </w:rPr>
        <w:t>S</w:t>
      </w:r>
      <w:r w:rsidR="00E82D80">
        <w:rPr>
          <w:i/>
          <w:iCs/>
          <w:sz w:val="32"/>
          <w:vertAlign w:val="subscript"/>
          <w:lang w:val="en-US"/>
        </w:rPr>
        <w:t>i</w:t>
      </w:r>
      <w:r w:rsidR="00E82D80">
        <w:rPr>
          <w:sz w:val="32"/>
        </w:rPr>
        <w:t xml:space="preserve"> – коэффициент теплоусвоения слоя материала, принимается по СНиП </w:t>
      </w:r>
      <w:r w:rsidR="00E82D80">
        <w:rPr>
          <w:sz w:val="32"/>
          <w:lang w:val="en-US"/>
        </w:rPr>
        <w:t>I</w:t>
      </w:r>
      <w:r w:rsidR="00E82D80">
        <w:rPr>
          <w:sz w:val="32"/>
        </w:rPr>
        <w:t>-3-79** Строительная теплотехника [5];</w:t>
      </w:r>
    </w:p>
    <w:p w:rsidR="00E82D80" w:rsidRDefault="00F67750" w:rsidP="00F67750">
      <w:pPr>
        <w:ind w:left="737" w:hanging="540"/>
        <w:rPr>
          <w:sz w:val="32"/>
        </w:rPr>
      </w:pPr>
      <w:r>
        <w:rPr>
          <w:i/>
          <w:iCs/>
          <w:sz w:val="32"/>
        </w:rPr>
        <w:t xml:space="preserve">       </w:t>
      </w:r>
      <w:r w:rsidR="00E82D80">
        <w:rPr>
          <w:i/>
          <w:iCs/>
          <w:sz w:val="32"/>
          <w:lang w:val="en-US"/>
        </w:rPr>
        <w:t>R</w:t>
      </w:r>
      <w:r w:rsidR="00E82D80">
        <w:rPr>
          <w:i/>
          <w:iCs/>
          <w:sz w:val="32"/>
          <w:vertAlign w:val="subscript"/>
          <w:lang w:val="en-US"/>
        </w:rPr>
        <w:t>i</w:t>
      </w:r>
      <w:r w:rsidR="00E82D80">
        <w:rPr>
          <w:sz w:val="32"/>
        </w:rPr>
        <w:t xml:space="preserve"> –сопротивление теплопередаче отдельного слоя ограждения определяется по формуле (8).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jc w:val="center"/>
        <w:rPr>
          <w:sz w:val="32"/>
        </w:rPr>
      </w:pPr>
      <w:r>
        <w:rPr>
          <w:position w:val="-38"/>
          <w:sz w:val="32"/>
        </w:rPr>
        <w:object w:dxaOrig="980" w:dyaOrig="880">
          <v:shape id="_x0000_i1042" type="#_x0000_t75" style="width:48.75pt;height:44.25pt" o:ole="" fillcolor="window">
            <v:imagedata r:id="rId38" o:title=""/>
          </v:shape>
          <o:OLEObject Type="Embed" ProgID="Equation.3" ShapeID="_x0000_i1042" DrawAspect="Content" ObjectID="_1469885713" r:id="rId39"/>
        </w:object>
      </w:r>
      <w:r>
        <w:rPr>
          <w:sz w:val="32"/>
        </w:rPr>
        <w:t>,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(8)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Если выбранное значение </w:t>
      </w:r>
      <w:r>
        <w:rPr>
          <w:i/>
          <w:iCs/>
          <w:sz w:val="32"/>
          <w:lang w:val="en-US"/>
        </w:rPr>
        <w:t>t</w:t>
      </w:r>
      <w:r>
        <w:rPr>
          <w:sz w:val="32"/>
          <w:vertAlign w:val="subscript"/>
        </w:rPr>
        <w:t>н</w:t>
      </w:r>
      <w:r>
        <w:rPr>
          <w:sz w:val="32"/>
        </w:rPr>
        <w:t xml:space="preserve"> не соответствует полученной тепловой инерции Д, то расчет повторяют, задаваясь соответствующей величиной </w:t>
      </w:r>
      <w:r>
        <w:rPr>
          <w:i/>
          <w:iCs/>
          <w:sz w:val="32"/>
          <w:lang w:val="en-US"/>
        </w:rPr>
        <w:t>t</w:t>
      </w:r>
      <w:r>
        <w:rPr>
          <w:sz w:val="32"/>
          <w:vertAlign w:val="subscript"/>
        </w:rPr>
        <w:t>н</w:t>
      </w:r>
      <w:r>
        <w:rPr>
          <w:sz w:val="32"/>
        </w:rPr>
        <w:t xml:space="preserve">. Если </w:t>
      </w:r>
      <w:r>
        <w:rPr>
          <w:i/>
          <w:iCs/>
          <w:sz w:val="32"/>
          <w:lang w:val="en-US"/>
        </w:rPr>
        <w:t>t</w:t>
      </w:r>
      <w:r>
        <w:rPr>
          <w:sz w:val="32"/>
          <w:vertAlign w:val="subscript"/>
        </w:rPr>
        <w:t>н</w:t>
      </w:r>
      <w:r>
        <w:rPr>
          <w:sz w:val="32"/>
        </w:rPr>
        <w:t xml:space="preserve"> выбрана правильно, </w:t>
      </w:r>
      <w:r>
        <w:rPr>
          <w:sz w:val="32"/>
        </w:rPr>
        <w:lastRenderedPageBreak/>
        <w:t>то принимают полученное при расчете значение толщины стены и рассчитывают фактическое  сопротивление теплопередаче наружного ограждения по формуле (9).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jc w:val="center"/>
        <w:rPr>
          <w:sz w:val="32"/>
        </w:rPr>
      </w:pPr>
      <w:r>
        <w:rPr>
          <w:position w:val="-38"/>
          <w:sz w:val="32"/>
        </w:rPr>
        <w:object w:dxaOrig="4280" w:dyaOrig="880">
          <v:shape id="_x0000_i1043" type="#_x0000_t75" style="width:213.75pt;height:44.25pt" o:ole="" fillcolor="window">
            <v:imagedata r:id="rId40" o:title=""/>
          </v:shape>
          <o:OLEObject Type="Embed" ProgID="Equation.3" ShapeID="_x0000_i1043" DrawAspect="Content" ObjectID="_1469885714" r:id="rId41"/>
        </w:objec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(9)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При этом должно быть выполнено условие: </w:t>
      </w:r>
      <w:r>
        <w:rPr>
          <w:position w:val="-14"/>
          <w:sz w:val="32"/>
        </w:rPr>
        <w:object w:dxaOrig="1219" w:dyaOrig="499">
          <v:shape id="_x0000_i1044" type="#_x0000_t75" style="width:60.75pt;height:24.75pt" o:ole="" fillcolor="window">
            <v:imagedata r:id="rId42" o:title=""/>
          </v:shape>
          <o:OLEObject Type="Embed" ProgID="Equation.3" ShapeID="_x0000_i1044" DrawAspect="Content" ObjectID="_1469885715" r:id="rId43"/>
        </w:object>
      </w:r>
      <w:r>
        <w:rPr>
          <w:sz w:val="32"/>
        </w:rPr>
        <w:t>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 xml:space="preserve">В курсовой работе студентам предлагается рассчитать два варианта стен разной конструкции (см. приложение 2) и выбрать наиболее эффективный вариант. 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Выбор варианта осуществляется по минимуму приведенных затрат П</w:t>
      </w:r>
      <w:r>
        <w:rPr>
          <w:i/>
          <w:iCs/>
          <w:sz w:val="32"/>
          <w:vertAlign w:val="subscript"/>
          <w:lang w:val="en-US"/>
        </w:rPr>
        <w:t>i</w:t>
      </w:r>
      <w:r>
        <w:rPr>
          <w:sz w:val="32"/>
        </w:rPr>
        <w:t xml:space="preserve"> (руб./м</w:t>
      </w:r>
      <w:r>
        <w:rPr>
          <w:sz w:val="32"/>
          <w:vertAlign w:val="superscript"/>
        </w:rPr>
        <w:t>2</w:t>
      </w:r>
      <w:r>
        <w:rPr>
          <w:sz w:val="32"/>
        </w:rPr>
        <w:t xml:space="preserve"> стены), определяемых для каждого варианта по формуле (10).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A709EC" w:rsidP="00F67750">
      <w:pPr>
        <w:ind w:left="737" w:firstLine="720"/>
        <w:jc w:val="center"/>
        <w:rPr>
          <w:sz w:val="32"/>
        </w:rPr>
      </w:pPr>
      <w:r w:rsidRPr="00A709EC">
        <w:rPr>
          <w:position w:val="-12"/>
          <w:sz w:val="32"/>
        </w:rPr>
        <w:object w:dxaOrig="1640" w:dyaOrig="360">
          <v:shape id="_x0000_i1045" type="#_x0000_t75" style="width:98.25pt;height:31.5pt" o:ole="" fillcolor="window">
            <v:imagedata r:id="rId44" o:title=""/>
          </v:shape>
          <o:OLEObject Type="Embed" ProgID="Equation.3" ShapeID="_x0000_i1045" DrawAspect="Content" ObjectID="_1469885716" r:id="rId45"/>
        </w:object>
      </w:r>
      <w:r w:rsidR="00E82D80">
        <w:rPr>
          <w:sz w:val="32"/>
        </w:rPr>
        <w:t>,</w:t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  <w:t>(10)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F67750" w:rsidP="00F67750">
      <w:pPr>
        <w:ind w:left="737" w:hanging="1260"/>
        <w:rPr>
          <w:sz w:val="32"/>
        </w:rPr>
      </w:pPr>
      <w:r>
        <w:rPr>
          <w:sz w:val="32"/>
        </w:rPr>
        <w:t xml:space="preserve">               </w:t>
      </w:r>
      <w:r w:rsidR="00E82D80">
        <w:rPr>
          <w:sz w:val="32"/>
        </w:rPr>
        <w:t>где С</w:t>
      </w:r>
      <w:r w:rsidR="00E82D80">
        <w:rPr>
          <w:i/>
          <w:iCs/>
          <w:sz w:val="32"/>
          <w:vertAlign w:val="subscript"/>
          <w:lang w:val="en-US"/>
        </w:rPr>
        <w:t>oi</w:t>
      </w:r>
      <w:r w:rsidR="00E82D80">
        <w:rPr>
          <w:sz w:val="32"/>
        </w:rPr>
        <w:t xml:space="preserve"> – текущие затраты на отопление, руб./м</w:t>
      </w:r>
      <w:r w:rsidR="00E82D80">
        <w:rPr>
          <w:sz w:val="32"/>
          <w:vertAlign w:val="superscript"/>
        </w:rPr>
        <w:t>2</w:t>
      </w:r>
      <w:r w:rsidR="00E82D80">
        <w:rPr>
          <w:sz w:val="32"/>
        </w:rPr>
        <w:t xml:space="preserve"> стены в год (см. формулу 11);</w:t>
      </w:r>
    </w:p>
    <w:p w:rsidR="00E82D80" w:rsidRDefault="00F67750" w:rsidP="00F67750">
      <w:pPr>
        <w:ind w:left="737" w:hanging="720"/>
        <w:rPr>
          <w:sz w:val="32"/>
        </w:rPr>
      </w:pPr>
      <w:r>
        <w:rPr>
          <w:sz w:val="32"/>
        </w:rPr>
        <w:t xml:space="preserve">         </w:t>
      </w:r>
      <w:r w:rsidR="00E82D80">
        <w:rPr>
          <w:sz w:val="32"/>
        </w:rPr>
        <w:t>К</w:t>
      </w:r>
      <w:r w:rsidR="00E82D80">
        <w:rPr>
          <w:i/>
          <w:iCs/>
          <w:sz w:val="32"/>
          <w:vertAlign w:val="subscript"/>
          <w:lang w:val="en-US"/>
        </w:rPr>
        <w:t>i</w:t>
      </w:r>
      <w:r w:rsidR="00E82D80">
        <w:rPr>
          <w:sz w:val="32"/>
        </w:rPr>
        <w:t xml:space="preserve"> – единовременные затраты (стоимость стены по вариантам), руб./м</w:t>
      </w:r>
      <w:r w:rsidR="00E82D80">
        <w:rPr>
          <w:sz w:val="32"/>
          <w:vertAlign w:val="superscript"/>
        </w:rPr>
        <w:t>3</w:t>
      </w:r>
      <w:r w:rsidR="00E82D80">
        <w:rPr>
          <w:sz w:val="32"/>
        </w:rPr>
        <w:t xml:space="preserve"> (см. формулу (12));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i/>
          <w:iCs/>
          <w:sz w:val="32"/>
          <w:lang w:val="en-US"/>
        </w:rPr>
        <w:t>i</w:t>
      </w:r>
      <w:r>
        <w:rPr>
          <w:sz w:val="32"/>
        </w:rPr>
        <w:t xml:space="preserve"> – номер варианта ограждающей конструкции (</w:t>
      </w:r>
      <w:r>
        <w:rPr>
          <w:i/>
          <w:iCs/>
          <w:sz w:val="32"/>
          <w:lang w:val="en-US"/>
        </w:rPr>
        <w:t>i</w:t>
      </w:r>
      <w:r>
        <w:rPr>
          <w:sz w:val="32"/>
        </w:rPr>
        <w:t>=1,2)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При определении текущих затрат предполагается, что по долговечности и эксплуатационным качествам рассматриваемые конструкции сопоставимы.</w:t>
      </w: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Величина расходов на отопление для упрощения расчетов в учебных целях может определяться по формуле (11).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jc w:val="center"/>
        <w:rPr>
          <w:sz w:val="32"/>
        </w:rPr>
      </w:pPr>
      <w:r>
        <w:rPr>
          <w:position w:val="-38"/>
          <w:sz w:val="32"/>
        </w:rPr>
        <w:object w:dxaOrig="1640" w:dyaOrig="880">
          <v:shape id="_x0000_i1046" type="#_x0000_t75" style="width:81.75pt;height:44.25pt" o:ole="" fillcolor="window">
            <v:imagedata r:id="rId46" o:title=""/>
          </v:shape>
          <o:OLEObject Type="Embed" ProgID="Equation.3" ShapeID="_x0000_i1046" DrawAspect="Content" ObjectID="_1469885717" r:id="rId47"/>
        </w:objec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(11)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Величину К</w:t>
      </w:r>
      <w:r>
        <w:rPr>
          <w:i/>
          <w:iCs/>
          <w:sz w:val="32"/>
          <w:vertAlign w:val="subscript"/>
          <w:lang w:val="en-US"/>
        </w:rPr>
        <w:t>i</w:t>
      </w:r>
      <w:r>
        <w:rPr>
          <w:sz w:val="32"/>
        </w:rPr>
        <w:t xml:space="preserve">  в расчетах можно вычислять по формуле (12). 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51F96" w:rsidP="00F67750">
      <w:pPr>
        <w:ind w:left="737" w:firstLine="720"/>
        <w:jc w:val="center"/>
        <w:rPr>
          <w:sz w:val="32"/>
        </w:rPr>
      </w:pPr>
      <w:r w:rsidRPr="00E51F96">
        <w:rPr>
          <w:position w:val="-12"/>
          <w:sz w:val="32"/>
        </w:rPr>
        <w:object w:dxaOrig="1240" w:dyaOrig="360">
          <v:shape id="_x0000_i1047" type="#_x0000_t75" style="width:74.25pt;height:30pt" o:ole="" fillcolor="window">
            <v:imagedata r:id="rId48" o:title=""/>
          </v:shape>
          <o:OLEObject Type="Embed" ProgID="Equation.3" ShapeID="_x0000_i1047" DrawAspect="Content" ObjectID="_1469885718" r:id="rId49"/>
        </w:object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  <w:t>(12)</w:t>
      </w:r>
    </w:p>
    <w:p w:rsidR="00E82D80" w:rsidRDefault="00E82D80" w:rsidP="00F67750">
      <w:pPr>
        <w:ind w:left="737"/>
        <w:rPr>
          <w:sz w:val="32"/>
        </w:rPr>
      </w:pPr>
    </w:p>
    <w:p w:rsidR="00E82D80" w:rsidRDefault="00E82D80" w:rsidP="00F67750">
      <w:pPr>
        <w:ind w:left="737" w:firstLine="720"/>
        <w:rPr>
          <w:sz w:val="32"/>
        </w:rPr>
      </w:pPr>
      <w:r>
        <w:rPr>
          <w:sz w:val="32"/>
        </w:rPr>
        <w:t>Выбрав вариант по минимальным приведенным затратам, рассчитывают коэффициент теплопередачи К (Вт/м</w:t>
      </w:r>
      <w:r>
        <w:rPr>
          <w:sz w:val="32"/>
          <w:vertAlign w:val="superscript"/>
        </w:rPr>
        <w:t>3</w:t>
      </w:r>
      <w:r>
        <w:rPr>
          <w:sz w:val="32"/>
        </w:rPr>
        <w:t xml:space="preserve"> град. С) ограждающей конструкции по формуле (13).</w:t>
      </w:r>
    </w:p>
    <w:p w:rsidR="00E82D80" w:rsidRDefault="00E82D80" w:rsidP="00F67750">
      <w:pPr>
        <w:ind w:left="737" w:firstLine="720"/>
        <w:rPr>
          <w:sz w:val="32"/>
        </w:rPr>
      </w:pPr>
    </w:p>
    <w:p w:rsidR="00E82D80" w:rsidRDefault="00E82D80" w:rsidP="00F67750">
      <w:pPr>
        <w:ind w:left="737" w:firstLine="720"/>
        <w:jc w:val="center"/>
        <w:rPr>
          <w:sz w:val="32"/>
        </w:rPr>
      </w:pPr>
      <w:r>
        <w:rPr>
          <w:position w:val="-38"/>
          <w:sz w:val="32"/>
        </w:rPr>
        <w:object w:dxaOrig="1020" w:dyaOrig="880">
          <v:shape id="_x0000_i1048" type="#_x0000_t75" style="width:51pt;height:44.25pt" o:ole="" fillcolor="window">
            <v:imagedata r:id="rId50" o:title=""/>
          </v:shape>
          <o:OLEObject Type="Embed" ProgID="Equation.3" ShapeID="_x0000_i1048" DrawAspect="Content" ObjectID="_1469885719" r:id="rId51"/>
        </w:objec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(13)</w:t>
      </w:r>
    </w:p>
    <w:p w:rsidR="00D833E9" w:rsidRDefault="00D833E9" w:rsidP="00D833E9">
      <w:pPr>
        <w:rPr>
          <w:b/>
          <w:sz w:val="32"/>
        </w:rPr>
      </w:pPr>
    </w:p>
    <w:p w:rsidR="007B0F05" w:rsidRDefault="007B0F05" w:rsidP="00D833E9">
      <w:pPr>
        <w:ind w:left="426"/>
        <w:jc w:val="center"/>
        <w:rPr>
          <w:b/>
          <w:sz w:val="32"/>
        </w:rPr>
      </w:pPr>
    </w:p>
    <w:p w:rsidR="00D833E9" w:rsidRDefault="00D833E9" w:rsidP="00933B5E">
      <w:pPr>
        <w:ind w:left="426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933B5E" w:rsidRDefault="00933B5E" w:rsidP="00933B5E">
      <w:pPr>
        <w:ind w:left="426"/>
        <w:jc w:val="center"/>
        <w:rPr>
          <w:b/>
          <w:sz w:val="32"/>
        </w:rPr>
      </w:pPr>
    </w:p>
    <w:p w:rsidR="00933B5E" w:rsidRPr="00933B5E" w:rsidRDefault="00933B5E" w:rsidP="00933B5E">
      <w:pPr>
        <w:ind w:left="426"/>
        <w:rPr>
          <w:sz w:val="32"/>
        </w:rPr>
      </w:pPr>
      <w:r w:rsidRPr="00933B5E">
        <w:rPr>
          <w:sz w:val="32"/>
        </w:rPr>
        <w:t>Данные</w:t>
      </w:r>
      <w:r>
        <w:rPr>
          <w:sz w:val="32"/>
        </w:rPr>
        <w:t>: λ</w:t>
      </w:r>
      <w:r>
        <w:rPr>
          <w:sz w:val="32"/>
          <w:vertAlign w:val="subscript"/>
        </w:rPr>
        <w:t>2</w:t>
      </w:r>
      <w:r>
        <w:rPr>
          <w:sz w:val="32"/>
        </w:rPr>
        <w:t>=0,5 м-СНИП, λ</w:t>
      </w:r>
      <w:r>
        <w:rPr>
          <w:sz w:val="32"/>
          <w:vertAlign w:val="subscript"/>
        </w:rPr>
        <w:t>1</w:t>
      </w:r>
      <w:r>
        <w:rPr>
          <w:sz w:val="32"/>
        </w:rPr>
        <w:t xml:space="preserve">=0,7 м-СНИП, </w:t>
      </w:r>
      <w:r>
        <w:rPr>
          <w:sz w:val="32"/>
          <w:lang w:val="en-US"/>
        </w:rPr>
        <w:t>R</w:t>
      </w:r>
      <w:r>
        <w:rPr>
          <w:sz w:val="32"/>
          <w:vertAlign w:val="subscript"/>
        </w:rPr>
        <w:t>н</w:t>
      </w:r>
      <w:r>
        <w:rPr>
          <w:sz w:val="32"/>
        </w:rPr>
        <w:t>=0,005</w:t>
      </w:r>
      <w:r w:rsidRPr="00933B5E">
        <w:rPr>
          <w:sz w:val="32"/>
        </w:rPr>
        <w:t xml:space="preserve"> </w:t>
      </w:r>
      <w:r>
        <w:rPr>
          <w:sz w:val="32"/>
        </w:rPr>
        <w:t>м</w:t>
      </w:r>
      <w:r>
        <w:rPr>
          <w:sz w:val="32"/>
          <w:vertAlign w:val="superscript"/>
        </w:rPr>
        <w:t>2</w:t>
      </w:r>
      <w:r>
        <w:rPr>
          <w:sz w:val="32"/>
        </w:rPr>
        <w:t xml:space="preserve">.ч.град/ккал , </w:t>
      </w:r>
      <w:r>
        <w:rPr>
          <w:sz w:val="32"/>
          <w:lang w:val="en-US"/>
        </w:rPr>
        <w:t>R</w:t>
      </w:r>
      <w:r>
        <w:rPr>
          <w:sz w:val="32"/>
          <w:vertAlign w:val="subscript"/>
        </w:rPr>
        <w:t>в</w:t>
      </w:r>
      <w:r>
        <w:rPr>
          <w:sz w:val="32"/>
        </w:rPr>
        <w:t xml:space="preserve">=0,13, </w:t>
      </w:r>
      <w:r>
        <w:rPr>
          <w:sz w:val="32"/>
          <w:lang w:val="en-US"/>
        </w:rPr>
        <w:t>R</w:t>
      </w:r>
      <w:r>
        <w:rPr>
          <w:sz w:val="32"/>
          <w:vertAlign w:val="subscript"/>
        </w:rPr>
        <w:t>0</w:t>
      </w:r>
      <w:r>
        <w:rPr>
          <w:sz w:val="32"/>
        </w:rPr>
        <w:t>=1, δ</w:t>
      </w:r>
      <w:r>
        <w:rPr>
          <w:sz w:val="32"/>
          <w:vertAlign w:val="subscript"/>
        </w:rPr>
        <w:t>1</w:t>
      </w:r>
      <w:r>
        <w:rPr>
          <w:sz w:val="32"/>
        </w:rPr>
        <w:t>=0,002</w:t>
      </w:r>
      <w:r w:rsidRPr="00933B5E">
        <w:rPr>
          <w:sz w:val="32"/>
        </w:rPr>
        <w:t xml:space="preserve"> </w:t>
      </w:r>
      <w:r>
        <w:rPr>
          <w:sz w:val="32"/>
        </w:rPr>
        <w:t>м.</w:t>
      </w:r>
    </w:p>
    <w:p w:rsidR="007013E2" w:rsidRDefault="00F67750" w:rsidP="00F67750">
      <w:pPr>
        <w:rPr>
          <w:b/>
          <w:sz w:val="32"/>
        </w:rPr>
      </w:pPr>
      <w:r>
        <w:rPr>
          <w:sz w:val="32"/>
        </w:rPr>
        <w:t xml:space="preserve">         Определяем требуемое сопротивление теплопередаче:</w:t>
      </w:r>
    </w:p>
    <w:p w:rsidR="00A709EC" w:rsidRPr="00933B5E" w:rsidRDefault="007B0F05" w:rsidP="00933B5E">
      <w:pPr>
        <w:numPr>
          <w:ilvl w:val="0"/>
          <w:numId w:val="9"/>
        </w:numPr>
        <w:ind w:left="737"/>
        <w:rPr>
          <w:b/>
          <w:sz w:val="32"/>
          <w:szCs w:val="32"/>
        </w:rPr>
      </w:pPr>
      <w:r w:rsidRPr="004837C2">
        <w:rPr>
          <w:sz w:val="32"/>
          <w:szCs w:val="32"/>
          <w:lang w:val="en-US"/>
        </w:rPr>
        <w:t>R</w:t>
      </w:r>
      <w:r w:rsidRPr="004837C2">
        <w:rPr>
          <w:sz w:val="32"/>
          <w:szCs w:val="32"/>
          <w:vertAlign w:val="superscript"/>
        </w:rPr>
        <w:t>тр</w:t>
      </w:r>
      <w:r w:rsidRPr="004837C2">
        <w:rPr>
          <w:sz w:val="32"/>
          <w:szCs w:val="32"/>
          <w:vertAlign w:val="subscript"/>
        </w:rPr>
        <w:t>0</w:t>
      </w:r>
      <w:r w:rsidRPr="004837C2">
        <w:rPr>
          <w:sz w:val="32"/>
          <w:szCs w:val="32"/>
        </w:rPr>
        <w:t>=18-(26)/6*0,13*1=0,95</w:t>
      </w:r>
      <w:r w:rsidRPr="004837C2">
        <w:rPr>
          <w:sz w:val="32"/>
          <w:szCs w:val="32"/>
          <w:lang w:val="en-US"/>
        </w:rPr>
        <w:t>~</w:t>
      </w:r>
      <w:r w:rsidRPr="004837C2">
        <w:rPr>
          <w:sz w:val="32"/>
          <w:szCs w:val="32"/>
        </w:rPr>
        <w:t>1</w:t>
      </w:r>
    </w:p>
    <w:p w:rsidR="00A709EC" w:rsidRPr="00A709EC" w:rsidRDefault="00A709EC" w:rsidP="00046E8E">
      <w:pPr>
        <w:ind w:left="737"/>
        <w:rPr>
          <w:b/>
          <w:sz w:val="32"/>
          <w:szCs w:val="32"/>
        </w:rPr>
      </w:pPr>
      <w:r w:rsidRPr="00A709EC">
        <w:rPr>
          <w:sz w:val="32"/>
          <w:szCs w:val="32"/>
        </w:rPr>
        <w:t>Определяем экономическое сопротивление теплопередач</w:t>
      </w:r>
      <w:r w:rsidR="00F67750">
        <w:rPr>
          <w:sz w:val="32"/>
          <w:szCs w:val="32"/>
        </w:rPr>
        <w:t>:</w:t>
      </w:r>
    </w:p>
    <w:p w:rsidR="00A601DF" w:rsidRPr="00A601DF" w:rsidRDefault="00802404" w:rsidP="00046E8E">
      <w:pPr>
        <w:numPr>
          <w:ilvl w:val="0"/>
          <w:numId w:val="9"/>
        </w:numPr>
        <w:ind w:left="737"/>
        <w:rPr>
          <w:b/>
          <w:sz w:val="32"/>
        </w:rPr>
      </w:pPr>
      <w:r w:rsidRPr="00802404">
        <w:rPr>
          <w:position w:val="-30"/>
          <w:sz w:val="32"/>
        </w:rPr>
        <w:object w:dxaOrig="2700" w:dyaOrig="740">
          <v:shape id="_x0000_i1049" type="#_x0000_t75" style="width:197.25pt;height:38.25pt" o:ole="" fillcolor="window">
            <v:imagedata r:id="rId52" o:title=""/>
          </v:shape>
          <o:OLEObject Type="Embed" ProgID="Equation.3" ShapeID="_x0000_i1049" DrawAspect="Content" ObjectID="_1469885720" r:id="rId53"/>
        </w:object>
      </w:r>
    </w:p>
    <w:p w:rsidR="00A601DF" w:rsidRPr="00726B7E" w:rsidRDefault="00F67750" w:rsidP="00F67750">
      <w:pPr>
        <w:ind w:left="377"/>
        <w:rPr>
          <w:sz w:val="32"/>
          <w:szCs w:val="32"/>
        </w:rPr>
      </w:pPr>
      <w:r>
        <w:rPr>
          <w:sz w:val="28"/>
          <w:szCs w:val="28"/>
        </w:rPr>
        <w:t xml:space="preserve">  </w:t>
      </w:r>
      <w:r w:rsidR="00A601DF" w:rsidRPr="00802404">
        <w:rPr>
          <w:sz w:val="28"/>
          <w:szCs w:val="28"/>
        </w:rPr>
        <w:t>-</w:t>
      </w:r>
      <w:r w:rsidR="00A601DF" w:rsidRPr="00726B7E">
        <w:rPr>
          <w:sz w:val="32"/>
          <w:szCs w:val="32"/>
          <w:lang w:val="en-US"/>
        </w:rPr>
        <w:t>w</w:t>
      </w:r>
      <w:r w:rsidR="00A601DF" w:rsidRPr="00726B7E">
        <w:rPr>
          <w:sz w:val="32"/>
          <w:szCs w:val="32"/>
          <w:vertAlign w:val="subscript"/>
          <w:lang w:val="en-US"/>
        </w:rPr>
        <w:t>0</w:t>
      </w:r>
      <w:r w:rsidR="00A601DF" w:rsidRPr="00726B7E">
        <w:rPr>
          <w:sz w:val="32"/>
          <w:szCs w:val="32"/>
          <w:lang w:val="en-US"/>
        </w:rPr>
        <w:t>=</w:t>
      </w:r>
      <w:r w:rsidR="00A601DF" w:rsidRPr="00726B7E">
        <w:rPr>
          <w:sz w:val="32"/>
          <w:szCs w:val="32"/>
        </w:rPr>
        <w:t>(18-(-6,95)*24*240*1,4*1,5/10</w:t>
      </w:r>
      <w:r w:rsidR="00A601DF" w:rsidRPr="00726B7E">
        <w:rPr>
          <w:sz w:val="32"/>
          <w:szCs w:val="32"/>
          <w:vertAlign w:val="superscript"/>
        </w:rPr>
        <w:t>6</w:t>
      </w:r>
      <w:r w:rsidR="00A601DF" w:rsidRPr="00726B7E">
        <w:rPr>
          <w:sz w:val="32"/>
          <w:szCs w:val="32"/>
        </w:rPr>
        <w:t>=0,30</w:t>
      </w:r>
      <w:r w:rsidR="00726B7E" w:rsidRPr="00726B7E">
        <w:rPr>
          <w:sz w:val="32"/>
          <w:szCs w:val="32"/>
        </w:rPr>
        <w:t xml:space="preserve"> Гкал</w:t>
      </w:r>
    </w:p>
    <w:p w:rsidR="00A601DF" w:rsidRPr="00726B7E" w:rsidRDefault="00F67750" w:rsidP="00F67750">
      <w:pPr>
        <w:rPr>
          <w:b/>
          <w:sz w:val="32"/>
          <w:szCs w:val="32"/>
          <w:vertAlign w:val="superscript"/>
        </w:rPr>
      </w:pPr>
      <w:r>
        <w:rPr>
          <w:sz w:val="32"/>
          <w:szCs w:val="32"/>
        </w:rPr>
        <w:t xml:space="preserve">       </w:t>
      </w:r>
      <w:r w:rsidR="00A601DF" w:rsidRPr="00726B7E">
        <w:rPr>
          <w:sz w:val="32"/>
          <w:szCs w:val="32"/>
          <w:lang w:val="en-US"/>
        </w:rPr>
        <w:t>-t</w:t>
      </w:r>
      <w:r w:rsidR="00A601DF" w:rsidRPr="00726B7E">
        <w:rPr>
          <w:sz w:val="32"/>
          <w:szCs w:val="32"/>
          <w:vertAlign w:val="subscript"/>
          <w:lang w:val="en-US"/>
        </w:rPr>
        <w:t>n</w:t>
      </w:r>
      <w:r w:rsidR="00A601DF" w:rsidRPr="00726B7E">
        <w:rPr>
          <w:sz w:val="32"/>
          <w:szCs w:val="32"/>
          <w:vertAlign w:val="subscript"/>
        </w:rPr>
        <w:t>ср</w:t>
      </w:r>
      <w:r w:rsidR="00A601DF" w:rsidRPr="00726B7E">
        <w:rPr>
          <w:sz w:val="32"/>
          <w:szCs w:val="32"/>
        </w:rPr>
        <w:t>=(-16,2)+(-14,4)+(-7,8)+2,7+0,7+(-7,4)+(-13,8)+0,6=-6,95 С</w:t>
      </w:r>
      <w:r w:rsidR="00A601DF" w:rsidRPr="00726B7E">
        <w:rPr>
          <w:sz w:val="32"/>
          <w:szCs w:val="32"/>
          <w:vertAlign w:val="superscript"/>
        </w:rPr>
        <w:t>0</w:t>
      </w:r>
    </w:p>
    <w:p w:rsidR="00D833E9" w:rsidRPr="00802404" w:rsidRDefault="00046E8E" w:rsidP="00046E8E">
      <w:pPr>
        <w:rPr>
          <w:b/>
          <w:sz w:val="32"/>
        </w:rPr>
      </w:pPr>
      <w:r>
        <w:rPr>
          <w:sz w:val="32"/>
        </w:rPr>
        <w:t xml:space="preserve">      </w:t>
      </w:r>
      <w:r w:rsidR="00802404" w:rsidRPr="00726B7E">
        <w:rPr>
          <w:sz w:val="32"/>
        </w:rPr>
        <w:t>3.</w:t>
      </w:r>
      <w:r w:rsidR="00802404">
        <w:rPr>
          <w:sz w:val="32"/>
        </w:rPr>
        <w:t xml:space="preserve"> </w:t>
      </w:r>
      <w:r w:rsidR="00802404">
        <w:rPr>
          <w:position w:val="-14"/>
          <w:sz w:val="32"/>
        </w:rPr>
        <w:object w:dxaOrig="499" w:dyaOrig="499">
          <v:shape id="_x0000_i1050" type="#_x0000_t75" style="width:24.75pt;height:24.75pt" o:ole="" fillcolor="window">
            <v:imagedata r:id="rId21" o:title=""/>
          </v:shape>
          <o:OLEObject Type="Embed" ProgID="Equation.3" ShapeID="_x0000_i1050" DrawAspect="Content" ObjectID="_1469885721" r:id="rId54"/>
        </w:object>
      </w:r>
      <w:r w:rsidR="00802404">
        <w:rPr>
          <w:sz w:val="32"/>
        </w:rPr>
        <w:t>&gt;</w:t>
      </w:r>
      <w:r w:rsidR="00802404">
        <w:rPr>
          <w:position w:val="-14"/>
          <w:sz w:val="32"/>
        </w:rPr>
        <w:object w:dxaOrig="520" w:dyaOrig="499">
          <v:shape id="_x0000_i1051" type="#_x0000_t75" style="width:26.25pt;height:24.75pt" o:ole="" fillcolor="window">
            <v:imagedata r:id="rId23" o:title=""/>
          </v:shape>
          <o:OLEObject Type="Embed" ProgID="Equation.3" ShapeID="_x0000_i1051" DrawAspect="Content" ObjectID="_1469885722" r:id="rId55"/>
        </w:object>
      </w:r>
      <w:r w:rsidR="00802404">
        <w:rPr>
          <w:sz w:val="32"/>
        </w:rPr>
        <w:t xml:space="preserve">, то </w:t>
      </w:r>
      <w:r w:rsidR="00802404">
        <w:rPr>
          <w:position w:val="-14"/>
          <w:sz w:val="32"/>
        </w:rPr>
        <w:object w:dxaOrig="400" w:dyaOrig="499">
          <v:shape id="_x0000_i1052" type="#_x0000_t75" style="width:20.25pt;height:24.75pt" o:ole="" fillcolor="window">
            <v:imagedata r:id="rId25" o:title=""/>
          </v:shape>
          <o:OLEObject Type="Embed" ProgID="Equation.3" ShapeID="_x0000_i1052" DrawAspect="Content" ObjectID="_1469885723" r:id="rId56"/>
        </w:object>
      </w:r>
      <w:r w:rsidR="00802404">
        <w:rPr>
          <w:sz w:val="32"/>
        </w:rPr>
        <w:t>=</w:t>
      </w:r>
      <w:r w:rsidR="00802404">
        <w:rPr>
          <w:position w:val="-14"/>
          <w:sz w:val="32"/>
        </w:rPr>
        <w:object w:dxaOrig="499" w:dyaOrig="499">
          <v:shape id="_x0000_i1053" type="#_x0000_t75" style="width:24.75pt;height:24.75pt" o:ole="" fillcolor="window">
            <v:imagedata r:id="rId21" o:title=""/>
          </v:shape>
          <o:OLEObject Type="Embed" ProgID="Equation.3" ShapeID="_x0000_i1053" DrawAspect="Content" ObjectID="_1469885724" r:id="rId57"/>
        </w:object>
      </w:r>
      <w:r w:rsidR="00802404">
        <w:rPr>
          <w:sz w:val="32"/>
        </w:rPr>
        <w:t xml:space="preserve"> , принимаем</w:t>
      </w:r>
      <w:r w:rsidR="00802404" w:rsidRPr="00A709EC">
        <w:rPr>
          <w:sz w:val="32"/>
        </w:rPr>
        <w:t xml:space="preserve"> </w:t>
      </w:r>
      <w:r w:rsidR="00802404">
        <w:rPr>
          <w:sz w:val="32"/>
          <w:lang w:val="en-US"/>
        </w:rPr>
        <w:t>R</w:t>
      </w:r>
      <w:r w:rsidR="00802404">
        <w:rPr>
          <w:sz w:val="32"/>
          <w:vertAlign w:val="subscript"/>
        </w:rPr>
        <w:t>0</w:t>
      </w:r>
      <w:r w:rsidR="00802404">
        <w:rPr>
          <w:sz w:val="32"/>
        </w:rPr>
        <w:t>=1</w:t>
      </w:r>
    </w:p>
    <w:p w:rsidR="00D833E9" w:rsidRPr="00A709EC" w:rsidRDefault="00A709EC" w:rsidP="00046E8E">
      <w:pPr>
        <w:ind w:left="737"/>
        <w:rPr>
          <w:sz w:val="32"/>
        </w:rPr>
      </w:pPr>
      <w:r w:rsidRPr="00A709EC">
        <w:rPr>
          <w:sz w:val="32"/>
        </w:rPr>
        <w:t>Определяем толщину кирпичной стены</w:t>
      </w:r>
      <w:r w:rsidR="00F67750">
        <w:rPr>
          <w:sz w:val="32"/>
        </w:rPr>
        <w:t>:</w:t>
      </w:r>
    </w:p>
    <w:p w:rsidR="00EE14B7" w:rsidRDefault="00046E8E" w:rsidP="00046E8E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="00726B7E" w:rsidRPr="00726B7E">
        <w:rPr>
          <w:sz w:val="32"/>
          <w:szCs w:val="32"/>
        </w:rPr>
        <w:t>4.</w:t>
      </w:r>
      <w:r w:rsidR="00726B7E">
        <w:rPr>
          <w:sz w:val="32"/>
          <w:szCs w:val="32"/>
        </w:rPr>
        <w:t xml:space="preserve"> </w:t>
      </w:r>
      <w:r w:rsidR="00A709EC" w:rsidRPr="00726B7E">
        <w:rPr>
          <w:sz w:val="32"/>
          <w:szCs w:val="32"/>
        </w:rPr>
        <w:t>δ</w:t>
      </w:r>
      <w:r w:rsidR="00726B7E">
        <w:rPr>
          <w:sz w:val="32"/>
          <w:szCs w:val="32"/>
          <w:vertAlign w:val="subscript"/>
        </w:rPr>
        <w:t>2</w:t>
      </w:r>
      <w:r w:rsidR="00726B7E">
        <w:rPr>
          <w:sz w:val="32"/>
          <w:szCs w:val="32"/>
        </w:rPr>
        <w:t xml:space="preserve">=1-(0,13+0,05+0,02/0,7)*0,5=0,39, </w:t>
      </w:r>
    </w:p>
    <w:p w:rsidR="00A709EC" w:rsidRDefault="00EE14B7" w:rsidP="00046E8E">
      <w:pPr>
        <w:ind w:left="737"/>
        <w:rPr>
          <w:sz w:val="32"/>
          <w:szCs w:val="32"/>
        </w:rPr>
      </w:pPr>
      <w:r w:rsidRPr="00EE14B7">
        <w:rPr>
          <w:sz w:val="32"/>
          <w:szCs w:val="32"/>
          <w:u w:val="single"/>
        </w:rPr>
        <w:t>Вывод</w:t>
      </w:r>
      <w:r>
        <w:rPr>
          <w:sz w:val="32"/>
          <w:szCs w:val="32"/>
        </w:rPr>
        <w:t>: принимаю</w:t>
      </w:r>
      <w:r w:rsidR="00726B7E">
        <w:rPr>
          <w:sz w:val="32"/>
          <w:szCs w:val="32"/>
        </w:rPr>
        <w:t xml:space="preserve"> толщину стены 0,51м</w:t>
      </w:r>
    </w:p>
    <w:p w:rsidR="00BA2570" w:rsidRDefault="00F67750" w:rsidP="00F67750">
      <w:pPr>
        <w:jc w:val="both"/>
        <w:rPr>
          <w:sz w:val="32"/>
        </w:rPr>
      </w:pPr>
      <w:r>
        <w:rPr>
          <w:sz w:val="32"/>
          <w:szCs w:val="32"/>
        </w:rPr>
        <w:t xml:space="preserve">      5.</w:t>
      </w:r>
      <w:r w:rsidR="00BA2570">
        <w:rPr>
          <w:sz w:val="32"/>
          <w:szCs w:val="32"/>
        </w:rPr>
        <w:t xml:space="preserve"> </w:t>
      </w:r>
      <w:r w:rsidR="00BA2570" w:rsidRPr="00EE14B7">
        <w:rPr>
          <w:iCs/>
          <w:sz w:val="32"/>
        </w:rPr>
        <w:sym w:font="Symbol" w:char="F064"/>
      </w:r>
      <w:r w:rsidR="00BA2570" w:rsidRPr="00EE14B7">
        <w:rPr>
          <w:sz w:val="32"/>
          <w:vertAlign w:val="subscript"/>
        </w:rPr>
        <w:t>1</w:t>
      </w:r>
      <w:r w:rsidR="00BA2570">
        <w:rPr>
          <w:sz w:val="32"/>
        </w:rPr>
        <w:t xml:space="preserve"> = </w:t>
      </w:r>
      <w:r w:rsidR="00BA2570" w:rsidRPr="00EE14B7">
        <w:rPr>
          <w:iCs/>
          <w:sz w:val="32"/>
        </w:rPr>
        <w:sym w:font="Symbol" w:char="F064"/>
      </w:r>
      <w:r w:rsidR="00BA2570" w:rsidRPr="00EE14B7">
        <w:rPr>
          <w:sz w:val="32"/>
          <w:vertAlign w:val="subscript"/>
        </w:rPr>
        <w:t>3</w:t>
      </w:r>
      <w:r w:rsidR="00BA2570">
        <w:rPr>
          <w:sz w:val="32"/>
        </w:rPr>
        <w:t xml:space="preserve"> = 0,03 м</w:t>
      </w:r>
    </w:p>
    <w:p w:rsidR="007013E2" w:rsidRPr="007013E2" w:rsidRDefault="007013E2" w:rsidP="00046E8E">
      <w:pPr>
        <w:ind w:left="737"/>
        <w:jc w:val="both"/>
        <w:rPr>
          <w:sz w:val="32"/>
        </w:rPr>
      </w:pPr>
      <w:r>
        <w:rPr>
          <w:sz w:val="32"/>
        </w:rPr>
        <w:t xml:space="preserve">Толщена </w:t>
      </w:r>
      <w:r w:rsidRPr="007013E2">
        <w:rPr>
          <w:sz w:val="32"/>
        </w:rPr>
        <w:t>керамзитобетон</w:t>
      </w:r>
      <w:r>
        <w:rPr>
          <w:sz w:val="32"/>
        </w:rPr>
        <w:t>ной стены(</w:t>
      </w:r>
      <w:r>
        <w:rPr>
          <w:i/>
          <w:iCs/>
          <w:sz w:val="32"/>
        </w:rPr>
        <w:sym w:font="Symbol" w:char="F064"/>
      </w:r>
      <w:r>
        <w:rPr>
          <w:sz w:val="32"/>
          <w:vertAlign w:val="subscript"/>
        </w:rPr>
        <w:t>2</w:t>
      </w:r>
      <w:r>
        <w:rPr>
          <w:sz w:val="32"/>
        </w:rPr>
        <w:t>):</w:t>
      </w:r>
    </w:p>
    <w:p w:rsidR="00BA2570" w:rsidRDefault="00BA2570" w:rsidP="00046E8E">
      <w:pPr>
        <w:ind w:left="737"/>
        <w:jc w:val="both"/>
        <w:rPr>
          <w:sz w:val="32"/>
        </w:rPr>
      </w:pPr>
      <w:r>
        <w:rPr>
          <w:i/>
          <w:iCs/>
          <w:sz w:val="32"/>
        </w:rPr>
        <w:t xml:space="preserve">      </w:t>
      </w:r>
      <w:r>
        <w:rPr>
          <w:i/>
          <w:iCs/>
          <w:sz w:val="32"/>
        </w:rPr>
        <w:sym w:font="Symbol" w:char="F064"/>
      </w:r>
      <w:r>
        <w:rPr>
          <w:sz w:val="32"/>
          <w:vertAlign w:val="subscript"/>
        </w:rPr>
        <w:t>2</w:t>
      </w:r>
      <w:r>
        <w:rPr>
          <w:sz w:val="32"/>
        </w:rPr>
        <w:t>=1-(0,13+0,05+0,025*2/0,7)*0,65=0,48 м</w:t>
      </w:r>
    </w:p>
    <w:p w:rsidR="007013E2" w:rsidRDefault="00F67750" w:rsidP="00F67750">
      <w:pPr>
        <w:jc w:val="both"/>
        <w:rPr>
          <w:sz w:val="32"/>
        </w:rPr>
      </w:pPr>
      <w:r>
        <w:rPr>
          <w:sz w:val="32"/>
        </w:rPr>
        <w:t xml:space="preserve">     </w:t>
      </w:r>
      <w:r w:rsidR="007013E2">
        <w:rPr>
          <w:sz w:val="32"/>
        </w:rPr>
        <w:t xml:space="preserve"> </w:t>
      </w:r>
      <w:r>
        <w:rPr>
          <w:sz w:val="32"/>
        </w:rPr>
        <w:t xml:space="preserve">6. </w:t>
      </w:r>
      <w:r w:rsidR="007013E2">
        <w:rPr>
          <w:sz w:val="32"/>
        </w:rPr>
        <w:t>Затраты на отопление кирпичной стены:</w:t>
      </w:r>
    </w:p>
    <w:p w:rsidR="00EE14B7" w:rsidRDefault="00EE14B7" w:rsidP="00046E8E">
      <w:pPr>
        <w:ind w:left="737"/>
        <w:jc w:val="both"/>
        <w:rPr>
          <w:sz w:val="32"/>
        </w:rPr>
      </w:pPr>
      <w:r>
        <w:rPr>
          <w:sz w:val="32"/>
        </w:rPr>
        <w:t xml:space="preserve"> С</w:t>
      </w:r>
      <w:r>
        <w:rPr>
          <w:sz w:val="32"/>
          <w:vertAlign w:val="subscript"/>
        </w:rPr>
        <w:t>ок</w:t>
      </w:r>
      <w:r>
        <w:rPr>
          <w:sz w:val="32"/>
        </w:rPr>
        <w:t>=0,3*4000/1</w:t>
      </w:r>
      <w:r w:rsidR="004837C2">
        <w:rPr>
          <w:sz w:val="32"/>
        </w:rPr>
        <w:t>-</w:t>
      </w:r>
      <w:r>
        <w:rPr>
          <w:sz w:val="32"/>
        </w:rPr>
        <w:t>=1200 р.</w:t>
      </w:r>
    </w:p>
    <w:p w:rsidR="007013E2" w:rsidRDefault="00F67750" w:rsidP="00F67750">
      <w:pPr>
        <w:jc w:val="both"/>
        <w:rPr>
          <w:sz w:val="32"/>
        </w:rPr>
      </w:pPr>
      <w:r>
        <w:rPr>
          <w:sz w:val="32"/>
        </w:rPr>
        <w:t xml:space="preserve">      6.1 </w:t>
      </w:r>
      <w:r w:rsidR="007013E2">
        <w:rPr>
          <w:sz w:val="32"/>
        </w:rPr>
        <w:t xml:space="preserve"> Затраты на отопление керамзитобетонной стены:</w:t>
      </w:r>
    </w:p>
    <w:p w:rsidR="00EE14B7" w:rsidRDefault="00F67750" w:rsidP="00046E8E">
      <w:pPr>
        <w:ind w:left="737"/>
        <w:jc w:val="both"/>
        <w:rPr>
          <w:sz w:val="32"/>
        </w:rPr>
      </w:pPr>
      <w:r>
        <w:rPr>
          <w:sz w:val="32"/>
        </w:rPr>
        <w:t xml:space="preserve"> </w:t>
      </w:r>
      <w:r w:rsidR="00EE14B7">
        <w:rPr>
          <w:sz w:val="32"/>
        </w:rPr>
        <w:t>С</w:t>
      </w:r>
      <w:r w:rsidR="00EE14B7">
        <w:rPr>
          <w:sz w:val="32"/>
          <w:vertAlign w:val="subscript"/>
        </w:rPr>
        <w:t>ок</w:t>
      </w:r>
      <w:r w:rsidR="00EE14B7">
        <w:rPr>
          <w:sz w:val="32"/>
        </w:rPr>
        <w:t>=0,3*3000/1=900 р.</w:t>
      </w:r>
    </w:p>
    <w:p w:rsidR="00EE14B7" w:rsidRDefault="00F67750" w:rsidP="00F67750">
      <w:pPr>
        <w:jc w:val="both"/>
        <w:rPr>
          <w:sz w:val="32"/>
        </w:rPr>
      </w:pPr>
      <w:r>
        <w:rPr>
          <w:sz w:val="32"/>
        </w:rPr>
        <w:t xml:space="preserve">       7.1 Стоимость кирпичной стены:</w:t>
      </w:r>
    </w:p>
    <w:p w:rsidR="00EE14B7" w:rsidRPr="00EE14B7" w:rsidRDefault="00EE14B7" w:rsidP="00046E8E">
      <w:pPr>
        <w:ind w:left="737"/>
        <w:jc w:val="both"/>
        <w:rPr>
          <w:sz w:val="32"/>
        </w:rPr>
      </w:pPr>
      <w:r>
        <w:rPr>
          <w:b/>
          <w:sz w:val="32"/>
        </w:rPr>
        <w:t xml:space="preserve">      </w:t>
      </w:r>
      <w:r w:rsidRPr="00EE14B7">
        <w:rPr>
          <w:sz w:val="32"/>
        </w:rPr>
        <w:t>К</w:t>
      </w:r>
      <w:r>
        <w:rPr>
          <w:sz w:val="32"/>
          <w:vertAlign w:val="subscript"/>
        </w:rPr>
        <w:t>к</w:t>
      </w:r>
      <w:r>
        <w:rPr>
          <w:sz w:val="32"/>
        </w:rPr>
        <w:t>=</w:t>
      </w:r>
      <w:r>
        <w:rPr>
          <w:iCs/>
          <w:sz w:val="32"/>
        </w:rPr>
        <w:t>0,02*4000=80</w:t>
      </w:r>
      <w:r w:rsidRPr="00EE14B7">
        <w:rPr>
          <w:sz w:val="32"/>
        </w:rPr>
        <w:t xml:space="preserve"> </w:t>
      </w:r>
      <w:r w:rsidR="00F67750">
        <w:rPr>
          <w:sz w:val="32"/>
        </w:rPr>
        <w:t>руб</w:t>
      </w:r>
      <w:r>
        <w:rPr>
          <w:sz w:val="32"/>
        </w:rPr>
        <w:t>/м</w:t>
      </w:r>
      <w:r w:rsidR="00F67750">
        <w:rPr>
          <w:sz w:val="32"/>
          <w:vertAlign w:val="superscript"/>
        </w:rPr>
        <w:t>2</w:t>
      </w:r>
    </w:p>
    <w:p w:rsidR="00F67750" w:rsidRDefault="00F67750" w:rsidP="00F67750">
      <w:pPr>
        <w:jc w:val="both"/>
        <w:rPr>
          <w:sz w:val="32"/>
        </w:rPr>
      </w:pPr>
      <w:r>
        <w:rPr>
          <w:sz w:val="32"/>
        </w:rPr>
        <w:t xml:space="preserve">       7.2 Стоимость керамзитобетонной стены:</w:t>
      </w:r>
    </w:p>
    <w:p w:rsidR="00BA2570" w:rsidRDefault="00EE14B7" w:rsidP="00046E8E">
      <w:pPr>
        <w:ind w:left="737"/>
        <w:jc w:val="both"/>
        <w:rPr>
          <w:sz w:val="32"/>
          <w:vertAlign w:val="subscript"/>
        </w:rPr>
      </w:pPr>
      <w:r>
        <w:rPr>
          <w:sz w:val="32"/>
        </w:rPr>
        <w:t xml:space="preserve">  </w:t>
      </w:r>
      <w:r w:rsidR="00F67750">
        <w:rPr>
          <w:sz w:val="32"/>
        </w:rPr>
        <w:t xml:space="preserve">   </w:t>
      </w:r>
      <w:r>
        <w:rPr>
          <w:sz w:val="32"/>
        </w:rPr>
        <w:t>К</w:t>
      </w:r>
      <w:r>
        <w:rPr>
          <w:sz w:val="32"/>
          <w:vertAlign w:val="subscript"/>
        </w:rPr>
        <w:t>кер</w:t>
      </w:r>
      <w:r w:rsidR="00F67750">
        <w:rPr>
          <w:sz w:val="32"/>
        </w:rPr>
        <w:t>=0,025*3000=75 руб</w:t>
      </w:r>
      <w:r>
        <w:rPr>
          <w:sz w:val="32"/>
        </w:rPr>
        <w:t>/м</w:t>
      </w:r>
      <w:r w:rsidR="00F67750">
        <w:rPr>
          <w:sz w:val="32"/>
          <w:vertAlign w:val="superscript"/>
        </w:rPr>
        <w:t>2</w:t>
      </w:r>
    </w:p>
    <w:p w:rsidR="00F67750" w:rsidRDefault="006E7CAC" w:rsidP="00F67750">
      <w:pPr>
        <w:ind w:left="737"/>
        <w:rPr>
          <w:sz w:val="32"/>
        </w:rPr>
      </w:pPr>
      <w:r>
        <w:rPr>
          <w:noProof/>
          <w:sz w:val="32"/>
          <w:szCs w:val="32"/>
        </w:rPr>
        <w:lastRenderedPageBreak/>
        <w:pict>
          <v:group id="_x0000_s1369" style="position:absolute;left:0;text-align:left;margin-left:346.1pt;margin-top:16.5pt;width:117pt;height:171pt;z-index:251658240" coordorigin="2601,12834" coordsize="2340,3420">
            <v:group id="_x0000_s1370" style="position:absolute;left:2601;top:12834;width:2340;height:3420" coordorigin="2601,12834" coordsize="2340,3420">
              <v:rect id="_x0000_s1371" style="position:absolute;left:3321;top:12834;width:1080;height:2340" fillcolor="black" strokeweight="1.5pt">
                <v:fill r:id="rId58" o:title="5%" type="pattern"/>
              </v:rect>
              <v:group id="_x0000_s1372" style="position:absolute;left:2601;top:12834;width:2340;height:3420" coordorigin="2601,12834" coordsize="2340,3420">
                <v:rect id="_x0000_s1373" style="position:absolute;left:2601;top:15714;width:722;height:540" stroked="f">
                  <v:textbox style="mso-next-textbox:#_x0000_s1373">
                    <w:txbxContent>
                      <w:p w:rsidR="001900AC" w:rsidRDefault="001900AC" w:rsidP="00BA2570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δ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rect>
                <v:rect id="_x0000_s1374" style="position:absolute;left:3681;top:15714;width:540;height:540" stroked="f">
                  <v:textbox style="mso-next-textbox:#_x0000_s1374">
                    <w:txbxContent>
                      <w:p w:rsidR="001900AC" w:rsidRDefault="001900AC" w:rsidP="00BA2570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δ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2</w:t>
                        </w:r>
                      </w:p>
                    </w:txbxContent>
                  </v:textbox>
                </v:rect>
                <v:rect id="_x0000_s1375" style="position:absolute;left:4401;top:15714;width:540;height:540" stroked="f">
                  <v:textbox style="mso-next-textbox:#_x0000_s1375">
                    <w:txbxContent>
                      <w:p w:rsidR="001900AC" w:rsidRDefault="001900AC" w:rsidP="00BA2570">
                        <w:pPr>
                          <w:jc w:val="center"/>
                          <w:rPr>
                            <w:vertAlign w:val="subscript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δ</w:t>
                        </w:r>
                        <w:r>
                          <w:rPr>
                            <w:sz w:val="28"/>
                            <w:szCs w:val="28"/>
                            <w:vertAlign w:val="subscript"/>
                          </w:rPr>
                          <w:t>3</w:t>
                        </w:r>
                      </w:p>
                    </w:txbxContent>
                  </v:textbox>
                </v:rect>
                <v:line id="_x0000_s1376" style="position:absolute;flip:x" from="2961,12840" to="3321,13020"/>
                <v:line id="_x0000_s1377" style="position:absolute;flip:x" from="2961,13020" to="3321,13200"/>
                <v:line id="_x0000_s1378" style="position:absolute;flip:x" from="2961,13200" to="3321,13380"/>
                <v:line id="_x0000_s1379" style="position:absolute;flip:x" from="2961,13380" to="3321,13560"/>
                <v:line id="_x0000_s1380" style="position:absolute;flip:x" from="2961,13554" to="3321,13734"/>
                <v:line id="_x0000_s1381" style="position:absolute;flip:x" from="2961,13734" to="3321,13914"/>
                <v:line id="_x0000_s1382" style="position:absolute;flip:x" from="2961,13914" to="3321,14094"/>
                <v:line id="_x0000_s1383" style="position:absolute;flip:x" from="2961,14094" to="3321,14274"/>
                <v:line id="_x0000_s1384" style="position:absolute;flip:x" from="2961,14274" to="3321,14454"/>
                <v:line id="_x0000_s1385" style="position:absolute;flip:x" from="2961,14454" to="3321,14634"/>
                <v:line id="_x0000_s1386" style="position:absolute;flip:x" from="2961,14634" to="3321,14814"/>
                <v:line id="_x0000_s1387" style="position:absolute;flip:x" from="2961,14814" to="3321,14994"/>
                <v:line id="_x0000_s1388" style="position:absolute;flip:x" from="2961,14994" to="3321,15174"/>
                <v:line id="_x0000_s1389" style="position:absolute" from="2961,15174" to="2962,15534"/>
                <v:line id="_x0000_s1390" style="position:absolute" from="3321,15174" to="3322,15534"/>
                <v:line id="_x0000_s1391" style="position:absolute" from="4401,15174" to="4402,15534"/>
                <v:line id="_x0000_s1392" style="position:absolute" from="4761,15174" to="4762,15534"/>
                <v:line id="_x0000_s1393" style="position:absolute" from="2961,15354" to="3321,15355">
                  <v:stroke startarrow="block" endarrow="block"/>
                </v:line>
                <v:line id="_x0000_s1394" style="position:absolute" from="3321,15354" to="4401,15355">
                  <v:stroke startarrow="block" endarrow="block"/>
                </v:line>
                <v:line id="_x0000_s1395" style="position:absolute" from="4401,15354" to="4761,15355">
                  <v:stroke startarrow="block" endarrow="block"/>
                </v:line>
                <v:group id="_x0000_s1396" style="position:absolute;left:3501;top:13014;width:293;height:293" coordorigin="7821,9414" coordsize="293,293">
                  <v:oval id="_x0000_s1397" style="position:absolute;left:7821;top:9414;width:113;height:113"/>
                  <v:oval id="_x0000_s1398" style="position:absolute;left:8001;top:9414;width:113;height:113"/>
                  <v:oval id="_x0000_s1399" style="position:absolute;left:8001;top:9594;width:113;height:113"/>
                </v:group>
                <v:group id="_x0000_s1400" style="position:absolute;left:3501;top:14634;width:293;height:293" coordorigin="7821,9414" coordsize="293,293">
                  <v:oval id="_x0000_s1401" style="position:absolute;left:7821;top:9414;width:113;height:113"/>
                  <v:oval id="_x0000_s1402" style="position:absolute;left:8001;top:9414;width:113;height:113"/>
                  <v:oval id="_x0000_s1403" style="position:absolute;left:8001;top:9594;width:113;height:113"/>
                </v:group>
                <v:group id="_x0000_s1404" style="position:absolute;left:3861;top:13914;width:293;height:293" coordorigin="7821,9414" coordsize="293,293">
                  <v:oval id="_x0000_s1405" style="position:absolute;left:7821;top:9414;width:113;height:113"/>
                  <v:oval id="_x0000_s1406" style="position:absolute;left:8001;top:9414;width:113;height:113"/>
                  <v:oval id="_x0000_s1407" style="position:absolute;left:8001;top:9594;width:113;height:113"/>
                </v:group>
                <v:rect id="_x0000_s1408" style="position:absolute;left:2961;top:12834;width:357;height:2340" filled="f" fillcolor="black" strokeweight="1.5pt">
                  <v:fill r:id="rId59" o:title="Широкий диагональный 2" type="pattern"/>
                </v:rect>
                <v:rect id="_x0000_s1409" style="position:absolute;left:4401;top:12834;width:360;height:2340" strokeweight="1.5pt"/>
              </v:group>
            </v:group>
            <v:group id="_x0000_s1410" style="position:absolute;left:4401;top:12834;width:360;height:2340" coordorigin="4401,12834" coordsize="360,2340">
              <v:line id="_x0000_s1411" style="position:absolute" from="4401,12834" to="4761,13014"/>
              <v:line id="_x0000_s1412" style="position:absolute" from="4401,13014" to="4761,13194"/>
              <v:line id="_x0000_s1413" style="position:absolute" from="4401,13194" to="4761,13374"/>
              <v:line id="_x0000_s1414" style="position:absolute" from="4401,13374" to="4761,13554"/>
              <v:line id="_x0000_s1415" style="position:absolute" from="4401,13554" to="4761,13734"/>
              <v:line id="_x0000_s1416" style="position:absolute" from="4401,13734" to="4761,13914"/>
              <v:line id="_x0000_s1417" style="position:absolute" from="4401,13914" to="4761,14094"/>
              <v:line id="_x0000_s1418" style="position:absolute" from="4401,14094" to="4761,14274"/>
              <v:line id="_x0000_s1419" style="position:absolute" from="4401,14274" to="4761,14454"/>
              <v:line id="_x0000_s1420" style="position:absolute" from="4401,14454" to="4761,14634"/>
              <v:line id="_x0000_s1421" style="position:absolute" from="4401,14634" to="4761,14814"/>
              <v:line id="_x0000_s1422" style="position:absolute" from="4401,14814" to="4761,14994"/>
              <v:line id="_x0000_s1423" style="position:absolute" from="4401,14994" to="4761,15174"/>
            </v:group>
          </v:group>
        </w:pict>
      </w:r>
      <w:r w:rsidR="00F67750">
        <w:rPr>
          <w:sz w:val="32"/>
        </w:rPr>
        <w:t xml:space="preserve">  </w:t>
      </w:r>
      <w:r w:rsidR="00F67750" w:rsidRPr="00EE14B7">
        <w:rPr>
          <w:sz w:val="32"/>
          <w:u w:val="single"/>
        </w:rPr>
        <w:t>Вывод</w:t>
      </w:r>
      <w:r w:rsidR="00F67750">
        <w:rPr>
          <w:sz w:val="32"/>
        </w:rPr>
        <w:t xml:space="preserve">: по приведенным затратам выбираю </w:t>
      </w:r>
    </w:p>
    <w:p w:rsidR="00F67750" w:rsidRDefault="00F67750" w:rsidP="00F67750">
      <w:pPr>
        <w:ind w:left="737"/>
        <w:rPr>
          <w:b/>
          <w:sz w:val="32"/>
        </w:rPr>
      </w:pPr>
      <w:r>
        <w:rPr>
          <w:b/>
          <w:sz w:val="32"/>
        </w:rPr>
        <w:t>к</w:t>
      </w:r>
      <w:r w:rsidRPr="00EE14B7">
        <w:rPr>
          <w:b/>
          <w:sz w:val="32"/>
        </w:rPr>
        <w:t>ерамзитобетон</w:t>
      </w:r>
      <w:r>
        <w:rPr>
          <w:b/>
          <w:sz w:val="32"/>
        </w:rPr>
        <w:t>.</w:t>
      </w:r>
    </w:p>
    <w:p w:rsidR="00F67750" w:rsidRPr="00F67750" w:rsidRDefault="00F67750" w:rsidP="00046E8E">
      <w:pPr>
        <w:ind w:left="737"/>
        <w:jc w:val="both"/>
        <w:rPr>
          <w:sz w:val="32"/>
        </w:rPr>
      </w:pPr>
    </w:p>
    <w:p w:rsidR="00BA2570" w:rsidRDefault="004837C2" w:rsidP="00046E8E">
      <w:pPr>
        <w:ind w:left="737"/>
        <w:rPr>
          <w:sz w:val="32"/>
          <w:szCs w:val="32"/>
        </w:rPr>
      </w:pPr>
      <w:r w:rsidRPr="00802404">
        <w:rPr>
          <w:position w:val="-30"/>
          <w:sz w:val="32"/>
        </w:rPr>
        <w:object w:dxaOrig="2820" w:dyaOrig="740">
          <v:shape id="_x0000_i1054" type="#_x0000_t75" style="width:206.25pt;height:38.25pt" o:ole="" fillcolor="window">
            <v:imagedata r:id="rId60" o:title=""/>
          </v:shape>
          <o:OLEObject Type="Embed" ProgID="Equation.3" ShapeID="_x0000_i1054" DrawAspect="Content" ObjectID="_1469885725" r:id="rId61"/>
        </w:object>
      </w:r>
    </w:p>
    <w:p w:rsidR="007013E2" w:rsidRDefault="00F67750" w:rsidP="00046E8E">
      <w:pPr>
        <w:ind w:left="737"/>
        <w:rPr>
          <w:sz w:val="32"/>
        </w:rPr>
      </w:pPr>
      <w:r>
        <w:rPr>
          <w:sz w:val="32"/>
        </w:rPr>
        <w:t>8</w:t>
      </w:r>
      <w:r w:rsidR="007013E2">
        <w:rPr>
          <w:sz w:val="32"/>
        </w:rPr>
        <w:t>. Коэффициент теплопередачи(</w:t>
      </w:r>
      <w:r w:rsidR="007013E2">
        <w:rPr>
          <w:sz w:val="32"/>
          <w:szCs w:val="32"/>
        </w:rPr>
        <w:t>К):</w:t>
      </w:r>
    </w:p>
    <w:p w:rsidR="00BA2570" w:rsidRDefault="004837C2" w:rsidP="00046E8E">
      <w:pPr>
        <w:ind w:left="737"/>
        <w:rPr>
          <w:sz w:val="32"/>
          <w:szCs w:val="32"/>
        </w:rPr>
      </w:pPr>
      <w:r>
        <w:rPr>
          <w:sz w:val="32"/>
          <w:szCs w:val="32"/>
        </w:rPr>
        <w:t>К=1/1=1</w:t>
      </w:r>
      <w:r w:rsidR="00F67750" w:rsidRPr="00F67750">
        <w:rPr>
          <w:sz w:val="32"/>
        </w:rPr>
        <w:t xml:space="preserve"> </w:t>
      </w:r>
      <w:r w:rsidR="00F67750">
        <w:rPr>
          <w:sz w:val="32"/>
        </w:rPr>
        <w:t>Вт/м</w:t>
      </w:r>
      <w:r w:rsidR="00F67750">
        <w:rPr>
          <w:sz w:val="32"/>
          <w:vertAlign w:val="superscript"/>
        </w:rPr>
        <w:t>3</w:t>
      </w:r>
    </w:p>
    <w:p w:rsidR="00BA2570" w:rsidRDefault="00BA2570" w:rsidP="00726B7E">
      <w:pPr>
        <w:ind w:left="426"/>
        <w:rPr>
          <w:sz w:val="32"/>
          <w:szCs w:val="32"/>
        </w:rPr>
      </w:pPr>
    </w:p>
    <w:p w:rsidR="00BA2570" w:rsidRDefault="00BA2570" w:rsidP="00F67750">
      <w:pPr>
        <w:rPr>
          <w:sz w:val="32"/>
          <w:szCs w:val="32"/>
        </w:rPr>
      </w:pPr>
    </w:p>
    <w:p w:rsidR="00BA2570" w:rsidRDefault="00046E8E" w:rsidP="00726B7E">
      <w:pPr>
        <w:ind w:left="426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</w:t>
      </w:r>
    </w:p>
    <w:p w:rsidR="005475F8" w:rsidRDefault="007013E2" w:rsidP="00FD133D">
      <w:pPr>
        <w:ind w:left="737"/>
        <w:rPr>
          <w:sz w:val="32"/>
        </w:rPr>
      </w:pPr>
      <w:r>
        <w:rPr>
          <w:sz w:val="32"/>
          <w:szCs w:val="32"/>
        </w:rPr>
        <w:t xml:space="preserve"> </w:t>
      </w:r>
      <w:r w:rsidR="00046E8E">
        <w:rPr>
          <w:sz w:val="32"/>
          <w:szCs w:val="32"/>
        </w:rPr>
        <w:t xml:space="preserve"> </w:t>
      </w:r>
      <w:r>
        <w:rPr>
          <w:sz w:val="32"/>
        </w:rPr>
        <w:t>Керамзитобе тонная однослойная стена (</w:t>
      </w:r>
      <w:r>
        <w:rPr>
          <w:i/>
          <w:iCs/>
          <w:sz w:val="32"/>
        </w:rPr>
        <w:sym w:font="Symbol" w:char="F064"/>
      </w:r>
      <w:r>
        <w:rPr>
          <w:sz w:val="32"/>
          <w:vertAlign w:val="subscript"/>
        </w:rPr>
        <w:t>2</w:t>
      </w:r>
      <w:r>
        <w:rPr>
          <w:sz w:val="32"/>
        </w:rPr>
        <w:t>) с фактур</w:t>
      </w:r>
      <w:r w:rsidR="00FD133D">
        <w:rPr>
          <w:sz w:val="32"/>
        </w:rPr>
        <w:t xml:space="preserve">  </w:t>
      </w:r>
      <w:r>
        <w:rPr>
          <w:sz w:val="32"/>
        </w:rPr>
        <w:t>ными слоями (</w:t>
      </w:r>
      <w:r>
        <w:rPr>
          <w:i/>
          <w:iCs/>
          <w:sz w:val="32"/>
        </w:rPr>
        <w:sym w:font="Symbol" w:char="F064"/>
      </w:r>
      <w:r>
        <w:rPr>
          <w:sz w:val="32"/>
          <w:vertAlign w:val="subscript"/>
        </w:rPr>
        <w:t>1</w:t>
      </w:r>
      <w:r>
        <w:rPr>
          <w:sz w:val="32"/>
        </w:rPr>
        <w:t xml:space="preserve"> и </w:t>
      </w:r>
      <w:r>
        <w:rPr>
          <w:i/>
          <w:iCs/>
          <w:sz w:val="32"/>
        </w:rPr>
        <w:sym w:font="Symbol" w:char="F064"/>
      </w:r>
      <w:r>
        <w:rPr>
          <w:sz w:val="32"/>
          <w:vertAlign w:val="subscript"/>
        </w:rPr>
        <w:t>3</w:t>
      </w:r>
      <w:r>
        <w:rPr>
          <w:sz w:val="32"/>
        </w:rPr>
        <w:t>).</w:t>
      </w:r>
    </w:p>
    <w:p w:rsidR="0098274D" w:rsidRDefault="0098274D" w:rsidP="00F67750">
      <w:pPr>
        <w:ind w:firstLine="720"/>
        <w:rPr>
          <w:sz w:val="32"/>
        </w:rPr>
      </w:pPr>
    </w:p>
    <w:p w:rsidR="0098274D" w:rsidRPr="00F67750" w:rsidRDefault="0098274D" w:rsidP="00F67750">
      <w:pPr>
        <w:ind w:firstLine="720"/>
        <w:rPr>
          <w:sz w:val="32"/>
        </w:rPr>
      </w:pPr>
    </w:p>
    <w:p w:rsidR="00E82D80" w:rsidRDefault="0098274D" w:rsidP="000B62D4">
      <w:pPr>
        <w:ind w:left="426"/>
        <w:jc w:val="center"/>
        <w:rPr>
          <w:b/>
          <w:sz w:val="32"/>
        </w:rPr>
      </w:pPr>
      <w:r>
        <w:rPr>
          <w:b/>
          <w:sz w:val="32"/>
        </w:rPr>
        <w:t xml:space="preserve">3. </w:t>
      </w:r>
      <w:r w:rsidR="00E82D80">
        <w:rPr>
          <w:b/>
          <w:sz w:val="32"/>
        </w:rPr>
        <w:t>Расчет фундамента здания</w:t>
      </w:r>
    </w:p>
    <w:p w:rsidR="00E82D80" w:rsidRDefault="00E82D80">
      <w:pPr>
        <w:ind w:left="720"/>
        <w:jc w:val="both"/>
        <w:rPr>
          <w:sz w:val="32"/>
        </w:rPr>
      </w:pP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В курсовой работе студентам предлагается рассчитать глубину заложения и площадь подошвы фундамента.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При определении глубины заложения фундамента в соответствии со СНиП 2.02.0</w:t>
      </w:r>
      <w:r w:rsidR="00802404">
        <w:rPr>
          <w:sz w:val="32"/>
        </w:rPr>
        <w:t xml:space="preserve"> </w:t>
      </w:r>
      <w:r>
        <w:rPr>
          <w:sz w:val="32"/>
        </w:rPr>
        <w:t>1-83 [4] учитывают следующие основные факторы: влияние климата (глубину промерзания грунтов), инженерно-геологические, гидрологические и конструктивные особенности.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Расчетную глубину сезонного промерзания определяют по формуле (14):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046E8E">
      <w:pPr>
        <w:ind w:left="737" w:firstLine="720"/>
        <w:jc w:val="center"/>
        <w:rPr>
          <w:sz w:val="32"/>
        </w:rPr>
      </w:pPr>
      <w:r>
        <w:rPr>
          <w:position w:val="-18"/>
          <w:sz w:val="32"/>
        </w:rPr>
        <w:object w:dxaOrig="2020" w:dyaOrig="480">
          <v:shape id="_x0000_i1055" type="#_x0000_t75" style="width:101.25pt;height:24pt" o:ole="" fillcolor="window">
            <v:imagedata r:id="rId62" o:title=""/>
          </v:shape>
          <o:OLEObject Type="Embed" ProgID="Equation.3" ShapeID="_x0000_i1055" DrawAspect="Content" ObjectID="_1469885726" r:id="rId63"/>
        </w:objec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(14)</w:t>
      </w:r>
    </w:p>
    <w:p w:rsidR="00E82D80" w:rsidRDefault="00E82D80" w:rsidP="00046E8E">
      <w:pPr>
        <w:ind w:left="737"/>
        <w:rPr>
          <w:sz w:val="32"/>
        </w:rPr>
      </w:pPr>
    </w:p>
    <w:p w:rsidR="00E82D80" w:rsidRDefault="00046E8E" w:rsidP="00046E8E">
      <w:pPr>
        <w:ind w:left="737" w:hanging="1260"/>
        <w:rPr>
          <w:sz w:val="32"/>
        </w:rPr>
      </w:pPr>
      <w:r>
        <w:rPr>
          <w:sz w:val="32"/>
        </w:rPr>
        <w:t xml:space="preserve">                </w:t>
      </w:r>
      <w:r w:rsidR="00E82D80">
        <w:rPr>
          <w:sz w:val="32"/>
        </w:rPr>
        <w:t xml:space="preserve">где </w:t>
      </w:r>
      <w:r w:rsidR="00E82D80">
        <w:rPr>
          <w:i/>
          <w:iCs/>
          <w:sz w:val="32"/>
          <w:lang w:val="en-US"/>
        </w:rPr>
        <w:t>k</w:t>
      </w:r>
      <w:r w:rsidR="00E82D80">
        <w:rPr>
          <w:i/>
          <w:iCs/>
          <w:sz w:val="32"/>
          <w:vertAlign w:val="subscript"/>
          <w:lang w:val="en-US"/>
        </w:rPr>
        <w:t>n</w:t>
      </w:r>
      <w:r w:rsidR="00E82D80">
        <w:rPr>
          <w:sz w:val="32"/>
        </w:rPr>
        <w:t xml:space="preserve"> – коэффициент влияния теплового режима здания, принимаемый для наружных фундаментов отапливаемых сооружений по СНиП 2.02.01-83*. Основания зданий и сооружений [4];</w:t>
      </w:r>
    </w:p>
    <w:p w:rsidR="00E82D80" w:rsidRDefault="00046E8E" w:rsidP="00046E8E">
      <w:pPr>
        <w:ind w:left="737" w:hanging="720"/>
        <w:rPr>
          <w:sz w:val="32"/>
        </w:rPr>
      </w:pPr>
      <w:r>
        <w:rPr>
          <w:i/>
          <w:iCs/>
          <w:sz w:val="32"/>
        </w:rPr>
        <w:t xml:space="preserve">         </w:t>
      </w:r>
      <w:r w:rsidR="00E82D80">
        <w:rPr>
          <w:i/>
          <w:iCs/>
          <w:sz w:val="32"/>
          <w:lang w:val="en-US"/>
        </w:rPr>
        <w:t>d</w:t>
      </w:r>
      <w:r w:rsidR="00E82D80">
        <w:rPr>
          <w:i/>
          <w:iCs/>
          <w:sz w:val="32"/>
          <w:vertAlign w:val="subscript"/>
          <w:lang w:val="en-US"/>
        </w:rPr>
        <w:t>fn</w:t>
      </w:r>
      <w:r w:rsidR="00E82D80">
        <w:rPr>
          <w:sz w:val="32"/>
        </w:rPr>
        <w:t xml:space="preserve"> – нормативная глубина промерзания, м -  определяется по карте глубины промерзания (рис. 1 приложения 2).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lastRenderedPageBreak/>
        <w:t xml:space="preserve">При отсутствии  данных многолетних  наблюдений  для районов, где глубина  промерзания не превышает </w:t>
      </w:r>
      <w:smartTag w:uri="urn:schemas-microsoft-com:office:smarttags" w:element="metricconverter">
        <w:smartTagPr>
          <w:attr w:name="ProductID" w:val="2,5 м"/>
        </w:smartTagPr>
        <w:r>
          <w:rPr>
            <w:sz w:val="32"/>
          </w:rPr>
          <w:t>2,5 м</w:t>
        </w:r>
      </w:smartTag>
      <w:r>
        <w:rPr>
          <w:sz w:val="32"/>
        </w:rPr>
        <w:t>,  ее  нормативное значение определяется по формуле (15).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046E8E">
      <w:pPr>
        <w:ind w:left="737" w:firstLine="720"/>
        <w:jc w:val="center"/>
        <w:rPr>
          <w:sz w:val="32"/>
        </w:rPr>
      </w:pPr>
      <w:r>
        <w:rPr>
          <w:position w:val="-18"/>
          <w:sz w:val="32"/>
        </w:rPr>
        <w:object w:dxaOrig="1780" w:dyaOrig="520">
          <v:shape id="_x0000_i1056" type="#_x0000_t75" style="width:89.25pt;height:26.25pt" o:ole="" fillcolor="window">
            <v:imagedata r:id="rId64" o:title=""/>
          </v:shape>
          <o:OLEObject Type="Embed" ProgID="Equation.3" ShapeID="_x0000_i1056" DrawAspect="Content" ObjectID="_1469885727" r:id="rId65"/>
        </w:objec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(15)</w:t>
      </w:r>
    </w:p>
    <w:p w:rsidR="00E82D80" w:rsidRDefault="00E82D80" w:rsidP="00046E8E">
      <w:pPr>
        <w:ind w:left="737"/>
        <w:rPr>
          <w:sz w:val="32"/>
        </w:rPr>
      </w:pPr>
    </w:p>
    <w:p w:rsidR="00E82D80" w:rsidRDefault="00046E8E" w:rsidP="00046E8E">
      <w:pPr>
        <w:ind w:left="737" w:hanging="1260"/>
        <w:rPr>
          <w:sz w:val="32"/>
        </w:rPr>
      </w:pPr>
      <w:r>
        <w:rPr>
          <w:sz w:val="32"/>
        </w:rPr>
        <w:t xml:space="preserve">                </w:t>
      </w:r>
      <w:r w:rsidR="00E82D80">
        <w:rPr>
          <w:sz w:val="32"/>
        </w:rPr>
        <w:t xml:space="preserve">где </w:t>
      </w:r>
      <w:r w:rsidR="00E82D80">
        <w:rPr>
          <w:i/>
          <w:iCs/>
          <w:sz w:val="32"/>
          <w:lang w:val="en-US"/>
        </w:rPr>
        <w:t>d</w:t>
      </w:r>
      <w:r w:rsidR="00E82D80">
        <w:rPr>
          <w:i/>
          <w:iCs/>
          <w:sz w:val="32"/>
          <w:vertAlign w:val="subscript"/>
          <w:lang w:val="en-US"/>
        </w:rPr>
        <w:t>o</w:t>
      </w:r>
      <w:r w:rsidR="00E82D80">
        <w:rPr>
          <w:sz w:val="32"/>
        </w:rPr>
        <w:t xml:space="preserve"> – величина, принимаемая для суглинков и глин - </w:t>
      </w:r>
      <w:smartTag w:uri="urn:schemas-microsoft-com:office:smarttags" w:element="metricconverter">
        <w:smartTagPr>
          <w:attr w:name="ProductID" w:val="0,23 м"/>
        </w:smartTagPr>
        <w:r w:rsidR="00E82D80">
          <w:rPr>
            <w:sz w:val="32"/>
          </w:rPr>
          <w:t>0,23 м</w:t>
        </w:r>
      </w:smartTag>
      <w:r w:rsidR="00E82D80">
        <w:rPr>
          <w:sz w:val="32"/>
        </w:rPr>
        <w:t xml:space="preserve">; для супесей, песков мелких и пылеватых – 0,28; песков гравелистых, крупных и средней крупности – 0,30; крупнообломочных грунтов – </w:t>
      </w:r>
      <w:smartTag w:uri="urn:schemas-microsoft-com:office:smarttags" w:element="metricconverter">
        <w:smartTagPr>
          <w:attr w:name="ProductID" w:val="0,34 м"/>
        </w:smartTagPr>
        <w:r w:rsidR="00E82D80">
          <w:rPr>
            <w:sz w:val="32"/>
          </w:rPr>
          <w:t>0,34 м</w:t>
        </w:r>
      </w:smartTag>
      <w:r w:rsidR="00E82D80">
        <w:rPr>
          <w:sz w:val="32"/>
        </w:rPr>
        <w:t>;</w:t>
      </w:r>
    </w:p>
    <w:p w:rsidR="00E82D80" w:rsidRDefault="00046E8E" w:rsidP="00046E8E">
      <w:pPr>
        <w:ind w:left="737" w:hanging="720"/>
        <w:rPr>
          <w:sz w:val="32"/>
        </w:rPr>
      </w:pPr>
      <w:r>
        <w:rPr>
          <w:i/>
          <w:iCs/>
          <w:sz w:val="32"/>
        </w:rPr>
        <w:t xml:space="preserve">         </w:t>
      </w:r>
      <w:r w:rsidR="00E82D80">
        <w:rPr>
          <w:i/>
          <w:iCs/>
          <w:sz w:val="32"/>
        </w:rPr>
        <w:t>М</w:t>
      </w:r>
      <w:r w:rsidR="00E82D80">
        <w:rPr>
          <w:i/>
          <w:iCs/>
          <w:sz w:val="32"/>
          <w:vertAlign w:val="subscript"/>
          <w:lang w:val="en-US"/>
        </w:rPr>
        <w:t>t</w:t>
      </w:r>
      <w:r w:rsidR="00E82D80">
        <w:rPr>
          <w:sz w:val="32"/>
          <w:vertAlign w:val="subscript"/>
        </w:rPr>
        <w:t xml:space="preserve"> </w:t>
      </w:r>
      <w:r w:rsidR="00E82D80">
        <w:rPr>
          <w:sz w:val="32"/>
        </w:rPr>
        <w:t xml:space="preserve"> - безразмерный коэффициент, численно равный сумме абсолютных значений среднемесячных отрицательных температур за зиму в данном районе. Принимается по СНиП 2.01.01-82. Строительная климатология и геофизика [3].</w:t>
      </w:r>
    </w:p>
    <w:p w:rsidR="00E82D80" w:rsidRDefault="00E82D80" w:rsidP="00046E8E">
      <w:pPr>
        <w:pStyle w:val="a6"/>
        <w:ind w:left="737"/>
        <w:jc w:val="left"/>
      </w:pPr>
      <w:r>
        <w:t xml:space="preserve">Глубину заложения внутренних фундаментов отапливаемых зданий принимают без учета промерзания, но не менее </w:t>
      </w:r>
      <w:smartTag w:uri="urn:schemas-microsoft-com:office:smarttags" w:element="metricconverter">
        <w:smartTagPr>
          <w:attr w:name="ProductID" w:val="0,5 м"/>
        </w:smartTagPr>
        <w:r>
          <w:t>0,5 м</w:t>
        </w:r>
      </w:smartTag>
      <w:r>
        <w:t>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 xml:space="preserve">Влияние геологии и гидрогеологии строительной площадки на глубину заложения фундамента </w:t>
      </w:r>
      <w:r>
        <w:rPr>
          <w:i/>
          <w:iCs/>
          <w:sz w:val="32"/>
          <w:lang w:val="en-US"/>
        </w:rPr>
        <w:t>d</w:t>
      </w:r>
      <w:r>
        <w:rPr>
          <w:sz w:val="32"/>
          <w:vertAlign w:val="subscript"/>
        </w:rPr>
        <w:t>2</w:t>
      </w:r>
      <w:r>
        <w:rPr>
          <w:sz w:val="32"/>
        </w:rPr>
        <w:t xml:space="preserve"> определяется по СНиП 2.02.01-83. Основания зданий и сооружений [4]. Определяется величина </w:t>
      </w:r>
      <w:r>
        <w:rPr>
          <w:i/>
          <w:iCs/>
          <w:sz w:val="32"/>
          <w:lang w:val="en-US"/>
        </w:rPr>
        <w:t>d</w:t>
      </w:r>
      <w:r>
        <w:rPr>
          <w:i/>
          <w:iCs/>
          <w:sz w:val="32"/>
          <w:vertAlign w:val="subscript"/>
          <w:lang w:val="en-US"/>
        </w:rPr>
        <w:t>f</w:t>
      </w:r>
      <w:r>
        <w:rPr>
          <w:sz w:val="32"/>
        </w:rPr>
        <w:t xml:space="preserve">+2, которая сравнивается с </w:t>
      </w:r>
      <w:r>
        <w:rPr>
          <w:i/>
          <w:iCs/>
          <w:sz w:val="32"/>
          <w:lang w:val="en-US"/>
        </w:rPr>
        <w:t>d</w:t>
      </w:r>
      <w:r>
        <w:rPr>
          <w:i/>
          <w:iCs/>
          <w:sz w:val="32"/>
          <w:vertAlign w:val="subscript"/>
          <w:lang w:val="en-US"/>
        </w:rPr>
        <w:t>w</w:t>
      </w:r>
      <w:r>
        <w:rPr>
          <w:i/>
          <w:iCs/>
          <w:sz w:val="32"/>
        </w:rPr>
        <w:t xml:space="preserve"> </w:t>
      </w:r>
      <w:r>
        <w:rPr>
          <w:sz w:val="32"/>
        </w:rPr>
        <w:t xml:space="preserve">(уровнем подземных вод), и, исходя из полученного соотношения и в соответствии с указанным СНиП, назначается глубина заложения фундамента </w:t>
      </w:r>
      <w:r>
        <w:rPr>
          <w:i/>
          <w:iCs/>
          <w:sz w:val="32"/>
          <w:lang w:val="en-US"/>
        </w:rPr>
        <w:t>d</w:t>
      </w:r>
      <w:r>
        <w:rPr>
          <w:sz w:val="32"/>
          <w:vertAlign w:val="subscript"/>
        </w:rPr>
        <w:t>2</w:t>
      </w:r>
      <w:r>
        <w:rPr>
          <w:sz w:val="32"/>
        </w:rPr>
        <w:t>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 xml:space="preserve">Затем определяется влияние конструктивного фактора на глубину заложения фундамента </w:t>
      </w:r>
      <w:r>
        <w:rPr>
          <w:i/>
          <w:iCs/>
          <w:sz w:val="32"/>
          <w:lang w:val="en-US"/>
        </w:rPr>
        <w:t>d</w:t>
      </w:r>
      <w:r>
        <w:rPr>
          <w:sz w:val="32"/>
          <w:vertAlign w:val="subscript"/>
        </w:rPr>
        <w:t>3</w:t>
      </w:r>
      <w:r>
        <w:rPr>
          <w:sz w:val="32"/>
        </w:rPr>
        <w:t xml:space="preserve">. Величина </w:t>
      </w:r>
      <w:r>
        <w:rPr>
          <w:i/>
          <w:iCs/>
          <w:sz w:val="32"/>
          <w:lang w:val="en-US"/>
        </w:rPr>
        <w:t>d</w:t>
      </w:r>
      <w:r>
        <w:rPr>
          <w:sz w:val="32"/>
          <w:vertAlign w:val="subscript"/>
        </w:rPr>
        <w:t>3</w:t>
      </w:r>
      <w:r>
        <w:rPr>
          <w:sz w:val="32"/>
        </w:rPr>
        <w:t xml:space="preserve"> определяется как сумма значений глубины (</w:t>
      </w:r>
      <w:r>
        <w:rPr>
          <w:i/>
          <w:iCs/>
          <w:sz w:val="32"/>
          <w:lang w:val="en-US"/>
        </w:rPr>
        <w:t>d</w:t>
      </w:r>
      <w:r>
        <w:rPr>
          <w:i/>
          <w:iCs/>
          <w:sz w:val="32"/>
          <w:vertAlign w:val="subscript"/>
          <w:lang w:val="en-US"/>
        </w:rPr>
        <w:t>b</w:t>
      </w:r>
      <w:r>
        <w:rPr>
          <w:sz w:val="32"/>
        </w:rPr>
        <w:t>)  и толщины (</w:t>
      </w:r>
      <w:r>
        <w:rPr>
          <w:i/>
          <w:iCs/>
          <w:sz w:val="32"/>
          <w:lang w:val="en-US"/>
        </w:rPr>
        <w:t>h</w:t>
      </w:r>
      <w:r>
        <w:rPr>
          <w:i/>
          <w:iCs/>
          <w:sz w:val="32"/>
          <w:vertAlign w:val="subscript"/>
          <w:lang w:val="en-US"/>
        </w:rPr>
        <w:t>cf</w:t>
      </w:r>
      <w:r>
        <w:rPr>
          <w:sz w:val="32"/>
        </w:rPr>
        <w:t>) пола в подвале и толщины слоя грунта от подошвы фундамента до низа конструкции пола в подвале (</w:t>
      </w:r>
      <w:r>
        <w:rPr>
          <w:i/>
          <w:iCs/>
          <w:sz w:val="32"/>
          <w:lang w:val="en-US"/>
        </w:rPr>
        <w:t>h</w:t>
      </w:r>
      <w:r>
        <w:rPr>
          <w:i/>
          <w:iCs/>
          <w:sz w:val="32"/>
          <w:vertAlign w:val="subscript"/>
          <w:lang w:val="en-US"/>
        </w:rPr>
        <w:t>s</w:t>
      </w:r>
      <w:r>
        <w:rPr>
          <w:sz w:val="32"/>
        </w:rPr>
        <w:t>) (см. рис. 1).</w:t>
      </w:r>
    </w:p>
    <w:p w:rsidR="00701791" w:rsidRDefault="00701791">
      <w:pPr>
        <w:ind w:firstLine="720"/>
        <w:jc w:val="both"/>
        <w:rPr>
          <w:sz w:val="32"/>
        </w:rPr>
      </w:pPr>
    </w:p>
    <w:p w:rsidR="00701791" w:rsidRDefault="00701791">
      <w:pPr>
        <w:ind w:firstLine="720"/>
        <w:jc w:val="both"/>
        <w:rPr>
          <w:sz w:val="32"/>
        </w:rPr>
      </w:pPr>
    </w:p>
    <w:p w:rsidR="00701791" w:rsidRDefault="00701791">
      <w:pPr>
        <w:ind w:firstLine="720"/>
        <w:jc w:val="both"/>
        <w:rPr>
          <w:sz w:val="32"/>
        </w:rPr>
      </w:pPr>
    </w:p>
    <w:p w:rsidR="00701791" w:rsidRDefault="00701791">
      <w:pPr>
        <w:ind w:firstLine="720"/>
        <w:jc w:val="both"/>
        <w:rPr>
          <w:sz w:val="32"/>
        </w:rPr>
      </w:pPr>
    </w:p>
    <w:p w:rsidR="00E82D80" w:rsidRDefault="00E82D80">
      <w:pPr>
        <w:jc w:val="center"/>
        <w:rPr>
          <w:sz w:val="32"/>
        </w:rPr>
      </w:pPr>
    </w:p>
    <w:p w:rsidR="00E82D80" w:rsidRDefault="00E82D80">
      <w:pPr>
        <w:jc w:val="center"/>
        <w:rPr>
          <w:sz w:val="32"/>
        </w:rPr>
      </w:pPr>
    </w:p>
    <w:p w:rsidR="00E82D80" w:rsidRDefault="00E82D80">
      <w:pPr>
        <w:jc w:val="center"/>
        <w:rPr>
          <w:sz w:val="32"/>
        </w:rPr>
      </w:pPr>
    </w:p>
    <w:p w:rsidR="00E82D80" w:rsidRDefault="00E82D80">
      <w:pPr>
        <w:jc w:val="center"/>
        <w:rPr>
          <w:sz w:val="32"/>
        </w:rPr>
      </w:pPr>
    </w:p>
    <w:p w:rsidR="00E82D80" w:rsidRDefault="006E7CAC">
      <w:pPr>
        <w:jc w:val="center"/>
        <w:rPr>
          <w:sz w:val="32"/>
        </w:rPr>
      </w:pPr>
      <w:r>
        <w:rPr>
          <w:noProof/>
          <w:sz w:val="20"/>
        </w:rPr>
        <w:lastRenderedPageBreak/>
        <w:pict>
          <v:group id="_x0000_s1146" style="position:absolute;left:0;text-align:left;margin-left:38.5pt;margin-top:-70.25pt;width:405pt;height:234pt;z-index:-251659264" coordorigin="1761,1238" coordsize="9180,5476">
            <v:shape id="_x0000_s1087" type="#_x0000_t75" style="position:absolute;left:1761;top:1238;width:9180;height:5476" o:preferrelative="f" o:regroupid="1">
              <v:fill o:detectmouseclick="t"/>
              <v:path o:extrusionok="t" o:connecttype="none"/>
              <o:lock v:ext="edit" text="t"/>
            </v:shape>
            <v:line id="_x0000_s1088" style="position:absolute" from="4101,5634" to="8422,5635" o:regroupid="1" strokeweight="2.25pt"/>
            <v:line id="_x0000_s1089" style="position:absolute" from="4101,5104" to="4102,5634" o:regroupid="1" strokeweight="2.25pt"/>
            <v:line id="_x0000_s1090" style="position:absolute;flip:x" from="8422,5104" to="8423,5634" o:regroupid="1" strokeweight="2.25pt"/>
            <v:line id="_x0000_s1091" style="position:absolute;flip:y" from="4101,4741" to="4821,5094" o:regroupid="1" strokeweight="2.25pt"/>
            <v:line id="_x0000_s1092" style="position:absolute" from="4821,4734" to="7701,4735" o:regroupid="1" strokeweight="2.25pt"/>
            <v:line id="_x0000_s1093" style="position:absolute;flip:x y" from="7701,4741" to="8422,5094" o:regroupid="1" strokeweight="2.25pt"/>
            <v:line id="_x0000_s1094" style="position:absolute;flip:y" from="5721,1907" to="5722,4734" o:regroupid="1" strokeweight="2.25pt"/>
            <v:line id="_x0000_s1095" style="position:absolute;flip:y" from="6801,1907" to="6802,4734" o:regroupid="1" strokeweight="2.25pt"/>
            <v:line id="_x0000_s1096" style="position:absolute;flip:y" from="5001,1853" to="6081,1855" o:regroupid="1"/>
            <v:line id="_x0000_s1097" style="position:absolute" from="6081,1856" to="6260,2034" o:regroupid="1"/>
            <v:line id="_x0000_s1098" style="position:absolute;flip:y" from="6260,1504" to="6442,2034" o:regroupid="1"/>
            <v:line id="_x0000_s1099" style="position:absolute" from="6442,1501" to="6621,1853" o:regroupid="1"/>
            <v:line id="_x0000_s1100" style="position:absolute" from="6621,1853" to="7340,1855" o:regroupid="1"/>
            <v:line id="_x0000_s1101" style="position:absolute" from="3921,2935" to="8422,2936" o:regroupid="1"/>
            <v:line id="_x0000_s1102" style="position:absolute" from="6801,4014" to="8961,4016" o:regroupid="1" strokeweight="2.25pt"/>
            <v:line id="_x0000_s1103" style="position:absolute" from="6801,3654" to="8961,3655" o:regroupid="1" strokeweight="2.25pt"/>
            <v:line id="_x0000_s1104" style="position:absolute;flip:y" from="8961,3661" to="8962,4014" o:regroupid="1" strokeweight="2.25pt"/>
            <v:line id="_x0000_s1105" style="position:absolute;flip:y" from="6442,2757" to="6801,2935" o:regroupid="1"/>
            <v:line id="_x0000_s1106" style="position:absolute;flip:y" from="6081,2581" to="6801,2935" o:regroupid="1"/>
            <v:line id="_x0000_s1107" style="position:absolute;flip:y" from="5721,2405" to="6801,2935" o:regroupid="1"/>
            <v:line id="_x0000_s1108" style="position:absolute;flip:y" from="5721,2224" to="6801,2754" o:regroupid="1"/>
            <v:line id="_x0000_s1109" style="position:absolute;flip:y" from="5721,2044" to="6801,2574" o:regroupid="1"/>
            <v:line id="_x0000_s1110" style="position:absolute;flip:y" from="5721,1863" to="6801,2395" o:regroupid="1"/>
            <v:line id="_x0000_s1111" style="position:absolute;flip:y" from="5721,2037" to="6081,2214" o:regroupid="1"/>
            <v:line id="_x0000_s1112" style="position:absolute;flip:y" from="5721,1856" to="6081,2034" o:regroupid="1"/>
            <v:line id="_x0000_s1113" style="position:absolute" from="5721,2757" to="6260,2935" o:regroupid="1"/>
            <v:line id="_x0000_s1114" style="position:absolute" from="5721,2581" to="6621,2935" o:regroupid="1"/>
            <v:line id="_x0000_s1115" style="position:absolute" from="5721,2402" to="6801,2754" o:regroupid="1"/>
            <v:line id="_x0000_s1116" style="position:absolute" from="5721,2221" to="6801,2574" o:regroupid="1"/>
            <v:line id="_x0000_s1117" style="position:absolute" from="5721,2041" to="6801,2395" o:regroupid="1"/>
            <v:line id="_x0000_s1118" style="position:absolute" from="5901,1860" to="6801,2215" o:regroupid="1"/>
            <v:line id="_x0000_s1119" style="position:absolute;flip:x y" from="6621,1856" to="6801,2034" o:regroupid="1"/>
            <v:line id="_x0000_s1120" style="position:absolute" from="5721,3294" to="6801,3295" o:regroupid="1"/>
            <v:line id="_x0000_s1121" style="position:absolute" from="5721,3654" to="6801,3657" o:regroupid="1"/>
            <v:line id="_x0000_s1122" style="position:absolute" from="5721,4014" to="6801,4015" o:regroupid="1"/>
            <v:line id="_x0000_s1123" style="position:absolute" from="5721,4374" to="6801,4375" o:regroupid="1"/>
            <v:line id="_x0000_s1124" style="position:absolute" from="8422,5634" to="9681,5635" o:regroupid="1"/>
            <v:line id="_x0000_s1125" style="position:absolute" from="8961,4014" to="9681,4015" o:regroupid="1"/>
            <v:line id="_x0000_s1126" style="position:absolute" from="8961,3654" to="9681,3655" o:regroupid="1"/>
            <v:line id="_x0000_s1127" style="position:absolute" from="9681,3691" to="9682,5634" o:regroupid="1"/>
            <v:line id="_x0000_s1128" style="position:absolute" from="9681,3661" to="9682,4014" o:regroupid="1">
              <v:stroke endarrow="block"/>
            </v:line>
            <v:line id="_x0000_s1129" style="position:absolute" from="9681,4751" to="9682,5634" o:regroupid="1">
              <v:stroke endarrow="block"/>
            </v:line>
            <v:line id="_x0000_s1130" style="position:absolute;flip:y" from="9681,4027" to="9682,4734" o:regroupid="1">
              <v:stroke endarrow="block"/>
            </v:line>
            <v:line id="_x0000_s1131" style="position:absolute;flip:y" from="9681,3657" to="9682,3834" o:regroupid="1">
              <v:stroke endarrow="block"/>
            </v:line>
            <v:line id="_x0000_s1132" style="position:absolute" from="8241,3294" to="8961,3295" o:regroupid="1"/>
            <v:line id="_x0000_s1133" style="position:absolute" from="8241,3301" to="8242,3654" o:regroupid="1">
              <v:stroke endarrow="block"/>
            </v:line>
            <v:line id="_x0000_s1134" style="position:absolute" from="4101,5641" to="4102,5995" o:regroupid="1"/>
            <v:line id="_x0000_s1135" style="position:absolute" from="8422,5641" to="8423,5995" o:regroupid="1"/>
            <v:line id="_x0000_s1136" style="position:absolute" from="6260,5995" to="8422,5996" o:regroupid="1">
              <v:stroke endarrow="block"/>
            </v:line>
            <v:line id="_x0000_s1137" style="position:absolute;flip:x" from="4101,5995" to="6260,5996" o:regroupid="1">
              <v:stroke endarrow="block"/>
            </v:line>
            <v:line id="_x0000_s1138" style="position:absolute" from="2841,5634" to="3742,5635" o:regroupid="1" strokeweight="2.25pt"/>
            <v:line id="_x0000_s1139" style="position:absolute;flip:y" from="3021,5641" to="3022,5995" o:regroupid="1">
              <v:stroke endarrow="block"/>
            </v:line>
            <v:line id="_x0000_s1140" style="position:absolute;flip:x" from="2121,5995" to="3021,5996" o:regroupid="1"/>
            <v:rect id="_x0000_s1141" style="position:absolute;left:8601;top:2945;width:719;height:530" o:regroupid="1" stroked="f">
              <v:textbox>
                <w:txbxContent>
                  <w:p w:rsidR="001900AC" w:rsidRDefault="001900A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d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b</w:t>
                    </w:r>
                  </w:p>
                </w:txbxContent>
              </v:textbox>
            </v:rect>
            <v:rect id="_x0000_s1142" style="position:absolute;left:9861;top:3485;width:722;height:529" o:regroupid="1" stroked="f">
              <v:textbox>
                <w:txbxContent>
                  <w:p w:rsidR="001900AC" w:rsidRDefault="001900A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cf</w:t>
                    </w:r>
                  </w:p>
                </w:txbxContent>
              </v:textbox>
            </v:rect>
            <v:rect id="_x0000_s1143" style="position:absolute;left:9861;top:4564;width:722;height:532" o:regroupid="1" stroked="f">
              <v:textbox>
                <w:txbxContent>
                  <w:p w:rsidR="001900AC" w:rsidRDefault="001900A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h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S</w:t>
                    </w:r>
                  </w:p>
                </w:txbxContent>
              </v:textbox>
            </v:rect>
            <v:rect id="_x0000_s1144" style="position:absolute;left:1941;top:5465;width:721;height:530" o:regroupid="1" stroked="f">
              <v:textbox>
                <w:txbxContent>
                  <w:p w:rsidR="001900AC" w:rsidRDefault="001900A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d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rect>
            <v:rect id="_x0000_s1145" style="position:absolute;left:5901;top:6005;width:722;height:529" o:regroupid="1" stroked="f">
              <v:textbox>
                <w:txbxContent>
                  <w:p w:rsidR="001900AC" w:rsidRDefault="001900AC">
                    <w:pPr>
                      <w:jc w:val="center"/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rect>
          </v:group>
        </w:pict>
      </w:r>
    </w:p>
    <w:p w:rsidR="00E632DD" w:rsidRDefault="00E632DD" w:rsidP="00420EF2">
      <w:pPr>
        <w:pStyle w:val="1"/>
        <w:jc w:val="left"/>
        <w:rPr>
          <w:b w:val="0"/>
          <w:bCs w:val="0"/>
        </w:rPr>
      </w:pPr>
      <w:bookmarkStart w:id="6" w:name="_Toc152491542"/>
      <w:bookmarkStart w:id="7" w:name="_Toc152492466"/>
    </w:p>
    <w:p w:rsidR="00420EF2" w:rsidRPr="00420EF2" w:rsidRDefault="00420EF2" w:rsidP="00420EF2"/>
    <w:p w:rsidR="00933B5E" w:rsidRDefault="00933B5E">
      <w:pPr>
        <w:pStyle w:val="1"/>
        <w:rPr>
          <w:b w:val="0"/>
          <w:bCs w:val="0"/>
        </w:rPr>
      </w:pPr>
    </w:p>
    <w:p w:rsidR="00933B5E" w:rsidRDefault="00933B5E">
      <w:pPr>
        <w:pStyle w:val="1"/>
        <w:rPr>
          <w:b w:val="0"/>
          <w:bCs w:val="0"/>
        </w:rPr>
      </w:pPr>
    </w:p>
    <w:p w:rsidR="00933B5E" w:rsidRDefault="00933B5E">
      <w:pPr>
        <w:pStyle w:val="1"/>
        <w:rPr>
          <w:b w:val="0"/>
          <w:bCs w:val="0"/>
        </w:rPr>
      </w:pPr>
    </w:p>
    <w:p w:rsidR="00933B5E" w:rsidRDefault="00933B5E">
      <w:pPr>
        <w:pStyle w:val="1"/>
        <w:rPr>
          <w:b w:val="0"/>
          <w:bCs w:val="0"/>
        </w:rPr>
      </w:pPr>
    </w:p>
    <w:p w:rsidR="00933B5E" w:rsidRDefault="00933B5E">
      <w:pPr>
        <w:pStyle w:val="1"/>
        <w:rPr>
          <w:b w:val="0"/>
          <w:bCs w:val="0"/>
        </w:rPr>
      </w:pPr>
    </w:p>
    <w:p w:rsidR="00FD133D" w:rsidRDefault="00FD133D">
      <w:pPr>
        <w:pStyle w:val="1"/>
        <w:rPr>
          <w:b w:val="0"/>
          <w:bCs w:val="0"/>
        </w:rPr>
      </w:pPr>
    </w:p>
    <w:p w:rsidR="00E82D80" w:rsidRDefault="00E82D80">
      <w:pPr>
        <w:pStyle w:val="1"/>
        <w:rPr>
          <w:b w:val="0"/>
          <w:bCs w:val="0"/>
        </w:rPr>
      </w:pPr>
      <w:r>
        <w:rPr>
          <w:b w:val="0"/>
          <w:bCs w:val="0"/>
        </w:rPr>
        <w:t>Рис. 1. К определению глубины заложения фундамента.</w:t>
      </w:r>
      <w:bookmarkEnd w:id="6"/>
      <w:bookmarkEnd w:id="7"/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 xml:space="preserve">При окончательном назначении глубины заложения фундамента </w:t>
      </w:r>
      <w:r>
        <w:rPr>
          <w:i/>
          <w:iCs/>
          <w:sz w:val="32"/>
          <w:lang w:val="en-US"/>
        </w:rPr>
        <w:t>d</w:t>
      </w:r>
      <w:r>
        <w:rPr>
          <w:sz w:val="32"/>
        </w:rPr>
        <w:t>, ее</w:t>
      </w:r>
      <w:r>
        <w:rPr>
          <w:i/>
          <w:iCs/>
          <w:sz w:val="32"/>
        </w:rPr>
        <w:t xml:space="preserve"> </w:t>
      </w:r>
      <w:r>
        <w:rPr>
          <w:sz w:val="32"/>
        </w:rPr>
        <w:t xml:space="preserve">принимают равной максимальному значению из величин </w:t>
      </w:r>
      <w:r>
        <w:rPr>
          <w:i/>
          <w:iCs/>
          <w:sz w:val="32"/>
          <w:lang w:val="en-US"/>
        </w:rPr>
        <w:t>d</w:t>
      </w:r>
      <w:r>
        <w:rPr>
          <w:sz w:val="32"/>
          <w:vertAlign w:val="subscript"/>
        </w:rPr>
        <w:t>1</w:t>
      </w:r>
      <w:r>
        <w:rPr>
          <w:sz w:val="32"/>
        </w:rPr>
        <w:t xml:space="preserve"> </w:t>
      </w:r>
      <w:r>
        <w:rPr>
          <w:sz w:val="32"/>
          <w:lang w:val="en-US"/>
        </w:rPr>
        <w:sym w:font="Symbol" w:char="F0B8"/>
      </w:r>
      <w:r>
        <w:rPr>
          <w:sz w:val="32"/>
        </w:rPr>
        <w:t xml:space="preserve"> </w:t>
      </w:r>
      <w:r>
        <w:rPr>
          <w:i/>
          <w:iCs/>
          <w:sz w:val="32"/>
          <w:lang w:val="en-US"/>
        </w:rPr>
        <w:t>d</w:t>
      </w:r>
      <w:r>
        <w:rPr>
          <w:sz w:val="32"/>
          <w:vertAlign w:val="subscript"/>
        </w:rPr>
        <w:t>3</w:t>
      </w:r>
      <w:r>
        <w:rPr>
          <w:sz w:val="32"/>
        </w:rPr>
        <w:t>.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Далее по формуле (16) определяется площадь подошвы фундамента.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98274D">
      <w:pPr>
        <w:ind w:left="737" w:firstLine="720"/>
        <w:jc w:val="center"/>
        <w:rPr>
          <w:sz w:val="32"/>
        </w:rPr>
      </w:pPr>
      <w:r>
        <w:rPr>
          <w:position w:val="-42"/>
          <w:sz w:val="32"/>
        </w:rPr>
        <w:object w:dxaOrig="1800" w:dyaOrig="920">
          <v:shape id="_x0000_i1057" type="#_x0000_t75" style="width:90pt;height:45.75pt" o:ole="" fillcolor="window">
            <v:imagedata r:id="rId66" o:title=""/>
          </v:shape>
          <o:OLEObject Type="Embed" ProgID="Equation.3" ShapeID="_x0000_i1057" DrawAspect="Content" ObjectID="_1469885728" r:id="rId67"/>
        </w:objec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  <w:t>(16)</w:t>
      </w:r>
    </w:p>
    <w:p w:rsidR="00E82D80" w:rsidRDefault="00E82D80" w:rsidP="00046E8E">
      <w:pPr>
        <w:ind w:left="737"/>
        <w:rPr>
          <w:sz w:val="32"/>
        </w:rPr>
      </w:pPr>
    </w:p>
    <w:p w:rsidR="00E82D80" w:rsidRDefault="00046E8E" w:rsidP="00046E8E">
      <w:pPr>
        <w:ind w:left="737" w:hanging="1260"/>
        <w:rPr>
          <w:sz w:val="32"/>
        </w:rPr>
      </w:pPr>
      <w:r>
        <w:rPr>
          <w:sz w:val="32"/>
        </w:rPr>
        <w:t xml:space="preserve">                </w:t>
      </w:r>
      <w:r w:rsidR="00E82D80">
        <w:rPr>
          <w:sz w:val="32"/>
        </w:rPr>
        <w:t xml:space="preserve">где </w:t>
      </w:r>
      <w:r w:rsidR="00E82D80">
        <w:rPr>
          <w:i/>
          <w:iCs/>
          <w:sz w:val="32"/>
          <w:lang w:val="en-US"/>
        </w:rPr>
        <w:t>F</w:t>
      </w:r>
      <w:r w:rsidR="00E82D80">
        <w:rPr>
          <w:i/>
          <w:iCs/>
          <w:sz w:val="32"/>
          <w:vertAlign w:val="subscript"/>
          <w:lang w:val="en-US"/>
        </w:rPr>
        <w:t>v</w:t>
      </w:r>
      <w:r w:rsidR="00E82D80">
        <w:rPr>
          <w:i/>
          <w:iCs/>
          <w:sz w:val="32"/>
        </w:rPr>
        <w:t xml:space="preserve"> </w:t>
      </w:r>
      <w:r w:rsidR="00E82D80">
        <w:rPr>
          <w:sz w:val="32"/>
        </w:rPr>
        <w:t>– расчетная нагрузка, приложенная к обрезу фундамента кН/м;</w:t>
      </w:r>
    </w:p>
    <w:p w:rsidR="00E82D80" w:rsidRDefault="00046E8E" w:rsidP="00046E8E">
      <w:pPr>
        <w:ind w:left="737" w:hanging="720"/>
        <w:rPr>
          <w:sz w:val="32"/>
        </w:rPr>
      </w:pPr>
      <w:r>
        <w:rPr>
          <w:i/>
          <w:iCs/>
          <w:sz w:val="32"/>
        </w:rPr>
        <w:t xml:space="preserve">         </w:t>
      </w:r>
      <w:r w:rsidR="00E82D80">
        <w:rPr>
          <w:i/>
          <w:iCs/>
          <w:sz w:val="32"/>
          <w:lang w:val="en-US"/>
        </w:rPr>
        <w:t>R</w:t>
      </w:r>
      <w:r w:rsidR="00E82D80">
        <w:rPr>
          <w:sz w:val="32"/>
          <w:vertAlign w:val="subscript"/>
          <w:lang w:val="en-US"/>
        </w:rPr>
        <w:t>o</w:t>
      </w:r>
      <w:r w:rsidR="00E82D80">
        <w:rPr>
          <w:sz w:val="32"/>
        </w:rPr>
        <w:t xml:space="preserve"> – расчетное сопротивление грунта основания, МПа (см. СНиП 2.02.01-83. Основания зданий и сооружений [4]);</w:t>
      </w:r>
    </w:p>
    <w:p w:rsidR="00E82D80" w:rsidRDefault="00046E8E" w:rsidP="00046E8E">
      <w:pPr>
        <w:ind w:left="737" w:hanging="720"/>
        <w:rPr>
          <w:sz w:val="32"/>
        </w:rPr>
      </w:pPr>
      <w:r>
        <w:rPr>
          <w:i/>
          <w:iCs/>
          <w:sz w:val="32"/>
        </w:rPr>
        <w:t xml:space="preserve">         </w:t>
      </w:r>
      <w:r w:rsidR="00E82D80">
        <w:rPr>
          <w:i/>
          <w:iCs/>
          <w:sz w:val="32"/>
        </w:rPr>
        <w:sym w:font="Symbol" w:char="F067"/>
      </w:r>
      <w:r w:rsidR="00E82D80">
        <w:rPr>
          <w:sz w:val="32"/>
          <w:vertAlign w:val="subscript"/>
        </w:rPr>
        <w:t>ср</w:t>
      </w:r>
      <w:r w:rsidR="00E82D80">
        <w:rPr>
          <w:sz w:val="32"/>
        </w:rPr>
        <w:t xml:space="preserve"> – средний удельный вес фундамента и грунта на его уступах. Обычно принимается при наличии подвала равным 16</w:t>
      </w:r>
      <w:r w:rsidR="00E82D80">
        <w:rPr>
          <w:sz w:val="32"/>
        </w:rPr>
        <w:sym w:font="Symbol" w:char="F0B8"/>
      </w:r>
      <w:r w:rsidR="00E82D80">
        <w:rPr>
          <w:sz w:val="32"/>
        </w:rPr>
        <w:t>19 кН/м</w:t>
      </w:r>
      <w:r w:rsidR="00E82D80">
        <w:rPr>
          <w:sz w:val="32"/>
          <w:vertAlign w:val="superscript"/>
        </w:rPr>
        <w:t>3</w:t>
      </w:r>
      <w:r w:rsidR="00E82D80">
        <w:rPr>
          <w:sz w:val="32"/>
        </w:rPr>
        <w:t>.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Для определения расчетной нагрузки, приложенной к обрезу фундамента, необходимо собрать нагрузки в следующей последовательности. Вначале определяют постоянные нормативные нагрузки: от веса покрытия (гидроизоляционный ковер, кровельный настил и балки); от веса чердачного перекрытия с утеплителем; от веса междуэтажного перекрытия; от веса перегородок; от веса карниза; от веса стен.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lastRenderedPageBreak/>
        <w:t xml:space="preserve">Затем устанавливают временные нормативные нагрузки: снеговую на </w:t>
      </w:r>
      <w:smartTag w:uri="urn:schemas-microsoft-com:office:smarttags" w:element="metricconverter">
        <w:smartTagPr>
          <w:attr w:name="ProductID" w:val="1 м2"/>
        </w:smartTagPr>
        <w:r>
          <w:rPr>
            <w:sz w:val="32"/>
          </w:rPr>
          <w:t>1 м</w:t>
        </w:r>
        <w:r>
          <w:rPr>
            <w:sz w:val="32"/>
            <w:vertAlign w:val="superscript"/>
          </w:rPr>
          <w:t>2</w:t>
        </w:r>
      </w:smartTag>
      <w:r>
        <w:rPr>
          <w:sz w:val="32"/>
        </w:rPr>
        <w:t xml:space="preserve"> горизонтальной проекции кровли; временную на чердачное перекрытие; временную на междуэтажное перекрытие.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Нормативные нагрузки определяют в соответствии со СНиП 2.01.07-85. "Нагрузки и воздействия" [2] в зависимости от конструктивного решения здания.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С учетом постоянных и временных нагрузок определяются нагрузки на фундамент наружной стены на уровне планировочной отметки грунта (по обрезу фундамента).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Для этого предварительно на плане этажа здания выделяется грузовая площадь, которая определяется следующими контурами: расстоянием между осями оконных проемов вдоль здания и половиной расстояния в чистоте между стенами поперек здания. Грузовая площадь А</w:t>
      </w:r>
      <w:r>
        <w:rPr>
          <w:sz w:val="32"/>
          <w:vertAlign w:val="subscript"/>
        </w:rPr>
        <w:t>г</w:t>
      </w:r>
      <w:r>
        <w:rPr>
          <w:sz w:val="32"/>
        </w:rPr>
        <w:t xml:space="preserve"> равна произведению длин сторон полученного четырехугольника.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Грузовую площадь принимаем постоянной, пренебрегая ее  уменьшением на первом этаже за счет увеличения ширины наружных и внутренних стен.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 xml:space="preserve">Далее определяются постоянные нагрузки: </w:t>
      </w:r>
    </w:p>
    <w:p w:rsidR="00E82D80" w:rsidRDefault="00E82D80" w:rsidP="00046E8E">
      <w:pPr>
        <w:numPr>
          <w:ilvl w:val="0"/>
          <w:numId w:val="1"/>
        </w:numPr>
        <w:ind w:left="737"/>
        <w:rPr>
          <w:sz w:val="32"/>
        </w:rPr>
      </w:pPr>
      <w:r>
        <w:rPr>
          <w:sz w:val="32"/>
        </w:rPr>
        <w:t>Вес покрытия (произведение нормативной нагрузки и грузовой площади);</w:t>
      </w:r>
    </w:p>
    <w:p w:rsidR="00E82D80" w:rsidRDefault="00E82D80" w:rsidP="00046E8E">
      <w:pPr>
        <w:numPr>
          <w:ilvl w:val="0"/>
          <w:numId w:val="1"/>
        </w:numPr>
        <w:ind w:left="737"/>
        <w:rPr>
          <w:sz w:val="32"/>
        </w:rPr>
      </w:pPr>
      <w:r>
        <w:rPr>
          <w:sz w:val="32"/>
        </w:rPr>
        <w:t>Вес чердачного перекрытия;</w:t>
      </w:r>
    </w:p>
    <w:p w:rsidR="00E82D80" w:rsidRDefault="00E82D80" w:rsidP="00046E8E">
      <w:pPr>
        <w:numPr>
          <w:ilvl w:val="0"/>
          <w:numId w:val="1"/>
        </w:numPr>
        <w:ind w:left="737"/>
        <w:rPr>
          <w:sz w:val="32"/>
        </w:rPr>
      </w:pPr>
      <w:r>
        <w:rPr>
          <w:sz w:val="32"/>
        </w:rPr>
        <w:t>Вес междуэтажного перекрытия, умноженный на количество этажей;</w:t>
      </w:r>
    </w:p>
    <w:p w:rsidR="00E82D80" w:rsidRDefault="00E82D80" w:rsidP="00046E8E">
      <w:pPr>
        <w:numPr>
          <w:ilvl w:val="0"/>
          <w:numId w:val="1"/>
        </w:numPr>
        <w:ind w:left="737"/>
        <w:rPr>
          <w:sz w:val="32"/>
        </w:rPr>
      </w:pPr>
      <w:r>
        <w:rPr>
          <w:sz w:val="32"/>
        </w:rPr>
        <w:t>Вес перегородок на всех этажах;</w:t>
      </w:r>
    </w:p>
    <w:p w:rsidR="00E82D80" w:rsidRDefault="00E82D80" w:rsidP="00046E8E">
      <w:pPr>
        <w:numPr>
          <w:ilvl w:val="0"/>
          <w:numId w:val="1"/>
        </w:numPr>
        <w:ind w:left="737"/>
        <w:rPr>
          <w:sz w:val="32"/>
        </w:rPr>
      </w:pPr>
      <w:r>
        <w:rPr>
          <w:sz w:val="32"/>
        </w:rPr>
        <w:t>Вес карниза и стены выше чердачного перекрытия (определяется на длине, равной расстоянию между осями оконных проемов).</w:t>
      </w:r>
    </w:p>
    <w:p w:rsidR="00E82D80" w:rsidRDefault="00E82D80" w:rsidP="00046E8E">
      <w:pPr>
        <w:numPr>
          <w:ilvl w:val="0"/>
          <w:numId w:val="1"/>
        </w:numPr>
        <w:ind w:left="737"/>
        <w:rPr>
          <w:sz w:val="32"/>
        </w:rPr>
      </w:pPr>
      <w:r>
        <w:rPr>
          <w:sz w:val="32"/>
        </w:rPr>
        <w:t>Вес цоколя и стены первого этажа за вычетом веса оконных проемов на длине, равной расстоянию между осями оконных проемов.</w:t>
      </w:r>
    </w:p>
    <w:p w:rsidR="00E82D80" w:rsidRDefault="00E82D80" w:rsidP="00046E8E">
      <w:pPr>
        <w:numPr>
          <w:ilvl w:val="0"/>
          <w:numId w:val="1"/>
        </w:numPr>
        <w:ind w:left="737"/>
        <w:rPr>
          <w:sz w:val="32"/>
        </w:rPr>
      </w:pPr>
      <w:r>
        <w:rPr>
          <w:sz w:val="32"/>
        </w:rPr>
        <w:t>Вес стены со второго этажа и выше за вычетом веса оконных проемов на длине, равной расстоянию между осями оконных проемов.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Временные нагрузки (произведение нормативной нагрузки и грузовой площади):</w:t>
      </w:r>
    </w:p>
    <w:p w:rsidR="00E82D80" w:rsidRDefault="00E82D80" w:rsidP="00046E8E">
      <w:pPr>
        <w:numPr>
          <w:ilvl w:val="0"/>
          <w:numId w:val="2"/>
        </w:numPr>
        <w:ind w:left="737"/>
        <w:rPr>
          <w:sz w:val="32"/>
        </w:rPr>
      </w:pPr>
      <w:r>
        <w:rPr>
          <w:sz w:val="32"/>
        </w:rPr>
        <w:t>Снеговая.</w:t>
      </w:r>
    </w:p>
    <w:p w:rsidR="00E82D80" w:rsidRDefault="00E82D80" w:rsidP="00046E8E">
      <w:pPr>
        <w:numPr>
          <w:ilvl w:val="0"/>
          <w:numId w:val="2"/>
        </w:numPr>
        <w:ind w:left="737"/>
        <w:rPr>
          <w:sz w:val="32"/>
        </w:rPr>
      </w:pPr>
      <w:r>
        <w:rPr>
          <w:sz w:val="32"/>
        </w:rPr>
        <w:t>На чердачное перекрытие.</w:t>
      </w:r>
    </w:p>
    <w:p w:rsidR="00E82D80" w:rsidRDefault="00E82D80" w:rsidP="00046E8E">
      <w:pPr>
        <w:numPr>
          <w:ilvl w:val="0"/>
          <w:numId w:val="2"/>
        </w:numPr>
        <w:ind w:left="737"/>
        <w:rPr>
          <w:sz w:val="32"/>
        </w:rPr>
      </w:pPr>
      <w:r>
        <w:rPr>
          <w:sz w:val="32"/>
        </w:rPr>
        <w:t xml:space="preserve">На междуэтажные перекрытия с учетом их количества и снижающего коэффициента </w:t>
      </w:r>
      <w:r>
        <w:rPr>
          <w:i/>
          <w:iCs/>
          <w:sz w:val="32"/>
        </w:rPr>
        <w:sym w:font="Symbol" w:char="F06A"/>
      </w:r>
      <w:r>
        <w:rPr>
          <w:i/>
          <w:iCs/>
          <w:sz w:val="32"/>
          <w:vertAlign w:val="subscript"/>
          <w:lang w:val="en-US"/>
        </w:rPr>
        <w:t>n</w:t>
      </w:r>
      <w:r>
        <w:rPr>
          <w:sz w:val="32"/>
          <w:vertAlign w:val="subscript"/>
        </w:rPr>
        <w:t>1</w:t>
      </w:r>
      <w:r>
        <w:rPr>
          <w:sz w:val="32"/>
        </w:rPr>
        <w:t>, учитывающего неодновременное загружение перекрытий.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i/>
          <w:iCs/>
          <w:sz w:val="32"/>
        </w:rPr>
        <w:sym w:font="Symbol" w:char="F06A"/>
      </w:r>
      <w:r>
        <w:rPr>
          <w:i/>
          <w:iCs/>
          <w:sz w:val="32"/>
          <w:vertAlign w:val="subscript"/>
          <w:lang w:val="en-US"/>
        </w:rPr>
        <w:t>n</w:t>
      </w:r>
      <w:r>
        <w:rPr>
          <w:sz w:val="32"/>
          <w:vertAlign w:val="subscript"/>
        </w:rPr>
        <w:t>1</w:t>
      </w:r>
      <w:r>
        <w:rPr>
          <w:sz w:val="32"/>
        </w:rPr>
        <w:t xml:space="preserve"> – коэффициент сочетания -  применяется при количестве перекрытий 2 и более. Для квартир жилых зданий он определяется по формуле (17).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4500B8" w:rsidP="0098274D">
      <w:pPr>
        <w:ind w:left="737" w:firstLine="720"/>
        <w:jc w:val="center"/>
        <w:rPr>
          <w:sz w:val="32"/>
        </w:rPr>
      </w:pPr>
      <w:r w:rsidRPr="004500B8">
        <w:rPr>
          <w:position w:val="-28"/>
          <w:sz w:val="32"/>
        </w:rPr>
        <w:object w:dxaOrig="1219" w:dyaOrig="660">
          <v:shape id="_x0000_i1058" type="#_x0000_t75" style="width:92.25pt;height:49.5pt" o:ole="" fillcolor="window">
            <v:imagedata r:id="rId68" o:title=""/>
          </v:shape>
          <o:OLEObject Type="Embed" ProgID="Equation.3" ShapeID="_x0000_i1058" DrawAspect="Content" ObjectID="_1469885729" r:id="rId69"/>
        </w:object>
      </w:r>
      <w:r w:rsidR="00E82D80">
        <w:rPr>
          <w:sz w:val="32"/>
        </w:rPr>
        <w:t>,</w:t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</w:r>
      <w:r w:rsidR="00E82D80">
        <w:rPr>
          <w:sz w:val="32"/>
        </w:rPr>
        <w:tab/>
        <w:t>(17)</w:t>
      </w:r>
    </w:p>
    <w:p w:rsidR="00E82D80" w:rsidRDefault="00E82D80" w:rsidP="00046E8E">
      <w:pPr>
        <w:ind w:left="737" w:firstLine="720"/>
        <w:rPr>
          <w:sz w:val="32"/>
        </w:rPr>
      </w:pPr>
    </w:p>
    <w:p w:rsidR="00E82D80" w:rsidRDefault="00E82D80" w:rsidP="00046E8E">
      <w:pPr>
        <w:ind w:left="737" w:firstLine="720"/>
        <w:rPr>
          <w:sz w:val="32"/>
        </w:rPr>
      </w:pPr>
      <w:r>
        <w:rPr>
          <w:i/>
          <w:iCs/>
          <w:sz w:val="32"/>
          <w:lang w:val="en-US"/>
        </w:rPr>
        <w:t>n</w:t>
      </w:r>
      <w:r>
        <w:rPr>
          <w:sz w:val="32"/>
        </w:rPr>
        <w:t xml:space="preserve"> – общее число перекрытий, от которых рассчитываются нагрузки на фундамент.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 xml:space="preserve">Все нагрузки суммируются, и определяется нагрузка на </w:t>
      </w:r>
      <w:smartTag w:uri="urn:schemas-microsoft-com:office:smarttags" w:element="metricconverter">
        <w:smartTagPr>
          <w:attr w:name="ProductID" w:val="1 м"/>
        </w:smartTagPr>
        <w:r>
          <w:rPr>
            <w:sz w:val="32"/>
          </w:rPr>
          <w:t>1 м</w:t>
        </w:r>
      </w:smartTag>
      <w:r>
        <w:rPr>
          <w:sz w:val="32"/>
        </w:rPr>
        <w:t xml:space="preserve">  наружной стены. Для этого нужно общую нагрузку (временную + постоянную) разделить на расстояние между осями оконных проемов вдоль здания.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Сбор нагрузок на фундамент предлагается оформить в виде таблиц по нижеприведенным формам.</w:t>
      </w:r>
    </w:p>
    <w:p w:rsidR="00E82D80" w:rsidRDefault="00E82D80">
      <w:pPr>
        <w:ind w:firstLine="720"/>
        <w:jc w:val="right"/>
        <w:rPr>
          <w:sz w:val="32"/>
        </w:rPr>
      </w:pPr>
    </w:p>
    <w:p w:rsidR="00E82D80" w:rsidRDefault="00E82D80">
      <w:pPr>
        <w:ind w:firstLine="720"/>
        <w:jc w:val="right"/>
        <w:rPr>
          <w:sz w:val="32"/>
        </w:rPr>
      </w:pPr>
    </w:p>
    <w:p w:rsidR="00E82D80" w:rsidRDefault="00E82D80">
      <w:pPr>
        <w:ind w:firstLine="720"/>
        <w:jc w:val="right"/>
        <w:rPr>
          <w:sz w:val="32"/>
        </w:rPr>
      </w:pPr>
      <w:r>
        <w:rPr>
          <w:sz w:val="32"/>
        </w:rPr>
        <w:t>Таблица 2</w:t>
      </w:r>
    </w:p>
    <w:p w:rsidR="00E82D80" w:rsidRPr="000B62D4" w:rsidRDefault="00E82D80">
      <w:pPr>
        <w:ind w:firstLine="720"/>
        <w:jc w:val="center"/>
        <w:rPr>
          <w:b/>
          <w:sz w:val="32"/>
        </w:rPr>
      </w:pPr>
      <w:r w:rsidRPr="000B62D4">
        <w:rPr>
          <w:b/>
          <w:sz w:val="32"/>
        </w:rPr>
        <w:t>Постоянные нормативные нагрузки</w:t>
      </w:r>
    </w:p>
    <w:p w:rsidR="00E82D80" w:rsidRPr="000B62D4" w:rsidRDefault="00E82D80">
      <w:pPr>
        <w:ind w:firstLine="720"/>
        <w:jc w:val="both"/>
        <w:rPr>
          <w:b/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8"/>
        <w:gridCol w:w="3036"/>
      </w:tblGrid>
      <w:tr w:rsidR="00E82D80">
        <w:tc>
          <w:tcPr>
            <w:tcW w:w="6228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нагрузки</w:t>
            </w:r>
          </w:p>
        </w:tc>
        <w:tc>
          <w:tcPr>
            <w:tcW w:w="3036" w:type="dxa"/>
          </w:tcPr>
          <w:p w:rsidR="00E82D80" w:rsidRDefault="00E82D80">
            <w:pPr>
              <w:pStyle w:val="1"/>
              <w:rPr>
                <w:sz w:val="28"/>
              </w:rPr>
            </w:pPr>
            <w:bookmarkStart w:id="8" w:name="_Toc152491543"/>
            <w:bookmarkStart w:id="9" w:name="_Toc152492467"/>
            <w:r>
              <w:rPr>
                <w:sz w:val="28"/>
              </w:rPr>
              <w:t>Величина нагрузки</w:t>
            </w:r>
            <w:bookmarkEnd w:id="8"/>
            <w:bookmarkEnd w:id="9"/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веса покрытия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веса чердачного перекрытия с утеплителем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3,8</w:t>
            </w:r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веса междуэтажного перекрытия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веса перегородки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От веса карниза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От веса </w:t>
            </w:r>
            <w:smartTag w:uri="urn:schemas-microsoft-com:office:smarttags" w:element="metricconverter">
              <w:smartTagPr>
                <w:attr w:name="ProductID" w:val="1 м3"/>
              </w:smartTagPr>
              <w:r>
                <w:rPr>
                  <w:sz w:val="28"/>
                </w:rPr>
                <w:t>1 м</w:t>
              </w:r>
              <w:r>
                <w:rPr>
                  <w:sz w:val="28"/>
                  <w:vertAlign w:val="superscript"/>
                </w:rPr>
                <w:t>3</w:t>
              </w:r>
            </w:smartTag>
            <w:r>
              <w:rPr>
                <w:sz w:val="28"/>
              </w:rPr>
              <w:t xml:space="preserve"> кирпичной кладки (или от веса стены из др. материала)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</w:tr>
    </w:tbl>
    <w:p w:rsidR="00E82D80" w:rsidRDefault="00E82D80">
      <w:pPr>
        <w:ind w:firstLine="720"/>
        <w:jc w:val="right"/>
        <w:rPr>
          <w:sz w:val="32"/>
        </w:rPr>
      </w:pPr>
    </w:p>
    <w:p w:rsidR="00E82D80" w:rsidRDefault="00E82D80">
      <w:pPr>
        <w:ind w:firstLine="720"/>
        <w:jc w:val="right"/>
        <w:rPr>
          <w:sz w:val="32"/>
        </w:rPr>
      </w:pPr>
    </w:p>
    <w:p w:rsidR="00E82D80" w:rsidRDefault="00E82D80">
      <w:pPr>
        <w:ind w:firstLine="720"/>
        <w:jc w:val="right"/>
        <w:rPr>
          <w:sz w:val="32"/>
        </w:rPr>
      </w:pPr>
    </w:p>
    <w:p w:rsidR="00933B5E" w:rsidRDefault="00933B5E">
      <w:pPr>
        <w:ind w:firstLine="720"/>
        <w:jc w:val="right"/>
        <w:rPr>
          <w:sz w:val="32"/>
        </w:rPr>
      </w:pPr>
    </w:p>
    <w:p w:rsidR="00933B5E" w:rsidRDefault="00933B5E">
      <w:pPr>
        <w:ind w:firstLine="720"/>
        <w:jc w:val="right"/>
        <w:rPr>
          <w:sz w:val="32"/>
        </w:rPr>
      </w:pPr>
    </w:p>
    <w:p w:rsidR="00933B5E" w:rsidRDefault="00933B5E">
      <w:pPr>
        <w:ind w:firstLine="720"/>
        <w:jc w:val="right"/>
        <w:rPr>
          <w:sz w:val="32"/>
        </w:rPr>
      </w:pPr>
    </w:p>
    <w:p w:rsidR="00E82D80" w:rsidRDefault="00E82D80">
      <w:pPr>
        <w:ind w:firstLine="720"/>
        <w:jc w:val="right"/>
        <w:rPr>
          <w:sz w:val="32"/>
        </w:rPr>
      </w:pPr>
      <w:r>
        <w:rPr>
          <w:sz w:val="32"/>
        </w:rPr>
        <w:t>Таблица 3</w:t>
      </w:r>
    </w:p>
    <w:p w:rsidR="00E82D80" w:rsidRPr="000B62D4" w:rsidRDefault="00E82D80">
      <w:pPr>
        <w:ind w:firstLine="720"/>
        <w:jc w:val="center"/>
        <w:rPr>
          <w:b/>
          <w:sz w:val="32"/>
        </w:rPr>
      </w:pPr>
      <w:r w:rsidRPr="000B62D4">
        <w:rPr>
          <w:b/>
          <w:sz w:val="32"/>
        </w:rPr>
        <w:t>Временные  нормативные нагрузки</w:t>
      </w:r>
    </w:p>
    <w:p w:rsidR="00E82D80" w:rsidRDefault="00E82D80">
      <w:pPr>
        <w:ind w:firstLine="720"/>
        <w:jc w:val="both"/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8"/>
        <w:gridCol w:w="3036"/>
      </w:tblGrid>
      <w:tr w:rsidR="00E82D80">
        <w:tc>
          <w:tcPr>
            <w:tcW w:w="6228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нагрузки</w:t>
            </w:r>
          </w:p>
        </w:tc>
        <w:tc>
          <w:tcPr>
            <w:tcW w:w="3036" w:type="dxa"/>
          </w:tcPr>
          <w:p w:rsidR="00E82D80" w:rsidRDefault="00E82D80">
            <w:pPr>
              <w:pStyle w:val="1"/>
              <w:rPr>
                <w:sz w:val="28"/>
              </w:rPr>
            </w:pPr>
            <w:bookmarkStart w:id="10" w:name="_Toc152491544"/>
            <w:bookmarkStart w:id="11" w:name="_Toc152492468"/>
            <w:r>
              <w:rPr>
                <w:sz w:val="28"/>
              </w:rPr>
              <w:t>Величина нагрузки</w:t>
            </w:r>
            <w:bookmarkEnd w:id="10"/>
            <w:bookmarkEnd w:id="11"/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Снеговая на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</w:rPr>
                <w:t>1 м</w:t>
              </w:r>
              <w:r>
                <w:rPr>
                  <w:sz w:val="28"/>
                  <w:vertAlign w:val="superscript"/>
                </w:rPr>
                <w:t>2</w:t>
              </w:r>
            </w:smartTag>
            <w:r>
              <w:rPr>
                <w:sz w:val="28"/>
              </w:rPr>
              <w:t xml:space="preserve"> горизонтальной проекции кровли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</w:rPr>
                <w:t>1 м</w:t>
              </w:r>
              <w:r>
                <w:rPr>
                  <w:sz w:val="28"/>
                  <w:vertAlign w:val="superscript"/>
                </w:rPr>
                <w:t>2</w:t>
              </w:r>
            </w:smartTag>
            <w:r>
              <w:rPr>
                <w:sz w:val="28"/>
              </w:rPr>
              <w:t xml:space="preserve"> проекции чердачного перекрытия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0,7</w:t>
            </w:r>
          </w:p>
        </w:tc>
      </w:tr>
      <w:tr w:rsidR="00E82D80">
        <w:tc>
          <w:tcPr>
            <w:tcW w:w="6228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1 м2"/>
              </w:smartTagPr>
              <w:r>
                <w:rPr>
                  <w:sz w:val="28"/>
                </w:rPr>
                <w:t>1 м</w:t>
              </w:r>
              <w:r>
                <w:rPr>
                  <w:sz w:val="28"/>
                  <w:vertAlign w:val="superscript"/>
                </w:rPr>
                <w:t>2</w:t>
              </w:r>
            </w:smartTag>
            <w:r>
              <w:rPr>
                <w:sz w:val="28"/>
              </w:rPr>
              <w:t xml:space="preserve"> проекции междуэтажного перекрытия</w:t>
            </w:r>
          </w:p>
        </w:tc>
        <w:tc>
          <w:tcPr>
            <w:tcW w:w="3036" w:type="dxa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</w:tr>
    </w:tbl>
    <w:p w:rsidR="00E82D80" w:rsidRDefault="00E82D80" w:rsidP="0050604B">
      <w:pPr>
        <w:pStyle w:val="9"/>
        <w:jc w:val="left"/>
      </w:pPr>
    </w:p>
    <w:p w:rsidR="00E82D80" w:rsidRDefault="00E82D80">
      <w:pPr>
        <w:pStyle w:val="9"/>
      </w:pPr>
      <w:r>
        <w:t>Таблица 4</w:t>
      </w:r>
    </w:p>
    <w:p w:rsidR="00E82D80" w:rsidRDefault="00E82D80">
      <w:pPr>
        <w:pStyle w:val="1"/>
      </w:pPr>
      <w:bookmarkStart w:id="12" w:name="_Toc152491545"/>
      <w:bookmarkStart w:id="13" w:name="_Toc152492469"/>
      <w:r>
        <w:t>Расчет постоянных нагрузок</w:t>
      </w:r>
      <w:bookmarkEnd w:id="12"/>
      <w:bookmarkEnd w:id="13"/>
    </w:p>
    <w:p w:rsidR="00E82D80" w:rsidRDefault="00E82D80">
      <w:pPr>
        <w:ind w:firstLine="720"/>
        <w:jc w:val="both"/>
        <w:rPr>
          <w:sz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4395"/>
        <w:gridCol w:w="1926"/>
      </w:tblGrid>
      <w:tr w:rsidR="00E82D80" w:rsidTr="005475F8">
        <w:trPr>
          <w:tblHeader/>
        </w:trPr>
        <w:tc>
          <w:tcPr>
            <w:tcW w:w="2943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 нагрузки</w:t>
            </w:r>
          </w:p>
        </w:tc>
        <w:tc>
          <w:tcPr>
            <w:tcW w:w="4395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Расчет нагрузки</w:t>
            </w:r>
          </w:p>
        </w:tc>
        <w:tc>
          <w:tcPr>
            <w:tcW w:w="1926" w:type="dxa"/>
            <w:vAlign w:val="center"/>
          </w:tcPr>
          <w:p w:rsidR="00E82D80" w:rsidRDefault="00E82D80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Величина нагрузки</w:t>
            </w:r>
          </w:p>
        </w:tc>
      </w:tr>
      <w:tr w:rsidR="00E82D80" w:rsidTr="005475F8">
        <w:tc>
          <w:tcPr>
            <w:tcW w:w="2943" w:type="dxa"/>
          </w:tcPr>
          <w:p w:rsidR="00E82D80" w:rsidRDefault="00E82D80">
            <w:pPr>
              <w:pStyle w:val="5"/>
              <w:rPr>
                <w:sz w:val="28"/>
              </w:rPr>
            </w:pPr>
            <w:r>
              <w:rPr>
                <w:sz w:val="28"/>
              </w:rPr>
              <w:t>Вес покрытия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Нормативная нагрузка х А</w:t>
            </w:r>
            <w:r>
              <w:rPr>
                <w:sz w:val="28"/>
                <w:vertAlign w:val="subscript"/>
              </w:rPr>
              <w:t>г</w:t>
            </w:r>
          </w:p>
        </w:tc>
        <w:tc>
          <w:tcPr>
            <w:tcW w:w="1926" w:type="dxa"/>
          </w:tcPr>
          <w:p w:rsidR="00E82D80" w:rsidRPr="004500B8" w:rsidRDefault="002C5FA6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1,5*9=</w:t>
            </w:r>
            <w:r w:rsidR="004500B8">
              <w:rPr>
                <w:sz w:val="28"/>
                <w:lang w:val="en-US"/>
              </w:rPr>
              <w:t>13,5</w:t>
            </w:r>
          </w:p>
        </w:tc>
      </w:tr>
      <w:tr w:rsidR="00E82D80" w:rsidTr="005475F8">
        <w:tc>
          <w:tcPr>
            <w:tcW w:w="2943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Вес чердачного перекрытия 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Нормативная нагрузка х А</w:t>
            </w:r>
            <w:r>
              <w:rPr>
                <w:sz w:val="28"/>
                <w:vertAlign w:val="subscript"/>
              </w:rPr>
              <w:t>г</w:t>
            </w:r>
          </w:p>
        </w:tc>
        <w:tc>
          <w:tcPr>
            <w:tcW w:w="1926" w:type="dxa"/>
          </w:tcPr>
          <w:p w:rsidR="00E82D80" w:rsidRPr="004500B8" w:rsidRDefault="002C5FA6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3,8*9=</w:t>
            </w:r>
            <w:r w:rsidR="004500B8">
              <w:rPr>
                <w:sz w:val="28"/>
                <w:lang w:val="en-US"/>
              </w:rPr>
              <w:t>34,2</w:t>
            </w:r>
          </w:p>
        </w:tc>
      </w:tr>
      <w:tr w:rsidR="00E82D80" w:rsidTr="005475F8">
        <w:tc>
          <w:tcPr>
            <w:tcW w:w="2943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Вес </w:t>
            </w: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междуэтажных перекрытий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Нормативная нагрузка х А</w:t>
            </w:r>
            <w:r>
              <w:rPr>
                <w:sz w:val="28"/>
                <w:vertAlign w:val="subscript"/>
              </w:rPr>
              <w:t>г</w:t>
            </w:r>
            <w:r>
              <w:rPr>
                <w:sz w:val="28"/>
              </w:rPr>
              <w:t xml:space="preserve"> х </w:t>
            </w:r>
            <w:r>
              <w:rPr>
                <w:i/>
                <w:iCs/>
                <w:sz w:val="28"/>
                <w:lang w:val="en-US"/>
              </w:rPr>
              <w:t>n</w:t>
            </w:r>
          </w:p>
        </w:tc>
        <w:tc>
          <w:tcPr>
            <w:tcW w:w="1926" w:type="dxa"/>
          </w:tcPr>
          <w:p w:rsidR="00E82D80" w:rsidRPr="004500B8" w:rsidRDefault="002C5FA6" w:rsidP="005475F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3,6*9*6=</w:t>
            </w:r>
            <w:r w:rsidR="004500B8">
              <w:rPr>
                <w:sz w:val="28"/>
                <w:lang w:val="en-US"/>
              </w:rPr>
              <w:t>194,4</w:t>
            </w:r>
          </w:p>
        </w:tc>
      </w:tr>
      <w:tr w:rsidR="00E82D80" w:rsidTr="005475F8">
        <w:tc>
          <w:tcPr>
            <w:tcW w:w="2943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Вес перегородок на </w:t>
            </w: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этажах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Нормативная нагрузка х А</w:t>
            </w:r>
            <w:r>
              <w:rPr>
                <w:sz w:val="28"/>
                <w:vertAlign w:val="subscript"/>
              </w:rPr>
              <w:t>г</w:t>
            </w:r>
            <w:r>
              <w:rPr>
                <w:sz w:val="28"/>
              </w:rPr>
              <w:t xml:space="preserve"> х </w:t>
            </w:r>
            <w:r>
              <w:rPr>
                <w:i/>
                <w:iCs/>
                <w:sz w:val="28"/>
                <w:lang w:val="en-US"/>
              </w:rPr>
              <w:t>n</w:t>
            </w:r>
          </w:p>
        </w:tc>
        <w:tc>
          <w:tcPr>
            <w:tcW w:w="1926" w:type="dxa"/>
          </w:tcPr>
          <w:p w:rsidR="00E82D80" w:rsidRPr="004500B8" w:rsidRDefault="004500B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45</w:t>
            </w:r>
          </w:p>
        </w:tc>
      </w:tr>
      <w:tr w:rsidR="00E82D80" w:rsidTr="005475F8">
        <w:tc>
          <w:tcPr>
            <w:tcW w:w="2943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Вес карниза и стены выше чердачного перекрытия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(Нормативная нагрузка на карниз + толщина стены х пролет х нормативная нагрузка кирпичной кладки) х расстояние между осями оконных проемов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E82D80" w:rsidRPr="004500B8" w:rsidRDefault="00C0423B" w:rsidP="005475F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(2+0,51*3*18)*3=</w:t>
            </w:r>
            <w:r w:rsidR="0098215F">
              <w:rPr>
                <w:sz w:val="28"/>
                <w:lang w:val="en-US"/>
              </w:rPr>
              <w:t>88,62</w:t>
            </w:r>
          </w:p>
        </w:tc>
      </w:tr>
      <w:tr w:rsidR="00E82D80" w:rsidTr="005475F8">
        <w:tc>
          <w:tcPr>
            <w:tcW w:w="2943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Вес цоколя и стены первого этажа за вычетом веса оконных проемов на длине, равной расстоянию между осями оконных проемов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Толщина стены первого этажа х (высота цоколя и первого этажа х расстояние между осями оконных проемов – высота оконного проема х длина оконного проема) х нормативная нагрузка кирпичной кладки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E82D80" w:rsidRPr="00C0423B" w:rsidRDefault="005475F8" w:rsidP="005475F8">
            <w:pPr>
              <w:rPr>
                <w:sz w:val="28"/>
              </w:rPr>
            </w:pPr>
            <w:r>
              <w:rPr>
                <w:sz w:val="28"/>
              </w:rPr>
              <w:t>0,51*(1,2+2,7*3-</w:t>
            </w:r>
            <w:r w:rsidR="00C0423B" w:rsidRPr="00C0423B">
              <w:rPr>
                <w:sz w:val="28"/>
              </w:rPr>
              <w:t>1,5*1.</w:t>
            </w:r>
            <w:r w:rsidR="00C0423B">
              <w:rPr>
                <w:sz w:val="28"/>
                <w:lang w:val="en-US"/>
              </w:rPr>
              <w:t>4</w:t>
            </w:r>
            <w:r w:rsidR="00C0423B" w:rsidRPr="00C0423B">
              <w:rPr>
                <w:sz w:val="28"/>
              </w:rPr>
              <w:t>)</w:t>
            </w:r>
            <w:r w:rsidR="00C0423B">
              <w:rPr>
                <w:sz w:val="28"/>
                <w:lang w:val="en-US"/>
              </w:rPr>
              <w:t>*18=</w:t>
            </w:r>
            <w:r w:rsidR="00C0423B" w:rsidRPr="00C0423B">
              <w:rPr>
                <w:sz w:val="28"/>
              </w:rPr>
              <w:t>88,128</w:t>
            </w:r>
          </w:p>
        </w:tc>
      </w:tr>
      <w:tr w:rsidR="00E82D80" w:rsidTr="0050604B">
        <w:trPr>
          <w:trHeight w:val="1734"/>
        </w:trPr>
        <w:tc>
          <w:tcPr>
            <w:tcW w:w="2943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Вес стены со второго этажа и выше за вычетом веса оконных проемов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Толщина стены х (высота этажа х расстояние между осями оконных проемов – высота оконного проема х длина оконного проема) х количество этажей х нормативная нагрузка кирпичной кладки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E82D80" w:rsidRPr="00C0423B" w:rsidRDefault="00C0423B" w:rsidP="005475F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0,51*(2,7*3-1,5</w:t>
            </w:r>
            <w:r w:rsidR="002C5FA6">
              <w:rPr>
                <w:sz w:val="28"/>
                <w:lang w:val="en-US"/>
              </w:rPr>
              <w:t>*1,4</w:t>
            </w:r>
            <w:r>
              <w:rPr>
                <w:sz w:val="28"/>
                <w:lang w:val="en-US"/>
              </w:rPr>
              <w:t>)</w:t>
            </w:r>
            <w:r w:rsidR="002C5FA6">
              <w:rPr>
                <w:sz w:val="28"/>
                <w:lang w:val="en-US"/>
              </w:rPr>
              <w:t>*5*18=275,4</w:t>
            </w:r>
          </w:p>
        </w:tc>
      </w:tr>
      <w:tr w:rsidR="00E82D80" w:rsidTr="0050604B">
        <w:trPr>
          <w:trHeight w:val="515"/>
        </w:trPr>
        <w:tc>
          <w:tcPr>
            <w:tcW w:w="2943" w:type="dxa"/>
          </w:tcPr>
          <w:p w:rsidR="00E82D80" w:rsidRDefault="00E82D80">
            <w:pPr>
              <w:jc w:val="both"/>
              <w:rPr>
                <w:sz w:val="28"/>
              </w:rPr>
            </w:pPr>
            <w:r>
              <w:rPr>
                <w:sz w:val="28"/>
              </w:rPr>
              <w:t>Итого постоянная нагрузка</w:t>
            </w:r>
          </w:p>
        </w:tc>
        <w:tc>
          <w:tcPr>
            <w:tcW w:w="4395" w:type="dxa"/>
          </w:tcPr>
          <w:p w:rsidR="00E82D80" w:rsidRDefault="00E82D80">
            <w:pPr>
              <w:jc w:val="both"/>
              <w:rPr>
                <w:sz w:val="28"/>
              </w:rPr>
            </w:pPr>
          </w:p>
        </w:tc>
        <w:tc>
          <w:tcPr>
            <w:tcW w:w="1926" w:type="dxa"/>
          </w:tcPr>
          <w:p w:rsidR="00E82D80" w:rsidRPr="002C5FA6" w:rsidRDefault="002C5FA6" w:rsidP="005475F8">
            <w:pPr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739,3</w:t>
            </w:r>
          </w:p>
        </w:tc>
      </w:tr>
    </w:tbl>
    <w:p w:rsidR="00E82D80" w:rsidRDefault="00E82D80" w:rsidP="0050604B">
      <w:pPr>
        <w:jc w:val="right"/>
        <w:rPr>
          <w:sz w:val="32"/>
        </w:rPr>
      </w:pPr>
      <w:r>
        <w:rPr>
          <w:sz w:val="32"/>
        </w:rPr>
        <w:t>Таблица 5</w:t>
      </w:r>
    </w:p>
    <w:p w:rsidR="00420EF2" w:rsidRDefault="00420EF2" w:rsidP="0050604B">
      <w:pPr>
        <w:rPr>
          <w:b/>
          <w:sz w:val="32"/>
        </w:rPr>
      </w:pPr>
    </w:p>
    <w:p w:rsidR="00E82D80" w:rsidRPr="005475F8" w:rsidRDefault="00E82D80">
      <w:pPr>
        <w:ind w:firstLine="720"/>
        <w:jc w:val="center"/>
        <w:rPr>
          <w:b/>
          <w:sz w:val="32"/>
        </w:rPr>
      </w:pPr>
      <w:r w:rsidRPr="005475F8">
        <w:rPr>
          <w:b/>
          <w:sz w:val="32"/>
        </w:rPr>
        <w:t>Расчет временных нагрузок</w:t>
      </w:r>
    </w:p>
    <w:p w:rsidR="00E82D80" w:rsidRDefault="00E82D80">
      <w:pPr>
        <w:ind w:firstLine="720"/>
        <w:jc w:val="both"/>
        <w:rPr>
          <w:sz w:val="32"/>
        </w:rPr>
      </w:pPr>
    </w:p>
    <w:tbl>
      <w:tblPr>
        <w:tblpPr w:leftFromText="180" w:rightFromText="180" w:vertAnchor="text" w:horzAnchor="margin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8"/>
        <w:gridCol w:w="3541"/>
        <w:gridCol w:w="2635"/>
      </w:tblGrid>
      <w:tr w:rsidR="005475F8" w:rsidTr="005475F8">
        <w:tc>
          <w:tcPr>
            <w:tcW w:w="3088" w:type="dxa"/>
          </w:tcPr>
          <w:p w:rsidR="005475F8" w:rsidRDefault="005475F8" w:rsidP="005475F8">
            <w:pPr>
              <w:pStyle w:val="5"/>
              <w:rPr>
                <w:sz w:val="28"/>
              </w:rPr>
            </w:pPr>
            <w:r>
              <w:rPr>
                <w:sz w:val="28"/>
              </w:rPr>
              <w:t>Снеговая</w:t>
            </w:r>
          </w:p>
        </w:tc>
        <w:tc>
          <w:tcPr>
            <w:tcW w:w="3541" w:type="dxa"/>
          </w:tcPr>
          <w:p w:rsidR="005475F8" w:rsidRDefault="005475F8" w:rsidP="005475F8">
            <w:pPr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Нормативная нагрузка х А</w:t>
            </w:r>
            <w:r>
              <w:rPr>
                <w:sz w:val="28"/>
                <w:vertAlign w:val="subscript"/>
              </w:rPr>
              <w:t>г</w:t>
            </w:r>
          </w:p>
        </w:tc>
        <w:tc>
          <w:tcPr>
            <w:tcW w:w="2635" w:type="dxa"/>
          </w:tcPr>
          <w:p w:rsidR="005475F8" w:rsidRPr="00C46B95" w:rsidRDefault="005475F8" w:rsidP="005475F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1,5*9=13,5</w:t>
            </w:r>
          </w:p>
        </w:tc>
      </w:tr>
      <w:tr w:rsidR="005475F8" w:rsidTr="005475F8">
        <w:tc>
          <w:tcPr>
            <w:tcW w:w="3088" w:type="dxa"/>
          </w:tcPr>
          <w:p w:rsidR="005475F8" w:rsidRDefault="005475F8" w:rsidP="005475F8">
            <w:pPr>
              <w:pStyle w:val="5"/>
              <w:rPr>
                <w:sz w:val="28"/>
              </w:rPr>
            </w:pPr>
            <w:r>
              <w:rPr>
                <w:sz w:val="28"/>
              </w:rPr>
              <w:t>На чердачное перекрытие</w:t>
            </w:r>
          </w:p>
        </w:tc>
        <w:tc>
          <w:tcPr>
            <w:tcW w:w="3541" w:type="dxa"/>
          </w:tcPr>
          <w:p w:rsidR="005475F8" w:rsidRDefault="005475F8" w:rsidP="005475F8">
            <w:pPr>
              <w:jc w:val="both"/>
              <w:rPr>
                <w:sz w:val="28"/>
                <w:vertAlign w:val="subscript"/>
              </w:rPr>
            </w:pPr>
            <w:r>
              <w:rPr>
                <w:sz w:val="28"/>
              </w:rPr>
              <w:t>Нормативная нагрузка х А</w:t>
            </w:r>
            <w:r>
              <w:rPr>
                <w:sz w:val="28"/>
                <w:vertAlign w:val="subscript"/>
              </w:rPr>
              <w:t>г</w:t>
            </w:r>
          </w:p>
        </w:tc>
        <w:tc>
          <w:tcPr>
            <w:tcW w:w="2635" w:type="dxa"/>
          </w:tcPr>
          <w:p w:rsidR="005475F8" w:rsidRPr="00C46B95" w:rsidRDefault="005475F8" w:rsidP="005475F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0,7*9=6,3</w:t>
            </w:r>
          </w:p>
        </w:tc>
      </w:tr>
      <w:tr w:rsidR="005475F8" w:rsidTr="005475F8">
        <w:tc>
          <w:tcPr>
            <w:tcW w:w="3088" w:type="dxa"/>
          </w:tcPr>
          <w:p w:rsidR="005475F8" w:rsidRDefault="005475F8" w:rsidP="005475F8">
            <w:pPr>
              <w:pStyle w:val="5"/>
              <w:rPr>
                <w:sz w:val="28"/>
                <w:vertAlign w:val="subscript"/>
              </w:rPr>
            </w:pPr>
            <w:r>
              <w:rPr>
                <w:sz w:val="28"/>
              </w:rPr>
              <w:t xml:space="preserve">На </w:t>
            </w: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междуэтажных перекрытий с учетом коэффициента </w:t>
            </w:r>
            <w:r>
              <w:rPr>
                <w:i/>
                <w:iCs/>
                <w:sz w:val="28"/>
              </w:rPr>
              <w:sym w:font="Symbol" w:char="F06A"/>
            </w:r>
            <w:r>
              <w:rPr>
                <w:i/>
                <w:iCs/>
                <w:sz w:val="28"/>
                <w:vertAlign w:val="subscript"/>
                <w:lang w:val="en-US"/>
              </w:rPr>
              <w:t>n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3541" w:type="dxa"/>
          </w:tcPr>
          <w:p w:rsidR="005475F8" w:rsidRDefault="005475F8" w:rsidP="005475F8">
            <w:pPr>
              <w:jc w:val="both"/>
              <w:rPr>
                <w:sz w:val="28"/>
              </w:rPr>
            </w:pPr>
            <w:r>
              <w:rPr>
                <w:sz w:val="28"/>
              </w:rPr>
              <w:t>Нормативная нагрузка х А</w:t>
            </w:r>
            <w:r>
              <w:rPr>
                <w:sz w:val="28"/>
                <w:vertAlign w:val="subscript"/>
              </w:rPr>
              <w:t>г</w:t>
            </w:r>
            <w:r>
              <w:rPr>
                <w:sz w:val="28"/>
              </w:rPr>
              <w:t xml:space="preserve"> х </w:t>
            </w:r>
            <w:r>
              <w:rPr>
                <w:i/>
                <w:iCs/>
                <w:sz w:val="28"/>
                <w:lang w:val="en-US"/>
              </w:rPr>
              <w:t>n</w:t>
            </w:r>
            <w:r>
              <w:rPr>
                <w:sz w:val="28"/>
              </w:rPr>
              <w:t xml:space="preserve"> х х </w:t>
            </w:r>
            <w:r>
              <w:rPr>
                <w:i/>
                <w:iCs/>
                <w:sz w:val="28"/>
              </w:rPr>
              <w:sym w:font="Symbol" w:char="F06A"/>
            </w:r>
            <w:r>
              <w:rPr>
                <w:i/>
                <w:iCs/>
                <w:sz w:val="28"/>
                <w:vertAlign w:val="subscript"/>
                <w:lang w:val="en-US"/>
              </w:rPr>
              <w:t>n</w:t>
            </w:r>
            <w:r>
              <w:rPr>
                <w:sz w:val="28"/>
                <w:vertAlign w:val="subscript"/>
              </w:rPr>
              <w:t>1</w:t>
            </w:r>
          </w:p>
        </w:tc>
        <w:tc>
          <w:tcPr>
            <w:tcW w:w="2635" w:type="dxa"/>
          </w:tcPr>
          <w:p w:rsidR="005475F8" w:rsidRPr="00C46B95" w:rsidRDefault="005475F8" w:rsidP="005475F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0,7*9*6*0,54=20,4</w:t>
            </w:r>
          </w:p>
        </w:tc>
      </w:tr>
      <w:tr w:rsidR="005475F8" w:rsidTr="005475F8">
        <w:tc>
          <w:tcPr>
            <w:tcW w:w="3088" w:type="dxa"/>
          </w:tcPr>
          <w:p w:rsidR="005475F8" w:rsidRDefault="005475F8" w:rsidP="005475F8">
            <w:pPr>
              <w:pStyle w:val="5"/>
              <w:rPr>
                <w:sz w:val="28"/>
              </w:rPr>
            </w:pPr>
            <w:r>
              <w:rPr>
                <w:sz w:val="28"/>
              </w:rPr>
              <w:t>Итого временная нагрузка</w:t>
            </w:r>
          </w:p>
        </w:tc>
        <w:tc>
          <w:tcPr>
            <w:tcW w:w="3541" w:type="dxa"/>
          </w:tcPr>
          <w:p w:rsidR="005475F8" w:rsidRDefault="005475F8" w:rsidP="005475F8">
            <w:pPr>
              <w:jc w:val="both"/>
              <w:rPr>
                <w:sz w:val="28"/>
              </w:rPr>
            </w:pPr>
          </w:p>
        </w:tc>
        <w:tc>
          <w:tcPr>
            <w:tcW w:w="2635" w:type="dxa"/>
          </w:tcPr>
          <w:p w:rsidR="005475F8" w:rsidRPr="00C46B95" w:rsidRDefault="005475F8" w:rsidP="005475F8">
            <w:pPr>
              <w:jc w:val="both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13,5+6,3+20,4=40,2</w:t>
            </w:r>
          </w:p>
        </w:tc>
      </w:tr>
    </w:tbl>
    <w:p w:rsidR="00E82D80" w:rsidRDefault="00E82D80">
      <w:pPr>
        <w:ind w:firstLine="720"/>
        <w:jc w:val="both"/>
        <w:rPr>
          <w:sz w:val="32"/>
        </w:rPr>
      </w:pPr>
    </w:p>
    <w:p w:rsidR="00E82D80" w:rsidRDefault="00E82D80">
      <w:pPr>
        <w:ind w:firstLine="720"/>
        <w:jc w:val="both"/>
        <w:rPr>
          <w:sz w:val="32"/>
        </w:rPr>
      </w:pP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 xml:space="preserve">Определив по формуле (15) площадь подошвы фундамента (если полученная величина меньше </w:t>
      </w:r>
      <w:smartTag w:uri="urn:schemas-microsoft-com:office:smarttags" w:element="metricconverter">
        <w:smartTagPr>
          <w:attr w:name="ProductID" w:val="1 м2"/>
        </w:smartTagPr>
        <w:r>
          <w:rPr>
            <w:sz w:val="32"/>
          </w:rPr>
          <w:t>1 м</w:t>
        </w:r>
        <w:r>
          <w:rPr>
            <w:sz w:val="32"/>
            <w:vertAlign w:val="superscript"/>
          </w:rPr>
          <w:t>2</w:t>
        </w:r>
      </w:smartTag>
      <w:r>
        <w:rPr>
          <w:sz w:val="32"/>
        </w:rPr>
        <w:t xml:space="preserve">, - принимается площадь подошвы фундамента, равная </w:t>
      </w:r>
      <w:smartTag w:uri="urn:schemas-microsoft-com:office:smarttags" w:element="metricconverter">
        <w:smartTagPr>
          <w:attr w:name="ProductID" w:val="1 м2"/>
        </w:smartTagPr>
        <w:r>
          <w:rPr>
            <w:sz w:val="32"/>
          </w:rPr>
          <w:t>1 м</w:t>
        </w:r>
        <w:r>
          <w:rPr>
            <w:sz w:val="32"/>
            <w:vertAlign w:val="superscript"/>
          </w:rPr>
          <w:t>2</w:t>
        </w:r>
      </w:smartTag>
      <w:r>
        <w:rPr>
          <w:sz w:val="32"/>
        </w:rPr>
        <w:t>), вычисляем требуемую ширину подошвы фундамента:</w:t>
      </w:r>
    </w:p>
    <w:p w:rsidR="00E82D80" w:rsidRDefault="00046E8E" w:rsidP="00046E8E">
      <w:pPr>
        <w:rPr>
          <w:sz w:val="32"/>
        </w:rPr>
      </w:pPr>
      <w:r>
        <w:rPr>
          <w:sz w:val="32"/>
        </w:rPr>
        <w:t xml:space="preserve">             -</w:t>
      </w:r>
      <w:r w:rsidR="00E82D80">
        <w:rPr>
          <w:sz w:val="32"/>
        </w:rPr>
        <w:t xml:space="preserve">для ленточного фундамента </w:t>
      </w:r>
      <w:r w:rsidR="00E82D80">
        <w:rPr>
          <w:i/>
          <w:iCs/>
          <w:sz w:val="32"/>
          <w:lang w:val="en-US"/>
        </w:rPr>
        <w:t>b</w:t>
      </w:r>
      <w:r w:rsidR="00E82D80">
        <w:rPr>
          <w:sz w:val="32"/>
        </w:rPr>
        <w:t>=А/1 (А=</w:t>
      </w:r>
      <w:r w:rsidR="00E82D80">
        <w:rPr>
          <w:i/>
          <w:iCs/>
          <w:sz w:val="32"/>
          <w:lang w:val="en-US"/>
        </w:rPr>
        <w:t>b</w:t>
      </w:r>
      <w:r w:rsidR="00E82D80">
        <w:rPr>
          <w:sz w:val="32"/>
        </w:rPr>
        <w:t xml:space="preserve"> </w:t>
      </w:r>
      <w:r w:rsidR="00E82D80">
        <w:rPr>
          <w:sz w:val="32"/>
        </w:rPr>
        <w:sym w:font="Symbol" w:char="F0D7"/>
      </w:r>
      <w:r w:rsidR="00E82D80">
        <w:rPr>
          <w:sz w:val="32"/>
        </w:rPr>
        <w:t xml:space="preserve"> 1м);</w:t>
      </w:r>
    </w:p>
    <w:p w:rsidR="00E82D80" w:rsidRDefault="00046E8E" w:rsidP="00046E8E">
      <w:pPr>
        <w:ind w:left="737"/>
        <w:rPr>
          <w:sz w:val="32"/>
        </w:rPr>
      </w:pPr>
      <w:r>
        <w:rPr>
          <w:sz w:val="32"/>
        </w:rPr>
        <w:t xml:space="preserve">    -</w:t>
      </w:r>
      <w:r w:rsidR="00E82D80">
        <w:rPr>
          <w:sz w:val="32"/>
        </w:rPr>
        <w:t xml:space="preserve">для столбчатого фундамента </w:t>
      </w:r>
      <w:r w:rsidR="00E82D80">
        <w:rPr>
          <w:i/>
          <w:iCs/>
          <w:sz w:val="32"/>
          <w:lang w:val="en-US"/>
        </w:rPr>
        <w:t>a</w:t>
      </w:r>
      <w:r w:rsidR="00E82D80">
        <w:rPr>
          <w:sz w:val="32"/>
        </w:rPr>
        <w:t>=</w:t>
      </w:r>
      <w:r w:rsidR="00E82D80">
        <w:rPr>
          <w:i/>
          <w:iCs/>
          <w:sz w:val="32"/>
          <w:lang w:val="en-US"/>
        </w:rPr>
        <w:t>b</w:t>
      </w:r>
      <w:r w:rsidR="00E82D80">
        <w:rPr>
          <w:sz w:val="32"/>
        </w:rPr>
        <w:t>=</w:t>
      </w:r>
      <w:r w:rsidR="00E82D80">
        <w:rPr>
          <w:position w:val="-6"/>
          <w:sz w:val="32"/>
          <w:lang w:val="en-US"/>
        </w:rPr>
        <w:object w:dxaOrig="540" w:dyaOrig="400">
          <v:shape id="_x0000_i1059" type="#_x0000_t75" style="width:27pt;height:20.25pt" o:ole="" fillcolor="window">
            <v:imagedata r:id="rId70" o:title=""/>
          </v:shape>
          <o:OLEObject Type="Embed" ProgID="Equation.3" ShapeID="_x0000_i1059" DrawAspect="Content" ObjectID="_1469885730" r:id="rId71"/>
        </w:object>
      </w:r>
      <w:r w:rsidR="00E82D80">
        <w:rPr>
          <w:sz w:val="32"/>
        </w:rPr>
        <w:t>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По каталогу справочника проектировщика выбираем ближайший по размерам типовой сборный блок-подушку. Назначаем конструкцию стены фундамента: из фундаментных блоков или стеновых панелей – и определяем их размеры по каталогу.</w:t>
      </w:r>
    </w:p>
    <w:p w:rsidR="00E82D80" w:rsidRDefault="00E82D80" w:rsidP="00046E8E">
      <w:pPr>
        <w:ind w:left="737" w:firstLine="720"/>
        <w:rPr>
          <w:sz w:val="32"/>
        </w:rPr>
      </w:pPr>
      <w:r>
        <w:rPr>
          <w:sz w:val="32"/>
        </w:rPr>
        <w:t>В курсовой работе студент должен начертить поперечное сечение рассчитанного фундамента.</w:t>
      </w:r>
    </w:p>
    <w:p w:rsidR="00420EF2" w:rsidRDefault="00420EF2" w:rsidP="005475F8">
      <w:pPr>
        <w:ind w:firstLine="720"/>
        <w:jc w:val="center"/>
        <w:rPr>
          <w:b/>
          <w:sz w:val="32"/>
        </w:rPr>
      </w:pPr>
    </w:p>
    <w:p w:rsidR="00420EF2" w:rsidRDefault="00420EF2" w:rsidP="005475F8">
      <w:pPr>
        <w:ind w:firstLine="720"/>
        <w:jc w:val="center"/>
        <w:rPr>
          <w:b/>
          <w:sz w:val="32"/>
        </w:rPr>
      </w:pPr>
    </w:p>
    <w:p w:rsidR="00933B5E" w:rsidRDefault="00933B5E" w:rsidP="005475F8">
      <w:pPr>
        <w:ind w:firstLine="720"/>
        <w:jc w:val="center"/>
        <w:rPr>
          <w:b/>
          <w:sz w:val="32"/>
        </w:rPr>
      </w:pPr>
    </w:p>
    <w:p w:rsidR="00933B5E" w:rsidRDefault="00933B5E" w:rsidP="005475F8">
      <w:pPr>
        <w:ind w:firstLine="720"/>
        <w:jc w:val="center"/>
        <w:rPr>
          <w:b/>
          <w:sz w:val="32"/>
        </w:rPr>
      </w:pPr>
    </w:p>
    <w:p w:rsidR="005475F8" w:rsidRDefault="005475F8" w:rsidP="005475F8">
      <w:pPr>
        <w:ind w:firstLine="720"/>
        <w:jc w:val="center"/>
        <w:rPr>
          <w:b/>
          <w:sz w:val="32"/>
        </w:rPr>
      </w:pPr>
      <w:r w:rsidRPr="00472FCC">
        <w:rPr>
          <w:b/>
          <w:sz w:val="32"/>
        </w:rPr>
        <w:t>Решение</w:t>
      </w:r>
    </w:p>
    <w:p w:rsidR="00FD133D" w:rsidRDefault="00FD133D" w:rsidP="005475F8">
      <w:pPr>
        <w:ind w:firstLine="720"/>
        <w:jc w:val="center"/>
        <w:rPr>
          <w:b/>
          <w:sz w:val="32"/>
        </w:rPr>
      </w:pPr>
    </w:p>
    <w:p w:rsidR="004575F1" w:rsidRPr="004A2D35" w:rsidRDefault="004575F1" w:rsidP="004575F1">
      <w:pPr>
        <w:ind w:firstLine="720"/>
        <w:rPr>
          <w:sz w:val="32"/>
        </w:rPr>
      </w:pPr>
      <w:r w:rsidRPr="004575F1">
        <w:rPr>
          <w:sz w:val="32"/>
        </w:rPr>
        <w:t>Данные:</w:t>
      </w:r>
      <w:r>
        <w:rPr>
          <w:sz w:val="32"/>
          <w:lang w:val="en-US"/>
        </w:rPr>
        <w:t>t</w:t>
      </w:r>
      <w:r>
        <w:rPr>
          <w:sz w:val="32"/>
          <w:vertAlign w:val="subscript"/>
        </w:rPr>
        <w:t>в</w:t>
      </w:r>
      <w:r>
        <w:rPr>
          <w:sz w:val="32"/>
        </w:rPr>
        <w:t>=18 С</w:t>
      </w:r>
      <w:r>
        <w:rPr>
          <w:sz w:val="32"/>
          <w:vertAlign w:val="superscript"/>
        </w:rPr>
        <w:t>о</w:t>
      </w:r>
      <w:r>
        <w:rPr>
          <w:sz w:val="32"/>
        </w:rPr>
        <w:t xml:space="preserve">, грунт-супеси, </w:t>
      </w:r>
      <w:r>
        <w:rPr>
          <w:sz w:val="32"/>
          <w:lang w:val="en-US"/>
        </w:rPr>
        <w:t>h</w:t>
      </w:r>
      <w:r>
        <w:rPr>
          <w:sz w:val="32"/>
          <w:vertAlign w:val="subscript"/>
        </w:rPr>
        <w:t>э</w:t>
      </w:r>
      <w:r>
        <w:rPr>
          <w:sz w:val="32"/>
        </w:rPr>
        <w:t>=2,7</w:t>
      </w:r>
      <w:r w:rsidR="004A2D35">
        <w:rPr>
          <w:sz w:val="32"/>
        </w:rPr>
        <w:t xml:space="preserve"> м, </w:t>
      </w:r>
      <w:r w:rsidR="004A2D35">
        <w:rPr>
          <w:sz w:val="32"/>
          <w:lang w:val="en-US"/>
        </w:rPr>
        <w:t>h</w:t>
      </w:r>
      <w:r w:rsidR="004A2D35">
        <w:rPr>
          <w:sz w:val="32"/>
          <w:vertAlign w:val="subscript"/>
          <w:lang w:val="en-US"/>
        </w:rPr>
        <w:t>sf</w:t>
      </w:r>
      <w:r w:rsidR="004A2D35">
        <w:rPr>
          <w:sz w:val="32"/>
        </w:rPr>
        <w:t>=2</w:t>
      </w:r>
      <w:r w:rsidR="004A2D35" w:rsidRPr="004A2D35">
        <w:rPr>
          <w:sz w:val="32"/>
        </w:rPr>
        <w:t xml:space="preserve">,5 </w:t>
      </w:r>
      <w:r w:rsidR="004A2D35">
        <w:rPr>
          <w:sz w:val="32"/>
        </w:rPr>
        <w:t xml:space="preserve">м, </w:t>
      </w:r>
      <w:r w:rsidR="004A2D35">
        <w:rPr>
          <w:sz w:val="32"/>
          <w:lang w:val="en-US"/>
        </w:rPr>
        <w:t>h</w:t>
      </w:r>
      <w:r w:rsidR="004A2D35">
        <w:rPr>
          <w:sz w:val="32"/>
          <w:vertAlign w:val="subscript"/>
          <w:lang w:val="en-US"/>
        </w:rPr>
        <w:t>cf</w:t>
      </w:r>
      <w:r w:rsidR="004A2D35">
        <w:rPr>
          <w:sz w:val="32"/>
        </w:rPr>
        <w:t>=0,</w:t>
      </w:r>
      <w:r w:rsidR="004A2D35" w:rsidRPr="004A2D35">
        <w:rPr>
          <w:sz w:val="32"/>
        </w:rPr>
        <w:t xml:space="preserve">1 </w:t>
      </w:r>
      <w:r w:rsidR="004A2D35">
        <w:rPr>
          <w:sz w:val="32"/>
        </w:rPr>
        <w:t xml:space="preserve">м, </w:t>
      </w:r>
      <w:r w:rsidR="004A2D35">
        <w:rPr>
          <w:sz w:val="32"/>
          <w:lang w:val="en-US"/>
        </w:rPr>
        <w:t>h</w:t>
      </w:r>
      <w:r w:rsidR="004A2D35">
        <w:rPr>
          <w:sz w:val="32"/>
          <w:vertAlign w:val="subscript"/>
          <w:lang w:val="en-US"/>
        </w:rPr>
        <w:t>n</w:t>
      </w:r>
      <w:r w:rsidR="004A2D35" w:rsidRPr="004A2D35">
        <w:rPr>
          <w:sz w:val="32"/>
        </w:rPr>
        <w:t>=</w:t>
      </w:r>
      <w:r w:rsidR="004A2D35">
        <w:rPr>
          <w:sz w:val="32"/>
        </w:rPr>
        <w:t>0,4 м, фундамент ленточный, К</w:t>
      </w:r>
      <w:r w:rsidR="004A2D35">
        <w:rPr>
          <w:sz w:val="32"/>
          <w:vertAlign w:val="subscript"/>
          <w:lang w:val="en-US"/>
        </w:rPr>
        <w:t>n</w:t>
      </w:r>
      <w:r w:rsidR="004A2D35">
        <w:rPr>
          <w:sz w:val="32"/>
        </w:rPr>
        <w:t xml:space="preserve">=0,5-СНИП, высота окна 1,5 м, длина окна 1,4 м, </w:t>
      </w:r>
      <w:r w:rsidR="004A2D35">
        <w:rPr>
          <w:sz w:val="32"/>
          <w:lang w:val="en-US"/>
        </w:rPr>
        <w:t>h</w:t>
      </w:r>
      <w:r w:rsidR="004A2D35">
        <w:rPr>
          <w:sz w:val="32"/>
          <w:vertAlign w:val="subscript"/>
        </w:rPr>
        <w:t>ц</w:t>
      </w:r>
      <w:r w:rsidR="004A2D35">
        <w:rPr>
          <w:sz w:val="32"/>
        </w:rPr>
        <w:t xml:space="preserve">=1,2 м, </w:t>
      </w:r>
      <w:r w:rsidR="004A2D35">
        <w:rPr>
          <w:sz w:val="32"/>
          <w:lang w:val="en-US"/>
        </w:rPr>
        <w:t>n</w:t>
      </w:r>
      <w:r w:rsidR="004A2D35">
        <w:rPr>
          <w:sz w:val="32"/>
        </w:rPr>
        <w:t xml:space="preserve">=6, </w:t>
      </w:r>
      <w:r w:rsidR="004A2D35">
        <w:rPr>
          <w:i/>
          <w:iCs/>
          <w:sz w:val="32"/>
        </w:rPr>
        <w:sym w:font="Symbol" w:char="F064"/>
      </w:r>
      <w:r w:rsidR="004A2D35">
        <w:rPr>
          <w:sz w:val="32"/>
          <w:vertAlign w:val="subscript"/>
        </w:rPr>
        <w:t>2</w:t>
      </w:r>
      <w:r w:rsidR="004A2D35">
        <w:rPr>
          <w:sz w:val="32"/>
        </w:rPr>
        <w:t xml:space="preserve">=0,51 –принимаю, пролет -3, </w:t>
      </w:r>
      <w:r w:rsidR="004A2D35">
        <w:rPr>
          <w:sz w:val="32"/>
          <w:lang w:val="en-US"/>
        </w:rPr>
        <w:t>R</w:t>
      </w:r>
      <w:r w:rsidR="004A2D35">
        <w:rPr>
          <w:sz w:val="32"/>
          <w:vertAlign w:val="subscript"/>
          <w:lang w:val="en-US"/>
        </w:rPr>
        <w:t>o</w:t>
      </w:r>
      <w:r w:rsidR="004A2D35">
        <w:rPr>
          <w:sz w:val="32"/>
        </w:rPr>
        <w:t>=300 кПА-супеси.</w:t>
      </w:r>
    </w:p>
    <w:p w:rsidR="00420EF2" w:rsidRPr="00472FCC" w:rsidRDefault="00420EF2" w:rsidP="00420EF2">
      <w:pPr>
        <w:ind w:firstLine="720"/>
        <w:rPr>
          <w:b/>
          <w:sz w:val="32"/>
        </w:rPr>
      </w:pPr>
      <w:r>
        <w:rPr>
          <w:sz w:val="32"/>
        </w:rPr>
        <w:t>1. Нормативная глубина промерзания:</w:t>
      </w:r>
    </w:p>
    <w:p w:rsidR="005475F8" w:rsidRDefault="005475F8" w:rsidP="00046E8E">
      <w:pPr>
        <w:ind w:left="737"/>
        <w:rPr>
          <w:sz w:val="32"/>
        </w:rPr>
      </w:pPr>
      <w:r>
        <w:rPr>
          <w:sz w:val="32"/>
          <w:lang w:val="en-US"/>
        </w:rPr>
        <w:t>d</w:t>
      </w:r>
      <w:r w:rsidR="00273F70">
        <w:rPr>
          <w:sz w:val="32"/>
          <w:vertAlign w:val="subscript"/>
          <w:lang w:val="en-US"/>
        </w:rPr>
        <w:t>fn</w:t>
      </w:r>
      <w:r w:rsidR="00273F70" w:rsidRPr="00046E8E">
        <w:rPr>
          <w:sz w:val="32"/>
        </w:rPr>
        <w:t>=180*0</w:t>
      </w:r>
      <w:r w:rsidR="00273F70">
        <w:rPr>
          <w:sz w:val="32"/>
        </w:rPr>
        <w:t>,5=90 см=0,9 м</w:t>
      </w:r>
    </w:p>
    <w:p w:rsidR="00273F70" w:rsidRDefault="00273F70" w:rsidP="00046E8E">
      <w:pPr>
        <w:ind w:left="737"/>
        <w:rPr>
          <w:sz w:val="32"/>
        </w:rPr>
      </w:pPr>
      <w:r>
        <w:rPr>
          <w:sz w:val="32"/>
        </w:rPr>
        <w:t>2.</w:t>
      </w:r>
      <w:r w:rsidR="004575F1" w:rsidRPr="004575F1">
        <w:rPr>
          <w:sz w:val="32"/>
        </w:rPr>
        <w:t xml:space="preserve"> </w:t>
      </w:r>
      <w:r w:rsidR="004575F1">
        <w:rPr>
          <w:sz w:val="32"/>
        </w:rPr>
        <w:t>Глубину заложения фундамента:</w:t>
      </w:r>
    </w:p>
    <w:p w:rsidR="00273F70" w:rsidRDefault="00273F70" w:rsidP="00046E8E">
      <w:pPr>
        <w:ind w:left="737"/>
        <w:rPr>
          <w:sz w:val="32"/>
        </w:rPr>
      </w:pPr>
      <w:r>
        <w:rPr>
          <w:sz w:val="32"/>
          <w:lang w:val="en-US"/>
        </w:rPr>
        <w:t>d</w:t>
      </w:r>
      <w:r w:rsidRPr="004D7222">
        <w:rPr>
          <w:sz w:val="32"/>
          <w:vertAlign w:val="subscript"/>
        </w:rPr>
        <w:t>3</w:t>
      </w:r>
      <w:r w:rsidRPr="004D7222">
        <w:rPr>
          <w:sz w:val="32"/>
        </w:rPr>
        <w:t xml:space="preserve">=0,1+2,5+0,4=3 </w:t>
      </w:r>
      <w:r>
        <w:rPr>
          <w:sz w:val="32"/>
        </w:rPr>
        <w:t>м.</w:t>
      </w:r>
    </w:p>
    <w:p w:rsidR="004D7222" w:rsidRPr="004D7222" w:rsidRDefault="004575F1" w:rsidP="00046E8E">
      <w:pPr>
        <w:ind w:left="737"/>
        <w:rPr>
          <w:sz w:val="32"/>
        </w:rPr>
      </w:pPr>
      <w:r>
        <w:rPr>
          <w:sz w:val="32"/>
        </w:rPr>
        <w:t>3</w:t>
      </w:r>
      <w:r w:rsidR="004D7222">
        <w:rPr>
          <w:sz w:val="32"/>
        </w:rPr>
        <w:t>. Коэффициент сочетания равен (</w:t>
      </w:r>
      <w:r w:rsidR="004D7222" w:rsidRPr="00F01F8F">
        <w:rPr>
          <w:position w:val="-10"/>
        </w:rPr>
        <w:object w:dxaOrig="220" w:dyaOrig="260">
          <v:shape id="_x0000_i1060" type="#_x0000_t75" style="width:21.75pt;height:27pt" o:ole="">
            <v:imagedata r:id="rId72" o:title=""/>
          </v:shape>
          <o:OLEObject Type="Embed" ProgID="Equation.3" ShapeID="_x0000_i1060" DrawAspect="Content" ObjectID="_1469885731" r:id="rId73"/>
        </w:object>
      </w:r>
      <w:r w:rsidR="004D7222">
        <w:t>):</w:t>
      </w:r>
    </w:p>
    <w:p w:rsidR="00273F70" w:rsidRDefault="000660E1" w:rsidP="00046E8E">
      <w:pPr>
        <w:ind w:left="737"/>
        <w:rPr>
          <w:sz w:val="32"/>
          <w:szCs w:val="32"/>
        </w:rPr>
      </w:pPr>
      <w:r w:rsidRPr="00F01F8F">
        <w:rPr>
          <w:position w:val="-10"/>
        </w:rPr>
        <w:object w:dxaOrig="220" w:dyaOrig="260">
          <v:shape id="_x0000_i1061" type="#_x0000_t75" style="width:21.75pt;height:27pt" o:ole="">
            <v:imagedata r:id="rId72" o:title=""/>
          </v:shape>
          <o:OLEObject Type="Embed" ProgID="Equation.3" ShapeID="_x0000_i1061" DrawAspect="Content" ObjectID="_1469885732" r:id="rId74"/>
        </w:object>
      </w:r>
      <w:r>
        <w:t>=</w:t>
      </w:r>
      <w:r>
        <w:rPr>
          <w:sz w:val="32"/>
          <w:szCs w:val="32"/>
        </w:rPr>
        <w:t>0,3+0,6/2,5=0,54</w:t>
      </w:r>
    </w:p>
    <w:p w:rsidR="004D7222" w:rsidRDefault="004575F1" w:rsidP="00046E8E">
      <w:pPr>
        <w:ind w:left="737"/>
        <w:jc w:val="both"/>
        <w:rPr>
          <w:sz w:val="32"/>
        </w:rPr>
      </w:pPr>
      <w:r>
        <w:rPr>
          <w:sz w:val="32"/>
          <w:szCs w:val="32"/>
        </w:rPr>
        <w:t>4</w:t>
      </w:r>
      <w:r w:rsidR="004D7222">
        <w:rPr>
          <w:sz w:val="32"/>
          <w:szCs w:val="32"/>
        </w:rPr>
        <w:t xml:space="preserve">. </w:t>
      </w:r>
      <w:r w:rsidR="004D7222">
        <w:rPr>
          <w:sz w:val="32"/>
        </w:rPr>
        <w:t>Площадь подошвы фундамента(А):</w:t>
      </w:r>
    </w:p>
    <w:p w:rsidR="000660E1" w:rsidRDefault="00046E8E" w:rsidP="00046E8E">
      <w:pPr>
        <w:ind w:left="737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0660E1">
        <w:rPr>
          <w:sz w:val="32"/>
          <w:szCs w:val="32"/>
        </w:rPr>
        <w:t>А=779,5/</w:t>
      </w:r>
      <w:r w:rsidR="00B127DA">
        <w:rPr>
          <w:sz w:val="32"/>
          <w:szCs w:val="32"/>
        </w:rPr>
        <w:t>300-16*3=3,1 м</w:t>
      </w:r>
      <w:r w:rsidR="00B127DA">
        <w:rPr>
          <w:sz w:val="32"/>
          <w:szCs w:val="32"/>
          <w:vertAlign w:val="superscript"/>
        </w:rPr>
        <w:t>2</w:t>
      </w:r>
    </w:p>
    <w:p w:rsidR="004D7222" w:rsidRPr="00046E8E" w:rsidRDefault="004575F1" w:rsidP="00046E8E">
      <w:pPr>
        <w:ind w:left="737"/>
        <w:rPr>
          <w:sz w:val="32"/>
          <w:szCs w:val="32"/>
        </w:rPr>
      </w:pPr>
      <w:r>
        <w:rPr>
          <w:sz w:val="32"/>
          <w:szCs w:val="32"/>
        </w:rPr>
        <w:t>5</w:t>
      </w:r>
      <w:r w:rsidR="00046E8E">
        <w:rPr>
          <w:sz w:val="32"/>
          <w:szCs w:val="32"/>
        </w:rPr>
        <w:t>.</w:t>
      </w:r>
      <w:r w:rsidR="00046E8E" w:rsidRPr="00046E8E">
        <w:rPr>
          <w:sz w:val="32"/>
        </w:rPr>
        <w:t xml:space="preserve"> </w:t>
      </w:r>
      <w:r w:rsidR="00046E8E">
        <w:rPr>
          <w:sz w:val="32"/>
        </w:rPr>
        <w:t>Расчетная нагрузка, приложенная к обрезу фундамента:</w:t>
      </w:r>
    </w:p>
    <w:p w:rsidR="00B127DA" w:rsidRDefault="00B127DA" w:rsidP="00046E8E">
      <w:pPr>
        <w:ind w:left="737"/>
        <w:rPr>
          <w:sz w:val="32"/>
        </w:rPr>
      </w:pPr>
      <w:r>
        <w:rPr>
          <w:sz w:val="32"/>
          <w:szCs w:val="32"/>
          <w:lang w:val="en-US"/>
        </w:rPr>
        <w:t>F</w:t>
      </w:r>
      <w:r>
        <w:rPr>
          <w:sz w:val="32"/>
          <w:szCs w:val="32"/>
          <w:vertAlign w:val="subscript"/>
          <w:lang w:val="en-US"/>
        </w:rPr>
        <w:t>v</w:t>
      </w:r>
      <w:r>
        <w:rPr>
          <w:sz w:val="32"/>
          <w:szCs w:val="32"/>
        </w:rPr>
        <w:t>=739,3+40,2=779,5</w:t>
      </w:r>
      <w:r w:rsidR="00472FCC" w:rsidRPr="00472FCC">
        <w:rPr>
          <w:sz w:val="32"/>
        </w:rPr>
        <w:t xml:space="preserve"> </w:t>
      </w:r>
      <w:r w:rsidR="00472FCC">
        <w:rPr>
          <w:sz w:val="32"/>
        </w:rPr>
        <w:t>кН/м</w:t>
      </w:r>
    </w:p>
    <w:p w:rsidR="00046E8E" w:rsidRPr="00046E8E" w:rsidRDefault="004575F1" w:rsidP="00046E8E">
      <w:pPr>
        <w:ind w:left="737"/>
        <w:rPr>
          <w:sz w:val="32"/>
        </w:rPr>
      </w:pPr>
      <w:r>
        <w:rPr>
          <w:sz w:val="32"/>
        </w:rPr>
        <w:t>6</w:t>
      </w:r>
      <w:r w:rsidR="004D7222">
        <w:rPr>
          <w:sz w:val="32"/>
        </w:rPr>
        <w:t>.</w:t>
      </w:r>
      <w:r w:rsidR="000B62D4">
        <w:rPr>
          <w:sz w:val="32"/>
        </w:rPr>
        <w:t xml:space="preserve"> для ленточного фундамента</w:t>
      </w:r>
      <w:r w:rsidR="00046E8E">
        <w:rPr>
          <w:sz w:val="32"/>
        </w:rPr>
        <w:t xml:space="preserve"> требуемая ширина подошвы      равна(</w:t>
      </w:r>
      <w:r w:rsidR="00046E8E">
        <w:rPr>
          <w:sz w:val="32"/>
          <w:lang w:val="en-US"/>
        </w:rPr>
        <w:t>b</w:t>
      </w:r>
      <w:r w:rsidR="00046E8E">
        <w:rPr>
          <w:sz w:val="32"/>
        </w:rPr>
        <w:t>):</w:t>
      </w:r>
    </w:p>
    <w:p w:rsidR="000B62D4" w:rsidRPr="004D7222" w:rsidRDefault="000B62D4" w:rsidP="00046E8E">
      <w:pPr>
        <w:ind w:left="737"/>
        <w:rPr>
          <w:sz w:val="32"/>
          <w:vertAlign w:val="superscript"/>
        </w:rPr>
      </w:pPr>
      <w:r>
        <w:rPr>
          <w:sz w:val="32"/>
        </w:rPr>
        <w:t xml:space="preserve"> </w:t>
      </w:r>
      <w:r>
        <w:rPr>
          <w:sz w:val="32"/>
          <w:lang w:val="en-US"/>
        </w:rPr>
        <w:t>b</w:t>
      </w:r>
      <w:r w:rsidRPr="004D7222">
        <w:rPr>
          <w:sz w:val="32"/>
        </w:rPr>
        <w:t>=3,1/1=3,1</w:t>
      </w:r>
      <w:r w:rsidR="004D7222">
        <w:rPr>
          <w:sz w:val="32"/>
        </w:rPr>
        <w:t>м</w:t>
      </w:r>
      <w:r w:rsidR="004D7222">
        <w:rPr>
          <w:sz w:val="32"/>
          <w:vertAlign w:val="superscript"/>
        </w:rPr>
        <w:t>2</w:t>
      </w:r>
    </w:p>
    <w:p w:rsidR="00472FCC" w:rsidRPr="00B127DA" w:rsidRDefault="00472FCC" w:rsidP="00046E8E">
      <w:pPr>
        <w:ind w:left="737"/>
        <w:rPr>
          <w:sz w:val="32"/>
          <w:szCs w:val="32"/>
        </w:rPr>
      </w:pPr>
      <w:r w:rsidRPr="00472FCC">
        <w:rPr>
          <w:sz w:val="32"/>
          <w:u w:val="single"/>
        </w:rPr>
        <w:t>Вывод</w:t>
      </w:r>
      <w:r>
        <w:rPr>
          <w:sz w:val="32"/>
        </w:rPr>
        <w:t>: прением по каталогу фундаментную подушки марки ФЛ-14-24-4 с размерами 2380х1400х300 со стоимостью 6605р.</w:t>
      </w:r>
    </w:p>
    <w:p w:rsidR="00472FCC" w:rsidRDefault="00472FCC" w:rsidP="004D7222">
      <w:pPr>
        <w:ind w:left="1146"/>
        <w:rPr>
          <w:b/>
          <w:sz w:val="32"/>
        </w:rPr>
      </w:pPr>
    </w:p>
    <w:p w:rsidR="004D7222" w:rsidRDefault="004D7222" w:rsidP="004D7222">
      <w:pPr>
        <w:ind w:left="1146"/>
        <w:rPr>
          <w:b/>
          <w:sz w:val="32"/>
        </w:rPr>
      </w:pPr>
    </w:p>
    <w:p w:rsidR="004D7222" w:rsidRDefault="004D7222" w:rsidP="004D7222">
      <w:pPr>
        <w:ind w:left="1146"/>
        <w:rPr>
          <w:b/>
          <w:sz w:val="32"/>
        </w:rPr>
      </w:pPr>
    </w:p>
    <w:p w:rsidR="004D7222" w:rsidRDefault="004D7222" w:rsidP="004D7222">
      <w:pPr>
        <w:ind w:left="1146"/>
        <w:rPr>
          <w:b/>
          <w:sz w:val="32"/>
        </w:rPr>
      </w:pPr>
    </w:p>
    <w:p w:rsidR="00E82D80" w:rsidRDefault="00420EF2" w:rsidP="0050604B">
      <w:pPr>
        <w:ind w:left="737"/>
        <w:jc w:val="center"/>
        <w:rPr>
          <w:b/>
          <w:sz w:val="32"/>
        </w:rPr>
      </w:pPr>
      <w:r>
        <w:rPr>
          <w:b/>
          <w:sz w:val="32"/>
        </w:rPr>
        <w:t xml:space="preserve">3. </w:t>
      </w:r>
      <w:r w:rsidR="00E82D80">
        <w:rPr>
          <w:b/>
          <w:sz w:val="32"/>
        </w:rPr>
        <w:t>Заключение</w:t>
      </w:r>
    </w:p>
    <w:p w:rsidR="00E82D80" w:rsidRDefault="00E82D80">
      <w:pPr>
        <w:ind w:firstLine="720"/>
        <w:jc w:val="both"/>
        <w:rPr>
          <w:sz w:val="32"/>
        </w:rPr>
      </w:pPr>
    </w:p>
    <w:p w:rsidR="001900AC" w:rsidRDefault="001900AC" w:rsidP="0050604B">
      <w:pPr>
        <w:pStyle w:val="1"/>
        <w:ind w:left="737"/>
        <w:jc w:val="left"/>
        <w:rPr>
          <w:b w:val="0"/>
        </w:rPr>
      </w:pPr>
      <w:r>
        <w:rPr>
          <w:b w:val="0"/>
        </w:rPr>
        <w:t>На основание типового</w:t>
      </w:r>
      <w:r w:rsidR="00FD133D" w:rsidRPr="00FD133D">
        <w:rPr>
          <w:b w:val="0"/>
        </w:rPr>
        <w:t xml:space="preserve"> проекта</w:t>
      </w:r>
      <w:r>
        <w:rPr>
          <w:b w:val="0"/>
        </w:rPr>
        <w:t xml:space="preserve"> 89-0</w:t>
      </w:r>
      <w:r w:rsidRPr="001900AC">
        <w:rPr>
          <w:b w:val="0"/>
        </w:rPr>
        <w:t>1</w:t>
      </w:r>
      <w:r>
        <w:rPr>
          <w:b w:val="0"/>
        </w:rPr>
        <w:t>35</w:t>
      </w:r>
      <w:r w:rsidRPr="001900AC">
        <w:rPr>
          <w:b w:val="0"/>
        </w:rPr>
        <w:t>.13</w:t>
      </w:r>
      <w:r>
        <w:rPr>
          <w:b w:val="0"/>
        </w:rPr>
        <w:t>.91</w:t>
      </w:r>
      <w:r w:rsidR="00FD133D" w:rsidRPr="00FD133D">
        <w:rPr>
          <w:b w:val="0"/>
        </w:rPr>
        <w:t xml:space="preserve"> мною были </w:t>
      </w:r>
    </w:p>
    <w:p w:rsidR="001900AC" w:rsidRDefault="001900AC" w:rsidP="0050604B">
      <w:pPr>
        <w:pStyle w:val="1"/>
        <w:ind w:left="737"/>
        <w:jc w:val="left"/>
        <w:rPr>
          <w:b w:val="0"/>
        </w:rPr>
      </w:pPr>
      <w:r>
        <w:rPr>
          <w:b w:val="0"/>
        </w:rPr>
        <w:t xml:space="preserve">рассчитаны и </w:t>
      </w:r>
      <w:r w:rsidR="00FD133D">
        <w:rPr>
          <w:b w:val="0"/>
        </w:rPr>
        <w:t>подобраны</w:t>
      </w:r>
      <w:r>
        <w:rPr>
          <w:b w:val="0"/>
        </w:rPr>
        <w:t>: керамзитобетонные ограждения</w:t>
      </w:r>
      <w:r w:rsidR="00FD133D" w:rsidRPr="00FD133D">
        <w:rPr>
          <w:b w:val="0"/>
        </w:rPr>
        <w:t xml:space="preserve">, </w:t>
      </w:r>
    </w:p>
    <w:p w:rsidR="0050604B" w:rsidRDefault="00FD133D" w:rsidP="0050604B">
      <w:pPr>
        <w:pStyle w:val="1"/>
        <w:ind w:left="737"/>
        <w:jc w:val="left"/>
        <w:rPr>
          <w:b w:val="0"/>
        </w:rPr>
      </w:pPr>
      <w:r w:rsidRPr="00FD133D">
        <w:rPr>
          <w:b w:val="0"/>
        </w:rPr>
        <w:t>отвечающее теплотехническим требова</w:t>
      </w:r>
      <w:r w:rsidR="001900AC">
        <w:rPr>
          <w:b w:val="0"/>
        </w:rPr>
        <w:t>ниям, и</w:t>
      </w:r>
      <w:r w:rsidRPr="00FD133D">
        <w:rPr>
          <w:b w:val="0"/>
        </w:rPr>
        <w:t xml:space="preserve"> экономичность</w:t>
      </w:r>
      <w:r w:rsidR="001900AC">
        <w:rPr>
          <w:b w:val="0"/>
        </w:rPr>
        <w:t xml:space="preserve">ю, </w:t>
      </w:r>
      <w:r>
        <w:t xml:space="preserve"> </w:t>
      </w:r>
      <w:r w:rsidR="001900AC" w:rsidRPr="001900AC">
        <w:rPr>
          <w:b w:val="0"/>
        </w:rPr>
        <w:t>фундаментную подушк</w:t>
      </w:r>
      <w:r w:rsidR="001900AC">
        <w:rPr>
          <w:b w:val="0"/>
        </w:rPr>
        <w:t>а</w:t>
      </w:r>
      <w:r w:rsidR="001900AC">
        <w:t xml:space="preserve"> </w:t>
      </w:r>
      <w:r w:rsidR="001900AC" w:rsidRPr="001900AC">
        <w:rPr>
          <w:b w:val="0"/>
        </w:rPr>
        <w:t>марки ФЛ-14-24-4</w:t>
      </w:r>
      <w:r w:rsidR="0050604B">
        <w:rPr>
          <w:b w:val="0"/>
        </w:rPr>
        <w:t xml:space="preserve">, </w:t>
      </w:r>
    </w:p>
    <w:p w:rsidR="0050604B" w:rsidRPr="0050604B" w:rsidRDefault="0050604B" w:rsidP="0050604B">
      <w:pPr>
        <w:pStyle w:val="1"/>
        <w:ind w:left="737"/>
        <w:jc w:val="left"/>
        <w:rPr>
          <w:b w:val="0"/>
        </w:rPr>
      </w:pPr>
      <w:r>
        <w:rPr>
          <w:b w:val="0"/>
        </w:rPr>
        <w:t>с площадью подошвы 3,1 м, с глубиной заложения 3 м.</w:t>
      </w:r>
      <w:bookmarkStart w:id="14" w:name="_Toc152492470"/>
    </w:p>
    <w:p w:rsidR="0050604B" w:rsidRDefault="0050604B" w:rsidP="0050604B">
      <w:pPr>
        <w:ind w:left="737"/>
      </w:pPr>
    </w:p>
    <w:p w:rsidR="0050604B" w:rsidRDefault="0050604B" w:rsidP="0050604B">
      <w:pPr>
        <w:ind w:left="737"/>
      </w:pPr>
    </w:p>
    <w:p w:rsidR="0050604B" w:rsidRDefault="0050604B" w:rsidP="0050604B">
      <w:pPr>
        <w:pStyle w:val="1"/>
      </w:pPr>
    </w:p>
    <w:p w:rsidR="0050604B" w:rsidRDefault="0050604B" w:rsidP="0050604B">
      <w:pPr>
        <w:pStyle w:val="1"/>
      </w:pPr>
    </w:p>
    <w:p w:rsidR="0050604B" w:rsidRDefault="0050604B" w:rsidP="0050604B">
      <w:pPr>
        <w:pStyle w:val="1"/>
      </w:pPr>
    </w:p>
    <w:p w:rsidR="0050604B" w:rsidRDefault="0050604B" w:rsidP="0050604B">
      <w:pPr>
        <w:pStyle w:val="1"/>
      </w:pPr>
    </w:p>
    <w:p w:rsidR="0050604B" w:rsidRDefault="0050604B" w:rsidP="0050604B">
      <w:pPr>
        <w:pStyle w:val="1"/>
      </w:pPr>
    </w:p>
    <w:p w:rsidR="0050604B" w:rsidRDefault="0050604B" w:rsidP="0050604B">
      <w:pPr>
        <w:pStyle w:val="1"/>
      </w:pPr>
    </w:p>
    <w:bookmarkEnd w:id="14"/>
    <w:p w:rsidR="00E82D80" w:rsidRDefault="00E82D80">
      <w:pPr>
        <w:ind w:firstLine="720"/>
        <w:jc w:val="both"/>
        <w:rPr>
          <w:sz w:val="32"/>
        </w:rPr>
      </w:pPr>
    </w:p>
    <w:p w:rsidR="0050604B" w:rsidRDefault="0050604B" w:rsidP="0050604B">
      <w:pPr>
        <w:pStyle w:val="1"/>
      </w:pPr>
    </w:p>
    <w:p w:rsidR="0050604B" w:rsidRPr="001900AC" w:rsidRDefault="0050604B" w:rsidP="0050604B">
      <w:pPr>
        <w:pStyle w:val="1"/>
        <w:rPr>
          <w:b w:val="0"/>
        </w:rPr>
      </w:pPr>
      <w:r>
        <w:t>4. Рекомендуемая литература</w:t>
      </w:r>
    </w:p>
    <w:p w:rsidR="0050604B" w:rsidRDefault="0050604B" w:rsidP="0050604B">
      <w:pPr>
        <w:ind w:left="1080"/>
        <w:jc w:val="both"/>
        <w:rPr>
          <w:sz w:val="32"/>
        </w:rPr>
      </w:pPr>
    </w:p>
    <w:p w:rsidR="00E82D80" w:rsidRDefault="00E82D80" w:rsidP="00E82D80">
      <w:pPr>
        <w:numPr>
          <w:ilvl w:val="0"/>
          <w:numId w:val="8"/>
        </w:numPr>
        <w:tabs>
          <w:tab w:val="clear" w:pos="1890"/>
          <w:tab w:val="num" w:pos="1080"/>
        </w:tabs>
        <w:ind w:left="1080" w:hanging="360"/>
        <w:jc w:val="both"/>
        <w:rPr>
          <w:sz w:val="32"/>
        </w:rPr>
      </w:pPr>
      <w:r>
        <w:rPr>
          <w:sz w:val="32"/>
        </w:rPr>
        <w:t>Берлинов М.В. Основания и фундаменты: Учебник для вузов. - М.: Высш. Шк., 1988.</w:t>
      </w:r>
    </w:p>
    <w:p w:rsidR="00E82D80" w:rsidRDefault="00E82D80" w:rsidP="00E82D80">
      <w:pPr>
        <w:numPr>
          <w:ilvl w:val="0"/>
          <w:numId w:val="8"/>
        </w:numPr>
        <w:tabs>
          <w:tab w:val="clear" w:pos="1890"/>
          <w:tab w:val="num" w:pos="1080"/>
        </w:tabs>
        <w:ind w:left="1080" w:hanging="360"/>
        <w:jc w:val="both"/>
        <w:rPr>
          <w:sz w:val="32"/>
        </w:rPr>
      </w:pPr>
      <w:r>
        <w:rPr>
          <w:sz w:val="32"/>
        </w:rPr>
        <w:t>Белоконев Е.Н., Абуханов А.З., Чистяков А.А. Основы архитектуры зданий и сооружений: Учебное пособие. – Р.-н-Д., 2005.</w:t>
      </w:r>
    </w:p>
    <w:p w:rsidR="00E82D80" w:rsidRDefault="00E82D80" w:rsidP="00E82D80">
      <w:pPr>
        <w:numPr>
          <w:ilvl w:val="0"/>
          <w:numId w:val="8"/>
        </w:numPr>
        <w:tabs>
          <w:tab w:val="clear" w:pos="1890"/>
          <w:tab w:val="num" w:pos="1080"/>
        </w:tabs>
        <w:ind w:left="1080" w:hanging="360"/>
        <w:jc w:val="both"/>
        <w:rPr>
          <w:sz w:val="32"/>
        </w:rPr>
      </w:pPr>
      <w:r>
        <w:rPr>
          <w:sz w:val="32"/>
        </w:rPr>
        <w:t>Лычев А.С., Иваненко Л.В. Здания и сооружения. Основы проектирования и конструирования. Инженерное оборудование:  Учебное пособие. – Самара, 2003.</w:t>
      </w:r>
    </w:p>
    <w:p w:rsidR="00E82D80" w:rsidRDefault="00E82D80" w:rsidP="00E82D80">
      <w:pPr>
        <w:pStyle w:val="20"/>
        <w:numPr>
          <w:ilvl w:val="0"/>
          <w:numId w:val="8"/>
        </w:numPr>
        <w:tabs>
          <w:tab w:val="clear" w:pos="1890"/>
          <w:tab w:val="num" w:pos="1080"/>
        </w:tabs>
        <w:ind w:left="1080" w:hanging="360"/>
      </w:pPr>
      <w:r>
        <w:t>Маклакова Т.Г. Архитектура гражданских и промышленных зданий. – М.: Высшая школа. 2000.</w:t>
      </w:r>
    </w:p>
    <w:p w:rsidR="00E82D80" w:rsidRDefault="00E82D80" w:rsidP="00E82D80">
      <w:pPr>
        <w:pStyle w:val="20"/>
        <w:numPr>
          <w:ilvl w:val="0"/>
          <w:numId w:val="8"/>
        </w:numPr>
        <w:tabs>
          <w:tab w:val="clear" w:pos="1890"/>
          <w:tab w:val="num" w:pos="1080"/>
        </w:tabs>
        <w:ind w:left="1080" w:hanging="360"/>
      </w:pPr>
      <w:r>
        <w:t>Маклакова Т.Г., Нанасова С.М. Конструкции гражданских зданий: - Учебник. – М: изд-во АСВ, 2004.</w:t>
      </w:r>
    </w:p>
    <w:p w:rsidR="00E82D80" w:rsidRDefault="00E82D80" w:rsidP="00E82D80">
      <w:pPr>
        <w:numPr>
          <w:ilvl w:val="0"/>
          <w:numId w:val="8"/>
        </w:numPr>
        <w:tabs>
          <w:tab w:val="clear" w:pos="1890"/>
          <w:tab w:val="num" w:pos="1080"/>
        </w:tabs>
        <w:ind w:left="1080" w:hanging="360"/>
        <w:jc w:val="both"/>
        <w:rPr>
          <w:sz w:val="32"/>
        </w:rPr>
      </w:pPr>
      <w:r>
        <w:rPr>
          <w:sz w:val="32"/>
        </w:rPr>
        <w:t>СНиП 2.01.07-85*. Нагрузки и воздействия. – М.: Госстрой России, ГУП ЦПП, 2003 год, с измен.</w:t>
      </w:r>
    </w:p>
    <w:p w:rsidR="00E82D80" w:rsidRDefault="00E82D80" w:rsidP="00E82D80">
      <w:pPr>
        <w:numPr>
          <w:ilvl w:val="0"/>
          <w:numId w:val="8"/>
        </w:numPr>
        <w:tabs>
          <w:tab w:val="clear" w:pos="1890"/>
          <w:tab w:val="num" w:pos="1080"/>
        </w:tabs>
        <w:ind w:left="1080" w:hanging="360"/>
        <w:jc w:val="both"/>
        <w:rPr>
          <w:sz w:val="32"/>
        </w:rPr>
      </w:pPr>
      <w:r>
        <w:rPr>
          <w:sz w:val="32"/>
        </w:rPr>
        <w:t>СниП 2.01.01-82. Строительная климатология и геофизика. – М., 1983.</w:t>
      </w:r>
    </w:p>
    <w:p w:rsidR="00E82D80" w:rsidRDefault="00E82D80" w:rsidP="00E82D80">
      <w:pPr>
        <w:numPr>
          <w:ilvl w:val="0"/>
          <w:numId w:val="8"/>
        </w:numPr>
        <w:tabs>
          <w:tab w:val="clear" w:pos="1890"/>
          <w:tab w:val="num" w:pos="1080"/>
        </w:tabs>
        <w:ind w:left="1080" w:hanging="360"/>
        <w:jc w:val="both"/>
        <w:rPr>
          <w:sz w:val="32"/>
        </w:rPr>
      </w:pPr>
      <w:r>
        <w:rPr>
          <w:sz w:val="32"/>
        </w:rPr>
        <w:t>СНиП 2.02.01-83*. Основания зданий и сооружений. – М., 1995, с измен.</w:t>
      </w:r>
    </w:p>
    <w:p w:rsidR="00E82D80" w:rsidRDefault="0050604B" w:rsidP="0050604B">
      <w:pPr>
        <w:ind w:left="720"/>
      </w:pPr>
      <w:r>
        <w:rPr>
          <w:sz w:val="32"/>
        </w:rPr>
        <w:t xml:space="preserve">9. </w:t>
      </w:r>
      <w:r w:rsidR="00E82D80">
        <w:rPr>
          <w:sz w:val="32"/>
        </w:rPr>
        <w:t xml:space="preserve">СниП </w:t>
      </w:r>
      <w:r w:rsidR="00E82D80">
        <w:rPr>
          <w:sz w:val="32"/>
          <w:lang w:val="en-US"/>
        </w:rPr>
        <w:t>I</w:t>
      </w:r>
      <w:r w:rsidR="00E82D80">
        <w:rPr>
          <w:sz w:val="32"/>
        </w:rPr>
        <w:t>-3-79**. Строительная теплотехника (с Изменениями №1-4). – М., Госстрой России – М.: ГУП ЦПП, 2001.</w:t>
      </w:r>
      <w:r w:rsidR="00472FCC">
        <w:t xml:space="preserve"> </w:t>
      </w:r>
    </w:p>
    <w:p w:rsidR="00E82D80" w:rsidRDefault="00E82D80">
      <w:bookmarkStart w:id="15" w:name="_GoBack"/>
      <w:bookmarkEnd w:id="15"/>
    </w:p>
    <w:sectPr w:rsidR="00E82D80">
      <w:footerReference w:type="first" r:id="rId75"/>
      <w:pgSz w:w="11906" w:h="16838"/>
      <w:pgMar w:top="1418" w:right="1418" w:bottom="1418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02E" w:rsidRDefault="00B6702E">
      <w:r>
        <w:separator/>
      </w:r>
    </w:p>
  </w:endnote>
  <w:endnote w:type="continuationSeparator" w:id="0">
    <w:p w:rsidR="00B6702E" w:rsidRDefault="00B6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0AC" w:rsidRDefault="001900A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1900AC" w:rsidRDefault="001900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0AC" w:rsidRDefault="001900AC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E7CAC">
      <w:rPr>
        <w:noProof/>
      </w:rPr>
      <w:t>13</w:t>
    </w:r>
    <w:r>
      <w:fldChar w:fldCharType="end"/>
    </w:r>
  </w:p>
  <w:p w:rsidR="001900AC" w:rsidRDefault="001900AC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0AC" w:rsidRDefault="001900AC">
    <w:pPr>
      <w:pStyle w:val="a4"/>
      <w:jc w:val="center"/>
    </w:pPr>
    <w:r>
      <w:rPr>
        <w:rStyle w:val="a3"/>
      </w:rPr>
      <w:fldChar w:fldCharType="begin"/>
    </w:r>
    <w:r>
      <w:rPr>
        <w:rStyle w:val="a3"/>
      </w:rPr>
      <w:instrText xml:space="preserve"> PAGE </w:instrText>
    </w:r>
    <w:r>
      <w:rPr>
        <w:rStyle w:val="a3"/>
      </w:rPr>
      <w:fldChar w:fldCharType="separate"/>
    </w:r>
    <w:r w:rsidR="006E7CAC">
      <w:rPr>
        <w:rStyle w:val="a3"/>
        <w:noProof/>
      </w:rPr>
      <w:t>3</w:t>
    </w:r>
    <w:r>
      <w:rPr>
        <w:rStyle w:val="a3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02E" w:rsidRDefault="00B6702E">
      <w:r>
        <w:separator/>
      </w:r>
    </w:p>
  </w:footnote>
  <w:footnote w:type="continuationSeparator" w:id="0">
    <w:p w:rsidR="00B6702E" w:rsidRDefault="00B67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EB4156"/>
    <w:multiLevelType w:val="hybridMultilevel"/>
    <w:tmpl w:val="9EDCCCCE"/>
    <w:lvl w:ilvl="0" w:tplc="7CAE84AC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E4516E"/>
    <w:multiLevelType w:val="multilevel"/>
    <w:tmpl w:val="7F344DB2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2">
    <w:nsid w:val="1E280B13"/>
    <w:multiLevelType w:val="hybridMultilevel"/>
    <w:tmpl w:val="6736E404"/>
    <w:lvl w:ilvl="0" w:tplc="17D6E180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B7710C7"/>
    <w:multiLevelType w:val="singleLevel"/>
    <w:tmpl w:val="9B3019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48DD7E4C"/>
    <w:multiLevelType w:val="singleLevel"/>
    <w:tmpl w:val="DD34A5C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94441C1"/>
    <w:multiLevelType w:val="hybridMultilevel"/>
    <w:tmpl w:val="D13C71C4"/>
    <w:lvl w:ilvl="0" w:tplc="FFFFFFFF">
      <w:start w:val="1"/>
      <w:numFmt w:val="decimal"/>
      <w:lvlText w:val="%1."/>
      <w:lvlJc w:val="left"/>
      <w:pPr>
        <w:tabs>
          <w:tab w:val="num" w:pos="851"/>
        </w:tabs>
        <w:ind w:left="851" w:hanging="49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4E163F"/>
    <w:multiLevelType w:val="hybridMultilevel"/>
    <w:tmpl w:val="0E0C5EF2"/>
    <w:lvl w:ilvl="0" w:tplc="C3E011A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42E76CC"/>
    <w:multiLevelType w:val="singleLevel"/>
    <w:tmpl w:val="627EE7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799E7218"/>
    <w:multiLevelType w:val="singleLevel"/>
    <w:tmpl w:val="BB98688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6A28"/>
    <w:rsid w:val="00046E8E"/>
    <w:rsid w:val="000660E1"/>
    <w:rsid w:val="000B62D4"/>
    <w:rsid w:val="000E6A28"/>
    <w:rsid w:val="00147C99"/>
    <w:rsid w:val="0017711D"/>
    <w:rsid w:val="001900AC"/>
    <w:rsid w:val="002733FA"/>
    <w:rsid w:val="00273F70"/>
    <w:rsid w:val="002775D3"/>
    <w:rsid w:val="002C5FA6"/>
    <w:rsid w:val="002C60F9"/>
    <w:rsid w:val="0036716B"/>
    <w:rsid w:val="003818D8"/>
    <w:rsid w:val="00420EF2"/>
    <w:rsid w:val="004500B8"/>
    <w:rsid w:val="004575F1"/>
    <w:rsid w:val="00472FCC"/>
    <w:rsid w:val="004837C2"/>
    <w:rsid w:val="004A2D35"/>
    <w:rsid w:val="004D7222"/>
    <w:rsid w:val="004E3441"/>
    <w:rsid w:val="0050604B"/>
    <w:rsid w:val="00513E33"/>
    <w:rsid w:val="005475F8"/>
    <w:rsid w:val="006734D2"/>
    <w:rsid w:val="006E7CAC"/>
    <w:rsid w:val="007013E2"/>
    <w:rsid w:val="00701791"/>
    <w:rsid w:val="00726B7E"/>
    <w:rsid w:val="007B0F05"/>
    <w:rsid w:val="007F7401"/>
    <w:rsid w:val="00802404"/>
    <w:rsid w:val="008C7E30"/>
    <w:rsid w:val="008D7BE9"/>
    <w:rsid w:val="00914F6C"/>
    <w:rsid w:val="00933B5E"/>
    <w:rsid w:val="0098215F"/>
    <w:rsid w:val="0098274D"/>
    <w:rsid w:val="00A2643E"/>
    <w:rsid w:val="00A601DF"/>
    <w:rsid w:val="00A709EC"/>
    <w:rsid w:val="00A92F77"/>
    <w:rsid w:val="00AD67C1"/>
    <w:rsid w:val="00B127DA"/>
    <w:rsid w:val="00B6702E"/>
    <w:rsid w:val="00BA2570"/>
    <w:rsid w:val="00BD3A3E"/>
    <w:rsid w:val="00C0423B"/>
    <w:rsid w:val="00C04876"/>
    <w:rsid w:val="00C46B95"/>
    <w:rsid w:val="00CA2F64"/>
    <w:rsid w:val="00CB2E01"/>
    <w:rsid w:val="00D019CA"/>
    <w:rsid w:val="00D833E9"/>
    <w:rsid w:val="00D86FF0"/>
    <w:rsid w:val="00E51F96"/>
    <w:rsid w:val="00E632DD"/>
    <w:rsid w:val="00E73451"/>
    <w:rsid w:val="00E82D80"/>
    <w:rsid w:val="00EE14B7"/>
    <w:rsid w:val="00F43F00"/>
    <w:rsid w:val="00F67750"/>
    <w:rsid w:val="00FC49B5"/>
    <w:rsid w:val="00FD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462"/>
    <o:shapelayout v:ext="edit">
      <o:idmap v:ext="edit" data="1"/>
      <o:regrouptable v:ext="edit">
        <o:entry new="1" old="0"/>
        <o:entry new="2" old="0"/>
        <o:entry new="3" old="2"/>
        <o:entry new="4" old="2"/>
        <o:entry new="5" old="4"/>
      </o:regrouptable>
    </o:shapelayout>
  </w:shapeDefaults>
  <w:decimalSymbol w:val=","/>
  <w:listSeparator w:val=";"/>
  <w15:chartTrackingRefBased/>
  <w15:docId w15:val="{F6516A0F-D43C-4C3B-808A-42F0043D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tabs>
        <w:tab w:val="left" w:pos="2640"/>
      </w:tabs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tabs>
        <w:tab w:val="left" w:pos="3915"/>
      </w:tabs>
      <w:outlineLvl w:val="2"/>
    </w:pPr>
    <w:rPr>
      <w:i/>
      <w:iCs/>
      <w:sz w:val="32"/>
    </w:rPr>
  </w:style>
  <w:style w:type="paragraph" w:styleId="4">
    <w:name w:val="heading 4"/>
    <w:basedOn w:val="a"/>
    <w:next w:val="a"/>
    <w:qFormat/>
    <w:pPr>
      <w:keepNext/>
      <w:tabs>
        <w:tab w:val="left" w:pos="3915"/>
      </w:tabs>
      <w:jc w:val="center"/>
      <w:outlineLvl w:val="3"/>
    </w:pPr>
    <w:rPr>
      <w:i/>
      <w:iCs/>
      <w:sz w:val="32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ind w:firstLine="360"/>
      <w:outlineLvl w:val="5"/>
    </w:pPr>
    <w:rPr>
      <w:sz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32"/>
    </w:rPr>
  </w:style>
  <w:style w:type="paragraph" w:styleId="8">
    <w:name w:val="heading 8"/>
    <w:basedOn w:val="a"/>
    <w:next w:val="a"/>
    <w:qFormat/>
    <w:pPr>
      <w:keepNext/>
      <w:tabs>
        <w:tab w:val="left" w:pos="1965"/>
      </w:tabs>
      <w:outlineLvl w:val="7"/>
    </w:pPr>
    <w:rPr>
      <w:sz w:val="32"/>
    </w:rPr>
  </w:style>
  <w:style w:type="paragraph" w:styleId="9">
    <w:name w:val="heading 9"/>
    <w:basedOn w:val="a"/>
    <w:next w:val="a"/>
    <w:qFormat/>
    <w:pPr>
      <w:keepNext/>
      <w:jc w:val="right"/>
      <w:outlineLvl w:val="8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semiHidden/>
  </w:style>
  <w:style w:type="paragraph" w:styleId="a4">
    <w:name w:val="footer"/>
    <w:basedOn w:val="a"/>
    <w:link w:val="a5"/>
    <w:uiPriority w:val="99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 Indent"/>
    <w:basedOn w:val="a"/>
    <w:semiHidden/>
    <w:pPr>
      <w:ind w:firstLine="720"/>
      <w:jc w:val="both"/>
    </w:pPr>
    <w:rPr>
      <w:sz w:val="32"/>
    </w:rPr>
  </w:style>
  <w:style w:type="paragraph" w:styleId="20">
    <w:name w:val="Body Text Indent 2"/>
    <w:basedOn w:val="a"/>
    <w:semiHidden/>
    <w:pPr>
      <w:tabs>
        <w:tab w:val="left" w:pos="1080"/>
      </w:tabs>
      <w:ind w:left="1080" w:hanging="360"/>
      <w:jc w:val="both"/>
    </w:pPr>
    <w:rPr>
      <w:sz w:val="32"/>
    </w:rPr>
  </w:style>
  <w:style w:type="paragraph" w:styleId="30">
    <w:name w:val="Body Text Indent 3"/>
    <w:basedOn w:val="a"/>
    <w:semiHidden/>
    <w:pPr>
      <w:ind w:left="1260" w:hanging="720"/>
      <w:jc w:val="both"/>
    </w:pPr>
    <w:rPr>
      <w:sz w:val="32"/>
    </w:rPr>
  </w:style>
  <w:style w:type="paragraph" w:styleId="a7">
    <w:name w:val="head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rsid w:val="0098274D"/>
    <w:pPr>
      <w:tabs>
        <w:tab w:val="right" w:leader="dot" w:pos="9038"/>
      </w:tabs>
      <w:ind w:left="1620" w:hanging="1620"/>
    </w:pPr>
    <w:rPr>
      <w:noProof/>
      <w:sz w:val="32"/>
      <w:szCs w:val="32"/>
    </w:rPr>
  </w:style>
  <w:style w:type="paragraph" w:styleId="21">
    <w:name w:val="toc 2"/>
    <w:basedOn w:val="a"/>
    <w:next w:val="a"/>
    <w:autoRedefine/>
    <w:semiHidden/>
    <w:pPr>
      <w:ind w:left="240"/>
    </w:p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8">
    <w:name w:val="Hyperlink"/>
    <w:basedOn w:val="a0"/>
    <w:semiHidden/>
    <w:rPr>
      <w:color w:val="0000FF"/>
      <w:u w:val="single"/>
    </w:rPr>
  </w:style>
  <w:style w:type="character" w:customStyle="1" w:styleId="a5">
    <w:name w:val="Нижній колонтитул Знак"/>
    <w:basedOn w:val="a0"/>
    <w:link w:val="a4"/>
    <w:uiPriority w:val="99"/>
    <w:rsid w:val="004D722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.wmf"/><Relationship Id="rId42" Type="http://schemas.openxmlformats.org/officeDocument/2006/relationships/image" Target="media/image15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1.bin"/><Relationship Id="rId68" Type="http://schemas.openxmlformats.org/officeDocument/2006/relationships/image" Target="media/image27.wmf"/><Relationship Id="rId16" Type="http://schemas.openxmlformats.org/officeDocument/2006/relationships/oleObject" Target="embeddings/oleObject4.bin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image" Target="media/image10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4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1.gif"/><Relationship Id="rId66" Type="http://schemas.openxmlformats.org/officeDocument/2006/relationships/image" Target="media/image26.wmf"/><Relationship Id="rId74" Type="http://schemas.openxmlformats.org/officeDocument/2006/relationships/oleObject" Target="embeddings/oleObject37.bin"/><Relationship Id="rId5" Type="http://schemas.openxmlformats.org/officeDocument/2006/relationships/footnotes" Target="footnotes.xml"/><Relationship Id="rId61" Type="http://schemas.openxmlformats.org/officeDocument/2006/relationships/oleObject" Target="embeddings/oleObject30.bin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18.wmf"/><Relationship Id="rId56" Type="http://schemas.openxmlformats.org/officeDocument/2006/relationships/oleObject" Target="embeddings/oleObject28.bin"/><Relationship Id="rId64" Type="http://schemas.openxmlformats.org/officeDocument/2006/relationships/image" Target="media/image25.wmf"/><Relationship Id="rId69" Type="http://schemas.openxmlformats.org/officeDocument/2006/relationships/oleObject" Target="embeddings/oleObject34.bin"/><Relationship Id="rId77" Type="http://schemas.openxmlformats.org/officeDocument/2006/relationships/theme" Target="theme/theme1.xml"/><Relationship Id="rId8" Type="http://schemas.openxmlformats.org/officeDocument/2006/relationships/footer" Target="footer2.xml"/><Relationship Id="rId51" Type="http://schemas.openxmlformats.org/officeDocument/2006/relationships/oleObject" Target="embeddings/oleObject24.bin"/><Relationship Id="rId72" Type="http://schemas.openxmlformats.org/officeDocument/2006/relationships/image" Target="media/image29.wmf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3.wmf"/><Relationship Id="rId46" Type="http://schemas.openxmlformats.org/officeDocument/2006/relationships/image" Target="media/image17.wmf"/><Relationship Id="rId59" Type="http://schemas.openxmlformats.org/officeDocument/2006/relationships/image" Target="media/image22.gif"/><Relationship Id="rId67" Type="http://schemas.openxmlformats.org/officeDocument/2006/relationships/oleObject" Target="embeddings/oleObject33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image" Target="media/image24.wmf"/><Relationship Id="rId70" Type="http://schemas.openxmlformats.org/officeDocument/2006/relationships/image" Target="media/image28.wmf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2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9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6.wmf"/><Relationship Id="rId52" Type="http://schemas.openxmlformats.org/officeDocument/2006/relationships/image" Target="media/image20.wmf"/><Relationship Id="rId60" Type="http://schemas.openxmlformats.org/officeDocument/2006/relationships/image" Target="media/image23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8.bin"/><Relationship Id="rId34" Type="http://schemas.openxmlformats.org/officeDocument/2006/relationships/image" Target="media/image11.wmf"/><Relationship Id="rId50" Type="http://schemas.openxmlformats.org/officeDocument/2006/relationships/image" Target="media/image19.wmf"/><Relationship Id="rId55" Type="http://schemas.openxmlformats.org/officeDocument/2006/relationships/oleObject" Target="embeddings/oleObject27.bin"/><Relationship Id="rId76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oleObject" Target="embeddings/oleObject35.bin"/><Relationship Id="rId2" Type="http://schemas.openxmlformats.org/officeDocument/2006/relationships/styles" Target="styles.xml"/><Relationship Id="rId29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3219</Words>
  <Characters>18349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Дом</Company>
  <LinksUpToDate>false</LinksUpToDate>
  <CharactersWithSpaces>21525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Кузнецова Галина Федоровна</dc:creator>
  <cp:keywords/>
  <dc:description/>
  <cp:lastModifiedBy>Irina</cp:lastModifiedBy>
  <cp:revision>2</cp:revision>
  <cp:lastPrinted>2009-10-12T20:59:00Z</cp:lastPrinted>
  <dcterms:created xsi:type="dcterms:W3CDTF">2014-08-18T13:47:00Z</dcterms:created>
  <dcterms:modified xsi:type="dcterms:W3CDTF">2014-08-18T13:47:00Z</dcterms:modified>
</cp:coreProperties>
</file>