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3A5" w:rsidRDefault="00F703A5" w:rsidP="00E238C7">
      <w:pPr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92BCA" w:rsidRPr="004B62F2" w:rsidRDefault="00292BCA" w:rsidP="00E238C7">
      <w:pPr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Определение маркетинга, его функции и принципы</w:t>
      </w:r>
    </w:p>
    <w:p w:rsidR="00292BCA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>Маркетинг (“market” - рынок, перевод с английского) - это рыночная концепция управления производственно-сбытовой и научно-техниче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ской деятельностью предприятия.</w:t>
      </w:r>
    </w:p>
    <w:p w:rsidR="00292BCA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>Филипп Котлер определил маркетинг как вид человеческой деятельности, направленной на удовлетворение нужд и потребностей посредством обмена. Питер Друкер сформулировал основную цель маркетинга - сделать усилия по сбыту ненужными, его цель так хорошо познать и понять клиента, что товар или услуга будут точно подходить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следнему и продавать себя сами.</w:t>
      </w:r>
    </w:p>
    <w:p w:rsidR="00292BCA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Задачи маркетинга: </w:t>
      </w:r>
    </w:p>
    <w:p w:rsidR="00292BCA" w:rsidRPr="004B62F2" w:rsidRDefault="00292BCA" w:rsidP="00E238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формирование и стимулирование спроса; </w:t>
      </w:r>
    </w:p>
    <w:p w:rsidR="00292BCA" w:rsidRPr="004B62F2" w:rsidRDefault="00292BCA" w:rsidP="00E238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обоснованности принимаемых управленческих решений; </w:t>
      </w:r>
    </w:p>
    <w:p w:rsidR="00292BCA" w:rsidRPr="004B62F2" w:rsidRDefault="00292BCA" w:rsidP="00E238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расширение объема продаж, рыночной доли и прибыли.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Развитие маркетинга связанно с последовательностью его концепции. Основными функциями маркетинга являются: 1.Аналитическая функция. 2.Производственная функция. 3.Сбытовая функция (функция продаж). 4.Функция управления, коммуникаций и контроля. 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Аналитическая функция включает следующие подфункции: изучение рынка, товара, потребителей; анализ внутренней и внешней среды предприятия. Производственная функция состоит из следующих подфункций: организация производства новых товаров и новых технологий, организация материально-технического обеспечения производства, управление качеством и конкурентоспособностью готовой продукции. Сбытовая функция - это организация системы сбыта и товародвижения, формирование спроса и стимулирование сбыта и организация сервиса. Функция управления, коммуникаций и контроля связана с созданием организационных структур управления, планированием, коммуникациями и организацией контроля.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Основополагающий принцип маркетинга “Не пытайтесь сбыть то, что Вам удалось выпустить, а производите то, что у Вас безусловно будет куплено”. Опыт отечественных и зарубежных фирм производителей свидетельствует о том, насколько важна ориентация на запросы потребителей. Например, работа на нашем рынке компании “Проктер энд Гэмбл” , “Синар”, турецких производителей кожи и кожаных изделий. Основным принципом маркетинга является ориентация конечных результатов производства на реальные требования и пожелания потребителей.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Реализация этого принципа требует: </w:t>
      </w:r>
    </w:p>
    <w:p w:rsidR="00292BCA" w:rsidRPr="004B62F2" w:rsidRDefault="00292BCA" w:rsidP="00E238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исследование динамики спроса и предложения на рынке; </w:t>
      </w:r>
    </w:p>
    <w:p w:rsidR="00292BCA" w:rsidRPr="004B62F2" w:rsidRDefault="00292BCA" w:rsidP="00E238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адаптация производства к требованиям рынка; </w:t>
      </w:r>
    </w:p>
    <w:p w:rsidR="00292BCA" w:rsidRPr="004B62F2" w:rsidRDefault="00292BCA" w:rsidP="00E238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воздействие на рынок и потребительский спрос с помощью комплекса определенных средств; </w:t>
      </w:r>
    </w:p>
    <w:p w:rsidR="00292BCA" w:rsidRPr="004B62F2" w:rsidRDefault="00292BCA" w:rsidP="00E238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сегментации рынка на определенные группы потребителей; </w:t>
      </w:r>
    </w:p>
    <w:p w:rsidR="00292BCA" w:rsidRPr="004B62F2" w:rsidRDefault="00292BCA" w:rsidP="00E238C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разработки стратегии маркетинга на перспективу.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Использование основного принципа маркетинга предполагает целевую ориентацию и комплексность. Целевая ориентация - это выбор товара, рынка, сегмента потребителей и стратегии маркетинга. Комплексность означает системное использование маркетинговых мероприятий. Применение отдельных составляющих маркетинга не дает должного эффекта, примером служат отечественные предприятия, использующие только средства маркетинга в сфере сбыта. </w:t>
      </w:r>
    </w:p>
    <w:p w:rsidR="00292BCA" w:rsidRPr="004B62F2" w:rsidRDefault="00292BCA" w:rsidP="00E238C7">
      <w:pPr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Маркетинговые исследования - сущность, этапы, принципы, структура, маркетинговая информация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>Маркетинговое исследование - это вид маркетинговой деятельности, направленной на приспособление производства к требованиям конкретных потребителей. Многие авторы считают маркетинговые исследования системой обработки, сводки, анализа и прогнозирования данных, необходимых для конкретной маркетинговой деятельности на любом уровне.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Глобальная цель маркетинговых исследований - информационно-аналитическое обеспечение маркетинга. Эта цель на макроуровне определяется как выявление и моделирование закономерностей и тенденций развития рынка, оценка рыночной ситуации, определение и прогноз емкости рынка. На микроуровне (фирмы, предприятия) - это оценка, анализ и прогноз собственных возможностей и перспектив развития рыночного сегмента, на котором фирма действует.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К задачам, позволяющим осуществить достижение цели, можно отнести: </w:t>
      </w:r>
    </w:p>
    <w:p w:rsidR="00292BCA" w:rsidRPr="004B62F2" w:rsidRDefault="00292BCA" w:rsidP="00E238C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определение условий, при которых достигаются оптимальные соотношения между спросом и предложением товаров на рынке; </w:t>
      </w:r>
    </w:p>
    <w:p w:rsidR="00292BCA" w:rsidRPr="004B62F2" w:rsidRDefault="00292BCA" w:rsidP="00E238C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выявление конкурентных позиций конкретных видов продукции фирмы и самой фирмы на изучаемом рынке; </w:t>
      </w:r>
    </w:p>
    <w:p w:rsidR="00292BCA" w:rsidRPr="004B62F2" w:rsidRDefault="00292BCA" w:rsidP="00E238C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ориентация производства на выпуск изделий, обеспечивающих максимальный объем продаж и прибыли.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Структурно маркетинговое исследование включает исследование рынка и исследование потенциальных возможностей предприятия. Маркетинговое исследование рынка осуществляется по отдельному товару или группе товаров. Оно включает выбор целевого рынка и анализ показателей конъюнктуры рынка. Выбор целевого рынка связан с жизненным циклом товара, сегментацией рынка и возможностями его развития. Анализ показателей конъюнктуры рынка направлен на представление рыночной ситуации и формирования прогноза конъюнктуры. Анализируют макро- и микропоказатели конъюнктуры, к которым относят: </w:t>
      </w:r>
    </w:p>
    <w:p w:rsidR="00292BCA" w:rsidRPr="004B62F2" w:rsidRDefault="00292BCA" w:rsidP="00E238C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валовый национальный продукт; </w:t>
      </w:r>
    </w:p>
    <w:p w:rsidR="00292BCA" w:rsidRPr="004B62F2" w:rsidRDefault="00292BCA" w:rsidP="00E238C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товарооборот; </w:t>
      </w:r>
    </w:p>
    <w:p w:rsidR="00292BCA" w:rsidRPr="004B62F2" w:rsidRDefault="00292BCA" w:rsidP="00E238C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уровень потребления; </w:t>
      </w:r>
    </w:p>
    <w:p w:rsidR="00292BCA" w:rsidRPr="004B62F2" w:rsidRDefault="00292BCA" w:rsidP="00E238C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показатели производства и реализации продукции; </w:t>
      </w:r>
    </w:p>
    <w:p w:rsidR="00292BCA" w:rsidRPr="004B62F2" w:rsidRDefault="00292BCA" w:rsidP="00E238C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динамику цен и т.п. </w:t>
      </w:r>
    </w:p>
    <w:tbl>
      <w:tblPr>
        <w:tblpPr w:leftFromText="45" w:rightFromText="45" w:vertAnchor="text" w:tblpXSpec="right" w:tblpYSpec="center"/>
        <w:tblW w:w="0" w:type="auto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18"/>
      </w:tblGrid>
      <w:tr w:rsidR="00292BCA" w:rsidRPr="00B50F6B" w:rsidTr="004B62F2">
        <w:trPr>
          <w:tblCellSpacing w:w="37" w:type="dxa"/>
        </w:trPr>
        <w:tc>
          <w:tcPr>
            <w:tcW w:w="0" w:type="auto"/>
            <w:vAlign w:val="center"/>
          </w:tcPr>
          <w:p w:rsidR="00292BCA" w:rsidRPr="004B62F2" w:rsidRDefault="00292BCA" w:rsidP="00E238C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Маркетинговое исследование потенциальных возможностей предприятия (фирмы) связано с анализом показателей эффективности ее производственно-сбытовой деятельности и конкурентоспособности на рынке. Оценивают действующую и потенциальную клиентуру и фирмы - конкуренты. Маркетинговые исследования осуществляются на основе маркетинговой информации. Различают внутреннюю и внешнюю, первичную и вторичную информацию. Внутренняя информация собирается на предприятии и связана с анализом внутренней маркетинговой среды, а внешняя направлена на изучение внешней среды маркетинга. Первичные данные - это информация, собранная впервые для конкретной цели, вторичные данные - уже существующая информация, собранная для других целей. В качестве источников информации выступают печатные издания, отчеты предприятий, фирм, банков, результат социологических исследований и т.п. </w:t>
      </w:r>
    </w:p>
    <w:p w:rsidR="00292BCA" w:rsidRPr="004B62F2" w:rsidRDefault="00292BCA" w:rsidP="00E238C7">
      <w:pPr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Маркетинговая среда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Маркетинговая среда - совокупность субъектов и сил, влияющих на деятельность фирм на рынке. Из нее выделяют: </w:t>
      </w:r>
    </w:p>
    <w:p w:rsidR="00292BCA" w:rsidRPr="004B62F2" w:rsidRDefault="00292BCA" w:rsidP="00E238C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внутреннюю, эндогенную среду, определяемую организацией производства и труда, ее потенциалом, системой управления и маркетинга; </w:t>
      </w:r>
    </w:p>
    <w:p w:rsidR="00292BCA" w:rsidRPr="004B62F2" w:rsidRDefault="00292BCA" w:rsidP="00E238C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внешнюю, экзогенную среду, в которой фирмы находятся.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>Эндогенная среда входит в категорию контролируемых фирмой сил и факторов. Экзогенная среда распадается на микросреду и макросреду. Микросреда включает факторы и силы, непосредственно связанные с деятельностью фирмы, сюда входят поставщики, клиенты, посредники, контактные аудитории. Макросреда - это внешние силы и факторы, действующие вне зависимости от фирмы, но оказывающие влияние на ее деятельность.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К ним относят: </w:t>
      </w:r>
    </w:p>
    <w:p w:rsidR="00292BCA" w:rsidRPr="004B62F2" w:rsidRDefault="00292BCA" w:rsidP="00E238C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уровень экономического развития (страны, региона) и покупательная способность населения (при торговле потребительскими товарами); </w:t>
      </w:r>
    </w:p>
    <w:p w:rsidR="00292BCA" w:rsidRPr="004B62F2" w:rsidRDefault="00292BCA" w:rsidP="00E238C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уровень научно-технического прогресса (для оценки формы и перспективы долгосрочного действия на данном рынке); </w:t>
      </w:r>
    </w:p>
    <w:p w:rsidR="00292BCA" w:rsidRPr="004B62F2" w:rsidRDefault="00292BCA" w:rsidP="00E238C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социальные условия и культурные обычаи (для правильного ведения рекламной политики и успешного продвижения товара); </w:t>
      </w:r>
    </w:p>
    <w:p w:rsidR="00292BCA" w:rsidRPr="004B62F2" w:rsidRDefault="00292BCA" w:rsidP="00E238C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географическое положение региона, климат, местные стандарты, нормы и правила (для внесения необходимых изменений в конструкцию товара); </w:t>
      </w:r>
    </w:p>
    <w:p w:rsidR="00292BCA" w:rsidRPr="004B62F2" w:rsidRDefault="00292BCA" w:rsidP="00E238C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политические и правовые условия; </w:t>
      </w:r>
    </w:p>
    <w:p w:rsidR="00292BCA" w:rsidRPr="004B62F2" w:rsidRDefault="00292BCA" w:rsidP="00E238C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принятая в стране, регионе деловая практика и организация предпринимательской деятельности; </w:t>
      </w:r>
    </w:p>
    <w:p w:rsidR="00292BCA" w:rsidRPr="004B62F2" w:rsidRDefault="00292BCA" w:rsidP="00E238C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деятельность конкурентов. </w:t>
      </w:r>
    </w:p>
    <w:p w:rsidR="00292BCA" w:rsidRPr="004B62F2" w:rsidRDefault="00292BCA" w:rsidP="00E238C7">
      <w:pPr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Рынок. Определение и классификация рынков. Доступность, потенциал и емкость рынка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>Рынок есть совокупность товарных потоков (включая услуги), валютных, кредитных и иных отношений внутри национальных хозяйств страны или между странами. Рынок является сферой постоянных контактов между продавцами, покупателями, посредниками, банками, страховыми компаниями, средствами массовой информации. Рынки делятся на товарные и финансовые, внутренние и международные.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Товарный рынок представляет собой систему экономических связей между производителями и потребителями данного товара и внутри групп производителей и потребителей. Различают следующие виды классификаций товарных рынков: </w:t>
      </w:r>
    </w:p>
    <w:p w:rsidR="00292BCA" w:rsidRPr="004B62F2" w:rsidRDefault="00292BCA" w:rsidP="00E238C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народнохозяйственной структуре страны; </w:t>
      </w:r>
    </w:p>
    <w:p w:rsidR="00292BCA" w:rsidRPr="004B62F2" w:rsidRDefault="00292BCA" w:rsidP="00E238C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уровню доходов в стране; </w:t>
      </w:r>
    </w:p>
    <w:p w:rsidR="00292BCA" w:rsidRPr="004B62F2" w:rsidRDefault="00292BCA" w:rsidP="00E238C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территориальному признаку </w:t>
      </w:r>
    </w:p>
    <w:p w:rsidR="00292BCA" w:rsidRPr="004B62F2" w:rsidRDefault="00292BCA" w:rsidP="00E238C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товарно-отраслевому признаку; </w:t>
      </w:r>
    </w:p>
    <w:p w:rsidR="00292BCA" w:rsidRPr="004B62F2" w:rsidRDefault="00292BCA" w:rsidP="00E238C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отношению к общественному производству; </w:t>
      </w:r>
    </w:p>
    <w:p w:rsidR="00292BCA" w:rsidRPr="004B62F2" w:rsidRDefault="00292BCA" w:rsidP="00E238C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характеру конечного использования; </w:t>
      </w:r>
    </w:p>
    <w:p w:rsidR="00292BCA" w:rsidRPr="004B62F2" w:rsidRDefault="00292BCA" w:rsidP="00E238C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сроку использования.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Народнохозяйственная структура страны делит рынки по типам экономического развития: натуральное хозяйство, страны-экспортеры сырья, промышленно - развивающиеся страны и промышленно - развитые страны; Классификация рынков по уровню доходов связана с доходами населения страны, различают: страны с низким уровнем доходов, страны с очень низким и очень высоким уровнем доходов, страны с низким, средним и высоким уровнем доходов, страны с преимущественно средним уровнем доходов. Территориальный признак делит рынки на внутренний, национальный, региональный и мировой. 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В данной классификации первичным элементом является внутренний рынок, под которым подразумевают сферу товарного обмена, ограниченную государственными границами. Национальный рынок, в отличие от внутреннего, имеет такой элемент функционирования, как экспортно-импортные операции. Таким образом, национальный рынок - это сфера осуществления внутриторговых и внешнеторговых операций. Региональный рынок - объединяет национальные рынки стран, расположенные на одной территории, например, рынок стран Северной Америки. Мировой рынок - может быть закрытым, открытым или преференциальным. Закрытый мировой рынок - это внурифирменные поставки, представляющие товарооборот между филиалами, дочерними и головными предприятиями корпораций (ТНК). Открытый мировой рынок - это обычная коммерческая деятельность неограниченного круга независимых покупателей и продавцов. Преференциальная зона мирового рынка - торговые сделки по долгосрочным контрактам, торговля между региональными торгово-экономическими группировками (ЕЭС, Канада - США). Товарно-отраслевой признак классификации рынков выделяет рынки машин и оборудования, материального сырья и топлива, сельскохозяйственного сырья, продовольственных и лесных товаров. 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По отношению к общественному производству рынки делятся на две группы: рынки товаров материального производства (сырье, машины и оборудование и т.д.); рынки товаров духовного производства(технологии, ноу-хау, произведения искусства, книги и т.д.). Характер конечного использования товаров выделяет рынки товаров производственного и потребительского назначения. Срок использования товаров классифицирует рынки по долговременному использованию, краткосрочному и одноразовому.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Решение о выборе рынка принимается индивидуально каждой формой. Ее задача - выбрать “ключевой” рынок, который в будущем принесет максимальную прибыль. При выборе “ключевого” рынка решаются следующие задачи: </w:t>
      </w:r>
    </w:p>
    <w:p w:rsidR="00292BCA" w:rsidRPr="004B62F2" w:rsidRDefault="00292BCA" w:rsidP="00E238C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определение доступности рынка; </w:t>
      </w:r>
    </w:p>
    <w:p w:rsidR="00292BCA" w:rsidRPr="004B62F2" w:rsidRDefault="00292BCA" w:rsidP="00E238C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расчет собственных издержек производства и сбыта товара в настоящем и их возможные изменения; </w:t>
      </w:r>
    </w:p>
    <w:p w:rsidR="00292BCA" w:rsidRPr="004B62F2" w:rsidRDefault="00292BCA" w:rsidP="00E238C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определение емкости рынка в настоящем и будущем (прогноз емкости).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>Степень доступности рынка определяется географическим положением, транспортными издержками, условиями поставки, таможенными барьерами. Собственные издержки зависят от потенциальных возможностей предприятия и его экономической политики. Емкость рынка в значительной степени определяется его потенциалом. Потенциал рынка - это прогнозная совокупность производственных и потребительских сил, обуславливающих спрос и предложение. Различают производственный и потребительский потенциал рынка. Производственный потенциал выступает в форме возможности произвести и представить на рынок определенный объем товаров и услуг. Потребительский потенциал проявляется в виде возможности рынка поглотить (т.е. купить) определенное количество товаров и услуг. Потребительский потенциал характеризуется емкостью рынка.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Емкость рынка - количество (стоимость) товаров, которое может поглотить рынок при определенных условиях за какой-либо промежуток времени. Емкость рынка какой-либо страны по некоторому товару в течение календарного года рассчитывают на основе данных промышленной и внешнеторговой статистики по следующей схеме (в физических единицах или по стоимости): </w:t>
      </w:r>
    </w:p>
    <w:p w:rsidR="00292BCA" w:rsidRPr="004B62F2" w:rsidRDefault="00292BCA" w:rsidP="00E238C7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С=Р1+Р2-Е+I,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0"/>
          <w:szCs w:val="20"/>
          <w:lang w:eastAsia="ru-RU"/>
        </w:rPr>
        <w:t>где С - емкость рынка (полное потребление данного товара на данном рынке);</w:t>
      </w:r>
      <w:r w:rsidRPr="004B62F2">
        <w:rPr>
          <w:rFonts w:ascii="Times New Roman" w:hAnsi="Times New Roman"/>
          <w:color w:val="000000"/>
          <w:sz w:val="20"/>
          <w:szCs w:val="20"/>
          <w:lang w:eastAsia="ru-RU"/>
        </w:rPr>
        <w:br/>
        <w:t>Р1 - национальное производство данного товара на рынке;</w:t>
      </w:r>
      <w:r w:rsidRPr="004B62F2">
        <w:rPr>
          <w:rFonts w:ascii="Times New Roman" w:hAnsi="Times New Roman"/>
          <w:color w:val="000000"/>
          <w:sz w:val="20"/>
          <w:szCs w:val="20"/>
          <w:lang w:eastAsia="ru-RU"/>
        </w:rPr>
        <w:br/>
        <w:t>Р2 - остаток товарных запасов на складах предприятий-изготовителей;</w:t>
      </w:r>
      <w:r w:rsidRPr="004B62F2">
        <w:rPr>
          <w:rFonts w:ascii="Times New Roman" w:hAnsi="Times New Roman"/>
          <w:color w:val="000000"/>
          <w:sz w:val="20"/>
          <w:szCs w:val="20"/>
          <w:lang w:eastAsia="ru-RU"/>
        </w:rPr>
        <w:br/>
        <w:t>Е - экспорт;</w:t>
      </w:r>
      <w:r w:rsidRPr="004B62F2">
        <w:rPr>
          <w:rFonts w:ascii="Times New Roman" w:hAnsi="Times New Roman"/>
          <w:color w:val="000000"/>
          <w:sz w:val="20"/>
          <w:szCs w:val="20"/>
          <w:lang w:eastAsia="ru-RU"/>
        </w:rPr>
        <w:br/>
        <w:t>I - импорт.</w:t>
      </w:r>
    </w:p>
    <w:p w:rsidR="00292BCA" w:rsidRPr="004B62F2" w:rsidRDefault="00292BCA" w:rsidP="00E238C7">
      <w:pPr>
        <w:spacing w:before="100" w:beforeAutospacing="1" w:after="100" w:afterAutospacing="1" w:line="240" w:lineRule="auto"/>
        <w:jc w:val="both"/>
        <w:outlineLvl w:val="3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Стратегии маркетинга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Стратегия маркетинга каждой конкретной фирмы зависит от целей: завоевание или удержание сегмента рынка, формирование рыночного спроса, проводимой товарной политики. В зависимости от завоевания или сохранения сегмента рынка различают: стратегию наступления, стратегию удержания и стратегию отступления. 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Стратегия наступления (атакующая, созидательная) предполагает активную позицию фирмы в расширении рыночной доли. 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Стратегия удержания (оборонительная, удерживающая) - сохранение фирмой своих позиций на рынке.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Стратегия отступления в основном является вынужденной и предполагает постепенное сворачивание операции и ликвидацию бизнеса.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Маркетологи в рамках стратегии наступления и обороны различают еще девять видов стратегических вариантов (Школа бизнеса г. Бордо). По состоянию рыночного спроса формируются следующие виды стратегий: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конверсионный маркетинг;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креативный маркетинг;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стимулирующий маркетинг;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ремаркетинг;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синхромаркетинг;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поддерживающий маркетинг;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демаркетинг; </w:t>
      </w:r>
    </w:p>
    <w:p w:rsidR="00292BCA" w:rsidRPr="004B62F2" w:rsidRDefault="00292BCA" w:rsidP="00E238C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противодействующий маркетинг. </w:t>
      </w:r>
    </w:p>
    <w:p w:rsidR="00292BCA" w:rsidRPr="004B62F2" w:rsidRDefault="00292BCA" w:rsidP="00E23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t>Конверсионный маркетинг предусматривается в случае отрицательного спроса на товар на рынке, сущность его состоит в превращении негативного спроса в позитивный. Креативный маркетинг применяют в том случае, если спрос отсутствует или присутствует потенциально. Стимулирующий маркетинг используется при необходимости оживления низкого спроса. Ремаркетинг - меры по восстановлению стимулирующего спроса. Синхромаркетинг (стабилизирующий маркетинг) - стабилизация спроса при его резких колебаниях на рынке. Поддерживающий маркетинг - поддерживание спроса на оптимальном уровне. Демаркетинг используют в том случае, если спрос превышает предложение, для снижения спроса используют политику повышения цен, снижение уровня сервиса. Противодействующий маркетинг - преследует цель ликвидации спроса на товар, иррациональный (вредный) с точки зрения общественной, здравоохранительной, правовой (например, курение, потребление наркотиков).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Осуществление товарной политики характеризуется: интенсивным ростом, интеграционным ростом, диверсификационным ростом. Стратегия интенсивного роста осуществляется в тех случаях, когда фирма не до конца использовала свои возможности. Интеграционный рост оправдан в случаях прочих позиций фирмы на рынке товаров или услуг, но есть возможности получения дополнительные выгоды за счет перемещения в рамках отрасли назад, вперед или по горизонтали.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Диверсификационный рост может быть использован в тех случаях, когда отрасль не дает возможности фирме для дальнейшего роста. Стратегия интенсивного роста осуществляется по трем направлениям: глубокое внедрение на рынок, расширение границ рынка и совершенствование товара. Например, многие издательские фирмы широко используют эту стратегию для расширения своих рынков сбыта. В частности, такой стратегией пользуются и в нашей стране при распространении периодических изданий по компьютерной технике, программному обеспечению. Интеграционный рост фирмы характеризуются: регрессивной интеграцией, прогрессивной интеграцией и горизонтальной интеграцией. 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>Регрессивная интеграция - попытки фирмы получить во владение или поставить под более жесткий контроль своих поставщиков, а прогрессивная интеграция связана с аналогичными действиями в отношении системы распределения, горизонтальная интеграция - в отношении предприятий - конкурентов.</w:t>
      </w:r>
      <w:r w:rsidRPr="004B62F2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Диверсификация имеет три разновидности: концентрическая, горизонтальная и конгломератная. Концентрическая диверсификация - пополнение своей номенклатуры изделиями, аналогичными с существующими товарами фирмы, но более дешевыми или доступными. Горизонтальная диверсификация - пополнение своего ассортимента товарами, не связанными с выпускаемыми товарами, но они могут заинтересовать уже существующую клиентуру. Конгломератная диверсификация - пополнение ассортимента совершенно новыми изделиями. </w:t>
      </w:r>
    </w:p>
    <w:p w:rsidR="00292BCA" w:rsidRDefault="00292BCA" w:rsidP="00E238C7">
      <w:pPr>
        <w:jc w:val="both"/>
      </w:pPr>
    </w:p>
    <w:p w:rsidR="00292BCA" w:rsidRDefault="00292BCA" w:rsidP="00E238C7">
      <w:pPr>
        <w:jc w:val="both"/>
      </w:pPr>
    </w:p>
    <w:p w:rsidR="00292BCA" w:rsidRDefault="00292BCA" w:rsidP="00E238C7">
      <w:pPr>
        <w:jc w:val="both"/>
      </w:pPr>
    </w:p>
    <w:p w:rsidR="00292BCA" w:rsidRDefault="00292BCA" w:rsidP="00E238C7">
      <w:pPr>
        <w:jc w:val="both"/>
      </w:pPr>
    </w:p>
    <w:p w:rsidR="00292BCA" w:rsidRDefault="00292BCA">
      <w:pPr>
        <w:jc w:val="both"/>
      </w:pPr>
      <w:bookmarkStart w:id="0" w:name="_GoBack"/>
      <w:bookmarkEnd w:id="0"/>
    </w:p>
    <w:sectPr w:rsidR="00292BCA" w:rsidSect="00D27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0477D"/>
    <w:multiLevelType w:val="multilevel"/>
    <w:tmpl w:val="B456B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B5EEA"/>
    <w:multiLevelType w:val="multilevel"/>
    <w:tmpl w:val="F4A87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0C5863"/>
    <w:multiLevelType w:val="multilevel"/>
    <w:tmpl w:val="52AAD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900749"/>
    <w:multiLevelType w:val="multilevel"/>
    <w:tmpl w:val="49D86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427CE"/>
    <w:multiLevelType w:val="multilevel"/>
    <w:tmpl w:val="ABCE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1768F7"/>
    <w:multiLevelType w:val="multilevel"/>
    <w:tmpl w:val="3350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B85BDB"/>
    <w:multiLevelType w:val="multilevel"/>
    <w:tmpl w:val="69F0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A37969"/>
    <w:multiLevelType w:val="multilevel"/>
    <w:tmpl w:val="0720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650954"/>
    <w:multiLevelType w:val="multilevel"/>
    <w:tmpl w:val="1120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2F2"/>
    <w:rsid w:val="00292BCA"/>
    <w:rsid w:val="002E5BD7"/>
    <w:rsid w:val="004B62F2"/>
    <w:rsid w:val="005529EB"/>
    <w:rsid w:val="005B0464"/>
    <w:rsid w:val="00B50F6B"/>
    <w:rsid w:val="00BD6369"/>
    <w:rsid w:val="00D270D8"/>
    <w:rsid w:val="00E238C7"/>
    <w:rsid w:val="00E53AB2"/>
    <w:rsid w:val="00F7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0C04D-C21D-4B2A-BFFB-8A10257E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0D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link w:val="40"/>
    <w:qFormat/>
    <w:rsid w:val="004B62F2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4B62F2"/>
    <w:rPr>
      <w:rFonts w:ascii="Times New Roman" w:hAnsi="Times New Roman" w:cs="Times New Roman"/>
      <w:b/>
      <w:bCs/>
      <w:color w:val="000000"/>
      <w:sz w:val="24"/>
      <w:szCs w:val="24"/>
      <w:lang w:val="x-none" w:eastAsia="ru-RU"/>
    </w:rPr>
  </w:style>
  <w:style w:type="paragraph" w:styleId="a3">
    <w:name w:val="Normal (Web)"/>
    <w:basedOn w:val="a"/>
    <w:semiHidden/>
    <w:rsid w:val="004B62F2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маркетинга, его функции и принципы</vt:lpstr>
    </vt:vector>
  </TitlesOfParts>
  <Company/>
  <LinksUpToDate>false</LinksUpToDate>
  <CharactersWithSpaces>15909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маркетинга, его функции и принципы</dc:title>
  <dc:subject/>
  <dc:creator>Настя</dc:creator>
  <cp:keywords/>
  <dc:description/>
  <cp:lastModifiedBy>admin</cp:lastModifiedBy>
  <cp:revision>2</cp:revision>
  <dcterms:created xsi:type="dcterms:W3CDTF">2014-04-12T14:30:00Z</dcterms:created>
  <dcterms:modified xsi:type="dcterms:W3CDTF">2014-04-12T14:30:00Z</dcterms:modified>
</cp:coreProperties>
</file>