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D95" w:rsidRDefault="009C5D95">
      <w:pPr>
        <w:spacing w:line="360" w:lineRule="auto"/>
        <w:rPr>
          <w:b/>
          <w:sz w:val="28"/>
        </w:rPr>
      </w:pPr>
    </w:p>
    <w:p w:rsidR="009C5D95" w:rsidRDefault="009C5D95">
      <w:pPr>
        <w:spacing w:line="360" w:lineRule="auto"/>
        <w:jc w:val="center"/>
        <w:rPr>
          <w:b/>
          <w:sz w:val="28"/>
        </w:rPr>
      </w:pPr>
      <w:r>
        <w:rPr>
          <w:b/>
          <w:sz w:val="28"/>
        </w:rPr>
        <w:t>МИНИСТЕРСТВО СЕЛЬСКОГО ХОЗЯЙСТВА РФ.</w:t>
      </w:r>
    </w:p>
    <w:p w:rsidR="009C5D95" w:rsidRDefault="009C5D95">
      <w:pPr>
        <w:spacing w:line="360" w:lineRule="auto"/>
        <w:jc w:val="center"/>
        <w:rPr>
          <w:b/>
          <w:sz w:val="28"/>
        </w:rPr>
      </w:pPr>
    </w:p>
    <w:p w:rsidR="009C5D95" w:rsidRDefault="009C5D95">
      <w:pPr>
        <w:spacing w:line="360" w:lineRule="auto"/>
        <w:jc w:val="center"/>
        <w:rPr>
          <w:b/>
          <w:sz w:val="28"/>
        </w:rPr>
      </w:pPr>
    </w:p>
    <w:p w:rsidR="009C5D95" w:rsidRDefault="009C5D95">
      <w:pPr>
        <w:spacing w:line="360" w:lineRule="auto"/>
        <w:jc w:val="center"/>
        <w:rPr>
          <w:b/>
          <w:sz w:val="28"/>
        </w:rPr>
      </w:pPr>
    </w:p>
    <w:p w:rsidR="009C5D95" w:rsidRDefault="009C5D95">
      <w:pPr>
        <w:spacing w:line="360" w:lineRule="auto"/>
        <w:jc w:val="center"/>
        <w:rPr>
          <w:b/>
          <w:sz w:val="28"/>
        </w:rPr>
      </w:pPr>
      <w:r>
        <w:rPr>
          <w:b/>
          <w:sz w:val="28"/>
        </w:rPr>
        <w:t>КЕМЕРОВСКИЙ ГОСУДАРСТВЕННЫЙ</w:t>
      </w:r>
    </w:p>
    <w:p w:rsidR="009C5D95" w:rsidRDefault="009C5D95">
      <w:pPr>
        <w:spacing w:line="360" w:lineRule="auto"/>
        <w:jc w:val="center"/>
        <w:rPr>
          <w:b/>
          <w:sz w:val="28"/>
        </w:rPr>
      </w:pPr>
      <w:r>
        <w:rPr>
          <w:b/>
          <w:sz w:val="28"/>
        </w:rPr>
        <w:t>СЕЛЬСКОХОЗЯЙСТВЕННЫЙ ИНСТИТУТ.</w:t>
      </w:r>
    </w:p>
    <w:p w:rsidR="009C5D95" w:rsidRDefault="009C5D95">
      <w:pPr>
        <w:spacing w:line="360" w:lineRule="auto"/>
        <w:jc w:val="center"/>
        <w:rPr>
          <w:b/>
          <w:sz w:val="28"/>
        </w:rPr>
      </w:pPr>
    </w:p>
    <w:p w:rsidR="009C5D95" w:rsidRDefault="009C5D95">
      <w:pPr>
        <w:spacing w:line="360" w:lineRule="auto"/>
        <w:jc w:val="center"/>
        <w:rPr>
          <w:b/>
          <w:sz w:val="28"/>
        </w:rPr>
      </w:pPr>
      <w:r>
        <w:rPr>
          <w:b/>
          <w:sz w:val="28"/>
        </w:rPr>
        <w:t>Экономический факультет.</w:t>
      </w:r>
    </w:p>
    <w:p w:rsidR="009C5D95" w:rsidRDefault="009C5D95">
      <w:pPr>
        <w:pStyle w:val="1"/>
        <w:rPr>
          <w:vertAlign w:val="superscript"/>
        </w:rPr>
      </w:pPr>
      <w:r>
        <w:t>Кафедра бухгалтерского учета, анализ  и аудит.</w:t>
      </w:r>
    </w:p>
    <w:p w:rsidR="009C5D95" w:rsidRDefault="009C5D95">
      <w:pPr>
        <w:spacing w:line="360" w:lineRule="auto"/>
        <w:jc w:val="center"/>
        <w:rPr>
          <w:sz w:val="28"/>
        </w:rPr>
      </w:pPr>
    </w:p>
    <w:p w:rsidR="009C5D95" w:rsidRDefault="009C5D95">
      <w:pPr>
        <w:spacing w:line="360" w:lineRule="auto"/>
        <w:jc w:val="center"/>
        <w:rPr>
          <w:b/>
          <w:sz w:val="28"/>
        </w:rPr>
      </w:pPr>
      <w:r>
        <w:rPr>
          <w:b/>
          <w:sz w:val="28"/>
        </w:rPr>
        <w:t>Курсовая работа</w:t>
      </w:r>
    </w:p>
    <w:p w:rsidR="009C5D95" w:rsidRDefault="009C5D95">
      <w:pPr>
        <w:spacing w:line="360" w:lineRule="auto"/>
        <w:jc w:val="center"/>
        <w:rPr>
          <w:sz w:val="28"/>
        </w:rPr>
      </w:pPr>
      <w:r>
        <w:rPr>
          <w:b/>
          <w:sz w:val="28"/>
        </w:rPr>
        <w:t>по статистике на тему:</w:t>
      </w:r>
    </w:p>
    <w:p w:rsidR="009C5D95" w:rsidRDefault="009C5D95">
      <w:pPr>
        <w:spacing w:line="360" w:lineRule="auto"/>
        <w:jc w:val="center"/>
        <w:rPr>
          <w:sz w:val="28"/>
        </w:rPr>
      </w:pPr>
      <w:r>
        <w:rPr>
          <w:sz w:val="28"/>
        </w:rPr>
        <w:t>«Статистический анализ социально – демографической ситуации».</w:t>
      </w:r>
    </w:p>
    <w:p w:rsidR="009C5D95" w:rsidRDefault="009C5D95">
      <w:pPr>
        <w:spacing w:line="360" w:lineRule="auto"/>
        <w:jc w:val="center"/>
        <w:rPr>
          <w:sz w:val="28"/>
        </w:rPr>
      </w:pPr>
    </w:p>
    <w:p w:rsidR="009C5D95" w:rsidRDefault="009C5D95">
      <w:pPr>
        <w:spacing w:line="360" w:lineRule="auto"/>
        <w:jc w:val="center"/>
        <w:rPr>
          <w:sz w:val="28"/>
        </w:rPr>
      </w:pPr>
    </w:p>
    <w:p w:rsidR="009C5D95" w:rsidRDefault="009C5D95">
      <w:pPr>
        <w:spacing w:line="360" w:lineRule="auto"/>
        <w:jc w:val="center"/>
        <w:rPr>
          <w:sz w:val="28"/>
        </w:rPr>
      </w:pPr>
    </w:p>
    <w:p w:rsidR="009C5D95" w:rsidRDefault="009C5D95">
      <w:pPr>
        <w:spacing w:line="360" w:lineRule="auto"/>
        <w:jc w:val="center"/>
        <w:rPr>
          <w:sz w:val="28"/>
        </w:rPr>
      </w:pPr>
    </w:p>
    <w:p w:rsidR="009C5D95" w:rsidRDefault="009C5D95">
      <w:pPr>
        <w:spacing w:line="360" w:lineRule="auto"/>
        <w:jc w:val="center"/>
        <w:rPr>
          <w:sz w:val="28"/>
        </w:rPr>
      </w:pPr>
    </w:p>
    <w:p w:rsidR="009C5D95" w:rsidRDefault="009C5D95">
      <w:pPr>
        <w:spacing w:line="360" w:lineRule="auto"/>
        <w:jc w:val="center"/>
        <w:rPr>
          <w:b/>
          <w:sz w:val="28"/>
        </w:rPr>
      </w:pPr>
      <w:r>
        <w:rPr>
          <w:b/>
          <w:sz w:val="28"/>
        </w:rPr>
        <w:t xml:space="preserve">                                                                      Выполнил:</w:t>
      </w:r>
    </w:p>
    <w:p w:rsidR="009C5D95" w:rsidRDefault="009C5D95">
      <w:pPr>
        <w:spacing w:line="360" w:lineRule="auto"/>
        <w:rPr>
          <w:sz w:val="28"/>
        </w:rPr>
      </w:pPr>
      <w:r>
        <w:rPr>
          <w:sz w:val="28"/>
        </w:rPr>
        <w:t xml:space="preserve">                                                                                      студент 2 курса</w:t>
      </w:r>
    </w:p>
    <w:p w:rsidR="009C5D95" w:rsidRDefault="009C5D95">
      <w:pPr>
        <w:spacing w:line="360" w:lineRule="auto"/>
        <w:rPr>
          <w:sz w:val="28"/>
        </w:rPr>
      </w:pPr>
      <w:r>
        <w:rPr>
          <w:sz w:val="28"/>
        </w:rPr>
        <w:t xml:space="preserve">                                                                                      по специальности</w:t>
      </w:r>
    </w:p>
    <w:p w:rsidR="009C5D95" w:rsidRDefault="009C5D95">
      <w:pPr>
        <w:spacing w:line="360" w:lineRule="auto"/>
        <w:jc w:val="center"/>
        <w:rPr>
          <w:sz w:val="28"/>
        </w:rPr>
      </w:pPr>
      <w:r>
        <w:rPr>
          <w:sz w:val="28"/>
        </w:rPr>
        <w:t xml:space="preserve">                                                            «финансы и кредит»</w:t>
      </w:r>
    </w:p>
    <w:p w:rsidR="009C5D95" w:rsidRDefault="009C5D95">
      <w:pPr>
        <w:spacing w:line="360" w:lineRule="auto"/>
        <w:rPr>
          <w:b/>
          <w:sz w:val="28"/>
        </w:rPr>
      </w:pPr>
      <w:r>
        <w:rPr>
          <w:sz w:val="28"/>
        </w:rPr>
        <w:t xml:space="preserve">                                                                                      </w:t>
      </w:r>
      <w:r>
        <w:rPr>
          <w:b/>
          <w:sz w:val="28"/>
        </w:rPr>
        <w:t>Проверил:</w:t>
      </w:r>
    </w:p>
    <w:p w:rsidR="009C5D95" w:rsidRDefault="009C5D95">
      <w:pPr>
        <w:spacing w:line="360" w:lineRule="auto"/>
        <w:rPr>
          <w:sz w:val="28"/>
        </w:rPr>
      </w:pPr>
    </w:p>
    <w:p w:rsidR="009C5D95" w:rsidRDefault="009C5D95">
      <w:pPr>
        <w:jc w:val="center"/>
        <w:rPr>
          <w:b/>
        </w:rPr>
      </w:pPr>
      <w:r>
        <w:rPr>
          <w:b/>
          <w:sz w:val="28"/>
        </w:rPr>
        <w:t>Кемерово, 2008г.</w:t>
      </w:r>
    </w:p>
    <w:p w:rsidR="009C5D95" w:rsidRDefault="009C5D95">
      <w:pPr>
        <w:spacing w:line="360" w:lineRule="auto"/>
        <w:jc w:val="center"/>
        <w:rPr>
          <w:b/>
          <w:sz w:val="28"/>
        </w:rPr>
      </w:pPr>
      <w:r>
        <w:rPr>
          <w:b/>
          <w:sz w:val="28"/>
        </w:rPr>
        <w:t>Содержание.</w:t>
      </w: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center"/>
        <w:rPr>
          <w:sz w:val="28"/>
        </w:rPr>
      </w:pPr>
      <w:r>
        <w:rPr>
          <w:b/>
          <w:sz w:val="28"/>
        </w:rPr>
        <w:t>1.Население как объект статистического изучения.</w:t>
      </w:r>
    </w:p>
    <w:p w:rsidR="009C5D95" w:rsidRDefault="009C5D95">
      <w:pPr>
        <w:spacing w:line="360" w:lineRule="auto"/>
        <w:jc w:val="both"/>
        <w:rPr>
          <w:sz w:val="28"/>
        </w:rPr>
      </w:pPr>
      <w:r>
        <w:rPr>
          <w:b/>
          <w:sz w:val="28"/>
        </w:rPr>
        <w:t xml:space="preserve">        </w:t>
      </w:r>
      <w:r>
        <w:rPr>
          <w:b/>
          <w:i/>
          <w:sz w:val="28"/>
        </w:rPr>
        <w:t>Статистика населения</w:t>
      </w:r>
      <w:r>
        <w:rPr>
          <w:b/>
          <w:sz w:val="28"/>
        </w:rPr>
        <w:t xml:space="preserve"> </w:t>
      </w:r>
      <w:r>
        <w:rPr>
          <w:sz w:val="28"/>
        </w:rPr>
        <w:t>является самой древней отраслью статистики. Первые учетные операции в глубокой древности были связаны с учетом населения в военных и хозяйственных целях (воинские повинности, обложение налогом и пр.). Определенные закономерности при изучении массовых данных впервые также были выявлены в области таких явлений, как рождаемость и смертность населения. В современных условиях население  - объект всестороннего исследования органами статистической службы, поскольку оно является и непосредственным участником производства, и потребителем его результатов. Интерес к статистическому изучению населения, процессов, которые происходят в обществе, условий жизни возрастает.</w:t>
      </w:r>
    </w:p>
    <w:p w:rsidR="009C5D95" w:rsidRDefault="009C5D95">
      <w:pPr>
        <w:spacing w:line="360" w:lineRule="auto"/>
        <w:jc w:val="both"/>
        <w:rPr>
          <w:sz w:val="28"/>
        </w:rPr>
      </w:pPr>
      <w:r>
        <w:rPr>
          <w:b/>
          <w:i/>
          <w:sz w:val="28"/>
        </w:rPr>
        <w:t xml:space="preserve">       Население</w:t>
      </w:r>
      <w:r>
        <w:rPr>
          <w:sz w:val="28"/>
        </w:rPr>
        <w:t xml:space="preserve"> как предмет изучения в статистике представляет собой совокупность людей, проживающих на определенной территории, которая непрерывно возобновляется в процессе естественного воспроизводства. Население любого государства весьма неоднократно по своему составу и изменчиво во времени. Поэтому закономерности развития населения, его состава и многие другие характеристики населения должны изучаться с учетом конкретных исторических условий.</w:t>
      </w:r>
    </w:p>
    <w:p w:rsidR="009C5D95" w:rsidRDefault="009C5D95">
      <w:pPr>
        <w:spacing w:line="360" w:lineRule="auto"/>
        <w:jc w:val="both"/>
        <w:rPr>
          <w:sz w:val="28"/>
        </w:rPr>
      </w:pPr>
      <w:r>
        <w:rPr>
          <w:sz w:val="28"/>
        </w:rPr>
        <w:t xml:space="preserve">       В статистике населения </w:t>
      </w:r>
      <w:r>
        <w:rPr>
          <w:b/>
          <w:i/>
          <w:sz w:val="28"/>
        </w:rPr>
        <w:t>единицей наблюдения</w:t>
      </w:r>
      <w:r>
        <w:rPr>
          <w:sz w:val="28"/>
        </w:rPr>
        <w:t xml:space="preserve"> чаще всего является отдельный человек как индивидуум, однако это может быть и семья. В 1994г. при проведении в России микропереписи населения впервые учитывалась не только семья, но и домохозяйство (как принято в международной практике).В отличие от семьи под домохозяйством понимают совместно проживающих и ведущих общее хозяйство людей (не обязательно родственников). Домохозяйство в отличие от семьи может состоять и из одного человека, обеспечивающего себя материально. Объектом наблюдения в статистике населения могут быть самые разные совокупности: население в целом (постоянное или наличное), отдельные группы населения (трудоспособное население, безработные, пенсионеры, городское население или сельское, мужчины или женщины и т.д.), молодые семьи (или, наоборот, пожилые), родившиеся за год (или иной период) или умершие. Объект и единица наблюдения определяются в зависимости от цели исследования.</w:t>
      </w:r>
    </w:p>
    <w:p w:rsidR="009C5D95" w:rsidRDefault="009C5D95">
      <w:pPr>
        <w:spacing w:line="360" w:lineRule="auto"/>
        <w:jc w:val="both"/>
        <w:rPr>
          <w:sz w:val="28"/>
        </w:rPr>
      </w:pPr>
      <w:r>
        <w:rPr>
          <w:sz w:val="28"/>
        </w:rPr>
        <w:t xml:space="preserve">       </w:t>
      </w:r>
      <w:r>
        <w:rPr>
          <w:b/>
          <w:i/>
          <w:sz w:val="28"/>
        </w:rPr>
        <w:t>Основными источниками информации</w:t>
      </w:r>
      <w:r>
        <w:rPr>
          <w:sz w:val="28"/>
        </w:rPr>
        <w:t xml:space="preserve"> в статистике населения являются текущий учет и единовременные наблюдения в виде сплошных или выборочных переписей. Причем первоисточником сведений о населении являются переписи. Они дают наиболее полные и точные сведения о численности населения и его составе. Текущий учет числа родившихся, умерших, прибывших на ту или иную территорию и выбывших с нее позволяет определять численность населения ежегодно на основе итогов последней переписи.</w:t>
      </w:r>
    </w:p>
    <w:p w:rsidR="009C5D95" w:rsidRDefault="009C5D95">
      <w:pPr>
        <w:spacing w:line="360" w:lineRule="auto"/>
        <w:jc w:val="both"/>
        <w:rPr>
          <w:sz w:val="28"/>
        </w:rPr>
      </w:pPr>
      <w:r>
        <w:rPr>
          <w:sz w:val="28"/>
        </w:rPr>
        <w:t xml:space="preserve">       </w:t>
      </w:r>
      <w:r>
        <w:rPr>
          <w:b/>
          <w:i/>
          <w:sz w:val="28"/>
        </w:rPr>
        <w:t>Всеобщая перепись населения –</w:t>
      </w:r>
      <w:r>
        <w:rPr>
          <w:sz w:val="28"/>
        </w:rPr>
        <w:t xml:space="preserve"> трудоемкая операция, требующая немалых затрат. Перепись населения позволила получить сведения о численности населения и его размещении по территории страны, структуре (составе) населения по полу и возрасту, брачном состоянии, национальном составе населения, домохозяйствах, источниках средств существования и занятости населения, уровне его образования и грамотности, жилищных условиях  населения, миграции, гражданстве, положении в занятии и пр.</w:t>
      </w:r>
    </w:p>
    <w:p w:rsidR="009C5D95" w:rsidRDefault="009C5D95">
      <w:pPr>
        <w:spacing w:line="360" w:lineRule="auto"/>
        <w:jc w:val="both"/>
        <w:rPr>
          <w:sz w:val="28"/>
        </w:rPr>
      </w:pPr>
      <w:r>
        <w:rPr>
          <w:sz w:val="28"/>
        </w:rPr>
        <w:t xml:space="preserve">        Всероссийская перепись населения 2002г. должна была дать новую информацию о современном состоянии населения, отразить влияние произошедши в стране перемен на демографические процессы, структуру населения, занятость, условия жизни,  и пр. Она проводилась методом опроса населения специально подготовленными работниками (переписчиками). Население переписывалось по месту своего постоянного жительства, но допускалась и явка населения на переписные участки для дачи сведений о себе.</w:t>
      </w:r>
    </w:p>
    <w:p w:rsidR="009C5D95" w:rsidRDefault="009C5D95">
      <w:pPr>
        <w:spacing w:line="360" w:lineRule="auto"/>
        <w:jc w:val="both"/>
        <w:rPr>
          <w:sz w:val="28"/>
        </w:rPr>
      </w:pPr>
      <w:r>
        <w:rPr>
          <w:sz w:val="28"/>
        </w:rPr>
        <w:t xml:space="preserve">       Единицей наблюдения переписи 2002г. была установлена учетная единица – домохозяйство (домашнее хозяйство).</w:t>
      </w:r>
    </w:p>
    <w:p w:rsidR="009C5D95" w:rsidRDefault="009C5D95">
      <w:pPr>
        <w:spacing w:line="360" w:lineRule="auto"/>
        <w:jc w:val="both"/>
        <w:rPr>
          <w:sz w:val="28"/>
        </w:rPr>
      </w:pPr>
      <w:r>
        <w:rPr>
          <w:sz w:val="28"/>
        </w:rPr>
        <w:t xml:space="preserve">       Программа Всероссийской переписи населения 2002г. состояла из программы сплошного наблюдения и программы выборочного наблюдения (25%). Программа сплошного наблюдения включала такие вопросы, как родственное отношение к первому записанному в домохозяйстве, пол, дата рождения, состояние в браке, место рождения, гражданство, национальность, образование и обучение, владение языками, текущая занятость и положение в занятии. В программу выборочного наблюдения кроме перечисленных выше дополнительно были включены вопросы: отрасль, в которой занят респондент;  основная продукция или услуги, производимые данным предприятием (организацией); место работы и занятие; продолжительность проживания в данном населенном пункте; для женщин в возрасте 15 лет и более -–число рожденных детей. </w:t>
      </w:r>
    </w:p>
    <w:p w:rsidR="009C5D95" w:rsidRDefault="009C5D95">
      <w:pPr>
        <w:spacing w:line="360" w:lineRule="auto"/>
        <w:jc w:val="both"/>
        <w:rPr>
          <w:sz w:val="28"/>
        </w:rPr>
      </w:pPr>
      <w:r>
        <w:rPr>
          <w:sz w:val="28"/>
        </w:rPr>
        <w:t xml:space="preserve">       В промежутках между переписями населения для получения важных данных о демографических и социальных процессах, происходящих в обществе, проводятся обычно выборочное обследования (микропереписи населения), охватывающие 5% постоянного населения. В Российской Федерации такие микропереписи проводились в 1985г. и 1994г. В каждом конкретном статистическом изучении населения могут решаться самые различные задачи. Но в целом говоря о статистике населения, можно выделить следующие основные задачи, решаемые ею:</w:t>
      </w:r>
    </w:p>
    <w:p w:rsidR="009C5D95" w:rsidRDefault="009C5D95">
      <w:pPr>
        <w:numPr>
          <w:ilvl w:val="0"/>
          <w:numId w:val="1"/>
        </w:numPr>
        <w:spacing w:line="360" w:lineRule="auto"/>
        <w:jc w:val="both"/>
        <w:rPr>
          <w:sz w:val="28"/>
        </w:rPr>
      </w:pPr>
      <w:r>
        <w:rPr>
          <w:sz w:val="28"/>
        </w:rPr>
        <w:t>определение численности населения и его распределения по территориям страны;</w:t>
      </w:r>
    </w:p>
    <w:p w:rsidR="009C5D95" w:rsidRDefault="009C5D95">
      <w:pPr>
        <w:numPr>
          <w:ilvl w:val="0"/>
          <w:numId w:val="1"/>
        </w:numPr>
        <w:spacing w:line="360" w:lineRule="auto"/>
        <w:jc w:val="both"/>
        <w:rPr>
          <w:sz w:val="28"/>
        </w:rPr>
      </w:pPr>
      <w:r>
        <w:rPr>
          <w:sz w:val="28"/>
        </w:rPr>
        <w:t>изучение состава населения (по полу, возрасту, национальной принадлежности, социальному положению, образованию, занятиям и пр.).</w:t>
      </w:r>
    </w:p>
    <w:p w:rsidR="009C5D95" w:rsidRDefault="009C5D95">
      <w:pPr>
        <w:numPr>
          <w:ilvl w:val="0"/>
          <w:numId w:val="1"/>
        </w:numPr>
        <w:spacing w:line="360" w:lineRule="auto"/>
        <w:jc w:val="both"/>
        <w:rPr>
          <w:sz w:val="28"/>
        </w:rPr>
      </w:pPr>
      <w:r>
        <w:rPr>
          <w:sz w:val="28"/>
        </w:rPr>
        <w:t>изучение естественного движения населения (рождаемость, смертность, естественный прирост населения, заключение и расторжение браков);</w:t>
      </w:r>
    </w:p>
    <w:p w:rsidR="009C5D95" w:rsidRDefault="009C5D95">
      <w:pPr>
        <w:numPr>
          <w:ilvl w:val="0"/>
          <w:numId w:val="1"/>
        </w:numPr>
        <w:spacing w:line="360" w:lineRule="auto"/>
        <w:jc w:val="both"/>
        <w:rPr>
          <w:sz w:val="28"/>
        </w:rPr>
      </w:pPr>
      <w:r>
        <w:rPr>
          <w:sz w:val="28"/>
        </w:rPr>
        <w:t>изучение миграции населения;</w:t>
      </w:r>
    </w:p>
    <w:p w:rsidR="009C5D95" w:rsidRDefault="009C5D95">
      <w:pPr>
        <w:numPr>
          <w:ilvl w:val="0"/>
          <w:numId w:val="1"/>
        </w:numPr>
        <w:spacing w:line="360" w:lineRule="auto"/>
        <w:jc w:val="both"/>
        <w:rPr>
          <w:sz w:val="28"/>
        </w:rPr>
      </w:pPr>
      <w:r>
        <w:rPr>
          <w:sz w:val="28"/>
        </w:rPr>
        <w:t>социальная характеристика населения;</w:t>
      </w:r>
    </w:p>
    <w:p w:rsidR="009C5D95" w:rsidRDefault="009C5D95">
      <w:pPr>
        <w:spacing w:line="360" w:lineRule="auto"/>
        <w:jc w:val="center"/>
        <w:rPr>
          <w:b/>
          <w:sz w:val="28"/>
        </w:rPr>
      </w:pPr>
      <w:r>
        <w:rPr>
          <w:b/>
          <w:sz w:val="28"/>
        </w:rPr>
        <w:t>2. Изучение численности населения.</w:t>
      </w:r>
    </w:p>
    <w:p w:rsidR="009C5D95" w:rsidRDefault="009C5D95">
      <w:pPr>
        <w:pStyle w:val="a3"/>
      </w:pPr>
      <w:r>
        <w:t xml:space="preserve">           </w:t>
      </w:r>
      <w:r>
        <w:rPr>
          <w:b/>
          <w:i/>
        </w:rPr>
        <w:t>Численность населения</w:t>
      </w:r>
      <w:r>
        <w:rPr>
          <w:b/>
        </w:rPr>
        <w:t xml:space="preserve">, </w:t>
      </w:r>
      <w:r>
        <w:t xml:space="preserve">как и важнейшей его части – трудовых ресурсов, характеризуется абсолютными моментным уровнями и средними показателями за период. Наиболее точно она определяется на момент общей переписи населения, регулярно проводимой один раз в десять лет. На начало каждого года и месяца общая численность населения определяется расчетным путем по данным о его движения. Средняя численность за период рассчитывается по формуле средней хронологической, а среднегодовая чаще всего как полусумма  моментных уровней на начало и конец года. </w:t>
      </w:r>
    </w:p>
    <w:p w:rsidR="009C5D95" w:rsidRDefault="009C5D95">
      <w:pPr>
        <w:pStyle w:val="a3"/>
      </w:pPr>
      <w:r>
        <w:t xml:space="preserve">             Одной из важных и первостепенных задач статистики является определение численности населения и его размещения по территории страны. Основным источником численности населения являются переписи населения. Переписи населения дают сведения о численности населения на определенную дату или на определенный момент. В промежутках между переписями численность населения отдельных населенных пунктов определяется расчетным путем на основе исходных данных последней переписи и данных текущей статистики о естественном и механическом движении населения по балансовой схеме:</w:t>
      </w:r>
    </w:p>
    <w:p w:rsidR="009C5D95" w:rsidRDefault="009C5D95">
      <w:pPr>
        <w:pStyle w:val="20"/>
      </w:pPr>
      <w:r>
        <w:t>Численность населения на начало года + число родившихся за год + число прибывших за год  - число умерших за год – число выбывших за год = численность населения на конец года.</w:t>
      </w:r>
    </w:p>
    <w:p w:rsidR="009C5D95" w:rsidRDefault="009C5D95">
      <w:pPr>
        <w:pStyle w:val="a3"/>
      </w:pPr>
      <w:r>
        <w:t xml:space="preserve">         При определении численности населения отдельных населенных пунктов на определенную дату в статистике могут учитываться различные категории населения – постоянное и наличное.</w:t>
      </w:r>
    </w:p>
    <w:p w:rsidR="009C5D95" w:rsidRDefault="009C5D95">
      <w:pPr>
        <w:spacing w:line="360" w:lineRule="auto"/>
        <w:jc w:val="both"/>
        <w:rPr>
          <w:sz w:val="28"/>
        </w:rPr>
      </w:pPr>
      <w:r>
        <w:rPr>
          <w:i/>
          <w:sz w:val="28"/>
        </w:rPr>
        <w:t>К постоянному населению</w:t>
      </w:r>
      <w:r>
        <w:rPr>
          <w:sz w:val="28"/>
        </w:rPr>
        <w:t xml:space="preserve"> определенного пункта относятся лица, обычно проживающие в данном пункте независимо от их фактического местонахождения в момент учета (переписи); </w:t>
      </w:r>
      <w:r>
        <w:rPr>
          <w:i/>
          <w:sz w:val="28"/>
        </w:rPr>
        <w:t>к наличному</w:t>
      </w:r>
      <w:r>
        <w:rPr>
          <w:sz w:val="28"/>
        </w:rPr>
        <w:t xml:space="preserve"> относятся все лица, фактически находящиеся в данном пункте на момент учета независимо от того, является ли пребывание их в этом пункте временным или постоянным. Естественно, при учете постоянного населения всегда можно выделить группу временно отсутствующих, и наоборот, при учете наличного населения можно выделить группу временно присутствующих.</w:t>
      </w:r>
    </w:p>
    <w:p w:rsidR="009C5D95" w:rsidRDefault="009C5D95">
      <w:pPr>
        <w:spacing w:line="360" w:lineRule="auto"/>
        <w:jc w:val="both"/>
        <w:rPr>
          <w:sz w:val="28"/>
        </w:rPr>
      </w:pPr>
      <w:r>
        <w:rPr>
          <w:sz w:val="28"/>
        </w:rPr>
        <w:t xml:space="preserve">        В практике проведения переписей населения в бывшем СССР учитывалось одновременно как постоянное население, так и наличное. Необходимость такого двойного учета обусловлена различными потребностями. Например, для решения таких задач, как планирование строительства жилья, школ, детских учреждений, больниц и др., необходимо исходить из численности постоянного населения каждого населенного пункта. При решении таких задач, как обеспечение бесперебойной работы городского транспорта, торговых предприятий и т.п., - из численности наличного населения.</w:t>
      </w:r>
    </w:p>
    <w:p w:rsidR="009C5D95" w:rsidRDefault="009C5D95">
      <w:pPr>
        <w:spacing w:line="360" w:lineRule="auto"/>
        <w:jc w:val="both"/>
        <w:rPr>
          <w:sz w:val="28"/>
        </w:rPr>
      </w:pPr>
      <w:r>
        <w:rPr>
          <w:sz w:val="28"/>
        </w:rPr>
        <w:t xml:space="preserve">       В соответствии с делением населенных пунктов на городские и сельские население страны с точки зрения его размещения по территории также делят на городское и сельское. К городскому населению относятся все лица, проживающие в городах и городских поселках (включая рабочие поселки и курортные места), к сельскому  - все лица, проживающие в сельской местности. (Понятия городского и сельского населения не следует путать с понятиями несельскохозяйственного и сельскохозяйственного населения, которые связаны с характером труда, т.е. с производственным признаком). Отнесение того или иного населенного пункта с городским поселениям осуществляется в законодательном порядке.</w:t>
      </w:r>
    </w:p>
    <w:p w:rsidR="009C5D95" w:rsidRDefault="009C5D95">
      <w:pPr>
        <w:spacing w:line="360" w:lineRule="auto"/>
        <w:jc w:val="both"/>
        <w:rPr>
          <w:sz w:val="28"/>
        </w:rPr>
      </w:pPr>
      <w:r>
        <w:rPr>
          <w:sz w:val="28"/>
        </w:rPr>
        <w:t xml:space="preserve">       Численность населения учитывается по отдельным административно- территориальным единицам. Для отдельных территорий или административных единиц определяется показатель плотности населения (определяется путем деления численности населения данной территории на ее площадь в квадратных километрах). Этот показатель значительно варьирует в пределах России. Наряду с показателем плотности населения при анализе размещения населения важно использовать и такие показатели, как средний размер поселений (городских и сельских) по численности населения в том или ином экономическом или крупном административном районе, среднее расстояние между поселениями и среднее расстояние поселений от их административного центра.</w:t>
      </w:r>
    </w:p>
    <w:p w:rsidR="009C5D95" w:rsidRDefault="009C5D95">
      <w:pPr>
        <w:spacing w:line="360" w:lineRule="auto"/>
        <w:jc w:val="both"/>
        <w:rPr>
          <w:sz w:val="28"/>
        </w:rPr>
      </w:pPr>
      <w:r>
        <w:rPr>
          <w:sz w:val="28"/>
        </w:rPr>
        <w:t xml:space="preserve">         Различают численность наличного и постоянного населения. К </w:t>
      </w:r>
      <w:r>
        <w:rPr>
          <w:b/>
          <w:sz w:val="28"/>
        </w:rPr>
        <w:t>наличному</w:t>
      </w:r>
      <w:r>
        <w:rPr>
          <w:sz w:val="28"/>
        </w:rPr>
        <w:t xml:space="preserve"> населению относят всех фактически находящихся на определенный момент времени на территории данного населенного пункта (района, области и т.д.). </w:t>
      </w:r>
      <w:r>
        <w:rPr>
          <w:b/>
          <w:sz w:val="28"/>
        </w:rPr>
        <w:t>Постоянное</w:t>
      </w:r>
      <w:r>
        <w:rPr>
          <w:sz w:val="28"/>
        </w:rPr>
        <w:t xml:space="preserve"> население включает людей, для которых данный населенный пункт или территория является местом обычного проживания (как правило, не меньше 6 мес.).</w:t>
      </w:r>
    </w:p>
    <w:p w:rsidR="009C5D95" w:rsidRDefault="009C5D95">
      <w:pPr>
        <w:spacing w:line="360" w:lineRule="auto"/>
        <w:jc w:val="both"/>
        <w:rPr>
          <w:sz w:val="28"/>
        </w:rPr>
      </w:pPr>
      <w:r>
        <w:rPr>
          <w:sz w:val="28"/>
        </w:rPr>
        <w:t xml:space="preserve">        Численность населения определяют по стране в целом, федеральным округам, субъектам РФ, муниципальным образованиям и населенным пунктам, что позволяет изучать </w:t>
      </w:r>
      <w:r>
        <w:rPr>
          <w:b/>
          <w:sz w:val="28"/>
        </w:rPr>
        <w:t xml:space="preserve">размещения населения. </w:t>
      </w:r>
      <w:r>
        <w:rPr>
          <w:sz w:val="28"/>
        </w:rPr>
        <w:t xml:space="preserve">Для этого рассматривают в первую очередь соотношение численности населения и площади территории, характеризуующее плотность населения. </w:t>
      </w:r>
    </w:p>
    <w:p w:rsidR="009C5D95" w:rsidRDefault="009C5D95">
      <w:pPr>
        <w:spacing w:line="360" w:lineRule="auto"/>
        <w:jc w:val="both"/>
        <w:rPr>
          <w:sz w:val="28"/>
        </w:rPr>
      </w:pPr>
      <w:r>
        <w:rPr>
          <w:sz w:val="28"/>
        </w:rPr>
        <w:t xml:space="preserve">       В связи с различиями в плотности населения и образе его жизни в городах и сельской местности большое значение имеют показатели численности и удельный вес городского и сельского населения. В начале ХХвв. удельный вес сельского населения в России составлял 85%. В настоящее время процесс урбанизации в нашей стране (как и других развитых странах мира) завершился. Сейчас в городах и поселках городского типа проживает 73% населения России, в сельской местности – 27%, и это соотношение остается стабильным.</w:t>
      </w:r>
    </w:p>
    <w:p w:rsidR="009C5D95" w:rsidRDefault="009C5D95">
      <w:pPr>
        <w:spacing w:line="360" w:lineRule="auto"/>
        <w:jc w:val="both"/>
        <w:rPr>
          <w:sz w:val="28"/>
        </w:rPr>
      </w:pPr>
      <w:r>
        <w:rPr>
          <w:sz w:val="28"/>
        </w:rPr>
        <w:t xml:space="preserve">       Существенное значение имеет разделение городских и сельских поселений по размеру. В 2002г. в России насчитывалось 1098 городов со средним числом жителей 87 тыс., в том числе 13 городов с населением 1млн.чел. и более, 768 – менее 50 тыс., а также 1842 поселка городского типа со средним числом жителей 5,7%. Средняя численность жителей на 1 населенный пункт составила 272 чел.</w:t>
      </w:r>
    </w:p>
    <w:p w:rsidR="009C5D95" w:rsidRDefault="009C5D95">
      <w:pPr>
        <w:spacing w:line="360" w:lineRule="auto"/>
        <w:jc w:val="both"/>
        <w:rPr>
          <w:sz w:val="28"/>
        </w:rPr>
      </w:pPr>
      <w:r>
        <w:rPr>
          <w:sz w:val="28"/>
        </w:rPr>
        <w:t xml:space="preserve">        Размещение населения характеризуется также средним расстоянием между населенными пунктами; его определяют приближенно как корень квадратный из площади территории, приходящейся в расчете на 1 населенный пункт.  </w:t>
      </w:r>
    </w:p>
    <w:p w:rsidR="009C5D95" w:rsidRDefault="009C5D95">
      <w:pPr>
        <w:spacing w:line="360" w:lineRule="auto"/>
        <w:jc w:val="center"/>
        <w:rPr>
          <w:b/>
          <w:sz w:val="28"/>
        </w:rPr>
      </w:pPr>
      <w:r>
        <w:rPr>
          <w:b/>
          <w:sz w:val="28"/>
        </w:rPr>
        <w:t>3. Состав населения.</w:t>
      </w:r>
    </w:p>
    <w:p w:rsidR="009C5D95" w:rsidRDefault="009C5D95">
      <w:pPr>
        <w:pStyle w:val="a3"/>
      </w:pPr>
      <w:r>
        <w:t xml:space="preserve">           </w:t>
      </w:r>
      <w:r>
        <w:rPr>
          <w:i/>
        </w:rPr>
        <w:t>Такую сложную совокупность, как население,</w:t>
      </w:r>
      <w:r>
        <w:t xml:space="preserve"> отдельные элементы которой обладают многими варьирующими признаками (показателями), невозможно изучать без распределения его на отдельные группы и подгруппы. Различного рода группировки населения дают представление о его составе по разным показателям. Среди группировок в статистике населения в первую очередь выделяют сугубо демографические, к котором относятся группировки населения по полу, возрасту, семейному положению, национальности. Рассмотрим каждую из них по подробнее.</w:t>
      </w:r>
    </w:p>
    <w:p w:rsidR="009C5D95" w:rsidRDefault="009C5D95">
      <w:pPr>
        <w:numPr>
          <w:ilvl w:val="0"/>
          <w:numId w:val="2"/>
        </w:numPr>
        <w:spacing w:line="360" w:lineRule="auto"/>
        <w:jc w:val="both"/>
        <w:rPr>
          <w:sz w:val="28"/>
        </w:rPr>
      </w:pPr>
      <w:r>
        <w:rPr>
          <w:sz w:val="28"/>
        </w:rPr>
        <w:t xml:space="preserve">Группировка или распределение населения </w:t>
      </w:r>
      <w:r>
        <w:rPr>
          <w:i/>
          <w:sz w:val="28"/>
        </w:rPr>
        <w:t>по полу</w:t>
      </w:r>
      <w:r>
        <w:rPr>
          <w:sz w:val="28"/>
        </w:rPr>
        <w:t xml:space="preserve"> позволяет определить численность (и долю) мужчин и женщин в общей численности населения. На протяжении длительного периода (всего ХХ века) доля мужчин и женщин в общей численности населения была сравнительно устойчивой, сохранялась на уровне приметно 47 и 53%. Однако такое соотношение характерно для населения страны в целом, но по отдельным территориям (областям, районам) оно может быть иным. В частности, это соотношение часто зависит от производственного направления экономики района. Например, в районах, где преобладают такие отрасли, как добыча угля и нефти, металлургия, доля мужчин обычно выше, чем в районах, где более развита легкая промышленность.  Группировка по полу обычно дается как по населению в целом, так и по отдельным его группам (городское и сельское население, по возрастным группам и пр.). Всего на 1000 мужчин в России приходится 1147 женщин. При рождении число мальчиков больше числа девочек, но в связи с более высокой смертностью мужского населения примерно к 30-40 годам их численности выравниваются, а затем женское население начинает преобладать; особенно это заметно в пожилом возрасте.</w:t>
      </w:r>
    </w:p>
    <w:p w:rsidR="009C5D95" w:rsidRDefault="009C5D95">
      <w:pPr>
        <w:numPr>
          <w:ilvl w:val="0"/>
          <w:numId w:val="2"/>
        </w:numPr>
        <w:spacing w:line="360" w:lineRule="auto"/>
        <w:jc w:val="both"/>
        <w:rPr>
          <w:sz w:val="28"/>
        </w:rPr>
      </w:pPr>
      <w:r>
        <w:rPr>
          <w:sz w:val="28"/>
        </w:rPr>
        <w:t xml:space="preserve">Группировка (распределение) населения </w:t>
      </w:r>
      <w:r>
        <w:rPr>
          <w:i/>
          <w:sz w:val="28"/>
        </w:rPr>
        <w:t>по возрасту</w:t>
      </w:r>
      <w:r>
        <w:rPr>
          <w:sz w:val="28"/>
        </w:rPr>
        <w:t xml:space="preserve"> является одной из основных в статистике населения. Для решения многих практических затрат необходимо определять различные возрастные контингенты: ясельный, дошкольный, школьный; численность населения в трудоспособном возрасте, моложе и старше трудоспособного возраста; численность лиц избирательного возраста и др. Возрастные группировки населения являются группировками по одногодичным возрастным группам, на основе которых могут быть построены любые интервальные группы. </w:t>
      </w:r>
    </w:p>
    <w:p w:rsidR="009C5D95" w:rsidRDefault="009C5D95">
      <w:pPr>
        <w:spacing w:line="360" w:lineRule="auto"/>
        <w:jc w:val="both"/>
        <w:rPr>
          <w:sz w:val="28"/>
        </w:rPr>
      </w:pPr>
      <w:r>
        <w:rPr>
          <w:sz w:val="28"/>
        </w:rPr>
        <w:t xml:space="preserve">           Как и для большинства европейских стран, для России характерно старение населения. Обычно в возрастной структуре населения дополнительно выделяют три группы населения: моложе трудоспособного возраста (т.е. лица до 16 лет), в трудоспособном возрасте (мужчины от 16 до 59 лет и женщины от 16 до 54 лет) и старше трудоспособного возраста. Сопоставляя численность населения за пределами трудоспособного возраста с численностью населения в трудоспособном возрасте, рассчитывают коэффициент демографической нагрузки трудоспособного населения. </w:t>
      </w:r>
    </w:p>
    <w:p w:rsidR="009C5D95" w:rsidRDefault="009C5D95">
      <w:pPr>
        <w:spacing w:line="360" w:lineRule="auto"/>
        <w:jc w:val="both"/>
        <w:rPr>
          <w:sz w:val="28"/>
        </w:rPr>
      </w:pPr>
      <w:r>
        <w:rPr>
          <w:sz w:val="28"/>
        </w:rPr>
        <w:t xml:space="preserve">        Группировка по возрасту строится как для всего населения, так и отдельно для мужчин и женщин, для городского населения и сельского. Особый интерес представляет комбинированная группировка по полу и возрасту. Для наглядности данные о половозрастном составе населения представляют графически в виде так называемой </w:t>
      </w:r>
      <w:r>
        <w:rPr>
          <w:i/>
          <w:sz w:val="28"/>
        </w:rPr>
        <w:t>половозрастной пирамиды.</w:t>
      </w:r>
      <w:r>
        <w:rPr>
          <w:sz w:val="28"/>
        </w:rPr>
        <w:t xml:space="preserve"> В этой пирамиде (графике) по вертикали строится шкала возрастных групп (по возрастанию снизу вверх), по обе стороны которой откладываются полоски, длина которых соответствует численности лиц каждого интервального возраста (влево –мужчин, вправо - женщин), при условии равных интервалов. В случае неравных возрастных интервалов длина полосок принимается в расчете на интервал возраста в один год, т.е. как плотность распределения.</w:t>
      </w:r>
    </w:p>
    <w:p w:rsidR="009C5D95" w:rsidRDefault="009C5D95">
      <w:pPr>
        <w:spacing w:line="360" w:lineRule="auto"/>
        <w:jc w:val="both"/>
        <w:rPr>
          <w:sz w:val="28"/>
        </w:rPr>
      </w:pPr>
      <w:r>
        <w:rPr>
          <w:sz w:val="28"/>
        </w:rPr>
        <w:t xml:space="preserve">      Для экономики наиболее существенное значение имеет численность населения в трудоспособном возрасте (от 16 лет до 55 лет включительно для женщин и до 60 лет для мужчин). Отношение к ней численности детей и лиц старше пенсионного возраста характеризует так называемую </w:t>
      </w:r>
      <w:r>
        <w:rPr>
          <w:b/>
          <w:sz w:val="28"/>
        </w:rPr>
        <w:t>демографическую нагрузку</w:t>
      </w:r>
      <w:r>
        <w:rPr>
          <w:sz w:val="28"/>
        </w:rPr>
        <w:t xml:space="preserve"> (обычно используются показатели числа детей и числа пожилых на 1000 чел. в трудоспособном возрасте).</w:t>
      </w: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p>
    <w:p w:rsidR="009C5D95" w:rsidRDefault="009C5D95">
      <w:pPr>
        <w:spacing w:line="360" w:lineRule="auto"/>
        <w:jc w:val="both"/>
        <w:rPr>
          <w:sz w:val="28"/>
        </w:rPr>
      </w:pPr>
      <w:r>
        <w:rPr>
          <w:sz w:val="28"/>
        </w:rPr>
        <w:t xml:space="preserve"> </w:t>
      </w:r>
    </w:p>
    <w:p w:rsidR="009C5D95" w:rsidRDefault="009C5D95">
      <w:pPr>
        <w:numPr>
          <w:ilvl w:val="0"/>
          <w:numId w:val="2"/>
        </w:numPr>
        <w:spacing w:line="360" w:lineRule="auto"/>
        <w:jc w:val="both"/>
        <w:rPr>
          <w:sz w:val="28"/>
        </w:rPr>
      </w:pPr>
      <w:r>
        <w:rPr>
          <w:sz w:val="28"/>
        </w:rPr>
        <w:t xml:space="preserve">Поскольку в любом государстве проживают лица разных национальностей, то при разработке материалов переписей, как правило, дается группировка (распределение) населения по национальному составу. Итоги всероссийской переписи населения 2002г. показали, что Россия является одним из самых многонациональных государств (указано свыше 160 национальностей). Наиболее многочисленная национальность – русские (116 млн. человек, или 79,8% жителей страны). Шесть национальностей (татары, украинцы, башкиры, чуваши, чеченцы, армяне), численность каждой из которых превышает 1млн. человек, все вместе составляют 14,3 млн. человек, или примерно 10% населения. Кроме того, 1,4458 млн. человек (1,0 %) не указали свою национальную принадлежность. При изучении национального состава населения обычно учитывается </w:t>
      </w:r>
      <w:r>
        <w:rPr>
          <w:i/>
          <w:sz w:val="28"/>
        </w:rPr>
        <w:t>и язык,</w:t>
      </w:r>
      <w:r>
        <w:rPr>
          <w:sz w:val="28"/>
        </w:rPr>
        <w:t xml:space="preserve"> которым пользуются отдельные национальности. Наряду с национальным составом впервые при переписи населения 2002г. учитывалось и гражданство, т.е. была определена численность граждан России и не имеющих российского гражданства. Граждане России составили около 142 млн. человек (98% населения), 1 млн. человек имели гражданство других государств, 1,3млн. человек не указали свое гражданство, 0,4 млн. человек оказались лицами без гражданства. Из общей численности граждан России около 40 тыс.человек имели двойное гражданство.</w:t>
      </w:r>
    </w:p>
    <w:p w:rsidR="009C5D95" w:rsidRDefault="009C5D95">
      <w:pPr>
        <w:numPr>
          <w:ilvl w:val="0"/>
          <w:numId w:val="2"/>
        </w:numPr>
        <w:spacing w:line="360" w:lineRule="auto"/>
        <w:jc w:val="both"/>
        <w:rPr>
          <w:sz w:val="28"/>
        </w:rPr>
      </w:pPr>
      <w:r>
        <w:rPr>
          <w:sz w:val="28"/>
        </w:rPr>
        <w:t>Важное значение в статистике населения имеет группировка населения по семейному (брачному состоянию). Материалы переписей по этому вопросу могут разрабатываться по – разному. Иногда просто определяют число лиц, состоящих и не состоящих в браке (например, так было при переписи населения 1939,1959, 1970гг.). При таком делении группа не состоящих в браке объединяет и овдовевших, и разведенных, и тех, кто еще не вступал в брак, т.е. эта группа весьма неоднородна по своему составу. Более полное и правильное представление о брачном состоянии дает группировка, при которой выделяются лица: никогда не состоявшие в браке (из них в зарегистрированном и незарегистрированном), вдовые, разведенные и разошедшиеся. Эти подгруппы выделяют отдельно для мужчин и женщин разных возрастных групп начиная с 16 лет.</w:t>
      </w:r>
    </w:p>
    <w:p w:rsidR="009C5D95" w:rsidRDefault="009C5D95">
      <w:pPr>
        <w:spacing w:line="360" w:lineRule="auto"/>
        <w:jc w:val="both"/>
        <w:rPr>
          <w:sz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6"/>
        <w:gridCol w:w="1104"/>
        <w:gridCol w:w="709"/>
        <w:gridCol w:w="851"/>
        <w:gridCol w:w="843"/>
        <w:gridCol w:w="1120"/>
        <w:gridCol w:w="720"/>
        <w:gridCol w:w="800"/>
        <w:gridCol w:w="867"/>
      </w:tblGrid>
      <w:tr w:rsidR="009C5D95">
        <w:trPr>
          <w:cantSplit/>
          <w:trHeight w:val="440"/>
        </w:trPr>
        <w:tc>
          <w:tcPr>
            <w:tcW w:w="3506" w:type="dxa"/>
            <w:vMerge w:val="restart"/>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Возрастные группы</w:t>
            </w:r>
          </w:p>
        </w:tc>
        <w:tc>
          <w:tcPr>
            <w:tcW w:w="3507" w:type="dxa"/>
            <w:gridSpan w:val="4"/>
          </w:tcPr>
          <w:p w:rsidR="009C5D95" w:rsidRDefault="009C5D95">
            <w:pPr>
              <w:spacing w:line="360" w:lineRule="auto"/>
              <w:jc w:val="both"/>
            </w:pPr>
            <w:r>
              <w:t>Мужчины</w:t>
            </w:r>
          </w:p>
        </w:tc>
        <w:tc>
          <w:tcPr>
            <w:tcW w:w="3507" w:type="dxa"/>
            <w:gridSpan w:val="4"/>
          </w:tcPr>
          <w:p w:rsidR="009C5D95" w:rsidRDefault="009C5D95">
            <w:pPr>
              <w:spacing w:line="360" w:lineRule="auto"/>
              <w:jc w:val="both"/>
            </w:pPr>
            <w:r>
              <w:t>Женщины</w:t>
            </w:r>
          </w:p>
        </w:tc>
      </w:tr>
      <w:tr w:rsidR="009C5D95">
        <w:trPr>
          <w:cantSplit/>
          <w:trHeight w:val="1311"/>
        </w:trPr>
        <w:tc>
          <w:tcPr>
            <w:tcW w:w="3506" w:type="dxa"/>
            <w:vMerge/>
          </w:tcPr>
          <w:p w:rsidR="009C5D95" w:rsidRDefault="009C5D95">
            <w:pPr>
              <w:spacing w:line="360" w:lineRule="auto"/>
              <w:jc w:val="both"/>
            </w:pPr>
          </w:p>
        </w:tc>
        <w:tc>
          <w:tcPr>
            <w:tcW w:w="1104" w:type="dxa"/>
            <w:textDirection w:val="btLr"/>
          </w:tcPr>
          <w:p w:rsidR="009C5D95" w:rsidRDefault="009C5D95">
            <w:pPr>
              <w:pStyle w:val="20"/>
              <w:ind w:left="113" w:right="113"/>
            </w:pPr>
          </w:p>
          <w:p w:rsidR="009C5D95" w:rsidRDefault="009C5D95">
            <w:pPr>
              <w:pStyle w:val="20"/>
              <w:ind w:left="113" w:right="113"/>
            </w:pPr>
            <w:r>
              <w:t>никогда не состоявшие в браке</w:t>
            </w:r>
          </w:p>
          <w:p w:rsidR="009C5D95" w:rsidRDefault="009C5D95">
            <w:pPr>
              <w:spacing w:line="360" w:lineRule="auto"/>
              <w:ind w:left="113" w:right="113"/>
              <w:jc w:val="both"/>
            </w:pPr>
          </w:p>
        </w:tc>
        <w:tc>
          <w:tcPr>
            <w:tcW w:w="709" w:type="dxa"/>
            <w:textDirection w:val="btLr"/>
          </w:tcPr>
          <w:p w:rsidR="009C5D95" w:rsidRDefault="009C5D95">
            <w:pPr>
              <w:spacing w:line="360" w:lineRule="auto"/>
              <w:ind w:left="113" w:right="113"/>
              <w:jc w:val="both"/>
              <w:rPr>
                <w:sz w:val="16"/>
              </w:rPr>
            </w:pPr>
          </w:p>
          <w:p w:rsidR="009C5D95" w:rsidRDefault="009C5D95">
            <w:pPr>
              <w:spacing w:line="360" w:lineRule="auto"/>
              <w:ind w:left="113" w:right="113"/>
              <w:jc w:val="both"/>
              <w:rPr>
                <w:sz w:val="16"/>
              </w:rPr>
            </w:pPr>
            <w:r>
              <w:rPr>
                <w:sz w:val="16"/>
              </w:rPr>
              <w:t>состоящие в браке</w:t>
            </w:r>
          </w:p>
        </w:tc>
        <w:tc>
          <w:tcPr>
            <w:tcW w:w="851" w:type="dxa"/>
            <w:textDirection w:val="btLr"/>
          </w:tcPr>
          <w:p w:rsidR="009C5D95" w:rsidRDefault="009C5D95">
            <w:pPr>
              <w:spacing w:line="360" w:lineRule="auto"/>
              <w:ind w:left="113" w:right="113"/>
              <w:jc w:val="both"/>
              <w:rPr>
                <w:sz w:val="16"/>
              </w:rPr>
            </w:pPr>
          </w:p>
          <w:p w:rsidR="009C5D95" w:rsidRDefault="009C5D95">
            <w:pPr>
              <w:spacing w:line="360" w:lineRule="auto"/>
              <w:ind w:left="113" w:right="113"/>
              <w:jc w:val="both"/>
              <w:rPr>
                <w:sz w:val="16"/>
              </w:rPr>
            </w:pPr>
          </w:p>
          <w:p w:rsidR="009C5D95" w:rsidRDefault="009C5D95">
            <w:pPr>
              <w:spacing w:line="360" w:lineRule="auto"/>
              <w:ind w:left="113" w:right="113"/>
              <w:jc w:val="both"/>
              <w:rPr>
                <w:sz w:val="16"/>
              </w:rPr>
            </w:pPr>
            <w:r>
              <w:rPr>
                <w:sz w:val="16"/>
              </w:rPr>
              <w:t>вдовые</w:t>
            </w:r>
          </w:p>
        </w:tc>
        <w:tc>
          <w:tcPr>
            <w:tcW w:w="843" w:type="dxa"/>
            <w:textDirection w:val="btLr"/>
          </w:tcPr>
          <w:p w:rsidR="009C5D95" w:rsidRDefault="009C5D95">
            <w:pPr>
              <w:spacing w:line="360" w:lineRule="auto"/>
              <w:ind w:left="113" w:right="113"/>
              <w:jc w:val="both"/>
              <w:rPr>
                <w:sz w:val="16"/>
              </w:rPr>
            </w:pPr>
            <w:r>
              <w:rPr>
                <w:sz w:val="16"/>
              </w:rPr>
              <w:t>разведенные и разошедшиеся</w:t>
            </w:r>
          </w:p>
        </w:tc>
        <w:tc>
          <w:tcPr>
            <w:tcW w:w="1120" w:type="dxa"/>
            <w:textDirection w:val="btLr"/>
          </w:tcPr>
          <w:p w:rsidR="009C5D95" w:rsidRDefault="009C5D95">
            <w:pPr>
              <w:spacing w:line="360" w:lineRule="auto"/>
              <w:ind w:left="113" w:right="113"/>
              <w:jc w:val="both"/>
              <w:rPr>
                <w:sz w:val="16"/>
              </w:rPr>
            </w:pPr>
            <w:r>
              <w:rPr>
                <w:sz w:val="16"/>
              </w:rPr>
              <w:t>никогда не состоявшие в браке</w:t>
            </w:r>
          </w:p>
        </w:tc>
        <w:tc>
          <w:tcPr>
            <w:tcW w:w="720" w:type="dxa"/>
            <w:textDirection w:val="btLr"/>
          </w:tcPr>
          <w:p w:rsidR="009C5D95" w:rsidRDefault="009C5D95">
            <w:pPr>
              <w:spacing w:line="360" w:lineRule="auto"/>
              <w:ind w:left="113" w:right="113"/>
              <w:jc w:val="both"/>
              <w:rPr>
                <w:sz w:val="16"/>
              </w:rPr>
            </w:pPr>
            <w:r>
              <w:rPr>
                <w:sz w:val="16"/>
              </w:rPr>
              <w:t>состоящие в браке</w:t>
            </w:r>
          </w:p>
        </w:tc>
        <w:tc>
          <w:tcPr>
            <w:tcW w:w="800" w:type="dxa"/>
            <w:textDirection w:val="btLr"/>
          </w:tcPr>
          <w:p w:rsidR="009C5D95" w:rsidRDefault="009C5D95">
            <w:pPr>
              <w:spacing w:line="360" w:lineRule="auto"/>
              <w:ind w:left="113" w:right="113"/>
              <w:jc w:val="both"/>
              <w:rPr>
                <w:sz w:val="16"/>
              </w:rPr>
            </w:pPr>
            <w:r>
              <w:rPr>
                <w:sz w:val="16"/>
              </w:rPr>
              <w:t>Вдовые</w:t>
            </w:r>
          </w:p>
        </w:tc>
        <w:tc>
          <w:tcPr>
            <w:tcW w:w="867" w:type="dxa"/>
            <w:textDirection w:val="btLr"/>
          </w:tcPr>
          <w:p w:rsidR="009C5D95" w:rsidRDefault="009C5D95">
            <w:pPr>
              <w:spacing w:line="360" w:lineRule="auto"/>
              <w:ind w:left="113" w:right="113"/>
              <w:jc w:val="both"/>
              <w:rPr>
                <w:sz w:val="16"/>
              </w:rPr>
            </w:pPr>
            <w:r>
              <w:rPr>
                <w:sz w:val="16"/>
              </w:rPr>
              <w:t>разведенные и разошедшиеся</w:t>
            </w:r>
          </w:p>
        </w:tc>
      </w:tr>
      <w:tr w:rsidR="009C5D95">
        <w:trPr>
          <w:trHeight w:val="1800"/>
        </w:trPr>
        <w:tc>
          <w:tcPr>
            <w:tcW w:w="3506" w:type="dxa"/>
          </w:tcPr>
          <w:p w:rsidR="009C5D95" w:rsidRDefault="009C5D95">
            <w:pPr>
              <w:spacing w:line="360" w:lineRule="auto"/>
              <w:jc w:val="center"/>
            </w:pPr>
          </w:p>
          <w:p w:rsidR="009C5D95" w:rsidRDefault="009C5D95">
            <w:pPr>
              <w:spacing w:line="360" w:lineRule="auto"/>
              <w:jc w:val="center"/>
            </w:pPr>
            <w:r>
              <w:t>Все население в возрасте 16 лет и более.</w:t>
            </w:r>
          </w:p>
          <w:p w:rsidR="009C5D95" w:rsidRDefault="009C5D95">
            <w:pPr>
              <w:spacing w:line="360" w:lineRule="auto"/>
              <w:jc w:val="center"/>
            </w:pPr>
            <w:r>
              <w:t>В том числе в возрасте, лет:</w:t>
            </w:r>
          </w:p>
          <w:p w:rsidR="009C5D95" w:rsidRDefault="009C5D95">
            <w:pPr>
              <w:spacing w:line="360" w:lineRule="auto"/>
              <w:jc w:val="center"/>
            </w:pPr>
            <w:r>
              <w:t>16-19</w:t>
            </w:r>
          </w:p>
          <w:p w:rsidR="009C5D95" w:rsidRDefault="009C5D95">
            <w:pPr>
              <w:spacing w:line="360" w:lineRule="auto"/>
              <w:jc w:val="center"/>
            </w:pPr>
            <w:r>
              <w:t>20-24</w:t>
            </w:r>
          </w:p>
          <w:p w:rsidR="009C5D95" w:rsidRDefault="009C5D95">
            <w:pPr>
              <w:spacing w:line="360" w:lineRule="auto"/>
              <w:jc w:val="center"/>
            </w:pPr>
            <w:r>
              <w:t>25-29</w:t>
            </w:r>
          </w:p>
          <w:p w:rsidR="009C5D95" w:rsidRDefault="009C5D95">
            <w:pPr>
              <w:spacing w:line="360" w:lineRule="auto"/>
              <w:jc w:val="center"/>
            </w:pPr>
            <w:r>
              <w:t>30-34</w:t>
            </w:r>
          </w:p>
          <w:p w:rsidR="009C5D95" w:rsidRDefault="009C5D95">
            <w:pPr>
              <w:spacing w:line="360" w:lineRule="auto"/>
              <w:jc w:val="center"/>
            </w:pPr>
            <w:r>
              <w:t>35-39</w:t>
            </w:r>
          </w:p>
          <w:p w:rsidR="009C5D95" w:rsidRDefault="009C5D95">
            <w:pPr>
              <w:spacing w:line="360" w:lineRule="auto"/>
              <w:jc w:val="center"/>
            </w:pPr>
            <w:r>
              <w:t>40-44</w:t>
            </w:r>
          </w:p>
          <w:p w:rsidR="009C5D95" w:rsidRDefault="009C5D95">
            <w:pPr>
              <w:spacing w:line="360" w:lineRule="auto"/>
              <w:jc w:val="center"/>
            </w:pPr>
            <w:r>
              <w:t>45-49</w:t>
            </w:r>
          </w:p>
          <w:p w:rsidR="009C5D95" w:rsidRDefault="009C5D95">
            <w:pPr>
              <w:spacing w:line="360" w:lineRule="auto"/>
              <w:jc w:val="center"/>
            </w:pPr>
            <w:r>
              <w:t>50-54</w:t>
            </w:r>
          </w:p>
          <w:p w:rsidR="009C5D95" w:rsidRDefault="009C5D95">
            <w:pPr>
              <w:spacing w:line="360" w:lineRule="auto"/>
              <w:jc w:val="center"/>
            </w:pPr>
            <w:r>
              <w:t>55-59</w:t>
            </w:r>
          </w:p>
          <w:p w:rsidR="009C5D95" w:rsidRDefault="009C5D95">
            <w:pPr>
              <w:spacing w:line="360" w:lineRule="auto"/>
              <w:jc w:val="center"/>
            </w:pPr>
            <w:r>
              <w:t>60-64</w:t>
            </w:r>
          </w:p>
          <w:p w:rsidR="009C5D95" w:rsidRDefault="009C5D95">
            <w:pPr>
              <w:spacing w:line="360" w:lineRule="auto"/>
              <w:jc w:val="center"/>
            </w:pPr>
            <w:r>
              <w:t>65-69</w:t>
            </w:r>
          </w:p>
          <w:p w:rsidR="009C5D95" w:rsidRDefault="009C5D95">
            <w:pPr>
              <w:spacing w:line="360" w:lineRule="auto"/>
              <w:jc w:val="center"/>
            </w:pPr>
            <w:r>
              <w:t xml:space="preserve">70 и более </w:t>
            </w:r>
          </w:p>
          <w:p w:rsidR="009C5D95" w:rsidRDefault="009C5D95">
            <w:pPr>
              <w:spacing w:line="360" w:lineRule="auto"/>
            </w:pPr>
          </w:p>
          <w:p w:rsidR="009C5D95" w:rsidRDefault="009C5D95">
            <w:pPr>
              <w:spacing w:line="360" w:lineRule="auto"/>
              <w:jc w:val="center"/>
            </w:pPr>
            <w:r>
              <w:t>Возраст не указан</w:t>
            </w:r>
          </w:p>
        </w:tc>
        <w:tc>
          <w:tcPr>
            <w:tcW w:w="1104"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968</w:t>
            </w:r>
          </w:p>
          <w:p w:rsidR="009C5D95" w:rsidRDefault="009C5D95">
            <w:pPr>
              <w:spacing w:line="360" w:lineRule="auto"/>
              <w:jc w:val="both"/>
            </w:pPr>
            <w:r>
              <w:t>736</w:t>
            </w:r>
          </w:p>
          <w:p w:rsidR="009C5D95" w:rsidRDefault="009C5D95">
            <w:pPr>
              <w:spacing w:line="360" w:lineRule="auto"/>
              <w:jc w:val="both"/>
            </w:pPr>
            <w:r>
              <w:t>348</w:t>
            </w:r>
          </w:p>
          <w:p w:rsidR="009C5D95" w:rsidRDefault="009C5D95">
            <w:pPr>
              <w:spacing w:line="360" w:lineRule="auto"/>
              <w:jc w:val="both"/>
            </w:pPr>
            <w:r>
              <w:t>168</w:t>
            </w:r>
          </w:p>
          <w:p w:rsidR="009C5D95" w:rsidRDefault="009C5D95">
            <w:pPr>
              <w:spacing w:line="360" w:lineRule="auto"/>
              <w:jc w:val="both"/>
            </w:pPr>
            <w:r>
              <w:t>100</w:t>
            </w:r>
          </w:p>
          <w:p w:rsidR="009C5D95" w:rsidRDefault="009C5D95">
            <w:pPr>
              <w:spacing w:line="360" w:lineRule="auto"/>
              <w:jc w:val="both"/>
            </w:pPr>
            <w:r>
              <w:t>71</w:t>
            </w:r>
          </w:p>
          <w:p w:rsidR="009C5D95" w:rsidRDefault="009C5D95">
            <w:pPr>
              <w:spacing w:line="360" w:lineRule="auto"/>
              <w:jc w:val="both"/>
            </w:pPr>
            <w:r>
              <w:t>54</w:t>
            </w:r>
          </w:p>
          <w:p w:rsidR="009C5D95" w:rsidRDefault="009C5D95">
            <w:pPr>
              <w:spacing w:line="360" w:lineRule="auto"/>
              <w:jc w:val="both"/>
            </w:pPr>
            <w:r>
              <w:t>40</w:t>
            </w:r>
          </w:p>
          <w:p w:rsidR="009C5D95" w:rsidRDefault="009C5D95">
            <w:pPr>
              <w:spacing w:line="360" w:lineRule="auto"/>
              <w:jc w:val="both"/>
            </w:pPr>
            <w:r>
              <w:t>30</w:t>
            </w:r>
          </w:p>
          <w:p w:rsidR="009C5D95" w:rsidRDefault="009C5D95">
            <w:pPr>
              <w:spacing w:line="360" w:lineRule="auto"/>
              <w:jc w:val="both"/>
            </w:pPr>
            <w:r>
              <w:t>24</w:t>
            </w:r>
          </w:p>
          <w:p w:rsidR="009C5D95" w:rsidRDefault="009C5D95">
            <w:pPr>
              <w:spacing w:line="360" w:lineRule="auto"/>
              <w:jc w:val="both"/>
            </w:pPr>
            <w:r>
              <w:t>17</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10</w:t>
            </w:r>
          </w:p>
          <w:p w:rsidR="009C5D95" w:rsidRDefault="009C5D95">
            <w:pPr>
              <w:spacing w:line="360" w:lineRule="auto"/>
              <w:jc w:val="both"/>
            </w:pPr>
            <w:r>
              <w:t>50</w:t>
            </w:r>
          </w:p>
        </w:tc>
        <w:tc>
          <w:tcPr>
            <w:tcW w:w="709"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15</w:t>
            </w:r>
          </w:p>
          <w:p w:rsidR="009C5D95" w:rsidRDefault="009C5D95">
            <w:pPr>
              <w:spacing w:line="360" w:lineRule="auto"/>
              <w:jc w:val="both"/>
            </w:pPr>
            <w:r>
              <w:t>238</w:t>
            </w:r>
          </w:p>
          <w:p w:rsidR="009C5D95" w:rsidRDefault="009C5D95">
            <w:pPr>
              <w:spacing w:line="360" w:lineRule="auto"/>
              <w:jc w:val="both"/>
            </w:pPr>
            <w:r>
              <w:t>576</w:t>
            </w:r>
          </w:p>
          <w:p w:rsidR="009C5D95" w:rsidRDefault="009C5D95">
            <w:pPr>
              <w:spacing w:line="360" w:lineRule="auto"/>
              <w:jc w:val="both"/>
            </w:pPr>
            <w:r>
              <w:t>708</w:t>
            </w:r>
          </w:p>
          <w:p w:rsidR="009C5D95" w:rsidRDefault="009C5D95">
            <w:pPr>
              <w:spacing w:line="360" w:lineRule="auto"/>
              <w:jc w:val="both"/>
            </w:pPr>
            <w:r>
              <w:t>763</w:t>
            </w:r>
          </w:p>
          <w:p w:rsidR="009C5D95" w:rsidRDefault="009C5D95">
            <w:pPr>
              <w:spacing w:line="360" w:lineRule="auto"/>
              <w:jc w:val="both"/>
            </w:pPr>
            <w:r>
              <w:t>789</w:t>
            </w:r>
          </w:p>
          <w:p w:rsidR="009C5D95" w:rsidRDefault="009C5D95">
            <w:pPr>
              <w:spacing w:line="360" w:lineRule="auto"/>
              <w:jc w:val="both"/>
            </w:pPr>
            <w:r>
              <w:t>802</w:t>
            </w:r>
          </w:p>
          <w:p w:rsidR="009C5D95" w:rsidRDefault="009C5D95">
            <w:pPr>
              <w:spacing w:line="360" w:lineRule="auto"/>
              <w:jc w:val="both"/>
            </w:pPr>
            <w:r>
              <w:t>811</w:t>
            </w:r>
          </w:p>
          <w:p w:rsidR="009C5D95" w:rsidRDefault="009C5D95">
            <w:pPr>
              <w:spacing w:line="360" w:lineRule="auto"/>
              <w:jc w:val="both"/>
            </w:pPr>
            <w:r>
              <w:t>815</w:t>
            </w:r>
          </w:p>
          <w:p w:rsidR="009C5D95" w:rsidRDefault="009C5D95">
            <w:pPr>
              <w:spacing w:line="360" w:lineRule="auto"/>
              <w:jc w:val="both"/>
            </w:pPr>
            <w:r>
              <w:t>811</w:t>
            </w:r>
          </w:p>
          <w:p w:rsidR="009C5D95" w:rsidRDefault="009C5D95">
            <w:pPr>
              <w:spacing w:line="360" w:lineRule="auto"/>
              <w:jc w:val="both"/>
            </w:pPr>
            <w:r>
              <w:t>809</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712</w:t>
            </w:r>
          </w:p>
          <w:p w:rsidR="009C5D95" w:rsidRDefault="009C5D95">
            <w:pPr>
              <w:spacing w:line="360" w:lineRule="auto"/>
              <w:jc w:val="both"/>
            </w:pPr>
            <w:r>
              <w:t>233</w:t>
            </w:r>
          </w:p>
        </w:tc>
        <w:tc>
          <w:tcPr>
            <w:tcW w:w="851"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0</w:t>
            </w:r>
          </w:p>
          <w:p w:rsidR="009C5D95" w:rsidRDefault="009C5D95">
            <w:pPr>
              <w:spacing w:line="360" w:lineRule="auto"/>
              <w:jc w:val="both"/>
            </w:pPr>
            <w:r>
              <w:t>0</w:t>
            </w:r>
          </w:p>
          <w:p w:rsidR="009C5D95" w:rsidRDefault="009C5D95">
            <w:pPr>
              <w:spacing w:line="360" w:lineRule="auto"/>
              <w:jc w:val="both"/>
            </w:pPr>
            <w:r>
              <w:t>1</w:t>
            </w:r>
          </w:p>
          <w:p w:rsidR="009C5D95" w:rsidRDefault="009C5D95">
            <w:pPr>
              <w:spacing w:line="360" w:lineRule="auto"/>
              <w:jc w:val="both"/>
            </w:pPr>
            <w:r>
              <w:t>3</w:t>
            </w:r>
          </w:p>
          <w:p w:rsidR="009C5D95" w:rsidRDefault="009C5D95">
            <w:pPr>
              <w:spacing w:line="360" w:lineRule="auto"/>
              <w:jc w:val="both"/>
            </w:pPr>
            <w:r>
              <w:t>6</w:t>
            </w:r>
          </w:p>
          <w:p w:rsidR="009C5D95" w:rsidRDefault="009C5D95">
            <w:pPr>
              <w:spacing w:line="360" w:lineRule="auto"/>
              <w:jc w:val="both"/>
            </w:pPr>
            <w:r>
              <w:t>11</w:t>
            </w:r>
          </w:p>
          <w:p w:rsidR="009C5D95" w:rsidRDefault="009C5D95">
            <w:pPr>
              <w:spacing w:line="360" w:lineRule="auto"/>
              <w:jc w:val="both"/>
            </w:pPr>
            <w:r>
              <w:t>18</w:t>
            </w:r>
          </w:p>
          <w:p w:rsidR="009C5D95" w:rsidRDefault="009C5D95">
            <w:pPr>
              <w:spacing w:line="360" w:lineRule="auto"/>
              <w:jc w:val="both"/>
            </w:pPr>
            <w:r>
              <w:t>31</w:t>
            </w:r>
          </w:p>
          <w:p w:rsidR="009C5D95" w:rsidRDefault="009C5D95">
            <w:pPr>
              <w:spacing w:line="360" w:lineRule="auto"/>
              <w:jc w:val="both"/>
            </w:pPr>
            <w:r>
              <w:t>47</w:t>
            </w:r>
          </w:p>
          <w:p w:rsidR="009C5D95" w:rsidRDefault="009C5D95">
            <w:pPr>
              <w:spacing w:line="360" w:lineRule="auto"/>
              <w:jc w:val="both"/>
            </w:pPr>
            <w:r>
              <w:t>86</w:t>
            </w:r>
          </w:p>
          <w:p w:rsidR="009C5D95" w:rsidRDefault="009C5D95">
            <w:pPr>
              <w:spacing w:line="360" w:lineRule="auto"/>
              <w:jc w:val="both"/>
            </w:pPr>
            <w:r>
              <w:t>118</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246</w:t>
            </w:r>
          </w:p>
          <w:p w:rsidR="009C5D95" w:rsidRDefault="009C5D95">
            <w:pPr>
              <w:spacing w:line="360" w:lineRule="auto"/>
              <w:jc w:val="both"/>
            </w:pPr>
            <w:r>
              <w:t>7</w:t>
            </w:r>
          </w:p>
        </w:tc>
        <w:tc>
          <w:tcPr>
            <w:tcW w:w="843"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w:t>
            </w:r>
          </w:p>
          <w:p w:rsidR="009C5D95" w:rsidRDefault="009C5D95">
            <w:pPr>
              <w:spacing w:line="360" w:lineRule="auto"/>
              <w:jc w:val="both"/>
            </w:pPr>
            <w:r>
              <w:t>13</w:t>
            </w:r>
          </w:p>
          <w:p w:rsidR="009C5D95" w:rsidRDefault="009C5D95">
            <w:pPr>
              <w:spacing w:line="360" w:lineRule="auto"/>
              <w:jc w:val="both"/>
            </w:pPr>
            <w:r>
              <w:t>61</w:t>
            </w:r>
          </w:p>
          <w:p w:rsidR="009C5D95" w:rsidRDefault="009C5D95">
            <w:pPr>
              <w:spacing w:line="360" w:lineRule="auto"/>
              <w:jc w:val="both"/>
            </w:pPr>
            <w:r>
              <w:t>107</w:t>
            </w:r>
          </w:p>
          <w:p w:rsidR="009C5D95" w:rsidRDefault="009C5D95">
            <w:pPr>
              <w:spacing w:line="360" w:lineRule="auto"/>
              <w:jc w:val="both"/>
            </w:pPr>
            <w:r>
              <w:t>119</w:t>
            </w:r>
          </w:p>
          <w:p w:rsidR="009C5D95" w:rsidRDefault="009C5D95">
            <w:pPr>
              <w:spacing w:line="360" w:lineRule="auto"/>
              <w:jc w:val="both"/>
            </w:pPr>
            <w:r>
              <w:t>120</w:t>
            </w:r>
          </w:p>
          <w:p w:rsidR="009C5D95" w:rsidRDefault="009C5D95">
            <w:pPr>
              <w:spacing w:line="360" w:lineRule="auto"/>
              <w:jc w:val="both"/>
            </w:pPr>
            <w:r>
              <w:t>118</w:t>
            </w:r>
          </w:p>
          <w:p w:rsidR="009C5D95" w:rsidRDefault="009C5D95">
            <w:pPr>
              <w:spacing w:line="360" w:lineRule="auto"/>
              <w:jc w:val="both"/>
            </w:pPr>
            <w:r>
              <w:t>109</w:t>
            </w:r>
          </w:p>
          <w:p w:rsidR="009C5D95" w:rsidRDefault="009C5D95">
            <w:pPr>
              <w:spacing w:line="360" w:lineRule="auto"/>
              <w:jc w:val="both"/>
            </w:pPr>
            <w:r>
              <w:t>97</w:t>
            </w:r>
          </w:p>
          <w:p w:rsidR="009C5D95" w:rsidRDefault="009C5D95">
            <w:pPr>
              <w:spacing w:line="360" w:lineRule="auto"/>
              <w:jc w:val="both"/>
            </w:pPr>
            <w:r>
              <w:t>72</w:t>
            </w:r>
          </w:p>
          <w:p w:rsidR="009C5D95" w:rsidRDefault="009C5D95">
            <w:pPr>
              <w:spacing w:line="360" w:lineRule="auto"/>
              <w:jc w:val="both"/>
            </w:pPr>
            <w:r>
              <w:t>51</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26</w:t>
            </w:r>
          </w:p>
          <w:p w:rsidR="009C5D95" w:rsidRDefault="009C5D95">
            <w:pPr>
              <w:spacing w:line="360" w:lineRule="auto"/>
              <w:jc w:val="both"/>
            </w:pPr>
            <w:r>
              <w:t>20</w:t>
            </w:r>
          </w:p>
        </w:tc>
        <w:tc>
          <w:tcPr>
            <w:tcW w:w="1120"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910</w:t>
            </w:r>
          </w:p>
          <w:p w:rsidR="009C5D95" w:rsidRDefault="009C5D95">
            <w:pPr>
              <w:spacing w:line="360" w:lineRule="auto"/>
              <w:jc w:val="both"/>
            </w:pPr>
            <w:r>
              <w:t>526</w:t>
            </w:r>
          </w:p>
          <w:p w:rsidR="009C5D95" w:rsidRDefault="009C5D95">
            <w:pPr>
              <w:spacing w:line="360" w:lineRule="auto"/>
              <w:jc w:val="both"/>
            </w:pPr>
            <w:r>
              <w:t>219</w:t>
            </w:r>
          </w:p>
          <w:p w:rsidR="009C5D95" w:rsidRDefault="009C5D95">
            <w:pPr>
              <w:spacing w:line="360" w:lineRule="auto"/>
              <w:jc w:val="both"/>
            </w:pPr>
            <w:r>
              <w:t>109</w:t>
            </w:r>
          </w:p>
          <w:p w:rsidR="009C5D95" w:rsidRDefault="009C5D95">
            <w:pPr>
              <w:spacing w:line="360" w:lineRule="auto"/>
              <w:jc w:val="both"/>
            </w:pPr>
            <w:r>
              <w:t>68</w:t>
            </w:r>
          </w:p>
          <w:p w:rsidR="009C5D95" w:rsidRDefault="009C5D95">
            <w:pPr>
              <w:spacing w:line="360" w:lineRule="auto"/>
              <w:jc w:val="both"/>
            </w:pPr>
            <w:r>
              <w:t>51</w:t>
            </w:r>
          </w:p>
          <w:p w:rsidR="009C5D95" w:rsidRDefault="009C5D95">
            <w:pPr>
              <w:spacing w:line="360" w:lineRule="auto"/>
              <w:jc w:val="both"/>
            </w:pPr>
            <w:r>
              <w:t>46</w:t>
            </w:r>
          </w:p>
          <w:p w:rsidR="009C5D95" w:rsidRDefault="009C5D95">
            <w:pPr>
              <w:spacing w:line="360" w:lineRule="auto"/>
              <w:jc w:val="both"/>
            </w:pPr>
            <w:r>
              <w:t>43</w:t>
            </w:r>
          </w:p>
          <w:p w:rsidR="009C5D95" w:rsidRDefault="009C5D95">
            <w:pPr>
              <w:spacing w:line="360" w:lineRule="auto"/>
              <w:jc w:val="both"/>
            </w:pPr>
            <w:r>
              <w:t>39</w:t>
            </w:r>
          </w:p>
          <w:p w:rsidR="009C5D95" w:rsidRDefault="009C5D95">
            <w:pPr>
              <w:spacing w:line="360" w:lineRule="auto"/>
              <w:jc w:val="both"/>
            </w:pPr>
            <w:r>
              <w:t>32</w:t>
            </w:r>
          </w:p>
          <w:p w:rsidR="009C5D95" w:rsidRDefault="009C5D95">
            <w:pPr>
              <w:spacing w:line="360" w:lineRule="auto"/>
              <w:jc w:val="both"/>
            </w:pPr>
            <w:r>
              <w:t>34</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52</w:t>
            </w:r>
          </w:p>
          <w:p w:rsidR="009C5D95" w:rsidRDefault="009C5D95">
            <w:pPr>
              <w:spacing w:line="360" w:lineRule="auto"/>
              <w:jc w:val="both"/>
            </w:pPr>
            <w:r>
              <w:t>41</w:t>
            </w:r>
          </w:p>
        </w:tc>
        <w:tc>
          <w:tcPr>
            <w:tcW w:w="720"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73</w:t>
            </w:r>
          </w:p>
          <w:p w:rsidR="009C5D95" w:rsidRDefault="009C5D95">
            <w:pPr>
              <w:spacing w:line="360" w:lineRule="auto"/>
              <w:jc w:val="both"/>
            </w:pPr>
            <w:r>
              <w:t>423</w:t>
            </w:r>
          </w:p>
          <w:p w:rsidR="009C5D95" w:rsidRDefault="009C5D95">
            <w:pPr>
              <w:spacing w:line="360" w:lineRule="auto"/>
              <w:jc w:val="both"/>
            </w:pPr>
            <w:r>
              <w:t>654</w:t>
            </w:r>
          </w:p>
          <w:p w:rsidR="009C5D95" w:rsidRDefault="009C5D95">
            <w:pPr>
              <w:spacing w:line="360" w:lineRule="auto"/>
              <w:jc w:val="both"/>
            </w:pPr>
            <w:r>
              <w:t>706</w:t>
            </w:r>
          </w:p>
          <w:p w:rsidR="009C5D95" w:rsidRDefault="009C5D95">
            <w:pPr>
              <w:spacing w:line="360" w:lineRule="auto"/>
              <w:jc w:val="both"/>
            </w:pPr>
            <w:r>
              <w:t>724</w:t>
            </w:r>
          </w:p>
          <w:p w:rsidR="009C5D95" w:rsidRDefault="009C5D95">
            <w:pPr>
              <w:spacing w:line="360" w:lineRule="auto"/>
              <w:jc w:val="both"/>
            </w:pPr>
            <w:r>
              <w:t>721</w:t>
            </w:r>
          </w:p>
          <w:p w:rsidR="009C5D95" w:rsidRDefault="009C5D95">
            <w:pPr>
              <w:spacing w:line="360" w:lineRule="auto"/>
              <w:jc w:val="both"/>
            </w:pPr>
            <w:r>
              <w:t>698</w:t>
            </w:r>
          </w:p>
          <w:p w:rsidR="009C5D95" w:rsidRDefault="009C5D95">
            <w:pPr>
              <w:spacing w:line="360" w:lineRule="auto"/>
              <w:jc w:val="both"/>
            </w:pPr>
            <w:r>
              <w:t>656</w:t>
            </w:r>
          </w:p>
          <w:p w:rsidR="009C5D95" w:rsidRDefault="009C5D95">
            <w:pPr>
              <w:spacing w:line="360" w:lineRule="auto"/>
              <w:jc w:val="both"/>
            </w:pPr>
            <w:r>
              <w:t>599</w:t>
            </w:r>
          </w:p>
          <w:p w:rsidR="009C5D95" w:rsidRDefault="009C5D95">
            <w:pPr>
              <w:spacing w:line="360" w:lineRule="auto"/>
              <w:jc w:val="both"/>
            </w:pPr>
            <w:r>
              <w:t>520</w:t>
            </w:r>
          </w:p>
          <w:p w:rsidR="009C5D95" w:rsidRDefault="009C5D95">
            <w:pPr>
              <w:spacing w:line="360" w:lineRule="auto"/>
              <w:jc w:val="both"/>
            </w:pPr>
            <w:r>
              <w:t>444</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229</w:t>
            </w:r>
          </w:p>
          <w:p w:rsidR="009C5D95" w:rsidRDefault="009C5D95">
            <w:pPr>
              <w:spacing w:line="360" w:lineRule="auto"/>
              <w:jc w:val="both"/>
            </w:pPr>
            <w:r>
              <w:t>241</w:t>
            </w:r>
          </w:p>
        </w:tc>
        <w:tc>
          <w:tcPr>
            <w:tcW w:w="800"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0</w:t>
            </w:r>
          </w:p>
          <w:p w:rsidR="009C5D95" w:rsidRDefault="009C5D95">
            <w:pPr>
              <w:spacing w:line="360" w:lineRule="auto"/>
              <w:jc w:val="both"/>
            </w:pPr>
            <w:r>
              <w:t>3</w:t>
            </w:r>
          </w:p>
          <w:p w:rsidR="009C5D95" w:rsidRDefault="009C5D95">
            <w:pPr>
              <w:spacing w:line="360" w:lineRule="auto"/>
              <w:jc w:val="both"/>
            </w:pPr>
            <w:r>
              <w:t>11</w:t>
            </w:r>
          </w:p>
          <w:p w:rsidR="009C5D95" w:rsidRDefault="009C5D95">
            <w:pPr>
              <w:spacing w:line="360" w:lineRule="auto"/>
              <w:jc w:val="both"/>
            </w:pPr>
            <w:r>
              <w:t>22</w:t>
            </w:r>
          </w:p>
          <w:p w:rsidR="009C5D95" w:rsidRDefault="009C5D95">
            <w:pPr>
              <w:spacing w:line="360" w:lineRule="auto"/>
              <w:jc w:val="both"/>
            </w:pPr>
            <w:r>
              <w:t>37</w:t>
            </w:r>
          </w:p>
          <w:p w:rsidR="009C5D95" w:rsidRDefault="009C5D95">
            <w:pPr>
              <w:spacing w:line="360" w:lineRule="auto"/>
              <w:jc w:val="both"/>
            </w:pPr>
            <w:r>
              <w:t>56</w:t>
            </w:r>
          </w:p>
          <w:p w:rsidR="009C5D95" w:rsidRDefault="009C5D95">
            <w:pPr>
              <w:spacing w:line="360" w:lineRule="auto"/>
              <w:jc w:val="both"/>
            </w:pPr>
            <w:r>
              <w:t>86</w:t>
            </w:r>
          </w:p>
          <w:p w:rsidR="009C5D95" w:rsidRDefault="009C5D95">
            <w:pPr>
              <w:spacing w:line="360" w:lineRule="auto"/>
              <w:jc w:val="both"/>
            </w:pPr>
            <w:r>
              <w:t>136</w:t>
            </w:r>
          </w:p>
          <w:p w:rsidR="009C5D95" w:rsidRDefault="009C5D95">
            <w:pPr>
              <w:spacing w:line="360" w:lineRule="auto"/>
              <w:jc w:val="both"/>
            </w:pPr>
            <w:r>
              <w:t>204</w:t>
            </w:r>
          </w:p>
          <w:p w:rsidR="009C5D95" w:rsidRDefault="009C5D95">
            <w:pPr>
              <w:spacing w:line="360" w:lineRule="auto"/>
              <w:jc w:val="both"/>
            </w:pPr>
            <w:r>
              <w:t>324</w:t>
            </w:r>
          </w:p>
          <w:p w:rsidR="009C5D95" w:rsidRDefault="009C5D95">
            <w:pPr>
              <w:spacing w:line="360" w:lineRule="auto"/>
              <w:jc w:val="both"/>
            </w:pPr>
            <w:r>
              <w:t>425</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658</w:t>
            </w:r>
          </w:p>
          <w:p w:rsidR="009C5D95" w:rsidRDefault="009C5D95">
            <w:pPr>
              <w:spacing w:line="360" w:lineRule="auto"/>
              <w:jc w:val="both"/>
            </w:pPr>
            <w:r>
              <w:t>24</w:t>
            </w:r>
          </w:p>
        </w:tc>
        <w:tc>
          <w:tcPr>
            <w:tcW w:w="867"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3</w:t>
            </w:r>
          </w:p>
          <w:p w:rsidR="009C5D95" w:rsidRDefault="009C5D95">
            <w:pPr>
              <w:spacing w:line="360" w:lineRule="auto"/>
              <w:jc w:val="both"/>
            </w:pPr>
            <w:r>
              <w:t>36</w:t>
            </w:r>
          </w:p>
          <w:p w:rsidR="009C5D95" w:rsidRDefault="009C5D95">
            <w:pPr>
              <w:spacing w:line="360" w:lineRule="auto"/>
              <w:jc w:val="both"/>
            </w:pPr>
            <w:r>
              <w:t>106</w:t>
            </w:r>
          </w:p>
          <w:p w:rsidR="009C5D95" w:rsidRDefault="009C5D95">
            <w:pPr>
              <w:spacing w:line="360" w:lineRule="auto"/>
              <w:jc w:val="both"/>
            </w:pPr>
            <w:r>
              <w:t>152</w:t>
            </w:r>
          </w:p>
          <w:p w:rsidR="009C5D95" w:rsidRDefault="009C5D95">
            <w:pPr>
              <w:spacing w:line="360" w:lineRule="auto"/>
              <w:jc w:val="both"/>
            </w:pPr>
            <w:r>
              <w:t>162</w:t>
            </w:r>
          </w:p>
          <w:p w:rsidR="009C5D95" w:rsidRDefault="009C5D95">
            <w:pPr>
              <w:spacing w:line="360" w:lineRule="auto"/>
              <w:jc w:val="both"/>
            </w:pPr>
            <w:r>
              <w:t>164</w:t>
            </w:r>
          </w:p>
          <w:p w:rsidR="009C5D95" w:rsidRDefault="009C5D95">
            <w:pPr>
              <w:spacing w:line="360" w:lineRule="auto"/>
              <w:jc w:val="both"/>
            </w:pPr>
            <w:r>
              <w:t>163</w:t>
            </w:r>
          </w:p>
          <w:p w:rsidR="009C5D95" w:rsidRDefault="009C5D95">
            <w:pPr>
              <w:spacing w:line="360" w:lineRule="auto"/>
              <w:jc w:val="both"/>
            </w:pPr>
            <w:r>
              <w:t>157</w:t>
            </w:r>
          </w:p>
          <w:p w:rsidR="009C5D95" w:rsidRDefault="009C5D95">
            <w:pPr>
              <w:spacing w:line="360" w:lineRule="auto"/>
              <w:jc w:val="both"/>
            </w:pPr>
            <w:r>
              <w:t>148</w:t>
            </w:r>
          </w:p>
          <w:p w:rsidR="009C5D95" w:rsidRDefault="009C5D95">
            <w:pPr>
              <w:spacing w:line="360" w:lineRule="auto"/>
              <w:jc w:val="both"/>
            </w:pPr>
            <w:r>
              <w:t>116</w:t>
            </w:r>
          </w:p>
          <w:p w:rsidR="009C5D95" w:rsidRDefault="009C5D95">
            <w:pPr>
              <w:spacing w:line="360" w:lineRule="auto"/>
              <w:jc w:val="both"/>
            </w:pPr>
            <w:r>
              <w:t>91</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54</w:t>
            </w:r>
          </w:p>
          <w:p w:rsidR="009C5D95" w:rsidRDefault="009C5D95">
            <w:pPr>
              <w:spacing w:line="360" w:lineRule="auto"/>
              <w:jc w:val="both"/>
            </w:pPr>
            <w:r>
              <w:t>22</w:t>
            </w:r>
          </w:p>
        </w:tc>
      </w:tr>
    </w:tbl>
    <w:p w:rsidR="009C5D95" w:rsidRDefault="009C5D95">
      <w:pPr>
        <w:spacing w:line="360" w:lineRule="auto"/>
        <w:jc w:val="both"/>
        <w:rPr>
          <w:sz w:val="28"/>
        </w:rPr>
      </w:pPr>
    </w:p>
    <w:p w:rsidR="009C5D95" w:rsidRDefault="009C5D95">
      <w:pPr>
        <w:spacing w:line="360" w:lineRule="auto"/>
        <w:jc w:val="both"/>
        <w:rPr>
          <w:sz w:val="28"/>
        </w:rPr>
      </w:pPr>
      <w:r>
        <w:rPr>
          <w:sz w:val="28"/>
        </w:rPr>
        <w:t xml:space="preserve">         В целом брачная структура населения на момент переписи была следующей: из 1000 человек населения в возрасте от 16 лет и старше 210 человек никогда не состояли в браке, 572 – состояли в браке, 114 - вдовые, 94 человека – разведенные. Число женщин, указавших, что они состоят в браке, превысило число мужчин, ответивших так же, на 65 тыс. человек (в 1989г. – на 28 тыс. человек). На момент переписи 2002г. число супружеских пар составило 34 млн., из них 3млн. пар состояли в незарегистрированном браке. Наряду с брачной характеристикой всего населения аналогичная группировка брачного состояния была осуществлена по отдельным возрастным группам для мужчин и женщин.</w:t>
      </w:r>
    </w:p>
    <w:p w:rsidR="009C5D95" w:rsidRDefault="009C5D95">
      <w:pPr>
        <w:spacing w:line="360" w:lineRule="auto"/>
        <w:jc w:val="both"/>
        <w:rPr>
          <w:sz w:val="28"/>
        </w:rPr>
      </w:pPr>
      <w:r>
        <w:rPr>
          <w:sz w:val="28"/>
        </w:rPr>
        <w:t xml:space="preserve">       Помимо перечисленных выше сугубо демографических группировок в статистике населения разрабатывается целый ряд группировок по другим показателям как для всего населения, так и для отдельных его контингентов. Важное значение в статистике населения имеет группировка (распределение) населения по источникам средств к существования. </w:t>
      </w:r>
    </w:p>
    <w:p w:rsidR="009C5D95" w:rsidRDefault="009C5D95">
      <w:pPr>
        <w:spacing w:line="360" w:lineRule="auto"/>
        <w:jc w:val="both"/>
        <w:rPr>
          <w:sz w:val="28"/>
        </w:rPr>
      </w:pPr>
      <w:r>
        <w:rPr>
          <w:sz w:val="28"/>
        </w:rPr>
        <w:t xml:space="preserve">      На основании данной группировки в советской статистике строилась и группировка населения </w:t>
      </w:r>
      <w:r>
        <w:rPr>
          <w:i/>
          <w:sz w:val="28"/>
        </w:rPr>
        <w:t>по социальному статусу</w:t>
      </w:r>
      <w:r>
        <w:rPr>
          <w:sz w:val="28"/>
        </w:rPr>
        <w:t>, в которой с 1939г. выделялись следующие социальные группы: рабочие и служащие; колхозное крестьянство и кооперированные кустари; крестьяне – единоличники и некооперированные кустари. Эта группировка охватывает все население. При этом иждивенцы отдельных лиц относились к социальной группе кормильца; пенсионеры и учащиеся – к группе, к которой они относились до ухода на пенсию или до учебы. При переписи населения 2002г. выделялись следующие источники средств к существованию: доход от трудовой деятельности, личное подсобное хозяйство, стипендия, пенсия, пособия, другие виды государственного обеспечения, сбережения и др.</w:t>
      </w:r>
    </w:p>
    <w:p w:rsidR="009C5D95" w:rsidRDefault="009C5D95">
      <w:pPr>
        <w:spacing w:line="360" w:lineRule="auto"/>
        <w:jc w:val="both"/>
        <w:rPr>
          <w:sz w:val="28"/>
        </w:rPr>
      </w:pPr>
      <w:r>
        <w:rPr>
          <w:sz w:val="28"/>
        </w:rPr>
        <w:t xml:space="preserve">       В статистике населения используются и другие группировки. Так, в общей численности населения выделяют экономически активное и экономически неактивное население. В экономически активном населении, в свою очередь, выделяют занятых в экономике и безработных. Для занятого населения применяется группировка по отраслям и секторам экономики, по отдельным отраслям промышленности или производствам, по занятиям и пр. Кроме того, для занятого населения определяется его статус в занятости, т.е. прежде всего выделяются работающие по найму и работающие не по найму.</w:t>
      </w:r>
    </w:p>
    <w:p w:rsidR="009C5D95" w:rsidRDefault="009C5D95">
      <w:pPr>
        <w:spacing w:line="360" w:lineRule="auto"/>
        <w:jc w:val="both"/>
        <w:rPr>
          <w:sz w:val="28"/>
        </w:rPr>
      </w:pPr>
      <w:r>
        <w:rPr>
          <w:sz w:val="28"/>
        </w:rPr>
        <w:t xml:space="preserve">       Перечисленные выше распределения численности населения являются основными, но далеко не исчерпывающими. Те или иные группы населения выделяют при разработке материалов переписи в зависимости от ее программы, а также задач, поставленных при разработке материалов переписи.    </w:t>
      </w:r>
    </w:p>
    <w:p w:rsidR="009C5D95" w:rsidRDefault="009C5D95">
      <w:pPr>
        <w:numPr>
          <w:ilvl w:val="0"/>
          <w:numId w:val="2"/>
        </w:numPr>
        <w:spacing w:line="360" w:lineRule="auto"/>
        <w:jc w:val="center"/>
        <w:rPr>
          <w:b/>
          <w:sz w:val="28"/>
        </w:rPr>
      </w:pPr>
      <w:r>
        <w:rPr>
          <w:b/>
          <w:sz w:val="28"/>
        </w:rPr>
        <w:t>Естественное движение населения.</w:t>
      </w:r>
    </w:p>
    <w:p w:rsidR="009C5D95" w:rsidRDefault="009C5D95">
      <w:pPr>
        <w:spacing w:line="360" w:lineRule="auto"/>
        <w:jc w:val="both"/>
        <w:rPr>
          <w:sz w:val="28"/>
        </w:rPr>
      </w:pPr>
      <w:r>
        <w:rPr>
          <w:sz w:val="28"/>
        </w:rPr>
        <w:t xml:space="preserve">            Численность населения не остается неизменной. Изменение численности населения за счет рождений и смертей называют </w:t>
      </w:r>
      <w:r>
        <w:rPr>
          <w:b/>
          <w:i/>
          <w:sz w:val="28"/>
        </w:rPr>
        <w:t>естественным движением населения.</w:t>
      </w:r>
      <w:r>
        <w:rPr>
          <w:b/>
          <w:sz w:val="28"/>
        </w:rPr>
        <w:t xml:space="preserve"> </w:t>
      </w:r>
      <w:r>
        <w:rPr>
          <w:sz w:val="28"/>
        </w:rPr>
        <w:t>Основными показателями, характеризующими естественное движение населения, являются показатели рождаемости, смертности, естественного прироста, а также тесно связанные с ними показатели браков и разводов. Рождаемость, смертность и естественный прирост населения учитываются прежде всего в абсолютном выражении в виде числа родившихся, умерших за тот или иной отрезок времени, а также естественного прироста населения (разность между числом родившихся и умерших).</w:t>
      </w:r>
    </w:p>
    <w:p w:rsidR="009C5D95" w:rsidRDefault="009C5D95">
      <w:pPr>
        <w:spacing w:line="360" w:lineRule="auto"/>
        <w:jc w:val="both"/>
        <w:rPr>
          <w:sz w:val="28"/>
        </w:rPr>
      </w:pPr>
      <w:r>
        <w:rPr>
          <w:sz w:val="28"/>
        </w:rPr>
        <w:t xml:space="preserve">        Однако абсолютные показатели естественного движения населения не могут характеризовать уровень рождаемости, смертности и естественного прироста в населенных пунктах с разной численностью населения. Поэтому для характеристики естественного движения населения указанные показатели рассчитываются по отношению к 1000 человек населения, т.е. выражаются в виде относительных величин в промилле (%).</w:t>
      </w:r>
    </w:p>
    <w:p w:rsidR="009C5D95" w:rsidRDefault="009C5D95">
      <w:pPr>
        <w:spacing w:line="360" w:lineRule="auto"/>
        <w:jc w:val="right"/>
        <w:rPr>
          <w:sz w:val="28"/>
        </w:rPr>
      </w:pPr>
      <w:r>
        <w:rPr>
          <w:sz w:val="28"/>
        </w:rPr>
        <w:t>Таблица№2.</w:t>
      </w:r>
    </w:p>
    <w:tbl>
      <w:tblPr>
        <w:tblW w:w="0" w:type="auto"/>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0"/>
        <w:gridCol w:w="633"/>
        <w:gridCol w:w="992"/>
        <w:gridCol w:w="992"/>
        <w:gridCol w:w="663"/>
        <w:gridCol w:w="880"/>
        <w:gridCol w:w="920"/>
        <w:gridCol w:w="798"/>
        <w:gridCol w:w="982"/>
        <w:gridCol w:w="960"/>
      </w:tblGrid>
      <w:tr w:rsidR="009C5D95">
        <w:trPr>
          <w:cantSplit/>
          <w:trHeight w:val="340"/>
        </w:trPr>
        <w:tc>
          <w:tcPr>
            <w:tcW w:w="2460" w:type="dxa"/>
            <w:vMerge w:val="restart"/>
          </w:tcPr>
          <w:p w:rsidR="009C5D95" w:rsidRDefault="009C5D95">
            <w:pPr>
              <w:spacing w:line="360" w:lineRule="auto"/>
            </w:pPr>
            <w:r>
              <w:t>Источник средств к существованию</w:t>
            </w:r>
          </w:p>
        </w:tc>
        <w:tc>
          <w:tcPr>
            <w:tcW w:w="2617" w:type="dxa"/>
            <w:gridSpan w:val="3"/>
          </w:tcPr>
          <w:p w:rsidR="009C5D95" w:rsidRDefault="009C5D95">
            <w:pPr>
              <w:spacing w:line="360" w:lineRule="auto"/>
            </w:pPr>
            <w:r>
              <w:t>Городское и сельское население</w:t>
            </w:r>
          </w:p>
        </w:tc>
        <w:tc>
          <w:tcPr>
            <w:tcW w:w="2463" w:type="dxa"/>
            <w:gridSpan w:val="3"/>
          </w:tcPr>
          <w:p w:rsidR="009C5D95" w:rsidRDefault="009C5D95">
            <w:pPr>
              <w:spacing w:line="360" w:lineRule="auto"/>
            </w:pPr>
            <w:r>
              <w:t>Городское население</w:t>
            </w:r>
          </w:p>
        </w:tc>
        <w:tc>
          <w:tcPr>
            <w:tcW w:w="2740" w:type="dxa"/>
            <w:gridSpan w:val="3"/>
          </w:tcPr>
          <w:p w:rsidR="009C5D95" w:rsidRDefault="009C5D95">
            <w:pPr>
              <w:spacing w:line="360" w:lineRule="auto"/>
            </w:pPr>
            <w:r>
              <w:t>Сельское население</w:t>
            </w:r>
          </w:p>
        </w:tc>
      </w:tr>
      <w:tr w:rsidR="009C5D95">
        <w:trPr>
          <w:cantSplit/>
          <w:trHeight w:val="400"/>
        </w:trPr>
        <w:tc>
          <w:tcPr>
            <w:tcW w:w="2460" w:type="dxa"/>
            <w:vMerge/>
          </w:tcPr>
          <w:p w:rsidR="009C5D95" w:rsidRDefault="009C5D95">
            <w:pPr>
              <w:spacing w:line="360" w:lineRule="auto"/>
            </w:pPr>
          </w:p>
        </w:tc>
        <w:tc>
          <w:tcPr>
            <w:tcW w:w="633" w:type="dxa"/>
          </w:tcPr>
          <w:p w:rsidR="009C5D95" w:rsidRDefault="009C5D95">
            <w:pPr>
              <w:spacing w:line="360" w:lineRule="auto"/>
              <w:rPr>
                <w:sz w:val="16"/>
              </w:rPr>
            </w:pPr>
            <w:r>
              <w:rPr>
                <w:sz w:val="16"/>
              </w:rPr>
              <w:t>Всего</w:t>
            </w:r>
          </w:p>
        </w:tc>
        <w:tc>
          <w:tcPr>
            <w:tcW w:w="992" w:type="dxa"/>
          </w:tcPr>
          <w:p w:rsidR="009C5D95" w:rsidRDefault="009C5D95">
            <w:pPr>
              <w:spacing w:line="360" w:lineRule="auto"/>
              <w:rPr>
                <w:sz w:val="16"/>
              </w:rPr>
            </w:pPr>
            <w:r>
              <w:rPr>
                <w:sz w:val="16"/>
              </w:rPr>
              <w:t>мужчины</w:t>
            </w:r>
          </w:p>
        </w:tc>
        <w:tc>
          <w:tcPr>
            <w:tcW w:w="992" w:type="dxa"/>
          </w:tcPr>
          <w:p w:rsidR="009C5D95" w:rsidRDefault="009C5D95">
            <w:pPr>
              <w:spacing w:line="360" w:lineRule="auto"/>
              <w:rPr>
                <w:sz w:val="16"/>
              </w:rPr>
            </w:pPr>
            <w:r>
              <w:rPr>
                <w:sz w:val="16"/>
              </w:rPr>
              <w:t>женщины</w:t>
            </w:r>
          </w:p>
        </w:tc>
        <w:tc>
          <w:tcPr>
            <w:tcW w:w="663" w:type="dxa"/>
          </w:tcPr>
          <w:p w:rsidR="009C5D95" w:rsidRDefault="009C5D95">
            <w:pPr>
              <w:spacing w:line="360" w:lineRule="auto"/>
              <w:rPr>
                <w:sz w:val="16"/>
              </w:rPr>
            </w:pPr>
            <w:r>
              <w:rPr>
                <w:sz w:val="16"/>
              </w:rPr>
              <w:t>Всего</w:t>
            </w:r>
          </w:p>
        </w:tc>
        <w:tc>
          <w:tcPr>
            <w:tcW w:w="880" w:type="dxa"/>
          </w:tcPr>
          <w:p w:rsidR="009C5D95" w:rsidRDefault="009C5D95">
            <w:pPr>
              <w:spacing w:line="360" w:lineRule="auto"/>
              <w:rPr>
                <w:sz w:val="16"/>
              </w:rPr>
            </w:pPr>
            <w:r>
              <w:rPr>
                <w:sz w:val="16"/>
              </w:rPr>
              <w:t>мужчины</w:t>
            </w:r>
          </w:p>
        </w:tc>
        <w:tc>
          <w:tcPr>
            <w:tcW w:w="920" w:type="dxa"/>
          </w:tcPr>
          <w:p w:rsidR="009C5D95" w:rsidRDefault="009C5D95">
            <w:pPr>
              <w:spacing w:line="360" w:lineRule="auto"/>
              <w:rPr>
                <w:sz w:val="16"/>
              </w:rPr>
            </w:pPr>
            <w:r>
              <w:rPr>
                <w:sz w:val="16"/>
              </w:rPr>
              <w:t>женщины</w:t>
            </w:r>
          </w:p>
        </w:tc>
        <w:tc>
          <w:tcPr>
            <w:tcW w:w="798" w:type="dxa"/>
          </w:tcPr>
          <w:p w:rsidR="009C5D95" w:rsidRDefault="009C5D95">
            <w:pPr>
              <w:spacing w:line="360" w:lineRule="auto"/>
              <w:rPr>
                <w:sz w:val="16"/>
              </w:rPr>
            </w:pPr>
            <w:r>
              <w:rPr>
                <w:sz w:val="16"/>
              </w:rPr>
              <w:t xml:space="preserve">Всего </w:t>
            </w:r>
          </w:p>
        </w:tc>
        <w:tc>
          <w:tcPr>
            <w:tcW w:w="982" w:type="dxa"/>
          </w:tcPr>
          <w:p w:rsidR="009C5D95" w:rsidRDefault="009C5D95">
            <w:pPr>
              <w:spacing w:line="360" w:lineRule="auto"/>
              <w:rPr>
                <w:sz w:val="16"/>
              </w:rPr>
            </w:pPr>
            <w:r>
              <w:rPr>
                <w:sz w:val="16"/>
              </w:rPr>
              <w:t>мужчины</w:t>
            </w:r>
          </w:p>
        </w:tc>
        <w:tc>
          <w:tcPr>
            <w:tcW w:w="960" w:type="dxa"/>
          </w:tcPr>
          <w:p w:rsidR="009C5D95" w:rsidRDefault="009C5D95">
            <w:pPr>
              <w:spacing w:line="360" w:lineRule="auto"/>
              <w:rPr>
                <w:sz w:val="16"/>
              </w:rPr>
            </w:pPr>
            <w:r>
              <w:rPr>
                <w:sz w:val="16"/>
              </w:rPr>
              <w:t>женщины</w:t>
            </w:r>
          </w:p>
        </w:tc>
      </w:tr>
      <w:tr w:rsidR="009C5D95">
        <w:trPr>
          <w:trHeight w:val="2520"/>
        </w:trPr>
        <w:tc>
          <w:tcPr>
            <w:tcW w:w="2460" w:type="dxa"/>
          </w:tcPr>
          <w:p w:rsidR="009C5D95" w:rsidRDefault="009C5D95">
            <w:pPr>
              <w:spacing w:line="360" w:lineRule="auto"/>
            </w:pPr>
            <w:r>
              <w:t>Доход от трудовой деятельности.</w:t>
            </w:r>
          </w:p>
          <w:p w:rsidR="009C5D95" w:rsidRDefault="009C5D95">
            <w:pPr>
              <w:spacing w:line="360" w:lineRule="auto"/>
            </w:pPr>
            <w:r>
              <w:t>Личное подсобное хозяйство.</w:t>
            </w:r>
          </w:p>
          <w:p w:rsidR="009C5D95" w:rsidRDefault="009C5D95">
            <w:pPr>
              <w:spacing w:line="360" w:lineRule="auto"/>
            </w:pPr>
            <w:r>
              <w:t>Государственное обеспечение (пенсии, пособия и т.д.).</w:t>
            </w:r>
          </w:p>
          <w:p w:rsidR="009C5D95" w:rsidRDefault="009C5D95">
            <w:pPr>
              <w:spacing w:line="360" w:lineRule="auto"/>
            </w:pPr>
            <w:r>
              <w:t>Иждивенцы других лиц.</w:t>
            </w:r>
          </w:p>
          <w:p w:rsidR="009C5D95" w:rsidRDefault="009C5D95">
            <w:pPr>
              <w:spacing w:line="360" w:lineRule="auto"/>
            </w:pPr>
            <w:r>
              <w:t>Другие источники.</w:t>
            </w:r>
          </w:p>
        </w:tc>
        <w:tc>
          <w:tcPr>
            <w:tcW w:w="633" w:type="dxa"/>
          </w:tcPr>
          <w:p w:rsidR="009C5D95" w:rsidRDefault="009C5D95">
            <w:pPr>
              <w:spacing w:line="360" w:lineRule="auto"/>
            </w:pPr>
            <w:r>
              <w:t>33, 4</w:t>
            </w:r>
          </w:p>
          <w:p w:rsidR="009C5D95" w:rsidRDefault="009C5D95">
            <w:pPr>
              <w:spacing w:line="360" w:lineRule="auto"/>
            </w:pPr>
          </w:p>
          <w:p w:rsidR="009C5D95" w:rsidRDefault="009C5D95">
            <w:pPr>
              <w:spacing w:line="360" w:lineRule="auto"/>
            </w:pPr>
            <w:r>
              <w:t>9,8</w:t>
            </w:r>
          </w:p>
          <w:p w:rsidR="009C5D95" w:rsidRDefault="009C5D95">
            <w:pPr>
              <w:spacing w:line="360" w:lineRule="auto"/>
            </w:pPr>
          </w:p>
          <w:p w:rsidR="009C5D95" w:rsidRDefault="009C5D95">
            <w:pPr>
              <w:spacing w:line="360" w:lineRule="auto"/>
            </w:pPr>
            <w:r>
              <w:t>32,1</w:t>
            </w:r>
          </w:p>
          <w:p w:rsidR="009C5D95" w:rsidRDefault="009C5D95">
            <w:pPr>
              <w:spacing w:line="360" w:lineRule="auto"/>
            </w:pPr>
          </w:p>
          <w:p w:rsidR="009C5D95" w:rsidRDefault="009C5D95">
            <w:pPr>
              <w:spacing w:line="360" w:lineRule="auto"/>
            </w:pPr>
          </w:p>
          <w:p w:rsidR="009C5D95" w:rsidRDefault="009C5D95">
            <w:pPr>
              <w:spacing w:line="360" w:lineRule="auto"/>
            </w:pPr>
            <w:r>
              <w:t>23,2</w:t>
            </w:r>
          </w:p>
          <w:p w:rsidR="009C5D95" w:rsidRDefault="009C5D95">
            <w:pPr>
              <w:spacing w:line="360" w:lineRule="auto"/>
            </w:pPr>
            <w:r>
              <w:t>1,5</w:t>
            </w:r>
          </w:p>
        </w:tc>
        <w:tc>
          <w:tcPr>
            <w:tcW w:w="992" w:type="dxa"/>
          </w:tcPr>
          <w:p w:rsidR="009C5D95" w:rsidRDefault="009C5D95">
            <w:pPr>
              <w:spacing w:line="360" w:lineRule="auto"/>
            </w:pPr>
            <w:r>
              <w:t>36,9</w:t>
            </w:r>
          </w:p>
          <w:p w:rsidR="009C5D95" w:rsidRDefault="009C5D95">
            <w:pPr>
              <w:spacing w:line="360" w:lineRule="auto"/>
            </w:pPr>
          </w:p>
          <w:p w:rsidR="009C5D95" w:rsidRDefault="009C5D95">
            <w:pPr>
              <w:spacing w:line="360" w:lineRule="auto"/>
            </w:pPr>
            <w:r>
              <w:t>9,7</w:t>
            </w:r>
          </w:p>
          <w:p w:rsidR="009C5D95" w:rsidRDefault="009C5D95">
            <w:pPr>
              <w:spacing w:line="360" w:lineRule="auto"/>
            </w:pPr>
          </w:p>
          <w:p w:rsidR="009C5D95" w:rsidRDefault="009C5D95">
            <w:pPr>
              <w:spacing w:line="360" w:lineRule="auto"/>
            </w:pPr>
            <w:r>
              <w:t>28,1</w:t>
            </w:r>
          </w:p>
          <w:p w:rsidR="009C5D95" w:rsidRDefault="009C5D95">
            <w:pPr>
              <w:spacing w:line="360" w:lineRule="auto"/>
            </w:pPr>
          </w:p>
          <w:p w:rsidR="009C5D95" w:rsidRDefault="009C5D95">
            <w:pPr>
              <w:spacing w:line="360" w:lineRule="auto"/>
            </w:pPr>
          </w:p>
          <w:p w:rsidR="009C5D95" w:rsidRDefault="009C5D95">
            <w:pPr>
              <w:spacing w:line="360" w:lineRule="auto"/>
            </w:pPr>
            <w:r>
              <w:t>23,4</w:t>
            </w:r>
          </w:p>
          <w:p w:rsidR="009C5D95" w:rsidRDefault="009C5D95">
            <w:pPr>
              <w:spacing w:line="360" w:lineRule="auto"/>
            </w:pPr>
            <w:r>
              <w:t>1,9</w:t>
            </w:r>
          </w:p>
        </w:tc>
        <w:tc>
          <w:tcPr>
            <w:tcW w:w="992" w:type="dxa"/>
          </w:tcPr>
          <w:p w:rsidR="009C5D95" w:rsidRDefault="009C5D95">
            <w:pPr>
              <w:spacing w:line="360" w:lineRule="auto"/>
            </w:pPr>
            <w:r>
              <w:t>30,3</w:t>
            </w:r>
          </w:p>
          <w:p w:rsidR="009C5D95" w:rsidRDefault="009C5D95">
            <w:pPr>
              <w:spacing w:line="360" w:lineRule="auto"/>
            </w:pPr>
          </w:p>
          <w:p w:rsidR="009C5D95" w:rsidRDefault="009C5D95">
            <w:pPr>
              <w:spacing w:line="360" w:lineRule="auto"/>
            </w:pPr>
            <w:r>
              <w:t>9,8</w:t>
            </w:r>
          </w:p>
          <w:p w:rsidR="009C5D95" w:rsidRDefault="009C5D95">
            <w:pPr>
              <w:spacing w:line="360" w:lineRule="auto"/>
            </w:pPr>
          </w:p>
          <w:p w:rsidR="009C5D95" w:rsidRDefault="009C5D95">
            <w:pPr>
              <w:spacing w:line="360" w:lineRule="auto"/>
            </w:pPr>
            <w:r>
              <w:t>35,6</w:t>
            </w:r>
          </w:p>
          <w:p w:rsidR="009C5D95" w:rsidRDefault="009C5D95">
            <w:pPr>
              <w:spacing w:line="360" w:lineRule="auto"/>
            </w:pPr>
          </w:p>
          <w:p w:rsidR="009C5D95" w:rsidRDefault="009C5D95">
            <w:pPr>
              <w:spacing w:line="360" w:lineRule="auto"/>
            </w:pPr>
          </w:p>
          <w:p w:rsidR="009C5D95" w:rsidRDefault="009C5D95">
            <w:pPr>
              <w:spacing w:line="360" w:lineRule="auto"/>
            </w:pPr>
            <w:r>
              <w:t>23,2</w:t>
            </w:r>
          </w:p>
          <w:p w:rsidR="009C5D95" w:rsidRDefault="009C5D95">
            <w:pPr>
              <w:spacing w:line="360" w:lineRule="auto"/>
            </w:pPr>
            <w:r>
              <w:t>1,1</w:t>
            </w:r>
          </w:p>
        </w:tc>
        <w:tc>
          <w:tcPr>
            <w:tcW w:w="663" w:type="dxa"/>
          </w:tcPr>
          <w:p w:rsidR="009C5D95" w:rsidRDefault="009C5D95">
            <w:pPr>
              <w:spacing w:line="360" w:lineRule="auto"/>
            </w:pPr>
            <w:r>
              <w:t>38,3</w:t>
            </w:r>
          </w:p>
          <w:p w:rsidR="009C5D95" w:rsidRDefault="009C5D95">
            <w:pPr>
              <w:spacing w:line="360" w:lineRule="auto"/>
            </w:pPr>
          </w:p>
          <w:p w:rsidR="009C5D95" w:rsidRDefault="009C5D95">
            <w:pPr>
              <w:spacing w:line="360" w:lineRule="auto"/>
            </w:pPr>
            <w:r>
              <w:t>4,7</w:t>
            </w:r>
          </w:p>
          <w:p w:rsidR="009C5D95" w:rsidRDefault="009C5D95">
            <w:pPr>
              <w:spacing w:line="360" w:lineRule="auto"/>
            </w:pPr>
          </w:p>
          <w:p w:rsidR="009C5D95" w:rsidRDefault="009C5D95">
            <w:pPr>
              <w:spacing w:line="360" w:lineRule="auto"/>
            </w:pPr>
            <w:r>
              <w:t>31,3</w:t>
            </w:r>
          </w:p>
          <w:p w:rsidR="009C5D95" w:rsidRDefault="009C5D95">
            <w:pPr>
              <w:spacing w:line="360" w:lineRule="auto"/>
            </w:pPr>
          </w:p>
          <w:p w:rsidR="009C5D95" w:rsidRDefault="009C5D95">
            <w:pPr>
              <w:spacing w:line="360" w:lineRule="auto"/>
            </w:pPr>
          </w:p>
          <w:p w:rsidR="009C5D95" w:rsidRDefault="009C5D95">
            <w:pPr>
              <w:spacing w:line="360" w:lineRule="auto"/>
            </w:pPr>
            <w:r>
              <w:t>24,2</w:t>
            </w:r>
          </w:p>
          <w:p w:rsidR="009C5D95" w:rsidRDefault="009C5D95">
            <w:pPr>
              <w:spacing w:line="360" w:lineRule="auto"/>
            </w:pPr>
            <w:r>
              <w:t>1,5</w:t>
            </w:r>
          </w:p>
        </w:tc>
        <w:tc>
          <w:tcPr>
            <w:tcW w:w="880" w:type="dxa"/>
          </w:tcPr>
          <w:p w:rsidR="009C5D95" w:rsidRDefault="009C5D95">
            <w:pPr>
              <w:spacing w:line="360" w:lineRule="auto"/>
            </w:pPr>
            <w:r>
              <w:t>42,0</w:t>
            </w:r>
          </w:p>
          <w:p w:rsidR="009C5D95" w:rsidRDefault="009C5D95">
            <w:pPr>
              <w:spacing w:line="360" w:lineRule="auto"/>
            </w:pPr>
          </w:p>
          <w:p w:rsidR="009C5D95" w:rsidRDefault="009C5D95">
            <w:pPr>
              <w:spacing w:line="360" w:lineRule="auto"/>
            </w:pPr>
            <w:r>
              <w:t>4,6</w:t>
            </w:r>
          </w:p>
          <w:p w:rsidR="009C5D95" w:rsidRDefault="009C5D95">
            <w:pPr>
              <w:spacing w:line="360" w:lineRule="auto"/>
            </w:pPr>
          </w:p>
          <w:p w:rsidR="009C5D95" w:rsidRDefault="009C5D95">
            <w:pPr>
              <w:spacing w:line="360" w:lineRule="auto"/>
            </w:pPr>
            <w:r>
              <w:t>27,2</w:t>
            </w:r>
          </w:p>
          <w:p w:rsidR="009C5D95" w:rsidRDefault="009C5D95">
            <w:pPr>
              <w:spacing w:line="360" w:lineRule="auto"/>
            </w:pPr>
          </w:p>
          <w:p w:rsidR="009C5D95" w:rsidRDefault="009C5D95">
            <w:pPr>
              <w:spacing w:line="360" w:lineRule="auto"/>
            </w:pPr>
          </w:p>
          <w:p w:rsidR="009C5D95" w:rsidRDefault="009C5D95">
            <w:pPr>
              <w:spacing w:line="360" w:lineRule="auto"/>
            </w:pPr>
            <w:r>
              <w:t>24,3</w:t>
            </w:r>
          </w:p>
          <w:p w:rsidR="009C5D95" w:rsidRDefault="009C5D95">
            <w:pPr>
              <w:spacing w:line="360" w:lineRule="auto"/>
            </w:pPr>
            <w:r>
              <w:t>1,9</w:t>
            </w:r>
          </w:p>
        </w:tc>
        <w:tc>
          <w:tcPr>
            <w:tcW w:w="920" w:type="dxa"/>
          </w:tcPr>
          <w:p w:rsidR="009C5D95" w:rsidRDefault="009C5D95">
            <w:pPr>
              <w:spacing w:line="360" w:lineRule="auto"/>
            </w:pPr>
            <w:r>
              <w:t>35,0</w:t>
            </w:r>
          </w:p>
          <w:p w:rsidR="009C5D95" w:rsidRDefault="009C5D95">
            <w:pPr>
              <w:spacing w:line="360" w:lineRule="auto"/>
            </w:pPr>
          </w:p>
          <w:p w:rsidR="009C5D95" w:rsidRDefault="009C5D95">
            <w:pPr>
              <w:spacing w:line="360" w:lineRule="auto"/>
            </w:pPr>
            <w:r>
              <w:t>4,8</w:t>
            </w:r>
          </w:p>
          <w:p w:rsidR="009C5D95" w:rsidRDefault="009C5D95">
            <w:pPr>
              <w:spacing w:line="360" w:lineRule="auto"/>
            </w:pPr>
          </w:p>
          <w:p w:rsidR="009C5D95" w:rsidRDefault="009C5D95">
            <w:pPr>
              <w:spacing w:line="360" w:lineRule="auto"/>
            </w:pPr>
            <w:r>
              <w:t>34,8</w:t>
            </w:r>
          </w:p>
          <w:p w:rsidR="009C5D95" w:rsidRDefault="009C5D95">
            <w:pPr>
              <w:spacing w:line="360" w:lineRule="auto"/>
            </w:pPr>
          </w:p>
          <w:p w:rsidR="009C5D95" w:rsidRDefault="009C5D95">
            <w:pPr>
              <w:spacing w:line="360" w:lineRule="auto"/>
            </w:pPr>
          </w:p>
          <w:p w:rsidR="009C5D95" w:rsidRDefault="009C5D95">
            <w:pPr>
              <w:spacing w:line="360" w:lineRule="auto"/>
            </w:pPr>
            <w:r>
              <w:t>24,2</w:t>
            </w:r>
          </w:p>
          <w:p w:rsidR="009C5D95" w:rsidRDefault="009C5D95">
            <w:pPr>
              <w:spacing w:line="360" w:lineRule="auto"/>
            </w:pPr>
            <w:r>
              <w:t>1,2</w:t>
            </w:r>
          </w:p>
        </w:tc>
        <w:tc>
          <w:tcPr>
            <w:tcW w:w="798" w:type="dxa"/>
          </w:tcPr>
          <w:p w:rsidR="009C5D95" w:rsidRDefault="009C5D95">
            <w:pPr>
              <w:spacing w:line="360" w:lineRule="auto"/>
            </w:pPr>
            <w:r>
              <w:t>22,6</w:t>
            </w:r>
          </w:p>
          <w:p w:rsidR="009C5D95" w:rsidRDefault="009C5D95">
            <w:pPr>
              <w:spacing w:line="360" w:lineRule="auto"/>
            </w:pPr>
          </w:p>
          <w:p w:rsidR="009C5D95" w:rsidRDefault="009C5D95">
            <w:pPr>
              <w:spacing w:line="360" w:lineRule="auto"/>
            </w:pPr>
            <w:r>
              <w:t>20,9</w:t>
            </w:r>
          </w:p>
          <w:p w:rsidR="009C5D95" w:rsidRDefault="009C5D95">
            <w:pPr>
              <w:spacing w:line="360" w:lineRule="auto"/>
            </w:pPr>
          </w:p>
          <w:p w:rsidR="009C5D95" w:rsidRDefault="009C5D95">
            <w:pPr>
              <w:spacing w:line="360" w:lineRule="auto"/>
            </w:pPr>
            <w:r>
              <w:t>33,8</w:t>
            </w:r>
          </w:p>
          <w:p w:rsidR="009C5D95" w:rsidRDefault="009C5D95">
            <w:pPr>
              <w:spacing w:line="360" w:lineRule="auto"/>
            </w:pPr>
          </w:p>
          <w:p w:rsidR="009C5D95" w:rsidRDefault="009C5D95">
            <w:pPr>
              <w:spacing w:line="360" w:lineRule="auto"/>
            </w:pPr>
          </w:p>
          <w:p w:rsidR="009C5D95" w:rsidRDefault="009C5D95">
            <w:pPr>
              <w:spacing w:line="360" w:lineRule="auto"/>
            </w:pPr>
            <w:r>
              <w:t>21,3</w:t>
            </w:r>
          </w:p>
          <w:p w:rsidR="009C5D95" w:rsidRDefault="009C5D95">
            <w:pPr>
              <w:spacing w:line="360" w:lineRule="auto"/>
            </w:pPr>
            <w:r>
              <w:t>1,4</w:t>
            </w:r>
          </w:p>
        </w:tc>
        <w:tc>
          <w:tcPr>
            <w:tcW w:w="982" w:type="dxa"/>
          </w:tcPr>
          <w:p w:rsidR="009C5D95" w:rsidRDefault="009C5D95">
            <w:pPr>
              <w:spacing w:line="360" w:lineRule="auto"/>
            </w:pPr>
            <w:r>
              <w:t>25,9</w:t>
            </w:r>
          </w:p>
          <w:p w:rsidR="009C5D95" w:rsidRDefault="009C5D95">
            <w:pPr>
              <w:spacing w:line="360" w:lineRule="auto"/>
            </w:pPr>
          </w:p>
          <w:p w:rsidR="009C5D95" w:rsidRDefault="009C5D95">
            <w:pPr>
              <w:spacing w:line="360" w:lineRule="auto"/>
            </w:pPr>
            <w:r>
              <w:t>20,7</w:t>
            </w:r>
          </w:p>
          <w:p w:rsidR="009C5D95" w:rsidRDefault="009C5D95">
            <w:pPr>
              <w:spacing w:line="360" w:lineRule="auto"/>
            </w:pPr>
          </w:p>
          <w:p w:rsidR="009C5D95" w:rsidRDefault="009C5D95">
            <w:pPr>
              <w:spacing w:line="360" w:lineRule="auto"/>
            </w:pPr>
            <w:r>
              <w:t>29,9</w:t>
            </w:r>
          </w:p>
          <w:p w:rsidR="009C5D95" w:rsidRDefault="009C5D95">
            <w:pPr>
              <w:spacing w:line="360" w:lineRule="auto"/>
            </w:pPr>
          </w:p>
          <w:p w:rsidR="009C5D95" w:rsidRDefault="009C5D95">
            <w:pPr>
              <w:spacing w:line="360" w:lineRule="auto"/>
            </w:pPr>
          </w:p>
          <w:p w:rsidR="009C5D95" w:rsidRDefault="009C5D95">
            <w:pPr>
              <w:spacing w:line="360" w:lineRule="auto"/>
            </w:pPr>
            <w:r>
              <w:t>21,6</w:t>
            </w:r>
          </w:p>
          <w:p w:rsidR="009C5D95" w:rsidRDefault="009C5D95">
            <w:pPr>
              <w:spacing w:line="360" w:lineRule="auto"/>
            </w:pPr>
            <w:r>
              <w:t>1,9</w:t>
            </w:r>
          </w:p>
        </w:tc>
        <w:tc>
          <w:tcPr>
            <w:tcW w:w="960" w:type="dxa"/>
          </w:tcPr>
          <w:p w:rsidR="009C5D95" w:rsidRDefault="009C5D95">
            <w:pPr>
              <w:spacing w:line="360" w:lineRule="auto"/>
            </w:pPr>
            <w:r>
              <w:t>19,5</w:t>
            </w:r>
          </w:p>
          <w:p w:rsidR="009C5D95" w:rsidRDefault="009C5D95">
            <w:pPr>
              <w:spacing w:line="360" w:lineRule="auto"/>
            </w:pPr>
          </w:p>
          <w:p w:rsidR="009C5D95" w:rsidRDefault="009C5D95">
            <w:pPr>
              <w:spacing w:line="360" w:lineRule="auto"/>
            </w:pPr>
            <w:r>
              <w:t>21,1</w:t>
            </w:r>
          </w:p>
          <w:p w:rsidR="009C5D95" w:rsidRDefault="009C5D95">
            <w:pPr>
              <w:spacing w:line="360" w:lineRule="auto"/>
            </w:pPr>
          </w:p>
          <w:p w:rsidR="009C5D95" w:rsidRDefault="009C5D95">
            <w:pPr>
              <w:spacing w:line="360" w:lineRule="auto"/>
            </w:pPr>
            <w:r>
              <w:t>37,3</w:t>
            </w:r>
          </w:p>
          <w:p w:rsidR="009C5D95" w:rsidRDefault="009C5D95">
            <w:pPr>
              <w:spacing w:line="360" w:lineRule="auto"/>
            </w:pPr>
          </w:p>
          <w:p w:rsidR="009C5D95" w:rsidRDefault="009C5D95">
            <w:pPr>
              <w:spacing w:line="360" w:lineRule="auto"/>
            </w:pPr>
          </w:p>
          <w:p w:rsidR="009C5D95" w:rsidRDefault="009C5D95">
            <w:pPr>
              <w:spacing w:line="360" w:lineRule="auto"/>
            </w:pPr>
            <w:r>
              <w:t>21,1</w:t>
            </w:r>
          </w:p>
          <w:p w:rsidR="009C5D95" w:rsidRDefault="009C5D95">
            <w:pPr>
              <w:spacing w:line="360" w:lineRule="auto"/>
            </w:pPr>
            <w:r>
              <w:t>1,0</w:t>
            </w:r>
          </w:p>
        </w:tc>
      </w:tr>
      <w:tr w:rsidR="009C5D95">
        <w:trPr>
          <w:trHeight w:val="360"/>
        </w:trPr>
        <w:tc>
          <w:tcPr>
            <w:tcW w:w="2460" w:type="dxa"/>
          </w:tcPr>
          <w:p w:rsidR="009C5D95" w:rsidRDefault="009C5D95">
            <w:pPr>
              <w:spacing w:line="360" w:lineRule="auto"/>
            </w:pPr>
            <w:r>
              <w:t>Всего</w:t>
            </w:r>
          </w:p>
        </w:tc>
        <w:tc>
          <w:tcPr>
            <w:tcW w:w="633" w:type="dxa"/>
          </w:tcPr>
          <w:p w:rsidR="009C5D95" w:rsidRDefault="009C5D95">
            <w:pPr>
              <w:spacing w:line="360" w:lineRule="auto"/>
            </w:pPr>
            <w:r>
              <w:t>100</w:t>
            </w:r>
          </w:p>
        </w:tc>
        <w:tc>
          <w:tcPr>
            <w:tcW w:w="992" w:type="dxa"/>
          </w:tcPr>
          <w:p w:rsidR="009C5D95" w:rsidRDefault="009C5D95">
            <w:pPr>
              <w:spacing w:line="360" w:lineRule="auto"/>
            </w:pPr>
            <w:r>
              <w:t>100</w:t>
            </w:r>
          </w:p>
        </w:tc>
        <w:tc>
          <w:tcPr>
            <w:tcW w:w="992" w:type="dxa"/>
          </w:tcPr>
          <w:p w:rsidR="009C5D95" w:rsidRDefault="009C5D95">
            <w:pPr>
              <w:spacing w:line="360" w:lineRule="auto"/>
            </w:pPr>
            <w:r>
              <w:t>100</w:t>
            </w:r>
          </w:p>
        </w:tc>
        <w:tc>
          <w:tcPr>
            <w:tcW w:w="663" w:type="dxa"/>
          </w:tcPr>
          <w:p w:rsidR="009C5D95" w:rsidRDefault="009C5D95">
            <w:pPr>
              <w:spacing w:line="360" w:lineRule="auto"/>
            </w:pPr>
            <w:r>
              <w:t>100</w:t>
            </w:r>
          </w:p>
        </w:tc>
        <w:tc>
          <w:tcPr>
            <w:tcW w:w="880" w:type="dxa"/>
          </w:tcPr>
          <w:p w:rsidR="009C5D95" w:rsidRDefault="009C5D95">
            <w:pPr>
              <w:spacing w:line="360" w:lineRule="auto"/>
            </w:pPr>
            <w:r>
              <w:t>100</w:t>
            </w:r>
          </w:p>
        </w:tc>
        <w:tc>
          <w:tcPr>
            <w:tcW w:w="920" w:type="dxa"/>
          </w:tcPr>
          <w:p w:rsidR="009C5D95" w:rsidRDefault="009C5D95">
            <w:pPr>
              <w:spacing w:line="360" w:lineRule="auto"/>
            </w:pPr>
            <w:r>
              <w:t>100</w:t>
            </w:r>
          </w:p>
        </w:tc>
        <w:tc>
          <w:tcPr>
            <w:tcW w:w="798" w:type="dxa"/>
          </w:tcPr>
          <w:p w:rsidR="009C5D95" w:rsidRDefault="009C5D95">
            <w:pPr>
              <w:spacing w:line="360" w:lineRule="auto"/>
            </w:pPr>
            <w:r>
              <w:t>100</w:t>
            </w:r>
          </w:p>
        </w:tc>
        <w:tc>
          <w:tcPr>
            <w:tcW w:w="982" w:type="dxa"/>
          </w:tcPr>
          <w:p w:rsidR="009C5D95" w:rsidRDefault="009C5D95">
            <w:pPr>
              <w:spacing w:line="360" w:lineRule="auto"/>
            </w:pPr>
            <w:r>
              <w:t>100</w:t>
            </w:r>
          </w:p>
        </w:tc>
        <w:tc>
          <w:tcPr>
            <w:tcW w:w="960" w:type="dxa"/>
          </w:tcPr>
          <w:p w:rsidR="009C5D95" w:rsidRDefault="009C5D95">
            <w:pPr>
              <w:spacing w:line="360" w:lineRule="auto"/>
            </w:pPr>
            <w:r>
              <w:t>100</w:t>
            </w:r>
          </w:p>
        </w:tc>
      </w:tr>
    </w:tbl>
    <w:p w:rsidR="009C5D95" w:rsidRDefault="009C5D95">
      <w:pPr>
        <w:spacing w:line="360" w:lineRule="auto"/>
      </w:pPr>
    </w:p>
    <w:p w:rsidR="009C5D95" w:rsidRDefault="009C5D95">
      <w:pPr>
        <w:spacing w:line="360" w:lineRule="auto"/>
      </w:pPr>
    </w:p>
    <w:p w:rsidR="009C5D95" w:rsidRDefault="009C5D95">
      <w:pPr>
        <w:spacing w:line="360" w:lineRule="auto"/>
        <w:jc w:val="both"/>
      </w:pPr>
      <w:r>
        <w:t xml:space="preserve">             </w:t>
      </w:r>
      <w:r>
        <w:rPr>
          <w:sz w:val="28"/>
        </w:rPr>
        <w:t>Таблицы смертности составляются в целом по стране и по отдельным районам как для всего населения, так и отдельно ля городского и сельского населения, для мужчин и женщин. Они имеют большое практическое значение, поскольку помогают глубоко и всесторонне анализировать изменение численности населения за счет естественного прироста, а также используются при перспективных расчетах общей численности и возрастного состава населения и в страховом деле при определении ставок платежей лиц разных возрастов.</w:t>
      </w:r>
      <w:r>
        <w:t xml:space="preserve">       </w:t>
      </w:r>
    </w:p>
    <w:p w:rsidR="009C5D95" w:rsidRDefault="009C5D95">
      <w:pPr>
        <w:pStyle w:val="a3"/>
      </w:pPr>
      <w:r>
        <w:t xml:space="preserve">     Большое значение имеет изучение смертности по причинам смерти. Обычно выделяют следующие основные классы (группы) причин смерти: от инфекционных и паразитических болезней, злокачественных образований, болезней крови и кроветворных органов, психических расстройств, болезней нервной системы и органов чувств, болезней системы кровообращения (из них гипертонической болезни, острого инфаркта миокарда), болезней органов дыхания, пищеварения, кожи и др. Особо выделяется смертность от несчастных случаев, отравлений  и травм. Показатели смертности по указанным причинам (абсолютные и относительные – на 100 000 человек) рассчитываются для всего населения и в трудоспособном возрасте, для мужчин и женщин. В статистике также учитывается число убийств и самоубийств,  смертность от причин, связанных с употреблением алкоголя (отравление алкоголем, алкогольный психоз, цирроз печени и пр.).</w:t>
      </w:r>
    </w:p>
    <w:p w:rsidR="009C5D95" w:rsidRDefault="009C5D95">
      <w:pPr>
        <w:spacing w:line="360" w:lineRule="auto"/>
        <w:jc w:val="center"/>
        <w:rPr>
          <w:b/>
          <w:sz w:val="28"/>
        </w:rPr>
      </w:pPr>
      <w:r>
        <w:rPr>
          <w:b/>
          <w:sz w:val="28"/>
        </w:rPr>
        <w:t>5.Миграция населения.</w:t>
      </w:r>
    </w:p>
    <w:p w:rsidR="009C5D95" w:rsidRDefault="009C5D95">
      <w:pPr>
        <w:spacing w:line="360" w:lineRule="auto"/>
        <w:jc w:val="both"/>
        <w:rPr>
          <w:sz w:val="28"/>
        </w:rPr>
      </w:pPr>
      <w:r>
        <w:rPr>
          <w:sz w:val="28"/>
        </w:rPr>
        <w:t xml:space="preserve">         Численность населения по стране, территориям и населенным пунктам изменяется под воздействием двух факторов:</w:t>
      </w:r>
    </w:p>
    <w:p w:rsidR="009C5D95" w:rsidRDefault="009C5D95">
      <w:pPr>
        <w:numPr>
          <w:ilvl w:val="0"/>
          <w:numId w:val="3"/>
        </w:numPr>
        <w:spacing w:line="360" w:lineRule="auto"/>
        <w:jc w:val="both"/>
        <w:rPr>
          <w:sz w:val="28"/>
        </w:rPr>
      </w:pPr>
      <w:r>
        <w:rPr>
          <w:sz w:val="28"/>
        </w:rPr>
        <w:t>механического перемещения людей из одного пункта в другой (миграции).</w:t>
      </w:r>
    </w:p>
    <w:p w:rsidR="009C5D95" w:rsidRDefault="009C5D95">
      <w:pPr>
        <w:numPr>
          <w:ilvl w:val="0"/>
          <w:numId w:val="3"/>
        </w:numPr>
        <w:spacing w:line="360" w:lineRule="auto"/>
        <w:jc w:val="both"/>
        <w:rPr>
          <w:sz w:val="28"/>
        </w:rPr>
      </w:pPr>
      <w:r>
        <w:rPr>
          <w:sz w:val="28"/>
        </w:rPr>
        <w:t>естественного движения (воспроизводства), связанного с рождением детей и смертностью населения.</w:t>
      </w:r>
    </w:p>
    <w:p w:rsidR="009C5D95" w:rsidRDefault="009C5D95">
      <w:pPr>
        <w:spacing w:line="360" w:lineRule="auto"/>
        <w:ind w:left="360"/>
        <w:jc w:val="both"/>
        <w:rPr>
          <w:sz w:val="28"/>
        </w:rPr>
      </w:pPr>
      <w:r>
        <w:rPr>
          <w:sz w:val="28"/>
        </w:rPr>
        <w:t xml:space="preserve">   Общий итог изменения численности населения оценивается показателями динамики: абсолютными приростами за период, коэффициентами роста и процентами прироста.</w:t>
      </w:r>
    </w:p>
    <w:p w:rsidR="009C5D95" w:rsidRDefault="009C5D95">
      <w:pPr>
        <w:spacing w:line="360" w:lineRule="auto"/>
        <w:ind w:left="360"/>
        <w:jc w:val="both"/>
        <w:rPr>
          <w:sz w:val="28"/>
        </w:rPr>
      </w:pPr>
      <w:r>
        <w:rPr>
          <w:sz w:val="28"/>
        </w:rPr>
        <w:t xml:space="preserve">    </w:t>
      </w:r>
      <w:r>
        <w:rPr>
          <w:b/>
          <w:sz w:val="28"/>
        </w:rPr>
        <w:t xml:space="preserve">Миграция </w:t>
      </w:r>
      <w:r>
        <w:rPr>
          <w:sz w:val="28"/>
        </w:rPr>
        <w:t>характеризуются абсолютными показателями числа прибывших на данную территорию или в населенный пункт и числа выбывших из них, а также разностью между ними (сальдо).</w:t>
      </w:r>
    </w:p>
    <w:p w:rsidR="009C5D95" w:rsidRDefault="009C5D95">
      <w:pPr>
        <w:spacing w:line="360" w:lineRule="auto"/>
        <w:ind w:left="360"/>
        <w:jc w:val="both"/>
        <w:rPr>
          <w:sz w:val="28"/>
        </w:rPr>
      </w:pPr>
      <w:r>
        <w:rPr>
          <w:sz w:val="28"/>
        </w:rPr>
        <w:t xml:space="preserve">     При обработке данных переписи и выборочных обследований изучают социальный статус мигрантов, причины миграции, время проживания после приезда.</w:t>
      </w:r>
    </w:p>
    <w:p w:rsidR="009C5D95" w:rsidRDefault="009C5D95">
      <w:pPr>
        <w:spacing w:line="360" w:lineRule="auto"/>
        <w:ind w:left="360"/>
        <w:jc w:val="both"/>
        <w:rPr>
          <w:sz w:val="28"/>
        </w:rPr>
      </w:pPr>
      <w:r>
        <w:rPr>
          <w:sz w:val="28"/>
        </w:rPr>
        <w:t xml:space="preserve">    </w:t>
      </w:r>
      <w:r>
        <w:rPr>
          <w:b/>
          <w:sz w:val="28"/>
        </w:rPr>
        <w:t>Воспроизводство (естественное движение населения)</w:t>
      </w:r>
      <w:r>
        <w:rPr>
          <w:sz w:val="28"/>
        </w:rPr>
        <w:t xml:space="preserve"> характеризуется двумя группами показателей:</w:t>
      </w:r>
    </w:p>
    <w:p w:rsidR="009C5D95" w:rsidRDefault="009C5D95">
      <w:pPr>
        <w:pStyle w:val="a4"/>
        <w:numPr>
          <w:ilvl w:val="0"/>
          <w:numId w:val="4"/>
        </w:numPr>
      </w:pPr>
      <w:r>
        <w:t>абсолютными показателями числа родившихся живыми, умерших и разности между ними (естественный прирост);</w:t>
      </w:r>
    </w:p>
    <w:p w:rsidR="009C5D95" w:rsidRDefault="009C5D95">
      <w:pPr>
        <w:numPr>
          <w:ilvl w:val="0"/>
          <w:numId w:val="4"/>
        </w:numPr>
        <w:spacing w:line="360" w:lineRule="auto"/>
        <w:jc w:val="both"/>
        <w:rPr>
          <w:sz w:val="28"/>
        </w:rPr>
      </w:pPr>
      <w:r>
        <w:rPr>
          <w:sz w:val="28"/>
        </w:rPr>
        <w:t>относительными показателями воспроизводства – коэффициентами рождаемости, смертности и естественного прироста.</w:t>
      </w:r>
    </w:p>
    <w:p w:rsidR="009C5D95" w:rsidRDefault="009C5D95">
      <w:pPr>
        <w:spacing w:line="360" w:lineRule="auto"/>
        <w:ind w:left="360"/>
        <w:jc w:val="both"/>
        <w:rPr>
          <w:sz w:val="28"/>
        </w:rPr>
      </w:pPr>
      <w:r>
        <w:rPr>
          <w:sz w:val="28"/>
        </w:rPr>
        <w:t>Абсолютные показатели получают за год или другой период по территориям и населенным пунктам по данным текущего статистического наблюдения за рождением и смертностью людей (записи актов гражданского состояния в местных органах власти). Относительные показатели рассчитывают путем сопоставления этих абсолютных показателей с численностью населения.</w:t>
      </w:r>
    </w:p>
    <w:p w:rsidR="009C5D95" w:rsidRDefault="009C5D95">
      <w:pPr>
        <w:spacing w:line="360" w:lineRule="auto"/>
        <w:ind w:left="360"/>
        <w:jc w:val="both"/>
        <w:rPr>
          <w:sz w:val="28"/>
        </w:rPr>
      </w:pPr>
      <w:r>
        <w:rPr>
          <w:sz w:val="28"/>
        </w:rPr>
        <w:t xml:space="preserve">      Различают общие, специализированные и стандартизированные коэффициенты воспроизводства. При расчете </w:t>
      </w:r>
      <w:r>
        <w:rPr>
          <w:b/>
          <w:i/>
          <w:sz w:val="28"/>
        </w:rPr>
        <w:t>общих</w:t>
      </w:r>
      <w:r>
        <w:rPr>
          <w:i/>
          <w:sz w:val="28"/>
        </w:rPr>
        <w:t xml:space="preserve"> </w:t>
      </w:r>
      <w:r>
        <w:rPr>
          <w:b/>
          <w:i/>
          <w:sz w:val="28"/>
        </w:rPr>
        <w:t xml:space="preserve">коэффициентов </w:t>
      </w:r>
      <w:r>
        <w:rPr>
          <w:sz w:val="28"/>
        </w:rPr>
        <w:t>в качестве базы сравнения берется общая численность населения, как правило, средняя за год.</w:t>
      </w:r>
    </w:p>
    <w:p w:rsidR="009C5D95" w:rsidRDefault="009C5D95">
      <w:pPr>
        <w:spacing w:line="360" w:lineRule="auto"/>
        <w:ind w:left="360"/>
        <w:jc w:val="both"/>
        <w:rPr>
          <w:sz w:val="28"/>
        </w:rPr>
      </w:pPr>
    </w:p>
    <w:p w:rsidR="009C5D95" w:rsidRDefault="009C5D95">
      <w:pPr>
        <w:spacing w:line="360" w:lineRule="auto"/>
        <w:ind w:left="360"/>
        <w:jc w:val="center"/>
        <w:rPr>
          <w:sz w:val="28"/>
        </w:rPr>
      </w:pPr>
      <w:r>
        <w:rPr>
          <w:sz w:val="28"/>
        </w:rPr>
        <w:t xml:space="preserve">                                       Таблица 4.</w:t>
      </w:r>
    </w:p>
    <w:p w:rsidR="009C5D95" w:rsidRDefault="009C5D95">
      <w:pPr>
        <w:pStyle w:val="2"/>
        <w:rPr>
          <w:b/>
        </w:rPr>
      </w:pPr>
      <w:r>
        <w:rPr>
          <w:b/>
        </w:rPr>
        <w:t>Естественное движение населения России</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849"/>
        <w:gridCol w:w="992"/>
        <w:gridCol w:w="992"/>
        <w:gridCol w:w="992"/>
      </w:tblGrid>
      <w:tr w:rsidR="009C5D95">
        <w:trPr>
          <w:trHeight w:val="460"/>
        </w:trPr>
        <w:tc>
          <w:tcPr>
            <w:tcW w:w="3240" w:type="dxa"/>
          </w:tcPr>
          <w:p w:rsidR="009C5D95" w:rsidRDefault="009C5D95">
            <w:pPr>
              <w:spacing w:line="360" w:lineRule="auto"/>
              <w:jc w:val="center"/>
            </w:pPr>
            <w:r>
              <w:t>Показатели</w:t>
            </w:r>
          </w:p>
        </w:tc>
        <w:tc>
          <w:tcPr>
            <w:tcW w:w="849" w:type="dxa"/>
          </w:tcPr>
          <w:p w:rsidR="009C5D95" w:rsidRDefault="009C5D95">
            <w:pPr>
              <w:spacing w:line="360" w:lineRule="auto"/>
              <w:jc w:val="center"/>
            </w:pPr>
            <w:r>
              <w:t>1980г.</w:t>
            </w:r>
          </w:p>
        </w:tc>
        <w:tc>
          <w:tcPr>
            <w:tcW w:w="992" w:type="dxa"/>
          </w:tcPr>
          <w:p w:rsidR="009C5D95" w:rsidRDefault="009C5D95">
            <w:pPr>
              <w:spacing w:line="360" w:lineRule="auto"/>
              <w:jc w:val="center"/>
            </w:pPr>
            <w:r>
              <w:t>1990г.</w:t>
            </w:r>
          </w:p>
        </w:tc>
        <w:tc>
          <w:tcPr>
            <w:tcW w:w="992" w:type="dxa"/>
          </w:tcPr>
          <w:p w:rsidR="009C5D95" w:rsidRDefault="009C5D95">
            <w:pPr>
              <w:spacing w:line="360" w:lineRule="auto"/>
              <w:jc w:val="center"/>
            </w:pPr>
            <w:r>
              <w:t>1995г.</w:t>
            </w:r>
          </w:p>
        </w:tc>
        <w:tc>
          <w:tcPr>
            <w:tcW w:w="992" w:type="dxa"/>
          </w:tcPr>
          <w:p w:rsidR="009C5D95" w:rsidRDefault="009C5D95">
            <w:pPr>
              <w:spacing w:line="360" w:lineRule="auto"/>
              <w:jc w:val="center"/>
            </w:pPr>
            <w:r>
              <w:t>2003г.</w:t>
            </w:r>
          </w:p>
        </w:tc>
      </w:tr>
      <w:tr w:rsidR="009C5D95">
        <w:trPr>
          <w:trHeight w:val="2360"/>
        </w:trPr>
        <w:tc>
          <w:tcPr>
            <w:tcW w:w="3240" w:type="dxa"/>
          </w:tcPr>
          <w:p w:rsidR="009C5D95" w:rsidRDefault="009C5D95">
            <w:pPr>
              <w:spacing w:line="360" w:lineRule="auto"/>
              <w:jc w:val="both"/>
            </w:pPr>
          </w:p>
          <w:p w:rsidR="009C5D95" w:rsidRDefault="009C5D95">
            <w:pPr>
              <w:spacing w:line="360" w:lineRule="auto"/>
              <w:jc w:val="both"/>
            </w:pPr>
            <w:r>
              <w:t>Общая численность, тыс.чел.:</w:t>
            </w:r>
          </w:p>
          <w:p w:rsidR="009C5D95" w:rsidRDefault="009C5D95">
            <w:pPr>
              <w:spacing w:line="360" w:lineRule="auto"/>
              <w:jc w:val="both"/>
            </w:pPr>
            <w:r>
              <w:t>родившихся</w:t>
            </w:r>
          </w:p>
          <w:p w:rsidR="009C5D95" w:rsidRDefault="009C5D95">
            <w:pPr>
              <w:spacing w:line="360" w:lineRule="auto"/>
              <w:jc w:val="both"/>
            </w:pPr>
            <w:r>
              <w:t>умерших</w:t>
            </w:r>
          </w:p>
          <w:p w:rsidR="009C5D95" w:rsidRDefault="009C5D95">
            <w:pPr>
              <w:spacing w:line="360" w:lineRule="auto"/>
              <w:jc w:val="both"/>
            </w:pPr>
            <w:r>
              <w:t>естественный прирост</w:t>
            </w:r>
          </w:p>
          <w:p w:rsidR="009C5D95" w:rsidRDefault="009C5D95">
            <w:pPr>
              <w:spacing w:line="360" w:lineRule="auto"/>
              <w:jc w:val="both"/>
            </w:pPr>
            <w:r>
              <w:t>Коэффициенты, %</w:t>
            </w:r>
          </w:p>
          <w:p w:rsidR="009C5D95" w:rsidRDefault="009C5D95">
            <w:pPr>
              <w:spacing w:line="360" w:lineRule="auto"/>
              <w:jc w:val="both"/>
            </w:pPr>
            <w:r>
              <w:t>рождаемости</w:t>
            </w:r>
          </w:p>
          <w:p w:rsidR="009C5D95" w:rsidRDefault="009C5D95">
            <w:pPr>
              <w:spacing w:line="360" w:lineRule="auto"/>
              <w:jc w:val="both"/>
            </w:pPr>
            <w:r>
              <w:t>смертности</w:t>
            </w:r>
          </w:p>
          <w:p w:rsidR="009C5D95" w:rsidRDefault="009C5D95">
            <w:pPr>
              <w:spacing w:line="360" w:lineRule="auto"/>
              <w:jc w:val="both"/>
            </w:pPr>
            <w:r>
              <w:t>естественного прироста</w:t>
            </w:r>
          </w:p>
        </w:tc>
        <w:tc>
          <w:tcPr>
            <w:tcW w:w="849"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2203</w:t>
            </w:r>
          </w:p>
          <w:p w:rsidR="009C5D95" w:rsidRDefault="009C5D95">
            <w:pPr>
              <w:spacing w:line="360" w:lineRule="auto"/>
              <w:jc w:val="both"/>
            </w:pPr>
            <w:r>
              <w:t>1526</w:t>
            </w:r>
          </w:p>
          <w:p w:rsidR="009C5D95" w:rsidRDefault="009C5D95">
            <w:pPr>
              <w:spacing w:line="360" w:lineRule="auto"/>
              <w:jc w:val="both"/>
            </w:pPr>
            <w:r>
              <w:t>677</w:t>
            </w:r>
          </w:p>
          <w:p w:rsidR="009C5D95" w:rsidRDefault="009C5D95">
            <w:pPr>
              <w:spacing w:line="360" w:lineRule="auto"/>
              <w:jc w:val="both"/>
            </w:pPr>
          </w:p>
          <w:p w:rsidR="009C5D95" w:rsidRDefault="009C5D95">
            <w:pPr>
              <w:spacing w:line="360" w:lineRule="auto"/>
              <w:jc w:val="both"/>
            </w:pPr>
            <w:r>
              <w:t>15, 9</w:t>
            </w:r>
          </w:p>
          <w:p w:rsidR="009C5D95" w:rsidRDefault="009C5D95">
            <w:pPr>
              <w:spacing w:line="360" w:lineRule="auto"/>
              <w:jc w:val="both"/>
            </w:pPr>
            <w:r>
              <w:t>11, 0</w:t>
            </w:r>
          </w:p>
          <w:p w:rsidR="009C5D95" w:rsidRDefault="009C5D95">
            <w:pPr>
              <w:spacing w:line="360" w:lineRule="auto"/>
              <w:jc w:val="both"/>
            </w:pPr>
            <w:r>
              <w:t>4, 9</w:t>
            </w:r>
          </w:p>
        </w:tc>
        <w:tc>
          <w:tcPr>
            <w:tcW w:w="992"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1989</w:t>
            </w:r>
          </w:p>
          <w:p w:rsidR="009C5D95" w:rsidRDefault="009C5D95">
            <w:pPr>
              <w:spacing w:line="360" w:lineRule="auto"/>
              <w:jc w:val="both"/>
            </w:pPr>
            <w:r>
              <w:t>1656</w:t>
            </w:r>
          </w:p>
          <w:p w:rsidR="009C5D95" w:rsidRDefault="009C5D95">
            <w:pPr>
              <w:spacing w:line="360" w:lineRule="auto"/>
              <w:jc w:val="both"/>
            </w:pPr>
            <w:r>
              <w:t>333</w:t>
            </w:r>
          </w:p>
          <w:p w:rsidR="009C5D95" w:rsidRDefault="009C5D95">
            <w:pPr>
              <w:spacing w:line="360" w:lineRule="auto"/>
              <w:jc w:val="both"/>
            </w:pPr>
          </w:p>
          <w:p w:rsidR="009C5D95" w:rsidRDefault="009C5D95">
            <w:pPr>
              <w:spacing w:line="360" w:lineRule="auto"/>
              <w:jc w:val="both"/>
            </w:pPr>
            <w:r>
              <w:t>13, 4</w:t>
            </w:r>
          </w:p>
          <w:p w:rsidR="009C5D95" w:rsidRDefault="009C5D95">
            <w:pPr>
              <w:spacing w:line="360" w:lineRule="auto"/>
              <w:jc w:val="both"/>
            </w:pPr>
            <w:r>
              <w:t>11, 2</w:t>
            </w:r>
          </w:p>
          <w:p w:rsidR="009C5D95" w:rsidRDefault="009C5D95">
            <w:pPr>
              <w:spacing w:line="360" w:lineRule="auto"/>
              <w:jc w:val="both"/>
            </w:pPr>
            <w:r>
              <w:t>2, 2</w:t>
            </w:r>
          </w:p>
        </w:tc>
        <w:tc>
          <w:tcPr>
            <w:tcW w:w="992"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1364</w:t>
            </w:r>
          </w:p>
          <w:p w:rsidR="009C5D95" w:rsidRDefault="009C5D95">
            <w:pPr>
              <w:spacing w:line="360" w:lineRule="auto"/>
              <w:jc w:val="both"/>
            </w:pPr>
            <w:r>
              <w:t>2204</w:t>
            </w:r>
          </w:p>
          <w:p w:rsidR="009C5D95" w:rsidRDefault="009C5D95">
            <w:pPr>
              <w:spacing w:line="360" w:lineRule="auto"/>
              <w:jc w:val="both"/>
            </w:pPr>
            <w:r>
              <w:t>-840</w:t>
            </w:r>
          </w:p>
          <w:p w:rsidR="009C5D95" w:rsidRDefault="009C5D95">
            <w:pPr>
              <w:spacing w:line="360" w:lineRule="auto"/>
              <w:jc w:val="both"/>
            </w:pPr>
          </w:p>
          <w:p w:rsidR="009C5D95" w:rsidRDefault="009C5D95">
            <w:pPr>
              <w:spacing w:line="360" w:lineRule="auto"/>
              <w:jc w:val="both"/>
            </w:pPr>
            <w:r>
              <w:t>9, 3</w:t>
            </w:r>
          </w:p>
          <w:p w:rsidR="009C5D95" w:rsidRDefault="009C5D95">
            <w:pPr>
              <w:spacing w:line="360" w:lineRule="auto"/>
              <w:jc w:val="both"/>
            </w:pPr>
            <w:r>
              <w:t>15, 0</w:t>
            </w:r>
          </w:p>
          <w:p w:rsidR="009C5D95" w:rsidRDefault="009C5D95">
            <w:pPr>
              <w:spacing w:line="360" w:lineRule="auto"/>
              <w:jc w:val="both"/>
            </w:pPr>
            <w:r>
              <w:t>-5, 7</w:t>
            </w:r>
          </w:p>
        </w:tc>
        <w:tc>
          <w:tcPr>
            <w:tcW w:w="992" w:type="dxa"/>
          </w:tcPr>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1483</w:t>
            </w:r>
          </w:p>
          <w:p w:rsidR="009C5D95" w:rsidRDefault="009C5D95">
            <w:pPr>
              <w:spacing w:line="360" w:lineRule="auto"/>
              <w:jc w:val="both"/>
            </w:pPr>
            <w:r>
              <w:t>2370</w:t>
            </w:r>
          </w:p>
          <w:p w:rsidR="009C5D95" w:rsidRDefault="009C5D95">
            <w:pPr>
              <w:spacing w:line="360" w:lineRule="auto"/>
              <w:jc w:val="both"/>
            </w:pPr>
            <w:r>
              <w:t>-887</w:t>
            </w:r>
          </w:p>
          <w:p w:rsidR="009C5D95" w:rsidRDefault="009C5D95">
            <w:pPr>
              <w:spacing w:line="360" w:lineRule="auto"/>
              <w:jc w:val="both"/>
            </w:pPr>
          </w:p>
          <w:p w:rsidR="009C5D95" w:rsidRDefault="009C5D95">
            <w:pPr>
              <w:spacing w:line="360" w:lineRule="auto"/>
              <w:jc w:val="both"/>
            </w:pPr>
            <w:r>
              <w:t>10, 3</w:t>
            </w:r>
          </w:p>
          <w:p w:rsidR="009C5D95" w:rsidRDefault="009C5D95">
            <w:pPr>
              <w:spacing w:line="360" w:lineRule="auto"/>
              <w:jc w:val="both"/>
            </w:pPr>
            <w:r>
              <w:t>16, 5</w:t>
            </w:r>
          </w:p>
          <w:p w:rsidR="009C5D95" w:rsidRDefault="009C5D95">
            <w:pPr>
              <w:spacing w:line="360" w:lineRule="auto"/>
              <w:jc w:val="both"/>
            </w:pPr>
            <w:r>
              <w:t>-6, 2</w:t>
            </w:r>
          </w:p>
        </w:tc>
      </w:tr>
    </w:tbl>
    <w:p w:rsidR="009C5D95" w:rsidRDefault="009C5D95">
      <w:pPr>
        <w:spacing w:line="360" w:lineRule="auto"/>
        <w:ind w:left="360"/>
        <w:jc w:val="both"/>
        <w:rPr>
          <w:sz w:val="28"/>
        </w:rPr>
      </w:pPr>
    </w:p>
    <w:p w:rsidR="009C5D95" w:rsidRDefault="009C5D95">
      <w:pPr>
        <w:spacing w:line="360" w:lineRule="auto"/>
        <w:ind w:left="360"/>
        <w:jc w:val="both"/>
        <w:rPr>
          <w:sz w:val="28"/>
        </w:rPr>
      </w:pPr>
      <w:r>
        <w:rPr>
          <w:b/>
          <w:i/>
          <w:sz w:val="28"/>
        </w:rPr>
        <w:t>Брутто – коэффициент воспроизводства</w:t>
      </w:r>
      <w:r>
        <w:rPr>
          <w:sz w:val="28"/>
        </w:rPr>
        <w:t xml:space="preserve"> – это показатель замещения поколений, не учитывающий смертности («грубый» коэффициент). Он определяется как среднее число девочек, которых родила бы одна женщина, прожившая до конца репродуктивного периода, при сохранении на протяжении ее жизни современных уровней рождаемости в каждом возрасте.</w:t>
      </w:r>
    </w:p>
    <w:p w:rsidR="009C5D95" w:rsidRDefault="009C5D95">
      <w:pPr>
        <w:spacing w:line="360" w:lineRule="auto"/>
        <w:ind w:left="360"/>
        <w:jc w:val="both"/>
        <w:rPr>
          <w:sz w:val="28"/>
        </w:rPr>
      </w:pPr>
      <w:r>
        <w:rPr>
          <w:b/>
          <w:i/>
          <w:sz w:val="28"/>
        </w:rPr>
        <w:t xml:space="preserve">Нетто – коэффициент воспроизводства </w:t>
      </w:r>
      <w:r>
        <w:rPr>
          <w:sz w:val="28"/>
        </w:rPr>
        <w:t>для женщин представляет собой среднее число девочек, которых родила бы одна женщина, дожившая до конца репродуктивного периода, при сохранении в каждом возрасте уровней рождаемости и смертности детей в данном календарном году. Нетто – коэффициент  - один из важнейших обобщающих демографических показателей; для обеспечения простого воспроизводства его величина должна быть больше 1.</w:t>
      </w:r>
    </w:p>
    <w:p w:rsidR="009C5D95" w:rsidRDefault="009C5D95">
      <w:pPr>
        <w:spacing w:line="360" w:lineRule="auto"/>
        <w:ind w:left="360"/>
        <w:jc w:val="both"/>
        <w:rPr>
          <w:sz w:val="28"/>
        </w:rPr>
      </w:pPr>
      <w:r>
        <w:rPr>
          <w:b/>
          <w:i/>
          <w:sz w:val="28"/>
        </w:rPr>
        <w:t xml:space="preserve">     </w:t>
      </w:r>
      <w:r>
        <w:rPr>
          <w:sz w:val="28"/>
        </w:rPr>
        <w:t xml:space="preserve">Половозрастные показатели рождаемости тесно связаны с удельным весом женщин, состоящих в браке, поскольку основная часть детей рождается именно у них  (в последние годы показатель заметно снизился и составляет около 70% по сравнению с 85% в 1990г.). Число браков, заключенных в течение года в расчете на 1000 человек среднего населения, представляет собой </w:t>
      </w:r>
      <w:r>
        <w:rPr>
          <w:b/>
          <w:i/>
          <w:sz w:val="28"/>
        </w:rPr>
        <w:t>коэффициент брачности.</w:t>
      </w:r>
      <w:r>
        <w:rPr>
          <w:sz w:val="28"/>
        </w:rPr>
        <w:t xml:space="preserve"> Аналогично рассчитывается </w:t>
      </w:r>
      <w:r>
        <w:rPr>
          <w:b/>
          <w:i/>
          <w:sz w:val="28"/>
        </w:rPr>
        <w:t>коэффициент разводов.</w:t>
      </w:r>
    </w:p>
    <w:p w:rsidR="009C5D95" w:rsidRDefault="009C5D95">
      <w:pPr>
        <w:spacing w:line="360" w:lineRule="auto"/>
        <w:jc w:val="both"/>
        <w:rPr>
          <w:sz w:val="28"/>
        </w:rPr>
      </w:pPr>
      <w:r>
        <w:rPr>
          <w:sz w:val="28"/>
        </w:rPr>
        <w:t xml:space="preserve">          Для характеристики смертности рассчитывают общий и половозрастной (с годичными и другими интервалами) </w:t>
      </w:r>
      <w:r>
        <w:rPr>
          <w:b/>
          <w:i/>
          <w:sz w:val="28"/>
        </w:rPr>
        <w:t>коэффициенты смертности</w:t>
      </w:r>
      <w:r>
        <w:rPr>
          <w:sz w:val="28"/>
        </w:rPr>
        <w:t xml:space="preserve"> как отношение числа умерших к общей численности населения данного возраста.</w:t>
      </w:r>
    </w:p>
    <w:p w:rsidR="009C5D95" w:rsidRDefault="009C5D95">
      <w:pPr>
        <w:spacing w:line="360" w:lineRule="auto"/>
        <w:jc w:val="both"/>
        <w:rPr>
          <w:sz w:val="28"/>
        </w:rPr>
      </w:pPr>
      <w:r>
        <w:rPr>
          <w:sz w:val="28"/>
        </w:rPr>
        <w:t xml:space="preserve">         Показатели смертности рассчитывают в среднем для всего населения и отдельно для мужчин и женщин, между которыми имеются существенные различия в уровне возрастной и общей смертности (таблица 5).</w:t>
      </w:r>
    </w:p>
    <w:p w:rsidR="009C5D95" w:rsidRDefault="009C5D95">
      <w:pPr>
        <w:spacing w:line="360" w:lineRule="auto"/>
        <w:jc w:val="both"/>
        <w:rPr>
          <w:sz w:val="28"/>
        </w:rPr>
      </w:pPr>
      <w:r>
        <w:rPr>
          <w:sz w:val="28"/>
        </w:rPr>
        <w:t xml:space="preserve">                                                              Таблица 5.</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1276"/>
        <w:gridCol w:w="1134"/>
      </w:tblGrid>
      <w:tr w:rsidR="009C5D95">
        <w:trPr>
          <w:trHeight w:val="360"/>
        </w:trPr>
        <w:tc>
          <w:tcPr>
            <w:tcW w:w="2366" w:type="dxa"/>
          </w:tcPr>
          <w:p w:rsidR="009C5D95" w:rsidRDefault="009C5D95">
            <w:pPr>
              <w:spacing w:line="360" w:lineRule="auto"/>
              <w:jc w:val="center"/>
            </w:pPr>
            <w:r>
              <w:t>Возрастные группы, лет</w:t>
            </w:r>
          </w:p>
        </w:tc>
        <w:tc>
          <w:tcPr>
            <w:tcW w:w="1276" w:type="dxa"/>
          </w:tcPr>
          <w:p w:rsidR="009C5D95" w:rsidRDefault="009C5D95">
            <w:pPr>
              <w:spacing w:line="360" w:lineRule="auto"/>
              <w:jc w:val="center"/>
            </w:pPr>
            <w:r>
              <w:t>Мужчины</w:t>
            </w:r>
          </w:p>
        </w:tc>
        <w:tc>
          <w:tcPr>
            <w:tcW w:w="1134" w:type="dxa"/>
          </w:tcPr>
          <w:p w:rsidR="009C5D95" w:rsidRDefault="009C5D95">
            <w:pPr>
              <w:spacing w:line="360" w:lineRule="auto"/>
              <w:jc w:val="center"/>
            </w:pPr>
            <w:r>
              <w:t>Женщины</w:t>
            </w:r>
          </w:p>
        </w:tc>
      </w:tr>
      <w:tr w:rsidR="009C5D95">
        <w:trPr>
          <w:trHeight w:val="274"/>
        </w:trPr>
        <w:tc>
          <w:tcPr>
            <w:tcW w:w="2366" w:type="dxa"/>
          </w:tcPr>
          <w:p w:rsidR="009C5D95" w:rsidRDefault="009C5D95">
            <w:pPr>
              <w:spacing w:line="360" w:lineRule="auto"/>
              <w:jc w:val="both"/>
            </w:pPr>
            <w:r>
              <w:t>0-4</w:t>
            </w:r>
          </w:p>
          <w:p w:rsidR="009C5D95" w:rsidRDefault="009C5D95">
            <w:pPr>
              <w:spacing w:line="360" w:lineRule="auto"/>
              <w:jc w:val="both"/>
            </w:pPr>
            <w:r>
              <w:t>5-9</w:t>
            </w:r>
          </w:p>
          <w:p w:rsidR="009C5D95" w:rsidRDefault="009C5D95">
            <w:pPr>
              <w:spacing w:line="360" w:lineRule="auto"/>
              <w:jc w:val="both"/>
            </w:pPr>
            <w:r>
              <w:t>10-14</w:t>
            </w:r>
          </w:p>
          <w:p w:rsidR="009C5D95" w:rsidRDefault="009C5D95">
            <w:pPr>
              <w:spacing w:line="360" w:lineRule="auto"/>
              <w:jc w:val="both"/>
            </w:pPr>
            <w:r>
              <w:t>15-19</w:t>
            </w:r>
          </w:p>
          <w:p w:rsidR="009C5D95" w:rsidRDefault="009C5D95">
            <w:pPr>
              <w:spacing w:line="360" w:lineRule="auto"/>
              <w:jc w:val="both"/>
            </w:pPr>
            <w:r>
              <w:t>20-24</w:t>
            </w:r>
          </w:p>
          <w:p w:rsidR="009C5D95" w:rsidRDefault="009C5D95">
            <w:pPr>
              <w:spacing w:line="360" w:lineRule="auto"/>
              <w:jc w:val="both"/>
            </w:pPr>
            <w:r>
              <w:t>25-29</w:t>
            </w:r>
          </w:p>
          <w:p w:rsidR="009C5D95" w:rsidRDefault="009C5D95">
            <w:pPr>
              <w:spacing w:line="360" w:lineRule="auto"/>
              <w:jc w:val="both"/>
            </w:pPr>
            <w:r>
              <w:t>50-54</w:t>
            </w:r>
          </w:p>
          <w:p w:rsidR="009C5D95" w:rsidRDefault="009C5D95">
            <w:pPr>
              <w:spacing w:line="360" w:lineRule="auto"/>
              <w:jc w:val="both"/>
            </w:pPr>
            <w:r>
              <w:t>55-59</w:t>
            </w:r>
          </w:p>
          <w:p w:rsidR="009C5D95" w:rsidRDefault="009C5D95">
            <w:pPr>
              <w:spacing w:line="360" w:lineRule="auto"/>
              <w:jc w:val="both"/>
            </w:pPr>
            <w:r>
              <w:t>60-64</w:t>
            </w:r>
          </w:p>
          <w:p w:rsidR="009C5D95" w:rsidRDefault="009C5D95">
            <w:pPr>
              <w:spacing w:line="360" w:lineRule="auto"/>
              <w:jc w:val="both"/>
            </w:pPr>
            <w:r>
              <w:t>65-69</w:t>
            </w:r>
          </w:p>
          <w:p w:rsidR="009C5D95" w:rsidRDefault="009C5D95">
            <w:pPr>
              <w:spacing w:line="360" w:lineRule="auto"/>
              <w:jc w:val="both"/>
            </w:pPr>
            <w:r>
              <w:t>70 и более</w:t>
            </w:r>
          </w:p>
          <w:p w:rsidR="009C5D95" w:rsidRDefault="009C5D95">
            <w:pPr>
              <w:spacing w:line="360" w:lineRule="auto"/>
              <w:jc w:val="both"/>
            </w:pPr>
            <w:r>
              <w:t>Всего</w:t>
            </w:r>
          </w:p>
          <w:p w:rsidR="009C5D95" w:rsidRDefault="009C5D95">
            <w:pPr>
              <w:spacing w:line="360" w:lineRule="auto"/>
              <w:jc w:val="both"/>
            </w:pPr>
            <w:r>
              <w:t>Младенческая смертность</w:t>
            </w:r>
          </w:p>
        </w:tc>
        <w:tc>
          <w:tcPr>
            <w:tcW w:w="1276" w:type="dxa"/>
          </w:tcPr>
          <w:p w:rsidR="009C5D95" w:rsidRDefault="009C5D95">
            <w:pPr>
              <w:spacing w:line="360" w:lineRule="auto"/>
              <w:jc w:val="both"/>
            </w:pPr>
            <w:r>
              <w:t xml:space="preserve">4,1 </w:t>
            </w:r>
          </w:p>
          <w:p w:rsidR="009C5D95" w:rsidRDefault="009C5D95">
            <w:pPr>
              <w:spacing w:line="360" w:lineRule="auto"/>
              <w:jc w:val="both"/>
            </w:pPr>
            <w:r>
              <w:t>0,5</w:t>
            </w:r>
          </w:p>
          <w:p w:rsidR="009C5D95" w:rsidRDefault="009C5D95">
            <w:pPr>
              <w:spacing w:line="360" w:lineRule="auto"/>
              <w:jc w:val="both"/>
            </w:pPr>
            <w:r>
              <w:t>0,6</w:t>
            </w:r>
          </w:p>
          <w:p w:rsidR="009C5D95" w:rsidRDefault="009C5D95">
            <w:pPr>
              <w:spacing w:line="360" w:lineRule="auto"/>
              <w:jc w:val="both"/>
            </w:pPr>
            <w:r>
              <w:t>1,9</w:t>
            </w:r>
          </w:p>
          <w:p w:rsidR="009C5D95" w:rsidRDefault="009C5D95">
            <w:pPr>
              <w:spacing w:line="360" w:lineRule="auto"/>
              <w:jc w:val="both"/>
            </w:pPr>
            <w:r>
              <w:t>4,1</w:t>
            </w:r>
          </w:p>
          <w:p w:rsidR="009C5D95" w:rsidRDefault="009C5D95">
            <w:pPr>
              <w:spacing w:line="360" w:lineRule="auto"/>
              <w:jc w:val="both"/>
            </w:pPr>
            <w:r>
              <w:t>5,7</w:t>
            </w:r>
          </w:p>
          <w:p w:rsidR="009C5D95" w:rsidRDefault="009C5D95">
            <w:pPr>
              <w:spacing w:line="360" w:lineRule="auto"/>
              <w:jc w:val="both"/>
            </w:pPr>
            <w:r>
              <w:t>26,8</w:t>
            </w:r>
          </w:p>
          <w:p w:rsidR="009C5D95" w:rsidRDefault="009C5D95">
            <w:pPr>
              <w:spacing w:line="360" w:lineRule="auto"/>
              <w:jc w:val="both"/>
            </w:pPr>
            <w:r>
              <w:t>34,8</w:t>
            </w:r>
          </w:p>
          <w:p w:rsidR="009C5D95" w:rsidRDefault="009C5D95">
            <w:pPr>
              <w:spacing w:line="360" w:lineRule="auto"/>
              <w:jc w:val="both"/>
            </w:pPr>
            <w:r>
              <w:t>50,2</w:t>
            </w:r>
          </w:p>
          <w:p w:rsidR="009C5D95" w:rsidRDefault="009C5D95">
            <w:pPr>
              <w:spacing w:line="360" w:lineRule="auto"/>
              <w:jc w:val="both"/>
            </w:pPr>
            <w:r>
              <w:t>62,1</w:t>
            </w:r>
          </w:p>
          <w:p w:rsidR="009C5D95" w:rsidRDefault="009C5D95">
            <w:pPr>
              <w:spacing w:line="360" w:lineRule="auto"/>
              <w:jc w:val="both"/>
            </w:pPr>
            <w:r>
              <w:t>104,6</w:t>
            </w:r>
          </w:p>
          <w:p w:rsidR="009C5D95" w:rsidRDefault="009C5D95">
            <w:pPr>
              <w:spacing w:line="360" w:lineRule="auto"/>
              <w:jc w:val="both"/>
            </w:pPr>
            <w:r>
              <w:t>18,7</w:t>
            </w:r>
          </w:p>
          <w:p w:rsidR="009C5D95" w:rsidRDefault="009C5D95">
            <w:pPr>
              <w:spacing w:line="360" w:lineRule="auto"/>
              <w:jc w:val="both"/>
            </w:pPr>
            <w:r>
              <w:t>15,0</w:t>
            </w:r>
          </w:p>
          <w:p w:rsidR="009C5D95" w:rsidRDefault="009C5D95">
            <w:pPr>
              <w:spacing w:line="360" w:lineRule="auto"/>
              <w:jc w:val="both"/>
            </w:pPr>
          </w:p>
        </w:tc>
        <w:tc>
          <w:tcPr>
            <w:tcW w:w="1134" w:type="dxa"/>
          </w:tcPr>
          <w:p w:rsidR="009C5D95" w:rsidRDefault="009C5D95">
            <w:pPr>
              <w:spacing w:line="360" w:lineRule="auto"/>
              <w:jc w:val="both"/>
            </w:pPr>
            <w:r>
              <w:t>3,1</w:t>
            </w:r>
          </w:p>
          <w:p w:rsidR="009C5D95" w:rsidRDefault="009C5D95">
            <w:pPr>
              <w:spacing w:line="360" w:lineRule="auto"/>
              <w:jc w:val="both"/>
            </w:pPr>
            <w:r>
              <w:t>0,3</w:t>
            </w:r>
          </w:p>
          <w:p w:rsidR="009C5D95" w:rsidRDefault="009C5D95">
            <w:pPr>
              <w:spacing w:line="360" w:lineRule="auto"/>
              <w:jc w:val="both"/>
            </w:pPr>
            <w:r>
              <w:t>0,3</w:t>
            </w:r>
          </w:p>
          <w:p w:rsidR="009C5D95" w:rsidRDefault="009C5D95">
            <w:pPr>
              <w:spacing w:line="360" w:lineRule="auto"/>
              <w:jc w:val="both"/>
            </w:pPr>
            <w:r>
              <w:t>0,7</w:t>
            </w:r>
          </w:p>
          <w:p w:rsidR="009C5D95" w:rsidRDefault="009C5D95">
            <w:pPr>
              <w:spacing w:line="360" w:lineRule="auto"/>
              <w:jc w:val="both"/>
            </w:pPr>
            <w:r>
              <w:t>1,1</w:t>
            </w:r>
          </w:p>
          <w:p w:rsidR="009C5D95" w:rsidRDefault="009C5D95">
            <w:pPr>
              <w:spacing w:line="360" w:lineRule="auto"/>
              <w:jc w:val="both"/>
            </w:pPr>
            <w:r>
              <w:t>1,4</w:t>
            </w:r>
          </w:p>
          <w:p w:rsidR="009C5D95" w:rsidRDefault="009C5D95">
            <w:pPr>
              <w:spacing w:line="360" w:lineRule="auto"/>
              <w:jc w:val="both"/>
            </w:pPr>
            <w:r>
              <w:t>8,3</w:t>
            </w:r>
          </w:p>
          <w:p w:rsidR="009C5D95" w:rsidRDefault="009C5D95">
            <w:pPr>
              <w:spacing w:line="360" w:lineRule="auto"/>
              <w:jc w:val="both"/>
            </w:pPr>
            <w:r>
              <w:t>12,1</w:t>
            </w:r>
          </w:p>
          <w:p w:rsidR="009C5D95" w:rsidRDefault="009C5D95">
            <w:pPr>
              <w:spacing w:line="360" w:lineRule="auto"/>
              <w:jc w:val="both"/>
            </w:pPr>
            <w:r>
              <w:t>17,2</w:t>
            </w:r>
          </w:p>
          <w:p w:rsidR="009C5D95" w:rsidRDefault="009C5D95">
            <w:pPr>
              <w:spacing w:line="360" w:lineRule="auto"/>
              <w:jc w:val="both"/>
            </w:pPr>
            <w:r>
              <w:t>25,9</w:t>
            </w:r>
          </w:p>
          <w:p w:rsidR="009C5D95" w:rsidRDefault="009C5D95">
            <w:pPr>
              <w:spacing w:line="360" w:lineRule="auto"/>
              <w:jc w:val="both"/>
            </w:pPr>
            <w:r>
              <w:t>79,3</w:t>
            </w:r>
          </w:p>
          <w:p w:rsidR="009C5D95" w:rsidRDefault="009C5D95">
            <w:pPr>
              <w:spacing w:line="360" w:lineRule="auto"/>
              <w:jc w:val="both"/>
            </w:pPr>
            <w:r>
              <w:t>14,2</w:t>
            </w:r>
          </w:p>
          <w:p w:rsidR="009C5D95" w:rsidRDefault="009C5D95">
            <w:pPr>
              <w:spacing w:line="360" w:lineRule="auto"/>
              <w:jc w:val="both"/>
            </w:pPr>
            <w:r>
              <w:t>11,5</w:t>
            </w:r>
          </w:p>
        </w:tc>
      </w:tr>
    </w:tbl>
    <w:p w:rsidR="009C5D95" w:rsidRDefault="009C5D95">
      <w:pPr>
        <w:spacing w:line="360" w:lineRule="auto"/>
        <w:jc w:val="both"/>
        <w:rPr>
          <w:sz w:val="28"/>
        </w:rPr>
      </w:pPr>
    </w:p>
    <w:p w:rsidR="009C5D95" w:rsidRDefault="009C5D95">
      <w:pPr>
        <w:spacing w:line="360" w:lineRule="auto"/>
        <w:jc w:val="both"/>
        <w:rPr>
          <w:sz w:val="28"/>
        </w:rPr>
      </w:pPr>
      <w:r>
        <w:rPr>
          <w:sz w:val="28"/>
        </w:rPr>
        <w:t xml:space="preserve">           На практике для сравнения средних показателей по совокупностям с разной возрастной структурой (стран, территорий, групп населения) часто прибегают к расчету </w:t>
      </w:r>
      <w:r>
        <w:rPr>
          <w:b/>
          <w:sz w:val="28"/>
        </w:rPr>
        <w:t>стандартизированных коэффициентов</w:t>
      </w:r>
      <w:r>
        <w:rPr>
          <w:sz w:val="28"/>
        </w:rPr>
        <w:t xml:space="preserve">, определяемых по фиксированным (стандартным) величинам удельного веса возрастных групп. Такие показатели по разным совокупностям различаются только уровнем рождаемости или смертности по возрастным группам. В качестве стандартной структуры в государственной статистике часто используют европейский и мировой стандарты Всемирной организации здравоохранения. </w:t>
      </w:r>
    </w:p>
    <w:p w:rsidR="009C5D95" w:rsidRDefault="009C5D95">
      <w:pPr>
        <w:spacing w:line="360" w:lineRule="auto"/>
        <w:jc w:val="both"/>
        <w:rPr>
          <w:sz w:val="28"/>
        </w:rPr>
      </w:pPr>
      <w:r>
        <w:rPr>
          <w:sz w:val="28"/>
        </w:rPr>
        <w:t xml:space="preserve">          Важным обобщающим показателем воспроизводства населения является </w:t>
      </w:r>
      <w:r>
        <w:rPr>
          <w:b/>
          <w:i/>
          <w:sz w:val="28"/>
        </w:rPr>
        <w:t xml:space="preserve">средняя ожидаемая при рождении продолжительность жизни – </w:t>
      </w:r>
      <w:r>
        <w:rPr>
          <w:sz w:val="28"/>
        </w:rPr>
        <w:t xml:space="preserve">число лет, которые в среднем предстоит прижить человеку из поколения родившихся при условии, что на протяжении всей жизни этого поколения половозрастная смертность останется на уровне того года, для которого вычисляется показатель. В России за период с 1990г. по 2005г. она сократилась с среднем всего населения с 67,9 до 64,9 лет, в том числе у мужчин с 62,0 до 58,6 у женщин – с 73,9 до 71,8 лет. </w:t>
      </w:r>
    </w:p>
    <w:p w:rsidR="009C5D95" w:rsidRDefault="009C5D95">
      <w:pPr>
        <w:spacing w:line="360" w:lineRule="auto"/>
        <w:jc w:val="both"/>
        <w:rPr>
          <w:b/>
          <w:i/>
          <w:sz w:val="28"/>
        </w:rPr>
      </w:pPr>
      <w:r>
        <w:rPr>
          <w:sz w:val="28"/>
        </w:rPr>
        <w:t xml:space="preserve">            Численность населения отдельных населенных пунктов, регионов изменяется не только в результате естественного движения населения, но и в результате механического движения или территориальных помещений отдельных лиц, т.е. за счет миграции населения. Различают миграцию внутреннюю и международную. Перемещение населения внутри страны называется </w:t>
      </w:r>
      <w:r>
        <w:rPr>
          <w:b/>
          <w:i/>
          <w:sz w:val="28"/>
        </w:rPr>
        <w:t xml:space="preserve">внутренней миграцией, </w:t>
      </w:r>
      <w:r>
        <w:rPr>
          <w:sz w:val="28"/>
        </w:rPr>
        <w:t xml:space="preserve">а перемещение населения из одной страны в другую – </w:t>
      </w:r>
      <w:r>
        <w:rPr>
          <w:b/>
          <w:i/>
          <w:sz w:val="28"/>
        </w:rPr>
        <w:t>внешней, или  международной.</w:t>
      </w:r>
    </w:p>
    <w:p w:rsidR="009C5D95" w:rsidRDefault="009C5D95">
      <w:pPr>
        <w:pStyle w:val="a3"/>
      </w:pPr>
      <w:r>
        <w:t>Внутренняя и внешняя миграция могут быть вызваны разными причинами.</w:t>
      </w:r>
    </w:p>
    <w:p w:rsidR="009C5D95" w:rsidRDefault="009C5D95">
      <w:pPr>
        <w:spacing w:line="360" w:lineRule="auto"/>
        <w:jc w:val="both"/>
        <w:rPr>
          <w:sz w:val="28"/>
        </w:rPr>
      </w:pPr>
      <w:r>
        <w:rPr>
          <w:sz w:val="28"/>
        </w:rPr>
        <w:t xml:space="preserve">        Основными показателями миграции населения для каждого населенного пункта и страны в целом являются </w:t>
      </w:r>
      <w:r>
        <w:rPr>
          <w:b/>
          <w:i/>
          <w:sz w:val="28"/>
        </w:rPr>
        <w:t>число прибывших и убывших.</w:t>
      </w:r>
      <w:r>
        <w:rPr>
          <w:sz w:val="28"/>
        </w:rPr>
        <w:t xml:space="preserve"> Разность этих показателей, именуемая </w:t>
      </w:r>
      <w:r>
        <w:rPr>
          <w:b/>
          <w:i/>
          <w:sz w:val="28"/>
        </w:rPr>
        <w:t>сальдо миграции,</w:t>
      </w:r>
      <w:r>
        <w:rPr>
          <w:sz w:val="28"/>
        </w:rPr>
        <w:t xml:space="preserve"> отражает миграционный (механический прирост) или убыль населения.  Так, в 2003г. в Россию прибыло 129,1 тыс.человек, а выбыло 94 тыс.человек. Следовательно, сальдо миграции составило 129,1 – 94 = 35,1 тыс.человек. После распада СССР учет мигрантов в России ведется раздельно по странам СНГ и вне СНГ. Таблица 3 иллюстрирует динамику международной миграции населения за последние годы. Данная таблица свидетельствует о том, что прибывают в Россию с основном из стран СНГ, причем заметна тенденция к снижению числа прибывших после 1994г. Наибольшее число иммигрантов прибыло из Казахстана, Украины и Узбекистана. Что касается общего числа выбывших, то их численность также сокращается. Больше всего выбывало в эти годы в страны вне СНГ, такие, как Германия, Израиль и США. В целом миграционные потоки населения в Россию в последние годы значительно сократились.</w:t>
      </w:r>
    </w:p>
    <w:p w:rsidR="009C5D95" w:rsidRDefault="009C5D95">
      <w:pPr>
        <w:spacing w:line="360" w:lineRule="auto"/>
        <w:jc w:val="both"/>
        <w:rPr>
          <w:sz w:val="28"/>
        </w:rPr>
      </w:pPr>
      <w:r>
        <w:rPr>
          <w:sz w:val="28"/>
        </w:rPr>
        <w:t xml:space="preserve">        Число прибывших и выбывших в статистике распределяется по полу, возрасту и причинам миграции. С июля 1992г. территориальные органы Федеральной миграционной службы России стали регистрировать </w:t>
      </w:r>
      <w:r>
        <w:rPr>
          <w:b/>
          <w:i/>
          <w:sz w:val="28"/>
        </w:rPr>
        <w:t>вынужденных переселенцев</w:t>
      </w:r>
      <w:r>
        <w:rPr>
          <w:sz w:val="28"/>
        </w:rPr>
        <w:t xml:space="preserve">, и в последние годы в статистических справочниках появились сведения о лицах, получивших официальный статус </w:t>
      </w:r>
      <w:r>
        <w:rPr>
          <w:b/>
          <w:i/>
          <w:sz w:val="28"/>
        </w:rPr>
        <w:t>беженцев</w:t>
      </w:r>
      <w:r>
        <w:rPr>
          <w:sz w:val="28"/>
        </w:rPr>
        <w:t xml:space="preserve">, о числе семей и общей численности беженцев и вынужденных переселенцев в России. </w:t>
      </w:r>
    </w:p>
    <w:p w:rsidR="009C5D95" w:rsidRDefault="009C5D95">
      <w:pPr>
        <w:spacing w:line="360" w:lineRule="auto"/>
        <w:jc w:val="both"/>
        <w:rPr>
          <w:sz w:val="28"/>
        </w:rPr>
      </w:pPr>
      <w:r>
        <w:rPr>
          <w:sz w:val="28"/>
        </w:rPr>
        <w:t xml:space="preserve">        Анализ данных о миграции помогает наблюдать за тем, куда и откуда, в каком количестве происходит перемещение населения в стране, что важно для решения многих хозяйственных и других проблем. Данные о сальдо миграции населения по каждому населенному пункту вместе с данными о естественном проросте населения служат основой для расчетов численности населения на конкретную дату в период между переписями.</w:t>
      </w:r>
    </w:p>
    <w:p w:rsidR="009C5D95" w:rsidRDefault="009C5D95">
      <w:pPr>
        <w:spacing w:line="360" w:lineRule="auto"/>
        <w:jc w:val="center"/>
        <w:rPr>
          <w:b/>
          <w:sz w:val="28"/>
        </w:rPr>
      </w:pPr>
      <w:r>
        <w:rPr>
          <w:sz w:val="28"/>
        </w:rPr>
        <w:t xml:space="preserve">                                                                                             Таблица 3.</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850"/>
        <w:gridCol w:w="1418"/>
        <w:gridCol w:w="1843"/>
        <w:gridCol w:w="850"/>
        <w:gridCol w:w="1418"/>
        <w:gridCol w:w="1842"/>
      </w:tblGrid>
      <w:tr w:rsidR="009C5D95">
        <w:trPr>
          <w:cantSplit/>
          <w:trHeight w:val="440"/>
        </w:trPr>
        <w:tc>
          <w:tcPr>
            <w:tcW w:w="625" w:type="dxa"/>
            <w:vMerge w:val="restart"/>
          </w:tcPr>
          <w:p w:rsidR="009C5D95" w:rsidRDefault="009C5D95">
            <w:pPr>
              <w:spacing w:line="360" w:lineRule="auto"/>
            </w:pPr>
          </w:p>
          <w:p w:rsidR="009C5D95" w:rsidRDefault="009C5D95">
            <w:pPr>
              <w:spacing w:line="360" w:lineRule="auto"/>
            </w:pPr>
            <w:r>
              <w:t>Год</w:t>
            </w:r>
          </w:p>
        </w:tc>
        <w:tc>
          <w:tcPr>
            <w:tcW w:w="4111" w:type="dxa"/>
            <w:gridSpan w:val="3"/>
          </w:tcPr>
          <w:p w:rsidR="009C5D95" w:rsidRDefault="009C5D95">
            <w:pPr>
              <w:spacing w:line="360" w:lineRule="auto"/>
              <w:jc w:val="center"/>
            </w:pPr>
            <w:r>
              <w:t>Прибыло в РФ</w:t>
            </w:r>
          </w:p>
        </w:tc>
        <w:tc>
          <w:tcPr>
            <w:tcW w:w="4110" w:type="dxa"/>
            <w:gridSpan w:val="3"/>
          </w:tcPr>
          <w:p w:rsidR="009C5D95" w:rsidRDefault="009C5D95">
            <w:pPr>
              <w:spacing w:line="360" w:lineRule="auto"/>
              <w:jc w:val="center"/>
            </w:pPr>
            <w:r>
              <w:t>Выбыло из РФ</w:t>
            </w:r>
          </w:p>
        </w:tc>
      </w:tr>
      <w:tr w:rsidR="009C5D95">
        <w:trPr>
          <w:cantSplit/>
          <w:trHeight w:val="540"/>
        </w:trPr>
        <w:tc>
          <w:tcPr>
            <w:tcW w:w="625" w:type="dxa"/>
            <w:vMerge/>
          </w:tcPr>
          <w:p w:rsidR="009C5D95" w:rsidRDefault="009C5D95">
            <w:pPr>
              <w:spacing w:line="360" w:lineRule="auto"/>
            </w:pPr>
          </w:p>
        </w:tc>
        <w:tc>
          <w:tcPr>
            <w:tcW w:w="850" w:type="dxa"/>
          </w:tcPr>
          <w:p w:rsidR="009C5D95" w:rsidRDefault="009C5D95">
            <w:pPr>
              <w:spacing w:line="360" w:lineRule="auto"/>
            </w:pPr>
          </w:p>
          <w:p w:rsidR="009C5D95" w:rsidRDefault="009C5D95">
            <w:pPr>
              <w:spacing w:line="360" w:lineRule="auto"/>
            </w:pPr>
            <w:r>
              <w:t>всего</w:t>
            </w:r>
          </w:p>
        </w:tc>
        <w:tc>
          <w:tcPr>
            <w:tcW w:w="1418" w:type="dxa"/>
          </w:tcPr>
          <w:p w:rsidR="009C5D95" w:rsidRDefault="009C5D95">
            <w:pPr>
              <w:spacing w:line="360" w:lineRule="auto"/>
            </w:pPr>
          </w:p>
          <w:p w:rsidR="009C5D95" w:rsidRDefault="009C5D95">
            <w:pPr>
              <w:spacing w:line="360" w:lineRule="auto"/>
            </w:pPr>
            <w:r>
              <w:t>из стран СНГ</w:t>
            </w:r>
          </w:p>
        </w:tc>
        <w:tc>
          <w:tcPr>
            <w:tcW w:w="1843" w:type="dxa"/>
          </w:tcPr>
          <w:p w:rsidR="009C5D95" w:rsidRDefault="009C5D95">
            <w:pPr>
              <w:spacing w:line="360" w:lineRule="auto"/>
            </w:pPr>
          </w:p>
          <w:p w:rsidR="009C5D95" w:rsidRDefault="009C5D95">
            <w:pPr>
              <w:spacing w:line="360" w:lineRule="auto"/>
            </w:pPr>
            <w:r>
              <w:t>из стран вне СНГ</w:t>
            </w:r>
          </w:p>
        </w:tc>
        <w:tc>
          <w:tcPr>
            <w:tcW w:w="850" w:type="dxa"/>
          </w:tcPr>
          <w:p w:rsidR="009C5D95" w:rsidRDefault="009C5D95">
            <w:pPr>
              <w:spacing w:line="360" w:lineRule="auto"/>
            </w:pPr>
          </w:p>
          <w:p w:rsidR="009C5D95" w:rsidRDefault="009C5D95">
            <w:pPr>
              <w:spacing w:line="360" w:lineRule="auto"/>
            </w:pPr>
            <w:r>
              <w:t>всего</w:t>
            </w:r>
          </w:p>
        </w:tc>
        <w:tc>
          <w:tcPr>
            <w:tcW w:w="1418" w:type="dxa"/>
          </w:tcPr>
          <w:p w:rsidR="009C5D95" w:rsidRDefault="009C5D95">
            <w:pPr>
              <w:spacing w:line="360" w:lineRule="auto"/>
            </w:pPr>
          </w:p>
          <w:p w:rsidR="009C5D95" w:rsidRDefault="009C5D95">
            <w:pPr>
              <w:spacing w:line="360" w:lineRule="auto"/>
            </w:pPr>
            <w:r>
              <w:t>в страны СНГ</w:t>
            </w:r>
          </w:p>
        </w:tc>
        <w:tc>
          <w:tcPr>
            <w:tcW w:w="1842" w:type="dxa"/>
          </w:tcPr>
          <w:p w:rsidR="009C5D95" w:rsidRDefault="009C5D95">
            <w:pPr>
              <w:spacing w:line="360" w:lineRule="auto"/>
            </w:pPr>
          </w:p>
          <w:p w:rsidR="009C5D95" w:rsidRDefault="009C5D95">
            <w:pPr>
              <w:spacing w:line="360" w:lineRule="auto"/>
            </w:pPr>
            <w:r>
              <w:t>в страны вне СНГ</w:t>
            </w:r>
          </w:p>
        </w:tc>
      </w:tr>
      <w:tr w:rsidR="009C5D95">
        <w:trPr>
          <w:trHeight w:val="2680"/>
        </w:trPr>
        <w:tc>
          <w:tcPr>
            <w:tcW w:w="625" w:type="dxa"/>
          </w:tcPr>
          <w:p w:rsidR="009C5D95" w:rsidRDefault="009C5D95">
            <w:pPr>
              <w:spacing w:line="360" w:lineRule="auto"/>
            </w:pPr>
          </w:p>
          <w:p w:rsidR="009C5D95" w:rsidRDefault="009C5D95">
            <w:pPr>
              <w:spacing w:line="360" w:lineRule="auto"/>
            </w:pPr>
            <w:r>
              <w:t>1994</w:t>
            </w:r>
          </w:p>
          <w:p w:rsidR="009C5D95" w:rsidRDefault="009C5D95">
            <w:pPr>
              <w:spacing w:line="360" w:lineRule="auto"/>
            </w:pPr>
            <w:r>
              <w:t>1997</w:t>
            </w:r>
          </w:p>
          <w:p w:rsidR="009C5D95" w:rsidRDefault="009C5D95">
            <w:pPr>
              <w:spacing w:line="360" w:lineRule="auto"/>
            </w:pPr>
            <w:r>
              <w:t>1998</w:t>
            </w:r>
          </w:p>
          <w:p w:rsidR="009C5D95" w:rsidRDefault="009C5D95">
            <w:pPr>
              <w:spacing w:line="360" w:lineRule="auto"/>
            </w:pPr>
            <w:r>
              <w:t>1999</w:t>
            </w:r>
          </w:p>
          <w:p w:rsidR="009C5D95" w:rsidRDefault="009C5D95">
            <w:pPr>
              <w:spacing w:line="360" w:lineRule="auto"/>
            </w:pPr>
            <w:r>
              <w:t>2000</w:t>
            </w:r>
          </w:p>
          <w:p w:rsidR="009C5D95" w:rsidRDefault="009C5D95">
            <w:pPr>
              <w:spacing w:line="360" w:lineRule="auto"/>
            </w:pPr>
            <w:r>
              <w:t>2001</w:t>
            </w:r>
          </w:p>
          <w:p w:rsidR="009C5D95" w:rsidRDefault="009C5D95">
            <w:pPr>
              <w:spacing w:line="360" w:lineRule="auto"/>
            </w:pPr>
            <w:r>
              <w:t>2002</w:t>
            </w:r>
          </w:p>
          <w:p w:rsidR="009C5D95" w:rsidRDefault="009C5D95">
            <w:pPr>
              <w:spacing w:line="360" w:lineRule="auto"/>
            </w:pPr>
            <w:r>
              <w:t>2003</w:t>
            </w:r>
          </w:p>
        </w:tc>
        <w:tc>
          <w:tcPr>
            <w:tcW w:w="850" w:type="dxa"/>
          </w:tcPr>
          <w:p w:rsidR="009C5D95" w:rsidRDefault="009C5D95">
            <w:pPr>
              <w:spacing w:line="360" w:lineRule="auto"/>
            </w:pPr>
          </w:p>
          <w:p w:rsidR="009C5D95" w:rsidRDefault="009C5D95">
            <w:pPr>
              <w:spacing w:line="360" w:lineRule="auto"/>
            </w:pPr>
            <w:r>
              <w:t>1146, 7</w:t>
            </w:r>
          </w:p>
          <w:p w:rsidR="009C5D95" w:rsidRDefault="009C5D95">
            <w:pPr>
              <w:spacing w:line="360" w:lineRule="auto"/>
            </w:pPr>
            <w:r>
              <w:t>597, 6</w:t>
            </w:r>
          </w:p>
          <w:p w:rsidR="009C5D95" w:rsidRDefault="009C5D95">
            <w:pPr>
              <w:spacing w:line="360" w:lineRule="auto"/>
            </w:pPr>
            <w:r>
              <w:t>513, 6</w:t>
            </w:r>
          </w:p>
          <w:p w:rsidR="009C5D95" w:rsidRDefault="009C5D95">
            <w:pPr>
              <w:spacing w:line="360" w:lineRule="auto"/>
            </w:pPr>
            <w:r>
              <w:t>379, 7</w:t>
            </w:r>
          </w:p>
          <w:p w:rsidR="009C5D95" w:rsidRDefault="009C5D95">
            <w:pPr>
              <w:spacing w:line="360" w:lineRule="auto"/>
            </w:pPr>
            <w:r>
              <w:t>359, 3</w:t>
            </w:r>
          </w:p>
          <w:p w:rsidR="009C5D95" w:rsidRDefault="009C5D95">
            <w:pPr>
              <w:spacing w:line="360" w:lineRule="auto"/>
            </w:pPr>
            <w:r>
              <w:t>193, 5</w:t>
            </w:r>
          </w:p>
          <w:p w:rsidR="009C5D95" w:rsidRDefault="009C5D95">
            <w:pPr>
              <w:spacing w:line="360" w:lineRule="auto"/>
            </w:pPr>
            <w:r>
              <w:t>184, 6</w:t>
            </w:r>
          </w:p>
          <w:p w:rsidR="009C5D95" w:rsidRDefault="009C5D95">
            <w:pPr>
              <w:spacing w:line="360" w:lineRule="auto"/>
            </w:pPr>
            <w:r>
              <w:t>129, 1</w:t>
            </w:r>
          </w:p>
        </w:tc>
        <w:tc>
          <w:tcPr>
            <w:tcW w:w="1418" w:type="dxa"/>
          </w:tcPr>
          <w:p w:rsidR="009C5D95" w:rsidRDefault="009C5D95">
            <w:pPr>
              <w:spacing w:line="360" w:lineRule="auto"/>
            </w:pPr>
          </w:p>
          <w:p w:rsidR="009C5D95" w:rsidRDefault="009C5D95">
            <w:pPr>
              <w:spacing w:line="360" w:lineRule="auto"/>
            </w:pPr>
            <w:r>
              <w:t>1146, 3</w:t>
            </w:r>
          </w:p>
          <w:p w:rsidR="009C5D95" w:rsidRDefault="009C5D95">
            <w:pPr>
              <w:spacing w:line="360" w:lineRule="auto"/>
            </w:pPr>
            <w:r>
              <w:t>571, 9</w:t>
            </w:r>
          </w:p>
          <w:p w:rsidR="009C5D95" w:rsidRDefault="009C5D95">
            <w:pPr>
              <w:spacing w:line="360" w:lineRule="auto"/>
            </w:pPr>
            <w:r>
              <w:t>488, 1</w:t>
            </w:r>
          </w:p>
          <w:p w:rsidR="009C5D95" w:rsidRDefault="009C5D95">
            <w:pPr>
              <w:spacing w:line="360" w:lineRule="auto"/>
            </w:pPr>
            <w:r>
              <w:t>362, 7</w:t>
            </w:r>
          </w:p>
          <w:p w:rsidR="009C5D95" w:rsidRDefault="009C5D95">
            <w:pPr>
              <w:spacing w:line="360" w:lineRule="auto"/>
            </w:pPr>
            <w:r>
              <w:t>346, 8</w:t>
            </w:r>
          </w:p>
          <w:p w:rsidR="009C5D95" w:rsidRDefault="009C5D95">
            <w:pPr>
              <w:spacing w:line="360" w:lineRule="auto"/>
            </w:pPr>
            <w:r>
              <w:t>183, 7</w:t>
            </w:r>
          </w:p>
          <w:p w:rsidR="009C5D95" w:rsidRDefault="009C5D95">
            <w:pPr>
              <w:spacing w:line="360" w:lineRule="auto"/>
            </w:pPr>
            <w:r>
              <w:t>175, 1</w:t>
            </w:r>
          </w:p>
          <w:p w:rsidR="009C5D95" w:rsidRDefault="009C5D95">
            <w:pPr>
              <w:spacing w:line="360" w:lineRule="auto"/>
            </w:pPr>
            <w:r>
              <w:t>119, 6</w:t>
            </w:r>
          </w:p>
        </w:tc>
        <w:tc>
          <w:tcPr>
            <w:tcW w:w="1843" w:type="dxa"/>
          </w:tcPr>
          <w:p w:rsidR="009C5D95" w:rsidRDefault="009C5D95">
            <w:pPr>
              <w:spacing w:line="360" w:lineRule="auto"/>
            </w:pPr>
          </w:p>
          <w:p w:rsidR="009C5D95" w:rsidRDefault="009C5D95">
            <w:pPr>
              <w:spacing w:line="360" w:lineRule="auto"/>
            </w:pPr>
            <w:r>
              <w:t>0,4</w:t>
            </w:r>
          </w:p>
          <w:p w:rsidR="009C5D95" w:rsidRDefault="009C5D95">
            <w:pPr>
              <w:spacing w:line="360" w:lineRule="auto"/>
            </w:pPr>
            <w:r>
              <w:t>25, 7</w:t>
            </w:r>
          </w:p>
          <w:p w:rsidR="009C5D95" w:rsidRDefault="009C5D95">
            <w:pPr>
              <w:spacing w:line="360" w:lineRule="auto"/>
            </w:pPr>
            <w:r>
              <w:t>25, 5</w:t>
            </w:r>
          </w:p>
          <w:p w:rsidR="009C5D95" w:rsidRDefault="009C5D95">
            <w:pPr>
              <w:spacing w:line="360" w:lineRule="auto"/>
            </w:pPr>
            <w:r>
              <w:t>17, 0</w:t>
            </w:r>
          </w:p>
          <w:p w:rsidR="009C5D95" w:rsidRDefault="009C5D95">
            <w:pPr>
              <w:spacing w:line="360" w:lineRule="auto"/>
            </w:pPr>
            <w:r>
              <w:t>12, 5</w:t>
            </w:r>
          </w:p>
          <w:p w:rsidR="009C5D95" w:rsidRDefault="009C5D95">
            <w:pPr>
              <w:spacing w:line="360" w:lineRule="auto"/>
            </w:pPr>
            <w:r>
              <w:t>9, 8</w:t>
            </w:r>
          </w:p>
          <w:p w:rsidR="009C5D95" w:rsidRDefault="009C5D95">
            <w:pPr>
              <w:spacing w:line="360" w:lineRule="auto"/>
            </w:pPr>
            <w:r>
              <w:t>9, 5</w:t>
            </w:r>
          </w:p>
          <w:p w:rsidR="009C5D95" w:rsidRDefault="009C5D95">
            <w:pPr>
              <w:spacing w:line="360" w:lineRule="auto"/>
            </w:pPr>
            <w:r>
              <w:t>9, 5</w:t>
            </w:r>
          </w:p>
        </w:tc>
        <w:tc>
          <w:tcPr>
            <w:tcW w:w="850" w:type="dxa"/>
          </w:tcPr>
          <w:p w:rsidR="009C5D95" w:rsidRDefault="009C5D95">
            <w:pPr>
              <w:spacing w:line="360" w:lineRule="auto"/>
            </w:pPr>
          </w:p>
          <w:p w:rsidR="009C5D95" w:rsidRDefault="009C5D95">
            <w:pPr>
              <w:spacing w:line="360" w:lineRule="auto"/>
            </w:pPr>
            <w:r>
              <w:t>337, 1</w:t>
            </w:r>
          </w:p>
          <w:p w:rsidR="009C5D95" w:rsidRDefault="009C5D95">
            <w:pPr>
              <w:spacing w:line="360" w:lineRule="auto"/>
            </w:pPr>
            <w:r>
              <w:t>233, 0</w:t>
            </w:r>
          </w:p>
          <w:p w:rsidR="009C5D95" w:rsidRDefault="009C5D95">
            <w:pPr>
              <w:spacing w:line="360" w:lineRule="auto"/>
            </w:pPr>
            <w:r>
              <w:t>213, 4</w:t>
            </w:r>
          </w:p>
          <w:p w:rsidR="009C5D95" w:rsidRDefault="009C5D95">
            <w:pPr>
              <w:spacing w:line="360" w:lineRule="auto"/>
            </w:pPr>
            <w:r>
              <w:t>215, 0</w:t>
            </w:r>
          </w:p>
          <w:p w:rsidR="009C5D95" w:rsidRDefault="009C5D95">
            <w:pPr>
              <w:spacing w:line="360" w:lineRule="auto"/>
            </w:pPr>
            <w:r>
              <w:t>145, 7</w:t>
            </w:r>
          </w:p>
          <w:p w:rsidR="009C5D95" w:rsidRDefault="009C5D95">
            <w:pPr>
              <w:spacing w:line="360" w:lineRule="auto"/>
            </w:pPr>
            <w:r>
              <w:t>121, 2</w:t>
            </w:r>
          </w:p>
          <w:p w:rsidR="009C5D95" w:rsidRDefault="009C5D95">
            <w:pPr>
              <w:spacing w:line="360" w:lineRule="auto"/>
            </w:pPr>
            <w:r>
              <w:t>106, 7</w:t>
            </w:r>
          </w:p>
          <w:p w:rsidR="009C5D95" w:rsidRDefault="009C5D95">
            <w:pPr>
              <w:spacing w:line="360" w:lineRule="auto"/>
            </w:pPr>
            <w:r>
              <w:t>94, 0</w:t>
            </w:r>
          </w:p>
        </w:tc>
        <w:tc>
          <w:tcPr>
            <w:tcW w:w="1418" w:type="dxa"/>
          </w:tcPr>
          <w:p w:rsidR="009C5D95" w:rsidRDefault="009C5D95">
            <w:pPr>
              <w:spacing w:line="360" w:lineRule="auto"/>
            </w:pPr>
          </w:p>
          <w:p w:rsidR="009C5D95" w:rsidRDefault="009C5D95">
            <w:pPr>
              <w:spacing w:line="360" w:lineRule="auto"/>
            </w:pPr>
            <w:r>
              <w:t>231, 7</w:t>
            </w:r>
          </w:p>
          <w:p w:rsidR="009C5D95" w:rsidRDefault="009C5D95">
            <w:pPr>
              <w:spacing w:line="360" w:lineRule="auto"/>
            </w:pPr>
            <w:r>
              <w:t>147, 0</w:t>
            </w:r>
          </w:p>
          <w:p w:rsidR="009C5D95" w:rsidRDefault="009C5D95">
            <w:pPr>
              <w:spacing w:line="360" w:lineRule="auto"/>
            </w:pPr>
            <w:r>
              <w:t>131, 1</w:t>
            </w:r>
          </w:p>
          <w:p w:rsidR="009C5D95" w:rsidRDefault="009C5D95">
            <w:pPr>
              <w:spacing w:line="360" w:lineRule="auto"/>
            </w:pPr>
            <w:r>
              <w:t>127, 8</w:t>
            </w:r>
          </w:p>
          <w:p w:rsidR="009C5D95" w:rsidRDefault="009C5D95">
            <w:pPr>
              <w:spacing w:line="360" w:lineRule="auto"/>
            </w:pPr>
            <w:r>
              <w:t>82, 3</w:t>
            </w:r>
          </w:p>
          <w:p w:rsidR="009C5D95" w:rsidRDefault="009C5D95">
            <w:pPr>
              <w:spacing w:line="360" w:lineRule="auto"/>
            </w:pPr>
            <w:r>
              <w:t>61, 6</w:t>
            </w:r>
          </w:p>
          <w:p w:rsidR="009C5D95" w:rsidRDefault="009C5D95">
            <w:pPr>
              <w:spacing w:line="360" w:lineRule="auto"/>
            </w:pPr>
            <w:r>
              <w:t>52, 1</w:t>
            </w:r>
          </w:p>
          <w:p w:rsidR="009C5D95" w:rsidRDefault="009C5D95">
            <w:pPr>
              <w:spacing w:line="360" w:lineRule="auto"/>
            </w:pPr>
            <w:r>
              <w:t>46, 1</w:t>
            </w:r>
          </w:p>
        </w:tc>
        <w:tc>
          <w:tcPr>
            <w:tcW w:w="1842" w:type="dxa"/>
          </w:tcPr>
          <w:p w:rsidR="009C5D95" w:rsidRDefault="009C5D95">
            <w:pPr>
              <w:spacing w:line="360" w:lineRule="auto"/>
            </w:pPr>
          </w:p>
          <w:p w:rsidR="009C5D95" w:rsidRDefault="009C5D95">
            <w:pPr>
              <w:spacing w:line="360" w:lineRule="auto"/>
            </w:pPr>
            <w:r>
              <w:t>105, 4</w:t>
            </w:r>
          </w:p>
          <w:p w:rsidR="009C5D95" w:rsidRDefault="009C5D95">
            <w:pPr>
              <w:spacing w:line="360" w:lineRule="auto"/>
            </w:pPr>
            <w:r>
              <w:t>86, 0</w:t>
            </w:r>
          </w:p>
          <w:p w:rsidR="009C5D95" w:rsidRDefault="009C5D95">
            <w:pPr>
              <w:spacing w:line="360" w:lineRule="auto"/>
            </w:pPr>
            <w:r>
              <w:t>82, 3</w:t>
            </w:r>
          </w:p>
          <w:p w:rsidR="009C5D95" w:rsidRDefault="009C5D95">
            <w:pPr>
              <w:spacing w:line="360" w:lineRule="auto"/>
            </w:pPr>
            <w:r>
              <w:t>87, 2</w:t>
            </w:r>
          </w:p>
          <w:p w:rsidR="009C5D95" w:rsidRDefault="009C5D95">
            <w:pPr>
              <w:spacing w:line="360" w:lineRule="auto"/>
            </w:pPr>
            <w:r>
              <w:t>63, 4</w:t>
            </w:r>
          </w:p>
          <w:p w:rsidR="009C5D95" w:rsidRDefault="009C5D95">
            <w:pPr>
              <w:spacing w:line="360" w:lineRule="auto"/>
            </w:pPr>
            <w:r>
              <w:t>59, 6</w:t>
            </w:r>
          </w:p>
          <w:p w:rsidR="009C5D95" w:rsidRDefault="009C5D95">
            <w:pPr>
              <w:spacing w:line="360" w:lineRule="auto"/>
            </w:pPr>
            <w:r>
              <w:t>54, 6</w:t>
            </w:r>
          </w:p>
          <w:p w:rsidR="009C5D95" w:rsidRDefault="009C5D95">
            <w:pPr>
              <w:spacing w:line="360" w:lineRule="auto"/>
            </w:pPr>
            <w:r>
              <w:t>47, 9</w:t>
            </w:r>
          </w:p>
        </w:tc>
      </w:tr>
    </w:tbl>
    <w:p w:rsidR="009C5D95" w:rsidRDefault="009C5D95">
      <w:pPr>
        <w:spacing w:line="360" w:lineRule="auto"/>
      </w:pPr>
    </w:p>
    <w:p w:rsidR="009C5D95" w:rsidRDefault="009C5D95">
      <w:pPr>
        <w:numPr>
          <w:ilvl w:val="0"/>
          <w:numId w:val="2"/>
        </w:numPr>
        <w:spacing w:line="360" w:lineRule="auto"/>
        <w:jc w:val="center"/>
        <w:rPr>
          <w:b/>
          <w:sz w:val="28"/>
        </w:rPr>
      </w:pPr>
      <w:r>
        <w:rPr>
          <w:b/>
          <w:sz w:val="28"/>
        </w:rPr>
        <w:t>Понятие уровня жизни.</w:t>
      </w:r>
    </w:p>
    <w:p w:rsidR="009C5D95" w:rsidRDefault="009C5D95">
      <w:pPr>
        <w:pStyle w:val="21"/>
      </w:pPr>
      <w:r>
        <w:t xml:space="preserve">        Статистические показатели этого раздела имеют важное социально – экономическое значение, поскольку отражают общий итог разнообразных условий  и результатов деятельности общества по обеспечению жизни людей. При этом изучению подлежат различные характеристики уровня жизни населения (прежде всего связанные с потреблением товаров и услуг), их динамика  и факторы, их определяющие.  </w:t>
      </w:r>
    </w:p>
    <w:p w:rsidR="009C5D95" w:rsidRDefault="009C5D95">
      <w:pPr>
        <w:pStyle w:val="21"/>
      </w:pPr>
      <w:r>
        <w:t xml:space="preserve">       Об уровне жизни можно судить также по динамике показателя жизнедеятельности населения (отношения числа родившихся к числу умерших), который в современной России упал до 0,62. Этот показатель, однако, весьма неоднозначен. В развитых странах из-за низкой рождаемости он близок к 1 или даже ниже, а в развивающихся г8ораздо выше 1, хотя продолжительность жизни там невелика, а доходы на душу населения очень низкие. Качество жизни отражают также показатели стабильности условий жизни (наличие или отсутствие резких спадов и подъемов экономики, социальных потрясений и т.п.). </w:t>
      </w:r>
    </w:p>
    <w:p w:rsidR="009C5D95" w:rsidRDefault="009C5D95">
      <w:pPr>
        <w:spacing w:line="360" w:lineRule="auto"/>
        <w:ind w:left="420"/>
        <w:jc w:val="both"/>
        <w:rPr>
          <w:sz w:val="28"/>
        </w:rPr>
      </w:pPr>
      <w:r>
        <w:rPr>
          <w:sz w:val="28"/>
        </w:rPr>
        <w:t xml:space="preserve">       Само понятие «уровень жизни» можно трактовать по – разному. В широком смысле слова </w:t>
      </w:r>
      <w:r>
        <w:rPr>
          <w:b/>
          <w:i/>
          <w:sz w:val="28"/>
        </w:rPr>
        <w:t xml:space="preserve">уровень жизни </w:t>
      </w:r>
      <w:r>
        <w:rPr>
          <w:sz w:val="28"/>
        </w:rPr>
        <w:t xml:space="preserve"> - это взаимосвязанный комплекс экономических, социальных, культурных, природных, экологических и других условий жизни людей. Он характеризуется по – существу, всей системой социально – экономической статистике. В качестве обобщающего показателя, синтезирующего все эти условия, часто используют продолжительность жизни населения.</w:t>
      </w:r>
    </w:p>
    <w:p w:rsidR="009C5D95" w:rsidRDefault="009C5D95">
      <w:pPr>
        <w:spacing w:line="360" w:lineRule="auto"/>
        <w:ind w:left="420"/>
        <w:jc w:val="both"/>
        <w:rPr>
          <w:sz w:val="28"/>
        </w:rPr>
      </w:pPr>
      <w:r>
        <w:rPr>
          <w:sz w:val="28"/>
        </w:rPr>
        <w:t xml:space="preserve">      В более узком смысле слова </w:t>
      </w:r>
      <w:r>
        <w:rPr>
          <w:b/>
          <w:i/>
          <w:sz w:val="28"/>
        </w:rPr>
        <w:t>уровень жизни</w:t>
      </w:r>
      <w:r>
        <w:rPr>
          <w:sz w:val="28"/>
        </w:rPr>
        <w:t xml:space="preserve"> – это степень удовлетворения личных потребностей людей в условиях существования. Он характеризуется обширной системой показателей, включающей ряд разделов: обобщающие показатели; доходы населения; расходы и потребление; сбережения, накопленное имущество и жилье; социальная дифференциация общества; положение малообеспеченных слоев населения и степень распространения бедности.</w:t>
      </w:r>
    </w:p>
    <w:p w:rsidR="009C5D95" w:rsidRDefault="009C5D95">
      <w:pPr>
        <w:spacing w:line="360" w:lineRule="auto"/>
        <w:ind w:left="420"/>
        <w:jc w:val="both"/>
        <w:rPr>
          <w:sz w:val="28"/>
        </w:rPr>
      </w:pPr>
      <w:r>
        <w:rPr>
          <w:sz w:val="28"/>
        </w:rPr>
        <w:t>К обобщающим показателям  уровня жизни относятся:</w:t>
      </w:r>
    </w:p>
    <w:p w:rsidR="009C5D95" w:rsidRDefault="009C5D95">
      <w:pPr>
        <w:spacing w:line="360" w:lineRule="auto"/>
        <w:ind w:left="420"/>
        <w:jc w:val="both"/>
        <w:rPr>
          <w:sz w:val="28"/>
        </w:rPr>
      </w:pPr>
      <w:r>
        <w:rPr>
          <w:sz w:val="28"/>
        </w:rPr>
        <w:t>1)объем валового внутреннего продукта, валового национального дохода и фонда потребления (в том числе личного потребления) в расчете на душу населения;</w:t>
      </w:r>
    </w:p>
    <w:p w:rsidR="009C5D95" w:rsidRDefault="009C5D95">
      <w:pPr>
        <w:spacing w:line="360" w:lineRule="auto"/>
        <w:ind w:left="420"/>
        <w:jc w:val="both"/>
        <w:rPr>
          <w:sz w:val="28"/>
        </w:rPr>
      </w:pPr>
      <w:r>
        <w:rPr>
          <w:sz w:val="28"/>
        </w:rPr>
        <w:t>2)прирост доходов, сбережений, имущества и услуг на душу населения в динамике;</w:t>
      </w:r>
    </w:p>
    <w:p w:rsidR="009C5D95" w:rsidRDefault="009C5D95">
      <w:pPr>
        <w:spacing w:line="360" w:lineRule="auto"/>
        <w:ind w:left="420"/>
        <w:jc w:val="both"/>
        <w:rPr>
          <w:sz w:val="28"/>
        </w:rPr>
      </w:pPr>
      <w:r>
        <w:rPr>
          <w:sz w:val="28"/>
        </w:rPr>
        <w:t>3)темпы роста стоимости жизни (характеризуется величиной индекса потребительских цен).</w:t>
      </w:r>
    </w:p>
    <w:p w:rsidR="009C5D95" w:rsidRDefault="009C5D95">
      <w:pPr>
        <w:spacing w:line="360" w:lineRule="auto"/>
        <w:ind w:left="420"/>
        <w:jc w:val="both"/>
        <w:rPr>
          <w:sz w:val="28"/>
        </w:rPr>
      </w:pPr>
      <w:r>
        <w:rPr>
          <w:sz w:val="28"/>
        </w:rPr>
        <w:t xml:space="preserve">       На протяжении всего ХХ вв. показатели условий и уровня жизни в России были ощутимо ниже, чем в странах Западной Европы и США. Объясняется это относительно неблагоприятными природно – климатическими условиями, значительными потерями национального богатства и населения в период двух мировых воин и социальных потрясений. Условия жизни крайне нестабильны, а стоимость жизни за этот период возросла в 24 тыс. раз при росте денежных доходов населения в 17,7 тыс.раз.</w:t>
      </w:r>
    </w:p>
    <w:p w:rsidR="009C5D95" w:rsidRDefault="009C5D95">
      <w:pPr>
        <w:numPr>
          <w:ilvl w:val="1"/>
          <w:numId w:val="2"/>
        </w:numPr>
        <w:spacing w:line="360" w:lineRule="auto"/>
        <w:jc w:val="center"/>
        <w:rPr>
          <w:b/>
          <w:sz w:val="28"/>
        </w:rPr>
      </w:pPr>
      <w:r>
        <w:rPr>
          <w:b/>
          <w:sz w:val="28"/>
        </w:rPr>
        <w:t>Доходы населения.</w:t>
      </w:r>
    </w:p>
    <w:p w:rsidR="009C5D95" w:rsidRDefault="009C5D95">
      <w:pPr>
        <w:spacing w:line="360" w:lineRule="auto"/>
        <w:ind w:left="420"/>
        <w:jc w:val="both"/>
        <w:rPr>
          <w:sz w:val="28"/>
        </w:rPr>
      </w:pPr>
      <w:r>
        <w:rPr>
          <w:sz w:val="28"/>
        </w:rPr>
        <w:t xml:space="preserve">          Доходы выражаются в стоимостной форме в виде абсолютных показателей и средних уровней в расчете на душу населения. Различают доходы совокупные, денежные и натуральные, личные, номинальные и реальные, располагаемые.                             Наиболее общим является </w:t>
      </w:r>
      <w:r>
        <w:rPr>
          <w:b/>
          <w:i/>
          <w:sz w:val="28"/>
        </w:rPr>
        <w:t>показатель совокупных доходов.</w:t>
      </w:r>
      <w:r>
        <w:rPr>
          <w:sz w:val="28"/>
        </w:rPr>
        <w:t xml:space="preserve"> Он включает в себя денежные доходы, натуральные поступления продуктов питания собственного производства и из других источников. Продукция оценивается по средним ценам покупки продовольственных товаров населением в пределах одного региона в течение учетного периода. На доходы домашних хозяйств в натуральной форме  приходится в последние годы около 9% их совокупных доходов, в том числе в городской местности 5%, а в сельской – почти четверть.</w:t>
      </w:r>
    </w:p>
    <w:p w:rsidR="009C5D95" w:rsidRDefault="009C5D95">
      <w:pPr>
        <w:spacing w:line="360" w:lineRule="auto"/>
        <w:ind w:left="420"/>
        <w:jc w:val="both"/>
        <w:rPr>
          <w:sz w:val="28"/>
        </w:rPr>
      </w:pPr>
      <w:r>
        <w:rPr>
          <w:sz w:val="28"/>
        </w:rPr>
        <w:t xml:space="preserve">         В совокупные доходы входят личные доходы, а также льготные и бесплатные услуги со стороны государства (социальные трансферты) и НКО, обслуживающих домашние хозяйства. Личные доходы населения включают все виды денежных доходов (за труд, от продажи продуктов личного подсобного хозяйства, индивидуальной трудовой деятельности, предпринимательства, от собственности, из общественных фондов и финансово – кредитной системы), а также натуральные поступления.</w:t>
      </w:r>
    </w:p>
    <w:p w:rsidR="009C5D95" w:rsidRDefault="009C5D95">
      <w:pPr>
        <w:spacing w:line="360" w:lineRule="auto"/>
        <w:ind w:left="420"/>
        <w:jc w:val="both"/>
        <w:rPr>
          <w:sz w:val="28"/>
        </w:rPr>
      </w:pPr>
      <w:r>
        <w:rPr>
          <w:sz w:val="28"/>
        </w:rPr>
        <w:t xml:space="preserve">       Располагаемые доходы получают после вычета из них налогов, обязательных платежей и взносов. Номинальные доходы выражаются в текущих ценах, а реальные учитывают уровень инфляции. Реальные доходы получают путем деления номинальных на сводный индекс потребительских цен на продовольственные товары и услуги.</w:t>
      </w:r>
    </w:p>
    <w:p w:rsidR="009C5D95" w:rsidRDefault="009C5D95">
      <w:pPr>
        <w:spacing w:line="360" w:lineRule="auto"/>
        <w:ind w:left="420"/>
        <w:jc w:val="both"/>
        <w:rPr>
          <w:sz w:val="28"/>
        </w:rPr>
      </w:pPr>
      <w:r>
        <w:rPr>
          <w:sz w:val="28"/>
        </w:rPr>
        <w:t xml:space="preserve">       Важным обобщающим показателем является </w:t>
      </w:r>
      <w:r>
        <w:rPr>
          <w:b/>
          <w:i/>
          <w:sz w:val="28"/>
        </w:rPr>
        <w:t xml:space="preserve">средняя величина денежного  дохода на душу населения, </w:t>
      </w:r>
      <w:r>
        <w:rPr>
          <w:sz w:val="28"/>
        </w:rPr>
        <w:t>определяющая, в свою очередь, расходы и сбережения населения. Она рассчитывается в текущих и сопоставимых ценах в целом и по источникам формирования доходов (таблица 6).</w:t>
      </w:r>
    </w:p>
    <w:p w:rsidR="009C5D95" w:rsidRDefault="009C5D95">
      <w:pPr>
        <w:spacing w:line="360" w:lineRule="auto"/>
        <w:ind w:left="420"/>
        <w:jc w:val="both"/>
        <w:rPr>
          <w:b/>
        </w:rPr>
      </w:pPr>
      <w:r>
        <w:rPr>
          <w:sz w:val="28"/>
        </w:rPr>
        <w:t xml:space="preserve">      Номинальные денежные доходы растут медленнее потребительских цен, в результате чего реальные доходы падают. Только в 2002г. были преодолены негативные социальные последствия дефолта 1998г., и реальные доходы населения достигли уровня 1997г. (в котором они были ниже уровня 1991 на 38%); в 2004г.они составили 126,0% к этому уровню.  </w:t>
      </w:r>
    </w:p>
    <w:p w:rsidR="009C5D95" w:rsidRDefault="009C5D95">
      <w:pPr>
        <w:spacing w:line="360" w:lineRule="auto"/>
        <w:rPr>
          <w:b/>
        </w:rPr>
      </w:pPr>
    </w:p>
    <w:p w:rsidR="009C5D95" w:rsidRDefault="009C5D95">
      <w:pPr>
        <w:pStyle w:val="3"/>
      </w:pPr>
      <w:r>
        <w:t>Динамика денежных доходов населения России.</w:t>
      </w:r>
    </w:p>
    <w:p w:rsidR="009C5D95" w:rsidRDefault="009C5D95">
      <w:pPr>
        <w:jc w:val="right"/>
        <w:rPr>
          <w:sz w:val="28"/>
        </w:rPr>
      </w:pPr>
      <w:r>
        <w:rPr>
          <w:sz w:val="28"/>
        </w:rPr>
        <w:t>Таблица 6.</w:t>
      </w:r>
    </w:p>
    <w:p w:rsidR="009C5D95" w:rsidRDefault="009C5D95">
      <w:pPr>
        <w:jc w:val="right"/>
        <w:rPr>
          <w:sz w:val="28"/>
        </w:rPr>
      </w:pPr>
    </w:p>
    <w:tbl>
      <w:tblPr>
        <w:tblW w:w="0" w:type="auto"/>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7"/>
        <w:gridCol w:w="1134"/>
        <w:gridCol w:w="992"/>
        <w:gridCol w:w="992"/>
        <w:gridCol w:w="993"/>
        <w:gridCol w:w="850"/>
        <w:gridCol w:w="932"/>
      </w:tblGrid>
      <w:tr w:rsidR="009C5D95">
        <w:trPr>
          <w:trHeight w:val="580"/>
        </w:trPr>
        <w:tc>
          <w:tcPr>
            <w:tcW w:w="3667" w:type="dxa"/>
          </w:tcPr>
          <w:p w:rsidR="009C5D95" w:rsidRDefault="009C5D95">
            <w:pPr>
              <w:spacing w:line="360" w:lineRule="auto"/>
              <w:jc w:val="both"/>
            </w:pPr>
          </w:p>
          <w:p w:rsidR="009C5D95" w:rsidRDefault="009C5D95">
            <w:pPr>
              <w:spacing w:line="360" w:lineRule="auto"/>
              <w:jc w:val="both"/>
            </w:pPr>
            <w:r>
              <w:t>Показатели</w:t>
            </w:r>
          </w:p>
        </w:tc>
        <w:tc>
          <w:tcPr>
            <w:tcW w:w="1134" w:type="dxa"/>
          </w:tcPr>
          <w:p w:rsidR="009C5D95" w:rsidRDefault="009C5D95">
            <w:pPr>
              <w:spacing w:line="360" w:lineRule="auto"/>
              <w:jc w:val="both"/>
            </w:pPr>
          </w:p>
          <w:p w:rsidR="009C5D95" w:rsidRDefault="009C5D95">
            <w:pPr>
              <w:spacing w:line="360" w:lineRule="auto"/>
              <w:jc w:val="both"/>
            </w:pPr>
            <w:r>
              <w:t>1997г.</w:t>
            </w:r>
          </w:p>
        </w:tc>
        <w:tc>
          <w:tcPr>
            <w:tcW w:w="992" w:type="dxa"/>
          </w:tcPr>
          <w:p w:rsidR="009C5D95" w:rsidRDefault="009C5D95">
            <w:pPr>
              <w:spacing w:line="360" w:lineRule="auto"/>
              <w:jc w:val="both"/>
            </w:pPr>
          </w:p>
          <w:p w:rsidR="009C5D95" w:rsidRDefault="009C5D95">
            <w:pPr>
              <w:spacing w:line="360" w:lineRule="auto"/>
              <w:jc w:val="both"/>
            </w:pPr>
            <w:r>
              <w:t>1998г.</w:t>
            </w:r>
          </w:p>
        </w:tc>
        <w:tc>
          <w:tcPr>
            <w:tcW w:w="992" w:type="dxa"/>
          </w:tcPr>
          <w:p w:rsidR="009C5D95" w:rsidRDefault="009C5D95">
            <w:pPr>
              <w:spacing w:line="360" w:lineRule="auto"/>
              <w:jc w:val="both"/>
            </w:pPr>
          </w:p>
          <w:p w:rsidR="009C5D95" w:rsidRDefault="009C5D95">
            <w:pPr>
              <w:spacing w:line="360" w:lineRule="auto"/>
              <w:jc w:val="both"/>
            </w:pPr>
            <w:r>
              <w:t>1999г.</w:t>
            </w:r>
          </w:p>
        </w:tc>
        <w:tc>
          <w:tcPr>
            <w:tcW w:w="993" w:type="dxa"/>
          </w:tcPr>
          <w:p w:rsidR="009C5D95" w:rsidRDefault="009C5D95">
            <w:pPr>
              <w:spacing w:line="360" w:lineRule="auto"/>
              <w:jc w:val="both"/>
            </w:pPr>
          </w:p>
          <w:p w:rsidR="009C5D95" w:rsidRDefault="009C5D95">
            <w:pPr>
              <w:spacing w:line="360" w:lineRule="auto"/>
              <w:jc w:val="both"/>
            </w:pPr>
            <w:r>
              <w:t>2000г.</w:t>
            </w:r>
          </w:p>
        </w:tc>
        <w:tc>
          <w:tcPr>
            <w:tcW w:w="850" w:type="dxa"/>
          </w:tcPr>
          <w:p w:rsidR="009C5D95" w:rsidRDefault="009C5D95">
            <w:pPr>
              <w:spacing w:line="360" w:lineRule="auto"/>
              <w:jc w:val="both"/>
            </w:pPr>
          </w:p>
          <w:p w:rsidR="009C5D95" w:rsidRDefault="009C5D95">
            <w:pPr>
              <w:spacing w:line="360" w:lineRule="auto"/>
              <w:jc w:val="both"/>
            </w:pPr>
            <w:r>
              <w:t>2001г.</w:t>
            </w:r>
          </w:p>
        </w:tc>
        <w:tc>
          <w:tcPr>
            <w:tcW w:w="932" w:type="dxa"/>
          </w:tcPr>
          <w:p w:rsidR="009C5D95" w:rsidRDefault="009C5D95">
            <w:pPr>
              <w:spacing w:line="360" w:lineRule="auto"/>
              <w:jc w:val="both"/>
            </w:pPr>
          </w:p>
          <w:p w:rsidR="009C5D95" w:rsidRDefault="009C5D95">
            <w:pPr>
              <w:spacing w:line="360" w:lineRule="auto"/>
              <w:jc w:val="both"/>
            </w:pPr>
            <w:r>
              <w:t>2002г.</w:t>
            </w:r>
          </w:p>
        </w:tc>
      </w:tr>
      <w:tr w:rsidR="009C5D95">
        <w:trPr>
          <w:trHeight w:val="2740"/>
        </w:trPr>
        <w:tc>
          <w:tcPr>
            <w:tcW w:w="3667" w:type="dxa"/>
          </w:tcPr>
          <w:p w:rsidR="009C5D95" w:rsidRDefault="009C5D95">
            <w:pPr>
              <w:spacing w:line="360" w:lineRule="auto"/>
              <w:jc w:val="both"/>
            </w:pPr>
          </w:p>
          <w:p w:rsidR="009C5D95" w:rsidRDefault="009C5D95">
            <w:pPr>
              <w:spacing w:line="360" w:lineRule="auto"/>
              <w:jc w:val="both"/>
            </w:pPr>
            <w:r>
              <w:t>Среднедушевые денежные доходы в месяц, руб.</w:t>
            </w:r>
          </w:p>
          <w:p w:rsidR="009C5D95" w:rsidRDefault="009C5D95">
            <w:pPr>
              <w:spacing w:line="360" w:lineRule="auto"/>
              <w:jc w:val="both"/>
            </w:pPr>
            <w:r>
              <w:t>Реальные располагаемые денежные доходы %:</w:t>
            </w:r>
          </w:p>
          <w:p w:rsidR="009C5D95" w:rsidRDefault="009C5D95">
            <w:pPr>
              <w:spacing w:line="360" w:lineRule="auto"/>
              <w:jc w:val="both"/>
            </w:pPr>
            <w:r>
              <w:t>к предыдущему году</w:t>
            </w:r>
          </w:p>
          <w:p w:rsidR="009C5D95" w:rsidRDefault="009C5D95">
            <w:pPr>
              <w:spacing w:line="360" w:lineRule="auto"/>
              <w:jc w:val="both"/>
            </w:pPr>
            <w:r>
              <w:t>к 1997г.</w:t>
            </w:r>
          </w:p>
          <w:p w:rsidR="009C5D95" w:rsidRDefault="009C5D95">
            <w:pPr>
              <w:spacing w:line="360" w:lineRule="auto"/>
              <w:jc w:val="both"/>
            </w:pPr>
            <w:r>
              <w:t>Прожиточный минимум на душу населения в месяц, руб.</w:t>
            </w:r>
          </w:p>
          <w:p w:rsidR="009C5D95" w:rsidRDefault="009C5D95">
            <w:pPr>
              <w:spacing w:line="360" w:lineRule="auto"/>
              <w:jc w:val="both"/>
            </w:pPr>
            <w:r>
              <w:t xml:space="preserve">Соотношение среднедушевого дохода и прожиточного минимума, %: </w:t>
            </w:r>
          </w:p>
        </w:tc>
        <w:tc>
          <w:tcPr>
            <w:tcW w:w="1134" w:type="dxa"/>
          </w:tcPr>
          <w:p w:rsidR="009C5D95" w:rsidRDefault="009C5D95">
            <w:pPr>
              <w:spacing w:line="360" w:lineRule="auto"/>
              <w:jc w:val="both"/>
            </w:pPr>
          </w:p>
          <w:p w:rsidR="009C5D95" w:rsidRDefault="009C5D95">
            <w:pPr>
              <w:spacing w:line="360" w:lineRule="auto"/>
              <w:jc w:val="both"/>
            </w:pPr>
            <w:r>
              <w:t>942</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105, 8</w:t>
            </w:r>
          </w:p>
          <w:p w:rsidR="009C5D95" w:rsidRDefault="009C5D95">
            <w:pPr>
              <w:spacing w:line="360" w:lineRule="auto"/>
              <w:jc w:val="both"/>
            </w:pPr>
            <w:r>
              <w:t>100</w:t>
            </w:r>
          </w:p>
          <w:p w:rsidR="009C5D95" w:rsidRDefault="009C5D95">
            <w:pPr>
              <w:spacing w:line="360" w:lineRule="auto"/>
              <w:jc w:val="both"/>
            </w:pPr>
            <w:r>
              <w:t>411</w:t>
            </w:r>
          </w:p>
          <w:p w:rsidR="009C5D95" w:rsidRDefault="009C5D95">
            <w:pPr>
              <w:spacing w:line="360" w:lineRule="auto"/>
              <w:jc w:val="both"/>
            </w:pPr>
          </w:p>
          <w:p w:rsidR="009C5D95" w:rsidRDefault="009C5D95">
            <w:pPr>
              <w:spacing w:line="360" w:lineRule="auto"/>
              <w:jc w:val="both"/>
            </w:pPr>
            <w:r>
              <w:t>229</w:t>
            </w:r>
          </w:p>
        </w:tc>
        <w:tc>
          <w:tcPr>
            <w:tcW w:w="992" w:type="dxa"/>
          </w:tcPr>
          <w:p w:rsidR="009C5D95" w:rsidRDefault="009C5D95">
            <w:pPr>
              <w:spacing w:line="360" w:lineRule="auto"/>
              <w:jc w:val="both"/>
            </w:pPr>
          </w:p>
          <w:p w:rsidR="009C5D95" w:rsidRDefault="009C5D95">
            <w:pPr>
              <w:spacing w:line="360" w:lineRule="auto"/>
              <w:jc w:val="both"/>
            </w:pPr>
            <w:r>
              <w:t>1013</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84, 1</w:t>
            </w:r>
          </w:p>
          <w:p w:rsidR="009C5D95" w:rsidRDefault="009C5D95">
            <w:pPr>
              <w:spacing w:line="360" w:lineRule="auto"/>
              <w:jc w:val="both"/>
            </w:pPr>
            <w:r>
              <w:t>84, 1</w:t>
            </w:r>
          </w:p>
          <w:p w:rsidR="009C5D95" w:rsidRDefault="009C5D95">
            <w:pPr>
              <w:spacing w:line="360" w:lineRule="auto"/>
              <w:jc w:val="both"/>
            </w:pPr>
            <w:r>
              <w:t>493</w:t>
            </w:r>
          </w:p>
          <w:p w:rsidR="009C5D95" w:rsidRDefault="009C5D95">
            <w:pPr>
              <w:spacing w:line="360" w:lineRule="auto"/>
              <w:jc w:val="both"/>
            </w:pPr>
          </w:p>
          <w:p w:rsidR="009C5D95" w:rsidRDefault="009C5D95">
            <w:pPr>
              <w:spacing w:line="360" w:lineRule="auto"/>
              <w:jc w:val="both"/>
            </w:pPr>
            <w:r>
              <w:t>205</w:t>
            </w:r>
          </w:p>
        </w:tc>
        <w:tc>
          <w:tcPr>
            <w:tcW w:w="992" w:type="dxa"/>
          </w:tcPr>
          <w:p w:rsidR="009C5D95" w:rsidRDefault="009C5D95">
            <w:pPr>
              <w:spacing w:line="360" w:lineRule="auto"/>
              <w:jc w:val="both"/>
            </w:pPr>
          </w:p>
          <w:p w:rsidR="009C5D95" w:rsidRDefault="009C5D95">
            <w:pPr>
              <w:spacing w:line="360" w:lineRule="auto"/>
              <w:jc w:val="both"/>
            </w:pPr>
            <w:r>
              <w:t>1663</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87, 6</w:t>
            </w:r>
          </w:p>
          <w:p w:rsidR="009C5D95" w:rsidRDefault="009C5D95">
            <w:pPr>
              <w:spacing w:line="360" w:lineRule="auto"/>
              <w:jc w:val="both"/>
            </w:pPr>
            <w:r>
              <w:t>73, 7</w:t>
            </w:r>
          </w:p>
          <w:p w:rsidR="009C5D95" w:rsidRDefault="009C5D95">
            <w:pPr>
              <w:spacing w:line="360" w:lineRule="auto"/>
              <w:jc w:val="both"/>
            </w:pPr>
            <w:r>
              <w:t>908</w:t>
            </w:r>
          </w:p>
          <w:p w:rsidR="009C5D95" w:rsidRDefault="009C5D95">
            <w:pPr>
              <w:spacing w:line="360" w:lineRule="auto"/>
              <w:jc w:val="both"/>
            </w:pPr>
          </w:p>
          <w:p w:rsidR="009C5D95" w:rsidRDefault="009C5D95">
            <w:pPr>
              <w:spacing w:line="360" w:lineRule="auto"/>
              <w:jc w:val="both"/>
            </w:pPr>
            <w:r>
              <w:t>183</w:t>
            </w:r>
          </w:p>
        </w:tc>
        <w:tc>
          <w:tcPr>
            <w:tcW w:w="993" w:type="dxa"/>
          </w:tcPr>
          <w:p w:rsidR="009C5D95" w:rsidRDefault="009C5D95">
            <w:pPr>
              <w:spacing w:line="360" w:lineRule="auto"/>
              <w:jc w:val="both"/>
            </w:pPr>
          </w:p>
          <w:p w:rsidR="009C5D95" w:rsidRDefault="009C5D95">
            <w:pPr>
              <w:spacing w:line="360" w:lineRule="auto"/>
              <w:jc w:val="both"/>
            </w:pPr>
            <w:r>
              <w:t>2288</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112, 0</w:t>
            </w:r>
          </w:p>
          <w:p w:rsidR="009C5D95" w:rsidRDefault="009C5D95">
            <w:pPr>
              <w:spacing w:line="360" w:lineRule="auto"/>
              <w:jc w:val="both"/>
            </w:pPr>
            <w:r>
              <w:t>82, 5</w:t>
            </w:r>
          </w:p>
          <w:p w:rsidR="009C5D95" w:rsidRDefault="009C5D95">
            <w:pPr>
              <w:spacing w:line="360" w:lineRule="auto"/>
              <w:jc w:val="both"/>
            </w:pPr>
            <w:r>
              <w:t>1210</w:t>
            </w:r>
          </w:p>
          <w:p w:rsidR="009C5D95" w:rsidRDefault="009C5D95">
            <w:pPr>
              <w:spacing w:line="360" w:lineRule="auto"/>
              <w:jc w:val="both"/>
            </w:pPr>
          </w:p>
          <w:p w:rsidR="009C5D95" w:rsidRDefault="009C5D95">
            <w:pPr>
              <w:spacing w:line="360" w:lineRule="auto"/>
              <w:jc w:val="both"/>
            </w:pPr>
            <w:r>
              <w:t>189</w:t>
            </w:r>
          </w:p>
        </w:tc>
        <w:tc>
          <w:tcPr>
            <w:tcW w:w="850" w:type="dxa"/>
          </w:tcPr>
          <w:p w:rsidR="009C5D95" w:rsidRDefault="009C5D95">
            <w:pPr>
              <w:spacing w:line="360" w:lineRule="auto"/>
              <w:jc w:val="both"/>
            </w:pPr>
          </w:p>
          <w:p w:rsidR="009C5D95" w:rsidRDefault="009C5D95">
            <w:pPr>
              <w:spacing w:line="360" w:lineRule="auto"/>
              <w:jc w:val="both"/>
            </w:pPr>
            <w:r>
              <w:t>3075</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108, 7</w:t>
            </w:r>
          </w:p>
          <w:p w:rsidR="009C5D95" w:rsidRDefault="009C5D95">
            <w:pPr>
              <w:spacing w:line="360" w:lineRule="auto"/>
              <w:jc w:val="both"/>
            </w:pPr>
            <w:r>
              <w:t>89, 7</w:t>
            </w:r>
          </w:p>
          <w:p w:rsidR="009C5D95" w:rsidRDefault="009C5D95">
            <w:pPr>
              <w:spacing w:line="360" w:lineRule="auto"/>
              <w:jc w:val="both"/>
            </w:pPr>
            <w:r>
              <w:t>1500</w:t>
            </w:r>
          </w:p>
          <w:p w:rsidR="009C5D95" w:rsidRDefault="009C5D95">
            <w:pPr>
              <w:spacing w:line="360" w:lineRule="auto"/>
              <w:jc w:val="both"/>
            </w:pPr>
          </w:p>
          <w:p w:rsidR="009C5D95" w:rsidRDefault="009C5D95">
            <w:pPr>
              <w:spacing w:line="360" w:lineRule="auto"/>
              <w:jc w:val="both"/>
            </w:pPr>
            <w:r>
              <w:t>205</w:t>
            </w:r>
          </w:p>
        </w:tc>
        <w:tc>
          <w:tcPr>
            <w:tcW w:w="932" w:type="dxa"/>
          </w:tcPr>
          <w:p w:rsidR="009C5D95" w:rsidRDefault="009C5D95">
            <w:pPr>
              <w:spacing w:line="360" w:lineRule="auto"/>
              <w:jc w:val="both"/>
            </w:pPr>
          </w:p>
          <w:p w:rsidR="009C5D95" w:rsidRDefault="009C5D95">
            <w:pPr>
              <w:spacing w:line="360" w:lineRule="auto"/>
              <w:jc w:val="both"/>
            </w:pPr>
            <w:r>
              <w:t>3964</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111, 0</w:t>
            </w:r>
          </w:p>
          <w:p w:rsidR="009C5D95" w:rsidRDefault="009C5D95">
            <w:pPr>
              <w:spacing w:line="360" w:lineRule="auto"/>
              <w:jc w:val="both"/>
            </w:pPr>
            <w:r>
              <w:t>99, 6</w:t>
            </w:r>
          </w:p>
          <w:p w:rsidR="009C5D95" w:rsidRDefault="009C5D95">
            <w:pPr>
              <w:spacing w:line="360" w:lineRule="auto"/>
              <w:jc w:val="both"/>
            </w:pPr>
            <w:r>
              <w:t>1808</w:t>
            </w:r>
          </w:p>
          <w:p w:rsidR="009C5D95" w:rsidRDefault="009C5D95">
            <w:pPr>
              <w:spacing w:line="360" w:lineRule="auto"/>
              <w:jc w:val="both"/>
            </w:pPr>
          </w:p>
          <w:p w:rsidR="009C5D95" w:rsidRDefault="009C5D95">
            <w:pPr>
              <w:spacing w:line="360" w:lineRule="auto"/>
              <w:jc w:val="both"/>
            </w:pPr>
            <w:r>
              <w:t>219</w:t>
            </w:r>
          </w:p>
          <w:p w:rsidR="009C5D95" w:rsidRDefault="009C5D95">
            <w:pPr>
              <w:spacing w:line="360" w:lineRule="auto"/>
              <w:jc w:val="both"/>
            </w:pPr>
          </w:p>
        </w:tc>
      </w:tr>
    </w:tbl>
    <w:p w:rsidR="009C5D95" w:rsidRDefault="009C5D95">
      <w:pPr>
        <w:spacing w:line="360" w:lineRule="auto"/>
        <w:rPr>
          <w:b/>
          <w:sz w:val="28"/>
        </w:rPr>
      </w:pPr>
    </w:p>
    <w:p w:rsidR="009C5D95" w:rsidRDefault="009C5D95">
      <w:pPr>
        <w:spacing w:line="360" w:lineRule="auto"/>
        <w:jc w:val="both"/>
        <w:rPr>
          <w:sz w:val="28"/>
        </w:rPr>
      </w:pPr>
      <w:r>
        <w:rPr>
          <w:sz w:val="28"/>
        </w:rPr>
        <w:t xml:space="preserve">Для оценки уровня денежного дохода на душу населения фактический его уровень сравнивают с </w:t>
      </w:r>
      <w:r>
        <w:rPr>
          <w:b/>
          <w:i/>
          <w:sz w:val="28"/>
        </w:rPr>
        <w:t>прожиточным минимумом.</w:t>
      </w:r>
    </w:p>
    <w:p w:rsidR="009C5D95" w:rsidRDefault="009C5D95">
      <w:pPr>
        <w:spacing w:line="360" w:lineRule="auto"/>
        <w:jc w:val="both"/>
        <w:rPr>
          <w:sz w:val="28"/>
        </w:rPr>
      </w:pPr>
      <w:r>
        <w:rPr>
          <w:sz w:val="28"/>
        </w:rPr>
        <w:t xml:space="preserve">       Определяют также </w:t>
      </w:r>
      <w:r>
        <w:rPr>
          <w:b/>
          <w:i/>
          <w:sz w:val="28"/>
        </w:rPr>
        <w:t xml:space="preserve">покупательскую способность душевого дохода </w:t>
      </w:r>
      <w:r>
        <w:rPr>
          <w:sz w:val="28"/>
        </w:rPr>
        <w:t>путем деления его на фактическую цену отдельных продуктов в разные годы и расчета количества продукции, которое можно приобрести на этот доход.</w:t>
      </w:r>
    </w:p>
    <w:p w:rsidR="009C5D95" w:rsidRDefault="009C5D95">
      <w:pPr>
        <w:spacing w:line="360" w:lineRule="auto"/>
        <w:jc w:val="both"/>
        <w:rPr>
          <w:sz w:val="28"/>
        </w:rPr>
      </w:pPr>
      <w:r>
        <w:rPr>
          <w:sz w:val="28"/>
        </w:rPr>
        <w:t xml:space="preserve">       Уровень и динамику доходов, наряду со средним их уровнем на душу населения, изучают также путем расчета средней номинальной, располагаемой  и реальной </w:t>
      </w:r>
      <w:r>
        <w:rPr>
          <w:b/>
          <w:i/>
          <w:sz w:val="28"/>
        </w:rPr>
        <w:t>заработной платы работников</w:t>
      </w:r>
      <w:r>
        <w:rPr>
          <w:sz w:val="28"/>
        </w:rPr>
        <w:t xml:space="preserve"> экономики и ее отраслей, среднего размера </w:t>
      </w:r>
      <w:r>
        <w:rPr>
          <w:b/>
          <w:i/>
          <w:sz w:val="28"/>
        </w:rPr>
        <w:t>выплат социального характера</w:t>
      </w:r>
      <w:r>
        <w:rPr>
          <w:sz w:val="28"/>
        </w:rPr>
        <w:t>, назначенной и выплачиваемой пенсии. Фактические затраты и пенсии сопоставляют с прожиточным минимумом, который рассчитывается отдельно для работающего населения в трудоспособном возрасте, пенсионеров и детей.</w:t>
      </w:r>
    </w:p>
    <w:p w:rsidR="009C5D95" w:rsidRDefault="009C5D95">
      <w:pPr>
        <w:spacing w:line="360" w:lineRule="auto"/>
        <w:jc w:val="both"/>
        <w:rPr>
          <w:sz w:val="28"/>
        </w:rPr>
      </w:pPr>
      <w:r>
        <w:rPr>
          <w:sz w:val="28"/>
        </w:rPr>
        <w:t xml:space="preserve">        Обобщенной характеристикой концентрации доходов является коэффициент Лоренца (или индекс Джини). При равномерном распределении доходов, когда на 1% населения приходится во всех группах 1% дохода, этот индекс равен 0, а при концентрации всех доходов у одного человека – 1. В 1997г.индекс Джини в Германии был равен 0, 300, в Швеции (1992) – 0, 250, в Бразилии (1997) – 0, 591.</w:t>
      </w:r>
    </w:p>
    <w:p w:rsidR="009C5D95" w:rsidRDefault="009C5D95">
      <w:pPr>
        <w:spacing w:line="360" w:lineRule="auto"/>
        <w:jc w:val="both"/>
        <w:rPr>
          <w:sz w:val="28"/>
        </w:rPr>
      </w:pPr>
      <w:r>
        <w:rPr>
          <w:sz w:val="28"/>
        </w:rPr>
        <w:t xml:space="preserve">       На основе распределения населения по величине доходов оценивается уровень бедности. К бедным в России официально относят лиц с душевым доходом ниже прожиточного минимума; так называют стоимостную оценку набора товаров и услуг, необходимых для сохранения здоровья человека и обеспечения его жизнедеятельности. Величина прожиточного минимума ежеквартально органами исполнительной власти по регионам и стране в целом. Численность населения с доходами ниже прожиточного минимума составляла сразу после дефолта 1998г. 41-42 млн.человек, к 2003г. она сократилась до 29 млн.(20, 4% всего населения). В сельской местности уровень бедности ощутимо (в 1,3 – 1,5 раза) выше, чем в городской.</w:t>
      </w:r>
    </w:p>
    <w:p w:rsidR="009C5D95" w:rsidRDefault="009C5D95">
      <w:pPr>
        <w:spacing w:line="360" w:lineRule="auto"/>
        <w:jc w:val="both"/>
        <w:rPr>
          <w:sz w:val="28"/>
        </w:rPr>
      </w:pPr>
      <w:r>
        <w:rPr>
          <w:sz w:val="28"/>
        </w:rPr>
        <w:t xml:space="preserve">      В статистике определяется </w:t>
      </w:r>
      <w:r>
        <w:rPr>
          <w:b/>
          <w:i/>
          <w:sz w:val="28"/>
        </w:rPr>
        <w:t xml:space="preserve">дефицит располагаемых ресурсов </w:t>
      </w:r>
      <w:r>
        <w:rPr>
          <w:sz w:val="28"/>
        </w:rPr>
        <w:t>малоимущего населения – сумма денежных средств, необходимых для доведения его доходов до прожиточного минимума (в 2004г. – 226 млрд. руб.). Для всесторонней оценки бедности используют также индексы глубины бедности (отношение дефицита дохода к границе бедности) и остроты бедности, а также синтетический показатель бедности.</w:t>
      </w:r>
    </w:p>
    <w:p w:rsidR="009C5D95" w:rsidRDefault="009C5D95">
      <w:pPr>
        <w:spacing w:line="360" w:lineRule="auto"/>
        <w:jc w:val="both"/>
        <w:rPr>
          <w:sz w:val="28"/>
        </w:rPr>
      </w:pPr>
      <w:r>
        <w:rPr>
          <w:sz w:val="28"/>
        </w:rPr>
        <w:t xml:space="preserve">      При изучении бедности выделяют наиболее проблемные группы населения; в России к ним относятся многодетная семья, безработные, пенсионеры, работники бюджетной сферы, неэффективных предприятий и ряд других. Принятый в стране прожиточный минимум не гарантирует получения в рыночных условиях образования, медицинской помощи, обеспечения в старости и при болезни. По оценке населения, полученной по данным репрезентативных социологических опросов, фактический прожиточный минимум в два раза превышает официально утвержденный, а общая численность бедных в России превышает половину населения.</w:t>
      </w:r>
    </w:p>
    <w:p w:rsidR="009C5D95" w:rsidRDefault="009C5D95">
      <w:pPr>
        <w:spacing w:line="360" w:lineRule="auto"/>
        <w:jc w:val="both"/>
        <w:rPr>
          <w:sz w:val="28"/>
        </w:rPr>
      </w:pPr>
      <w:r>
        <w:rPr>
          <w:sz w:val="28"/>
        </w:rPr>
        <w:t xml:space="preserve">        Важнейшей причиной широкого распространения бедности является чрезмерная дифференциация доходов. Так, по уровню заработной платы коэффициент фондов в среднем по России достигает 40, а в сельском хозяйстве – 49 раз. Уменьшение числа бедных может быть достигнуто за счет роста ВВП при одновременном повышении в нем доли заработной платы и более справедливом распределении доходов между группами населения. По данным академикам РАН Д.С.Львова, доля заработной в ВВП России примерно в 2-2,5 раза ниже, чем в развитых странах, что свидетельствует о недопустимости высокой степени эксплуатации наемного труда.</w:t>
      </w:r>
    </w:p>
    <w:p w:rsidR="009C5D95" w:rsidRDefault="009C5D95">
      <w:pPr>
        <w:numPr>
          <w:ilvl w:val="1"/>
          <w:numId w:val="2"/>
        </w:numPr>
        <w:spacing w:line="360" w:lineRule="auto"/>
        <w:jc w:val="center"/>
        <w:rPr>
          <w:b/>
          <w:sz w:val="28"/>
        </w:rPr>
      </w:pPr>
      <w:r>
        <w:rPr>
          <w:b/>
          <w:sz w:val="28"/>
        </w:rPr>
        <w:t>Расходы и уровень потребления.</w:t>
      </w:r>
    </w:p>
    <w:p w:rsidR="009C5D95" w:rsidRDefault="009C5D95">
      <w:pPr>
        <w:pStyle w:val="21"/>
      </w:pPr>
      <w:r>
        <w:t xml:space="preserve">При оценке расходов используют показатель располагаемых ресурсов, в который входят денежные расходы, стоимость натуральных поступлений продуктов питания и льгот, прирост сбережений. Абсолютные показатели денежных расходов отражаются в СНГ и в балансе денежных расходов и расходов населения. В его расходной части учитывают: </w:t>
      </w:r>
    </w:p>
    <w:p w:rsidR="009C5D95" w:rsidRDefault="009C5D95">
      <w:pPr>
        <w:spacing w:line="360" w:lineRule="auto"/>
        <w:ind w:left="420"/>
        <w:jc w:val="both"/>
        <w:rPr>
          <w:sz w:val="28"/>
        </w:rPr>
      </w:pPr>
      <w:r>
        <w:rPr>
          <w:sz w:val="28"/>
        </w:rPr>
        <w:t>расходы на покупку товаров по всем каналам реализации;</w:t>
      </w:r>
    </w:p>
    <w:p w:rsidR="009C5D95" w:rsidRDefault="009C5D95">
      <w:pPr>
        <w:spacing w:line="360" w:lineRule="auto"/>
        <w:ind w:left="420"/>
        <w:jc w:val="both"/>
        <w:rPr>
          <w:sz w:val="28"/>
        </w:rPr>
      </w:pPr>
      <w:r>
        <w:rPr>
          <w:sz w:val="28"/>
        </w:rPr>
        <w:t>оплату</w:t>
      </w:r>
      <w:r>
        <w:t xml:space="preserve"> </w:t>
      </w:r>
      <w:r>
        <w:rPr>
          <w:sz w:val="28"/>
        </w:rPr>
        <w:t>услуг (по аренде жилья, коммунальных, бытовых, образовательных, медицинских, зрелищных мероприятий и др.).</w:t>
      </w:r>
    </w:p>
    <w:p w:rsidR="009C5D95" w:rsidRDefault="009C5D95">
      <w:pPr>
        <w:spacing w:line="360" w:lineRule="auto"/>
        <w:ind w:left="420"/>
        <w:jc w:val="both"/>
        <w:rPr>
          <w:sz w:val="28"/>
        </w:rPr>
      </w:pPr>
      <w:r>
        <w:rPr>
          <w:sz w:val="28"/>
        </w:rPr>
        <w:t>обязательные платежи (налоги и сборы, страховые взносы в Пенсионный фонд, возврат ссуд), добровольные взносы в общественные и кооперативные организации, платежи по страхованию.</w:t>
      </w:r>
    </w:p>
    <w:p w:rsidR="009C5D95" w:rsidRDefault="009C5D95">
      <w:pPr>
        <w:spacing w:line="360" w:lineRule="auto"/>
        <w:ind w:left="420"/>
        <w:jc w:val="both"/>
        <w:rPr>
          <w:sz w:val="28"/>
        </w:rPr>
      </w:pPr>
      <w:r>
        <w:rPr>
          <w:sz w:val="28"/>
        </w:rPr>
        <w:t>расходы на покупку жилых помещений и приобретение иностранной валюты.</w:t>
      </w:r>
    </w:p>
    <w:p w:rsidR="009C5D95" w:rsidRDefault="009C5D95">
      <w:pPr>
        <w:spacing w:line="360" w:lineRule="auto"/>
        <w:ind w:left="420"/>
        <w:jc w:val="both"/>
        <w:rPr>
          <w:sz w:val="28"/>
        </w:rPr>
      </w:pPr>
      <w:r>
        <w:rPr>
          <w:sz w:val="28"/>
        </w:rPr>
        <w:t>отправленные переводы.</w:t>
      </w:r>
    </w:p>
    <w:p w:rsidR="009C5D95" w:rsidRDefault="009C5D95">
      <w:pPr>
        <w:spacing w:line="360" w:lineRule="auto"/>
        <w:ind w:left="420"/>
        <w:jc w:val="both"/>
        <w:rPr>
          <w:sz w:val="28"/>
        </w:rPr>
      </w:pPr>
      <w:r>
        <w:rPr>
          <w:sz w:val="28"/>
        </w:rPr>
        <w:t xml:space="preserve">        Наряду с расходами в балансе показывают прирост сбережений во вкладах и ценных бумагах. Уровень расходов тесно связан с доходами; их состав обычно рассматривают по отношению к общей сумме доходов.</w:t>
      </w:r>
    </w:p>
    <w:p w:rsidR="009C5D95" w:rsidRDefault="009C5D95">
      <w:pPr>
        <w:spacing w:line="360" w:lineRule="auto"/>
        <w:ind w:left="420"/>
        <w:jc w:val="both"/>
        <w:rPr>
          <w:sz w:val="28"/>
        </w:rPr>
      </w:pPr>
      <w:r>
        <w:rPr>
          <w:sz w:val="28"/>
        </w:rPr>
        <w:t xml:space="preserve">        Денежные расходы, направляемые на приобретение потребительских товаров и услуг, образуют потребительские расходы домашних хозяйств. По данным выборочного обследования бюджетов их подразделяют на группы хозяйств разного размера, состава, уровня доходов с дифференциацией по городскому и сельскому населению.</w:t>
      </w:r>
    </w:p>
    <w:p w:rsidR="009C5D95" w:rsidRDefault="009C5D95">
      <w:pPr>
        <w:spacing w:line="360" w:lineRule="auto"/>
        <w:ind w:left="420"/>
        <w:jc w:val="both"/>
        <w:rPr>
          <w:sz w:val="28"/>
        </w:rPr>
      </w:pPr>
      <w:r>
        <w:rPr>
          <w:sz w:val="28"/>
        </w:rPr>
        <w:t xml:space="preserve">       В таблицы приведены показатели по крайним группам, иллюстрирующие степень различий между домохозяйствами и уровень дифференциации потребления.</w:t>
      </w:r>
    </w:p>
    <w:p w:rsidR="009C5D95" w:rsidRDefault="009C5D95">
      <w:pPr>
        <w:spacing w:line="360" w:lineRule="auto"/>
        <w:ind w:left="420"/>
        <w:jc w:val="both"/>
        <w:rPr>
          <w:sz w:val="28"/>
        </w:rPr>
      </w:pPr>
      <w:r>
        <w:rPr>
          <w:sz w:val="28"/>
        </w:rPr>
        <w:t xml:space="preserve">       Преобладающая часть расходов российских семей  приходится на покупку продуктов питания. Удельный вес затрат на приобретение продуктов питания – один из обобщающих показателей уровня жизни населения. Предельная его величина составляет около 15%, и чем он ниже, тем выше уровень жизни.</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134"/>
        <w:gridCol w:w="1134"/>
        <w:gridCol w:w="1418"/>
        <w:gridCol w:w="1701"/>
        <w:gridCol w:w="1417"/>
        <w:gridCol w:w="851"/>
      </w:tblGrid>
      <w:tr w:rsidR="009C5D95">
        <w:trPr>
          <w:cantSplit/>
          <w:trHeight w:val="540"/>
        </w:trPr>
        <w:tc>
          <w:tcPr>
            <w:tcW w:w="3686" w:type="dxa"/>
            <w:vMerge w:val="restart"/>
          </w:tcPr>
          <w:p w:rsidR="009C5D95" w:rsidRDefault="009C5D95">
            <w:pPr>
              <w:spacing w:line="360" w:lineRule="auto"/>
              <w:jc w:val="both"/>
            </w:pPr>
          </w:p>
          <w:p w:rsidR="009C5D95" w:rsidRDefault="009C5D95">
            <w:pPr>
              <w:spacing w:line="360" w:lineRule="auto"/>
              <w:jc w:val="both"/>
            </w:pPr>
            <w:r>
              <w:t>Группа домохозяйств</w:t>
            </w:r>
          </w:p>
        </w:tc>
        <w:tc>
          <w:tcPr>
            <w:tcW w:w="1134" w:type="dxa"/>
            <w:vMerge w:val="restart"/>
          </w:tcPr>
          <w:p w:rsidR="009C5D95" w:rsidRDefault="009C5D95">
            <w:pPr>
              <w:spacing w:line="360" w:lineRule="auto"/>
              <w:jc w:val="both"/>
            </w:pPr>
          </w:p>
          <w:p w:rsidR="009C5D95" w:rsidRDefault="009C5D95">
            <w:pPr>
              <w:spacing w:line="360" w:lineRule="auto"/>
              <w:jc w:val="both"/>
            </w:pPr>
            <w:r>
              <w:t>Расходы на 1 члена хозяйства в месяц, руб.</w:t>
            </w:r>
          </w:p>
        </w:tc>
        <w:tc>
          <w:tcPr>
            <w:tcW w:w="6521" w:type="dxa"/>
            <w:gridSpan w:val="5"/>
          </w:tcPr>
          <w:p w:rsidR="009C5D95" w:rsidRDefault="009C5D95">
            <w:pPr>
              <w:spacing w:line="360" w:lineRule="auto"/>
              <w:jc w:val="both"/>
            </w:pPr>
            <w:r>
              <w:t>Доля расходов различного назначения, % к общему объему расходов.</w:t>
            </w:r>
          </w:p>
        </w:tc>
      </w:tr>
      <w:tr w:rsidR="009C5D95">
        <w:trPr>
          <w:cantSplit/>
          <w:trHeight w:val="580"/>
        </w:trPr>
        <w:tc>
          <w:tcPr>
            <w:tcW w:w="3686" w:type="dxa"/>
            <w:vMerge/>
          </w:tcPr>
          <w:p w:rsidR="009C5D95" w:rsidRDefault="009C5D95">
            <w:pPr>
              <w:spacing w:line="360" w:lineRule="auto"/>
              <w:jc w:val="both"/>
            </w:pPr>
          </w:p>
        </w:tc>
        <w:tc>
          <w:tcPr>
            <w:tcW w:w="1134" w:type="dxa"/>
            <w:vMerge/>
          </w:tcPr>
          <w:p w:rsidR="009C5D95" w:rsidRDefault="009C5D95">
            <w:pPr>
              <w:spacing w:line="360" w:lineRule="auto"/>
              <w:jc w:val="both"/>
            </w:pPr>
          </w:p>
        </w:tc>
        <w:tc>
          <w:tcPr>
            <w:tcW w:w="1134" w:type="dxa"/>
          </w:tcPr>
          <w:p w:rsidR="009C5D95" w:rsidRDefault="009C5D95">
            <w:pPr>
              <w:spacing w:line="360" w:lineRule="auto"/>
              <w:jc w:val="both"/>
            </w:pPr>
            <w:r>
              <w:t xml:space="preserve">Покупка продуктов питания </w:t>
            </w:r>
          </w:p>
        </w:tc>
        <w:tc>
          <w:tcPr>
            <w:tcW w:w="1418" w:type="dxa"/>
          </w:tcPr>
          <w:p w:rsidR="009C5D95" w:rsidRDefault="009C5D95">
            <w:pPr>
              <w:spacing w:line="360" w:lineRule="auto"/>
              <w:jc w:val="both"/>
            </w:pPr>
            <w:r>
              <w:t>Натуральные поступления продуктов питания</w:t>
            </w:r>
          </w:p>
        </w:tc>
        <w:tc>
          <w:tcPr>
            <w:tcW w:w="1701" w:type="dxa"/>
          </w:tcPr>
          <w:p w:rsidR="009C5D95" w:rsidRDefault="009C5D95">
            <w:pPr>
              <w:spacing w:line="360" w:lineRule="auto"/>
              <w:jc w:val="both"/>
            </w:pPr>
            <w:r>
              <w:t>Покупка непродовольственных товаров</w:t>
            </w:r>
          </w:p>
        </w:tc>
        <w:tc>
          <w:tcPr>
            <w:tcW w:w="1417" w:type="dxa"/>
          </w:tcPr>
          <w:p w:rsidR="009C5D95" w:rsidRDefault="009C5D95">
            <w:pPr>
              <w:spacing w:line="360" w:lineRule="auto"/>
              <w:jc w:val="both"/>
            </w:pPr>
            <w:r>
              <w:t>Покупка алкогольных напитков</w:t>
            </w:r>
          </w:p>
        </w:tc>
        <w:tc>
          <w:tcPr>
            <w:tcW w:w="851" w:type="dxa"/>
          </w:tcPr>
          <w:p w:rsidR="009C5D95" w:rsidRDefault="009C5D95">
            <w:pPr>
              <w:spacing w:line="360" w:lineRule="auto"/>
              <w:jc w:val="both"/>
            </w:pPr>
            <w:r>
              <w:t>Оплата услуг</w:t>
            </w:r>
          </w:p>
        </w:tc>
      </w:tr>
      <w:tr w:rsidR="009C5D95">
        <w:trPr>
          <w:trHeight w:val="5461"/>
        </w:trPr>
        <w:tc>
          <w:tcPr>
            <w:tcW w:w="3686" w:type="dxa"/>
          </w:tcPr>
          <w:p w:rsidR="009C5D95" w:rsidRDefault="009C5D95">
            <w:pPr>
              <w:spacing w:line="360" w:lineRule="auto"/>
              <w:jc w:val="both"/>
            </w:pPr>
            <w:r>
              <w:t>Все домохозяйства</w:t>
            </w:r>
          </w:p>
          <w:p w:rsidR="009C5D95" w:rsidRDefault="009C5D95">
            <w:pPr>
              <w:spacing w:line="360" w:lineRule="auto"/>
              <w:jc w:val="both"/>
            </w:pPr>
            <w:r>
              <w:t>Группы по численности домохозяйств:</w:t>
            </w:r>
          </w:p>
          <w:p w:rsidR="009C5D95" w:rsidRDefault="009C5D95">
            <w:pPr>
              <w:spacing w:line="360" w:lineRule="auto"/>
              <w:jc w:val="both"/>
            </w:pPr>
            <w:r>
              <w:t>1чел.</w:t>
            </w:r>
          </w:p>
          <w:p w:rsidR="009C5D95" w:rsidRDefault="009C5D95">
            <w:pPr>
              <w:spacing w:line="360" w:lineRule="auto"/>
              <w:jc w:val="both"/>
            </w:pPr>
            <w:r>
              <w:t>2чел.</w:t>
            </w:r>
          </w:p>
          <w:p w:rsidR="009C5D95" w:rsidRDefault="009C5D95">
            <w:pPr>
              <w:spacing w:line="360" w:lineRule="auto"/>
              <w:jc w:val="both"/>
            </w:pPr>
            <w:r>
              <w:t>5чел. и более</w:t>
            </w:r>
          </w:p>
          <w:p w:rsidR="009C5D95" w:rsidRDefault="009C5D95">
            <w:pPr>
              <w:spacing w:line="360" w:lineRule="auto"/>
              <w:jc w:val="both"/>
            </w:pPr>
            <w:r>
              <w:t>Группы по числу детей:</w:t>
            </w:r>
          </w:p>
          <w:p w:rsidR="009C5D95" w:rsidRDefault="009C5D95">
            <w:pPr>
              <w:spacing w:line="360" w:lineRule="auto"/>
              <w:jc w:val="both"/>
            </w:pPr>
            <w:r>
              <w:t>1ребенок</w:t>
            </w:r>
          </w:p>
          <w:p w:rsidR="009C5D95" w:rsidRDefault="009C5D95">
            <w:pPr>
              <w:spacing w:line="360" w:lineRule="auto"/>
              <w:jc w:val="both"/>
            </w:pPr>
            <w:r>
              <w:t>4ребенка и более</w:t>
            </w:r>
          </w:p>
          <w:p w:rsidR="009C5D95" w:rsidRDefault="009C5D95">
            <w:pPr>
              <w:spacing w:line="360" w:lineRule="auto"/>
              <w:jc w:val="both"/>
            </w:pPr>
            <w:r>
              <w:t>10-процентные группы домохозяйств по доходам:</w:t>
            </w:r>
          </w:p>
          <w:p w:rsidR="009C5D95" w:rsidRDefault="009C5D95">
            <w:pPr>
              <w:spacing w:line="360" w:lineRule="auto"/>
              <w:jc w:val="both"/>
            </w:pPr>
            <w:r>
              <w:t>1-я</w:t>
            </w:r>
          </w:p>
          <w:p w:rsidR="009C5D95" w:rsidRDefault="009C5D95">
            <w:pPr>
              <w:spacing w:line="360" w:lineRule="auto"/>
              <w:jc w:val="both"/>
            </w:pPr>
            <w:r>
              <w:t>2-я</w:t>
            </w:r>
          </w:p>
          <w:p w:rsidR="009C5D95" w:rsidRDefault="009C5D95">
            <w:pPr>
              <w:spacing w:line="360" w:lineRule="auto"/>
              <w:jc w:val="both"/>
            </w:pPr>
            <w:r>
              <w:t>9-я</w:t>
            </w:r>
          </w:p>
          <w:p w:rsidR="009C5D95" w:rsidRDefault="009C5D95">
            <w:pPr>
              <w:spacing w:line="360" w:lineRule="auto"/>
              <w:jc w:val="both"/>
            </w:pPr>
            <w:r>
              <w:t>10-я</w:t>
            </w:r>
          </w:p>
          <w:p w:rsidR="009C5D95" w:rsidRDefault="009C5D95">
            <w:pPr>
              <w:spacing w:line="360" w:lineRule="auto"/>
              <w:jc w:val="both"/>
            </w:pPr>
            <w:r>
              <w:t>Городские домохозяйства:</w:t>
            </w:r>
          </w:p>
          <w:p w:rsidR="009C5D95" w:rsidRDefault="009C5D95">
            <w:pPr>
              <w:spacing w:line="360" w:lineRule="auto"/>
              <w:jc w:val="both"/>
            </w:pPr>
            <w:r>
              <w:t>Сельские домохозяйства:</w:t>
            </w:r>
          </w:p>
        </w:tc>
        <w:tc>
          <w:tcPr>
            <w:tcW w:w="1134" w:type="dxa"/>
          </w:tcPr>
          <w:p w:rsidR="009C5D95" w:rsidRDefault="009C5D95">
            <w:pPr>
              <w:spacing w:line="360" w:lineRule="auto"/>
              <w:jc w:val="both"/>
            </w:pPr>
            <w:r>
              <w:t>2372</w:t>
            </w:r>
          </w:p>
          <w:p w:rsidR="009C5D95" w:rsidRDefault="009C5D95">
            <w:pPr>
              <w:spacing w:line="360" w:lineRule="auto"/>
              <w:jc w:val="both"/>
            </w:pPr>
          </w:p>
          <w:p w:rsidR="009C5D95" w:rsidRDefault="009C5D95">
            <w:pPr>
              <w:spacing w:line="360" w:lineRule="auto"/>
              <w:jc w:val="both"/>
            </w:pPr>
            <w:r>
              <w:t>3242</w:t>
            </w:r>
          </w:p>
          <w:p w:rsidR="009C5D95" w:rsidRDefault="009C5D95">
            <w:pPr>
              <w:spacing w:line="360" w:lineRule="auto"/>
              <w:jc w:val="both"/>
            </w:pPr>
            <w:r>
              <w:t>2838</w:t>
            </w:r>
          </w:p>
          <w:p w:rsidR="009C5D95" w:rsidRDefault="009C5D95">
            <w:pPr>
              <w:spacing w:line="360" w:lineRule="auto"/>
              <w:jc w:val="both"/>
            </w:pPr>
            <w:r>
              <w:t>1593</w:t>
            </w:r>
          </w:p>
          <w:p w:rsidR="009C5D95" w:rsidRDefault="009C5D95">
            <w:pPr>
              <w:spacing w:line="360" w:lineRule="auto"/>
              <w:jc w:val="both"/>
            </w:pPr>
          </w:p>
          <w:p w:rsidR="009C5D95" w:rsidRDefault="009C5D95">
            <w:pPr>
              <w:spacing w:line="360" w:lineRule="auto"/>
              <w:jc w:val="both"/>
            </w:pPr>
            <w:r>
              <w:t>2296</w:t>
            </w:r>
          </w:p>
          <w:p w:rsidR="009C5D95" w:rsidRDefault="009C5D95">
            <w:pPr>
              <w:spacing w:line="360" w:lineRule="auto"/>
              <w:jc w:val="both"/>
            </w:pPr>
            <w:r>
              <w:t>1052</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693</w:t>
            </w:r>
          </w:p>
          <w:p w:rsidR="009C5D95" w:rsidRDefault="009C5D95">
            <w:pPr>
              <w:spacing w:line="360" w:lineRule="auto"/>
              <w:jc w:val="both"/>
            </w:pPr>
            <w:r>
              <w:t>1007</w:t>
            </w:r>
          </w:p>
          <w:p w:rsidR="009C5D95" w:rsidRDefault="009C5D95">
            <w:pPr>
              <w:spacing w:line="360" w:lineRule="auto"/>
              <w:jc w:val="both"/>
            </w:pPr>
            <w:r>
              <w:t>3888</w:t>
            </w:r>
          </w:p>
          <w:p w:rsidR="009C5D95" w:rsidRDefault="009C5D95">
            <w:pPr>
              <w:spacing w:line="360" w:lineRule="auto"/>
              <w:jc w:val="both"/>
            </w:pPr>
            <w:r>
              <w:t>5861</w:t>
            </w:r>
          </w:p>
          <w:p w:rsidR="009C5D95" w:rsidRDefault="009C5D95">
            <w:pPr>
              <w:spacing w:line="360" w:lineRule="auto"/>
              <w:jc w:val="both"/>
            </w:pPr>
            <w:r>
              <w:t>3112*</w:t>
            </w:r>
          </w:p>
          <w:p w:rsidR="009C5D95" w:rsidRDefault="009C5D95">
            <w:pPr>
              <w:spacing w:line="360" w:lineRule="auto"/>
              <w:jc w:val="both"/>
            </w:pPr>
            <w:r>
              <w:t>1971*</w:t>
            </w:r>
          </w:p>
        </w:tc>
        <w:tc>
          <w:tcPr>
            <w:tcW w:w="1134" w:type="dxa"/>
          </w:tcPr>
          <w:p w:rsidR="009C5D95" w:rsidRDefault="009C5D95">
            <w:pPr>
              <w:spacing w:line="360" w:lineRule="auto"/>
              <w:jc w:val="both"/>
            </w:pPr>
            <w:r>
              <w:t>39,9</w:t>
            </w:r>
          </w:p>
          <w:p w:rsidR="009C5D95" w:rsidRDefault="009C5D95">
            <w:pPr>
              <w:spacing w:line="360" w:lineRule="auto"/>
              <w:jc w:val="both"/>
            </w:pPr>
          </w:p>
          <w:p w:rsidR="009C5D95" w:rsidRDefault="009C5D95">
            <w:pPr>
              <w:spacing w:line="360" w:lineRule="auto"/>
              <w:jc w:val="both"/>
            </w:pPr>
            <w:r>
              <w:t>48,4</w:t>
            </w:r>
          </w:p>
          <w:p w:rsidR="009C5D95" w:rsidRDefault="009C5D95">
            <w:pPr>
              <w:spacing w:line="360" w:lineRule="auto"/>
              <w:jc w:val="both"/>
            </w:pPr>
            <w:r>
              <w:t>41,0</w:t>
            </w:r>
          </w:p>
          <w:p w:rsidR="009C5D95" w:rsidRDefault="009C5D95">
            <w:pPr>
              <w:spacing w:line="360" w:lineRule="auto"/>
              <w:jc w:val="both"/>
            </w:pPr>
            <w:r>
              <w:t>42,2</w:t>
            </w:r>
          </w:p>
          <w:p w:rsidR="009C5D95" w:rsidRDefault="009C5D95">
            <w:pPr>
              <w:spacing w:line="360" w:lineRule="auto"/>
              <w:jc w:val="both"/>
            </w:pPr>
          </w:p>
          <w:p w:rsidR="009C5D95" w:rsidRDefault="009C5D95">
            <w:pPr>
              <w:spacing w:line="360" w:lineRule="auto"/>
              <w:jc w:val="both"/>
            </w:pPr>
            <w:r>
              <w:t>39,2</w:t>
            </w:r>
          </w:p>
          <w:p w:rsidR="009C5D95" w:rsidRDefault="009C5D95">
            <w:pPr>
              <w:spacing w:line="360" w:lineRule="auto"/>
              <w:jc w:val="both"/>
            </w:pPr>
            <w:r>
              <w:t>38,8</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51,0</w:t>
            </w:r>
          </w:p>
          <w:p w:rsidR="009C5D95" w:rsidRDefault="009C5D95">
            <w:pPr>
              <w:spacing w:line="360" w:lineRule="auto"/>
              <w:jc w:val="both"/>
            </w:pPr>
            <w:r>
              <w:t>50,0</w:t>
            </w:r>
          </w:p>
          <w:p w:rsidR="009C5D95" w:rsidRDefault="009C5D95">
            <w:pPr>
              <w:spacing w:line="360" w:lineRule="auto"/>
              <w:jc w:val="both"/>
            </w:pPr>
            <w:r>
              <w:t>36,9</w:t>
            </w:r>
          </w:p>
          <w:p w:rsidR="009C5D95" w:rsidRDefault="009C5D95">
            <w:pPr>
              <w:spacing w:line="360" w:lineRule="auto"/>
              <w:jc w:val="both"/>
            </w:pPr>
            <w:r>
              <w:t>30,1</w:t>
            </w:r>
          </w:p>
          <w:p w:rsidR="009C5D95" w:rsidRDefault="009C5D95">
            <w:pPr>
              <w:spacing w:line="360" w:lineRule="auto"/>
              <w:jc w:val="both"/>
            </w:pPr>
            <w:r>
              <w:t>41</w:t>
            </w:r>
          </w:p>
          <w:p w:rsidR="009C5D95" w:rsidRDefault="009C5D95">
            <w:pPr>
              <w:spacing w:line="360" w:lineRule="auto"/>
              <w:jc w:val="both"/>
            </w:pPr>
            <w:r>
              <w:t>36</w:t>
            </w:r>
          </w:p>
        </w:tc>
        <w:tc>
          <w:tcPr>
            <w:tcW w:w="1418" w:type="dxa"/>
          </w:tcPr>
          <w:p w:rsidR="009C5D95" w:rsidRDefault="009C5D95">
            <w:pPr>
              <w:spacing w:line="360" w:lineRule="auto"/>
              <w:jc w:val="both"/>
            </w:pPr>
            <w:r>
              <w:t>6,9</w:t>
            </w:r>
          </w:p>
          <w:p w:rsidR="009C5D95" w:rsidRDefault="009C5D95">
            <w:pPr>
              <w:spacing w:line="360" w:lineRule="auto"/>
              <w:jc w:val="both"/>
            </w:pPr>
          </w:p>
          <w:p w:rsidR="009C5D95" w:rsidRDefault="009C5D95">
            <w:pPr>
              <w:spacing w:line="360" w:lineRule="auto"/>
              <w:jc w:val="both"/>
            </w:pPr>
            <w:r>
              <w:t>6,6</w:t>
            </w:r>
          </w:p>
          <w:p w:rsidR="009C5D95" w:rsidRDefault="009C5D95">
            <w:pPr>
              <w:spacing w:line="360" w:lineRule="auto"/>
              <w:jc w:val="both"/>
            </w:pPr>
            <w:r>
              <w:t>7,3</w:t>
            </w:r>
          </w:p>
          <w:p w:rsidR="009C5D95" w:rsidRDefault="009C5D95">
            <w:pPr>
              <w:spacing w:line="360" w:lineRule="auto"/>
              <w:jc w:val="both"/>
            </w:pPr>
            <w:r>
              <w:t>9,7</w:t>
            </w:r>
          </w:p>
          <w:p w:rsidR="009C5D95" w:rsidRDefault="009C5D95">
            <w:pPr>
              <w:spacing w:line="360" w:lineRule="auto"/>
              <w:jc w:val="both"/>
            </w:pPr>
          </w:p>
          <w:p w:rsidR="009C5D95" w:rsidRDefault="009C5D95">
            <w:pPr>
              <w:spacing w:line="360" w:lineRule="auto"/>
              <w:jc w:val="both"/>
            </w:pPr>
            <w:r>
              <w:t>6,0</w:t>
            </w:r>
          </w:p>
          <w:p w:rsidR="009C5D95" w:rsidRDefault="009C5D95">
            <w:pPr>
              <w:spacing w:line="360" w:lineRule="auto"/>
              <w:jc w:val="both"/>
            </w:pPr>
            <w:r>
              <w:t>10,7</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11,3</w:t>
            </w:r>
          </w:p>
          <w:p w:rsidR="009C5D95" w:rsidRDefault="009C5D95">
            <w:pPr>
              <w:spacing w:line="360" w:lineRule="auto"/>
              <w:jc w:val="both"/>
            </w:pPr>
            <w:r>
              <w:t>10,9</w:t>
            </w:r>
          </w:p>
          <w:p w:rsidR="009C5D95" w:rsidRDefault="009C5D95">
            <w:pPr>
              <w:spacing w:line="360" w:lineRule="auto"/>
              <w:jc w:val="both"/>
            </w:pPr>
            <w:r>
              <w:t>5,4</w:t>
            </w:r>
          </w:p>
          <w:p w:rsidR="009C5D95" w:rsidRDefault="009C5D95">
            <w:pPr>
              <w:spacing w:line="360" w:lineRule="auto"/>
              <w:jc w:val="both"/>
            </w:pPr>
            <w:r>
              <w:t>4,4</w:t>
            </w:r>
          </w:p>
          <w:p w:rsidR="009C5D95" w:rsidRDefault="009C5D95">
            <w:pPr>
              <w:spacing w:line="360" w:lineRule="auto"/>
              <w:jc w:val="both"/>
            </w:pPr>
            <w:r>
              <w:t>5</w:t>
            </w:r>
          </w:p>
          <w:p w:rsidR="009C5D95" w:rsidRDefault="009C5D95">
            <w:pPr>
              <w:spacing w:line="360" w:lineRule="auto"/>
              <w:jc w:val="both"/>
            </w:pPr>
            <w:r>
              <w:t>23</w:t>
            </w:r>
          </w:p>
        </w:tc>
        <w:tc>
          <w:tcPr>
            <w:tcW w:w="1701" w:type="dxa"/>
          </w:tcPr>
          <w:p w:rsidR="009C5D95" w:rsidRDefault="009C5D95">
            <w:pPr>
              <w:spacing w:line="360" w:lineRule="auto"/>
              <w:jc w:val="both"/>
            </w:pPr>
            <w:r>
              <w:t>33,1</w:t>
            </w:r>
          </w:p>
          <w:p w:rsidR="009C5D95" w:rsidRDefault="009C5D95">
            <w:pPr>
              <w:spacing w:line="360" w:lineRule="auto"/>
              <w:jc w:val="both"/>
            </w:pPr>
          </w:p>
          <w:p w:rsidR="009C5D95" w:rsidRDefault="009C5D95">
            <w:pPr>
              <w:spacing w:line="360" w:lineRule="auto"/>
              <w:jc w:val="both"/>
            </w:pPr>
            <w:r>
              <w:t>25,4</w:t>
            </w:r>
          </w:p>
          <w:p w:rsidR="009C5D95" w:rsidRDefault="009C5D95">
            <w:pPr>
              <w:spacing w:line="360" w:lineRule="auto"/>
              <w:jc w:val="both"/>
            </w:pPr>
            <w:r>
              <w:t>32,0</w:t>
            </w:r>
          </w:p>
          <w:p w:rsidR="009C5D95" w:rsidRDefault="009C5D95">
            <w:pPr>
              <w:spacing w:line="360" w:lineRule="auto"/>
              <w:jc w:val="both"/>
            </w:pPr>
            <w:r>
              <w:t>29,9</w:t>
            </w:r>
          </w:p>
          <w:p w:rsidR="009C5D95" w:rsidRDefault="009C5D95">
            <w:pPr>
              <w:spacing w:line="360" w:lineRule="auto"/>
              <w:jc w:val="both"/>
            </w:pPr>
          </w:p>
          <w:p w:rsidR="009C5D95" w:rsidRDefault="009C5D95">
            <w:pPr>
              <w:spacing w:line="360" w:lineRule="auto"/>
              <w:jc w:val="both"/>
            </w:pPr>
            <w:r>
              <w:t>33,8</w:t>
            </w:r>
          </w:p>
          <w:p w:rsidR="009C5D95" w:rsidRDefault="009C5D95">
            <w:pPr>
              <w:spacing w:line="360" w:lineRule="auto"/>
              <w:jc w:val="both"/>
            </w:pPr>
            <w:r>
              <w:t>30,6</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17,1</w:t>
            </w:r>
          </w:p>
          <w:p w:rsidR="009C5D95" w:rsidRDefault="009C5D95">
            <w:pPr>
              <w:spacing w:line="360" w:lineRule="auto"/>
              <w:jc w:val="both"/>
            </w:pPr>
            <w:r>
              <w:t>19,0</w:t>
            </w:r>
          </w:p>
          <w:p w:rsidR="009C5D95" w:rsidRDefault="009C5D95">
            <w:pPr>
              <w:spacing w:line="360" w:lineRule="auto"/>
              <w:jc w:val="both"/>
            </w:pPr>
            <w:r>
              <w:t>36,5</w:t>
            </w:r>
          </w:p>
          <w:p w:rsidR="009C5D95" w:rsidRDefault="009C5D95">
            <w:pPr>
              <w:spacing w:line="360" w:lineRule="auto"/>
              <w:jc w:val="both"/>
            </w:pPr>
            <w:r>
              <w:t>46,1</w:t>
            </w:r>
          </w:p>
          <w:p w:rsidR="009C5D95" w:rsidRDefault="009C5D95">
            <w:pPr>
              <w:spacing w:line="360" w:lineRule="auto"/>
              <w:jc w:val="both"/>
            </w:pPr>
            <w:r>
              <w:t>34</w:t>
            </w:r>
          </w:p>
          <w:p w:rsidR="009C5D95" w:rsidRDefault="009C5D95">
            <w:pPr>
              <w:spacing w:line="360" w:lineRule="auto"/>
              <w:jc w:val="both"/>
            </w:pPr>
            <w:r>
              <w:t>29</w:t>
            </w:r>
          </w:p>
        </w:tc>
        <w:tc>
          <w:tcPr>
            <w:tcW w:w="1417" w:type="dxa"/>
          </w:tcPr>
          <w:p w:rsidR="009C5D95" w:rsidRDefault="009C5D95">
            <w:pPr>
              <w:spacing w:line="360" w:lineRule="auto"/>
              <w:jc w:val="both"/>
            </w:pPr>
            <w:r>
              <w:t>2,0</w:t>
            </w:r>
          </w:p>
          <w:p w:rsidR="009C5D95" w:rsidRDefault="009C5D95">
            <w:pPr>
              <w:spacing w:line="360" w:lineRule="auto"/>
              <w:jc w:val="both"/>
            </w:pPr>
          </w:p>
          <w:p w:rsidR="009C5D95" w:rsidRDefault="009C5D95">
            <w:pPr>
              <w:spacing w:line="360" w:lineRule="auto"/>
              <w:jc w:val="both"/>
            </w:pPr>
            <w:r>
              <w:t>2,0</w:t>
            </w:r>
          </w:p>
          <w:p w:rsidR="009C5D95" w:rsidRDefault="009C5D95">
            <w:pPr>
              <w:spacing w:line="360" w:lineRule="auto"/>
              <w:jc w:val="both"/>
            </w:pPr>
            <w:r>
              <w:t>2,2</w:t>
            </w:r>
          </w:p>
          <w:p w:rsidR="009C5D95" w:rsidRDefault="009C5D95">
            <w:pPr>
              <w:spacing w:line="360" w:lineRule="auto"/>
              <w:jc w:val="both"/>
            </w:pPr>
            <w:r>
              <w:t>2,0</w:t>
            </w:r>
          </w:p>
          <w:p w:rsidR="009C5D95" w:rsidRDefault="009C5D95">
            <w:pPr>
              <w:spacing w:line="360" w:lineRule="auto"/>
              <w:jc w:val="both"/>
            </w:pPr>
          </w:p>
          <w:p w:rsidR="009C5D95" w:rsidRDefault="009C5D95">
            <w:pPr>
              <w:spacing w:line="360" w:lineRule="auto"/>
              <w:jc w:val="both"/>
            </w:pPr>
            <w:r>
              <w:t>2,1</w:t>
            </w:r>
          </w:p>
          <w:p w:rsidR="009C5D95" w:rsidRDefault="009C5D95">
            <w:pPr>
              <w:spacing w:line="360" w:lineRule="auto"/>
              <w:jc w:val="both"/>
            </w:pPr>
            <w:r>
              <w:t>1,3</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1,2</w:t>
            </w:r>
          </w:p>
          <w:p w:rsidR="009C5D95" w:rsidRDefault="009C5D95">
            <w:pPr>
              <w:spacing w:line="360" w:lineRule="auto"/>
              <w:jc w:val="both"/>
            </w:pPr>
            <w:r>
              <w:t>1,5</w:t>
            </w:r>
          </w:p>
          <w:p w:rsidR="009C5D95" w:rsidRDefault="009C5D95">
            <w:pPr>
              <w:spacing w:line="360" w:lineRule="auto"/>
              <w:jc w:val="both"/>
            </w:pPr>
            <w:r>
              <w:t>2,4</w:t>
            </w:r>
          </w:p>
          <w:p w:rsidR="009C5D95" w:rsidRDefault="009C5D95">
            <w:pPr>
              <w:spacing w:line="360" w:lineRule="auto"/>
              <w:jc w:val="both"/>
            </w:pPr>
            <w:r>
              <w:t>2,3</w:t>
            </w:r>
          </w:p>
          <w:p w:rsidR="009C5D95" w:rsidRDefault="009C5D95">
            <w:pPr>
              <w:spacing w:line="360" w:lineRule="auto"/>
              <w:jc w:val="both"/>
            </w:pPr>
            <w:r>
              <w:t>2</w:t>
            </w:r>
          </w:p>
          <w:p w:rsidR="009C5D95" w:rsidRDefault="009C5D95">
            <w:pPr>
              <w:spacing w:line="360" w:lineRule="auto"/>
              <w:jc w:val="both"/>
            </w:pPr>
            <w:r>
              <w:t>1</w:t>
            </w:r>
          </w:p>
        </w:tc>
        <w:tc>
          <w:tcPr>
            <w:tcW w:w="851" w:type="dxa"/>
          </w:tcPr>
          <w:p w:rsidR="009C5D95" w:rsidRDefault="009C5D95">
            <w:pPr>
              <w:spacing w:line="360" w:lineRule="auto"/>
              <w:jc w:val="both"/>
            </w:pPr>
            <w:r>
              <w:t>16,0</w:t>
            </w:r>
          </w:p>
          <w:p w:rsidR="009C5D95" w:rsidRDefault="009C5D95">
            <w:pPr>
              <w:spacing w:line="360" w:lineRule="auto"/>
              <w:jc w:val="both"/>
            </w:pPr>
          </w:p>
          <w:p w:rsidR="009C5D95" w:rsidRDefault="009C5D95">
            <w:pPr>
              <w:spacing w:line="360" w:lineRule="auto"/>
              <w:jc w:val="both"/>
            </w:pPr>
            <w:r>
              <w:t>15,0</w:t>
            </w:r>
          </w:p>
          <w:p w:rsidR="009C5D95" w:rsidRDefault="009C5D95">
            <w:pPr>
              <w:spacing w:line="360" w:lineRule="auto"/>
              <w:jc w:val="both"/>
            </w:pPr>
            <w:r>
              <w:t>15,7</w:t>
            </w:r>
          </w:p>
          <w:p w:rsidR="009C5D95" w:rsidRDefault="009C5D95">
            <w:pPr>
              <w:spacing w:line="360" w:lineRule="auto"/>
              <w:jc w:val="both"/>
            </w:pPr>
            <w:r>
              <w:t>14,2</w:t>
            </w:r>
          </w:p>
          <w:p w:rsidR="009C5D95" w:rsidRDefault="009C5D95">
            <w:pPr>
              <w:spacing w:line="360" w:lineRule="auto"/>
              <w:jc w:val="both"/>
            </w:pPr>
          </w:p>
          <w:p w:rsidR="009C5D95" w:rsidRDefault="009C5D95">
            <w:pPr>
              <w:spacing w:line="360" w:lineRule="auto"/>
              <w:jc w:val="both"/>
            </w:pPr>
            <w:r>
              <w:t>16,7</w:t>
            </w:r>
          </w:p>
          <w:p w:rsidR="009C5D95" w:rsidRDefault="009C5D95">
            <w:pPr>
              <w:spacing w:line="360" w:lineRule="auto"/>
              <w:jc w:val="both"/>
            </w:pPr>
            <w:r>
              <w:t>12,7</w:t>
            </w:r>
          </w:p>
          <w:p w:rsidR="009C5D95" w:rsidRDefault="009C5D95">
            <w:pPr>
              <w:spacing w:line="360" w:lineRule="auto"/>
              <w:jc w:val="both"/>
            </w:pPr>
          </w:p>
          <w:p w:rsidR="009C5D95" w:rsidRDefault="009C5D95">
            <w:pPr>
              <w:spacing w:line="360" w:lineRule="auto"/>
              <w:jc w:val="both"/>
            </w:pPr>
          </w:p>
          <w:p w:rsidR="009C5D95" w:rsidRDefault="009C5D95">
            <w:pPr>
              <w:spacing w:line="360" w:lineRule="auto"/>
              <w:jc w:val="both"/>
            </w:pPr>
            <w:r>
              <w:t>16,1</w:t>
            </w:r>
          </w:p>
          <w:p w:rsidR="009C5D95" w:rsidRDefault="009C5D95">
            <w:pPr>
              <w:spacing w:line="360" w:lineRule="auto"/>
              <w:jc w:val="both"/>
            </w:pPr>
            <w:r>
              <w:t>15,7</w:t>
            </w:r>
          </w:p>
          <w:p w:rsidR="009C5D95" w:rsidRDefault="009C5D95">
            <w:pPr>
              <w:spacing w:line="360" w:lineRule="auto"/>
              <w:jc w:val="both"/>
            </w:pPr>
            <w:r>
              <w:t>17,2</w:t>
            </w:r>
          </w:p>
          <w:p w:rsidR="009C5D95" w:rsidRDefault="009C5D95">
            <w:pPr>
              <w:spacing w:line="360" w:lineRule="auto"/>
              <w:jc w:val="both"/>
            </w:pPr>
            <w:r>
              <w:t>15,4</w:t>
            </w:r>
          </w:p>
          <w:p w:rsidR="009C5D95" w:rsidRDefault="009C5D95">
            <w:pPr>
              <w:spacing w:line="360" w:lineRule="auto"/>
              <w:jc w:val="both"/>
            </w:pPr>
            <w:r>
              <w:t>17</w:t>
            </w:r>
          </w:p>
          <w:p w:rsidR="009C5D95" w:rsidRDefault="009C5D95">
            <w:pPr>
              <w:spacing w:line="360" w:lineRule="auto"/>
              <w:jc w:val="both"/>
            </w:pPr>
            <w:r>
              <w:t>10</w:t>
            </w:r>
          </w:p>
        </w:tc>
      </w:tr>
    </w:tbl>
    <w:p w:rsidR="009C5D95" w:rsidRDefault="009C5D95">
      <w:pPr>
        <w:spacing w:line="360" w:lineRule="auto"/>
        <w:jc w:val="both"/>
        <w:rPr>
          <w:sz w:val="28"/>
        </w:rPr>
      </w:pPr>
      <w:r>
        <w:rPr>
          <w:sz w:val="28"/>
        </w:rPr>
        <w:t>* Располагаемые ресурсы</w:t>
      </w:r>
    </w:p>
    <w:p w:rsidR="009C5D95" w:rsidRDefault="009C5D95">
      <w:pPr>
        <w:spacing w:line="360" w:lineRule="auto"/>
        <w:ind w:left="420"/>
        <w:jc w:val="center"/>
        <w:rPr>
          <w:b/>
          <w:sz w:val="28"/>
        </w:rPr>
      </w:pPr>
    </w:p>
    <w:p w:rsidR="009C5D95" w:rsidRDefault="009C5D95">
      <w:pPr>
        <w:numPr>
          <w:ilvl w:val="0"/>
          <w:numId w:val="2"/>
        </w:numPr>
        <w:spacing w:line="360" w:lineRule="auto"/>
        <w:jc w:val="center"/>
        <w:rPr>
          <w:b/>
          <w:sz w:val="28"/>
        </w:rPr>
      </w:pPr>
      <w:r>
        <w:rPr>
          <w:b/>
          <w:sz w:val="28"/>
        </w:rPr>
        <w:t>Показатели социальной характеристики населения.</w:t>
      </w:r>
    </w:p>
    <w:p w:rsidR="009C5D95" w:rsidRDefault="009C5D95">
      <w:pPr>
        <w:pStyle w:val="a3"/>
      </w:pPr>
      <w:r>
        <w:t xml:space="preserve">Одним из основных показателей социальной характеристики населения является грамотность населения, которая определяется для населения в возрасте 9 лет и старше как доля (в процентах) умеющих читать и писать. Наряду с этим население в возрасте до 15 лет и старше распределяется по уровню образования. Для большей наглядности и сравнимости эти показатели приводятся в расчете на 1000 человек. </w:t>
      </w:r>
    </w:p>
    <w:p w:rsidR="009C5D95" w:rsidRDefault="009C5D95">
      <w:pPr>
        <w:spacing w:line="360" w:lineRule="auto"/>
        <w:jc w:val="both"/>
        <w:rPr>
          <w:sz w:val="28"/>
        </w:rPr>
      </w:pPr>
      <w:r>
        <w:rPr>
          <w:sz w:val="28"/>
        </w:rPr>
        <w:t xml:space="preserve">        Впервые при переписи населения 2002г. получена численность лиц, имеющих послевузовское образование (закончивших аспирантуру, докторантуру и ординатуру), которая составила 369 тыс.человек. Также при переписи населения зафиксировано превышение доли женщин, имеющих высшее образование, по сравнению с мужчинами. Сократился удельный вес неграмотного населения в возрасте 10 лет и более с 1,9% до 0,5% в 2005г. Значительная часть неграмотных – престарелые, а также лица с тяжелыми физическими и умственными недостатками.</w:t>
      </w:r>
    </w:p>
    <w:p w:rsidR="009C5D95" w:rsidRDefault="009C5D95">
      <w:pPr>
        <w:spacing w:line="360" w:lineRule="auto"/>
        <w:jc w:val="both"/>
        <w:rPr>
          <w:sz w:val="28"/>
        </w:rPr>
      </w:pPr>
      <w:r>
        <w:rPr>
          <w:sz w:val="28"/>
        </w:rPr>
        <w:t xml:space="preserve">       Уровень образования населения можно рассматривать как некий результативный показатель, и для его всестороннего анализа необходимо использовать и другую информацию о состоянии системы образования, которую характеризуют следующие показатели:</w:t>
      </w:r>
    </w:p>
    <w:p w:rsidR="009C5D95" w:rsidRDefault="009C5D95">
      <w:pPr>
        <w:numPr>
          <w:ilvl w:val="0"/>
          <w:numId w:val="6"/>
        </w:numPr>
        <w:tabs>
          <w:tab w:val="clear" w:pos="360"/>
          <w:tab w:val="num" w:pos="510"/>
        </w:tabs>
        <w:spacing w:line="360" w:lineRule="auto"/>
        <w:ind w:left="510"/>
        <w:jc w:val="both"/>
        <w:rPr>
          <w:sz w:val="28"/>
        </w:rPr>
      </w:pPr>
      <w:r>
        <w:rPr>
          <w:sz w:val="28"/>
        </w:rPr>
        <w:t>количество постоянных дошкольных учреждений и число детей, находящихся в них (абсолютно и в процентах от численности детей соответствующего возраста, в городах и сельской местности).</w:t>
      </w:r>
    </w:p>
    <w:p w:rsidR="009C5D95" w:rsidRDefault="009C5D95">
      <w:pPr>
        <w:numPr>
          <w:ilvl w:val="0"/>
          <w:numId w:val="6"/>
        </w:numPr>
        <w:tabs>
          <w:tab w:val="clear" w:pos="360"/>
          <w:tab w:val="num" w:pos="510"/>
        </w:tabs>
        <w:spacing w:line="360" w:lineRule="auto"/>
        <w:ind w:left="510"/>
        <w:jc w:val="both"/>
        <w:rPr>
          <w:sz w:val="28"/>
        </w:rPr>
      </w:pPr>
      <w:r>
        <w:rPr>
          <w:sz w:val="28"/>
        </w:rPr>
        <w:t>число учреждений начального профессионального образования (УНПО) и численность обучающихся в них;</w:t>
      </w:r>
    </w:p>
    <w:p w:rsidR="009C5D95" w:rsidRDefault="009C5D95">
      <w:pPr>
        <w:numPr>
          <w:ilvl w:val="0"/>
          <w:numId w:val="6"/>
        </w:numPr>
        <w:tabs>
          <w:tab w:val="clear" w:pos="360"/>
          <w:tab w:val="num" w:pos="510"/>
        </w:tabs>
        <w:spacing w:line="360" w:lineRule="auto"/>
        <w:ind w:left="510"/>
        <w:jc w:val="both"/>
        <w:rPr>
          <w:sz w:val="28"/>
        </w:rPr>
      </w:pPr>
      <w:r>
        <w:rPr>
          <w:sz w:val="28"/>
        </w:rPr>
        <w:t>число дневных и вечерних общеобразовальных школ по видам обучения (дневное, вечернее, заочное и экстернат) и число учащихся в них (то же по средним специальным (профессиональным) учебным заведениям).</w:t>
      </w:r>
    </w:p>
    <w:p w:rsidR="009C5D95" w:rsidRDefault="009C5D95">
      <w:pPr>
        <w:numPr>
          <w:ilvl w:val="0"/>
          <w:numId w:val="6"/>
        </w:numPr>
        <w:tabs>
          <w:tab w:val="clear" w:pos="360"/>
          <w:tab w:val="num" w:pos="510"/>
        </w:tabs>
        <w:spacing w:line="360" w:lineRule="auto"/>
        <w:ind w:left="510"/>
        <w:jc w:val="both"/>
        <w:rPr>
          <w:sz w:val="28"/>
        </w:rPr>
      </w:pPr>
      <w:r>
        <w:rPr>
          <w:sz w:val="28"/>
        </w:rPr>
        <w:t>число специалистов, выпущенных из высших учебных заведений (в разрезе государственных и негосударственных вузов), всего и на 10 000 человек населения;</w:t>
      </w:r>
    </w:p>
    <w:p w:rsidR="009C5D95" w:rsidRDefault="009C5D95">
      <w:pPr>
        <w:numPr>
          <w:ilvl w:val="0"/>
          <w:numId w:val="6"/>
        </w:numPr>
        <w:tabs>
          <w:tab w:val="clear" w:pos="360"/>
          <w:tab w:val="num" w:pos="510"/>
        </w:tabs>
        <w:spacing w:line="360" w:lineRule="auto"/>
        <w:ind w:left="510"/>
        <w:jc w:val="both"/>
        <w:rPr>
          <w:sz w:val="28"/>
        </w:rPr>
      </w:pPr>
      <w:r>
        <w:rPr>
          <w:sz w:val="28"/>
        </w:rPr>
        <w:t>выпуск докторантов (по отраслям наук);</w:t>
      </w:r>
    </w:p>
    <w:p w:rsidR="009C5D95" w:rsidRDefault="009C5D95">
      <w:pPr>
        <w:spacing w:line="360" w:lineRule="auto"/>
        <w:ind w:left="510"/>
        <w:jc w:val="both"/>
        <w:rPr>
          <w:sz w:val="28"/>
        </w:rPr>
      </w:pPr>
      <w:r>
        <w:rPr>
          <w:sz w:val="28"/>
        </w:rPr>
        <w:t>Социальная характеристика населения не будет полной без учета показателей обеспеченности населения учреждениями культуры (библиотеки, музеи, клубные учреждения, детские внешкольные учреждения и др.), а также театрами, кинотеатрами и другими зрелищными предприятиями. Кроме того, к этой группе показателей социальной характеристики населения следует отнести показатель выпуска кинофильмов (разного жанра), а также показатель выпуска книг и брошюр, журналов и газет.</w:t>
      </w:r>
    </w:p>
    <w:p w:rsidR="009C5D95" w:rsidRDefault="009C5D95">
      <w:pPr>
        <w:spacing w:line="360" w:lineRule="auto"/>
        <w:ind w:left="510"/>
        <w:jc w:val="both"/>
        <w:rPr>
          <w:sz w:val="28"/>
        </w:rPr>
      </w:pPr>
      <w:r>
        <w:rPr>
          <w:sz w:val="28"/>
        </w:rPr>
        <w:t xml:space="preserve">        Вторую группу показателей социальной характеристики населения составляют показатели заболеваемости населения и обеспеченности его медицинским персоналом и больничными койками. Данные о заболеваемости населения разрабатываются в соответствии с Международной классификацией болезней. При этом выделяются следующие основные показатели группы болезней: инфекционные и паразитарные заболевания (кишечная инфекция, скарлатина, дифтерия и др.)болезни нервной системы; болезни органов дыхания;</w:t>
      </w:r>
    </w:p>
    <w:p w:rsidR="009C5D95" w:rsidRDefault="009C5D95">
      <w:pPr>
        <w:spacing w:line="360" w:lineRule="auto"/>
        <w:ind w:left="510"/>
        <w:jc w:val="both"/>
        <w:rPr>
          <w:sz w:val="28"/>
        </w:rPr>
      </w:pPr>
      <w:r>
        <w:rPr>
          <w:sz w:val="28"/>
        </w:rPr>
        <w:t xml:space="preserve">        Следует различать понятие «уровень заболеваемости» и «степень распространения» того или иного заболевания. Для характеристики уровня заболеваемости  число больных с впервые установленным диагнозом за год сопоставляется со среднегодовой численностью постоянного населения. Для определения степени распространения заболевания используется показатель,  рассчитываемый как отношение числа всех больных данной болезнью, состоящих на учете в медицинских учреждениях на конец отчетного года, к численности постоянного населения на конец года.</w:t>
      </w:r>
    </w:p>
    <w:p w:rsidR="009C5D95" w:rsidRDefault="009C5D95">
      <w:pPr>
        <w:spacing w:line="360" w:lineRule="auto"/>
        <w:ind w:left="510"/>
        <w:jc w:val="both"/>
        <w:rPr>
          <w:sz w:val="28"/>
        </w:rPr>
      </w:pPr>
      <w:r>
        <w:rPr>
          <w:sz w:val="28"/>
        </w:rPr>
        <w:t xml:space="preserve">        Хронические заболевания или травмы могут приводить к постоянной или длительной потере трудоспособности, т.е. инвалидности, поэтому наряду с учетом заболеваемости в статистике определяется численность впервые признанных инвалидами (всего и в расчете на 10 тыс.человек) в целом и по причинам инвалидности.</w:t>
      </w:r>
    </w:p>
    <w:p w:rsidR="009C5D95" w:rsidRDefault="009C5D95">
      <w:pPr>
        <w:spacing w:line="360" w:lineRule="auto"/>
        <w:ind w:left="510"/>
        <w:jc w:val="both"/>
        <w:rPr>
          <w:sz w:val="28"/>
        </w:rPr>
      </w:pPr>
      <w:r>
        <w:rPr>
          <w:sz w:val="28"/>
        </w:rPr>
        <w:t xml:space="preserve">       Параллельно с заболеваемостью в статистике изучается обеспеченность населения врачами и средним медицинским персоналом, а также больничными койками и медицинскими учреждениями, оказывающими амбулаторно – поликлиническую помощь населению.</w:t>
      </w:r>
    </w:p>
    <w:p w:rsidR="009C5D95" w:rsidRDefault="009C5D95">
      <w:pPr>
        <w:spacing w:line="360" w:lineRule="auto"/>
        <w:ind w:left="510"/>
        <w:jc w:val="both"/>
        <w:rPr>
          <w:sz w:val="28"/>
        </w:rPr>
      </w:pPr>
      <w:r>
        <w:rPr>
          <w:sz w:val="28"/>
        </w:rPr>
        <w:t xml:space="preserve">      Особо выделяется число медико – социальных учреждений, предназначенных для постоянного проживания престарелых  и инвалидов (взрослых и детей), нуждающихся в уходе, бытовом и медицинском обслуживании. По этим домам – интернатам указывается общее число мест (из них для взрослых и для детей) и в расчете на 10 тыс.человек. Однако чтобы судить об обеспеченности такими домами нуждающимися, надо учитывать и число нуждающихся.</w:t>
      </w:r>
    </w:p>
    <w:p w:rsidR="009C5D95" w:rsidRDefault="009C5D95">
      <w:pPr>
        <w:spacing w:line="360" w:lineRule="auto"/>
        <w:ind w:left="510"/>
        <w:jc w:val="both"/>
        <w:rPr>
          <w:sz w:val="28"/>
        </w:rPr>
      </w:pPr>
      <w:r>
        <w:rPr>
          <w:sz w:val="28"/>
        </w:rPr>
        <w:t xml:space="preserve">      Перечисленными выше показателями далеко не исчерпывается социальная характеристика населения. В целом показатели статистики социальной сферы прямо или косвенно относятся к социальной характеристике населения. К показателям социальной характеристики населения относятся также показатели состояния преступности: число зарегистрированных преступлений и их структура; численность и состав лиц, совершивших преступления (и осужденных), по полу, возрасту и социальному положению; основные виды преступлений и меры наказания. Особое значение в социальной характеристике населения занимают показатели уровня жизни.   </w:t>
      </w:r>
      <w:bookmarkStart w:id="0" w:name="_GoBack"/>
      <w:bookmarkEnd w:id="0"/>
    </w:p>
    <w:sectPr w:rsidR="009C5D95">
      <w:pgSz w:w="12240" w:h="15840"/>
      <w:pgMar w:top="1440" w:right="758"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F37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01D2130"/>
    <w:multiLevelType w:val="multilevel"/>
    <w:tmpl w:val="28BC3078"/>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760"/>
        </w:tabs>
        <w:ind w:left="2760"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740"/>
        </w:tabs>
        <w:ind w:left="4740" w:hanging="1800"/>
      </w:pPr>
      <w:rPr>
        <w:rFonts w:hint="default"/>
      </w:rPr>
    </w:lvl>
    <w:lvl w:ilvl="8">
      <w:start w:val="1"/>
      <w:numFmt w:val="decimal"/>
      <w:isLgl/>
      <w:lvlText w:val="%1.%2.%3.%4.%5.%6.%7.%8.%9."/>
      <w:lvlJc w:val="left"/>
      <w:pPr>
        <w:tabs>
          <w:tab w:val="num" w:pos="5520"/>
        </w:tabs>
        <w:ind w:left="5520" w:hanging="2160"/>
      </w:pPr>
      <w:rPr>
        <w:rFonts w:hint="default"/>
      </w:rPr>
    </w:lvl>
  </w:abstractNum>
  <w:abstractNum w:abstractNumId="2">
    <w:nsid w:val="23BB77C3"/>
    <w:multiLevelType w:val="singleLevel"/>
    <w:tmpl w:val="67AED904"/>
    <w:lvl w:ilvl="0">
      <w:start w:val="1"/>
      <w:numFmt w:val="decimal"/>
      <w:lvlText w:val="%1)"/>
      <w:lvlJc w:val="left"/>
      <w:pPr>
        <w:tabs>
          <w:tab w:val="num" w:pos="720"/>
        </w:tabs>
        <w:ind w:left="720" w:hanging="360"/>
      </w:pPr>
      <w:rPr>
        <w:rFonts w:hint="default"/>
      </w:rPr>
    </w:lvl>
  </w:abstractNum>
  <w:abstractNum w:abstractNumId="3">
    <w:nsid w:val="26F37A53"/>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5594657F"/>
    <w:multiLevelType w:val="singleLevel"/>
    <w:tmpl w:val="04190001"/>
    <w:lvl w:ilvl="0">
      <w:start w:val="10"/>
      <w:numFmt w:val="bullet"/>
      <w:lvlText w:val=""/>
      <w:lvlJc w:val="left"/>
      <w:pPr>
        <w:tabs>
          <w:tab w:val="num" w:pos="360"/>
        </w:tabs>
        <w:ind w:left="360" w:hanging="360"/>
      </w:pPr>
      <w:rPr>
        <w:rFonts w:ascii="Symbol" w:hAnsi="Symbol" w:hint="default"/>
      </w:rPr>
    </w:lvl>
  </w:abstractNum>
  <w:abstractNum w:abstractNumId="5">
    <w:nsid w:val="61B11F47"/>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742A"/>
    <w:rsid w:val="000E23EF"/>
    <w:rsid w:val="00493A44"/>
    <w:rsid w:val="009C5D95"/>
    <w:rsid w:val="00D9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4A5903-2A71-44FF-9B36-319BDD2BC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sz w:val="28"/>
    </w:rPr>
  </w:style>
  <w:style w:type="paragraph" w:styleId="2">
    <w:name w:val="heading 2"/>
    <w:basedOn w:val="a"/>
    <w:next w:val="a"/>
    <w:qFormat/>
    <w:pPr>
      <w:keepNext/>
      <w:spacing w:line="360" w:lineRule="auto"/>
      <w:ind w:left="360"/>
      <w:jc w:val="both"/>
      <w:outlineLvl w:val="1"/>
    </w:pPr>
    <w:rPr>
      <w:i/>
      <w:sz w:val="28"/>
      <w:u w:val="single"/>
    </w:rPr>
  </w:style>
  <w:style w:type="paragraph" w:styleId="3">
    <w:name w:val="heading 3"/>
    <w:basedOn w:val="a"/>
    <w:next w:val="a"/>
    <w:qFormat/>
    <w:pPr>
      <w:keepNext/>
      <w:spacing w:line="360" w:lineRule="auto"/>
      <w:outlineLvl w:val="2"/>
    </w:pPr>
    <w:rPr>
      <w:b/>
      <w:i/>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sz w:val="28"/>
    </w:rPr>
  </w:style>
  <w:style w:type="paragraph" w:styleId="20">
    <w:name w:val="Body Text 2"/>
    <w:basedOn w:val="a"/>
    <w:pPr>
      <w:spacing w:line="360" w:lineRule="auto"/>
      <w:jc w:val="both"/>
    </w:pPr>
    <w:rPr>
      <w:sz w:val="16"/>
    </w:rPr>
  </w:style>
  <w:style w:type="paragraph" w:styleId="a4">
    <w:name w:val="Body Text Indent"/>
    <w:basedOn w:val="a"/>
    <w:pPr>
      <w:spacing w:line="360" w:lineRule="auto"/>
      <w:ind w:left="360"/>
      <w:jc w:val="both"/>
    </w:pPr>
    <w:rPr>
      <w:sz w:val="28"/>
    </w:rPr>
  </w:style>
  <w:style w:type="paragraph" w:styleId="21">
    <w:name w:val="Body Text Indent 2"/>
    <w:basedOn w:val="a"/>
    <w:pPr>
      <w:spacing w:line="360" w:lineRule="auto"/>
      <w:ind w:left="4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7340</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Company>
  <LinksUpToDate>false</LinksUpToDate>
  <CharactersWithSpaces>49086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б­ Ў</dc:creator>
  <cp:keywords/>
  <dc:description/>
  <cp:lastModifiedBy>admin</cp:lastModifiedBy>
  <cp:revision>2</cp:revision>
  <dcterms:created xsi:type="dcterms:W3CDTF">2014-04-11T20:17:00Z</dcterms:created>
  <dcterms:modified xsi:type="dcterms:W3CDTF">2014-04-11T20:17:00Z</dcterms:modified>
</cp:coreProperties>
</file>