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5CC" w:rsidRDefault="00BB65CC" w:rsidP="009A6C7D"/>
    <w:p w:rsidR="008F702F" w:rsidRDefault="008F702F" w:rsidP="009A6C7D">
      <w:r>
        <w:t xml:space="preserve">Цель работы: </w:t>
      </w:r>
    </w:p>
    <w:p w:rsidR="0017290E" w:rsidRDefault="008F702F" w:rsidP="009A6C7D">
      <w:pPr>
        <w:ind w:firstLine="540"/>
      </w:pPr>
      <w:r>
        <w:t xml:space="preserve">Определение статистических показателей характеризующих качество доменного шлака и оценка основных свойств этого шлака. </w:t>
      </w:r>
    </w:p>
    <w:p w:rsidR="008F702F" w:rsidRDefault="008F702F" w:rsidP="009A6C7D">
      <w:pPr>
        <w:ind w:firstLine="540"/>
      </w:pPr>
    </w:p>
    <w:p w:rsidR="008F702F" w:rsidRDefault="008F702F" w:rsidP="009A6C7D">
      <w:r>
        <w:t>Задачи:</w:t>
      </w:r>
    </w:p>
    <w:p w:rsidR="008F702F" w:rsidRDefault="008F702F" w:rsidP="009A6C7D">
      <w:pPr>
        <w:numPr>
          <w:ilvl w:val="0"/>
          <w:numId w:val="1"/>
        </w:numPr>
        <w:tabs>
          <w:tab w:val="clear" w:pos="720"/>
          <w:tab w:val="num" w:pos="180"/>
        </w:tabs>
        <w:ind w:left="0" w:firstLine="540"/>
      </w:pPr>
      <w:r>
        <w:t>Определить статистические показатели</w:t>
      </w:r>
    </w:p>
    <w:p w:rsidR="008F702F" w:rsidRDefault="008F702F" w:rsidP="009A6C7D">
      <w:pPr>
        <w:numPr>
          <w:ilvl w:val="0"/>
          <w:numId w:val="1"/>
        </w:numPr>
        <w:tabs>
          <w:tab w:val="clear" w:pos="720"/>
          <w:tab w:val="num" w:pos="180"/>
        </w:tabs>
        <w:ind w:left="0" w:firstLine="540"/>
      </w:pPr>
      <w:r>
        <w:t>Построить гистограммы и диаграммы, распределения статистических показателей</w:t>
      </w:r>
    </w:p>
    <w:p w:rsidR="008F702F" w:rsidRDefault="008F702F" w:rsidP="009A6C7D">
      <w:pPr>
        <w:numPr>
          <w:ilvl w:val="0"/>
          <w:numId w:val="1"/>
        </w:numPr>
        <w:tabs>
          <w:tab w:val="clear" w:pos="720"/>
          <w:tab w:val="num" w:pos="180"/>
        </w:tabs>
        <w:ind w:left="0" w:firstLine="540"/>
      </w:pPr>
      <w:r>
        <w:t xml:space="preserve"> Рассчитать основность шлака</w:t>
      </w:r>
    </w:p>
    <w:p w:rsidR="008F702F" w:rsidRDefault="008F702F" w:rsidP="009A6C7D">
      <w:pPr>
        <w:ind w:firstLine="540"/>
      </w:pPr>
    </w:p>
    <w:p w:rsidR="008F702F" w:rsidRDefault="008F702F" w:rsidP="009A6C7D">
      <w:r>
        <w:t>Оценить:</w:t>
      </w:r>
    </w:p>
    <w:p w:rsidR="009A6C7D" w:rsidRDefault="008F702F" w:rsidP="009A6C7D">
      <w:pPr>
        <w:numPr>
          <w:ilvl w:val="1"/>
          <w:numId w:val="1"/>
        </w:numPr>
        <w:tabs>
          <w:tab w:val="clear" w:pos="1440"/>
          <w:tab w:val="left" w:pos="180"/>
          <w:tab w:val="left" w:pos="360"/>
          <w:tab w:val="left" w:pos="900"/>
        </w:tabs>
        <w:ind w:left="0" w:firstLine="540"/>
      </w:pPr>
      <w:r>
        <w:t xml:space="preserve">Десульфурирующую </w:t>
      </w:r>
      <w:r w:rsidR="009A6C7D">
        <w:t>способность шлака.</w:t>
      </w:r>
    </w:p>
    <w:p w:rsidR="008F702F" w:rsidRDefault="009A6C7D" w:rsidP="009A6C7D">
      <w:pPr>
        <w:numPr>
          <w:ilvl w:val="1"/>
          <w:numId w:val="1"/>
        </w:numPr>
        <w:tabs>
          <w:tab w:val="clear" w:pos="1440"/>
          <w:tab w:val="left" w:pos="180"/>
          <w:tab w:val="left" w:pos="360"/>
          <w:tab w:val="left" w:pos="900"/>
        </w:tabs>
        <w:ind w:left="0" w:firstLine="540"/>
      </w:pPr>
      <w:r>
        <w:t>С использованием диаграмм состояния определить вязкость, жидкотекучесть и температуру плавления шлака.</w:t>
      </w:r>
    </w:p>
    <w:p w:rsidR="009A6C7D" w:rsidRDefault="009A6C7D" w:rsidP="009A6C7D">
      <w:pPr>
        <w:tabs>
          <w:tab w:val="left" w:pos="180"/>
          <w:tab w:val="left" w:pos="360"/>
          <w:tab w:val="left" w:pos="900"/>
        </w:tabs>
      </w:pPr>
    </w:p>
    <w:p w:rsidR="009A6C7D" w:rsidRDefault="009A6C7D" w:rsidP="009A6C7D">
      <w:pPr>
        <w:tabs>
          <w:tab w:val="left" w:pos="180"/>
          <w:tab w:val="left" w:pos="360"/>
          <w:tab w:val="left" w:pos="900"/>
          <w:tab w:val="left" w:pos="1620"/>
        </w:tabs>
      </w:pPr>
      <w:r>
        <w:t>Описание работы:</w:t>
      </w:r>
    </w:p>
    <w:p w:rsidR="009A6C7D" w:rsidRDefault="009A6C7D" w:rsidP="009A6C7D">
      <w:pPr>
        <w:tabs>
          <w:tab w:val="left" w:pos="180"/>
          <w:tab w:val="left" w:pos="360"/>
        </w:tabs>
        <w:ind w:firstLine="540"/>
      </w:pPr>
      <w:r>
        <w:t xml:space="preserve">При помощи пакета прикладных программ </w:t>
      </w:r>
      <w:r>
        <w:rPr>
          <w:lang w:val="en-US"/>
        </w:rPr>
        <w:t>STATGRAPHICS</w:t>
      </w:r>
      <w:r>
        <w:t xml:space="preserve"> проводим статистический анализ основных показателей характеризующих качество шлака полученного при выплавке чугуна.</w:t>
      </w:r>
    </w:p>
    <w:p w:rsidR="009A6C7D" w:rsidRDefault="009A6C7D" w:rsidP="009A6C7D">
      <w:pPr>
        <w:tabs>
          <w:tab w:val="left" w:pos="180"/>
          <w:tab w:val="left" w:pos="360"/>
        </w:tabs>
        <w:ind w:firstLine="540"/>
      </w:pPr>
    </w:p>
    <w:p w:rsidR="00C94AF5" w:rsidRDefault="00C94AF5" w:rsidP="009A6C7D">
      <w:pPr>
        <w:tabs>
          <w:tab w:val="left" w:pos="180"/>
          <w:tab w:val="left" w:pos="360"/>
        </w:tabs>
        <w:ind w:firstLine="540"/>
      </w:pPr>
    </w:p>
    <w:p w:rsidR="00C94AF5" w:rsidRDefault="00C94AF5" w:rsidP="009A6C7D">
      <w:pPr>
        <w:tabs>
          <w:tab w:val="left" w:pos="180"/>
          <w:tab w:val="left" w:pos="360"/>
        </w:tabs>
        <w:ind w:firstLine="540"/>
      </w:pPr>
    </w:p>
    <w:p w:rsidR="00C94AF5" w:rsidRDefault="00C94AF5" w:rsidP="009A6C7D">
      <w:pPr>
        <w:tabs>
          <w:tab w:val="left" w:pos="180"/>
          <w:tab w:val="left" w:pos="360"/>
        </w:tabs>
        <w:ind w:firstLine="540"/>
      </w:pPr>
    </w:p>
    <w:p w:rsidR="00C94AF5" w:rsidRDefault="00C94AF5" w:rsidP="009A6C7D">
      <w:pPr>
        <w:tabs>
          <w:tab w:val="left" w:pos="180"/>
          <w:tab w:val="left" w:pos="360"/>
        </w:tabs>
        <w:ind w:firstLine="540"/>
      </w:pPr>
    </w:p>
    <w:p w:rsidR="00C94AF5" w:rsidRDefault="00C94AF5" w:rsidP="009A6C7D">
      <w:pPr>
        <w:tabs>
          <w:tab w:val="left" w:pos="180"/>
          <w:tab w:val="left" w:pos="360"/>
        </w:tabs>
        <w:ind w:firstLine="540"/>
      </w:pPr>
    </w:p>
    <w:p w:rsidR="00C94AF5" w:rsidRDefault="00C94AF5" w:rsidP="009A6C7D">
      <w:pPr>
        <w:tabs>
          <w:tab w:val="left" w:pos="180"/>
          <w:tab w:val="left" w:pos="360"/>
        </w:tabs>
        <w:ind w:firstLine="540"/>
      </w:pPr>
    </w:p>
    <w:p w:rsidR="00C94AF5" w:rsidRDefault="00C94AF5" w:rsidP="009A6C7D">
      <w:pPr>
        <w:tabs>
          <w:tab w:val="left" w:pos="180"/>
          <w:tab w:val="left" w:pos="360"/>
        </w:tabs>
        <w:ind w:firstLine="540"/>
      </w:pPr>
    </w:p>
    <w:p w:rsidR="00C94AF5" w:rsidRDefault="00C94AF5" w:rsidP="009A6C7D">
      <w:pPr>
        <w:tabs>
          <w:tab w:val="left" w:pos="180"/>
          <w:tab w:val="left" w:pos="360"/>
        </w:tabs>
        <w:ind w:firstLine="540"/>
      </w:pPr>
    </w:p>
    <w:p w:rsidR="00C94AF5" w:rsidRDefault="00C94AF5" w:rsidP="009A6C7D">
      <w:pPr>
        <w:tabs>
          <w:tab w:val="left" w:pos="180"/>
          <w:tab w:val="left" w:pos="360"/>
        </w:tabs>
        <w:ind w:firstLine="540"/>
      </w:pPr>
    </w:p>
    <w:p w:rsidR="00C94AF5" w:rsidRDefault="00C94AF5" w:rsidP="009A6C7D">
      <w:pPr>
        <w:tabs>
          <w:tab w:val="left" w:pos="180"/>
          <w:tab w:val="left" w:pos="360"/>
        </w:tabs>
        <w:ind w:firstLine="540"/>
      </w:pPr>
    </w:p>
    <w:p w:rsidR="00C94AF5" w:rsidRDefault="00C94AF5" w:rsidP="009A6C7D">
      <w:pPr>
        <w:tabs>
          <w:tab w:val="left" w:pos="180"/>
          <w:tab w:val="left" w:pos="360"/>
        </w:tabs>
        <w:ind w:firstLine="540"/>
      </w:pPr>
    </w:p>
    <w:p w:rsidR="00C94AF5" w:rsidRDefault="00C94AF5" w:rsidP="009A6C7D">
      <w:pPr>
        <w:tabs>
          <w:tab w:val="left" w:pos="180"/>
          <w:tab w:val="left" w:pos="360"/>
        </w:tabs>
        <w:ind w:firstLine="540"/>
      </w:pPr>
    </w:p>
    <w:p w:rsidR="00C94AF5" w:rsidRDefault="00C94AF5" w:rsidP="009A6C7D">
      <w:pPr>
        <w:tabs>
          <w:tab w:val="left" w:pos="180"/>
          <w:tab w:val="left" w:pos="360"/>
        </w:tabs>
        <w:ind w:firstLine="540"/>
      </w:pPr>
    </w:p>
    <w:p w:rsidR="00C94AF5" w:rsidRDefault="00C94AF5" w:rsidP="009A6C7D">
      <w:pPr>
        <w:tabs>
          <w:tab w:val="left" w:pos="180"/>
          <w:tab w:val="left" w:pos="360"/>
        </w:tabs>
        <w:ind w:firstLine="540"/>
      </w:pPr>
    </w:p>
    <w:p w:rsidR="00C94AF5" w:rsidRDefault="00C94AF5" w:rsidP="009A6C7D">
      <w:pPr>
        <w:tabs>
          <w:tab w:val="left" w:pos="180"/>
          <w:tab w:val="left" w:pos="360"/>
        </w:tabs>
        <w:ind w:firstLine="540"/>
      </w:pPr>
    </w:p>
    <w:p w:rsidR="00C94AF5" w:rsidRDefault="00C94AF5" w:rsidP="009A6C7D">
      <w:pPr>
        <w:tabs>
          <w:tab w:val="left" w:pos="180"/>
          <w:tab w:val="left" w:pos="360"/>
        </w:tabs>
        <w:ind w:firstLine="540"/>
      </w:pPr>
    </w:p>
    <w:p w:rsidR="00C94AF5" w:rsidRDefault="00C94AF5" w:rsidP="009A6C7D">
      <w:pPr>
        <w:tabs>
          <w:tab w:val="left" w:pos="180"/>
          <w:tab w:val="left" w:pos="360"/>
        </w:tabs>
        <w:ind w:firstLine="540"/>
      </w:pPr>
    </w:p>
    <w:p w:rsidR="00C94AF5" w:rsidRDefault="00C94AF5" w:rsidP="009A6C7D">
      <w:pPr>
        <w:tabs>
          <w:tab w:val="left" w:pos="180"/>
          <w:tab w:val="left" w:pos="360"/>
        </w:tabs>
        <w:ind w:firstLine="540"/>
      </w:pPr>
    </w:p>
    <w:p w:rsidR="00C94AF5" w:rsidRDefault="00C94AF5" w:rsidP="009A6C7D">
      <w:pPr>
        <w:tabs>
          <w:tab w:val="left" w:pos="180"/>
          <w:tab w:val="left" w:pos="360"/>
        </w:tabs>
        <w:ind w:firstLine="540"/>
      </w:pPr>
    </w:p>
    <w:p w:rsidR="00C94AF5" w:rsidRDefault="00C94AF5" w:rsidP="009A6C7D">
      <w:pPr>
        <w:tabs>
          <w:tab w:val="left" w:pos="180"/>
          <w:tab w:val="left" w:pos="360"/>
        </w:tabs>
        <w:ind w:firstLine="540"/>
      </w:pPr>
    </w:p>
    <w:p w:rsidR="00C94AF5" w:rsidRDefault="00C94AF5" w:rsidP="009A6C7D">
      <w:pPr>
        <w:tabs>
          <w:tab w:val="left" w:pos="180"/>
          <w:tab w:val="left" w:pos="360"/>
        </w:tabs>
        <w:ind w:firstLine="540"/>
      </w:pPr>
    </w:p>
    <w:p w:rsidR="00C94AF5" w:rsidRDefault="00C94AF5" w:rsidP="009A6C7D">
      <w:pPr>
        <w:tabs>
          <w:tab w:val="left" w:pos="180"/>
          <w:tab w:val="left" w:pos="360"/>
        </w:tabs>
        <w:ind w:firstLine="540"/>
      </w:pPr>
    </w:p>
    <w:p w:rsidR="00C94AF5" w:rsidRDefault="00C94AF5" w:rsidP="009A6C7D">
      <w:pPr>
        <w:tabs>
          <w:tab w:val="left" w:pos="180"/>
          <w:tab w:val="left" w:pos="360"/>
        </w:tabs>
        <w:ind w:firstLine="540"/>
      </w:pPr>
    </w:p>
    <w:p w:rsidR="00C94AF5" w:rsidRDefault="00C94AF5" w:rsidP="009A6C7D">
      <w:pPr>
        <w:tabs>
          <w:tab w:val="left" w:pos="180"/>
          <w:tab w:val="left" w:pos="360"/>
        </w:tabs>
        <w:ind w:firstLine="540"/>
      </w:pPr>
    </w:p>
    <w:p w:rsidR="00C94AF5" w:rsidRDefault="00C94AF5" w:rsidP="009A6C7D">
      <w:pPr>
        <w:tabs>
          <w:tab w:val="left" w:pos="180"/>
          <w:tab w:val="left" w:pos="360"/>
        </w:tabs>
        <w:ind w:firstLine="540"/>
      </w:pPr>
    </w:p>
    <w:p w:rsidR="00C94AF5" w:rsidRDefault="00C94AF5" w:rsidP="009A6C7D">
      <w:pPr>
        <w:tabs>
          <w:tab w:val="left" w:pos="180"/>
          <w:tab w:val="left" w:pos="360"/>
        </w:tabs>
        <w:ind w:firstLine="540"/>
      </w:pPr>
    </w:p>
    <w:p w:rsidR="00C94AF5" w:rsidRDefault="00C94AF5" w:rsidP="009A6C7D">
      <w:pPr>
        <w:tabs>
          <w:tab w:val="left" w:pos="180"/>
          <w:tab w:val="left" w:pos="360"/>
        </w:tabs>
        <w:ind w:firstLine="540"/>
      </w:pPr>
    </w:p>
    <w:p w:rsidR="00C94AF5" w:rsidRDefault="00C94AF5" w:rsidP="009A6C7D">
      <w:pPr>
        <w:tabs>
          <w:tab w:val="left" w:pos="180"/>
          <w:tab w:val="left" w:pos="360"/>
        </w:tabs>
        <w:ind w:firstLine="540"/>
      </w:pPr>
    </w:p>
    <w:p w:rsidR="00C94AF5" w:rsidRDefault="00C94AF5" w:rsidP="009A6C7D">
      <w:pPr>
        <w:tabs>
          <w:tab w:val="left" w:pos="180"/>
          <w:tab w:val="left" w:pos="360"/>
        </w:tabs>
        <w:ind w:firstLine="540"/>
      </w:pPr>
    </w:p>
    <w:p w:rsidR="00C94AF5" w:rsidRDefault="00C94AF5" w:rsidP="009A6C7D">
      <w:pPr>
        <w:tabs>
          <w:tab w:val="left" w:pos="180"/>
          <w:tab w:val="left" w:pos="360"/>
        </w:tabs>
        <w:ind w:firstLine="540"/>
      </w:pPr>
    </w:p>
    <w:p w:rsidR="00C94AF5" w:rsidRDefault="00C94AF5" w:rsidP="009A6C7D">
      <w:pPr>
        <w:tabs>
          <w:tab w:val="left" w:pos="180"/>
          <w:tab w:val="left" w:pos="360"/>
        </w:tabs>
        <w:ind w:firstLine="540"/>
      </w:pPr>
    </w:p>
    <w:p w:rsidR="0037503A" w:rsidRDefault="0037503A" w:rsidP="009A6C7D">
      <w:pPr>
        <w:tabs>
          <w:tab w:val="left" w:pos="180"/>
          <w:tab w:val="left" w:pos="360"/>
        </w:tabs>
        <w:ind w:firstLine="540"/>
      </w:pPr>
    </w:p>
    <w:p w:rsidR="0037503A" w:rsidRDefault="0037503A" w:rsidP="009A6C7D">
      <w:pPr>
        <w:tabs>
          <w:tab w:val="left" w:pos="180"/>
          <w:tab w:val="left" w:pos="360"/>
        </w:tabs>
        <w:ind w:firstLine="540"/>
      </w:pPr>
    </w:p>
    <w:p w:rsidR="00C94AF5" w:rsidRDefault="00C94AF5" w:rsidP="009A6C7D">
      <w:pPr>
        <w:tabs>
          <w:tab w:val="left" w:pos="180"/>
          <w:tab w:val="left" w:pos="360"/>
        </w:tabs>
        <w:ind w:firstLine="540"/>
      </w:pPr>
    </w:p>
    <w:p w:rsidR="0037503A" w:rsidRDefault="0037503A" w:rsidP="0037503A">
      <w:pPr>
        <w:tabs>
          <w:tab w:val="left" w:pos="180"/>
          <w:tab w:val="left" w:pos="360"/>
        </w:tabs>
        <w:ind w:firstLine="540"/>
        <w:jc w:val="center"/>
      </w:pPr>
      <w:r>
        <w:t>Определение статистических показателей</w:t>
      </w:r>
    </w:p>
    <w:p w:rsidR="00532972" w:rsidRDefault="00532972" w:rsidP="0037503A">
      <w:pPr>
        <w:tabs>
          <w:tab w:val="left" w:pos="180"/>
          <w:tab w:val="left" w:pos="360"/>
        </w:tabs>
        <w:ind w:firstLine="540"/>
        <w:jc w:val="center"/>
      </w:pPr>
    </w:p>
    <w:p w:rsidR="009A6C7D" w:rsidRDefault="0037503A" w:rsidP="0037503A">
      <w:pPr>
        <w:numPr>
          <w:ilvl w:val="0"/>
          <w:numId w:val="3"/>
        </w:numPr>
      </w:pPr>
      <w:r>
        <w:t>Оксид Алюминия</w:t>
      </w:r>
    </w:p>
    <w:p w:rsidR="0037503A" w:rsidRDefault="0037503A" w:rsidP="0037503A">
      <w:pPr>
        <w:ind w:left="360"/>
      </w:pPr>
    </w:p>
    <w:p w:rsidR="008F702F" w:rsidRDefault="00A44D64" w:rsidP="0037503A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4pt;height:181.5pt">
            <v:imagedata r:id="rId5" o:title=""/>
          </v:shape>
        </w:pict>
      </w:r>
    </w:p>
    <w:p w:rsidR="0037503A" w:rsidRPr="003056A6" w:rsidRDefault="003056A6" w:rsidP="003056A6">
      <w:r w:rsidRPr="003056A6">
        <w:t>Окись алюминия в шлаках связывается в соединения, обусловливающие их повышенную гидравлическую активность, особенно при одновременном значительном содержании окиси кальция.</w:t>
      </w:r>
    </w:p>
    <w:p w:rsidR="0037503A" w:rsidRDefault="0037503A" w:rsidP="0037503A">
      <w:pPr>
        <w:jc w:val="center"/>
      </w:pPr>
    </w:p>
    <w:p w:rsidR="0037503A" w:rsidRDefault="0037503A" w:rsidP="0037503A">
      <w:pPr>
        <w:jc w:val="center"/>
      </w:pPr>
    </w:p>
    <w:p w:rsidR="0037503A" w:rsidRDefault="0037503A" w:rsidP="0037503A">
      <w:pPr>
        <w:numPr>
          <w:ilvl w:val="0"/>
          <w:numId w:val="3"/>
        </w:numPr>
      </w:pPr>
      <w:r>
        <w:t>Оксид Кальция</w:t>
      </w:r>
    </w:p>
    <w:p w:rsidR="0037503A" w:rsidRDefault="00A44D64" w:rsidP="0037503A">
      <w:pPr>
        <w:ind w:left="360"/>
      </w:pPr>
      <w:r>
        <w:pict>
          <v:shape id="_x0000_i1026" type="#_x0000_t75" style="width:431.25pt;height:177pt">
            <v:imagedata r:id="rId6" o:title=""/>
          </v:shape>
        </w:pict>
      </w:r>
    </w:p>
    <w:p w:rsidR="00ED4555" w:rsidRDefault="00ED4555" w:rsidP="0037503A">
      <w:pPr>
        <w:ind w:left="360"/>
      </w:pPr>
    </w:p>
    <w:p w:rsidR="00ED4555" w:rsidRPr="003056A6" w:rsidRDefault="003056A6" w:rsidP="0037503A">
      <w:pPr>
        <w:ind w:left="360"/>
      </w:pPr>
      <w:r w:rsidRPr="003056A6">
        <w:t>Окись кальция в доменных медленноохлажденных, закристаллизованных шлаках, как правило, полностью связана с кремнеземом и глиноземом в соединениях меньшей основности, чем в цементном клинкере, с образованием преимущественно двух-кальциевого силиката (2CaO-Si02), ранкинита (3CaO-2Si02)| псевдоволластонита a-CaO-Si02 и мелилита (2CaO-Al203-Si02</w:t>
      </w:r>
      <w:r>
        <w:t>)</w:t>
      </w:r>
      <w:r w:rsidRPr="003056A6">
        <w:t xml:space="preserve"> и окерманита 2СаО</w:t>
      </w:r>
    </w:p>
    <w:p w:rsidR="0037503A" w:rsidRDefault="0037503A" w:rsidP="0037503A">
      <w:pPr>
        <w:ind w:left="360"/>
      </w:pPr>
    </w:p>
    <w:p w:rsidR="003056A6" w:rsidRDefault="003056A6" w:rsidP="0037503A">
      <w:pPr>
        <w:ind w:left="360"/>
      </w:pPr>
    </w:p>
    <w:p w:rsidR="003056A6" w:rsidRDefault="003056A6" w:rsidP="0037503A">
      <w:pPr>
        <w:ind w:left="360"/>
      </w:pPr>
    </w:p>
    <w:p w:rsidR="003056A6" w:rsidRDefault="003056A6" w:rsidP="0037503A">
      <w:pPr>
        <w:ind w:left="360"/>
      </w:pPr>
    </w:p>
    <w:p w:rsidR="003056A6" w:rsidRDefault="003056A6" w:rsidP="0037503A">
      <w:pPr>
        <w:ind w:left="360"/>
      </w:pPr>
    </w:p>
    <w:p w:rsidR="003056A6" w:rsidRDefault="003056A6" w:rsidP="0037503A">
      <w:pPr>
        <w:ind w:left="360"/>
      </w:pPr>
    </w:p>
    <w:p w:rsidR="003056A6" w:rsidRDefault="003056A6" w:rsidP="0037503A">
      <w:pPr>
        <w:ind w:left="360"/>
      </w:pPr>
    </w:p>
    <w:p w:rsidR="003056A6" w:rsidRDefault="003056A6" w:rsidP="0037503A">
      <w:pPr>
        <w:ind w:left="360"/>
      </w:pPr>
    </w:p>
    <w:p w:rsidR="003056A6" w:rsidRDefault="003056A6" w:rsidP="0037503A">
      <w:pPr>
        <w:ind w:left="360"/>
      </w:pPr>
    </w:p>
    <w:p w:rsidR="003056A6" w:rsidRDefault="003056A6" w:rsidP="0037503A">
      <w:pPr>
        <w:ind w:left="360"/>
      </w:pPr>
    </w:p>
    <w:p w:rsidR="003056A6" w:rsidRDefault="003056A6" w:rsidP="0037503A">
      <w:pPr>
        <w:ind w:left="360"/>
      </w:pPr>
    </w:p>
    <w:p w:rsidR="0037503A" w:rsidRDefault="0037503A" w:rsidP="0037503A">
      <w:pPr>
        <w:numPr>
          <w:ilvl w:val="0"/>
          <w:numId w:val="3"/>
        </w:numPr>
      </w:pPr>
      <w:r>
        <w:t>Оксид Железа</w:t>
      </w:r>
    </w:p>
    <w:p w:rsidR="0037503A" w:rsidRDefault="0037503A" w:rsidP="0037503A">
      <w:pPr>
        <w:ind w:left="360"/>
      </w:pPr>
    </w:p>
    <w:p w:rsidR="0037503A" w:rsidRDefault="00A44D64" w:rsidP="0037503A">
      <w:pPr>
        <w:ind w:left="360"/>
      </w:pPr>
      <w:r>
        <w:pict>
          <v:shape id="_x0000_i1027" type="#_x0000_t75" style="width:432.75pt;height:179.25pt">
            <v:imagedata r:id="rId7" o:title=""/>
          </v:shape>
        </w:pict>
      </w:r>
    </w:p>
    <w:p w:rsidR="003056A6" w:rsidRDefault="003056A6" w:rsidP="0037503A">
      <w:pPr>
        <w:ind w:left="360"/>
      </w:pPr>
    </w:p>
    <w:p w:rsidR="00ED4555" w:rsidRDefault="00ED4555" w:rsidP="00ED4555">
      <w:pPr>
        <w:numPr>
          <w:ilvl w:val="0"/>
          <w:numId w:val="3"/>
        </w:numPr>
      </w:pPr>
      <w:r>
        <w:t>Оксид Магния</w:t>
      </w:r>
    </w:p>
    <w:p w:rsidR="00ED4555" w:rsidRDefault="00ED4555" w:rsidP="00ED4555">
      <w:pPr>
        <w:ind w:left="360"/>
      </w:pPr>
    </w:p>
    <w:p w:rsidR="00ED4555" w:rsidRDefault="00A44D64" w:rsidP="00ED4555">
      <w:pPr>
        <w:ind w:left="360"/>
      </w:pPr>
      <w:r>
        <w:pict>
          <v:shape id="_x0000_i1028" type="#_x0000_t75" style="width:448.5pt;height:198pt">
            <v:imagedata r:id="rId8" o:title=""/>
          </v:shape>
        </w:pict>
      </w:r>
    </w:p>
    <w:p w:rsidR="00ED4555" w:rsidRPr="003056A6" w:rsidRDefault="003056A6" w:rsidP="00ED4555">
      <w:pPr>
        <w:ind w:left="360"/>
      </w:pPr>
      <w:r w:rsidRPr="003056A6">
        <w:t>Окись магния при обычном содержании ее в шлаке (до 8—10%) является в известной мере заменителем СаО и благоприятно влияет на гидравлическую активность шлаков.</w:t>
      </w:r>
    </w:p>
    <w:p w:rsidR="00ED4555" w:rsidRDefault="00ED4555" w:rsidP="00ED4555">
      <w:pPr>
        <w:ind w:left="360"/>
      </w:pPr>
    </w:p>
    <w:p w:rsidR="00ED4555" w:rsidRDefault="00ED4555" w:rsidP="00ED4555">
      <w:pPr>
        <w:numPr>
          <w:ilvl w:val="0"/>
          <w:numId w:val="3"/>
        </w:numPr>
      </w:pPr>
      <w:r>
        <w:t>Оксид Марганца</w:t>
      </w:r>
    </w:p>
    <w:p w:rsidR="00ED4555" w:rsidRDefault="00ED4555" w:rsidP="00ED4555">
      <w:pPr>
        <w:ind w:left="360"/>
      </w:pPr>
    </w:p>
    <w:p w:rsidR="00ED4555" w:rsidRDefault="00A44D64" w:rsidP="00ED4555">
      <w:pPr>
        <w:ind w:left="360"/>
      </w:pPr>
      <w:r>
        <w:pict>
          <v:shape id="_x0000_i1029" type="#_x0000_t75" style="width:459pt;height:194.25pt">
            <v:imagedata r:id="rId9" o:title=""/>
          </v:shape>
        </w:pict>
      </w:r>
    </w:p>
    <w:p w:rsidR="00ED4555" w:rsidRPr="003056A6" w:rsidRDefault="003056A6" w:rsidP="00ED4555">
      <w:pPr>
        <w:ind w:left="360"/>
      </w:pPr>
      <w:r w:rsidRPr="003056A6">
        <w:t xml:space="preserve">Закись марганца вредно влияет на гидравлическую активность доменных шлаков вследствие частичного замещения окиси кальция в активных соединениях и образования менее активных соединений. </w:t>
      </w:r>
      <w:r>
        <w:t>П</w:t>
      </w:r>
      <w:r w:rsidRPr="003056A6">
        <w:t xml:space="preserve">рисутствие </w:t>
      </w:r>
      <w:r>
        <w:t>в шлаках более 3—4% М</w:t>
      </w:r>
      <w:r>
        <w:rPr>
          <w:lang w:val="en-US"/>
        </w:rPr>
        <w:t>n</w:t>
      </w:r>
      <w:r w:rsidRPr="003056A6">
        <w:t>О снижает их активность, неблагоприятно отражаясь на структуре и свойствах шлакового стекла.</w:t>
      </w:r>
    </w:p>
    <w:p w:rsidR="003056A6" w:rsidRDefault="003056A6" w:rsidP="00ED4555">
      <w:pPr>
        <w:ind w:left="360"/>
      </w:pPr>
    </w:p>
    <w:p w:rsidR="003056A6" w:rsidRPr="003056A6" w:rsidRDefault="003056A6" w:rsidP="00ED4555">
      <w:pPr>
        <w:ind w:left="360"/>
      </w:pPr>
    </w:p>
    <w:p w:rsidR="00ED4555" w:rsidRDefault="00ED4555" w:rsidP="00ED4555">
      <w:pPr>
        <w:numPr>
          <w:ilvl w:val="0"/>
          <w:numId w:val="3"/>
        </w:numPr>
      </w:pPr>
      <w:r>
        <w:t>Оксид  Серы</w:t>
      </w:r>
    </w:p>
    <w:p w:rsidR="00ED4555" w:rsidRDefault="00ED4555" w:rsidP="00ED4555">
      <w:pPr>
        <w:ind w:left="360"/>
      </w:pPr>
    </w:p>
    <w:p w:rsidR="00ED4555" w:rsidRDefault="00A44D64" w:rsidP="00ED4555">
      <w:pPr>
        <w:ind w:left="360"/>
      </w:pPr>
      <w:r>
        <w:pict>
          <v:shape id="_x0000_i1030" type="#_x0000_t75" style="width:452.25pt;height:191.25pt">
            <v:imagedata r:id="rId10" o:title=""/>
          </v:shape>
        </w:pict>
      </w:r>
    </w:p>
    <w:p w:rsidR="00532972" w:rsidRDefault="00532972" w:rsidP="00532972">
      <w:pPr>
        <w:numPr>
          <w:ilvl w:val="0"/>
          <w:numId w:val="3"/>
        </w:numPr>
      </w:pPr>
      <w:r>
        <w:t>Оксид Кремния</w:t>
      </w:r>
    </w:p>
    <w:p w:rsidR="00532972" w:rsidRDefault="00532972" w:rsidP="00532972">
      <w:pPr>
        <w:ind w:left="360"/>
      </w:pPr>
    </w:p>
    <w:p w:rsidR="00532972" w:rsidRDefault="00A44D64" w:rsidP="00532972">
      <w:pPr>
        <w:ind w:left="360"/>
      </w:pPr>
      <w:r>
        <w:pict>
          <v:shape id="_x0000_i1031" type="#_x0000_t75" style="width:437.25pt;height:195pt">
            <v:imagedata r:id="rId11" o:title=""/>
          </v:shape>
        </w:pict>
      </w:r>
    </w:p>
    <w:p w:rsidR="00CB16B7" w:rsidRPr="003966A4" w:rsidRDefault="00CB16B7" w:rsidP="00532972">
      <w:pPr>
        <w:ind w:left="360"/>
      </w:pPr>
      <w:r w:rsidRPr="00CB16B7">
        <w:t>Шлаки с большим содержанием SiOa при охлаждении почти не кристаллизуются и застывают в виде стекла.</w:t>
      </w:r>
    </w:p>
    <w:p w:rsidR="00CB16B7" w:rsidRDefault="00CB16B7" w:rsidP="00532972">
      <w:pPr>
        <w:ind w:left="360"/>
      </w:pPr>
    </w:p>
    <w:p w:rsidR="00CB16B7" w:rsidRDefault="00CB16B7" w:rsidP="00532972">
      <w:pPr>
        <w:ind w:left="360"/>
      </w:pPr>
    </w:p>
    <w:p w:rsidR="00CB16B7" w:rsidRDefault="00CB16B7" w:rsidP="00532972">
      <w:pPr>
        <w:ind w:left="360"/>
      </w:pPr>
    </w:p>
    <w:p w:rsidR="00CB16B7" w:rsidRDefault="00CB16B7" w:rsidP="00532972">
      <w:pPr>
        <w:ind w:left="360"/>
      </w:pPr>
    </w:p>
    <w:p w:rsidR="00CB16B7" w:rsidRDefault="00CB16B7" w:rsidP="00532972">
      <w:pPr>
        <w:ind w:left="360"/>
      </w:pPr>
    </w:p>
    <w:p w:rsidR="00CB16B7" w:rsidRDefault="00CB16B7" w:rsidP="00532972">
      <w:pPr>
        <w:ind w:left="360"/>
      </w:pPr>
    </w:p>
    <w:p w:rsidR="00CB16B7" w:rsidRDefault="00CB16B7" w:rsidP="00532972">
      <w:pPr>
        <w:ind w:left="360"/>
      </w:pPr>
    </w:p>
    <w:p w:rsidR="00CB16B7" w:rsidRDefault="00CB16B7" w:rsidP="00532972">
      <w:pPr>
        <w:ind w:left="360"/>
      </w:pPr>
    </w:p>
    <w:p w:rsidR="00CB16B7" w:rsidRDefault="00CB16B7" w:rsidP="00532972">
      <w:pPr>
        <w:ind w:left="360"/>
      </w:pPr>
    </w:p>
    <w:p w:rsidR="00CB16B7" w:rsidRDefault="00CB16B7" w:rsidP="00532972">
      <w:pPr>
        <w:ind w:left="360"/>
      </w:pPr>
    </w:p>
    <w:p w:rsidR="00CB16B7" w:rsidRDefault="00CB16B7" w:rsidP="00532972">
      <w:pPr>
        <w:ind w:left="360"/>
      </w:pPr>
    </w:p>
    <w:p w:rsidR="00CB16B7" w:rsidRPr="00CB16B7" w:rsidRDefault="00CB16B7" w:rsidP="00532972">
      <w:pPr>
        <w:ind w:left="360"/>
      </w:pPr>
    </w:p>
    <w:p w:rsidR="00532972" w:rsidRDefault="00532972" w:rsidP="00532972">
      <w:pPr>
        <w:numPr>
          <w:ilvl w:val="0"/>
          <w:numId w:val="3"/>
        </w:numPr>
      </w:pPr>
      <w:r>
        <w:t>Оксид Титана</w:t>
      </w:r>
    </w:p>
    <w:p w:rsidR="00532972" w:rsidRDefault="00532972" w:rsidP="00532972">
      <w:pPr>
        <w:ind w:left="360"/>
      </w:pPr>
    </w:p>
    <w:p w:rsidR="00532972" w:rsidRDefault="00A44D64" w:rsidP="00532972">
      <w:pPr>
        <w:ind w:left="360"/>
      </w:pPr>
      <w:r>
        <w:pict>
          <v:shape id="_x0000_i1032" type="#_x0000_t75" style="width:467.25pt;height:194.25pt">
            <v:imagedata r:id="rId12" o:title=""/>
          </v:shape>
        </w:pict>
      </w:r>
    </w:p>
    <w:p w:rsidR="000530F2" w:rsidRDefault="000530F2" w:rsidP="00532972">
      <w:pPr>
        <w:ind w:left="360"/>
        <w:jc w:val="center"/>
      </w:pPr>
    </w:p>
    <w:p w:rsidR="000530F2" w:rsidRDefault="000530F2" w:rsidP="00532972">
      <w:pPr>
        <w:ind w:left="360"/>
        <w:jc w:val="center"/>
      </w:pPr>
    </w:p>
    <w:p w:rsidR="00532972" w:rsidRDefault="00532972" w:rsidP="00532972">
      <w:pPr>
        <w:ind w:left="360"/>
        <w:jc w:val="center"/>
      </w:pPr>
      <w:r>
        <w:t>Построение гистограмм и графика распределения шлака.</w:t>
      </w:r>
    </w:p>
    <w:p w:rsidR="000530F2" w:rsidRDefault="000530F2" w:rsidP="00532972">
      <w:pPr>
        <w:ind w:left="360"/>
        <w:jc w:val="center"/>
      </w:pPr>
    </w:p>
    <w:p w:rsidR="00532972" w:rsidRDefault="00532972" w:rsidP="00532972">
      <w:pPr>
        <w:ind w:left="360"/>
        <w:jc w:val="center"/>
      </w:pPr>
    </w:p>
    <w:p w:rsidR="00532972" w:rsidRDefault="00532972" w:rsidP="00532972">
      <w:pPr>
        <w:numPr>
          <w:ilvl w:val="0"/>
          <w:numId w:val="3"/>
        </w:numPr>
      </w:pPr>
      <w:r>
        <w:t>Оксид Алюминия</w:t>
      </w:r>
    </w:p>
    <w:p w:rsidR="00532972" w:rsidRDefault="00A44D64" w:rsidP="00532972">
      <w:pPr>
        <w:ind w:left="360"/>
        <w:jc w:val="center"/>
      </w:pPr>
      <w:r>
        <w:pict>
          <v:shape id="_x0000_i1033" type="#_x0000_t75" style="width:300pt;height:178.5pt">
            <v:imagedata r:id="rId13" o:title=""/>
          </v:shape>
        </w:pict>
      </w:r>
    </w:p>
    <w:p w:rsidR="00532972" w:rsidRDefault="00532972" w:rsidP="00532972">
      <w:pPr>
        <w:jc w:val="center"/>
      </w:pPr>
    </w:p>
    <w:p w:rsidR="00532972" w:rsidRDefault="00532972" w:rsidP="00532972">
      <w:pPr>
        <w:jc w:val="center"/>
      </w:pPr>
    </w:p>
    <w:p w:rsidR="00532972" w:rsidRDefault="00532972" w:rsidP="00532972">
      <w:pPr>
        <w:numPr>
          <w:ilvl w:val="0"/>
          <w:numId w:val="3"/>
        </w:numPr>
      </w:pPr>
      <w:r>
        <w:t>Оксид Кальция</w:t>
      </w:r>
    </w:p>
    <w:p w:rsidR="00532972" w:rsidRDefault="00A44D64" w:rsidP="00532972">
      <w:pPr>
        <w:ind w:left="360"/>
        <w:jc w:val="center"/>
      </w:pPr>
      <w:r>
        <w:pict>
          <v:shape id="_x0000_i1034" type="#_x0000_t75" style="width:274.5pt;height:190.5pt">
            <v:imagedata r:id="rId14" o:title=""/>
          </v:shape>
        </w:pict>
      </w:r>
    </w:p>
    <w:p w:rsidR="00532972" w:rsidRDefault="00532972" w:rsidP="00532972">
      <w:pPr>
        <w:numPr>
          <w:ilvl w:val="0"/>
          <w:numId w:val="3"/>
        </w:numPr>
      </w:pPr>
      <w:r>
        <w:t>Оксид Железа</w:t>
      </w:r>
    </w:p>
    <w:p w:rsidR="00532972" w:rsidRDefault="00532972" w:rsidP="00532972">
      <w:pPr>
        <w:ind w:left="360"/>
      </w:pPr>
    </w:p>
    <w:p w:rsidR="000530F2" w:rsidRDefault="000530F2" w:rsidP="00532972">
      <w:pPr>
        <w:ind w:left="360"/>
        <w:jc w:val="center"/>
      </w:pPr>
    </w:p>
    <w:p w:rsidR="00532972" w:rsidRDefault="00A44D64" w:rsidP="00532972">
      <w:pPr>
        <w:ind w:left="360"/>
        <w:jc w:val="center"/>
      </w:pPr>
      <w:r>
        <w:pict>
          <v:shape id="_x0000_i1035" type="#_x0000_t75" style="width:285pt;height:186pt">
            <v:imagedata r:id="rId15" o:title=""/>
          </v:shape>
        </w:pict>
      </w:r>
    </w:p>
    <w:p w:rsidR="00532972" w:rsidRDefault="00532972" w:rsidP="00532972">
      <w:pPr>
        <w:numPr>
          <w:ilvl w:val="0"/>
          <w:numId w:val="3"/>
        </w:numPr>
      </w:pPr>
      <w:r>
        <w:t>Оксид Магния</w:t>
      </w:r>
    </w:p>
    <w:p w:rsidR="00532972" w:rsidRDefault="00532972" w:rsidP="00532972">
      <w:pPr>
        <w:ind w:left="360"/>
      </w:pPr>
    </w:p>
    <w:p w:rsidR="00532972" w:rsidRDefault="00A44D64" w:rsidP="00532972">
      <w:pPr>
        <w:ind w:left="360"/>
        <w:jc w:val="center"/>
      </w:pPr>
      <w:r>
        <w:pict>
          <v:shape id="_x0000_i1036" type="#_x0000_t75" style="width:275.25pt;height:178.5pt">
            <v:imagedata r:id="rId16" o:title=""/>
          </v:shape>
        </w:pict>
      </w:r>
    </w:p>
    <w:p w:rsidR="00532972" w:rsidRDefault="00532972" w:rsidP="00532972">
      <w:pPr>
        <w:ind w:left="360"/>
      </w:pPr>
    </w:p>
    <w:p w:rsidR="00532972" w:rsidRDefault="00532972" w:rsidP="00532972">
      <w:pPr>
        <w:ind w:left="360"/>
      </w:pPr>
    </w:p>
    <w:p w:rsidR="00532972" w:rsidRDefault="00532972" w:rsidP="00532972">
      <w:pPr>
        <w:numPr>
          <w:ilvl w:val="0"/>
          <w:numId w:val="3"/>
        </w:numPr>
      </w:pPr>
      <w:r>
        <w:t>Оксид Марганца</w:t>
      </w:r>
    </w:p>
    <w:p w:rsidR="00532972" w:rsidRDefault="00532972" w:rsidP="00532972">
      <w:pPr>
        <w:ind w:left="360"/>
      </w:pPr>
    </w:p>
    <w:p w:rsidR="00532972" w:rsidRDefault="00A44D64" w:rsidP="00532972">
      <w:pPr>
        <w:ind w:left="360"/>
        <w:jc w:val="center"/>
      </w:pPr>
      <w:r>
        <w:pict>
          <v:shape id="_x0000_i1037" type="#_x0000_t75" style="width:273pt;height:184.5pt">
            <v:imagedata r:id="rId17" o:title=""/>
          </v:shape>
        </w:pict>
      </w:r>
    </w:p>
    <w:p w:rsidR="00532972" w:rsidRDefault="00532972" w:rsidP="00532972">
      <w:pPr>
        <w:ind w:left="360"/>
        <w:jc w:val="center"/>
      </w:pPr>
    </w:p>
    <w:p w:rsidR="00532972" w:rsidRDefault="00532972" w:rsidP="00532972">
      <w:pPr>
        <w:ind w:left="360"/>
        <w:jc w:val="center"/>
      </w:pPr>
    </w:p>
    <w:p w:rsidR="00532972" w:rsidRDefault="00532972" w:rsidP="00532972">
      <w:pPr>
        <w:ind w:left="360"/>
        <w:jc w:val="center"/>
      </w:pPr>
    </w:p>
    <w:p w:rsidR="00532972" w:rsidRDefault="00532972" w:rsidP="00532972">
      <w:pPr>
        <w:ind w:left="360"/>
      </w:pPr>
    </w:p>
    <w:p w:rsidR="00532972" w:rsidRDefault="00532972" w:rsidP="00532972">
      <w:pPr>
        <w:numPr>
          <w:ilvl w:val="0"/>
          <w:numId w:val="3"/>
        </w:numPr>
      </w:pPr>
      <w:r>
        <w:t>Оксид  Серы</w:t>
      </w:r>
    </w:p>
    <w:p w:rsidR="00532972" w:rsidRDefault="00532972" w:rsidP="00532972">
      <w:pPr>
        <w:ind w:left="360"/>
      </w:pPr>
    </w:p>
    <w:p w:rsidR="00532972" w:rsidRDefault="00A44D64" w:rsidP="000530F2">
      <w:pPr>
        <w:ind w:left="360"/>
        <w:jc w:val="center"/>
      </w:pPr>
      <w:r>
        <w:pict>
          <v:shape id="_x0000_i1038" type="#_x0000_t75" style="width:283.5pt;height:186.75pt">
            <v:imagedata r:id="rId18" o:title=""/>
          </v:shape>
        </w:pict>
      </w:r>
    </w:p>
    <w:p w:rsidR="00532972" w:rsidRDefault="00532972" w:rsidP="00532972">
      <w:pPr>
        <w:numPr>
          <w:ilvl w:val="0"/>
          <w:numId w:val="3"/>
        </w:numPr>
      </w:pPr>
      <w:r>
        <w:t>Оксид Кремния</w:t>
      </w:r>
    </w:p>
    <w:p w:rsidR="00532972" w:rsidRDefault="00A44D64" w:rsidP="000530F2">
      <w:pPr>
        <w:ind w:left="360"/>
        <w:jc w:val="center"/>
      </w:pPr>
      <w:r>
        <w:pict>
          <v:shape id="_x0000_i1039" type="#_x0000_t75" style="width:290.25pt;height:185.25pt">
            <v:imagedata r:id="rId19" o:title=""/>
          </v:shape>
        </w:pict>
      </w:r>
    </w:p>
    <w:p w:rsidR="00532972" w:rsidRDefault="00532972" w:rsidP="00532972">
      <w:pPr>
        <w:ind w:left="360"/>
      </w:pPr>
    </w:p>
    <w:p w:rsidR="00532972" w:rsidRDefault="00532972" w:rsidP="00532972">
      <w:pPr>
        <w:numPr>
          <w:ilvl w:val="0"/>
          <w:numId w:val="3"/>
        </w:numPr>
      </w:pPr>
      <w:r>
        <w:t>Оксид Титана</w:t>
      </w:r>
    </w:p>
    <w:p w:rsidR="00532972" w:rsidRDefault="00532972" w:rsidP="00532972">
      <w:pPr>
        <w:ind w:left="360"/>
      </w:pPr>
    </w:p>
    <w:p w:rsidR="000530F2" w:rsidRDefault="00A44D64" w:rsidP="000530F2">
      <w:pPr>
        <w:ind w:left="360"/>
        <w:jc w:val="center"/>
      </w:pPr>
      <w:r>
        <w:pict>
          <v:shape id="_x0000_i1040" type="#_x0000_t75" style="width:291pt;height:183pt">
            <v:imagedata r:id="rId20" o:title=""/>
          </v:shape>
        </w:pict>
      </w:r>
    </w:p>
    <w:p w:rsidR="000530F2" w:rsidRDefault="000530F2" w:rsidP="000530F2">
      <w:pPr>
        <w:ind w:firstLine="567"/>
      </w:pPr>
    </w:p>
    <w:p w:rsidR="00AA6237" w:rsidRDefault="00AA6237" w:rsidP="000530F2">
      <w:pPr>
        <w:ind w:firstLine="567"/>
      </w:pPr>
    </w:p>
    <w:p w:rsidR="00AA6237" w:rsidRDefault="00AA6237" w:rsidP="000530F2">
      <w:pPr>
        <w:ind w:firstLine="567"/>
      </w:pPr>
    </w:p>
    <w:p w:rsidR="00AA6237" w:rsidRDefault="00AA6237" w:rsidP="000530F2">
      <w:pPr>
        <w:ind w:firstLine="567"/>
      </w:pPr>
    </w:p>
    <w:p w:rsidR="00AA6237" w:rsidRDefault="00AA6237" w:rsidP="000530F2">
      <w:pPr>
        <w:ind w:firstLine="567"/>
      </w:pPr>
    </w:p>
    <w:p w:rsidR="00AA6237" w:rsidRDefault="00AA6237" w:rsidP="000530F2">
      <w:pPr>
        <w:ind w:firstLine="567"/>
      </w:pPr>
    </w:p>
    <w:p w:rsidR="003276AB" w:rsidRPr="009A4DD4" w:rsidRDefault="003276AB" w:rsidP="003276A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after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A4DD4">
        <w:rPr>
          <w:rFonts w:ascii="Times New Roman" w:hAnsi="Times New Roman" w:cs="Times New Roman"/>
          <w:color w:val="000000"/>
          <w:sz w:val="24"/>
          <w:szCs w:val="24"/>
        </w:rPr>
        <w:t>Расчет качественных показателей доменного шлака:</w:t>
      </w:r>
    </w:p>
    <w:p w:rsidR="003276AB" w:rsidRPr="009A4DD4" w:rsidRDefault="003276AB" w:rsidP="003276A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DD4">
        <w:rPr>
          <w:rFonts w:ascii="Times New Roman" w:hAnsi="Times New Roman" w:cs="Times New Roman"/>
          <w:color w:val="000000"/>
          <w:sz w:val="24"/>
          <w:szCs w:val="24"/>
        </w:rPr>
        <w:t>Для оценки свойств шлака используются коэффициенты, показывающие соотношение между главными компонентами шлака:</w:t>
      </w:r>
    </w:p>
    <w:p w:rsidR="003276AB" w:rsidRPr="009A4DD4" w:rsidRDefault="003276AB" w:rsidP="003276A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276AB" w:rsidRPr="009A4DD4" w:rsidRDefault="003276AB" w:rsidP="003276A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DD4">
        <w:rPr>
          <w:rFonts w:ascii="Times New Roman" w:hAnsi="Times New Roman" w:cs="Times New Roman"/>
          <w:color w:val="000000"/>
          <w:sz w:val="24"/>
          <w:szCs w:val="24"/>
        </w:rPr>
        <w:t>Определение основности:</w:t>
      </w:r>
    </w:p>
    <w:p w:rsidR="003276AB" w:rsidRPr="009A4DD4" w:rsidRDefault="003276AB" w:rsidP="003276A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276AB" w:rsidRPr="009A4DD4" w:rsidRDefault="003276AB" w:rsidP="003276A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DD4">
        <w:rPr>
          <w:rFonts w:ascii="Times New Roman" w:hAnsi="Times New Roman" w:cs="Times New Roman"/>
          <w:color w:val="000000"/>
          <w:sz w:val="24"/>
          <w:szCs w:val="24"/>
        </w:rPr>
        <w:t>Основность</w:t>
      </w:r>
      <w:r w:rsidRPr="009A4DD4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9A4DD4">
        <w:rPr>
          <w:rFonts w:ascii="Times New Roman" w:hAnsi="Times New Roman" w:cs="Times New Roman"/>
          <w:color w:val="000000"/>
          <w:sz w:val="24"/>
          <w:szCs w:val="24"/>
        </w:rPr>
        <w:t>- отношение (в % по массе) содержания основных и кислых оксидов в доменном шлаке.</w:t>
      </w:r>
    </w:p>
    <w:p w:rsidR="003276AB" w:rsidRPr="009A4DD4" w:rsidRDefault="00A44D64" w:rsidP="009A4DD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60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pict>
          <v:shape id="_x0000_i1041" type="#_x0000_t75" style="width:221.25pt;height:40.5pt">
            <v:imagedata r:id="rId21" o:title=""/>
          </v:shape>
        </w:pict>
      </w:r>
    </w:p>
    <w:p w:rsidR="003276AB" w:rsidRPr="009A4DD4" w:rsidRDefault="003276AB" w:rsidP="003276A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DD4">
        <w:rPr>
          <w:rFonts w:ascii="Times New Roman" w:hAnsi="Times New Roman" w:cs="Times New Roman"/>
          <w:color w:val="000000"/>
          <w:sz w:val="24"/>
          <w:szCs w:val="24"/>
        </w:rPr>
        <w:t>Это отношение окислов характеризует степень основности  основных шлаков. Поскольку значение этого отношения 1,0</w:t>
      </w:r>
      <w:r w:rsidR="00D6675D" w:rsidRPr="009A4DD4">
        <w:rPr>
          <w:rFonts w:ascii="Times New Roman" w:hAnsi="Times New Roman" w:cs="Times New Roman"/>
          <w:color w:val="000000"/>
          <w:sz w:val="24"/>
          <w:szCs w:val="24"/>
        </w:rPr>
        <w:t>525</w:t>
      </w:r>
      <w:r w:rsidRPr="009A4DD4">
        <w:rPr>
          <w:rFonts w:ascii="Times New Roman" w:hAnsi="Times New Roman" w:cs="Times New Roman"/>
          <w:color w:val="000000"/>
          <w:sz w:val="24"/>
          <w:szCs w:val="24"/>
        </w:rPr>
        <w:t xml:space="preserve"> &lt; 1 то полученный шлак –</w:t>
      </w:r>
      <w:r w:rsidR="003966A4" w:rsidRPr="003966A4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9A4DD4">
        <w:rPr>
          <w:rFonts w:ascii="Times New Roman" w:hAnsi="Times New Roman" w:cs="Times New Roman"/>
          <w:color w:val="000000"/>
          <w:sz w:val="24"/>
          <w:szCs w:val="24"/>
        </w:rPr>
        <w:t>основный.</w:t>
      </w:r>
    </w:p>
    <w:p w:rsidR="009A4DD4" w:rsidRPr="009A4DD4" w:rsidRDefault="009A4DD4" w:rsidP="003276A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276AB" w:rsidRPr="009A4DD4" w:rsidRDefault="003276AB" w:rsidP="003276A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DD4">
        <w:rPr>
          <w:rFonts w:ascii="Times New Roman" w:hAnsi="Times New Roman" w:cs="Times New Roman"/>
          <w:color w:val="000000"/>
          <w:sz w:val="24"/>
          <w:szCs w:val="24"/>
        </w:rPr>
        <w:t>Полное соотношение, характеризующее основность:</w:t>
      </w:r>
    </w:p>
    <w:p w:rsidR="003276AB" w:rsidRPr="009A4DD4" w:rsidRDefault="00A44D64" w:rsidP="009A4DD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60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pict>
          <v:shape id="_x0000_i1042" type="#_x0000_t75" style="width:344.25pt;height:43.5pt">
            <v:imagedata r:id="rId22" o:title=""/>
          </v:shape>
        </w:pict>
      </w:r>
    </w:p>
    <w:p w:rsidR="003276AB" w:rsidRPr="009A4DD4" w:rsidRDefault="003276AB" w:rsidP="003276AB">
      <w:pPr>
        <w:pStyle w:val="HTML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DD4">
        <w:rPr>
          <w:rFonts w:ascii="Times New Roman" w:hAnsi="Times New Roman" w:cs="Times New Roman"/>
          <w:color w:val="000000"/>
          <w:sz w:val="24"/>
          <w:szCs w:val="24"/>
        </w:rPr>
        <w:t>Для обеспечения требуемой десульфурирующей способности это соотношение должно составлять около 1,0. Значит, полученное значение В</w:t>
      </w:r>
      <w:r w:rsidR="009A4DD4" w:rsidRPr="009A4DD4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9A4DD4">
        <w:rPr>
          <w:rFonts w:ascii="Times New Roman" w:hAnsi="Times New Roman" w:cs="Times New Roman"/>
          <w:color w:val="000000"/>
          <w:sz w:val="24"/>
          <w:szCs w:val="24"/>
        </w:rPr>
        <w:t xml:space="preserve"> удовлетворяет рекомендуемой величине.  </w:t>
      </w:r>
    </w:p>
    <w:p w:rsidR="003276AB" w:rsidRPr="009A4DD4" w:rsidRDefault="003276AB" w:rsidP="003276AB">
      <w:pPr>
        <w:pStyle w:val="HTML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276AB" w:rsidRPr="009A4DD4" w:rsidRDefault="009A4DD4" w:rsidP="003276A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DD4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</w:t>
      </w:r>
      <w:r w:rsidR="003276AB" w:rsidRPr="009A4DD4">
        <w:rPr>
          <w:rFonts w:ascii="Times New Roman" w:hAnsi="Times New Roman" w:cs="Times New Roman"/>
          <w:color w:val="000000"/>
          <w:sz w:val="24"/>
          <w:szCs w:val="24"/>
        </w:rPr>
        <w:t>Коэффициент</w:t>
      </w:r>
      <w:r w:rsidRPr="009A4DD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3276AB" w:rsidRPr="009A4DD4">
        <w:rPr>
          <w:rFonts w:ascii="Times New Roman" w:hAnsi="Times New Roman" w:cs="Times New Roman"/>
          <w:color w:val="000000"/>
          <w:sz w:val="24"/>
          <w:szCs w:val="24"/>
        </w:rPr>
        <w:t xml:space="preserve"> распределения серы: </w:t>
      </w:r>
    </w:p>
    <w:p w:rsidR="009A4DD4" w:rsidRPr="009A4DD4" w:rsidRDefault="009A4DD4" w:rsidP="003276A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276AB" w:rsidRPr="009A4DD4" w:rsidRDefault="00A44D64" w:rsidP="009A4DD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60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pict>
          <v:shape id="_x0000_i1043" type="#_x0000_t75" style="width:186.75pt;height:36.75pt">
            <v:imagedata r:id="rId23" o:title=""/>
          </v:shape>
        </w:pict>
      </w:r>
    </w:p>
    <w:p w:rsidR="003276AB" w:rsidRPr="009A4DD4" w:rsidRDefault="003276AB" w:rsidP="003276A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DD4">
        <w:rPr>
          <w:rFonts w:ascii="Times New Roman" w:hAnsi="Times New Roman" w:cs="Times New Roman"/>
          <w:color w:val="000000"/>
          <w:sz w:val="24"/>
          <w:szCs w:val="24"/>
        </w:rPr>
        <w:t>Этот коэффициент отражает распределе</w:t>
      </w:r>
      <w:r w:rsidR="009A4DD4" w:rsidRPr="009A4DD4">
        <w:rPr>
          <w:rFonts w:ascii="Times New Roman" w:hAnsi="Times New Roman" w:cs="Times New Roman"/>
          <w:color w:val="000000"/>
          <w:sz w:val="24"/>
          <w:szCs w:val="24"/>
        </w:rPr>
        <w:t>ние серы между шлаком и чугуном,</w:t>
      </w:r>
      <w:r w:rsidRPr="009A4D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A4DD4" w:rsidRPr="009A4DD4">
        <w:rPr>
          <w:rFonts w:ascii="Times New Roman" w:hAnsi="Times New Roman" w:cs="Times New Roman"/>
          <w:sz w:val="24"/>
          <w:szCs w:val="24"/>
        </w:rPr>
        <w:t>что в шлаке в 63,7352 раза больше серы, чем в чугуне.</w:t>
      </w:r>
      <w:r w:rsidRPr="009A4D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276AB" w:rsidRDefault="003276AB" w:rsidP="000530F2">
      <w:pPr>
        <w:ind w:firstLine="567"/>
      </w:pPr>
    </w:p>
    <w:p w:rsidR="003966A4" w:rsidRDefault="00A44D64" w:rsidP="004A655D">
      <w:pPr>
        <w:ind w:firstLine="567"/>
        <w:jc w:val="center"/>
      </w:pPr>
      <w:r>
        <w:pict>
          <v:shape id="_x0000_i1044" type="#_x0000_t75" style="width:385.5pt;height:206.25pt">
            <v:imagedata r:id="rId24" o:title=""/>
          </v:shape>
        </w:pict>
      </w:r>
    </w:p>
    <w:p w:rsidR="003F342D" w:rsidRDefault="003F342D" w:rsidP="003966A4">
      <w:pPr>
        <w:ind w:firstLine="567"/>
        <w:rPr>
          <w:lang w:val="en-US"/>
        </w:rPr>
      </w:pPr>
    </w:p>
    <w:p w:rsidR="00290774" w:rsidRDefault="00290774" w:rsidP="003966A4">
      <w:pPr>
        <w:ind w:firstLine="567"/>
        <w:rPr>
          <w:lang w:val="en-US"/>
        </w:rPr>
      </w:pPr>
    </w:p>
    <w:p w:rsidR="00290774" w:rsidRDefault="00290774" w:rsidP="003966A4">
      <w:pPr>
        <w:ind w:firstLine="567"/>
        <w:rPr>
          <w:lang w:val="en-US"/>
        </w:rPr>
      </w:pPr>
    </w:p>
    <w:p w:rsidR="00290774" w:rsidRDefault="00290774" w:rsidP="003966A4">
      <w:pPr>
        <w:ind w:firstLine="567"/>
        <w:rPr>
          <w:lang w:val="en-US"/>
        </w:rPr>
      </w:pPr>
    </w:p>
    <w:p w:rsidR="00290774" w:rsidRDefault="00290774" w:rsidP="003966A4">
      <w:pPr>
        <w:ind w:firstLine="567"/>
        <w:rPr>
          <w:lang w:val="en-US"/>
        </w:rPr>
      </w:pPr>
    </w:p>
    <w:p w:rsidR="00290774" w:rsidRDefault="00290774" w:rsidP="003966A4">
      <w:pPr>
        <w:ind w:firstLine="567"/>
        <w:rPr>
          <w:lang w:val="en-US"/>
        </w:rPr>
      </w:pPr>
    </w:p>
    <w:p w:rsidR="00290774" w:rsidRDefault="00290774" w:rsidP="003966A4">
      <w:pPr>
        <w:ind w:firstLine="567"/>
        <w:rPr>
          <w:lang w:val="en-US"/>
        </w:rPr>
      </w:pPr>
    </w:p>
    <w:p w:rsidR="00290774" w:rsidRDefault="00290774" w:rsidP="003966A4">
      <w:pPr>
        <w:ind w:firstLine="567"/>
        <w:rPr>
          <w:lang w:val="en-US"/>
        </w:rPr>
      </w:pPr>
    </w:p>
    <w:p w:rsidR="00290774" w:rsidRDefault="00A44D64" w:rsidP="003966A4">
      <w:pPr>
        <w:ind w:firstLine="567"/>
      </w:pPr>
      <w:r>
        <w:rPr>
          <w:lang w:val="en-US"/>
        </w:rPr>
        <w:pict>
          <v:shape id="_x0000_i1045" type="#_x0000_t75" style="width:408pt;height:319.5pt">
            <v:imagedata r:id="rId25" o:title=""/>
          </v:shape>
        </w:pict>
      </w:r>
    </w:p>
    <w:p w:rsidR="007D41CA" w:rsidRDefault="007D41CA" w:rsidP="003966A4">
      <w:pPr>
        <w:ind w:firstLine="567"/>
      </w:pPr>
    </w:p>
    <w:p w:rsidR="007D41CA" w:rsidRPr="007D41CA" w:rsidRDefault="007D41CA" w:rsidP="003966A4">
      <w:pPr>
        <w:ind w:firstLine="567"/>
      </w:pPr>
    </w:p>
    <w:p w:rsidR="003966A4" w:rsidRPr="00C06AA8" w:rsidRDefault="007D41CA" w:rsidP="007D41CA">
      <w:pPr>
        <w:ind w:left="567"/>
      </w:pPr>
      <w:r>
        <w:t>При высокой температуре (более 1300 °С) наличие СаО снижает вязкость расплава, а при низкой — резко повышает</w:t>
      </w:r>
      <w:r w:rsidR="003966A4">
        <w:t>. Уменьшают вязкость шлакового расплава при содержании в опре</w:t>
      </w:r>
      <w:r w:rsidR="00C06AA8">
        <w:t>деленных пределах MgO, MnO, FeO.</w:t>
      </w:r>
    </w:p>
    <w:p w:rsidR="003F342D" w:rsidRDefault="003966A4" w:rsidP="003966A4">
      <w:pPr>
        <w:ind w:firstLine="567"/>
        <w:rPr>
          <w:lang w:val="en-US"/>
        </w:rPr>
      </w:pPr>
      <w:r>
        <w:t>.</w:t>
      </w:r>
    </w:p>
    <w:p w:rsidR="007E6CD0" w:rsidRDefault="00290774" w:rsidP="003966A4">
      <w:pPr>
        <w:ind w:firstLine="567"/>
      </w:pPr>
      <w:r>
        <w:t>Выводы по работе :</w:t>
      </w:r>
    </w:p>
    <w:p w:rsidR="00290774" w:rsidRDefault="007D41CA" w:rsidP="007D41CA">
      <w:pPr>
        <w:numPr>
          <w:ilvl w:val="0"/>
          <w:numId w:val="5"/>
        </w:numPr>
        <w:tabs>
          <w:tab w:val="clear" w:pos="1377"/>
          <w:tab w:val="num" w:pos="900"/>
        </w:tabs>
        <w:ind w:left="1080"/>
      </w:pPr>
      <w:r>
        <w:t>В</w:t>
      </w:r>
      <w:r w:rsidR="00290774">
        <w:t xml:space="preserve"> данной работе мы определили статистические показатели характеризующих качество доменного шлака и произвели оценку основных свойств этого шлака.</w:t>
      </w:r>
    </w:p>
    <w:p w:rsidR="00DE35A6" w:rsidRDefault="00DE35A6" w:rsidP="007D41CA">
      <w:pPr>
        <w:numPr>
          <w:ilvl w:val="0"/>
          <w:numId w:val="5"/>
        </w:numPr>
        <w:tabs>
          <w:tab w:val="clear" w:pos="1377"/>
          <w:tab w:val="num" w:pos="900"/>
        </w:tabs>
        <w:ind w:left="1080"/>
      </w:pPr>
      <w:r>
        <w:t>Коэффициент основности составляет приемлемые пределы в средних значениях, а при рассмотрении статистического анализа можно увидеть, что минимальное значение коэффициента основности равен 1,0525 – что говорит о допущении выпуска плавки плохого качества.</w:t>
      </w:r>
    </w:p>
    <w:p w:rsidR="007D41CA" w:rsidRDefault="007D41CA" w:rsidP="007D41CA">
      <w:pPr>
        <w:numPr>
          <w:ilvl w:val="0"/>
          <w:numId w:val="5"/>
        </w:numPr>
        <w:tabs>
          <w:tab w:val="clear" w:pos="1377"/>
          <w:tab w:val="num" w:pos="900"/>
        </w:tabs>
        <w:ind w:left="1080"/>
      </w:pPr>
      <w:r>
        <w:t>К увеличению вязкости расплавов приводят повышение в них содержания кремнезема выше 40%, а также рост содержания оксида алюминия А12О</w:t>
      </w:r>
      <w:r w:rsidRPr="003966A4">
        <w:t>3</w:t>
      </w:r>
      <w:r>
        <w:t>. Понижают вязкость расплава газовые включения, содержания оксида кальция в шлаках обусловливает повышение температуры их плавления и</w:t>
      </w:r>
      <w:r w:rsidRPr="003966A4">
        <w:t xml:space="preserve"> </w:t>
      </w:r>
      <w:r>
        <w:t xml:space="preserve"> понижение текучести.</w:t>
      </w:r>
    </w:p>
    <w:p w:rsidR="007D41CA" w:rsidRDefault="007D41CA" w:rsidP="007D41CA">
      <w:r>
        <w:t>Влияние температуры и элементов на доменный шлак было описано выше.</w:t>
      </w:r>
      <w:bookmarkStart w:id="0" w:name="_GoBack"/>
      <w:bookmarkEnd w:id="0"/>
    </w:p>
    <w:sectPr w:rsidR="007D41CA" w:rsidSect="0037503A">
      <w:pgSz w:w="11906" w:h="16838"/>
      <w:pgMar w:top="1134" w:right="566" w:bottom="1134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348FB30"/>
    <w:lvl w:ilvl="0">
      <w:numFmt w:val="decimal"/>
      <w:lvlText w:val="*"/>
      <w:lvlJc w:val="left"/>
    </w:lvl>
  </w:abstractNum>
  <w:abstractNum w:abstractNumId="1">
    <w:nsid w:val="47140B68"/>
    <w:multiLevelType w:val="hybridMultilevel"/>
    <w:tmpl w:val="DB6EA204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E1B1FCF"/>
    <w:multiLevelType w:val="hybridMultilevel"/>
    <w:tmpl w:val="C1FC7046"/>
    <w:lvl w:ilvl="0" w:tplc="707E0BD2">
      <w:start w:val="1"/>
      <w:numFmt w:val="decimal"/>
      <w:lvlText w:val="%1."/>
      <w:lvlJc w:val="left"/>
      <w:pPr>
        <w:tabs>
          <w:tab w:val="num" w:pos="1377"/>
        </w:tabs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7D283EC1"/>
    <w:multiLevelType w:val="hybridMultilevel"/>
    <w:tmpl w:val="A300C0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F647919"/>
    <w:multiLevelType w:val="hybridMultilevel"/>
    <w:tmpl w:val="006814C0"/>
    <w:lvl w:ilvl="0" w:tplc="04190009">
      <w:start w:val="1"/>
      <w:numFmt w:val="bullet"/>
      <w:lvlText w:val="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702F"/>
    <w:rsid w:val="000530F2"/>
    <w:rsid w:val="0017290E"/>
    <w:rsid w:val="00290774"/>
    <w:rsid w:val="003056A6"/>
    <w:rsid w:val="003276AB"/>
    <w:rsid w:val="0037503A"/>
    <w:rsid w:val="003966A4"/>
    <w:rsid w:val="003F342D"/>
    <w:rsid w:val="004052C8"/>
    <w:rsid w:val="004A655D"/>
    <w:rsid w:val="00532972"/>
    <w:rsid w:val="00556572"/>
    <w:rsid w:val="005E055C"/>
    <w:rsid w:val="006B39F6"/>
    <w:rsid w:val="007D41CA"/>
    <w:rsid w:val="007E6CD0"/>
    <w:rsid w:val="008B3A03"/>
    <w:rsid w:val="008F702F"/>
    <w:rsid w:val="009A4DD4"/>
    <w:rsid w:val="009A6C7D"/>
    <w:rsid w:val="00A44D64"/>
    <w:rsid w:val="00AA6237"/>
    <w:rsid w:val="00BB65CC"/>
    <w:rsid w:val="00C06AA8"/>
    <w:rsid w:val="00C94AF5"/>
    <w:rsid w:val="00CB16B7"/>
    <w:rsid w:val="00D34156"/>
    <w:rsid w:val="00D6675D"/>
    <w:rsid w:val="00DE35A6"/>
    <w:rsid w:val="00ED4555"/>
    <w:rsid w:val="00F3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7"/>
    <o:shapelayout v:ext="edit">
      <o:idmap v:ext="edit" data="1"/>
    </o:shapelayout>
  </w:shapeDefaults>
  <w:decimalSymbol w:val=","/>
  <w:listSeparator w:val=";"/>
  <w15:chartTrackingRefBased/>
  <w15:docId w15:val="{504B80E3-8C5F-4A8E-823B-5FEE268D7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3276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2009-12-24T21:45:00Z</cp:lastPrinted>
  <dcterms:created xsi:type="dcterms:W3CDTF">2014-04-11T11:50:00Z</dcterms:created>
  <dcterms:modified xsi:type="dcterms:W3CDTF">2014-04-11T11:50:00Z</dcterms:modified>
</cp:coreProperties>
</file>