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321" w:rsidRDefault="00031321" w:rsidP="005E63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A36" w:rsidRPr="005E63A5" w:rsidRDefault="00453ACD" w:rsidP="005E63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Содержание .</w:t>
      </w:r>
    </w:p>
    <w:p w:rsidR="00453ACD" w:rsidRPr="005E63A5" w:rsidRDefault="00C8295F" w:rsidP="00450A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ВВЕДЕНИЕ…………</w:t>
      </w:r>
      <w:r w:rsidR="005E63A5">
        <w:rPr>
          <w:rFonts w:ascii="Times New Roman" w:hAnsi="Times New Roman"/>
          <w:b/>
          <w:sz w:val="28"/>
          <w:szCs w:val="28"/>
        </w:rPr>
        <w:t>……………………………….</w:t>
      </w:r>
      <w:r w:rsidR="00453ACD" w:rsidRPr="005E63A5">
        <w:rPr>
          <w:rFonts w:ascii="Times New Roman" w:hAnsi="Times New Roman"/>
          <w:b/>
          <w:sz w:val="28"/>
          <w:szCs w:val="28"/>
        </w:rPr>
        <w:t>…</w:t>
      </w:r>
      <w:r w:rsidR="005E63A5">
        <w:rPr>
          <w:rFonts w:ascii="Times New Roman" w:hAnsi="Times New Roman"/>
          <w:b/>
          <w:sz w:val="28"/>
          <w:szCs w:val="28"/>
        </w:rPr>
        <w:t>.</w:t>
      </w:r>
      <w:r w:rsidR="00453ACD" w:rsidRPr="005E63A5">
        <w:rPr>
          <w:rFonts w:ascii="Times New Roman" w:hAnsi="Times New Roman"/>
          <w:b/>
          <w:sz w:val="28"/>
          <w:szCs w:val="28"/>
        </w:rPr>
        <w:t>…………………</w:t>
      </w:r>
      <w:r w:rsidRPr="005E63A5">
        <w:rPr>
          <w:rFonts w:ascii="Times New Roman" w:hAnsi="Times New Roman"/>
          <w:b/>
          <w:sz w:val="28"/>
          <w:szCs w:val="28"/>
        </w:rPr>
        <w:t>.</w:t>
      </w:r>
      <w:r w:rsidR="00453ACD" w:rsidRPr="005E63A5">
        <w:rPr>
          <w:rFonts w:ascii="Times New Roman" w:hAnsi="Times New Roman"/>
          <w:b/>
          <w:sz w:val="28"/>
          <w:szCs w:val="28"/>
        </w:rPr>
        <w:t>…</w:t>
      </w:r>
      <w:r w:rsidRPr="005E63A5">
        <w:rPr>
          <w:rFonts w:ascii="Times New Roman" w:hAnsi="Times New Roman"/>
          <w:b/>
          <w:sz w:val="28"/>
          <w:szCs w:val="28"/>
        </w:rPr>
        <w:t>.</w:t>
      </w:r>
      <w:r w:rsidR="00453ACD" w:rsidRPr="005E63A5">
        <w:rPr>
          <w:rFonts w:ascii="Times New Roman" w:hAnsi="Times New Roman"/>
          <w:b/>
          <w:sz w:val="28"/>
          <w:szCs w:val="28"/>
        </w:rPr>
        <w:t>2</w:t>
      </w:r>
    </w:p>
    <w:p w:rsidR="00453ACD" w:rsidRPr="005E63A5" w:rsidRDefault="00453ACD" w:rsidP="00450A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Те</w:t>
      </w:r>
      <w:r w:rsidR="00C8295F" w:rsidRPr="005E63A5">
        <w:rPr>
          <w:rFonts w:ascii="Times New Roman" w:hAnsi="Times New Roman"/>
          <w:b/>
          <w:sz w:val="28"/>
          <w:szCs w:val="28"/>
        </w:rPr>
        <w:t>хнологические свойства семян……</w:t>
      </w:r>
      <w:r w:rsidR="005E63A5">
        <w:rPr>
          <w:rFonts w:ascii="Times New Roman" w:hAnsi="Times New Roman"/>
          <w:b/>
          <w:sz w:val="28"/>
          <w:szCs w:val="28"/>
        </w:rPr>
        <w:t>…………………………</w:t>
      </w:r>
      <w:r w:rsidRPr="005E63A5">
        <w:rPr>
          <w:rFonts w:ascii="Times New Roman" w:hAnsi="Times New Roman"/>
          <w:b/>
          <w:sz w:val="28"/>
          <w:szCs w:val="28"/>
        </w:rPr>
        <w:t>…</w:t>
      </w:r>
      <w:r w:rsidR="00C8295F" w:rsidRPr="005E63A5">
        <w:rPr>
          <w:rFonts w:ascii="Times New Roman" w:hAnsi="Times New Roman"/>
          <w:b/>
          <w:sz w:val="28"/>
          <w:szCs w:val="28"/>
        </w:rPr>
        <w:t>..</w:t>
      </w:r>
      <w:r w:rsidRPr="005E63A5">
        <w:rPr>
          <w:rFonts w:ascii="Times New Roman" w:hAnsi="Times New Roman"/>
          <w:b/>
          <w:sz w:val="28"/>
          <w:szCs w:val="28"/>
        </w:rPr>
        <w:t>..3</w:t>
      </w:r>
    </w:p>
    <w:p w:rsidR="00453ACD" w:rsidRPr="005E63A5" w:rsidRDefault="00453ACD" w:rsidP="00450A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Обзор способов и средств механи</w:t>
      </w:r>
      <w:r w:rsidR="00C8295F" w:rsidRPr="005E63A5">
        <w:rPr>
          <w:rFonts w:ascii="Times New Roman" w:hAnsi="Times New Roman"/>
          <w:b/>
          <w:sz w:val="28"/>
          <w:szCs w:val="28"/>
        </w:rPr>
        <w:t>зации посева семян…………….</w:t>
      </w:r>
      <w:r w:rsidRPr="005E63A5">
        <w:rPr>
          <w:rFonts w:ascii="Times New Roman" w:hAnsi="Times New Roman"/>
          <w:b/>
          <w:sz w:val="28"/>
          <w:szCs w:val="28"/>
        </w:rPr>
        <w:t>6</w:t>
      </w:r>
    </w:p>
    <w:p w:rsidR="00453ACD" w:rsidRPr="005E63A5" w:rsidRDefault="00453ACD" w:rsidP="00450A01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 xml:space="preserve">Способы посева </w:t>
      </w:r>
      <w:r w:rsidR="008A3258" w:rsidRPr="005E63A5">
        <w:rPr>
          <w:rFonts w:ascii="Times New Roman" w:hAnsi="Times New Roman"/>
          <w:b/>
          <w:sz w:val="28"/>
          <w:szCs w:val="28"/>
        </w:rPr>
        <w:t>и посадки…………...</w:t>
      </w:r>
      <w:r w:rsidR="00C8295F" w:rsidRPr="005E63A5">
        <w:rPr>
          <w:rFonts w:ascii="Times New Roman" w:hAnsi="Times New Roman"/>
          <w:b/>
          <w:sz w:val="28"/>
          <w:szCs w:val="28"/>
        </w:rPr>
        <w:t>………</w:t>
      </w:r>
      <w:r w:rsidR="005E63A5">
        <w:rPr>
          <w:rFonts w:ascii="Times New Roman" w:hAnsi="Times New Roman"/>
          <w:b/>
          <w:sz w:val="28"/>
          <w:szCs w:val="28"/>
        </w:rPr>
        <w:t>……………….</w:t>
      </w:r>
      <w:r w:rsidR="00C8295F" w:rsidRPr="005E63A5">
        <w:rPr>
          <w:rFonts w:ascii="Times New Roman" w:hAnsi="Times New Roman"/>
          <w:b/>
          <w:sz w:val="28"/>
          <w:szCs w:val="28"/>
        </w:rPr>
        <w:t>.</w:t>
      </w:r>
      <w:r w:rsidRPr="005E63A5">
        <w:rPr>
          <w:rFonts w:ascii="Times New Roman" w:hAnsi="Times New Roman"/>
          <w:b/>
          <w:sz w:val="28"/>
          <w:szCs w:val="28"/>
        </w:rPr>
        <w:t>.6</w:t>
      </w:r>
    </w:p>
    <w:p w:rsidR="00453ACD" w:rsidRPr="005E63A5" w:rsidRDefault="00453ACD" w:rsidP="00450A01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 xml:space="preserve">Классификация </w:t>
      </w:r>
      <w:r w:rsidR="00C8295F" w:rsidRPr="005E63A5">
        <w:rPr>
          <w:rFonts w:ascii="Times New Roman" w:hAnsi="Times New Roman"/>
          <w:b/>
          <w:sz w:val="28"/>
          <w:szCs w:val="28"/>
        </w:rPr>
        <w:t xml:space="preserve">посевных </w:t>
      </w:r>
      <w:r w:rsidR="005E63A5">
        <w:rPr>
          <w:rFonts w:ascii="Times New Roman" w:hAnsi="Times New Roman"/>
          <w:b/>
          <w:sz w:val="28"/>
          <w:szCs w:val="28"/>
        </w:rPr>
        <w:t>машин………………………</w:t>
      </w:r>
      <w:r w:rsidR="008A3258" w:rsidRPr="005E63A5">
        <w:rPr>
          <w:rFonts w:ascii="Times New Roman" w:hAnsi="Times New Roman"/>
          <w:b/>
          <w:sz w:val="28"/>
          <w:szCs w:val="28"/>
        </w:rPr>
        <w:t>.</w:t>
      </w:r>
      <w:r w:rsidRPr="005E63A5">
        <w:rPr>
          <w:rFonts w:ascii="Times New Roman" w:hAnsi="Times New Roman"/>
          <w:b/>
          <w:sz w:val="28"/>
          <w:szCs w:val="28"/>
        </w:rPr>
        <w:t>……7</w:t>
      </w:r>
    </w:p>
    <w:p w:rsidR="00453ACD" w:rsidRPr="005E63A5" w:rsidRDefault="00453ACD" w:rsidP="00450A01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Сошники</w:t>
      </w:r>
      <w:r w:rsidR="00C8295F" w:rsidRPr="005E63A5">
        <w:rPr>
          <w:rFonts w:ascii="Times New Roman" w:hAnsi="Times New Roman"/>
          <w:b/>
          <w:sz w:val="28"/>
          <w:szCs w:val="28"/>
        </w:rPr>
        <w:t xml:space="preserve"> сеялок и сажалок…………………….</w:t>
      </w:r>
      <w:r w:rsidR="005E63A5">
        <w:rPr>
          <w:rFonts w:ascii="Times New Roman" w:hAnsi="Times New Roman"/>
          <w:b/>
          <w:sz w:val="28"/>
          <w:szCs w:val="28"/>
        </w:rPr>
        <w:t>…….</w:t>
      </w:r>
      <w:r w:rsidR="008A3258" w:rsidRPr="005E63A5">
        <w:rPr>
          <w:rFonts w:ascii="Times New Roman" w:hAnsi="Times New Roman"/>
          <w:b/>
          <w:sz w:val="28"/>
          <w:szCs w:val="28"/>
        </w:rPr>
        <w:t>.</w:t>
      </w:r>
      <w:r w:rsidRPr="005E63A5">
        <w:rPr>
          <w:rFonts w:ascii="Times New Roman" w:hAnsi="Times New Roman"/>
          <w:b/>
          <w:sz w:val="28"/>
          <w:szCs w:val="28"/>
        </w:rPr>
        <w:t>…</w:t>
      </w:r>
      <w:r w:rsidR="00C8295F" w:rsidRPr="005E63A5">
        <w:rPr>
          <w:rFonts w:ascii="Times New Roman" w:hAnsi="Times New Roman"/>
          <w:b/>
          <w:sz w:val="28"/>
          <w:szCs w:val="28"/>
        </w:rPr>
        <w:t>..</w:t>
      </w:r>
      <w:r w:rsidRPr="005E63A5">
        <w:rPr>
          <w:rFonts w:ascii="Times New Roman" w:hAnsi="Times New Roman"/>
          <w:b/>
          <w:sz w:val="28"/>
          <w:szCs w:val="28"/>
        </w:rPr>
        <w:t>….</w:t>
      </w:r>
      <w:r w:rsidR="005E63A5">
        <w:rPr>
          <w:rFonts w:ascii="Times New Roman" w:hAnsi="Times New Roman"/>
          <w:b/>
          <w:sz w:val="28"/>
          <w:szCs w:val="28"/>
        </w:rPr>
        <w:t>.</w:t>
      </w:r>
      <w:r w:rsidRPr="005E63A5">
        <w:rPr>
          <w:rFonts w:ascii="Times New Roman" w:hAnsi="Times New Roman"/>
          <w:b/>
          <w:sz w:val="28"/>
          <w:szCs w:val="28"/>
        </w:rPr>
        <w:t>10</w:t>
      </w:r>
    </w:p>
    <w:p w:rsidR="00453ACD" w:rsidRPr="005E63A5" w:rsidRDefault="00453ACD" w:rsidP="00450A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Агротехнические требования к посеву и посадке</w:t>
      </w:r>
      <w:r w:rsidR="005E63A5">
        <w:rPr>
          <w:rFonts w:ascii="Times New Roman" w:hAnsi="Times New Roman"/>
          <w:b/>
          <w:sz w:val="28"/>
          <w:szCs w:val="28"/>
        </w:rPr>
        <w:t>………………</w:t>
      </w:r>
      <w:r w:rsidR="00DD17F7">
        <w:rPr>
          <w:rFonts w:ascii="Times New Roman" w:hAnsi="Times New Roman"/>
          <w:b/>
          <w:sz w:val="28"/>
          <w:szCs w:val="28"/>
        </w:rPr>
        <w:t>...13</w:t>
      </w:r>
    </w:p>
    <w:p w:rsidR="00C8295F" w:rsidRPr="005E63A5" w:rsidRDefault="00C8295F" w:rsidP="00450A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Расчет катушечног</w:t>
      </w:r>
      <w:r w:rsidR="005E63A5">
        <w:rPr>
          <w:rFonts w:ascii="Times New Roman" w:hAnsi="Times New Roman"/>
          <w:b/>
          <w:sz w:val="28"/>
          <w:szCs w:val="28"/>
        </w:rPr>
        <w:t>о высевающего аппарата…………………….</w:t>
      </w:r>
      <w:r w:rsidR="00DD17F7">
        <w:rPr>
          <w:rFonts w:ascii="Times New Roman" w:hAnsi="Times New Roman"/>
          <w:b/>
          <w:sz w:val="28"/>
          <w:szCs w:val="28"/>
        </w:rPr>
        <w:t>..14</w:t>
      </w:r>
    </w:p>
    <w:p w:rsidR="00C8295F" w:rsidRPr="005E63A5" w:rsidRDefault="00C8295F" w:rsidP="00450A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Агрооценка качества работ</w:t>
      </w:r>
      <w:r w:rsidR="005E63A5">
        <w:rPr>
          <w:rFonts w:ascii="Times New Roman" w:hAnsi="Times New Roman"/>
          <w:b/>
          <w:sz w:val="28"/>
          <w:szCs w:val="28"/>
        </w:rPr>
        <w:t>ы зернотуковой сеялки СЗ-3,6…….</w:t>
      </w:r>
      <w:r w:rsidR="00DD17F7">
        <w:rPr>
          <w:rFonts w:ascii="Times New Roman" w:hAnsi="Times New Roman"/>
          <w:b/>
          <w:sz w:val="28"/>
          <w:szCs w:val="28"/>
        </w:rPr>
        <w:t>..15</w:t>
      </w:r>
      <w:r w:rsidRPr="005E63A5">
        <w:rPr>
          <w:rFonts w:ascii="Times New Roman" w:hAnsi="Times New Roman"/>
          <w:b/>
          <w:sz w:val="28"/>
          <w:szCs w:val="28"/>
        </w:rPr>
        <w:t xml:space="preserve"> </w:t>
      </w:r>
    </w:p>
    <w:p w:rsidR="00C8295F" w:rsidRPr="005E63A5" w:rsidRDefault="00C8295F" w:rsidP="00450A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>Список, использованных источников…………………………….</w:t>
      </w:r>
      <w:r w:rsidR="005E63A5">
        <w:rPr>
          <w:rFonts w:ascii="Times New Roman" w:hAnsi="Times New Roman"/>
          <w:b/>
          <w:sz w:val="28"/>
          <w:szCs w:val="28"/>
        </w:rPr>
        <w:t>……</w:t>
      </w:r>
      <w:r w:rsidR="00DD17F7">
        <w:rPr>
          <w:rFonts w:ascii="Times New Roman" w:hAnsi="Times New Roman"/>
          <w:b/>
          <w:sz w:val="28"/>
          <w:szCs w:val="28"/>
        </w:rPr>
        <w:t>….16</w:t>
      </w:r>
    </w:p>
    <w:p w:rsidR="00C8295F" w:rsidRPr="005E63A5" w:rsidRDefault="00C8295F" w:rsidP="00450A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8295F" w:rsidRPr="005E63A5" w:rsidRDefault="00C8295F" w:rsidP="00450A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8295F" w:rsidRDefault="00C8295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295F" w:rsidRDefault="00C8295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295F" w:rsidRDefault="00C8295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8A3258" w:rsidRDefault="008A3258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8A3258" w:rsidRDefault="008A3258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8A3258" w:rsidRDefault="008A3258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5E63A5" w:rsidRDefault="005E63A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Default="00C8295F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C8295F" w:rsidRPr="009306B5" w:rsidRDefault="00C8295F" w:rsidP="005E63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06B5">
        <w:rPr>
          <w:rFonts w:ascii="Times New Roman" w:hAnsi="Times New Roman"/>
          <w:b/>
          <w:sz w:val="28"/>
          <w:szCs w:val="28"/>
        </w:rPr>
        <w:t>Введение.</w:t>
      </w:r>
    </w:p>
    <w:p w:rsidR="00C8295F" w:rsidRDefault="009306B5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8295F">
        <w:rPr>
          <w:rFonts w:ascii="Times New Roman" w:hAnsi="Times New Roman"/>
          <w:sz w:val="28"/>
          <w:szCs w:val="28"/>
        </w:rPr>
        <w:t>Зерновые сеялки предназначены для высева семян различных культур всеми возможными способами.</w:t>
      </w:r>
    </w:p>
    <w:p w:rsidR="00C8295F" w:rsidRDefault="009306B5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8295F">
        <w:rPr>
          <w:rFonts w:ascii="Times New Roman" w:hAnsi="Times New Roman"/>
          <w:sz w:val="28"/>
          <w:szCs w:val="28"/>
        </w:rPr>
        <w:t xml:space="preserve">В сельском хозяйстве наибольшее распространение нашли сеялки с механическим высевающим аппаратом, т.к. более надежны в эксплуатации в полевых условиях. </w:t>
      </w:r>
      <w:r>
        <w:rPr>
          <w:rFonts w:ascii="Times New Roman" w:hAnsi="Times New Roman"/>
          <w:sz w:val="28"/>
          <w:szCs w:val="28"/>
        </w:rPr>
        <w:t>Несмотря на это сеялки с механическим высеивающим аппаратом имеют большой недостаток: все рабочие органы высеивающих катушек состоят из металла, имеет место механическое повреждение семян, что в дальнейшем сказывается на урожайности. Потери всхожести семян из-за физических повреждений составляют 5-10% от общего объема.</w:t>
      </w:r>
    </w:p>
    <w:p w:rsidR="009306B5" w:rsidRDefault="009306B5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силу этих недостатков ученные не на день не прекращают работу над новыми высокотехнологическими разработками в этой области. Создаются новые механизмы с очень сложными технологическими процессами работы. Обеспечивая надежность эксплуатации таким механизмам, автоматически повышается и их стоимость, что является немало важным фактором. </w:t>
      </w:r>
    </w:p>
    <w:p w:rsidR="009306B5" w:rsidRDefault="009306B5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306B5" w:rsidRDefault="009306B5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0D5DD3" w:rsidRDefault="000D5DD3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Default="009306B5" w:rsidP="00C8295F">
      <w:pPr>
        <w:spacing w:after="0"/>
        <w:rPr>
          <w:rFonts w:ascii="Times New Roman" w:hAnsi="Times New Roman"/>
          <w:sz w:val="28"/>
          <w:szCs w:val="28"/>
        </w:rPr>
      </w:pPr>
    </w:p>
    <w:p w:rsidR="009306B5" w:rsidRPr="0019252F" w:rsidRDefault="009306B5" w:rsidP="00210EDC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19252F">
        <w:rPr>
          <w:rFonts w:ascii="Times New Roman" w:hAnsi="Times New Roman"/>
          <w:b/>
          <w:sz w:val="28"/>
          <w:szCs w:val="28"/>
        </w:rPr>
        <w:t>Технологические свойства семян.</w:t>
      </w:r>
    </w:p>
    <w:p w:rsidR="00FA1F9B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306B5">
        <w:rPr>
          <w:rFonts w:ascii="Times New Roman" w:hAnsi="Times New Roman"/>
          <w:sz w:val="28"/>
          <w:szCs w:val="28"/>
        </w:rPr>
        <w:t xml:space="preserve">Основными технологическими свойствами семян и клубней, имеющих существенное значение в процессе </w:t>
      </w:r>
      <w:r w:rsidR="00FA1F9B">
        <w:rPr>
          <w:rFonts w:ascii="Times New Roman" w:hAnsi="Times New Roman"/>
          <w:sz w:val="28"/>
          <w:szCs w:val="28"/>
        </w:rPr>
        <w:t>их посева и высадки в почву, являются:</w:t>
      </w:r>
    </w:p>
    <w:p w:rsidR="00FA1F9B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A1F9B">
        <w:rPr>
          <w:rFonts w:ascii="Times New Roman" w:hAnsi="Times New Roman"/>
          <w:sz w:val="28"/>
          <w:szCs w:val="28"/>
        </w:rPr>
        <w:t>Форма семян может быть эллипсоидная, шаровидная, пирамидальная, чечевицеобразная.</w:t>
      </w:r>
    </w:p>
    <w:p w:rsidR="009306B5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FA1F9B">
        <w:rPr>
          <w:rFonts w:ascii="Times New Roman" w:hAnsi="Times New Roman"/>
          <w:sz w:val="28"/>
          <w:szCs w:val="28"/>
        </w:rPr>
        <w:t xml:space="preserve">Размеры характеризуются длиной </w:t>
      </w:r>
      <w:r w:rsidR="00FA1F9B">
        <w:rPr>
          <w:rFonts w:ascii="Times New Roman" w:hAnsi="Times New Roman"/>
          <w:sz w:val="28"/>
          <w:szCs w:val="28"/>
          <w:lang w:val="en-US"/>
        </w:rPr>
        <w:t>l</w:t>
      </w:r>
      <w:r w:rsidR="00FA1F9B">
        <w:rPr>
          <w:rFonts w:ascii="Times New Roman" w:hAnsi="Times New Roman"/>
          <w:sz w:val="28"/>
          <w:szCs w:val="28"/>
        </w:rPr>
        <w:t>, шириной</w:t>
      </w:r>
      <w:r w:rsidR="00FA1F9B" w:rsidRPr="00FA1F9B">
        <w:rPr>
          <w:rFonts w:ascii="Times New Roman" w:hAnsi="Times New Roman"/>
          <w:sz w:val="28"/>
          <w:szCs w:val="28"/>
        </w:rPr>
        <w:t xml:space="preserve"> </w:t>
      </w:r>
      <w:r w:rsidR="00FA1F9B">
        <w:rPr>
          <w:rFonts w:ascii="Times New Roman" w:hAnsi="Times New Roman"/>
          <w:sz w:val="28"/>
          <w:szCs w:val="28"/>
          <w:lang w:val="en-US"/>
        </w:rPr>
        <w:t>b</w:t>
      </w:r>
      <w:r w:rsidR="00FA1F9B">
        <w:rPr>
          <w:rFonts w:ascii="Times New Roman" w:hAnsi="Times New Roman"/>
          <w:sz w:val="28"/>
          <w:szCs w:val="28"/>
        </w:rPr>
        <w:t xml:space="preserve"> и толщиной </w:t>
      </w:r>
      <w:r w:rsidR="00FA1F9B">
        <w:rPr>
          <w:rFonts w:ascii="Times New Roman" w:hAnsi="Times New Roman"/>
          <w:sz w:val="28"/>
          <w:szCs w:val="28"/>
        </w:rPr>
        <w:sym w:font="Symbol" w:char="F064"/>
      </w:r>
      <w:r w:rsidR="00FA1F9B">
        <w:rPr>
          <w:rFonts w:ascii="Times New Roman" w:hAnsi="Times New Roman"/>
          <w:sz w:val="28"/>
          <w:szCs w:val="28"/>
        </w:rPr>
        <w:t xml:space="preserve">. Длина семян зерновых культур изменяется в пределах от 4 (яровая пшеница) до 8,6 (овес) мм, пропашных культур – от 1,8 до 13,5 мм. Ширина семян зерновых культур изменяется от 1,4 до 4 мм, толщина от 1 до 4,5 мм. </w:t>
      </w:r>
      <w:r w:rsidR="009306B5">
        <w:rPr>
          <w:rFonts w:ascii="Times New Roman" w:hAnsi="Times New Roman"/>
          <w:sz w:val="28"/>
          <w:szCs w:val="28"/>
        </w:rPr>
        <w:t xml:space="preserve"> </w:t>
      </w:r>
    </w:p>
    <w:p w:rsidR="00FA1F9B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A1F9B">
        <w:rPr>
          <w:rFonts w:ascii="Times New Roman" w:hAnsi="Times New Roman"/>
          <w:sz w:val="28"/>
          <w:szCs w:val="28"/>
        </w:rPr>
        <w:t>Форма и размеры семян влияют на процесс высыпания из отверстия бункера, от них зависит выбор типа высевающего аппарата и параметры ячеек высевающих дисков сеялок точного высева.</w:t>
      </w:r>
    </w:p>
    <w:p w:rsidR="00FA1F9B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A1F9B">
        <w:rPr>
          <w:rFonts w:ascii="Times New Roman" w:hAnsi="Times New Roman"/>
          <w:sz w:val="28"/>
          <w:szCs w:val="28"/>
        </w:rPr>
        <w:t xml:space="preserve">Плотность </w:t>
      </w:r>
      <w:r w:rsidR="00FA1F9B">
        <w:rPr>
          <w:rFonts w:ascii="Times New Roman" w:hAnsi="Times New Roman"/>
          <w:sz w:val="28"/>
          <w:szCs w:val="28"/>
        </w:rPr>
        <w:sym w:font="Symbol" w:char="F072"/>
      </w:r>
      <w:r w:rsidR="00FA1F9B">
        <w:rPr>
          <w:rFonts w:ascii="Times New Roman" w:hAnsi="Times New Roman"/>
          <w:sz w:val="28"/>
          <w:szCs w:val="28"/>
        </w:rPr>
        <w:t xml:space="preserve"> определяется отношением массы семени к его объему. Плотность семян основных полевых культур колеблется от 1 (овес) до 1,4 (горох) г/м</w:t>
      </w:r>
      <w:r w:rsidR="00FA1F9B">
        <w:rPr>
          <w:rFonts w:ascii="Times New Roman" w:hAnsi="Times New Roman"/>
          <w:sz w:val="28"/>
          <w:szCs w:val="28"/>
          <w:vertAlign w:val="superscript"/>
        </w:rPr>
        <w:t>3</w:t>
      </w:r>
      <w:r w:rsidR="00FA1F9B">
        <w:rPr>
          <w:rFonts w:ascii="Times New Roman" w:hAnsi="Times New Roman"/>
          <w:sz w:val="28"/>
          <w:szCs w:val="28"/>
        </w:rPr>
        <w:t>. На ее значение влияют влажность, содержание воздуха и химический состав семян, чем больше плотность семян. Тем выше полевая всхожесть.</w:t>
      </w:r>
    </w:p>
    <w:p w:rsidR="00675BB0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A1F9B">
        <w:rPr>
          <w:rFonts w:ascii="Times New Roman" w:hAnsi="Times New Roman"/>
          <w:sz w:val="28"/>
          <w:szCs w:val="28"/>
        </w:rPr>
        <w:t xml:space="preserve">Абсолютная влажность семян (натура) – это масса 1000 семян в граммах, что соответствует средней массе одного семени в миллиграммах. Она у зерновых </w:t>
      </w:r>
      <w:r w:rsidR="00675BB0">
        <w:rPr>
          <w:rFonts w:ascii="Times New Roman" w:hAnsi="Times New Roman"/>
          <w:sz w:val="28"/>
          <w:szCs w:val="28"/>
        </w:rPr>
        <w:t>культур</w:t>
      </w:r>
      <w:r w:rsidR="00FA1F9B">
        <w:rPr>
          <w:rFonts w:ascii="Times New Roman" w:hAnsi="Times New Roman"/>
          <w:sz w:val="28"/>
          <w:szCs w:val="28"/>
        </w:rPr>
        <w:t xml:space="preserve"> </w:t>
      </w:r>
      <w:r w:rsidR="00675BB0">
        <w:rPr>
          <w:rFonts w:ascii="Times New Roman" w:hAnsi="Times New Roman"/>
          <w:sz w:val="28"/>
          <w:szCs w:val="28"/>
        </w:rPr>
        <w:t>составляет 20-42 г, у кукурузы – 150-300 г, гороха – 100-200 г, проса – 7-9 г, гречихи – 15-25 г. этим понятием пользуются, когда нужно более точно охарактеризовать качество семян.</w:t>
      </w:r>
    </w:p>
    <w:p w:rsidR="00927E4A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75BB0">
        <w:rPr>
          <w:rFonts w:ascii="Times New Roman" w:hAnsi="Times New Roman"/>
          <w:sz w:val="28"/>
          <w:szCs w:val="28"/>
        </w:rPr>
        <w:t xml:space="preserve">Объемная масса семян (натура) определяется их абсолютной массой и коэффициентом заполнения объема (плотности укладки), представляющим собой отношение фактической массы единицы объема зерна к теоретической массе того же объема. Натура семян основных зерновых культур изменяется </w:t>
      </w:r>
      <w:r w:rsidR="00927E4A">
        <w:rPr>
          <w:rFonts w:ascii="Times New Roman" w:hAnsi="Times New Roman"/>
          <w:sz w:val="28"/>
          <w:szCs w:val="28"/>
        </w:rPr>
        <w:t>в пределах от 400-563 г/л (овес) до 750-880 г/л (озимая пшеница); натура кукурузы – 700-865 г/л.</w:t>
      </w:r>
    </w:p>
    <w:p w:rsidR="00927E4A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27E4A">
        <w:rPr>
          <w:rFonts w:ascii="Times New Roman" w:hAnsi="Times New Roman"/>
          <w:sz w:val="28"/>
          <w:szCs w:val="28"/>
        </w:rPr>
        <w:t>Значение коэффициента плотности укладки семян для основных зерновых колосовых культур колеблется в пределах 0,58-0,65. Массу 100 семян и абсолютную массу необходимо учитывать при расчете нормы высева семян и при пересчете с заданной нормы, выраженной в числе зерен на 1 га, на норму, выраженную в кг/га.</w:t>
      </w:r>
    </w:p>
    <w:p w:rsidR="00927E4A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27E4A">
        <w:rPr>
          <w:rFonts w:ascii="Times New Roman" w:hAnsi="Times New Roman"/>
          <w:sz w:val="28"/>
          <w:szCs w:val="28"/>
        </w:rPr>
        <w:t>Прочность семян определяют исходя из нагрузок, вызывающих их повреждение со снижением всхожести и урожайности. Этот показатель для семян хлопчатника и сои составляет 49-52Н, кукурузы – 49-50Н. его следует учитывать при определении оптимальных параметров рабочих органов и режимов их работы.</w:t>
      </w:r>
    </w:p>
    <w:p w:rsidR="00927E4A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927E4A">
        <w:rPr>
          <w:rFonts w:ascii="Times New Roman" w:hAnsi="Times New Roman"/>
          <w:sz w:val="28"/>
          <w:szCs w:val="28"/>
        </w:rPr>
        <w:t>Упругость семян характеризуют коэффициентом восстановления при ударе, т.е. отношению нормальных составляющих скоростей семени соответственно до и после удара о поверхность.</w:t>
      </w:r>
    </w:p>
    <w:p w:rsidR="00927E4A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27E4A">
        <w:rPr>
          <w:rFonts w:ascii="Times New Roman" w:hAnsi="Times New Roman"/>
          <w:sz w:val="28"/>
          <w:szCs w:val="28"/>
        </w:rPr>
        <w:t>Соударение в рабочих органах наблюдается при различных процессах: в зерновых сеялках – при движении семян по семяпроводу, в сошниках и в особенности при наличии в них направи</w:t>
      </w:r>
      <w:r w:rsidR="00B519BD">
        <w:rPr>
          <w:rFonts w:ascii="Times New Roman" w:hAnsi="Times New Roman"/>
          <w:sz w:val="28"/>
          <w:szCs w:val="28"/>
        </w:rPr>
        <w:t xml:space="preserve">телей и отражателей семян при </w:t>
      </w:r>
      <w:r w:rsidR="00927E4A">
        <w:rPr>
          <w:rFonts w:ascii="Times New Roman" w:hAnsi="Times New Roman"/>
          <w:sz w:val="28"/>
          <w:szCs w:val="28"/>
        </w:rPr>
        <w:t>падении их на дно борозды.</w:t>
      </w:r>
    </w:p>
    <w:p w:rsidR="00B519BD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519BD">
        <w:rPr>
          <w:rFonts w:ascii="Times New Roman" w:hAnsi="Times New Roman"/>
          <w:sz w:val="28"/>
          <w:szCs w:val="28"/>
        </w:rPr>
        <w:t>Аэродинамические свойства семян характеризуются коэффициентом сопротивления, скоростью витания и коэффициентом парусности. При падении зерна в вертикальных каналах коэффициент сопротивления определяется выражением:</w:t>
      </w:r>
    </w:p>
    <w:p w:rsidR="00B519BD" w:rsidRPr="005E63A5" w:rsidRDefault="005E63A5" w:rsidP="00450A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B519BD" w:rsidRPr="005E63A5">
        <w:rPr>
          <w:rFonts w:ascii="Times New Roman" w:hAnsi="Times New Roman"/>
          <w:b/>
          <w:sz w:val="28"/>
          <w:szCs w:val="28"/>
        </w:rPr>
        <w:t>К=</w: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="00976482">
        <w:rPr>
          <w:position w:val="-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30A3E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B30A3E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Q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SF&lt;/m:t&gt;&lt;/m:r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S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2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separate"/>
      </w:r>
      <w:r w:rsidR="00976482">
        <w:rPr>
          <w:position w:val="-26"/>
        </w:rPr>
        <w:pict>
          <v:shape id="_x0000_i1026" type="#_x0000_t75" style="width:24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30A3E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B30A3E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Q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SF&lt;/m:t&gt;&lt;/m:r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S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2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end"/>
      </w:r>
      <w:r w:rsidR="00B519BD" w:rsidRPr="005E63A5">
        <w:rPr>
          <w:rFonts w:ascii="Times New Roman" w:hAnsi="Times New Roman"/>
          <w:b/>
          <w:sz w:val="28"/>
          <w:szCs w:val="28"/>
        </w:rPr>
        <w:t xml:space="preserve">              </w:t>
      </w:r>
      <w:r w:rsidRPr="005E63A5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19252F" w:rsidRPr="005E63A5">
        <w:rPr>
          <w:rFonts w:ascii="Times New Roman" w:hAnsi="Times New Roman"/>
          <w:b/>
          <w:sz w:val="28"/>
          <w:szCs w:val="28"/>
        </w:rPr>
        <w:t xml:space="preserve">          </w:t>
      </w:r>
      <w:r w:rsidR="00B519BD" w:rsidRPr="005E63A5">
        <w:rPr>
          <w:rFonts w:ascii="Times New Roman" w:hAnsi="Times New Roman"/>
          <w:b/>
          <w:sz w:val="28"/>
          <w:szCs w:val="28"/>
        </w:rPr>
        <w:t xml:space="preserve">        (1.1)</w:t>
      </w:r>
    </w:p>
    <w:p w:rsidR="00B519BD" w:rsidRDefault="00B519BD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Скорость витания: </w:t>
      </w:r>
    </w:p>
    <w:p w:rsidR="00F92302" w:rsidRPr="005E63A5" w:rsidRDefault="005E63A5" w:rsidP="00450A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="00976482">
        <w:rPr>
          <w:position w:val="-29"/>
        </w:rPr>
        <w:pict>
          <v:shape id="_x0000_i1027" type="#_x0000_t75" style="width:63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B5A9F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7B5A9F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S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Q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w:sym w:font=&quot;Symbol&quot; w:char=&quot;F072&quot;/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F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separate"/>
      </w:r>
      <w:r w:rsidR="00976482">
        <w:rPr>
          <w:position w:val="-29"/>
        </w:rPr>
        <w:pict>
          <v:shape id="_x0000_i1028" type="#_x0000_t75" style="width:63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B5A9F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7B5A9F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S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Q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w:sym w:font=&quot;Symbol&quot; w:char=&quot;F072&quot;/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F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end"/>
      </w:r>
      <w:r w:rsidR="00B519BD" w:rsidRPr="005E63A5">
        <w:rPr>
          <w:rFonts w:ascii="Times New Roman" w:hAnsi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9252F" w:rsidRPr="005E63A5">
        <w:rPr>
          <w:rFonts w:ascii="Times New Roman" w:hAnsi="Times New Roman"/>
          <w:b/>
          <w:sz w:val="28"/>
          <w:szCs w:val="28"/>
        </w:rPr>
        <w:t xml:space="preserve">              </w:t>
      </w:r>
      <w:r w:rsidRPr="005E63A5">
        <w:rPr>
          <w:rFonts w:ascii="Times New Roman" w:hAnsi="Times New Roman"/>
          <w:b/>
          <w:sz w:val="28"/>
          <w:szCs w:val="28"/>
        </w:rPr>
        <w:t xml:space="preserve">   </w:t>
      </w:r>
      <w:r w:rsidR="0019252F" w:rsidRPr="005E63A5">
        <w:rPr>
          <w:rFonts w:ascii="Times New Roman" w:hAnsi="Times New Roman"/>
          <w:b/>
          <w:sz w:val="28"/>
          <w:szCs w:val="28"/>
        </w:rPr>
        <w:t xml:space="preserve">             </w:t>
      </w:r>
      <w:r w:rsidR="00B519BD" w:rsidRPr="005E63A5">
        <w:rPr>
          <w:rFonts w:ascii="Times New Roman" w:hAnsi="Times New Roman"/>
          <w:b/>
          <w:sz w:val="28"/>
          <w:szCs w:val="28"/>
        </w:rPr>
        <w:t xml:space="preserve">             (1.2)</w:t>
      </w:r>
    </w:p>
    <w:p w:rsidR="00B519BD" w:rsidRDefault="00F92302" w:rsidP="00450A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парусности:</w:t>
      </w:r>
    </w:p>
    <w:p w:rsidR="00703211" w:rsidRPr="005E63A5" w:rsidRDefault="005E63A5" w:rsidP="00450A0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F92302" w:rsidRPr="005E63A5">
        <w:rPr>
          <w:rFonts w:ascii="Times New Roman" w:hAnsi="Times New Roman"/>
          <w:b/>
          <w:sz w:val="28"/>
          <w:szCs w:val="28"/>
        </w:rPr>
        <w:t>К</w:t>
      </w:r>
      <w:r w:rsidR="00F92302" w:rsidRPr="005E63A5">
        <w:rPr>
          <w:rFonts w:ascii="Times New Roman" w:hAnsi="Times New Roman"/>
          <w:b/>
          <w:sz w:val="28"/>
          <w:szCs w:val="28"/>
          <w:vertAlign w:val="subscript"/>
        </w:rPr>
        <w:t>п</w:t>
      </w:r>
      <w:r w:rsidR="00F92302" w:rsidRPr="005E63A5">
        <w:rPr>
          <w:rFonts w:ascii="Times New Roman" w:hAnsi="Times New Roman"/>
          <w:b/>
          <w:sz w:val="28"/>
          <w:szCs w:val="28"/>
        </w:rPr>
        <w:t>=</w: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="00976482">
        <w:rPr>
          <w:position w:val="-23"/>
        </w:rPr>
        <w:pict>
          <v:shape id="_x0000_i1029" type="#_x0000_t75" style="width:18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D0AD1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2D0AD1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w:sym w:font=&quot;Symbol&quot; w:char=&quot;F067&quot;/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F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Q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separate"/>
      </w:r>
      <w:r w:rsidR="00976482">
        <w:rPr>
          <w:position w:val="-23"/>
        </w:rPr>
        <w:pict>
          <v:shape id="_x0000_i1030" type="#_x0000_t75" style="width:18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D0AD1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2D0AD1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w:sym w:font=&quot;Symbol&quot; w:char=&quot;F067&quot;/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F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Q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end"/>
      </w:r>
      <w:r w:rsidR="00703211" w:rsidRPr="005E63A5">
        <w:rPr>
          <w:rFonts w:ascii="Times New Roman" w:hAnsi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703211" w:rsidRPr="005E63A5">
        <w:rPr>
          <w:rFonts w:ascii="Times New Roman" w:hAnsi="Times New Roman"/>
          <w:b/>
          <w:sz w:val="28"/>
          <w:szCs w:val="28"/>
        </w:rPr>
        <w:t xml:space="preserve">        </w:t>
      </w:r>
      <w:r w:rsidR="0019252F" w:rsidRPr="005E63A5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703211" w:rsidRPr="005E63A5">
        <w:rPr>
          <w:rFonts w:ascii="Times New Roman" w:hAnsi="Times New Roman"/>
          <w:b/>
          <w:sz w:val="28"/>
          <w:szCs w:val="28"/>
        </w:rPr>
        <w:t xml:space="preserve">            (1.3)</w:t>
      </w:r>
    </w:p>
    <w:p w:rsidR="00703211" w:rsidRDefault="00703211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 – вес зерна;</w:t>
      </w:r>
    </w:p>
    <w:p w:rsidR="00703211" w:rsidRDefault="00703211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67"/>
      </w:r>
      <w:r>
        <w:rPr>
          <w:rFonts w:ascii="Times New Roman" w:hAnsi="Times New Roman"/>
          <w:sz w:val="28"/>
          <w:szCs w:val="28"/>
        </w:rPr>
        <w:t xml:space="preserve"> - объемный вес зерна,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703211" w:rsidRDefault="00703211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72"/>
      </w:r>
      <w:r>
        <w:rPr>
          <w:rFonts w:ascii="Times New Roman" w:hAnsi="Times New Roman"/>
          <w:sz w:val="28"/>
          <w:szCs w:val="28"/>
        </w:rPr>
        <w:t xml:space="preserve"> - плотность воздуха </w:t>
      </w:r>
      <w:r>
        <w:rPr>
          <w:rFonts w:ascii="Times New Roman" w:hAnsi="Times New Roman"/>
          <w:sz w:val="28"/>
          <w:szCs w:val="28"/>
        </w:rPr>
        <w:sym w:font="Symbol" w:char="F06C"/>
      </w:r>
      <w:r>
        <w:rPr>
          <w:rFonts w:ascii="Times New Roman" w:hAnsi="Times New Roman"/>
          <w:sz w:val="28"/>
          <w:szCs w:val="28"/>
        </w:rPr>
        <w:t>/</w:t>
      </w:r>
      <w:r w:rsidR="008A3258">
        <w:rPr>
          <w:rFonts w:ascii="Times New Roman" w:hAnsi="Times New Roman"/>
          <w:sz w:val="28"/>
          <w:szCs w:val="28"/>
          <w:lang w:val="en-US"/>
        </w:rPr>
        <w:t>g</w:t>
      </w:r>
      <w:r w:rsidR="008A3258">
        <w:rPr>
          <w:rFonts w:ascii="Times New Roman" w:hAnsi="Times New Roman"/>
          <w:sz w:val="28"/>
          <w:szCs w:val="28"/>
        </w:rPr>
        <w:t>, кг*сек</w:t>
      </w:r>
      <w:r w:rsidR="008A3258">
        <w:rPr>
          <w:rFonts w:ascii="Times New Roman" w:hAnsi="Times New Roman"/>
          <w:sz w:val="28"/>
          <w:szCs w:val="28"/>
          <w:vertAlign w:val="superscript"/>
        </w:rPr>
        <w:t>2</w:t>
      </w:r>
      <w:r w:rsidR="008A3258">
        <w:rPr>
          <w:rFonts w:ascii="Times New Roman" w:hAnsi="Times New Roman"/>
          <w:sz w:val="28"/>
          <w:szCs w:val="28"/>
        </w:rPr>
        <w:t>/м</w:t>
      </w:r>
      <w:r w:rsidR="008A3258">
        <w:rPr>
          <w:rFonts w:ascii="Times New Roman" w:hAnsi="Times New Roman"/>
          <w:sz w:val="28"/>
          <w:szCs w:val="28"/>
          <w:vertAlign w:val="superscript"/>
        </w:rPr>
        <w:t>4</w:t>
      </w:r>
      <w:r w:rsidR="008A3258">
        <w:rPr>
          <w:rFonts w:ascii="Times New Roman" w:hAnsi="Times New Roman"/>
          <w:sz w:val="28"/>
          <w:szCs w:val="28"/>
        </w:rPr>
        <w:t>;</w:t>
      </w:r>
    </w:p>
    <w:p w:rsidR="008A3258" w:rsidRDefault="008A3258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6C"/>
      </w:r>
      <w:r>
        <w:rPr>
          <w:rFonts w:ascii="Times New Roman" w:hAnsi="Times New Roman"/>
          <w:sz w:val="28"/>
          <w:szCs w:val="28"/>
        </w:rPr>
        <w:t xml:space="preserve"> - удельный вес воздуха, кг/м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:rsidR="008A3258" w:rsidRDefault="008A3258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 – Миделево сечение зерна (площадь проекции зерна на плоскость, перпендикулярную скорости падения);</w:t>
      </w:r>
    </w:p>
    <w:p w:rsidR="008A3258" w:rsidRDefault="008A3258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A3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– коэффициент сопротивления.</w:t>
      </w:r>
    </w:p>
    <w:p w:rsidR="008A3258" w:rsidRDefault="0019252F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A3258">
        <w:rPr>
          <w:rFonts w:ascii="Times New Roman" w:hAnsi="Times New Roman"/>
          <w:sz w:val="28"/>
          <w:szCs w:val="28"/>
        </w:rPr>
        <w:t>Критические скорости для семян зерновых культур находятся в пределах 8-11,5 м/с.</w:t>
      </w:r>
    </w:p>
    <w:p w:rsidR="008A3258" w:rsidRDefault="0019252F" w:rsidP="0019252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A3258">
        <w:rPr>
          <w:rFonts w:ascii="Times New Roman" w:hAnsi="Times New Roman"/>
          <w:sz w:val="28"/>
          <w:szCs w:val="28"/>
        </w:rPr>
        <w:t>Посев высококачественными семенами является одним из способов борьбы за урожай. Показателями высокого качества семян являются их крупностью и повышенный абсолютный вес. Семена перед посевом должны быть рассортированы не только по размерам, но и по удельному весу. Очень важно, чтобы семена имели одинаковые размеры и одинаковый удельный вес, поскольку такие семена одновременно всходят.</w:t>
      </w:r>
    </w:p>
    <w:p w:rsidR="008A3258" w:rsidRDefault="0019252F" w:rsidP="00450A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A3258">
        <w:rPr>
          <w:rFonts w:ascii="Times New Roman" w:hAnsi="Times New Roman"/>
          <w:sz w:val="28"/>
          <w:szCs w:val="28"/>
        </w:rPr>
        <w:t xml:space="preserve">Фрикционные свойства. Основной вид трения семян – трение скольжения. Динамический коэффициент внешнего трения </w:t>
      </w:r>
      <w:r w:rsidR="008A3258">
        <w:rPr>
          <w:rFonts w:ascii="Times New Roman" w:hAnsi="Times New Roman"/>
          <w:sz w:val="28"/>
          <w:szCs w:val="28"/>
          <w:lang w:val="en-US"/>
        </w:rPr>
        <w:t>f</w:t>
      </w:r>
      <w:r w:rsidR="008A3258">
        <w:rPr>
          <w:rFonts w:ascii="Times New Roman" w:hAnsi="Times New Roman"/>
          <w:sz w:val="28"/>
          <w:szCs w:val="28"/>
          <w:vertAlign w:val="subscript"/>
          <w:lang w:val="en-US"/>
        </w:rPr>
        <w:t>g</w:t>
      </w:r>
      <w:r w:rsidR="008A3258" w:rsidRPr="008A3258">
        <w:rPr>
          <w:rFonts w:ascii="Times New Roman" w:hAnsi="Times New Roman"/>
          <w:sz w:val="28"/>
          <w:szCs w:val="28"/>
        </w:rPr>
        <w:t xml:space="preserve"> </w:t>
      </w:r>
      <w:r w:rsidR="008A3258">
        <w:rPr>
          <w:rFonts w:ascii="Times New Roman" w:hAnsi="Times New Roman"/>
          <w:sz w:val="28"/>
          <w:szCs w:val="28"/>
        </w:rPr>
        <w:t>для семян пшеницы, ячменя кукурузы по различным материалам составляют 0,3-0,5</w:t>
      </w:r>
      <w:r w:rsidR="009969AF">
        <w:rPr>
          <w:rFonts w:ascii="Times New Roman" w:hAnsi="Times New Roman"/>
          <w:sz w:val="28"/>
          <w:szCs w:val="28"/>
        </w:rPr>
        <w:t xml:space="preserve">. Со статистическим коэффициентом </w:t>
      </w:r>
      <w:r w:rsidR="009969AF">
        <w:rPr>
          <w:rFonts w:ascii="Times New Roman" w:hAnsi="Times New Roman"/>
          <w:sz w:val="28"/>
          <w:szCs w:val="28"/>
          <w:lang w:val="en-US"/>
        </w:rPr>
        <w:t>f</w:t>
      </w:r>
      <w:r w:rsidR="009969AF">
        <w:rPr>
          <w:rFonts w:ascii="Times New Roman" w:hAnsi="Times New Roman"/>
          <w:sz w:val="28"/>
          <w:szCs w:val="28"/>
          <w:vertAlign w:val="subscript"/>
        </w:rPr>
        <w:t>ст</w:t>
      </w:r>
      <w:r w:rsidR="009969AF">
        <w:rPr>
          <w:rFonts w:ascii="Times New Roman" w:hAnsi="Times New Roman"/>
          <w:sz w:val="28"/>
          <w:szCs w:val="28"/>
        </w:rPr>
        <w:t xml:space="preserve"> он находится в соотношении </w:t>
      </w:r>
      <w:r w:rsidR="009969AF">
        <w:rPr>
          <w:rFonts w:ascii="Times New Roman" w:hAnsi="Times New Roman"/>
          <w:sz w:val="28"/>
          <w:szCs w:val="28"/>
          <w:lang w:val="en-US"/>
        </w:rPr>
        <w:t>f</w:t>
      </w:r>
      <w:r w:rsidR="009969AF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="009969AF" w:rsidRPr="009969AF">
        <w:rPr>
          <w:rFonts w:ascii="Times New Roman" w:hAnsi="Times New Roman"/>
          <w:sz w:val="28"/>
          <w:szCs w:val="28"/>
        </w:rPr>
        <w:t xml:space="preserve">=(0.6-0.7) </w:t>
      </w:r>
      <w:r w:rsidR="009969AF">
        <w:rPr>
          <w:rFonts w:ascii="Times New Roman" w:hAnsi="Times New Roman"/>
          <w:sz w:val="28"/>
          <w:szCs w:val="28"/>
          <w:lang w:val="en-US"/>
        </w:rPr>
        <w:lastRenderedPageBreak/>
        <w:t>f</w:t>
      </w:r>
      <w:r w:rsidR="009969AF">
        <w:rPr>
          <w:rFonts w:ascii="Times New Roman" w:hAnsi="Times New Roman"/>
          <w:sz w:val="28"/>
          <w:szCs w:val="28"/>
          <w:vertAlign w:val="subscript"/>
        </w:rPr>
        <w:t>ст</w:t>
      </w:r>
      <w:r w:rsidR="009969AF">
        <w:rPr>
          <w:rFonts w:ascii="Times New Roman" w:hAnsi="Times New Roman"/>
          <w:sz w:val="28"/>
          <w:szCs w:val="28"/>
        </w:rPr>
        <w:t xml:space="preserve">. Коэффициент внутреннего трения семян основных зерновых культур 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12"/>
        </w:rPr>
        <w:pict>
          <v:shape id="_x0000_i1031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4305F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94305F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12"/>
        </w:rPr>
        <w:pict>
          <v:shape id="_x0000_i1032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4305F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94305F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9969AF">
        <w:rPr>
          <w:rFonts w:ascii="Times New Roman" w:hAnsi="Times New Roman"/>
          <w:sz w:val="28"/>
          <w:szCs w:val="28"/>
        </w:rPr>
        <w:t xml:space="preserve"> =0,44</w:t>
      </w:r>
      <w:r w:rsidR="0084316B">
        <w:rPr>
          <w:rFonts w:ascii="Times New Roman" w:hAnsi="Times New Roman"/>
          <w:sz w:val="28"/>
          <w:szCs w:val="28"/>
        </w:rPr>
        <w:t>-0,57.</w:t>
      </w:r>
    </w:p>
    <w:p w:rsidR="0084316B" w:rsidRPr="0084316B" w:rsidRDefault="0019252F" w:rsidP="00450A0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4316B">
        <w:rPr>
          <w:rFonts w:ascii="Times New Roman" w:hAnsi="Times New Roman"/>
          <w:sz w:val="28"/>
          <w:szCs w:val="28"/>
        </w:rPr>
        <w:t>Угол естественного относа семян зависит от их влажности. При увеличении влажности зерна пшеницы от 11-12 до 14-15% (критическая влажность зерна) угол естественного относа увеличивается от 34</w:t>
      </w:r>
      <w:r w:rsidR="0084316B">
        <w:rPr>
          <w:rFonts w:ascii="Times New Roman" w:hAnsi="Times New Roman"/>
          <w:sz w:val="28"/>
          <w:szCs w:val="28"/>
          <w:vertAlign w:val="superscript"/>
        </w:rPr>
        <w:t>0</w:t>
      </w:r>
      <w:r w:rsidR="0084316B">
        <w:rPr>
          <w:rFonts w:ascii="Times New Roman" w:hAnsi="Times New Roman"/>
          <w:sz w:val="28"/>
          <w:szCs w:val="28"/>
        </w:rPr>
        <w:t xml:space="preserve"> до 37</w:t>
      </w:r>
      <w:r w:rsidR="0084316B">
        <w:rPr>
          <w:rFonts w:ascii="Times New Roman" w:hAnsi="Times New Roman"/>
          <w:sz w:val="28"/>
          <w:szCs w:val="28"/>
          <w:vertAlign w:val="superscript"/>
        </w:rPr>
        <w:t>0</w:t>
      </w:r>
      <w:r w:rsidR="0084316B">
        <w:rPr>
          <w:rFonts w:ascii="Times New Roman" w:hAnsi="Times New Roman"/>
          <w:sz w:val="28"/>
          <w:szCs w:val="28"/>
        </w:rPr>
        <w:t>.</w:t>
      </w:r>
    </w:p>
    <w:p w:rsidR="00B519BD" w:rsidRDefault="00B519BD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252F" w:rsidRDefault="0019252F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10EDC" w:rsidRDefault="00210EDC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5DD3" w:rsidRDefault="000D5DD3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Default="00450A0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A01" w:rsidRPr="0019252F" w:rsidRDefault="00450A01" w:rsidP="00450A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9252F">
        <w:rPr>
          <w:rFonts w:ascii="Times New Roman" w:hAnsi="Times New Roman"/>
          <w:b/>
          <w:sz w:val="28"/>
          <w:szCs w:val="28"/>
        </w:rPr>
        <w:t>Обзор способов и средств механизации посева семян.</w:t>
      </w:r>
    </w:p>
    <w:p w:rsidR="00450A01" w:rsidRPr="0019252F" w:rsidRDefault="00450A01" w:rsidP="00450A01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9252F">
        <w:rPr>
          <w:rFonts w:ascii="Times New Roman" w:hAnsi="Times New Roman"/>
          <w:b/>
          <w:sz w:val="28"/>
          <w:szCs w:val="28"/>
        </w:rPr>
        <w:t>Способы посева и посадки.</w:t>
      </w:r>
    </w:p>
    <w:p w:rsidR="00450A01" w:rsidRPr="00450A01" w:rsidRDefault="00976482" w:rsidP="00835AEF">
      <w:pPr>
        <w:spacing w:after="0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073" style="position:absolute;left:0;text-align:left;margin-left:-7.05pt;margin-top:1.75pt;width:118.5pt;height:206pt;z-index:251651584" coordorigin="1560,3990" coordsize="2370,4065">
            <v:group id="_x0000_s1057" style="position:absolute;left:1650;top:4230;width:1410;height:2580" coordorigin="1650,4230" coordsize="1410,2580">
              <v:group id="_x0000_s1040" style="position:absolute;left:1650;top:4230;width:330;height:2580" coordorigin="1725,4230" coordsize="330,2580">
                <v:oval id="_x0000_s1026" style="position:absolute;left:1725;top:4230;width:330;height:210"/>
                <v:oval id="_x0000_s1027" style="position:absolute;left:1725;top:4590;width:330;height:210"/>
                <v:oval id="_x0000_s1028" style="position:absolute;left:1725;top:4980;width:330;height:210"/>
                <v:oval id="_x0000_s1029" style="position:absolute;left:1725;top:5370;width:330;height:210"/>
                <v:oval id="_x0000_s1030" style="position:absolute;left:1725;top:5775;width:330;height:210"/>
                <v:oval id="_x0000_s1031" style="position:absolute;left:1725;top:6165;width:330;height:210"/>
                <v:oval id="_x0000_s1032" style="position:absolute;left:1725;top:6600;width:330;height:210"/>
              </v:group>
              <v:group id="_x0000_s1041" style="position:absolute;left:2205;top:4230;width:330;height:2580" coordorigin="1725,4230" coordsize="330,2580">
                <v:oval id="_x0000_s1042" style="position:absolute;left:1725;top:4230;width:330;height:210"/>
                <v:oval id="_x0000_s1043" style="position:absolute;left:1725;top:4590;width:330;height:210"/>
                <v:oval id="_x0000_s1044" style="position:absolute;left:1725;top:4980;width:330;height:210"/>
                <v:oval id="_x0000_s1045" style="position:absolute;left:1725;top:5370;width:330;height:210"/>
                <v:oval id="_x0000_s1046" style="position:absolute;left:1725;top:5775;width:330;height:210"/>
                <v:oval id="_x0000_s1047" style="position:absolute;left:1725;top:6165;width:330;height:210"/>
                <v:oval id="_x0000_s1048" style="position:absolute;left:1725;top:6600;width:330;height:210"/>
              </v:group>
              <v:group id="_x0000_s1049" style="position:absolute;left:2730;top:4230;width:330;height:2580" coordorigin="1725,4230" coordsize="330,2580">
                <v:oval id="_x0000_s1050" style="position:absolute;left:1725;top:4230;width:330;height:210"/>
                <v:oval id="_x0000_s1051" style="position:absolute;left:1725;top:4590;width:330;height:210"/>
                <v:oval id="_x0000_s1052" style="position:absolute;left:1725;top:4980;width:330;height:210"/>
                <v:oval id="_x0000_s1053" style="position:absolute;left:1725;top:5370;width:330;height:210"/>
                <v:oval id="_x0000_s1054" style="position:absolute;left:1725;top:5775;width:330;height:210"/>
                <v:oval id="_x0000_s1055" style="position:absolute;left:1725;top:6165;width:330;height:210"/>
                <v:oval id="_x0000_s1056" style="position:absolute;left:1725;top:6600;width:330;height:210"/>
              </v:group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8" type="#_x0000_t32" style="position:absolute;left:3060;top:5070;width:540;height:0" o:connectortype="straight"/>
            <v:shape id="_x0000_s1059" type="#_x0000_t32" style="position:absolute;left:3060;top:5475;width:540;height:0" o:connectortype="straight"/>
            <v:shape id="_x0000_s1062" type="#_x0000_t32" style="position:absolute;left:3465;top:5070;width:0;height:405" o:connectortype="straight"/>
            <v:shape id="_x0000_s1063" type="#_x0000_t32" style="position:absolute;left:3465;top:4440;width:0;height:630" o:connectortype="straight">
              <v:stroke endarrow="block"/>
            </v:shape>
            <v:shape id="_x0000_s1064" type="#_x0000_t32" style="position:absolute;left:3465;top:5475;width:0;height:300;flip:y" o:connectortype="straight">
              <v:stroke endarrow="block"/>
            </v:shape>
            <v:shape id="_x0000_s1065" type="#_x0000_t32" style="position:absolute;left:1830;top:6810;width:0;height:375" o:connectortype="straight"/>
            <v:shape id="_x0000_s1067" type="#_x0000_t32" style="position:absolute;left:2370;top:6810;width:0;height:375" o:connectortype="straight"/>
            <v:shape id="_x0000_s1068" type="#_x0000_t32" style="position:absolute;left:1830;top:7095;width:540;height:15;flip:y" o:connectortype="straight"/>
            <v:shape id="_x0000_s1069" type="#_x0000_t32" style="position:absolute;left:1560;top:7110;width:270;height:0" o:connectortype="straight">
              <v:stroke endarrow="block"/>
            </v:shape>
            <v:shape id="_x0000_s1070" type="#_x0000_t32" style="position:absolute;left:2370;top:7095;width:825;height:0;flip:x" o:connectortype="straight">
              <v:stroke endarrow="block"/>
            </v:shape>
            <v:shape id="_x0000_s1071" type="#_x0000_t32" style="position:absolute;left:3930;top:3990;width:0;height:4065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left:1560;top:7410;width:1635;height:540" strokecolor="white">
              <v:fill opacity="0"/>
              <v:textbox style="mso-next-textbox:#_x0000_s1072">
                <w:txbxContent>
                  <w:p w:rsidR="00835AEF" w:rsidRPr="00835AEF" w:rsidRDefault="00835AEF" w:rsidP="00835AEF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835AEF">
                      <w:rPr>
                        <w:rFonts w:ascii="Times New Roman" w:hAnsi="Times New Roman"/>
                        <w:sz w:val="16"/>
                      </w:rPr>
                      <w:t xml:space="preserve">Рис.2.11 Схема </w:t>
                    </w:r>
                    <w:r w:rsidRPr="00835AEF">
                      <w:rPr>
                        <w:rFonts w:ascii="Times New Roman" w:hAnsi="Times New Roman"/>
                        <w:sz w:val="18"/>
                      </w:rPr>
                      <w:t>рядового посева.</w:t>
                    </w:r>
                  </w:p>
                </w:txbxContent>
              </v:textbox>
            </v:shape>
          </v:group>
        </w:pict>
      </w:r>
      <w:r w:rsidR="00450A01" w:rsidRPr="00450A01">
        <w:rPr>
          <w:rFonts w:ascii="Times New Roman" w:hAnsi="Times New Roman"/>
          <w:sz w:val="28"/>
          <w:szCs w:val="28"/>
        </w:rPr>
        <w:t xml:space="preserve">Рядовой посев – наиболее распространенный способ посева для целого ряда культур – культур, технических, овощных и др. </w:t>
      </w:r>
    </w:p>
    <w:p w:rsidR="00450A01" w:rsidRDefault="00450A01" w:rsidP="00835AEF">
      <w:pPr>
        <w:spacing w:after="0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Расстояние </w:t>
      </w:r>
      <w:r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между рядками – ширина междурядий (рис.2.1) – является основной характеристикой этого способа сева и устанавливается для различных культур агротехническими требованиями.</w:t>
      </w:r>
    </w:p>
    <w:p w:rsidR="00835AEF" w:rsidRDefault="00835AEF" w:rsidP="00835AEF">
      <w:pPr>
        <w:spacing w:after="0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Колосовые культуры – пшеница, рожь, ячмень – высеваются со стандартной шириной междурядья</w:t>
      </w:r>
      <w:r w:rsidR="00745B58">
        <w:rPr>
          <w:rFonts w:ascii="Times New Roman" w:hAnsi="Times New Roman"/>
          <w:sz w:val="28"/>
          <w:szCs w:val="28"/>
        </w:rPr>
        <w:t>, а =15 см.</w:t>
      </w:r>
    </w:p>
    <w:p w:rsidR="00745B58" w:rsidRDefault="00745B58" w:rsidP="00835AEF">
      <w:pPr>
        <w:spacing w:after="0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получения правильной конфигурации площади питания семян (менее вы) вытянутый прямоугольник</w:t>
      </w:r>
    </w:p>
    <w:p w:rsidR="00450A01" w:rsidRDefault="00745B58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Применяется также и более узкие междурядья, а=6-7 см (узкорядный посев)</w:t>
      </w:r>
      <w:r w:rsidR="0019252F">
        <w:rPr>
          <w:rFonts w:ascii="Times New Roman" w:hAnsi="Times New Roman"/>
          <w:sz w:val="28"/>
          <w:szCs w:val="28"/>
        </w:rPr>
        <w:t>.</w:t>
      </w:r>
    </w:p>
    <w:p w:rsidR="00C61561" w:rsidRDefault="00C61561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9252F">
        <w:rPr>
          <w:rFonts w:ascii="Times New Roman" w:hAnsi="Times New Roman"/>
          <w:sz w:val="28"/>
          <w:szCs w:val="28"/>
        </w:rPr>
        <w:t>Чтобы более равномерно разметить растения по плоскости, применяют перекрестный способ посева. В этом случае сеялка проходит по полю в двух направлениях крест-накрест, расходую половину нормы высева при проходе по каждому направлению.</w:t>
      </w:r>
      <w:r>
        <w:rPr>
          <w:rFonts w:ascii="Times New Roman" w:hAnsi="Times New Roman"/>
          <w:sz w:val="28"/>
          <w:szCs w:val="28"/>
        </w:rPr>
        <w:t xml:space="preserve"> При этом семена и развивающиеся из них растения распределяются в рядках реже, а рядков получиться больше и затраты труда на посев перекрестным способом увеличиваются.</w:t>
      </w:r>
    </w:p>
    <w:p w:rsidR="0019252F" w:rsidRPr="00450A01" w:rsidRDefault="00976482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138" type="#_x0000_t32" style="position:absolute;left:0;text-align:left;margin-left:224.7pt;margin-top:6.75pt;width:.75pt;height:228pt;z-index:251653632" o:connectortype="straight"/>
        </w:pict>
      </w:r>
      <w:r w:rsidR="00C61561">
        <w:rPr>
          <w:rFonts w:ascii="Times New Roman" w:hAnsi="Times New Roman"/>
          <w:sz w:val="28"/>
          <w:szCs w:val="28"/>
        </w:rPr>
        <w:t xml:space="preserve">  </w:t>
      </w:r>
    </w:p>
    <w:p w:rsidR="00FA1F9B" w:rsidRPr="00FA1F9B" w:rsidRDefault="00976482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137" style="position:absolute;left:0;text-align:left;margin-left:8.7pt;margin-top:14.5pt;width:212.25pt;height:192.75pt;z-index:251652608" coordorigin="1875,9570" coordsize="4245,3855">
            <v:group id="_x0000_s1123" style="position:absolute;left:1875;top:9570;width:3435;height:3390" coordorigin="1875,9570" coordsize="3435,3390">
              <v:group id="_x0000_s1089" style="position:absolute;left:2865;top:9570;width:855;height:3390" coordorigin="1875,9570" coordsize="855,3390">
                <v:oval id="_x0000_s1090" style="position:absolute;left:2400;top:9570;width:330;height:285"/>
                <v:oval id="_x0000_s1091" style="position:absolute;left:2400;top:9960;width:330;height:285"/>
                <v:oval id="_x0000_s1092" style="position:absolute;left:2400;top:10380;width:330;height:285"/>
                <v:oval id="_x0000_s1093" style="position:absolute;left:2400;top:10770;width:330;height:285"/>
                <v:oval id="_x0000_s1094" style="position:absolute;left:2400;top:11175;width:330;height:285"/>
                <v:oval id="_x0000_s1095" style="position:absolute;left:2400;top:11580;width:330;height:285"/>
                <v:oval id="_x0000_s1096" style="position:absolute;left:2400;top:11970;width:330;height:285"/>
                <v:oval id="_x0000_s1097" style="position:absolute;left:2400;top:12300;width:330;height:285"/>
                <v:oval id="_x0000_s1098" style="position:absolute;left:2400;top:12675;width:330;height:285"/>
                <v:oval id="_x0000_s1099" style="position:absolute;left:1875;top:9960;width:330;height:285"/>
                <v:oval id="_x0000_s1100" style="position:absolute;left:1875;top:10770;width:330;height:285"/>
                <v:oval id="_x0000_s1101" style="position:absolute;left:1875;top:11580;width:330;height:285"/>
                <v:oval id="_x0000_s1102" style="position:absolute;left:1875;top:12300;width:330;height:285"/>
              </v:group>
              <v:group id="_x0000_s1103" style="position:absolute;left:3930;top:9570;width:855;height:3390" coordorigin="1875,9570" coordsize="855,3390">
                <v:oval id="_x0000_s1104" style="position:absolute;left:2400;top:9570;width:330;height:285"/>
                <v:oval id="_x0000_s1105" style="position:absolute;left:2400;top:9960;width:330;height:285"/>
                <v:oval id="_x0000_s1106" style="position:absolute;left:2400;top:10380;width:330;height:285"/>
                <v:oval id="_x0000_s1107" style="position:absolute;left:2400;top:10770;width:330;height:285"/>
                <v:oval id="_x0000_s1108" style="position:absolute;left:2400;top:11175;width:330;height:285"/>
                <v:oval id="_x0000_s1109" style="position:absolute;left:2400;top:11580;width:330;height:285"/>
                <v:oval id="_x0000_s1110" style="position:absolute;left:2400;top:11970;width:330;height:285"/>
                <v:oval id="_x0000_s1111" style="position:absolute;left:2400;top:12300;width:330;height:285"/>
                <v:oval id="_x0000_s1112" style="position:absolute;left:2400;top:12675;width:330;height:285"/>
                <v:oval id="_x0000_s1113" style="position:absolute;left:1875;top:9960;width:330;height:285"/>
                <v:oval id="_x0000_s1114" style="position:absolute;left:1875;top:10770;width:330;height:285"/>
                <v:oval id="_x0000_s1115" style="position:absolute;left:1875;top:11580;width:330;height:285"/>
                <v:oval id="_x0000_s1116" style="position:absolute;left:1875;top:12300;width:330;height:285"/>
              </v:group>
              <v:oval id="_x0000_s1075" style="position:absolute;left:2400;top:9570;width:330;height:285" o:regroupid="1"/>
              <v:oval id="_x0000_s1076" style="position:absolute;left:2400;top:9960;width:330;height:285" o:regroupid="1"/>
              <v:oval id="_x0000_s1077" style="position:absolute;left:2400;top:10380;width:330;height:285" o:regroupid="1"/>
              <v:oval id="_x0000_s1078" style="position:absolute;left:2400;top:10770;width:330;height:285" o:regroupid="1"/>
              <v:oval id="_x0000_s1079" style="position:absolute;left:2400;top:11175;width:330;height:285" o:regroupid="1"/>
              <v:oval id="_x0000_s1080" style="position:absolute;left:2400;top:11580;width:330;height:285" o:regroupid="1"/>
              <v:oval id="_x0000_s1081" style="position:absolute;left:2400;top:11970;width:330;height:285" o:regroupid="1"/>
              <v:oval id="_x0000_s1082" style="position:absolute;left:2400;top:12300;width:330;height:285" o:regroupid="1"/>
              <v:oval id="_x0000_s1083" style="position:absolute;left:2400;top:12675;width:330;height:285" o:regroupid="1"/>
              <v:group id="_x0000_s1117" style="position:absolute;left:1875;top:9960;width:330;height:2625" coordorigin="1875,9960" coordsize="330,2625">
                <v:oval id="_x0000_s1084" style="position:absolute;left:1875;top:9960;width:330;height:285" o:regroupid="1"/>
                <v:oval id="_x0000_s1085" style="position:absolute;left:1875;top:10770;width:330;height:285" o:regroupid="1"/>
                <v:oval id="_x0000_s1086" style="position:absolute;left:1875;top:11580;width:330;height:285" o:regroupid="1"/>
                <v:oval id="_x0000_s1087" style="position:absolute;left:1875;top:12300;width:330;height:285" o:regroupid="1"/>
              </v:group>
              <v:group id="_x0000_s1118" style="position:absolute;left:4980;top:9960;width:330;height:2625" coordorigin="1875,9960" coordsize="330,2625">
                <v:oval id="_x0000_s1119" style="position:absolute;left:1875;top:9960;width:330;height:285"/>
                <v:oval id="_x0000_s1120" style="position:absolute;left:1875;top:10770;width:330;height:285"/>
                <v:oval id="_x0000_s1121" style="position:absolute;left:1875;top:11580;width:330;height:285"/>
                <v:oval id="_x0000_s1122" style="position:absolute;left:1875;top:12300;width:330;height:285"/>
              </v:group>
            </v:group>
            <v:shape id="_x0000_s1124" type="#_x0000_t32" style="position:absolute;left:5310;top:11700;width:810;height:15;flip:y" o:connectortype="straight"/>
            <v:shape id="_x0000_s1125" type="#_x0000_t32" style="position:absolute;left:4785;top:12090;width:1335;height:0" o:connectortype="straight"/>
            <v:shape id="_x0000_s1126" type="#_x0000_t32" style="position:absolute;left:5850;top:11700;width:0;height:390" o:connectortype="straight"/>
            <v:shape id="_x0000_s1127" type="#_x0000_t32" style="position:absolute;left:5850;top:10500;width:0;height:1200" o:connectortype="straight">
              <v:stroke endarrow="block"/>
            </v:shape>
            <v:shape id="_x0000_s1128" type="#_x0000_t32" style="position:absolute;left:5850;top:12090;width:0;height:495;flip:y" o:connectortype="straight">
              <v:stroke endarrow="block"/>
            </v:shape>
            <v:shape id="_x0000_s1132" type="#_x0000_t32" style="position:absolute;left:3600;top:12960;width:0;height:465" o:connectortype="straight"/>
            <v:shape id="_x0000_s1133" type="#_x0000_t32" style="position:absolute;left:4635;top:12960;width:0;height:465" o:connectortype="straight"/>
            <v:shape id="_x0000_s1134" type="#_x0000_t32" style="position:absolute;left:3600;top:13290;width:1035;height:0" o:connectortype="straight"/>
            <v:shape id="_x0000_s1135" type="#_x0000_t32" style="position:absolute;left:3195;top:13290;width:405;height:0" o:connectortype="straight">
              <v:stroke endarrow="block"/>
            </v:shape>
            <v:shape id="_x0000_s1136" type="#_x0000_t32" style="position:absolute;left:4635;top:13290;width:885;height:0;flip:x" o:connectortype="straight">
              <v:stroke endarrow="block"/>
            </v:shape>
          </v:group>
        </w:pict>
      </w:r>
      <w:r w:rsidR="00FA1F9B">
        <w:rPr>
          <w:rFonts w:ascii="Times New Roman" w:hAnsi="Times New Roman"/>
          <w:sz w:val="28"/>
          <w:szCs w:val="28"/>
        </w:rPr>
        <w:t xml:space="preserve"> </w:t>
      </w:r>
    </w:p>
    <w:p w:rsidR="00C61561" w:rsidRDefault="00976482" w:rsidP="00450A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203" style="position:absolute;left:0;text-align:left;margin-left:235.2pt;margin-top:5pt;width:237pt;height:155.25pt;z-index:251655680" coordorigin="6405,9750" coordsize="4740,3105">
            <v:group id="_x0000_s1157" style="position:absolute;left:6405;top:9750;width:1035;height:2385" coordorigin="8400,10380" coordsize="1035,2385">
              <v:group id="_x0000_s1144" style="position:absolute;left:8400;top:10380;width:1035;height:390" coordorigin="8400,10380" coordsize="1035,390">
                <v:oval id="_x0000_s1141" style="position:absolute;left:8745;top:10380;width:345;height:210"/>
                <v:oval id="_x0000_s1142" style="position:absolute;left:9090;top:10560;width:345;height:210"/>
                <v:oval id="_x0000_s1143" style="position:absolute;left:8400;top:10560;width:345;height:210"/>
              </v:group>
              <v:group id="_x0000_s1145" style="position:absolute;left:8400;top:11070;width:1035;height:390" coordorigin="8400,10380" coordsize="1035,390">
                <v:oval id="_x0000_s1146" style="position:absolute;left:8745;top:10380;width:345;height:210"/>
                <v:oval id="_x0000_s1147" style="position:absolute;left:9090;top:10560;width:345;height:210"/>
                <v:oval id="_x0000_s1148" style="position:absolute;left:8400;top:10560;width:345;height:210"/>
              </v:group>
              <v:group id="_x0000_s1149" style="position:absolute;left:8400;top:11715;width:1035;height:390" coordorigin="8400,10380" coordsize="1035,390">
                <v:oval id="_x0000_s1150" style="position:absolute;left:8745;top:10380;width:345;height:210"/>
                <v:oval id="_x0000_s1151" style="position:absolute;left:9090;top:10560;width:345;height:210"/>
                <v:oval id="_x0000_s1152" style="position:absolute;left:8400;top:10560;width:345;height:210"/>
              </v:group>
              <v:group id="_x0000_s1153" style="position:absolute;left:8400;top:12375;width:1035;height:390" coordorigin="8400,10380" coordsize="1035,390">
                <v:oval id="_x0000_s1154" style="position:absolute;left:8745;top:10380;width:345;height:210"/>
                <v:oval id="_x0000_s1155" style="position:absolute;left:9090;top:10560;width:345;height:210"/>
                <v:oval id="_x0000_s1156" style="position:absolute;left:8400;top:10560;width:345;height:210"/>
              </v:group>
            </v:group>
            <v:group id="_x0000_s1158" style="position:absolute;left:9225;top:9750;width:1035;height:2385" coordorigin="8400,10380" coordsize="1035,2385">
              <v:group id="_x0000_s1159" style="position:absolute;left:8400;top:10380;width:1035;height:390" coordorigin="8400,10380" coordsize="1035,390">
                <v:oval id="_x0000_s1160" style="position:absolute;left:8745;top:10380;width:345;height:210"/>
                <v:oval id="_x0000_s1161" style="position:absolute;left:9090;top:10560;width:345;height:210"/>
                <v:oval id="_x0000_s1162" style="position:absolute;left:8400;top:10560;width:345;height:210"/>
              </v:group>
              <v:group id="_x0000_s1163" style="position:absolute;left:8400;top:11070;width:1035;height:390" coordorigin="8400,10380" coordsize="1035,390">
                <v:oval id="_x0000_s1164" style="position:absolute;left:8745;top:10380;width:345;height:210"/>
                <v:oval id="_x0000_s1165" style="position:absolute;left:9090;top:10560;width:345;height:210"/>
                <v:oval id="_x0000_s1166" style="position:absolute;left:8400;top:10560;width:345;height:210"/>
              </v:group>
              <v:group id="_x0000_s1167" style="position:absolute;left:8400;top:11715;width:1035;height:390" coordorigin="8400,10380" coordsize="1035,390">
                <v:oval id="_x0000_s1168" style="position:absolute;left:8745;top:10380;width:345;height:210"/>
                <v:oval id="_x0000_s1169" style="position:absolute;left:9090;top:10560;width:345;height:210"/>
                <v:oval id="_x0000_s1170" style="position:absolute;left:8400;top:10560;width:345;height:210"/>
              </v:group>
              <v:group id="_x0000_s1171" style="position:absolute;left:8400;top:12375;width:1035;height:390" coordorigin="8400,10380" coordsize="1035,390">
                <v:oval id="_x0000_s1172" style="position:absolute;left:8745;top:10380;width:345;height:210"/>
                <v:oval id="_x0000_s1173" style="position:absolute;left:9090;top:10560;width:345;height:210"/>
                <v:oval id="_x0000_s1174" style="position:absolute;left:8400;top:10560;width:345;height:210"/>
              </v:group>
            </v:group>
            <v:group id="_x0000_s1175" style="position:absolute;left:7815;top:9750;width:1035;height:2385" coordorigin="8400,10380" coordsize="1035,2385">
              <v:group id="_x0000_s1176" style="position:absolute;left:8400;top:10380;width:1035;height:390" coordorigin="8400,10380" coordsize="1035,390">
                <v:oval id="_x0000_s1177" style="position:absolute;left:8745;top:10380;width:345;height:210"/>
                <v:oval id="_x0000_s1178" style="position:absolute;left:9090;top:10560;width:345;height:210"/>
                <v:oval id="_x0000_s1179" style="position:absolute;left:8400;top:10560;width:345;height:210"/>
              </v:group>
              <v:group id="_x0000_s1180" style="position:absolute;left:8400;top:11070;width:1035;height:390" coordorigin="8400,10380" coordsize="1035,390">
                <v:oval id="_x0000_s1181" style="position:absolute;left:8745;top:10380;width:345;height:210"/>
                <v:oval id="_x0000_s1182" style="position:absolute;left:9090;top:10560;width:345;height:210"/>
                <v:oval id="_x0000_s1183" style="position:absolute;left:8400;top:10560;width:345;height:210"/>
              </v:group>
              <v:group id="_x0000_s1184" style="position:absolute;left:8400;top:11715;width:1035;height:390" coordorigin="8400,10380" coordsize="1035,390">
                <v:oval id="_x0000_s1185" style="position:absolute;left:8745;top:10380;width:345;height:210"/>
                <v:oval id="_x0000_s1186" style="position:absolute;left:9090;top:10560;width:345;height:210"/>
                <v:oval id="_x0000_s1187" style="position:absolute;left:8400;top:10560;width:345;height:210"/>
              </v:group>
              <v:group id="_x0000_s1188" style="position:absolute;left:8400;top:12375;width:1035;height:390" coordorigin="8400,10380" coordsize="1035,390">
                <v:oval id="_x0000_s1189" style="position:absolute;left:8745;top:10380;width:345;height:210"/>
                <v:oval id="_x0000_s1190" style="position:absolute;left:9090;top:10560;width:345;height:210"/>
                <v:oval id="_x0000_s1191" style="position:absolute;left:8400;top:10560;width:345;height:210"/>
              </v:group>
            </v:group>
            <v:shape id="_x0000_s1193" type="#_x0000_t32" style="position:absolute;left:10260;top:10665;width:885;height:0" o:connectortype="straight"/>
            <v:shape id="_x0000_s1194" type="#_x0000_t32" style="position:absolute;left:10260;top:11370;width:885;height:15;flip:y" o:connectortype="straight"/>
            <v:shape id="_x0000_s1195" type="#_x0000_t32" style="position:absolute;left:11040;top:10665;width:0;height:720" o:connectortype="straight"/>
            <v:shape id="_x0000_s1196" type="#_x0000_t32" style="position:absolute;left:11040;top:9750;width:0;height:900" o:connectortype="straight">
              <v:stroke endarrow="block"/>
            </v:shape>
            <v:shape id="_x0000_s1197" type="#_x0000_t32" style="position:absolute;left:11040;top:11370;width:0;height:330;flip:y" o:connectortype="straight">
              <v:stroke endarrow="block"/>
            </v:shape>
            <v:shape id="_x0000_s1198" type="#_x0000_t32" style="position:absolute;left:8325;top:11955;width:0;height:900" o:connectortype="straight"/>
            <v:shape id="_x0000_s1199" type="#_x0000_t32" style="position:absolute;left:9765;top:11955;width:0;height:900" o:connectortype="straight"/>
            <v:shape id="_x0000_s1200" type="#_x0000_t32" style="position:absolute;left:8325;top:12675;width:1440;height:0" o:connectortype="straight"/>
            <v:shape id="_x0000_s1201" type="#_x0000_t32" style="position:absolute;left:8010;top:12675;width:315;height:0" o:connectortype="straight">
              <v:stroke endarrow="block"/>
            </v:shape>
            <v:shape id="_x0000_s1202" type="#_x0000_t32" style="position:absolute;left:9765;top:12675;width:930;height:0;flip:x" o:connectortype="straight">
              <v:stroke endarrow="block"/>
            </v:shape>
          </v:group>
        </w:pict>
      </w:r>
    </w:p>
    <w:p w:rsidR="005D2326" w:rsidRDefault="00976482" w:rsidP="00C61561">
      <w:pPr>
        <w:tabs>
          <w:tab w:val="left" w:pos="60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204" type="#_x0000_t202" style="position:absolute;margin-left:258.45pt;margin-top:174.75pt;width:199.5pt;height:21pt;z-index:251656704" strokecolor="white">
            <v:textbox style="mso-next-textbox:#_x0000_s1204">
              <w:txbxContent>
                <w:p w:rsidR="005D2326" w:rsidRDefault="005D2326">
                  <w:r w:rsidRPr="005D2326">
                    <w:rPr>
                      <w:rFonts w:ascii="Times New Roman" w:hAnsi="Times New Roman"/>
                      <w:sz w:val="20"/>
                    </w:rPr>
                    <w:t>Рис. 2.3. Схема гнездового способа</w:t>
                  </w:r>
                  <w:r w:rsidRPr="005D2326">
                    <w:rPr>
                      <w:sz w:val="20"/>
                    </w:rPr>
                    <w:t xml:space="preserve"> </w:t>
                  </w:r>
                  <w:r>
                    <w:t>посева.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140" type="#_x0000_t202" style="position:absolute;margin-left:8.7pt;margin-top:179.25pt;width:208.5pt;height:21pt;z-index:251654656" strokecolor="white">
            <v:textbox style="mso-next-textbox:#_x0000_s1140">
              <w:txbxContent>
                <w:p w:rsidR="00214238" w:rsidRPr="00214238" w:rsidRDefault="00214238">
                  <w:pPr>
                    <w:rPr>
                      <w:rFonts w:ascii="Times New Roman" w:hAnsi="Times New Roman"/>
                      <w:sz w:val="20"/>
                    </w:rPr>
                  </w:pPr>
                  <w:r w:rsidRPr="00214238">
                    <w:rPr>
                      <w:rFonts w:ascii="Times New Roman" w:hAnsi="Times New Roman"/>
                      <w:sz w:val="20"/>
                    </w:rPr>
                    <w:t>Рис. 2.2. Схема перекрестного посева</w:t>
                  </w:r>
                </w:p>
              </w:txbxContent>
            </v:textbox>
          </v:shape>
        </w:pict>
      </w:r>
      <w:r w:rsidR="00C61561">
        <w:rPr>
          <w:rFonts w:ascii="Times New Roman" w:hAnsi="Times New Roman"/>
          <w:sz w:val="28"/>
          <w:szCs w:val="28"/>
        </w:rPr>
        <w:tab/>
      </w:r>
    </w:p>
    <w:p w:rsidR="005D2326" w:rsidRPr="005D2326" w:rsidRDefault="005D2326" w:rsidP="005D2326">
      <w:pPr>
        <w:rPr>
          <w:rFonts w:ascii="Times New Roman" w:hAnsi="Times New Roman"/>
          <w:sz w:val="28"/>
          <w:szCs w:val="28"/>
        </w:rPr>
      </w:pPr>
    </w:p>
    <w:p w:rsidR="005D2326" w:rsidRPr="005D2326" w:rsidRDefault="005D2326" w:rsidP="005D2326">
      <w:pPr>
        <w:rPr>
          <w:rFonts w:ascii="Times New Roman" w:hAnsi="Times New Roman"/>
          <w:sz w:val="28"/>
          <w:szCs w:val="28"/>
        </w:rPr>
      </w:pPr>
    </w:p>
    <w:p w:rsidR="005D2326" w:rsidRPr="005D2326" w:rsidRDefault="005D2326" w:rsidP="005D2326">
      <w:pPr>
        <w:rPr>
          <w:rFonts w:ascii="Times New Roman" w:hAnsi="Times New Roman"/>
          <w:sz w:val="28"/>
          <w:szCs w:val="28"/>
        </w:rPr>
      </w:pPr>
    </w:p>
    <w:p w:rsidR="005D2326" w:rsidRPr="005D2326" w:rsidRDefault="005D2326" w:rsidP="005D2326">
      <w:pPr>
        <w:rPr>
          <w:rFonts w:ascii="Times New Roman" w:hAnsi="Times New Roman"/>
          <w:sz w:val="28"/>
          <w:szCs w:val="28"/>
        </w:rPr>
      </w:pPr>
    </w:p>
    <w:p w:rsidR="005D2326" w:rsidRPr="005D2326" w:rsidRDefault="005D2326" w:rsidP="005D2326">
      <w:pPr>
        <w:rPr>
          <w:rFonts w:ascii="Times New Roman" w:hAnsi="Times New Roman"/>
          <w:sz w:val="28"/>
          <w:szCs w:val="28"/>
        </w:rPr>
      </w:pPr>
    </w:p>
    <w:p w:rsidR="005D2326" w:rsidRPr="005D2326" w:rsidRDefault="005D2326" w:rsidP="005D2326">
      <w:pPr>
        <w:rPr>
          <w:rFonts w:ascii="Times New Roman" w:hAnsi="Times New Roman"/>
          <w:sz w:val="28"/>
          <w:szCs w:val="28"/>
        </w:rPr>
      </w:pPr>
    </w:p>
    <w:p w:rsidR="00A56B0A" w:rsidRDefault="00A56B0A" w:rsidP="005D467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2DEA" w:rsidRDefault="00652DEA" w:rsidP="005D467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23CD" w:rsidRDefault="005D2326" w:rsidP="005D467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Гнездовой </w:t>
      </w:r>
      <w:r w:rsidR="00E723CD">
        <w:rPr>
          <w:rFonts w:ascii="Times New Roman" w:hAnsi="Times New Roman"/>
          <w:sz w:val="28"/>
          <w:szCs w:val="28"/>
        </w:rPr>
        <w:t xml:space="preserve">способ посева и посадки характеризуется двумя размерами (рис.2.3): шириной междурядий </w:t>
      </w:r>
      <w:r w:rsidR="00E723CD">
        <w:rPr>
          <w:rFonts w:ascii="Times New Roman" w:hAnsi="Times New Roman"/>
          <w:i/>
          <w:sz w:val="28"/>
          <w:szCs w:val="28"/>
        </w:rPr>
        <w:t>а</w:t>
      </w:r>
      <w:r w:rsidR="00E723CD">
        <w:rPr>
          <w:rFonts w:ascii="Times New Roman" w:hAnsi="Times New Roman"/>
          <w:sz w:val="28"/>
          <w:szCs w:val="28"/>
        </w:rPr>
        <w:t xml:space="preserve"> и шириной междугнездий </w:t>
      </w:r>
      <w:r w:rsidR="00E723CD">
        <w:rPr>
          <w:rFonts w:ascii="Times New Roman" w:hAnsi="Times New Roman"/>
          <w:i/>
          <w:sz w:val="28"/>
          <w:szCs w:val="28"/>
        </w:rPr>
        <w:t>а</w:t>
      </w:r>
      <w:r w:rsidR="00E723CD" w:rsidRPr="00E723CD">
        <w:rPr>
          <w:rFonts w:ascii="Times New Roman" w:hAnsi="Times New Roman"/>
          <w:sz w:val="28"/>
          <w:szCs w:val="28"/>
        </w:rPr>
        <w:t>’</w:t>
      </w:r>
      <w:r w:rsidR="00E723CD">
        <w:rPr>
          <w:rFonts w:ascii="Times New Roman" w:hAnsi="Times New Roman"/>
          <w:sz w:val="28"/>
          <w:szCs w:val="28"/>
        </w:rPr>
        <w:t>.</w:t>
      </w:r>
    </w:p>
    <w:p w:rsidR="00BC7575" w:rsidRDefault="00E723CD" w:rsidP="00CF06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особых почвено-климатических условий применяется ряд специальных способов посева. </w:t>
      </w:r>
    </w:p>
    <w:p w:rsidR="00BC7575" w:rsidRDefault="00CF064D" w:rsidP="00CF06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7575">
        <w:rPr>
          <w:rFonts w:ascii="Times New Roman" w:hAnsi="Times New Roman"/>
          <w:sz w:val="28"/>
          <w:szCs w:val="28"/>
        </w:rPr>
        <w:t xml:space="preserve">Бороздовой посев проводят с целью лучшего удержания и накопления влаги в почве. Этот способ применяют преимущественно в засушливых районах, часто для посева озимых культур. В бороздах зимние атмосферные осадки лучше задерживаются и впитываются в почву. </w:t>
      </w:r>
    </w:p>
    <w:p w:rsidR="005D4676" w:rsidRDefault="00976482" w:rsidP="005D46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270" style="position:absolute;left:0;text-align:left;margin-left:3.45pt;margin-top:71.5pt;width:168.75pt;height:227.45pt;z-index:251658752" coordorigin="1035,4275" coordsize="3390,4500">
            <v:group id="_x0000_s1267" style="position:absolute;left:1035;top:4620;width:2985;height:3300" coordorigin="1035,4620" coordsize="2985,3300">
              <v:shape id="_x0000_s1266" type="#_x0000_t202" style="position:absolute;left:2100;top:7335;width:1620;height:465" strokecolor="white">
                <v:textbox style="mso-next-textbox:#_x0000_s1266">
                  <w:txbxContent>
                    <w:p w:rsidR="005D4676" w:rsidRPr="005D4676" w:rsidRDefault="005D4676">
                      <w:pPr>
                        <w:rPr>
                          <w:sz w:val="24"/>
                        </w:rPr>
                      </w:pPr>
                      <w:r w:rsidRPr="005D4676">
                        <w:rPr>
                          <w:sz w:val="24"/>
                        </w:rPr>
                        <w:t>41…110</w:t>
                      </w:r>
                    </w:p>
                  </w:txbxContent>
                </v:textbox>
              </v:shape>
              <v:oval id="_x0000_s1206" style="position:absolute;left:1740;top:4620;width:300;height:240"/>
              <v:oval id="_x0000_s1207" style="position:absolute;left:1230;top:4620;width:300;height:240"/>
              <v:oval id="_x0000_s1208" style="position:absolute;left:2160;top:4620;width:300;height:240"/>
              <v:oval id="_x0000_s1209" style="position:absolute;left:1530;top:4860;width:300;height:240"/>
              <v:oval id="_x0000_s1210" style="position:absolute;left:2040;top:4935;width:300;height:240"/>
              <v:oval id="_x0000_s1211" style="position:absolute;left:2550;top:4620;width:300;height:240"/>
              <v:oval id="_x0000_s1212" style="position:absolute;left:2340;top:5100;width:300;height:240"/>
              <v:oval id="_x0000_s1213" style="position:absolute;left:1440;top:5580;width:300;height:240"/>
              <v:oval id="_x0000_s1214" style="position:absolute;left:1230;top:6135;width:300;height:240"/>
              <v:oval id="_x0000_s1215" style="position:absolute;left:1860;top:5250;width:300;height:240"/>
              <v:oval id="_x0000_s1216" style="position:absolute;left:1230;top:5100;width:300;height:240"/>
              <v:oval id="_x0000_s1217" style="position:absolute;left:1530;top:5250;width:300;height:240"/>
              <v:oval id="_x0000_s1218" style="position:absolute;left:2640;top:4935;width:300;height:240"/>
              <v:oval id="_x0000_s1219" style="position:absolute;left:2940;top:4620;width:300;height:240"/>
              <v:oval id="_x0000_s1220" style="position:absolute;left:2160;top:5415;width:300;height:240"/>
              <v:oval id="_x0000_s1221" style="position:absolute;left:3360;top:4620;width:300;height:240"/>
              <v:oval id="_x0000_s1222" style="position:absolute;left:3420;top:4935;width:300;height:240"/>
              <v:oval id="_x0000_s1223" style="position:absolute;left:3000;top:4935;width:300;height:240"/>
              <v:oval id="_x0000_s1224" style="position:absolute;left:1035;top:5415;width:300;height:240"/>
              <v:oval id="_x0000_s1225" style="position:absolute;left:1860;top:5655;width:300;height:240"/>
              <v:oval id="_x0000_s1226" style="position:absolute;left:3240;top:5250;width:300;height:240"/>
              <v:oval id="_x0000_s1227" style="position:absolute;left:3240;top:5580;width:300;height:240"/>
              <v:oval id="_x0000_s1228" style="position:absolute;left:2850;top:5250;width:300;height:240"/>
              <v:oval id="_x0000_s1229" style="position:absolute;left:1035;top:5820;width:300;height:240"/>
              <v:oval id="_x0000_s1230" style="position:absolute;left:3660;top:5340;width:300;height:240"/>
              <v:oval id="_x0000_s1231" style="position:absolute;left:2550;top:5415;width:300;height:240"/>
              <v:oval id="_x0000_s1232" style="position:absolute;left:2850;top:5655;width:300;height:240"/>
              <v:oval id="_x0000_s1233" style="position:absolute;left:2250;top:5730;width:300;height:240"/>
              <v:oval id="_x0000_s1234" style="position:absolute;left:1560;top:5895;width:300;height:240"/>
              <v:oval id="_x0000_s1235" style="position:absolute;left:1950;top:6060;width:300;height:240"/>
              <v:oval id="_x0000_s1236" style="position:absolute;left:2340;top:6060;width:300;height:240"/>
              <v:oval id="_x0000_s1237" style="position:absolute;left:2700;top:5895;width:300;height:240"/>
              <v:oval id="_x0000_s1238" style="position:absolute;left:2700;top:6300;width:300;height:240"/>
              <v:oval id="_x0000_s1239" style="position:absolute;left:3120;top:5970;width:300;height:240"/>
              <v:oval id="_x0000_s1240" style="position:absolute;left:3660;top:5730;width:300;height:240"/>
              <v:oval id="_x0000_s1241" style="position:absolute;left:3540;top:6060;width:300;height:240"/>
              <v:oval id="_x0000_s1242" style="position:absolute;left:3240;top:6300;width:300;height:240"/>
              <v:oval id="_x0000_s1243" style="position:absolute;left:2250;top:6375;width:300;height:240"/>
              <v:oval id="_x0000_s1244" style="position:absolute;left:1650;top:6210;width:300;height:240"/>
              <v:oval id="_x0000_s1245" style="position:absolute;left:1035;top:6375;width:300;height:240"/>
              <v:oval id="_x0000_s1246" style="position:absolute;left:1440;top:6450;width:300;height:240"/>
              <v:oval id="_x0000_s1247" style="position:absolute;left:1860;top:6540;width:300;height:240"/>
              <v:oval id="_x0000_s1248" style="position:absolute;left:2250;top:6690;width:300;height:240"/>
              <v:oval id="_x0000_s1249" style="position:absolute;left:3720;top:4695;width:300;height:240"/>
              <v:oval id="_x0000_s1250" style="position:absolute;left:1860;top:6930;width:300;height:240"/>
              <v:oval id="_x0000_s1251" style="position:absolute;left:1530;top:6780;width:300;height:240"/>
              <v:oval id="_x0000_s1252" style="position:absolute;left:1140;top:6690;width:300;height:240"/>
              <v:oval id="_x0000_s1253" style="position:absolute;left:3120;top:6615;width:300;height:240"/>
              <v:oval id="_x0000_s1254" style="position:absolute;left:2700;top:6615;width:300;height:240"/>
              <v:oval id="_x0000_s1255" style="position:absolute;left:3660;top:6540;width:300;height:240"/>
              <v:oval id="_x0000_s1256" style="position:absolute;left:2340;top:7020;width:300;height:240"/>
              <v:oval id="_x0000_s1257" style="position:absolute;left:3420;top:6855;width:300;height:240"/>
              <v:oval id="_x0000_s1258" style="position:absolute;left:3150;top:7020;width:300;height:240"/>
              <v:oval id="_x0000_s1259" style="position:absolute;left:2820;top:6930;width:300;height:240"/>
              <v:oval id="_x0000_s1260" style="position:absolute;left:1440;top:7095;width:300;height:240"/>
              <v:oval id="_x0000_s1261" style="position:absolute;left:1035;top:7020;width:300;height:240"/>
              <v:oval id="_x0000_s1262" style="position:absolute;left:3720;top:7095;width:300;height:240"/>
              <v:shape id="_x0000_s1263" type="#_x0000_t32" style="position:absolute;left:1140;top:7260;width:0;height:660" o:connectortype="straight"/>
              <v:shape id="_x0000_s1264" type="#_x0000_t32" style="position:absolute;left:3840;top:7335;width:0;height:585" o:connectortype="straight"/>
              <v:shape id="_x0000_s1265" type="#_x0000_t32" style="position:absolute;left:1140;top:7710;width:2700;height:0" o:connectortype="straight">
                <v:stroke startarrow="block" endarrow="block"/>
              </v:shape>
            </v:group>
            <v:shape id="_x0000_s1269" type="#_x0000_t32" style="position:absolute;left:4410;top:4275;width:15;height:4500;flip:x" o:connectortype="straight"/>
          </v:group>
        </w:pict>
      </w:r>
      <w:r w:rsidR="00CF064D">
        <w:rPr>
          <w:rFonts w:ascii="Times New Roman" w:hAnsi="Times New Roman"/>
          <w:sz w:val="28"/>
          <w:szCs w:val="28"/>
        </w:rPr>
        <w:t xml:space="preserve">            </w:t>
      </w:r>
      <w:r w:rsidR="00BC7575">
        <w:rPr>
          <w:rFonts w:ascii="Times New Roman" w:hAnsi="Times New Roman"/>
          <w:sz w:val="28"/>
          <w:szCs w:val="28"/>
        </w:rPr>
        <w:t>Гребневой посев проводят на вершинах гребней с целью лучшей аэрации и испарения излишней влаги почвы. Этот способ посева применяется в районах, где избыток влаги отрицательно сказывается на росте и развитии растений.</w:t>
      </w:r>
    </w:p>
    <w:p w:rsidR="00A56B0A" w:rsidRDefault="005D4676" w:rsidP="00A56B0A">
      <w:pPr>
        <w:spacing w:after="0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Разбросной посев (рис. 2.4) применяется на больших площадях, на избыточно увлажненных</w:t>
      </w:r>
      <w:r w:rsidR="00CF0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почвах и других специфических условиях, когда                                          нельзя пользоваться наземными посевными агрегатами, эффективность аэросева считается достаточной в данных условиях. Рассеянные  </w:t>
      </w:r>
      <w:r w:rsidR="00A56B0A">
        <w:rPr>
          <w:rFonts w:ascii="Times New Roman" w:hAnsi="Times New Roman"/>
          <w:sz w:val="28"/>
          <w:szCs w:val="28"/>
        </w:rPr>
        <w:t>самолетом семена обычно не заделываются в почву.</w:t>
      </w:r>
    </w:p>
    <w:p w:rsidR="00A56B0A" w:rsidRDefault="00976482" w:rsidP="00A56B0A">
      <w:pPr>
        <w:spacing w:after="0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268" type="#_x0000_t202" style="position:absolute;left:0;text-align:left;margin-left:-1.05pt;margin-top:12.8pt;width:165.75pt;height:42pt;z-index:251657728" strokecolor="white">
            <v:textbox style="mso-next-textbox:#_x0000_s1268">
              <w:txbxContent>
                <w:p w:rsidR="005D4676" w:rsidRPr="005D4676" w:rsidRDefault="005D4676" w:rsidP="005D4676">
                  <w:pPr>
                    <w:jc w:val="center"/>
                    <w:rPr>
                      <w:rFonts w:ascii="Times New Roman" w:hAnsi="Times New Roman"/>
                    </w:rPr>
                  </w:pPr>
                  <w:r w:rsidRPr="005D4676">
                    <w:rPr>
                      <w:rFonts w:ascii="Times New Roman" w:hAnsi="Times New Roman"/>
                    </w:rPr>
                    <w:t>Рис. 2.4. Схема разбросочного способа посева.</w:t>
                  </w:r>
                </w:p>
              </w:txbxContent>
            </v:textbox>
          </v:shape>
        </w:pict>
      </w:r>
      <w:r w:rsidR="00A56B0A">
        <w:rPr>
          <w:rFonts w:ascii="Times New Roman" w:hAnsi="Times New Roman"/>
          <w:sz w:val="28"/>
          <w:szCs w:val="28"/>
        </w:rPr>
        <w:t xml:space="preserve"> Для одновременного высева семян сельскохозяйственных культур с минеральными удобрениями применяются </w:t>
      </w:r>
    </w:p>
    <w:p w:rsidR="00A56B0A" w:rsidRDefault="00A56B0A" w:rsidP="00A56B0A">
      <w:pPr>
        <w:spacing w:after="0"/>
        <w:ind w:firstLine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специальные сеялки. При этом минеральные удобрения высеваются вместе с семенами  в одни и те же бороздки или гнезда.</w:t>
      </w:r>
    </w:p>
    <w:p w:rsidR="00E723CD" w:rsidRPr="00CF064D" w:rsidRDefault="00A56B0A" w:rsidP="00A56B0A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F064D">
        <w:rPr>
          <w:rFonts w:ascii="Times New Roman" w:hAnsi="Times New Roman"/>
          <w:b/>
          <w:sz w:val="28"/>
          <w:szCs w:val="28"/>
        </w:rPr>
        <w:t>Классификация посевных машин.</w:t>
      </w:r>
    </w:p>
    <w:p w:rsidR="00A56B0A" w:rsidRDefault="00CF064D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56B0A">
        <w:rPr>
          <w:rFonts w:ascii="Times New Roman" w:hAnsi="Times New Roman"/>
          <w:sz w:val="28"/>
          <w:szCs w:val="28"/>
        </w:rPr>
        <w:t>На рис. 2.5 представлена классификация сеялок и сажалок по ряду общих признаков, имеющих существенное значение. По мере совершенствования техники для посева эта классификация может развиваться и дополняться в соответствующих направлениях.</w:t>
      </w:r>
    </w:p>
    <w:p w:rsidR="00A56B0A" w:rsidRDefault="00A56B0A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6441" w:rsidRDefault="00366441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63A5" w:rsidRDefault="005E63A5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5DD3" w:rsidRDefault="000D5DD3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6441" w:rsidRDefault="00366441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2DEA" w:rsidRDefault="00652DEA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6441" w:rsidRDefault="00976482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group id="_x0000_s1352" style="position:absolute;left:0;text-align:left;margin-left:-39.3pt;margin-top:13.7pt;width:484.55pt;height:567.9pt;z-index:251659776" coordorigin="915,1038" coordsize="9930,11892">
            <v:rect id="_x0000_s1271" style="position:absolute;left:4485;top:1038;width:2760;height:675" o:regroupid="2" strokeweight="4.5pt">
              <v:stroke linestyle="thickThin"/>
              <v:textbox style="mso-next-textbox:#_x0000_s1271">
                <w:txbxContent>
                  <w:p w:rsidR="00333E11" w:rsidRPr="00F106D4" w:rsidRDefault="00333E11" w:rsidP="00333E11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F106D4">
                      <w:rPr>
                        <w:rFonts w:ascii="Times New Roman" w:hAnsi="Times New Roman"/>
                      </w:rPr>
                      <w:t>Сеялки-сажелки</w:t>
                    </w:r>
                  </w:p>
                </w:txbxContent>
              </v:textbox>
            </v:rect>
            <v:rect id="_x0000_s1272" style="position:absolute;left:915;top:2415;width:1515;height:750" o:regroupid="2">
              <v:textbox style="mso-next-textbox:#_x0000_s1272">
                <w:txbxContent>
                  <w:p w:rsidR="00333E11" w:rsidRPr="00333E11" w:rsidRDefault="00333E11" w:rsidP="00333E11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333E11">
                      <w:rPr>
                        <w:rFonts w:ascii="Times New Roman" w:hAnsi="Times New Roman"/>
                        <w:sz w:val="20"/>
                      </w:rPr>
                      <w:t>По назначению</w:t>
                    </w:r>
                  </w:p>
                </w:txbxContent>
              </v:textbox>
            </v:rect>
            <v:rect id="_x0000_s1273" style="position:absolute;left:2865;top:2415;width:1500;height:750" o:regroupid="2">
              <v:textbox style="mso-next-textbox:#_x0000_s1273">
                <w:txbxContent>
                  <w:p w:rsidR="003A1D07" w:rsidRPr="003A1D07" w:rsidRDefault="003A1D07" w:rsidP="003A1D07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3A1D07">
                      <w:rPr>
                        <w:rFonts w:ascii="Times New Roman" w:hAnsi="Times New Roman"/>
                        <w:sz w:val="20"/>
                      </w:rPr>
                      <w:t>Во высев. культуре</w:t>
                    </w:r>
                  </w:p>
                </w:txbxContent>
              </v:textbox>
            </v:rect>
            <v:rect id="_x0000_s1274" style="position:absolute;left:4770;top:2415;width:1515;height:750" o:regroupid="2">
              <v:textbox style="mso-next-textbox:#_x0000_s1274">
                <w:txbxContent>
                  <w:p w:rsidR="003A1D07" w:rsidRPr="003A1D07" w:rsidRDefault="003A1D07" w:rsidP="003A1D07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3A1D07">
                      <w:rPr>
                        <w:rFonts w:ascii="Times New Roman" w:hAnsi="Times New Roman"/>
                        <w:sz w:val="20"/>
                      </w:rPr>
                      <w:t>По способу агргатиров.</w:t>
                    </w:r>
                  </w:p>
                </w:txbxContent>
              </v:textbox>
            </v:rect>
            <v:rect id="_x0000_s1275" style="position:absolute;left:7005;top:2415;width:1605;height:750" o:regroupid="2">
              <v:textbox style="mso-next-textbox:#_x0000_s1275">
                <w:txbxContent>
                  <w:p w:rsidR="003A1D07" w:rsidRDefault="003A1D07" w:rsidP="007E32D8">
                    <w:pPr>
                      <w:spacing w:after="0"/>
                      <w:jc w:val="center"/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По типу высев.</w:t>
                    </w:r>
                    <w:r w:rsidR="007E32D8">
                      <w:rPr>
                        <w:rFonts w:ascii="Times New Roman" w:hAnsi="Times New Roman"/>
                        <w:sz w:val="20"/>
                      </w:rPr>
                      <w:t xml:space="preserve"> а</w:t>
                    </w:r>
                    <w:r w:rsidRPr="007E32D8">
                      <w:rPr>
                        <w:rFonts w:ascii="Times New Roman" w:hAnsi="Times New Roman"/>
                        <w:sz w:val="20"/>
                      </w:rPr>
                      <w:t>ппара</w:t>
                    </w:r>
                    <w:r>
                      <w:t>та</w:t>
                    </w:r>
                  </w:p>
                </w:txbxContent>
              </v:textbox>
            </v:rect>
            <v:rect id="_x0000_s1276" style="position:absolute;left:9165;top:2415;width:1560;height:750" o:regroupid="2">
              <v:textbox style="mso-next-textbox:#_x0000_s1276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По способу посева</w:t>
                    </w:r>
                  </w:p>
                </w:txbxContent>
              </v:textbox>
            </v:rect>
            <v:rect id="_x0000_s1277" style="position:absolute;left:1125;top:3780;width:1485;height:645" o:regroupid="2">
              <v:textbox style="mso-next-textbox:#_x0000_s1277">
                <w:txbxContent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Общего назначения</w:t>
                    </w:r>
                  </w:p>
                </w:txbxContent>
              </v:textbox>
            </v:rect>
            <v:rect id="_x0000_s1278" style="position:absolute;left:5340;top:6870;width:1560;height:645" o:regroupid="2">
              <v:textbox style="mso-next-textbox:#_x0000_s1278">
                <w:txbxContent>
                  <w:p w:rsidR="007E32D8" w:rsidRPr="0026555B" w:rsidRDefault="0026555B" w:rsidP="0026555B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авиационные</w:t>
                    </w:r>
                  </w:p>
                </w:txbxContent>
              </v:textbox>
            </v:rect>
            <v:rect id="_x0000_s1279" style="position:absolute;left:5340;top:5865;width:1560;height:645" o:regroupid="2">
              <v:textbox style="mso-next-textbox:#_x0000_s1279">
                <w:txbxContent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Полуна-</w:t>
                    </w:r>
                  </w:p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весные</w:t>
                    </w:r>
                  </w:p>
                </w:txbxContent>
              </v:textbox>
            </v:rect>
            <v:rect id="_x0000_s1280" style="position:absolute;left:5265;top:4815;width:1635;height:645" o:regroupid="2">
              <v:textbox style="mso-next-textbox:#_x0000_s1280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прицепные</w:t>
                    </w:r>
                  </w:p>
                </w:txbxContent>
              </v:textbox>
            </v:rect>
            <v:rect id="_x0000_s1281" style="position:absolute;left:5265;top:3780;width:1635;height:645" o:regroupid="2">
              <v:textbox style="mso-next-textbox:#_x0000_s1281">
                <w:txbxContent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навесные</w:t>
                    </w:r>
                  </w:p>
                </w:txbxContent>
              </v:textbox>
            </v:rect>
            <v:rect id="_x0000_s1282" style="position:absolute;left:7470;top:10200;width:1395;height:645" o:regroupid="2">
              <v:textbox style="mso-next-textbox:#_x0000_s1282">
                <w:txbxContent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Гидравли-</w:t>
                    </w:r>
                  </w:p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ческие</w:t>
                    </w:r>
                  </w:p>
                </w:txbxContent>
              </v:textbox>
            </v:rect>
            <v:rect id="_x0000_s1283" style="position:absolute;left:7470;top:9030;width:1395;height:645" o:regroupid="2">
              <v:textbox style="mso-next-textbox:#_x0000_s1283">
                <w:txbxContent>
                  <w:p w:rsidR="0026555B" w:rsidRPr="0026555B" w:rsidRDefault="0026555B" w:rsidP="0026555B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Вибрацион-ные</w:t>
                    </w:r>
                  </w:p>
                </w:txbxContent>
              </v:textbox>
            </v:rect>
            <v:rect id="_x0000_s1284" style="position:absolute;left:7395;top:7965;width:1470;height:645" o:regroupid="2">
              <v:textbox style="mso-next-textbox:#_x0000_s1284">
                <w:txbxContent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электронные</w:t>
                    </w:r>
                  </w:p>
                </w:txbxContent>
              </v:textbox>
            </v:rect>
            <v:rect id="_x0000_s1285" style="position:absolute;left:7395;top:6870;width:1470;height:645" o:regroupid="2">
              <v:textbox style="mso-next-textbox:#_x0000_s1285">
                <w:txbxContent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Пневмо-</w:t>
                    </w:r>
                  </w:p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струные</w:t>
                    </w:r>
                  </w:p>
                </w:txbxContent>
              </v:textbox>
            </v:rect>
            <v:rect id="_x0000_s1286" style="position:absolute;left:7395;top:5865;width:1470;height:645" o:regroupid="2">
              <v:textbox style="mso-next-textbox:#_x0000_s1286">
                <w:txbxContent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Пневмоме-</w:t>
                    </w:r>
                  </w:p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ханические</w:t>
                    </w:r>
                  </w:p>
                </w:txbxContent>
              </v:textbox>
            </v:rect>
            <v:rect id="_x0000_s1287" style="position:absolute;left:7395;top:4815;width:1470;height:645" o:regroupid="2">
              <v:textbox style="mso-next-textbox:#_x0000_s1287">
                <w:txbxContent>
                  <w:p w:rsidR="0026555B" w:rsidRPr="0026555B" w:rsidRDefault="0026555B" w:rsidP="0026555B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Пневма</w:t>
                    </w:r>
                    <w:r>
                      <w:rPr>
                        <w:rFonts w:ascii="Times New Roman" w:hAnsi="Times New Roman"/>
                        <w:sz w:val="20"/>
                      </w:rPr>
                      <w:t>-</w:t>
                    </w:r>
                    <w:r w:rsidRPr="0026555B">
                      <w:rPr>
                        <w:rFonts w:ascii="Times New Roman" w:hAnsi="Times New Roman"/>
                        <w:sz w:val="20"/>
                      </w:rPr>
                      <w:t>тические</w:t>
                    </w:r>
                  </w:p>
                </w:txbxContent>
              </v:textbox>
            </v:rect>
            <v:rect id="_x0000_s1288" style="position:absolute;left:9450;top:8040;width:1395;height:645" o:regroupid="2">
              <v:textbox style="mso-next-textbox:#_x0000_s1288">
                <w:txbxContent>
                  <w:p w:rsidR="00F106D4" w:rsidRPr="00F106D4" w:rsidRDefault="00F106D4" w:rsidP="00F106D4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F106D4">
                      <w:rPr>
                        <w:rFonts w:ascii="Times New Roman" w:hAnsi="Times New Roman"/>
                        <w:sz w:val="20"/>
                      </w:rPr>
                      <w:t>пунктирные</w:t>
                    </w:r>
                  </w:p>
                </w:txbxContent>
              </v:textbox>
            </v:rect>
            <v:rect id="_x0000_s1289" style="position:absolute;left:9450;top:6945;width:1395;height:645" o:regroupid="2">
              <v:textbox style="mso-next-textbox:#_x0000_s1289">
                <w:txbxContent>
                  <w:p w:rsidR="00F106D4" w:rsidRPr="00F106D4" w:rsidRDefault="00F106D4" w:rsidP="00F106D4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F106D4">
                      <w:rPr>
                        <w:rFonts w:ascii="Times New Roman" w:hAnsi="Times New Roman"/>
                        <w:sz w:val="20"/>
                      </w:rPr>
                      <w:t>Широко-рядные</w:t>
                    </w:r>
                  </w:p>
                </w:txbxContent>
              </v:textbox>
            </v:rect>
            <v:rect id="_x0000_s1290" style="position:absolute;left:9450;top:5865;width:1395;height:645" o:regroupid="2">
              <v:textbox style="mso-next-textbox:#_x0000_s1290">
                <w:txbxContent>
                  <w:p w:rsidR="0026555B" w:rsidRPr="0026555B" w:rsidRDefault="0026555B" w:rsidP="0026555B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гнездовые</w:t>
                    </w:r>
                  </w:p>
                </w:txbxContent>
              </v:textbox>
            </v:rect>
            <v:rect id="_x0000_s1291" style="position:absolute;left:7395;top:3780;width:1470;height:645" o:regroupid="2">
              <v:textbox style="mso-next-textbox:#_x0000_s1291">
                <w:txbxContent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Механи-</w:t>
                    </w:r>
                  </w:p>
                  <w:p w:rsidR="0026555B" w:rsidRPr="0026555B" w:rsidRDefault="0026555B" w:rsidP="0026555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ческие</w:t>
                    </w:r>
                  </w:p>
                </w:txbxContent>
              </v:textbox>
            </v:rect>
            <v:rect id="_x0000_s1292" style="position:absolute;left:9450;top:4815;width:1395;height:645" o:regroupid="2">
              <v:textbox style="mso-next-textbox:#_x0000_s1292">
                <w:txbxContent>
                  <w:p w:rsidR="0026555B" w:rsidRPr="0026555B" w:rsidRDefault="0026555B" w:rsidP="0026555B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узкорядные</w:t>
                    </w:r>
                  </w:p>
                </w:txbxContent>
              </v:textbox>
            </v:rect>
            <v:rect id="_x0000_s1293" style="position:absolute;left:9450;top:3780;width:1395;height:645" o:regroupid="2">
              <v:textbox style="mso-next-textbox:#_x0000_s1293">
                <w:txbxContent>
                  <w:p w:rsidR="0026555B" w:rsidRPr="0026555B" w:rsidRDefault="0026555B" w:rsidP="0026555B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26555B">
                      <w:rPr>
                        <w:rFonts w:ascii="Times New Roman" w:hAnsi="Times New Roman"/>
                        <w:sz w:val="20"/>
                      </w:rPr>
                      <w:t>рядовые</w:t>
                    </w:r>
                  </w:p>
                </w:txbxContent>
              </v:textbox>
            </v:rect>
            <v:rect id="_x0000_s1294" style="position:absolute;left:1125;top:6870;width:1485;height:645" o:regroupid="2">
              <v:textbox style="mso-next-textbox:#_x0000_s1294">
                <w:txbxContent>
                  <w:p w:rsid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Комбиниро</w:t>
                    </w:r>
                    <w:r>
                      <w:rPr>
                        <w:rFonts w:ascii="Times New Roman" w:hAnsi="Times New Roman"/>
                        <w:sz w:val="20"/>
                      </w:rPr>
                      <w:t>-</w:t>
                    </w:r>
                  </w:p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ванные</w:t>
                    </w:r>
                  </w:p>
                </w:txbxContent>
              </v:textbox>
            </v:rect>
            <v:rect id="_x0000_s1295" style="position:absolute;left:1125;top:5865;width:1485;height:645" o:regroupid="2">
              <v:textbox style="mso-next-textbox:#_x0000_s1295">
                <w:txbxContent>
                  <w:p w:rsid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Универсаль</w:t>
                    </w:r>
                    <w:r>
                      <w:rPr>
                        <w:rFonts w:ascii="Times New Roman" w:hAnsi="Times New Roman"/>
                        <w:sz w:val="20"/>
                      </w:rPr>
                      <w:t>-</w:t>
                    </w:r>
                  </w:p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ные</w:t>
                    </w:r>
                  </w:p>
                </w:txbxContent>
              </v:textbox>
            </v:rect>
            <v:rect id="_x0000_s1296" style="position:absolute;left:1125;top:4815;width:1485;height:645" o:regroupid="2">
              <v:textbox style="mso-next-textbox:#_x0000_s1296">
                <w:txbxContent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специальные</w:t>
                    </w:r>
                  </w:p>
                </w:txbxContent>
              </v:textbox>
            </v:rect>
            <v:rect id="_x0000_s1297" style="position:absolute;left:3195;top:12285;width:1395;height:645" o:regroupid="2">
              <v:textbox style="mso-next-textbox:#_x0000_s1297">
                <w:txbxContent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Рассадо-</w:t>
                    </w:r>
                  </w:p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псадочные</w:t>
                    </w:r>
                  </w:p>
                  <w:p w:rsidR="007E32D8" w:rsidRDefault="007E32D8"/>
                </w:txbxContent>
              </v:textbox>
            </v:rect>
            <v:rect id="_x0000_s1298" style="position:absolute;left:3195;top:11220;width:1395;height:645" o:regroupid="2">
              <v:textbox style="mso-next-textbox:#_x0000_s1298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  <w:szCs w:val="20"/>
                      </w:rPr>
                      <w:t>Сажалки деревьев</w:t>
                    </w:r>
                  </w:p>
                </w:txbxContent>
              </v:textbox>
            </v:rect>
            <v:rect id="_x0000_s1299" style="position:absolute;left:3195;top:10200;width:1395;height:645" o:regroupid="2">
              <v:textbox style="mso-next-textbox:#_x0000_s1299">
                <w:txbxContent>
                  <w:p w:rsidR="007E32D8" w:rsidRPr="007E32D8" w:rsidRDefault="007E32D8" w:rsidP="007E32D8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Картофеле-</w:t>
                    </w:r>
                  </w:p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сажалки</w:t>
                    </w:r>
                  </w:p>
                  <w:p w:rsidR="007E32D8" w:rsidRDefault="007E32D8"/>
                </w:txbxContent>
              </v:textbox>
            </v:rect>
            <v:rect id="_x0000_s1300" style="position:absolute;left:3195;top:9030;width:1395;height:645" o:regroupid="2">
              <v:textbox style="mso-next-textbox:#_x0000_s1300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хлопковые</w:t>
                    </w:r>
                  </w:p>
                </w:txbxContent>
              </v:textbox>
            </v:rect>
            <v:rect id="_x0000_s1301" style="position:absolute;left:3195;top:8040;width:1395;height:645" o:regroupid="2">
              <v:textbox style="mso-next-textbox:#_x0000_s1301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рисовые</w:t>
                    </w:r>
                  </w:p>
                </w:txbxContent>
              </v:textbox>
            </v:rect>
            <v:rect id="_x0000_s1302" style="position:absolute;left:3195;top:3780;width:1395;height:645" o:regroupid="2">
              <v:textbox style="mso-next-textbox:#_x0000_s1302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sz w:val="20"/>
                      </w:rPr>
                      <w:t>зерновые</w:t>
                    </w:r>
                  </w:p>
                </w:txbxContent>
              </v:textbox>
            </v:rect>
            <v:rect id="_x0000_s1303" style="position:absolute;left:3195;top:4815;width:1395;height:645" o:regroupid="2">
              <v:textbox style="mso-next-textbox:#_x0000_s1303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пропашные</w:t>
                    </w:r>
                  </w:p>
                </w:txbxContent>
              </v:textbox>
            </v:rect>
            <v:rect id="_x0000_s1304" style="position:absolute;left:3195;top:5865;width:1395;height:645" o:regroupid="2">
              <v:textbox style="mso-next-textbox:#_x0000_s1304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технические</w:t>
                    </w:r>
                  </w:p>
                </w:txbxContent>
              </v:textbox>
            </v:rect>
            <v:rect id="_x0000_s1305" style="position:absolute;left:3195;top:6945;width:1395;height:645" o:regroupid="2">
              <v:textbox style="mso-next-textbox:#_x0000_s1305">
                <w:txbxContent>
                  <w:p w:rsidR="007E32D8" w:rsidRPr="007E32D8" w:rsidRDefault="007E32D8" w:rsidP="007E32D8">
                    <w:pPr>
                      <w:jc w:val="center"/>
                      <w:rPr>
                        <w:rFonts w:ascii="Times New Roman" w:hAnsi="Times New Roman"/>
                        <w:sz w:val="20"/>
                      </w:rPr>
                    </w:pPr>
                    <w:r w:rsidRPr="007E32D8">
                      <w:rPr>
                        <w:rFonts w:ascii="Times New Roman" w:hAnsi="Times New Roman"/>
                        <w:sz w:val="20"/>
                      </w:rPr>
                      <w:t>овощные</w:t>
                    </w:r>
                  </w:p>
                </w:txbxContent>
              </v:textbox>
            </v:rect>
            <v:shape id="_x0000_s1306" type="#_x0000_t32" style="position:absolute;left:915;top:3060;width:0;height:4080" o:connectortype="straight" o:regroupid="2"/>
            <v:shape id="_x0000_s1307" type="#_x0000_t32" style="position:absolute;left:2940;top:3165;width:1;height:5190" o:connectortype="straight" o:regroupid="2"/>
            <v:shape id="_x0000_s1308" type="#_x0000_t32" style="position:absolute;left:4905;top:3165;width:45;height:4050" o:connectortype="straight" o:regroupid="2"/>
            <v:shape id="_x0000_s1309" type="#_x0000_t32" style="position:absolute;left:7110;top:3165;width:30;height:5190" o:connectortype="straight" o:regroupid="2"/>
            <v:shape id="_x0000_s1310" type="#_x0000_t32" style="position:absolute;left:9165;top:3060;width:0;height:5295" o:connectortype="straight" o:regroupid="2"/>
            <v:shape id="_x0000_s1311" type="#_x0000_t32" style="position:absolute;left:915;top:4095;width:210;height:0" o:connectortype="straight" o:regroupid="2"/>
            <v:shape id="_x0000_s1312" type="#_x0000_t32" style="position:absolute;left:915;top:5190;width:210;height:15" o:connectortype="straight" o:regroupid="2"/>
            <v:shape id="_x0000_s1313" type="#_x0000_t32" style="position:absolute;left:915;top:6135;width:210;height:0" o:connectortype="straight" o:regroupid="2"/>
            <v:shape id="_x0000_s1314" type="#_x0000_t32" style="position:absolute;left:915;top:7140;width:210;height:0" o:connectortype="straight" o:regroupid="2"/>
            <v:shape id="_x0000_s1315" type="#_x0000_t32" style="position:absolute;left:2940;top:4095;width:255;height:0" o:connectortype="straight" o:regroupid="2"/>
            <v:shape id="_x0000_s1316" type="#_x0000_t32" style="position:absolute;left:2940;top:5190;width:255;height:0" o:connectortype="straight" o:regroupid="2"/>
            <v:shape id="_x0000_s1317" type="#_x0000_t32" style="position:absolute;left:2940;top:6135;width:255;height:0" o:connectortype="straight" o:regroupid="2"/>
            <v:shape id="_x0000_s1318" type="#_x0000_t32" style="position:absolute;left:2940;top:7215;width:255;height:0" o:connectortype="straight" o:regroupid="2"/>
            <v:shape id="_x0000_s1319" type="#_x0000_t32" style="position:absolute;left:2940;top:8355;width:255;height:0" o:connectortype="straight" o:regroupid="2"/>
            <v:shape id="_x0000_s1320" type="#_x0000_t32" style="position:absolute;left:4905;top:4095;width:360;height:0" o:connectortype="straight" o:regroupid="2"/>
            <v:shape id="_x0000_s1322" type="#_x0000_t32" style="position:absolute;left:4950;top:6135;width:390;height:0" o:connectortype="straight" o:regroupid="2"/>
            <v:shape id="_x0000_s1323" type="#_x0000_t32" style="position:absolute;left:4950;top:5055;width:315;height:15;flip:y" o:connectortype="straight" o:regroupid="2"/>
            <v:shape id="_x0000_s1324" type="#_x0000_t32" style="position:absolute;left:4950;top:7215;width:390;height:0" o:connectortype="straight" o:regroupid="2"/>
            <v:shape id="_x0000_s1325" type="#_x0000_t32" style="position:absolute;left:7110;top:4095;width:285;height:0" o:connectortype="straight" o:regroupid="2"/>
            <v:shape id="_x0000_s1326" type="#_x0000_t32" style="position:absolute;left:7140;top:5205;width:255;height:0" o:connectortype="straight" o:regroupid="2"/>
            <v:shape id="_x0000_s1327" type="#_x0000_t32" style="position:absolute;left:7140;top:6135;width:255;height:0" o:connectortype="straight" o:regroupid="2"/>
            <v:shape id="_x0000_s1328" type="#_x0000_t32" style="position:absolute;left:7140;top:7215;width:255;height:0" o:connectortype="straight" o:regroupid="2"/>
            <v:shape id="_x0000_s1329" type="#_x0000_t32" style="position:absolute;left:7140;top:8355;width:255;height:0" o:connectortype="straight" o:regroupid="2"/>
            <v:shape id="_x0000_s1330" type="#_x0000_t32" style="position:absolute;left:9165;top:4095;width:285;height:0" o:connectortype="straight" o:regroupid="2"/>
            <v:shape id="_x0000_s1331" type="#_x0000_t32" style="position:absolute;left:9165;top:5070;width:285;height:0" o:connectortype="straight" o:regroupid="2"/>
            <v:shape id="_x0000_s1332" type="#_x0000_t32" style="position:absolute;left:9165;top:6210;width:285;height:0" o:connectortype="straight" o:regroupid="2"/>
            <v:shape id="_x0000_s1333" type="#_x0000_t32" style="position:absolute;left:9165;top:7305;width:285;height:0" o:connectortype="straight" o:regroupid="2"/>
            <v:shape id="_x0000_s1335" type="#_x0000_t32" style="position:absolute;left:9165;top:8355;width:285;height:0" o:connectortype="straight" o:regroupid="2"/>
            <v:shape id="_x0000_s1336" type="#_x0000_t32" style="position:absolute;left:1590;top:1935;width:8295;height:30;flip:y" o:connectortype="straight" o:regroupid="2"/>
            <v:shape id="_x0000_s1337" type="#_x0000_t32" style="position:absolute;left:5580;top:1710;width:0;height:705" o:connectortype="straight" o:regroupid="2"/>
            <v:shape id="_x0000_s1338" type="#_x0000_t32" style="position:absolute;left:1590;top:1965;width:0;height:450" o:connectortype="straight" o:regroupid="2"/>
            <v:shape id="_x0000_s1339" type="#_x0000_t32" style="position:absolute;left:9885;top:1935;width:0;height:480" o:connectortype="straight" o:regroupid="2"/>
            <v:shape id="_x0000_s1340" type="#_x0000_t32" style="position:absolute;left:3555;top:1935;width:0;height:480" o:connectortype="straight" o:regroupid="2"/>
            <v:shape id="_x0000_s1341" type="#_x0000_t32" style="position:absolute;left:7680;top:1935;width:0;height:480" o:connectortype="straight" o:regroupid="2"/>
            <v:shape id="_x0000_s1342" type="#_x0000_t32" style="position:absolute;left:2940;top:8355;width:0;height:4305" o:connectortype="straight" o:regroupid="2"/>
            <v:shape id="_x0000_s1343" type="#_x0000_t32" style="position:absolute;left:2940;top:9360;width:255;height:15" o:connectortype="straight" o:regroupid="2"/>
            <v:shape id="_x0000_s1344" type="#_x0000_t32" style="position:absolute;left:2940;top:10500;width:255;height:0" o:connectortype="straight" o:regroupid="2"/>
            <v:shape id="_x0000_s1345" type="#_x0000_t32" style="position:absolute;left:2940;top:11550;width:255;height:0" o:connectortype="straight" o:regroupid="2"/>
            <v:shape id="_x0000_s1346" type="#_x0000_t32" style="position:absolute;left:2940;top:12660;width:255;height:0" o:connectortype="straight" o:regroupid="2"/>
            <v:shape id="_x0000_s1347" type="#_x0000_t32" style="position:absolute;left:7140;top:8355;width:0;height:2145" o:connectortype="straight" o:regroupid="2"/>
            <v:shape id="_x0000_s1348" type="#_x0000_t32" style="position:absolute;left:7140;top:9360;width:330;height:0" o:connectortype="straight" o:regroupid="2"/>
            <v:shape id="_x0000_s1349" type="#_x0000_t32" style="position:absolute;left:7140;top:10500;width:330;height:0" o:connectortype="straight" o:regroupid="2"/>
          </v:group>
        </w:pict>
      </w:r>
    </w:p>
    <w:p w:rsidR="00F106D4" w:rsidRDefault="00F106D4" w:rsidP="00A56B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Pr="00F106D4" w:rsidRDefault="00F106D4" w:rsidP="00F106D4">
      <w:pPr>
        <w:rPr>
          <w:rFonts w:ascii="Times New Roman" w:hAnsi="Times New Roman"/>
          <w:sz w:val="28"/>
          <w:szCs w:val="28"/>
        </w:rPr>
      </w:pPr>
    </w:p>
    <w:p w:rsidR="00F106D4" w:rsidRDefault="00F106D4" w:rsidP="00E0196E">
      <w:pPr>
        <w:jc w:val="both"/>
        <w:rPr>
          <w:rFonts w:ascii="Times New Roman" w:hAnsi="Times New Roman"/>
          <w:sz w:val="28"/>
          <w:szCs w:val="28"/>
        </w:rPr>
      </w:pPr>
    </w:p>
    <w:p w:rsidR="00652DEA" w:rsidRDefault="00652DEA" w:rsidP="00E0196E">
      <w:pPr>
        <w:jc w:val="both"/>
        <w:rPr>
          <w:rFonts w:ascii="Times New Roman" w:hAnsi="Times New Roman"/>
          <w:sz w:val="28"/>
          <w:szCs w:val="28"/>
        </w:rPr>
      </w:pPr>
    </w:p>
    <w:p w:rsidR="00F106D4" w:rsidRPr="00CF064D" w:rsidRDefault="00F106D4" w:rsidP="00E0196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F064D">
        <w:rPr>
          <w:rFonts w:ascii="Times New Roman" w:hAnsi="Times New Roman"/>
          <w:sz w:val="28"/>
          <w:szCs w:val="28"/>
          <w:u w:val="single"/>
        </w:rPr>
        <w:t xml:space="preserve">По назначению: </w:t>
      </w:r>
    </w:p>
    <w:p w:rsidR="00F106D4" w:rsidRPr="00CF064D" w:rsidRDefault="00F106D4" w:rsidP="00E0196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сеялки общего назначения – сеялки, предназначенные для высева семян зерновых, риса и целого ряда наиболее распространенных культур;</w:t>
      </w:r>
    </w:p>
    <w:p w:rsidR="00F106D4" w:rsidRPr="00CF064D" w:rsidRDefault="00F106D4" w:rsidP="00E0196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специальные – сеялки, высевающие семена только одной культуры, например – хлопковые;</w:t>
      </w:r>
    </w:p>
    <w:p w:rsidR="00F106D4" w:rsidRPr="00CF064D" w:rsidRDefault="00F106D4" w:rsidP="00E0196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lastRenderedPageBreak/>
        <w:t>универсальные – сеялки, которые с незначительными регулировками могут высевать семена различных культур различными способами;</w:t>
      </w:r>
    </w:p>
    <w:p w:rsidR="00102619" w:rsidRPr="00CF064D" w:rsidRDefault="00F106D4" w:rsidP="00E0196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 xml:space="preserve">комбинированные </w:t>
      </w:r>
      <w:r w:rsidR="00102619" w:rsidRPr="00CF064D">
        <w:rPr>
          <w:rFonts w:ascii="Times New Roman" w:hAnsi="Times New Roman"/>
          <w:sz w:val="28"/>
          <w:szCs w:val="28"/>
        </w:rPr>
        <w:t>–</w:t>
      </w:r>
      <w:r w:rsidRPr="00CF064D">
        <w:rPr>
          <w:rFonts w:ascii="Times New Roman" w:hAnsi="Times New Roman"/>
          <w:sz w:val="28"/>
          <w:szCs w:val="28"/>
        </w:rPr>
        <w:t xml:space="preserve"> </w:t>
      </w:r>
      <w:r w:rsidR="00102619" w:rsidRPr="00CF064D">
        <w:rPr>
          <w:rFonts w:ascii="Times New Roman" w:hAnsi="Times New Roman"/>
          <w:sz w:val="28"/>
          <w:szCs w:val="28"/>
        </w:rPr>
        <w:t>сеялки, которые одновременно с высевом семян культуры высевают гранулы минеральных удобрений.</w:t>
      </w:r>
    </w:p>
    <w:p w:rsidR="00102619" w:rsidRPr="00CF064D" w:rsidRDefault="00102619" w:rsidP="00E0196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F064D">
        <w:rPr>
          <w:rFonts w:ascii="Times New Roman" w:hAnsi="Times New Roman"/>
          <w:sz w:val="28"/>
          <w:szCs w:val="28"/>
          <w:u w:val="single"/>
        </w:rPr>
        <w:t xml:space="preserve">По высевающей культуре: </w:t>
      </w:r>
    </w:p>
    <w:p w:rsidR="00102619" w:rsidRPr="00CF064D" w:rsidRDefault="00102619" w:rsidP="00E0196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в основу этого признака положено наименование той культуры, семена которой высевают машиной.</w:t>
      </w:r>
    </w:p>
    <w:p w:rsidR="00102619" w:rsidRPr="00CF064D" w:rsidRDefault="00102619" w:rsidP="00E0196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F064D">
        <w:rPr>
          <w:rFonts w:ascii="Times New Roman" w:hAnsi="Times New Roman"/>
          <w:sz w:val="28"/>
          <w:szCs w:val="28"/>
          <w:u w:val="single"/>
        </w:rPr>
        <w:t>По типу высевающего (высаживающего) аппарата.</w:t>
      </w:r>
    </w:p>
    <w:p w:rsidR="000B2086" w:rsidRPr="00CF064D" w:rsidRDefault="00CF064D" w:rsidP="00E01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н</w:t>
      </w:r>
      <w:r w:rsidR="00102619" w:rsidRPr="00CF064D">
        <w:rPr>
          <w:rFonts w:ascii="Times New Roman" w:hAnsi="Times New Roman"/>
          <w:sz w:val="28"/>
          <w:szCs w:val="28"/>
        </w:rPr>
        <w:t xml:space="preserve">аибольшее распространение имеют механические высевающие аппараты – катушечные и др. несмотря на надежность, такие аппараты значительно повреждают семена, после чего их всхожесть существенно снижается. До сих пор </w:t>
      </w:r>
      <w:r w:rsidR="000B2086" w:rsidRPr="00CF064D">
        <w:rPr>
          <w:rFonts w:ascii="Times New Roman" w:hAnsi="Times New Roman"/>
          <w:sz w:val="28"/>
          <w:szCs w:val="28"/>
        </w:rPr>
        <w:t>зерновые сеялки имеют такой грубый аппарат высева, из-за которого мы недополучаем 5-10 ц. зерна с гектара, что недопустимо;</w:t>
      </w:r>
    </w:p>
    <w:p w:rsidR="00F106D4" w:rsidRPr="00CF064D" w:rsidRDefault="000B2086" w:rsidP="00E01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пневмонические и пневмомеханические высевающие аппараты пропашных сеялок в этом смысле более совершенны, однако в полевых условиях в их работе часты сбои из-за не плотности вакуумных устройств сеялки;</w:t>
      </w:r>
    </w:p>
    <w:p w:rsidR="000B2086" w:rsidRPr="00CF064D" w:rsidRDefault="000B2086" w:rsidP="00E01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 xml:space="preserve">струнные высевающие устройства </w:t>
      </w:r>
      <w:r w:rsidR="00AC04B6" w:rsidRPr="00CF064D">
        <w:rPr>
          <w:rFonts w:ascii="Times New Roman" w:hAnsi="Times New Roman"/>
          <w:sz w:val="28"/>
          <w:szCs w:val="28"/>
        </w:rPr>
        <w:t>созданы на кафедре сельхоз. Машин КГАУ. Такие высевающие аппараты не имеют подвижных частей, высевают семена воздушным потоком с избыточным давлением и практически не повреждают семена. Конструкция сеялки проста и надежна в работе;</w:t>
      </w:r>
    </w:p>
    <w:p w:rsidR="00AC04B6" w:rsidRPr="00CF064D" w:rsidRDefault="00AC04B6" w:rsidP="00E0196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здесь же разработаны электронные высевающие устройства, работающие за счет вибрации одной из стенок высевающего аппарата. Электронная система такой сеялки управляет частотой и амплитудой колебаний стенки, т.е. управляет</w:t>
      </w:r>
      <w:r w:rsidR="00C6598E" w:rsidRPr="00CF064D">
        <w:rPr>
          <w:rFonts w:ascii="Times New Roman" w:hAnsi="Times New Roman"/>
          <w:sz w:val="28"/>
          <w:szCs w:val="28"/>
        </w:rPr>
        <w:t xml:space="preserve"> режимом работы сеялки.</w:t>
      </w:r>
    </w:p>
    <w:p w:rsidR="00C6598E" w:rsidRPr="00CF064D" w:rsidRDefault="00C6598E" w:rsidP="00E0196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CF064D">
        <w:rPr>
          <w:rFonts w:ascii="Times New Roman" w:hAnsi="Times New Roman"/>
          <w:sz w:val="28"/>
          <w:szCs w:val="28"/>
          <w:u w:val="single"/>
        </w:rPr>
        <w:t>По способу агрегатирования способ агрегатирования высевающей системы имеет существенное значение:</w:t>
      </w:r>
    </w:p>
    <w:p w:rsidR="00C6598E" w:rsidRPr="00CF064D" w:rsidRDefault="00C6598E" w:rsidP="00E0196E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навесные сеялки более компактны, маневреннее, но не обеспечивают требуемое ложе для семян, задана глубина заделки не всегда выдерживается;</w:t>
      </w:r>
    </w:p>
    <w:p w:rsidR="00C6598E" w:rsidRPr="00CF064D" w:rsidRDefault="00C6598E" w:rsidP="00E0196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прицепные сеялки более, громоздкие, но применяются довольно широко, поскольку удобно агрегатируются со сцепками и обеспечивают довольно широко, поскольку удобно агрегатируются со сцепками и обеспечивают выравненность глубины заделки семян из-за копирования поверхности поля;</w:t>
      </w:r>
    </w:p>
    <w:p w:rsidR="00C6598E" w:rsidRPr="00CF064D" w:rsidRDefault="00C6598E" w:rsidP="00E0196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lastRenderedPageBreak/>
        <w:t>прицепные сеялки малой ширины захвата нашли большое применение в фермерских и индивидуальных хозяйствах;</w:t>
      </w:r>
    </w:p>
    <w:p w:rsidR="00C6598E" w:rsidRPr="00CF064D" w:rsidRDefault="00C6598E" w:rsidP="00E0196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>полунавесные сеялки – это специальные сеялки;</w:t>
      </w:r>
    </w:p>
    <w:p w:rsidR="00C6598E" w:rsidRDefault="00C6598E" w:rsidP="00E0196E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F064D">
        <w:rPr>
          <w:rFonts w:ascii="Times New Roman" w:hAnsi="Times New Roman"/>
          <w:sz w:val="28"/>
          <w:szCs w:val="28"/>
        </w:rPr>
        <w:t xml:space="preserve">авиационные сеялки дорогостоящие, требуют тщательно отработанной технологии  посева. Поэтому для такого высева семян нашли широкое применение дельтапланы, оборудованные специальными высевающими системами, работающими на небольших высотах 3-4 м.  </w:t>
      </w:r>
    </w:p>
    <w:p w:rsidR="00700871" w:rsidRPr="00296158" w:rsidRDefault="00700871" w:rsidP="00E0196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6158">
        <w:rPr>
          <w:rFonts w:ascii="Times New Roman" w:hAnsi="Times New Roman"/>
          <w:b/>
          <w:sz w:val="28"/>
          <w:szCs w:val="28"/>
        </w:rPr>
        <w:t>2.3. Сошники сеялок и сажалок.</w:t>
      </w:r>
    </w:p>
    <w:p w:rsidR="00700871" w:rsidRDefault="00700871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6158">
        <w:rPr>
          <w:rFonts w:ascii="Times New Roman" w:hAnsi="Times New Roman"/>
          <w:sz w:val="28"/>
          <w:szCs w:val="28"/>
          <w:u w:val="single"/>
        </w:rPr>
        <w:t>2.3.1. Типы Сошников</w:t>
      </w:r>
      <w:r>
        <w:rPr>
          <w:rFonts w:ascii="Times New Roman" w:hAnsi="Times New Roman"/>
          <w:sz w:val="28"/>
          <w:szCs w:val="28"/>
        </w:rPr>
        <w:t>.</w:t>
      </w:r>
    </w:p>
    <w:p w:rsidR="00700871" w:rsidRDefault="00296158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00871">
        <w:rPr>
          <w:rFonts w:ascii="Times New Roman" w:hAnsi="Times New Roman"/>
          <w:sz w:val="28"/>
          <w:szCs w:val="28"/>
        </w:rPr>
        <w:t xml:space="preserve">Сошники делают бороздку, укладывают в нем семена или клубни и частично заделывают их почвой. </w:t>
      </w:r>
    </w:p>
    <w:p w:rsidR="00700871" w:rsidRDefault="00296158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00871">
        <w:rPr>
          <w:rFonts w:ascii="Times New Roman" w:hAnsi="Times New Roman"/>
          <w:sz w:val="28"/>
          <w:szCs w:val="28"/>
        </w:rPr>
        <w:t>Сошники бывают с острым, прямым и тупым углом вхождения в почву. К первому типу относятся анкерные, ко второму – трубчатые, к третьему – полозовидные, двухдисковые и однодисковые сошники.</w:t>
      </w:r>
    </w:p>
    <w:p w:rsidR="00700871" w:rsidRDefault="00296158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00871">
        <w:rPr>
          <w:rFonts w:ascii="Times New Roman" w:hAnsi="Times New Roman"/>
          <w:sz w:val="28"/>
          <w:szCs w:val="28"/>
        </w:rPr>
        <w:t xml:space="preserve">Анкерный сошник состоит из раструба, к которому присоединен наральник. Угол </w:t>
      </w:r>
      <w:r w:rsidR="00700871">
        <w:rPr>
          <w:rFonts w:ascii="Times New Roman" w:hAnsi="Times New Roman"/>
          <w:sz w:val="28"/>
          <w:szCs w:val="28"/>
        </w:rPr>
        <w:sym w:font="Symbol" w:char="F061"/>
      </w:r>
      <w:r w:rsidR="00700871">
        <w:rPr>
          <w:rFonts w:ascii="Times New Roman" w:hAnsi="Times New Roman"/>
          <w:sz w:val="28"/>
          <w:szCs w:val="28"/>
        </w:rPr>
        <w:t xml:space="preserve"> вхождения наральника в почву меньше 90</w:t>
      </w:r>
      <w:r w:rsidR="00700871">
        <w:rPr>
          <w:rFonts w:ascii="Times New Roman" w:hAnsi="Times New Roman"/>
          <w:sz w:val="28"/>
          <w:szCs w:val="28"/>
          <w:vertAlign w:val="superscript"/>
        </w:rPr>
        <w:t>0</w:t>
      </w:r>
      <w:r w:rsidR="00700871">
        <w:rPr>
          <w:rFonts w:ascii="Times New Roman" w:hAnsi="Times New Roman"/>
          <w:sz w:val="28"/>
          <w:szCs w:val="28"/>
        </w:rPr>
        <w:t xml:space="preserve">. Заглубление сошника регулируют  навешиванием на него грузов или изменением угла </w:t>
      </w:r>
      <w:r w:rsidR="00700871">
        <w:rPr>
          <w:rFonts w:ascii="Times New Roman" w:hAnsi="Times New Roman"/>
          <w:sz w:val="28"/>
          <w:szCs w:val="28"/>
        </w:rPr>
        <w:sym w:font="Symbol" w:char="F061"/>
      </w:r>
      <w:r w:rsidR="00700871">
        <w:rPr>
          <w:rFonts w:ascii="Times New Roman" w:hAnsi="Times New Roman"/>
          <w:sz w:val="28"/>
          <w:szCs w:val="28"/>
        </w:rPr>
        <w:t xml:space="preserve">. </w:t>
      </w:r>
    </w:p>
    <w:p w:rsidR="00700871" w:rsidRDefault="00296158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871">
        <w:rPr>
          <w:rFonts w:ascii="Times New Roman" w:hAnsi="Times New Roman"/>
          <w:sz w:val="28"/>
          <w:szCs w:val="28"/>
        </w:rPr>
        <w:t>Действуя на почву, анкерный сошник раздвигает и поднимает почвенные частицы, что приводит к их перераспределению: нижние влажные поднимаются, а иссушенные, осыпаются вниз.</w:t>
      </w:r>
    </w:p>
    <w:p w:rsidR="00700871" w:rsidRDefault="00296158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00871">
        <w:rPr>
          <w:rFonts w:ascii="Times New Roman" w:hAnsi="Times New Roman"/>
          <w:sz w:val="28"/>
          <w:szCs w:val="28"/>
        </w:rPr>
        <w:t>На засоренных почвах сошник обволакивается растительными остатками.</w:t>
      </w:r>
      <w:r>
        <w:rPr>
          <w:rFonts w:ascii="Times New Roman" w:hAnsi="Times New Roman"/>
          <w:sz w:val="28"/>
          <w:szCs w:val="28"/>
        </w:rPr>
        <w:t xml:space="preserve"> Его тяговое сопротивление при заделке семян на глубину 5-6 см. составляет 50 Н.</w:t>
      </w:r>
    </w:p>
    <w:p w:rsidR="00296158" w:rsidRDefault="006C27D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96158">
        <w:rPr>
          <w:rFonts w:ascii="Times New Roman" w:hAnsi="Times New Roman"/>
          <w:sz w:val="28"/>
          <w:szCs w:val="28"/>
        </w:rPr>
        <w:t xml:space="preserve">Трубчатый сошник применяется при посеве по необработанной стерне. Он состоит из тех же элементов, что и анкерный, но несколько иной формы. Угол вхождения наральника в почву 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11"/>
        </w:rPr>
        <w:pict>
          <v:shape id="_x0000_i1033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14B45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F14B4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11"/>
        </w:rPr>
        <w:pict>
          <v:shape id="_x0000_i1034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14B45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F14B4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‰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296158">
        <w:rPr>
          <w:rFonts w:ascii="Times New Roman" w:hAnsi="Times New Roman"/>
          <w:sz w:val="28"/>
          <w:szCs w:val="28"/>
        </w:rPr>
        <w:t>90</w:t>
      </w:r>
      <w:r w:rsidR="00296158">
        <w:rPr>
          <w:rFonts w:ascii="Times New Roman" w:hAnsi="Times New Roman"/>
          <w:sz w:val="28"/>
          <w:szCs w:val="28"/>
          <w:vertAlign w:val="superscript"/>
        </w:rPr>
        <w:t>0</w:t>
      </w:r>
      <w:r w:rsidR="00296158">
        <w:rPr>
          <w:rFonts w:ascii="Times New Roman" w:hAnsi="Times New Roman"/>
          <w:sz w:val="28"/>
          <w:szCs w:val="28"/>
        </w:rPr>
        <w:t>.</w:t>
      </w:r>
    </w:p>
    <w:p w:rsidR="00296158" w:rsidRDefault="006C27D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96158">
        <w:rPr>
          <w:rFonts w:ascii="Times New Roman" w:hAnsi="Times New Roman"/>
          <w:sz w:val="28"/>
          <w:szCs w:val="28"/>
        </w:rPr>
        <w:t>Клиневидный сошник образует бороздку, перемещая частицы почвы в стороны и вниз, тем самым не иссушая ее. Дно бороздки получается уплотненным, что желательно при посеве в засушливых районах. Глубина хода сошника регулируется навешиванием груза на хвостовик или натяжением пружины.</w:t>
      </w:r>
    </w:p>
    <w:p w:rsidR="00296158" w:rsidRDefault="006C27D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96158">
        <w:rPr>
          <w:rFonts w:ascii="Times New Roman" w:hAnsi="Times New Roman"/>
          <w:sz w:val="28"/>
          <w:szCs w:val="28"/>
        </w:rPr>
        <w:t>Такие сошники применяются для посева на небольшую глубину (до 4 см) семян льна, трав, свеклы и т.д. На засоренных и плохо обработанных комковых почвах они не могут работать. Тяговое сопротивление кленевидного</w:t>
      </w:r>
      <w:r w:rsidR="00E0196E">
        <w:rPr>
          <w:rFonts w:ascii="Times New Roman" w:hAnsi="Times New Roman"/>
          <w:sz w:val="28"/>
          <w:szCs w:val="28"/>
        </w:rPr>
        <w:t xml:space="preserve"> сошника 30-40 Н. угол восхождения наральника в почву больше 90</w:t>
      </w:r>
      <w:r w:rsidR="00E0196E">
        <w:rPr>
          <w:rFonts w:ascii="Times New Roman" w:hAnsi="Times New Roman"/>
          <w:sz w:val="28"/>
          <w:szCs w:val="28"/>
          <w:vertAlign w:val="superscript"/>
        </w:rPr>
        <w:t>0.</w:t>
      </w:r>
      <w:r w:rsidR="00296158">
        <w:rPr>
          <w:rFonts w:ascii="Times New Roman" w:hAnsi="Times New Roman"/>
          <w:sz w:val="28"/>
          <w:szCs w:val="28"/>
        </w:rPr>
        <w:t xml:space="preserve">   </w:t>
      </w:r>
    </w:p>
    <w:p w:rsidR="00E0196E" w:rsidRDefault="006C27D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E0196E">
        <w:rPr>
          <w:rFonts w:ascii="Times New Roman" w:hAnsi="Times New Roman"/>
          <w:sz w:val="28"/>
          <w:szCs w:val="28"/>
        </w:rPr>
        <w:t>Дисковые сошники бывают с двумя или одним диском.</w:t>
      </w:r>
    </w:p>
    <w:p w:rsidR="00E0196E" w:rsidRDefault="006C27D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0196E">
        <w:rPr>
          <w:rFonts w:ascii="Times New Roman" w:hAnsi="Times New Roman"/>
          <w:sz w:val="28"/>
          <w:szCs w:val="28"/>
        </w:rPr>
        <w:t>Двухдисковый сошник снабжен корпусом, относительного которого вращаются два диска, установленные под углом 10-11</w:t>
      </w:r>
      <w:r w:rsidR="00E0196E">
        <w:rPr>
          <w:rFonts w:ascii="Times New Roman" w:hAnsi="Times New Roman"/>
          <w:sz w:val="28"/>
          <w:szCs w:val="28"/>
          <w:vertAlign w:val="superscript"/>
        </w:rPr>
        <w:t>0</w:t>
      </w:r>
      <w:r w:rsidR="00E0196E">
        <w:rPr>
          <w:rFonts w:ascii="Times New Roman" w:hAnsi="Times New Roman"/>
          <w:sz w:val="28"/>
          <w:szCs w:val="28"/>
        </w:rPr>
        <w:t xml:space="preserve"> один к другому. В передней части диски сходятся, образуя клин. Раструб для подвода семян расположен между дисками.</w:t>
      </w:r>
    </w:p>
    <w:p w:rsidR="002F4969" w:rsidRDefault="006C27D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0196E">
        <w:rPr>
          <w:rFonts w:ascii="Times New Roman" w:hAnsi="Times New Roman"/>
          <w:sz w:val="28"/>
          <w:szCs w:val="28"/>
        </w:rPr>
        <w:t xml:space="preserve">В однодисковом сошнике раструб для подачи семян расположен сбоку в задней половине диска. Бороздка раскрывается таким сошником при вращении диска, который одновременно перерезает растительные остатки. Вращаясь, диск очищается от налипшей почвы. Все это позволяет </w:t>
      </w:r>
      <w:r w:rsidR="002F4969">
        <w:rPr>
          <w:rFonts w:ascii="Times New Roman" w:hAnsi="Times New Roman"/>
          <w:sz w:val="28"/>
          <w:szCs w:val="28"/>
        </w:rPr>
        <w:t xml:space="preserve">применить дисковые сошники на полях с растительными остатками и влажной почвой.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2F4969">
        <w:rPr>
          <w:rFonts w:ascii="Times New Roman" w:hAnsi="Times New Roman"/>
          <w:sz w:val="28"/>
          <w:szCs w:val="28"/>
        </w:rPr>
        <w:t>Однодисковый сошник лучше углубляется, чем двухдисковый, поэтому он больше пригоден для твердых почв. Однако он уступает двухдисковому в равномерности заделки семян.</w:t>
      </w:r>
    </w:p>
    <w:p w:rsidR="00E0196E" w:rsidRDefault="006C27D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F4969">
        <w:rPr>
          <w:rFonts w:ascii="Times New Roman" w:hAnsi="Times New Roman"/>
          <w:sz w:val="28"/>
          <w:szCs w:val="28"/>
        </w:rPr>
        <w:t xml:space="preserve">Для </w:t>
      </w:r>
      <w:r w:rsidR="001A441B">
        <w:rPr>
          <w:rFonts w:ascii="Times New Roman" w:hAnsi="Times New Roman"/>
          <w:sz w:val="28"/>
          <w:szCs w:val="28"/>
        </w:rPr>
        <w:t>получения равномерной глубины посева диски овощных сеялок снабжают ограничительными ребордами. Раздвигая реборды</w:t>
      </w:r>
      <w:r w:rsidR="00E0196E">
        <w:rPr>
          <w:rFonts w:ascii="Times New Roman" w:hAnsi="Times New Roman"/>
          <w:sz w:val="28"/>
          <w:szCs w:val="28"/>
        </w:rPr>
        <w:t xml:space="preserve"> </w:t>
      </w:r>
      <w:r w:rsidR="001A441B">
        <w:rPr>
          <w:rFonts w:ascii="Times New Roman" w:hAnsi="Times New Roman"/>
          <w:sz w:val="28"/>
          <w:szCs w:val="28"/>
        </w:rPr>
        <w:t>в радиальном направлении, можно изменить глубину хода сошника.</w:t>
      </w:r>
    </w:p>
    <w:p w:rsidR="006C27D2" w:rsidRDefault="004401D0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C27D2">
        <w:rPr>
          <w:rFonts w:ascii="Times New Roman" w:hAnsi="Times New Roman"/>
          <w:sz w:val="28"/>
          <w:szCs w:val="28"/>
        </w:rPr>
        <w:t>Тяговое сопротивление двухдисковых сошников составляет 80-90 Н, при глубине посева до 6 см.</w:t>
      </w:r>
    </w:p>
    <w:p w:rsidR="005D69BF" w:rsidRPr="00534716" w:rsidRDefault="005D69BF" w:rsidP="0053471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534716">
        <w:rPr>
          <w:rFonts w:ascii="Times New Roman" w:hAnsi="Times New Roman"/>
          <w:sz w:val="28"/>
          <w:szCs w:val="28"/>
          <w:u w:val="single"/>
        </w:rPr>
        <w:t>2.3.2. Рабочий процесс сошников.</w:t>
      </w:r>
    </w:p>
    <w:p w:rsidR="005D69BF" w:rsidRDefault="005D69BF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Сошник значительно влияет на характер распределения семян в рядке на равномерность их заделки по глубине.</w:t>
      </w:r>
    </w:p>
    <w:p w:rsidR="005D69BF" w:rsidRDefault="005D69BF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Почту в той или иной мере можно отнести к сыпучей среде. Поэтому частицы ее, раздвинутые щеками сошника, осыпаются, как только щеки освободят их от своего воздействия. При осыпании почва заходит в подсошниковой полости по некоторой наклонной поверхности  </w:t>
      </w:r>
      <w:r>
        <w:rPr>
          <w:rFonts w:ascii="Times New Roman" w:hAnsi="Times New Roman"/>
          <w:i/>
          <w:sz w:val="28"/>
          <w:szCs w:val="28"/>
          <w:lang w:val="en-US"/>
        </w:rPr>
        <w:t>ab</w:t>
      </w:r>
      <w:r w:rsidRPr="005D69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(рис. 2.6). тогда семена, попавшие на подсошниковую поверхность осыпавшейся почвы, оказываются заделанными на разную глубину </w:t>
      </w:r>
      <w:r>
        <w:rPr>
          <w:rFonts w:ascii="Times New Roman" w:hAnsi="Times New Roman"/>
          <w:i/>
          <w:sz w:val="28"/>
          <w:szCs w:val="28"/>
          <w:lang w:val="en-US"/>
        </w:rPr>
        <w:t>h</w:t>
      </w:r>
      <w:r w:rsidRPr="005D69BF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5D69BF"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i/>
          <w:sz w:val="28"/>
          <w:szCs w:val="28"/>
          <w:lang w:val="en-US"/>
        </w:rPr>
        <w:t>h</w:t>
      </w:r>
      <w:r w:rsidRPr="005D69BF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5D69BF">
        <w:rPr>
          <w:rFonts w:ascii="Times New Roman" w:hAnsi="Times New Roman"/>
          <w:i/>
          <w:sz w:val="28"/>
          <w:szCs w:val="28"/>
        </w:rPr>
        <w:t>,</w:t>
      </w:r>
      <w:r w:rsidRPr="005D69BF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/>
          <w:i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534716" w:rsidRDefault="00976482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417" style="position:absolute;left:0;text-align:left;margin-left:-8.7pt;margin-top:85.35pt;width:177.05pt;height:157.6pt;z-index:251660800" coordorigin="1233,12538" coordsize="3541,3152">
            <v:shape id="_x0000_s1413" type="#_x0000_t202" style="position:absolute;left:2370;top:15255;width:598;height:435" strokecolor="white">
              <v:textbox style="mso-next-textbox:#_x0000_s1413">
                <w:txbxContent>
                  <w:p w:rsidR="00DF5E9F" w:rsidRPr="00DF5E9F" w:rsidRDefault="00DF5E9F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11" type="#_x0000_t202" style="position:absolute;left:2124;top:15203;width:317;height:382" strokecolor="white">
              <v:textbox style="mso-next-textbox:#_x0000_s1411">
                <w:txbxContent>
                  <w:p w:rsidR="00DF5E9F" w:rsidRPr="00DF5E9F" w:rsidRDefault="00DF5E9F">
                    <w:pPr>
                      <w:rPr>
                        <w:sz w:val="16"/>
                      </w:rPr>
                    </w:pPr>
                    <w:r w:rsidRPr="00DF5E9F">
                      <w:rPr>
                        <w:sz w:val="16"/>
                      </w:rPr>
                      <w:t>а</w:t>
                    </w:r>
                  </w:p>
                </w:txbxContent>
              </v:textbox>
            </v:shape>
            <v:shape id="_x0000_s1414" type="#_x0000_t202" style="position:absolute;left:2728;top:15255;width:598;height:435" strokecolor="white">
              <v:textbox style="mso-next-textbox:#_x0000_s1414">
                <w:txbxContent>
                  <w:p w:rsidR="00DF5E9F" w:rsidRPr="00DF5E9F" w:rsidRDefault="00DF5E9F" w:rsidP="00DF5E9F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15" type="#_x0000_t202" style="position:absolute;left:3203;top:15255;width:598;height:435" strokecolor="white">
              <v:textbox style="mso-next-textbox:#_x0000_s1415">
                <w:txbxContent>
                  <w:p w:rsidR="00DF5E9F" w:rsidRPr="00DF5E9F" w:rsidRDefault="00DF5E9F" w:rsidP="00DF5E9F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16" type="#_x0000_t202" style="position:absolute;left:3326;top:13895;width:505;height:402" strokecolor="white">
              <v:textbox style="mso-next-textbox:#_x0000_s1416">
                <w:txbxContent>
                  <w:p w:rsidR="00536FB5" w:rsidRPr="00536FB5" w:rsidRDefault="00536FB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group id="_x0000_s1410" style="position:absolute;left:1233;top:12538;width:3541;height:2773" coordorigin="315,5680" coordsize="4530,3673">
              <v:shape id="_x0000_s1354" type="#_x0000_t32" style="position:absolute;left:2220;top:5865;width:0;height:2025" o:connectortype="straight"/>
              <v:shape id="_x0000_s1355" type="#_x0000_t32" style="position:absolute;left:3390;top:5865;width:90;height:2730;flip:x" o:connectortype="straight"/>
              <v:shape id="_x0000_s1357" style="position:absolute;left:2220;top:5680;width:1260;height:200" coordsize="1260,200" path="m,185v54,7,108,15,225,c342,170,575,125,705,95,835,65,928,10,1005,5v77,-5,123,30,165,60c1212,95,1236,140,1260,185e" filled="f">
                <v:path arrowok="t"/>
              </v:shape>
              <v:shape id="_x0000_s1358" type="#_x0000_t32" style="position:absolute;left:1245;top:7890;width:975;height:1440;flip:x" o:connectortype="straight"/>
              <v:shape id="_x0000_s1359" type="#_x0000_t32" style="position:absolute;left:1245;top:9135;width:615;height:195;flip:y" o:connectortype="straight"/>
              <v:shape id="_x0000_s1360" type="#_x0000_t32" style="position:absolute;left:1860;top:8265;width:1530;height:870;flip:y" o:connectortype="straight"/>
              <v:shape id="_x0000_s1361" type="#_x0000_t32" style="position:absolute;left:315;top:7680;width:1905;height:0" o:connectortype="straight"/>
              <v:shape id="_x0000_s1362" type="#_x0000_t32" style="position:absolute;left:315;top:9330;width:4275;height:0" o:connectortype="straight"/>
              <v:shape id="_x0000_s1365" style="position:absolute;left:2220;top:7785;width:2625;height:1545" coordsize="2625,1545" path="m,1545c380,1227,760,910,990,735,1220,560,1263,535,1380,495v117,-40,150,20,315,c1860,475,2215,457,2370,375,2525,293,2582,62,2625,e" filled="f">
                <v:path arrowok="t"/>
              </v:shape>
              <v:shape id="_x0000_s1366" type="#_x0000_t32" style="position:absolute;left:315;top:7680;width:225;height:105" o:connectortype="straight"/>
              <v:shape id="_x0000_s1367" type="#_x0000_t32" style="position:absolute;left:630;top:7680;width:90;height:105" o:connectortype="straight"/>
              <v:shape id="_x0000_s1368" type="#_x0000_t32" style="position:absolute;left:900;top:7680;width:225;height:105" o:connectortype="straight"/>
              <v:shape id="_x0000_s1369" type="#_x0000_t32" style="position:absolute;left:1245;top:7680;width:210;height:105" o:connectortype="straight"/>
              <v:shape id="_x0000_s1370" type="#_x0000_t32" style="position:absolute;left:1590;top:7680;width:270;height:105" o:connectortype="straight"/>
              <v:shape id="_x0000_s1371" type="#_x0000_t32" style="position:absolute;left:1980;top:7680;width:135;height:105" o:connectortype="straight"/>
              <v:shape id="_x0000_s1372" type="#_x0000_t32" style="position:absolute;left:1980;top:7785;width:240;height:105;flip:y" o:connectortype="straight"/>
              <v:shape id="_x0000_s1373" type="#_x0000_t32" style="position:absolute;left:1245;top:9135;width:0;height:195" o:connectortype="straight"/>
              <v:shape id="_x0000_s1374" type="#_x0000_t32" style="position:absolute;left:1365;top:8955;width:0;height:165" o:connectortype="straight"/>
              <v:shape id="_x0000_s1375" type="#_x0000_t32" style="position:absolute;left:1455;top:8790;width:0;height:180" o:connectortype="straight"/>
              <v:shape id="_x0000_s1376" type="#_x0000_t32" style="position:absolute;left:1590;top:8595;width:0;height:195" o:connectortype="straight"/>
              <v:shape id="_x0000_s1377" type="#_x0000_t32" style="position:absolute;left:1740;top:8340;width:0;height:255" o:connectortype="straight"/>
              <v:shape id="_x0000_s1378" type="#_x0000_t32" style="position:absolute;left:1860;top:8265;width:0;height:150" o:connectortype="straight"/>
              <v:shape id="_x0000_s1379" type="#_x0000_t32" style="position:absolute;left:1980;top:8145;width:0;height:120" o:connectortype="straight"/>
              <v:shape id="_x0000_s1380" type="#_x0000_t32" style="position:absolute;left:2115;top:7890;width:0;height:120" o:connectortype="straight"/>
              <v:shape id="_x0000_s1381" type="#_x0000_t32" style="position:absolute;left:315;top:9210;width:76;height:120" o:connectortype="straight"/>
              <v:shape id="_x0000_s1383" type="#_x0000_t32" style="position:absolute;left:630;top:9135;width:91;height:195" o:connectortype="straight"/>
              <v:shape id="_x0000_s1384" type="#_x0000_t32" style="position:absolute;left:900;top:9210;width:135;height:120" o:connectortype="straight"/>
              <v:shape id="_x0000_s1385" type="#_x0000_t32" style="position:absolute;left:2430;top:9210;width:105;height:120" o:connectortype="straight"/>
              <v:shape id="_x0000_s1386" type="#_x0000_t32" style="position:absolute;left:2700;top:9210;width:135;height:120" o:connectortype="straight"/>
              <v:shape id="_x0000_s1387" type="#_x0000_t32" style="position:absolute;left:3030;top:9210;width:105;height:120" o:connectortype="straight"/>
              <v:shape id="_x0000_s1388" type="#_x0000_t32" style="position:absolute;left:3390;top:9210;width:90;height:120" o:connectortype="straight"/>
              <v:shape id="_x0000_s1389" type="#_x0000_t32" style="position:absolute;left:3690;top:9210;width:180;height:120" o:connectortype="straight"/>
              <v:shape id="_x0000_s1390" type="#_x0000_t32" style="position:absolute;left:4020;top:9210;width:165;height:120" o:connectortype="straight"/>
              <v:shape id="_x0000_s1391" type="#_x0000_t32" style="position:absolute;left:4320;top:9210;width:150;height:120" o:connectortype="straight"/>
              <v:shape id="_x0000_s1392" type="#_x0000_t32" style="position:absolute;left:2430;top:9120;width:105;height:90" o:connectortype="straight"/>
              <v:shape id="_x0000_s1393" type="#_x0000_t32" style="position:absolute;left:2700;top:8790;width:135;height:165" o:connectortype="straight"/>
              <v:shape id="_x0000_s1394" type="#_x0000_t32" style="position:absolute;left:2535;top:8955;width:90;height:165" o:connectortype="straight"/>
              <v:shape id="_x0000_s1395" type="#_x0000_t32" style="position:absolute;left:2835;top:8700;width:120;height:90" o:connectortype="straight"/>
              <v:shape id="_x0000_s1396" type="#_x0000_t32" style="position:absolute;left:3030;top:8595;width:180;height:105" o:connectortype="straight"/>
              <v:shape id="_x0000_s1397" type="#_x0000_t32" style="position:absolute;left:3210;top:8415;width:90;height:180" o:connectortype="straight"/>
              <v:shape id="_x0000_s1398" type="#_x0000_t32" style="position:absolute;left:3480;top:8145;width:0;height:270" o:connectortype="straight"/>
              <v:shape id="_x0000_s1399" type="#_x0000_t32" style="position:absolute;left:3690;top:8145;width:90;height:195" o:connectortype="straight"/>
              <v:shape id="_x0000_s1400" type="#_x0000_t32" style="position:absolute;left:3870;top:8145;width:150;height:195" o:connectortype="straight"/>
              <v:shape id="_x0000_s1401" type="#_x0000_t32" style="position:absolute;left:4110;top:8145;width:75;height:195" o:connectortype="straight"/>
              <v:shape id="_x0000_s1402" type="#_x0000_t32" style="position:absolute;left:4320;top:8145;width:150;height:120" o:connectortype="straight"/>
              <v:oval id="_x0000_s1403" style="position:absolute;left:1972;top:9210;width:143;height:143"/>
              <v:oval id="_x0000_s1404" style="position:absolute;left:2392;top:8827;width:143;height:143"/>
              <v:oval id="_x0000_s1405" style="position:absolute;left:2700;top:8595;width:143;height:143"/>
              <v:oval id="_x0000_s1406" style="position:absolute;left:2992;top:8452;width:143;height:143"/>
              <v:shape id="_x0000_s1407" type="#_x0000_t32" style="position:absolute;left:2535;top:8970;width:0;height:360" o:connectortype="straight">
                <v:stroke startarrow="block" endarrow="block"/>
              </v:shape>
              <v:shape id="_x0000_s1408" type="#_x0000_t32" style="position:absolute;left:2835;top:8738;width:0;height:592" o:connectortype="straight">
                <v:stroke startarrow="block" endarrow="block"/>
              </v:shape>
              <v:shape id="_x0000_s1409" type="#_x0000_t32" style="position:absolute;left:3030;top:8595;width:0;height:735" o:connectortype="straight">
                <v:stroke startarrow="block" endarrow="block"/>
              </v:shape>
            </v:group>
          </v:group>
        </w:pict>
      </w:r>
      <w:r w:rsidR="005D69BF">
        <w:rPr>
          <w:rFonts w:ascii="Times New Roman" w:hAnsi="Times New Roman"/>
          <w:sz w:val="28"/>
          <w:szCs w:val="28"/>
        </w:rPr>
        <w:t>Опытами установлено, что с увеличением скорости движения сошника интенсивность осыпания почвы растет, а следовательно, большее е количество проникает в подсошниковую полость. По этой причине на скоростях движения 10-15 км/ч равномерность заделки семян по глубине ухудшается.</w:t>
      </w:r>
    </w:p>
    <w:p w:rsidR="00534716" w:rsidRPr="00EE5B7C" w:rsidRDefault="00976482" w:rsidP="00534716">
      <w:pPr>
        <w:spacing w:after="0"/>
        <w:ind w:lef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418" type="#_x0000_t202" style="position:absolute;left:0;text-align:left;margin-left:-5.75pt;margin-top:145.15pt;width:153.6pt;height:27.35pt;z-index:251661824" strokecolor="white">
            <v:textbox style="mso-next-textbox:#_x0000_s1418">
              <w:txbxContent>
                <w:p w:rsidR="00536FB5" w:rsidRPr="00536FB5" w:rsidRDefault="00536FB5" w:rsidP="00536FB5">
                  <w:pPr>
                    <w:jc w:val="center"/>
                    <w:rPr>
                      <w:rFonts w:ascii="Times New Roman" w:hAnsi="Times New Roman"/>
                      <w:sz w:val="16"/>
                    </w:rPr>
                  </w:pPr>
                  <w:r w:rsidRPr="00536FB5">
                    <w:rPr>
                      <w:rFonts w:ascii="Times New Roman" w:hAnsi="Times New Roman"/>
                      <w:sz w:val="16"/>
                    </w:rPr>
                    <w:t>Рис. 2.6. Осыпание почвы в подсошниковую полость</w:t>
                  </w:r>
                  <w:r>
                    <w:rPr>
                      <w:rFonts w:ascii="Times New Roman" w:hAnsi="Times New Roman"/>
                      <w:sz w:val="16"/>
                    </w:rPr>
                    <w:t>.</w:t>
                  </w:r>
                </w:p>
              </w:txbxContent>
            </v:textbox>
          </v:shape>
        </w:pict>
      </w:r>
      <w:r w:rsidR="00534716">
        <w:rPr>
          <w:rFonts w:ascii="Times New Roman" w:hAnsi="Times New Roman"/>
          <w:sz w:val="28"/>
          <w:szCs w:val="28"/>
        </w:rPr>
        <w:t xml:space="preserve">Семена необходимо направлять так, чтобы они меньше попадали на осыпавшуюся почву подсошниковой полости. С этой точки зрения желательно, чтобы они попадали в бороздку ближе к передней части сошника, куда не проникает осыпавшаяся почва. Однако изменение направления потока семян не </w:t>
      </w:r>
      <w:r w:rsidR="00534716">
        <w:rPr>
          <w:rFonts w:ascii="Times New Roman" w:hAnsi="Times New Roman"/>
          <w:sz w:val="28"/>
          <w:szCs w:val="28"/>
        </w:rPr>
        <w:lastRenderedPageBreak/>
        <w:t>должно увеличивать неравномерность их распределения в рядке.</w:t>
      </w:r>
    </w:p>
    <w:p w:rsidR="00536FB5" w:rsidRPr="00EE5B7C" w:rsidRDefault="00536FB5" w:rsidP="00534716">
      <w:pPr>
        <w:spacing w:after="0"/>
        <w:ind w:left="3544"/>
        <w:jc w:val="both"/>
        <w:rPr>
          <w:rFonts w:ascii="Times New Roman" w:hAnsi="Times New Roman"/>
          <w:sz w:val="28"/>
          <w:szCs w:val="28"/>
        </w:rPr>
      </w:pPr>
    </w:p>
    <w:p w:rsidR="00B616ED" w:rsidRDefault="00534716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полости сошника поток семян движется так, как и в семяпроводе, подчиняясь законам свободного падения. Однако на свободное падение  накладывается влияние стенок раструба сошника, поверхностей, вращающихся дисков, отражателей и т.д.</w:t>
      </w:r>
      <w:r w:rsidR="00B616ED">
        <w:rPr>
          <w:rFonts w:ascii="Times New Roman" w:hAnsi="Times New Roman"/>
          <w:sz w:val="28"/>
          <w:szCs w:val="28"/>
        </w:rPr>
        <w:t xml:space="preserve"> Ударяясь о них, семена изменяют траекторию падения, в связи с чем, ухудшается равномерность их распределения вдоль и поперек рядка.</w:t>
      </w:r>
    </w:p>
    <w:p w:rsidR="00B616ED" w:rsidRDefault="00B616ED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этого, целесообразно направлять семяпровод в сошнике так, чтобы семена меньше ударялись об элементы его поверхности. Это возможно при вертикальном или близком к нему направлении семяпровода в сошнике.</w:t>
      </w:r>
    </w:p>
    <w:p w:rsidR="005D69BF" w:rsidRDefault="00976482" w:rsidP="00361BC3">
      <w:pPr>
        <w:spacing w:after="0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_x0000_s1454" style="position:absolute;left:0;text-align:left;margin-left:-1.05pt;margin-top:8.5pt;width:183pt;height:111pt;z-index:251662848" coordorigin="1770,7680" coordsize="3660,2220">
            <v:shape id="_x0000_s1452" type="#_x0000_t202" style="position:absolute;left:2007;top:7680;width:660;height:450" strokecolor="white">
              <v:textbox style="mso-next-textbox:#_x0000_s1452">
                <w:txbxContent>
                  <w:p w:rsidR="00361BC3" w:rsidRPr="00361BC3" w:rsidRDefault="00361BC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</w:t>
                    </w:r>
                  </w:p>
                </w:txbxContent>
              </v:textbox>
            </v:shape>
            <v:oval id="_x0000_s1419" style="position:absolute;left:2475;top:7680;width:2190;height:2040"/>
            <v:shape id="_x0000_s1422" style="position:absolute;left:1860;top:8770;width:3570;height:992" coordsize="3570,992" path="m,5c105,33,210,62,300,65,390,68,488,,540,20v52,20,45,95,75,165c645,255,668,355,720,440v52,85,95,170,210,255c1045,780,1222,908,1410,950v188,42,285,,645,c2415,950,3318,950,3570,950e" filled="f">
              <v:path arrowok="t"/>
            </v:shape>
            <v:shape id="_x0000_s1423" type="#_x0000_t32" style="position:absolute;left:1950;top:8770;width:60;height:110;flip:x" o:connectortype="straight"/>
            <v:shape id="_x0000_s1424" type="#_x0000_t32" style="position:absolute;left:1950;top:8880;width:120;height:75;flip:x" o:connectortype="straight"/>
            <v:shape id="_x0000_s1425" type="#_x0000_t32" style="position:absolute;left:2220;top:8770;width:90;height:185;flip:x" o:connectortype="straight"/>
            <v:shape id="_x0000_s1426" type="#_x0000_t32" style="position:absolute;left:2310;top:8880;width:90;height:75;flip:x" o:connectortype="straight"/>
            <v:shape id="_x0000_s1427" type="#_x0000_t32" style="position:absolute;left:2385;top:8955;width:90;height:150;flip:x" o:connectortype="straight"/>
            <v:shape id="_x0000_s1428" type="#_x0000_t32" style="position:absolute;left:2475;top:9180;width:75;height:30;flip:x" o:connectortype="straight"/>
            <v:shape id="_x0000_s1429" type="#_x0000_t32" style="position:absolute;left:2475;top:9330;width:195;height:30;flip:x" o:connectortype="straight"/>
            <v:shape id="_x0000_s1430" type="#_x0000_t32" style="position:absolute;left:2550;top:9450;width:225;height:30;flip:x y" o:connectortype="straight"/>
            <v:shape id="_x0000_s1431" type="#_x0000_t32" style="position:absolute;left:2670;top:9600;width:255;height:0;flip:x" o:connectortype="straight"/>
            <v:shape id="_x0000_s1432" type="#_x0000_t32" style="position:absolute;left:2925;top:9720;width:210;height:42;flip:x" o:connectortype="straight"/>
            <v:shape id="_x0000_s1433" type="#_x0000_t32" style="position:absolute;left:3135;top:9762;width:135;height:138;flip:x" o:connectortype="straight"/>
            <v:shape id="_x0000_s1434" type="#_x0000_t32" style="position:absolute;left:3405;top:9762;width:60;height:138;flip:x" o:connectortype="straight"/>
            <v:shape id="_x0000_s1435" type="#_x0000_t32" style="position:absolute;left:3675;top:9762;width:150;height:138;flip:x" o:connectortype="straight"/>
            <v:shape id="_x0000_s1436" type="#_x0000_t32" style="position:absolute;left:3915;top:9720;width:240;height:180;flip:x" o:connectortype="straight"/>
            <v:shape id="_x0000_s1437" type="#_x0000_t32" style="position:absolute;left:4230;top:9720;width:180;height:180;flip:x" o:connectortype="straight"/>
            <v:shape id="_x0000_s1438" type="#_x0000_t32" style="position:absolute;left:4500;top:9720;width:165;height:180;flip:x" o:connectortype="straight"/>
            <v:shape id="_x0000_s1439" type="#_x0000_t32" style="position:absolute;left:4665;top:9720;width:210;height:180;flip:x" o:connectortype="straight"/>
            <v:shape id="_x0000_s1440" type="#_x0000_t32" style="position:absolute;left:4875;top:9720;width:285;height:180;flip:x" o:connectortype="straight"/>
            <v:shape id="_x0000_s1441" type="#_x0000_t32" style="position:absolute;left:5160;top:9720;width:180;height:180;flip:x" o:connectortype="straight"/>
            <v:shape id="_x0000_s1442" type="#_x0000_t32" style="position:absolute;left:1770;top:8070;width:705;height:0;flip:x" o:connectortype="straight">
              <v:stroke endarrow="block"/>
            </v:shape>
            <v:shape id="_x0000_s1449" style="position:absolute;left:3031;top:8070;width:105;height:810" coordsize="105,810" path="m105,c76,46,47,93,30,165,13,237,,346,,435v,89,12,203,30,265c48,762,92,792,105,810e" filled="f">
              <v:path arrowok="t"/>
            </v:shape>
            <v:shape id="_x0000_s1453" type="#_x0000_t202" style="position:absolute;left:3192;top:8545;width:480;height:410" strokecolor="white">
              <v:textbox style="mso-next-textbox:#_x0000_s1453">
                <w:txbxContent>
                  <w:p w:rsidR="00361BC3" w:rsidRDefault="00361BC3">
                    <w:r>
                      <w:sym w:font="Symbol" w:char="F077"/>
                    </w:r>
                  </w:p>
                </w:txbxContent>
              </v:textbox>
            </v:shape>
            <v:shape id="_x0000_s1450" type="#_x0000_t32" style="position:absolute;left:3135;top:8670;width:1;height:210" o:connectortype="straight"/>
            <v:shape id="_x0000_s1451" type="#_x0000_t32" style="position:absolute;left:2925;top:8670;width:210;height:210" o:connectortype="straight"/>
          </v:group>
        </w:pict>
      </w:r>
      <w:r w:rsidR="00B616ED">
        <w:rPr>
          <w:rFonts w:ascii="Times New Roman" w:hAnsi="Times New Roman"/>
          <w:sz w:val="28"/>
          <w:szCs w:val="28"/>
        </w:rPr>
        <w:t>В дисковых сошниках между дисками ставят чистики, которые на ряду с очисткой диска, выполняют роль отражателей. Семена, ударяющиеся о чистики, направляются ближе к передней части сошника, чтобы попасть на дно бороздки, а не на осыпавшуюся почву.</w:t>
      </w:r>
    </w:p>
    <w:p w:rsidR="00B616ED" w:rsidRDefault="00976482" w:rsidP="00361BC3">
      <w:pPr>
        <w:spacing w:after="0"/>
        <w:ind w:left="39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455" type="#_x0000_t202" style="position:absolute;left:0;text-align:left;margin-left:21.45pt;margin-top:13.15pt;width:147pt;height:30pt;z-index:251663872" strokecolor="white">
            <v:textbox style="mso-next-textbox:#_x0000_s1455">
              <w:txbxContent>
                <w:p w:rsidR="00361BC3" w:rsidRPr="00361BC3" w:rsidRDefault="00361BC3" w:rsidP="00361BC3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361BC3">
                    <w:rPr>
                      <w:rFonts w:ascii="Times New Roman" w:hAnsi="Times New Roman"/>
                      <w:sz w:val="18"/>
                    </w:rPr>
                    <w:t>Рис.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2.7. О</w:t>
                  </w:r>
                  <w:r w:rsidRPr="00361BC3">
                    <w:rPr>
                      <w:rFonts w:ascii="Times New Roman" w:hAnsi="Times New Roman"/>
                      <w:sz w:val="18"/>
                    </w:rPr>
                    <w:t>сыпание почвы со стенок бороздки на семена.</w:t>
                  </w:r>
                </w:p>
              </w:txbxContent>
            </v:textbox>
          </v:shape>
        </w:pict>
      </w:r>
      <w:r w:rsidR="00B616ED">
        <w:rPr>
          <w:rFonts w:ascii="Times New Roman" w:hAnsi="Times New Roman"/>
          <w:sz w:val="28"/>
          <w:szCs w:val="28"/>
        </w:rPr>
        <w:t>Для равномерного посева при работе на скоростях на 10-15 км/ч почву следует хорошо разрыхлять на одинаковую глубину.</w:t>
      </w:r>
    </w:p>
    <w:p w:rsidR="00B616ED" w:rsidRDefault="00B616ED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Сошники оказывают влияние и на засыпание почвой семян, уложенных в бороздку. Агротехнически  лучше засыпать семена влажными слоями почвы. Для этого необходимо, ссыпалась с некоторой глубины. Конструктивная форма сошника помогает достичь этого. Так в дисковом сошнике (рис. 2.7) почва на семена ссыпается поочередно, начиная с низших слоев </w:t>
      </w:r>
      <w:r w:rsidR="00D467FB">
        <w:rPr>
          <w:rFonts w:ascii="Times New Roman" w:hAnsi="Times New Roman"/>
          <w:i/>
          <w:sz w:val="28"/>
          <w:szCs w:val="28"/>
          <w:lang w:val="en-US"/>
        </w:rPr>
        <w:t>a</w:t>
      </w:r>
      <w:r w:rsidR="00D467FB" w:rsidRPr="00D467F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D467FB">
        <w:rPr>
          <w:rFonts w:ascii="Times New Roman" w:hAnsi="Times New Roman"/>
          <w:i/>
          <w:sz w:val="28"/>
          <w:szCs w:val="28"/>
          <w:lang w:val="en-US"/>
        </w:rPr>
        <w:t>d</w:t>
      </w:r>
      <w:r w:rsidR="00D467FB" w:rsidRPr="00D467FB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D467FB" w:rsidRPr="00D467FB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D467FB">
        <w:rPr>
          <w:rFonts w:ascii="Times New Roman" w:hAnsi="Times New Roman"/>
          <w:i/>
          <w:sz w:val="28"/>
          <w:szCs w:val="28"/>
          <w:lang w:val="en-US"/>
        </w:rPr>
        <w:t>a</w:t>
      </w:r>
      <w:r w:rsidR="00D467FB" w:rsidRPr="00D467F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D467FB">
        <w:rPr>
          <w:rFonts w:ascii="Times New Roman" w:hAnsi="Times New Roman"/>
          <w:i/>
          <w:sz w:val="28"/>
          <w:szCs w:val="28"/>
          <w:lang w:val="en-US"/>
        </w:rPr>
        <w:t>d</w:t>
      </w:r>
      <w:r w:rsidR="00D467FB" w:rsidRPr="00D467FB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D467FB" w:rsidRPr="00D467FB">
        <w:rPr>
          <w:rFonts w:ascii="Times New Roman" w:hAnsi="Times New Roman"/>
          <w:i/>
          <w:sz w:val="28"/>
          <w:szCs w:val="28"/>
        </w:rPr>
        <w:t xml:space="preserve">, </w:t>
      </w:r>
      <w:r w:rsidR="00D467FB">
        <w:rPr>
          <w:rFonts w:ascii="Times New Roman" w:hAnsi="Times New Roman"/>
          <w:i/>
          <w:sz w:val="28"/>
          <w:szCs w:val="28"/>
          <w:lang w:val="en-US"/>
        </w:rPr>
        <w:t>a</w:t>
      </w:r>
      <w:r w:rsidR="00D467FB" w:rsidRPr="00D467FB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D467FB">
        <w:rPr>
          <w:rFonts w:ascii="Times New Roman" w:hAnsi="Times New Roman"/>
          <w:i/>
          <w:sz w:val="28"/>
          <w:szCs w:val="28"/>
          <w:lang w:val="en-US"/>
        </w:rPr>
        <w:t>d</w:t>
      </w:r>
      <w:r w:rsidR="00D467FB" w:rsidRPr="00D467FB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D467FB" w:rsidRPr="00D467FB">
        <w:rPr>
          <w:rFonts w:ascii="Times New Roman" w:hAnsi="Times New Roman"/>
          <w:i/>
          <w:sz w:val="28"/>
          <w:szCs w:val="28"/>
        </w:rPr>
        <w:t xml:space="preserve">. </w:t>
      </w:r>
      <w:r w:rsidR="00D467FB">
        <w:rPr>
          <w:rFonts w:ascii="Times New Roman" w:hAnsi="Times New Roman"/>
          <w:sz w:val="28"/>
          <w:szCs w:val="28"/>
        </w:rPr>
        <w:t>После прохода сошника начинают ссыпаться верхние слои.</w:t>
      </w: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Default="00361BC3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E63A5" w:rsidRDefault="005E63A5" w:rsidP="00E019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61BC3" w:rsidRPr="00EE5B7C" w:rsidRDefault="00361BC3" w:rsidP="00361BC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E5B7C">
        <w:rPr>
          <w:rFonts w:ascii="Times New Roman" w:hAnsi="Times New Roman"/>
          <w:b/>
          <w:sz w:val="28"/>
          <w:szCs w:val="28"/>
        </w:rPr>
        <w:lastRenderedPageBreak/>
        <w:t>Агротехнические требования при посеве и посадке.</w:t>
      </w:r>
    </w:p>
    <w:p w:rsidR="00361BC3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361BC3">
        <w:rPr>
          <w:rFonts w:ascii="Times New Roman" w:hAnsi="Times New Roman"/>
          <w:sz w:val="28"/>
          <w:szCs w:val="28"/>
        </w:rPr>
        <w:t xml:space="preserve">Общими требование при посеве и посадке </w:t>
      </w:r>
      <w:r w:rsidR="00361BC3" w:rsidRPr="00361BC3">
        <w:rPr>
          <w:rFonts w:ascii="Times New Roman" w:hAnsi="Times New Roman"/>
          <w:sz w:val="28"/>
          <w:szCs w:val="28"/>
        </w:rPr>
        <w:t xml:space="preserve">всех сельскохозяйственных культур являются: а) посев или посадка в наилучшие для каждой культуры в сроки в данном районе; б) равномерное распределение семян по площади поля; в) заделка семян на одинаковую глубину; г) строгое соблюдение </w:t>
      </w:r>
      <w:r w:rsidR="00361BC3">
        <w:rPr>
          <w:rFonts w:ascii="Times New Roman" w:hAnsi="Times New Roman"/>
          <w:sz w:val="28"/>
          <w:szCs w:val="28"/>
        </w:rPr>
        <w:t>нормы высева. Глубина заделки обусловлена особенностями высеваемой культуры и почвенно-климатическими условиями районов возделывания.</w:t>
      </w:r>
    </w:p>
    <w:p w:rsidR="00361BC3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61BC3">
        <w:rPr>
          <w:rFonts w:ascii="Times New Roman" w:hAnsi="Times New Roman"/>
          <w:sz w:val="28"/>
          <w:szCs w:val="28"/>
        </w:rPr>
        <w:t>Нормы высева устанавливают</w:t>
      </w:r>
      <w:r w:rsidR="00305E0E">
        <w:rPr>
          <w:rFonts w:ascii="Times New Roman" w:hAnsi="Times New Roman"/>
          <w:sz w:val="28"/>
          <w:szCs w:val="28"/>
        </w:rPr>
        <w:t>ся</w:t>
      </w:r>
      <w:r w:rsidR="00361BC3">
        <w:rPr>
          <w:rFonts w:ascii="Times New Roman" w:hAnsi="Times New Roman"/>
          <w:sz w:val="28"/>
          <w:szCs w:val="28"/>
        </w:rPr>
        <w:t xml:space="preserve"> агротехническими требованиями</w:t>
      </w:r>
      <w:r w:rsidR="00305E0E">
        <w:rPr>
          <w:rFonts w:ascii="Times New Roman" w:hAnsi="Times New Roman"/>
          <w:sz w:val="28"/>
          <w:szCs w:val="28"/>
        </w:rPr>
        <w:t>,</w:t>
      </w:r>
      <w:r w:rsidR="00361BC3">
        <w:rPr>
          <w:rFonts w:ascii="Times New Roman" w:hAnsi="Times New Roman"/>
          <w:sz w:val="28"/>
          <w:szCs w:val="28"/>
        </w:rPr>
        <w:t xml:space="preserve">  для разных культур в разных районах</w:t>
      </w:r>
      <w:r w:rsidR="00305E0E">
        <w:rPr>
          <w:rFonts w:ascii="Times New Roman" w:hAnsi="Times New Roman"/>
          <w:sz w:val="28"/>
          <w:szCs w:val="28"/>
        </w:rPr>
        <w:t>,</w:t>
      </w:r>
      <w:r w:rsidR="00361BC3">
        <w:rPr>
          <w:rFonts w:ascii="Times New Roman" w:hAnsi="Times New Roman"/>
          <w:sz w:val="28"/>
          <w:szCs w:val="28"/>
        </w:rPr>
        <w:t xml:space="preserve"> в соответствии со способом посева задаются  обычно в килограммах или центнерах</w:t>
      </w:r>
      <w:r w:rsidR="00305E0E">
        <w:rPr>
          <w:rFonts w:ascii="Times New Roman" w:hAnsi="Times New Roman"/>
          <w:sz w:val="28"/>
          <w:szCs w:val="28"/>
        </w:rPr>
        <w:t xml:space="preserve"> на гектар. При равномерном распределении семян определяет среднюю величину площади (площадь питания), приходящуюся на одно растение. По некоторым агротехническим данным растения должны быть размешены так, не только площади питания были одинаковыми, но и форма и их расположения приближалась к квадрату.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305E0E">
        <w:rPr>
          <w:rFonts w:ascii="Times New Roman" w:hAnsi="Times New Roman"/>
          <w:sz w:val="28"/>
          <w:szCs w:val="28"/>
        </w:rPr>
        <w:t>С агротехнической точки зрения, наиболее важными является обеспечение необходимой (оптимальной) густоты растений на единицу площади.</w:t>
      </w:r>
    </w:p>
    <w:p w:rsidR="00454AE5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05E0E">
        <w:rPr>
          <w:rFonts w:ascii="Times New Roman" w:hAnsi="Times New Roman"/>
          <w:sz w:val="28"/>
          <w:szCs w:val="28"/>
        </w:rPr>
        <w:t xml:space="preserve">Применительно к рядовому посеву требования равномерного размещения семян по площади поля сводится к равномерному распределению их в рядах и выдержанности ширины междурядий. При выполнении указанного требования для обычной ширины междурядий в 15 см площадь питания представляет собой вытянутый </w:t>
      </w:r>
      <w:r w:rsidR="00454AE5">
        <w:rPr>
          <w:rFonts w:ascii="Times New Roman" w:hAnsi="Times New Roman"/>
          <w:sz w:val="28"/>
          <w:szCs w:val="28"/>
        </w:rPr>
        <w:t>прямоугольник</w:t>
      </w:r>
      <w:r w:rsidR="00305E0E">
        <w:rPr>
          <w:rFonts w:ascii="Times New Roman" w:hAnsi="Times New Roman"/>
          <w:sz w:val="28"/>
          <w:szCs w:val="28"/>
        </w:rPr>
        <w:t>, длинные стороны которого в 10-15 раз больше коротких.</w:t>
      </w:r>
    </w:p>
    <w:p w:rsidR="000911A3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54AE5">
        <w:rPr>
          <w:rFonts w:ascii="Times New Roman" w:hAnsi="Times New Roman"/>
          <w:sz w:val="28"/>
          <w:szCs w:val="28"/>
        </w:rPr>
        <w:t xml:space="preserve">При узкорядном посеве размещение растений более равномерно: </w:t>
      </w:r>
      <w:r w:rsidR="00454AE5">
        <w:rPr>
          <w:rFonts w:ascii="Times New Roman" w:hAnsi="Times New Roman"/>
          <w:i/>
          <w:sz w:val="28"/>
          <w:szCs w:val="28"/>
        </w:rPr>
        <w:t>а</w:t>
      </w:r>
      <w:r w:rsidR="000911A3">
        <w:rPr>
          <w:rFonts w:ascii="Times New Roman" w:hAnsi="Times New Roman"/>
          <w:sz w:val="28"/>
          <w:szCs w:val="28"/>
        </w:rPr>
        <w:t>=7, 5 см семена в рядах располагаются прим</w:t>
      </w:r>
      <w:r>
        <w:rPr>
          <w:rFonts w:ascii="Times New Roman" w:hAnsi="Times New Roman"/>
          <w:sz w:val="28"/>
          <w:szCs w:val="28"/>
        </w:rPr>
        <w:t>ерно вдвое реже.</w:t>
      </w:r>
    </w:p>
    <w:p w:rsidR="00454AE5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911A3">
        <w:rPr>
          <w:rFonts w:ascii="Times New Roman" w:hAnsi="Times New Roman"/>
          <w:sz w:val="28"/>
          <w:szCs w:val="28"/>
        </w:rPr>
        <w:t xml:space="preserve">Дополнительными требованиями для рядового посева являются:  прямолинейность рядков, отсутствие огрехов и пересевов и ровная поверхность засеянного поля. Что касается равномерности глубины заделкисемя, то при заданной глубине 3-4, 4-5 и 6-8 см средняя глубина заделки может отклониться от нее не более чем на 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11"/>
        </w:rPr>
        <w:pict>
          <v:shape id="_x0000_i1035" type="#_x0000_t75" style="width:10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A0647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2A064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0,5; В±0,7; В±1,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11"/>
        </w:rPr>
        <w:pict>
          <v:shape id="_x0000_i1036" type="#_x0000_t75" style="width:10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A0647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2A064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0,5; В±0,7; В±1,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0911A3">
        <w:rPr>
          <w:rFonts w:ascii="Times New Roman" w:hAnsi="Times New Roman"/>
          <w:sz w:val="28"/>
          <w:szCs w:val="28"/>
        </w:rPr>
        <w:t xml:space="preserve"> см. </w:t>
      </w:r>
    </w:p>
    <w:p w:rsidR="000911A3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0911A3">
        <w:rPr>
          <w:rFonts w:ascii="Times New Roman" w:hAnsi="Times New Roman"/>
          <w:sz w:val="28"/>
          <w:szCs w:val="28"/>
        </w:rPr>
        <w:t xml:space="preserve">При пунктирном посеве кукурузы гнезда должны располагаться прямолинейно в продольном и поперечном направлении. Отклонение ширины основных междурядий от заданной допускается в пределах 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11"/>
        </w:rPr>
        <w:pict>
          <v:shape id="_x0000_i1037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D3426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4D342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11"/>
        </w:rPr>
        <w:pict>
          <v:shape id="_x0000_i1038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D3426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4D342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0911A3">
        <w:rPr>
          <w:rFonts w:ascii="Times New Roman" w:hAnsi="Times New Roman"/>
          <w:sz w:val="28"/>
          <w:szCs w:val="28"/>
        </w:rPr>
        <w:t xml:space="preserve"> см; стыковых 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11"/>
        </w:rPr>
        <w:pict>
          <v:shape id="_x0000_i1039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0E35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E30E3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11"/>
        </w:rPr>
        <w:pict>
          <v:shape id="_x0000_i1040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0E35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E30E3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0911A3">
        <w:rPr>
          <w:rFonts w:ascii="Times New Roman" w:hAnsi="Times New Roman"/>
          <w:sz w:val="28"/>
          <w:szCs w:val="28"/>
        </w:rPr>
        <w:t xml:space="preserve"> см; отклонение центров гнезд от линии поперечных рядков 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11"/>
        </w:rPr>
        <w:pict>
          <v:shape id="_x0000_i1041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77E41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977E4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11"/>
        </w:rPr>
        <w:pict>
          <v:shape id="_x0000_i1042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77E41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977E4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±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0911A3">
        <w:rPr>
          <w:rFonts w:ascii="Times New Roman" w:hAnsi="Times New Roman"/>
          <w:sz w:val="28"/>
          <w:szCs w:val="28"/>
        </w:rPr>
        <w:t xml:space="preserve"> см.</w:t>
      </w:r>
    </w:p>
    <w:p w:rsidR="000911A3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0911A3">
        <w:rPr>
          <w:rFonts w:ascii="Times New Roman" w:hAnsi="Times New Roman"/>
          <w:sz w:val="28"/>
          <w:szCs w:val="28"/>
        </w:rPr>
        <w:t xml:space="preserve">Для пунктирного посева сахарной свеклы установлены следующие агротехнические требования: расстояние между одиночными клубочками 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11"/>
        </w:rPr>
        <w:pict>
          <v:shape id="_x0000_i1043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3D26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DA3D26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11"/>
        </w:rPr>
        <w:pict>
          <v:shape id="_x0000_i104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3D26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DA3D26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°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'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0911A3">
        <w:rPr>
          <w:rFonts w:ascii="Times New Roman" w:hAnsi="Times New Roman"/>
          <w:sz w:val="28"/>
          <w:szCs w:val="28"/>
        </w:rPr>
        <w:t>= 3,5 см и 8 см должны выдерживаться не менее чем на 80 % площади при коэффициенте вариации не более 35 %.</w:t>
      </w:r>
    </w:p>
    <w:p w:rsidR="00EE5B7C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E5B7C" w:rsidRDefault="00EE5B7C" w:rsidP="00361BC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E5B7C" w:rsidRPr="00E36600" w:rsidRDefault="00EE5B7C" w:rsidP="00EE5B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36600">
        <w:rPr>
          <w:rFonts w:ascii="Times New Roman" w:hAnsi="Times New Roman"/>
          <w:b/>
          <w:sz w:val="28"/>
          <w:szCs w:val="28"/>
        </w:rPr>
        <w:t>Расчет катушечного высевающего аппарата.</w:t>
      </w:r>
    </w:p>
    <w:p w:rsidR="00EE5B7C" w:rsidRDefault="00EE5B7C" w:rsidP="00E3660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4.1.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EE5B7C" w:rsidRPr="000B482C" w:rsidTr="000B482C">
        <w:trPr>
          <w:jc w:val="center"/>
        </w:trPr>
        <w:tc>
          <w:tcPr>
            <w:tcW w:w="2392" w:type="dxa"/>
          </w:tcPr>
          <w:p w:rsidR="00EE5B7C" w:rsidRPr="000B482C" w:rsidRDefault="00EE5B7C" w:rsidP="000B4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 xml:space="preserve">Норма высева семян, </w:t>
            </w:r>
            <w:r w:rsidRPr="000B482C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0B482C">
              <w:rPr>
                <w:rFonts w:ascii="Times New Roman" w:hAnsi="Times New Roman"/>
                <w:sz w:val="28"/>
                <w:szCs w:val="28"/>
              </w:rPr>
              <w:t xml:space="preserve"> кг/га</w:t>
            </w:r>
          </w:p>
        </w:tc>
        <w:tc>
          <w:tcPr>
            <w:tcW w:w="2393" w:type="dxa"/>
          </w:tcPr>
          <w:p w:rsidR="00EE5B7C" w:rsidRPr="000B482C" w:rsidRDefault="00EE5B7C" w:rsidP="000B4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 xml:space="preserve">Объемный вес семян, </w:t>
            </w:r>
            <w:r w:rsidRPr="000B482C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0B482C">
              <w:rPr>
                <w:rFonts w:ascii="Times New Roman" w:hAnsi="Times New Roman"/>
                <w:sz w:val="28"/>
                <w:szCs w:val="28"/>
              </w:rPr>
              <w:t xml:space="preserve"> г/см</w:t>
            </w:r>
            <w:r w:rsidRPr="000B482C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93" w:type="dxa"/>
          </w:tcPr>
          <w:p w:rsidR="00EE5B7C" w:rsidRPr="000B482C" w:rsidRDefault="00EE5B7C" w:rsidP="000B4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 xml:space="preserve">Ширина междурядий, </w:t>
            </w:r>
            <w:r w:rsidRPr="000B482C">
              <w:rPr>
                <w:rFonts w:ascii="Times New Roman" w:hAnsi="Times New Roman"/>
                <w:sz w:val="28"/>
                <w:szCs w:val="28"/>
                <w:lang w:val="en-US"/>
              </w:rPr>
              <w:t>m</w:t>
            </w:r>
            <w:r w:rsidRPr="000B482C">
              <w:rPr>
                <w:rFonts w:ascii="Times New Roman" w:hAnsi="Times New Roman"/>
                <w:sz w:val="28"/>
                <w:szCs w:val="28"/>
              </w:rPr>
              <w:t xml:space="preserve"> см</w:t>
            </w:r>
          </w:p>
        </w:tc>
        <w:tc>
          <w:tcPr>
            <w:tcW w:w="2393" w:type="dxa"/>
          </w:tcPr>
          <w:p w:rsidR="00EE5B7C" w:rsidRPr="000B482C" w:rsidRDefault="00EE5B7C" w:rsidP="000B48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>Диаметр колес сеялки, В м</w:t>
            </w:r>
          </w:p>
        </w:tc>
      </w:tr>
      <w:tr w:rsidR="00EE5B7C" w:rsidRPr="000B482C" w:rsidTr="000B482C">
        <w:trPr>
          <w:jc w:val="center"/>
        </w:trPr>
        <w:tc>
          <w:tcPr>
            <w:tcW w:w="2392" w:type="dxa"/>
          </w:tcPr>
          <w:p w:rsidR="00EE5B7C" w:rsidRPr="000B482C" w:rsidRDefault="00EE5B7C" w:rsidP="000B48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393" w:type="dxa"/>
          </w:tcPr>
          <w:p w:rsidR="00EE5B7C" w:rsidRPr="000B482C" w:rsidRDefault="00EE5B7C" w:rsidP="000B48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>0,70</w:t>
            </w:r>
          </w:p>
        </w:tc>
        <w:tc>
          <w:tcPr>
            <w:tcW w:w="2393" w:type="dxa"/>
          </w:tcPr>
          <w:p w:rsidR="00EE5B7C" w:rsidRPr="000B482C" w:rsidRDefault="00EE5B7C" w:rsidP="000B48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EE5B7C" w:rsidRPr="000B482C" w:rsidRDefault="00EE5B7C" w:rsidP="000B48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82C">
              <w:rPr>
                <w:rFonts w:ascii="Times New Roman" w:hAnsi="Times New Roman"/>
                <w:sz w:val="28"/>
                <w:szCs w:val="28"/>
              </w:rPr>
              <w:t>1,22</w:t>
            </w:r>
          </w:p>
        </w:tc>
      </w:tr>
    </w:tbl>
    <w:p w:rsidR="00EE5B7C" w:rsidRPr="00EE5B7C" w:rsidRDefault="00EE5B7C" w:rsidP="00EE5B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E0E" w:rsidRDefault="0001144F" w:rsidP="000114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рабочим объемом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 xml:space="preserve"> катушки понимают объем семян высеваемых за один оборот. Этот объем состоит из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ж</w:t>
      </w:r>
      <w:r>
        <w:rPr>
          <w:rFonts w:ascii="Times New Roman" w:hAnsi="Times New Roman"/>
          <w:sz w:val="28"/>
          <w:szCs w:val="28"/>
        </w:rPr>
        <w:t xml:space="preserve"> – объема семян высеваемых желобками катушки 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а</w:t>
      </w:r>
      <w:r>
        <w:rPr>
          <w:rFonts w:ascii="Times New Roman" w:hAnsi="Times New Roman"/>
          <w:sz w:val="28"/>
          <w:szCs w:val="28"/>
        </w:rPr>
        <w:t xml:space="preserve"> – объема семян прошедших в активном слое, т.е.:</w:t>
      </w:r>
    </w:p>
    <w:p w:rsidR="0001144F" w:rsidRDefault="00E36600" w:rsidP="00E36600">
      <w:pPr>
        <w:spacing w:after="0"/>
        <w:ind w:left="19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01144F" w:rsidRPr="00E36600">
        <w:rPr>
          <w:rFonts w:ascii="Times New Roman" w:hAnsi="Times New Roman"/>
          <w:b/>
          <w:sz w:val="28"/>
          <w:szCs w:val="28"/>
          <w:lang w:val="en-US"/>
        </w:rPr>
        <w:t>V</w:t>
      </w:r>
      <w:r w:rsidR="0001144F" w:rsidRPr="00E36600">
        <w:rPr>
          <w:rFonts w:ascii="Times New Roman" w:hAnsi="Times New Roman"/>
          <w:b/>
          <w:sz w:val="28"/>
          <w:szCs w:val="28"/>
          <w:vertAlign w:val="subscript"/>
        </w:rPr>
        <w:t>0</w:t>
      </w:r>
      <w:r w:rsidR="0001144F" w:rsidRPr="00E36600">
        <w:rPr>
          <w:rFonts w:ascii="Times New Roman" w:hAnsi="Times New Roman"/>
          <w:b/>
          <w:sz w:val="28"/>
          <w:szCs w:val="28"/>
        </w:rPr>
        <w:t>=</w:t>
      </w:r>
      <w:r w:rsidR="0001144F" w:rsidRPr="00E36600">
        <w:rPr>
          <w:rFonts w:ascii="Times New Roman" w:hAnsi="Times New Roman"/>
          <w:b/>
          <w:sz w:val="28"/>
          <w:szCs w:val="28"/>
          <w:lang w:val="en-US"/>
        </w:rPr>
        <w:t xml:space="preserve"> V</w:t>
      </w:r>
      <w:r w:rsidR="0001144F" w:rsidRPr="00E36600">
        <w:rPr>
          <w:rFonts w:ascii="Times New Roman" w:hAnsi="Times New Roman"/>
          <w:b/>
          <w:sz w:val="28"/>
          <w:szCs w:val="28"/>
          <w:vertAlign w:val="subscript"/>
        </w:rPr>
        <w:t>ж</w:t>
      </w:r>
      <w:r w:rsidR="0001144F" w:rsidRPr="00E36600">
        <w:rPr>
          <w:rFonts w:ascii="Times New Roman" w:hAnsi="Times New Roman"/>
          <w:b/>
          <w:sz w:val="28"/>
          <w:szCs w:val="28"/>
        </w:rPr>
        <w:t xml:space="preserve"> =</w:t>
      </w:r>
      <w:r w:rsidR="0001144F" w:rsidRPr="00E36600">
        <w:rPr>
          <w:rFonts w:ascii="Times New Roman" w:hAnsi="Times New Roman"/>
          <w:b/>
          <w:sz w:val="28"/>
          <w:szCs w:val="28"/>
          <w:lang w:val="en-US"/>
        </w:rPr>
        <w:t xml:space="preserve"> V</w:t>
      </w:r>
      <w:r w:rsidR="0001144F" w:rsidRPr="00E36600">
        <w:rPr>
          <w:rFonts w:ascii="Times New Roman" w:hAnsi="Times New Roman"/>
          <w:b/>
          <w:sz w:val="28"/>
          <w:szCs w:val="28"/>
          <w:vertAlign w:val="subscript"/>
        </w:rPr>
        <w:t>а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(4.1)</w:t>
      </w:r>
    </w:p>
    <w:p w:rsidR="00E36600" w:rsidRDefault="00E36600" w:rsidP="00E36600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семян высеваемых желобками катушки определяется через параметры катушки:</w:t>
      </w:r>
    </w:p>
    <w:p w:rsidR="00E36600" w:rsidRPr="005E63A5" w:rsidRDefault="00E36600" w:rsidP="00E36600">
      <w:pPr>
        <w:spacing w:after="0"/>
        <w:ind w:left="195"/>
        <w:rPr>
          <w:rFonts w:ascii="Times New Roman" w:hAnsi="Times New Roman"/>
          <w:b/>
          <w:sz w:val="28"/>
          <w:szCs w:val="28"/>
        </w:rPr>
      </w:pPr>
      <w:r w:rsidRPr="005E63A5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vertAlign w:val="subscript"/>
        </w:rPr>
        <w:t>ж</w:t>
      </w:r>
      <w:r>
        <w:rPr>
          <w:rFonts w:ascii="Times New Roman" w:hAnsi="Times New Roman"/>
          <w:b/>
          <w:sz w:val="28"/>
          <w:szCs w:val="28"/>
        </w:rPr>
        <w:t xml:space="preserve"> =Е*</w:t>
      </w:r>
      <w:r>
        <w:rPr>
          <w:rFonts w:ascii="Times New Roman" w:hAnsi="Times New Roman"/>
          <w:b/>
          <w:sz w:val="28"/>
          <w:szCs w:val="28"/>
          <w:lang w:val="en-US"/>
        </w:rPr>
        <w:t>z</w:t>
      </w:r>
      <w:r w:rsidRPr="005E63A5"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b/>
          <w:sz w:val="28"/>
          <w:szCs w:val="28"/>
          <w:lang w:val="en-US"/>
        </w:rPr>
        <w:t>S</w:t>
      </w:r>
      <w:r w:rsidRPr="005E63A5"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  <w:vertAlign w:val="subscript"/>
          <w:lang w:val="en-US"/>
        </w:rPr>
        <w:t>p</w:t>
      </w:r>
      <w:r w:rsidRPr="005E63A5">
        <w:rPr>
          <w:rFonts w:ascii="Times New Roman" w:hAnsi="Times New Roman"/>
          <w:b/>
          <w:sz w:val="28"/>
          <w:szCs w:val="28"/>
          <w:vertAlign w:val="subscript"/>
        </w:rPr>
        <w:t xml:space="preserve">    </w:t>
      </w:r>
      <w:r w:rsidRPr="005E63A5">
        <w:rPr>
          <w:rFonts w:ascii="Times New Roman" w:hAnsi="Times New Roman"/>
          <w:b/>
          <w:sz w:val="28"/>
          <w:szCs w:val="28"/>
        </w:rPr>
        <w:t xml:space="preserve">                                                    (4.2)  </w:t>
      </w:r>
    </w:p>
    <w:p w:rsidR="00E36600" w:rsidRPr="00E36600" w:rsidRDefault="00E36600" w:rsidP="00E36600">
      <w:pPr>
        <w:spacing w:after="0"/>
        <w:ind w:left="195"/>
        <w:rPr>
          <w:rFonts w:ascii="Times New Roman" w:hAnsi="Times New Roman"/>
          <w:sz w:val="28"/>
          <w:szCs w:val="28"/>
        </w:rPr>
      </w:pPr>
      <w:r w:rsidRPr="00E36600"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</w:rPr>
        <w:t xml:space="preserve">Е – коэффициент заполнения желобков, колеблющиеся в пределах 0,7–0,9. Для озимой пшеницы выбираем большее значение  - 0,9. </w:t>
      </w:r>
    </w:p>
    <w:p w:rsidR="0001144F" w:rsidRDefault="00E36600" w:rsidP="0001144F">
      <w:pPr>
        <w:spacing w:after="0"/>
        <w:ind w:left="1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– число желобков</w:t>
      </w:r>
    </w:p>
    <w:p w:rsidR="00E36600" w:rsidRDefault="00E36600" w:rsidP="0001144F">
      <w:pPr>
        <w:spacing w:after="0"/>
        <w:ind w:left="195"/>
        <w:jc w:val="both"/>
        <w:rPr>
          <w:rFonts w:ascii="Times New Roman" w:hAnsi="Times New Roman"/>
          <w:sz w:val="28"/>
          <w:szCs w:val="28"/>
        </w:rPr>
      </w:pPr>
      <w:r w:rsidRPr="00E36600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– площадь поперечного сечения желобка</w:t>
      </w:r>
    </w:p>
    <w:p w:rsidR="00E36600" w:rsidRDefault="00E36600" w:rsidP="0001144F">
      <w:pPr>
        <w:spacing w:after="0"/>
        <w:ind w:left="195"/>
        <w:jc w:val="both"/>
        <w:rPr>
          <w:rFonts w:ascii="Times New Roman" w:hAnsi="Times New Roman"/>
          <w:sz w:val="28"/>
          <w:szCs w:val="28"/>
        </w:rPr>
      </w:pPr>
      <w:r w:rsidRPr="00E36600">
        <w:rPr>
          <w:rFonts w:ascii="Times New Roman" w:hAnsi="Times New Roman"/>
          <w:sz w:val="28"/>
          <w:szCs w:val="28"/>
          <w:lang w:val="en-US"/>
        </w:rPr>
        <w:t>l</w:t>
      </w:r>
      <w:r w:rsidRPr="00E36600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E36600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длина рабочей части катушки.</w:t>
      </w:r>
    </w:p>
    <w:p w:rsidR="00E36600" w:rsidRDefault="00E36600" w:rsidP="00E3660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36600">
        <w:rPr>
          <w:rFonts w:ascii="Times New Roman" w:hAnsi="Times New Roman"/>
          <w:sz w:val="28"/>
          <w:szCs w:val="28"/>
        </w:rPr>
        <w:t xml:space="preserve">бъем </w:t>
      </w:r>
      <w:r>
        <w:rPr>
          <w:rFonts w:ascii="Times New Roman" w:hAnsi="Times New Roman"/>
          <w:sz w:val="28"/>
          <w:szCs w:val="28"/>
        </w:rPr>
        <w:t xml:space="preserve">семян активного слоя высеваемых за один оборот катушки можно представить как объем цилиндрической трубки длинной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, внутренним радиусом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и наружным радиусом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36600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8C105C">
        <w:rPr>
          <w:rFonts w:ascii="Times New Roman" w:hAnsi="Times New Roman"/>
          <w:sz w:val="28"/>
          <w:szCs w:val="28"/>
        </w:rPr>
        <w:t>:</w:t>
      </w:r>
    </w:p>
    <w:p w:rsidR="008C105C" w:rsidRDefault="008C105C" w:rsidP="008C105C">
      <w:pPr>
        <w:spacing w:after="0"/>
        <w:ind w:left="195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5E63A5">
        <w:rPr>
          <w:rFonts w:ascii="Times New Roman" w:hAnsi="Times New Roman"/>
          <w:sz w:val="28"/>
          <w:szCs w:val="28"/>
        </w:rPr>
        <w:t xml:space="preserve">                              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8C105C">
        <w:rPr>
          <w:rFonts w:ascii="Times New Roman" w:hAnsi="Times New Roman"/>
          <w:b/>
          <w:sz w:val="28"/>
          <w:szCs w:val="28"/>
          <w:vertAlign w:val="subscript"/>
          <w:lang w:val="en-US"/>
        </w:rPr>
        <w:t>a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=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sym w:font="Symbol" w:char="F070"/>
      </w:r>
      <w:r w:rsidRPr="008C105C">
        <w:rPr>
          <w:rFonts w:ascii="Times New Roman" w:hAnsi="Times New Roman"/>
          <w:b/>
          <w:sz w:val="28"/>
          <w:szCs w:val="28"/>
          <w:lang w:val="en-US"/>
        </w:rPr>
        <w:t>[(r+C</w:t>
      </w:r>
      <w:r w:rsidRPr="008C105C">
        <w:rPr>
          <w:rFonts w:ascii="Times New Roman" w:hAnsi="Times New Roman"/>
          <w:b/>
          <w:sz w:val="28"/>
          <w:szCs w:val="28"/>
          <w:vertAlign w:val="subscript"/>
          <w:lang w:val="en-US"/>
        </w:rPr>
        <w:t>n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)</w:t>
      </w:r>
      <w:r w:rsidRPr="008C105C">
        <w:rPr>
          <w:rFonts w:ascii="Times New Roman" w:hAnsi="Times New Roman"/>
          <w:b/>
          <w:sz w:val="28"/>
          <w:szCs w:val="28"/>
          <w:vertAlign w:val="superscript"/>
          <w:lang w:val="en-US"/>
        </w:rPr>
        <w:t>2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-r</w:t>
      </w:r>
      <w:r w:rsidRPr="008C105C">
        <w:rPr>
          <w:rFonts w:ascii="Times New Roman" w:hAnsi="Times New Roman"/>
          <w:b/>
          <w:sz w:val="28"/>
          <w:szCs w:val="28"/>
          <w:vertAlign w:val="superscript"/>
          <w:lang w:val="en-US"/>
        </w:rPr>
        <w:t>2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] l</w:t>
      </w:r>
      <w:r w:rsidRPr="008C105C">
        <w:rPr>
          <w:rFonts w:ascii="Times New Roman" w:hAnsi="Times New Roman"/>
          <w:b/>
          <w:sz w:val="28"/>
          <w:szCs w:val="28"/>
          <w:vertAlign w:val="subscript"/>
          <w:lang w:val="en-US"/>
        </w:rPr>
        <w:t>p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=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sym w:font="Symbol" w:char="F070"/>
      </w:r>
      <w:r w:rsidRPr="008C105C">
        <w:rPr>
          <w:rFonts w:ascii="Times New Roman" w:hAnsi="Times New Roman"/>
          <w:b/>
          <w:sz w:val="28"/>
          <w:szCs w:val="28"/>
          <w:lang w:val="en-US"/>
        </w:rPr>
        <w:t xml:space="preserve"> l</w:t>
      </w:r>
      <w:r w:rsidRPr="008C105C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p 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C</w:t>
      </w:r>
      <w:r w:rsidRPr="008C105C">
        <w:rPr>
          <w:rFonts w:ascii="Times New Roman" w:hAnsi="Times New Roman"/>
          <w:b/>
          <w:sz w:val="28"/>
          <w:szCs w:val="28"/>
          <w:vertAlign w:val="subscript"/>
          <w:lang w:val="en-US"/>
        </w:rPr>
        <w:t>n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(d+C</w:t>
      </w:r>
      <w:r w:rsidRPr="008C105C">
        <w:rPr>
          <w:rFonts w:ascii="Times New Roman" w:hAnsi="Times New Roman"/>
          <w:b/>
          <w:sz w:val="28"/>
          <w:szCs w:val="28"/>
          <w:vertAlign w:val="subscript"/>
          <w:lang w:val="en-US"/>
        </w:rPr>
        <w:t>n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)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(4.3)</w:t>
      </w:r>
    </w:p>
    <w:p w:rsidR="008C105C" w:rsidRDefault="008C105C" w:rsidP="008C105C">
      <w:pPr>
        <w:spacing w:after="0"/>
        <w:ind w:left="1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– диаметр катушки, мм. Поскольку проектируемый аппарат вписывается в стандартный корпус, принимаем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=50 мм.</w:t>
      </w:r>
    </w:p>
    <w:p w:rsidR="008C105C" w:rsidRDefault="008C105C" w:rsidP="008C105C">
      <w:pPr>
        <w:spacing w:after="0"/>
        <w:ind w:left="1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– приведенная толщина активного слоя.</w:t>
      </w:r>
    </w:p>
    <w:p w:rsidR="008C105C" w:rsidRDefault="008C105C" w:rsidP="008C105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Толщина активного слоя семян не превышает 4-6 кратной толщины семян. При толщине семян пшеницы 2,65-3,05 мм, толщина активного слоя равна 15 мм.</w:t>
      </w:r>
    </w:p>
    <w:p w:rsidR="008C105C" w:rsidRDefault="008C105C" w:rsidP="008C105C">
      <w:pPr>
        <w:pStyle w:val="a3"/>
        <w:spacing w:after="0"/>
        <w:ind w:left="555"/>
        <w:jc w:val="both"/>
        <w:rPr>
          <w:rFonts w:ascii="Times New Roman" w:hAnsi="Times New Roman"/>
          <w:b/>
          <w:sz w:val="28"/>
          <w:szCs w:val="28"/>
        </w:rPr>
      </w:pPr>
      <w:r w:rsidRPr="008C105C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C</w:t>
      </w:r>
      <w:r w:rsidRPr="008C105C">
        <w:rPr>
          <w:rFonts w:ascii="Times New Roman" w:hAnsi="Times New Roman"/>
          <w:b/>
          <w:sz w:val="28"/>
          <w:szCs w:val="28"/>
          <w:vertAlign w:val="subscript"/>
          <w:lang w:val="en-US"/>
        </w:rPr>
        <w:t>n</w:t>
      </w:r>
      <w:r w:rsidRPr="008C105C">
        <w:rPr>
          <w:rFonts w:ascii="Times New Roman" w:hAnsi="Times New Roman"/>
          <w:b/>
          <w:sz w:val="28"/>
          <w:szCs w:val="28"/>
        </w:rPr>
        <w:t>=0,5</w:t>
      </w:r>
      <w:r w:rsidRPr="008C105C">
        <w:rPr>
          <w:rFonts w:ascii="Times New Roman" w:hAnsi="Times New Roman"/>
          <w:b/>
          <w:sz w:val="28"/>
          <w:szCs w:val="28"/>
          <w:lang w:val="en-US"/>
        </w:rPr>
        <w:t>C</w:t>
      </w:r>
      <w:r w:rsidRPr="008C105C">
        <w:rPr>
          <w:rFonts w:ascii="Times New Roman" w:hAnsi="Times New Roman"/>
          <w:b/>
          <w:sz w:val="28"/>
          <w:szCs w:val="28"/>
        </w:rPr>
        <w:t xml:space="preserve">                                                       (4.4)    </w:t>
      </w:r>
    </w:p>
    <w:p w:rsidR="008C105C" w:rsidRDefault="008C105C" w:rsidP="008C105C">
      <w:pPr>
        <w:pStyle w:val="a3"/>
        <w:spacing w:after="0"/>
        <w:ind w:left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 w:rsidRPr="008C10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 – толщина активного слоя.</w:t>
      </w:r>
    </w:p>
    <w:p w:rsidR="008C105C" w:rsidRDefault="00976482" w:rsidP="008C105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pict>
          <v:shape id="_x0000_i1045" type="#_x0000_t75" style="width:162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6020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72602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.14*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.5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31,8 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јРј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8C105C" w:rsidRDefault="008C105C" w:rsidP="008C105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желобков на</w:t>
      </w:r>
      <w:r w:rsidR="00EC251E">
        <w:rPr>
          <w:rFonts w:ascii="Times New Roman" w:hAnsi="Times New Roman"/>
          <w:sz w:val="28"/>
          <w:szCs w:val="28"/>
        </w:rPr>
        <w:t xml:space="preserve"> катушке </w:t>
      </w:r>
      <w:r w:rsidR="004E5DC1">
        <w:rPr>
          <w:rFonts w:ascii="Times New Roman" w:hAnsi="Times New Roman"/>
          <w:sz w:val="28"/>
          <w:szCs w:val="28"/>
          <w:lang w:val="en-US"/>
        </w:rPr>
        <w:t>z</w:t>
      </w:r>
      <w:r w:rsidR="004E5DC1">
        <w:rPr>
          <w:rFonts w:ascii="Times New Roman" w:hAnsi="Times New Roman"/>
          <w:sz w:val="28"/>
          <w:szCs w:val="28"/>
        </w:rPr>
        <w:t>=12. Получим:</w:t>
      </w:r>
    </w:p>
    <w:p w:rsidR="004E5DC1" w:rsidRDefault="005E63A5" w:rsidP="008C105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4E5DC1">
        <w:rPr>
          <w:rFonts w:ascii="Times New Roman" w:hAnsi="Times New Roman"/>
          <w:sz w:val="28"/>
          <w:szCs w:val="28"/>
          <w:lang w:val="en-US"/>
        </w:rPr>
        <w:t>l</w:t>
      </w:r>
      <w:r w:rsidR="004E5DC1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="004E5DC1">
        <w:rPr>
          <w:rFonts w:ascii="Times New Roman" w:hAnsi="Times New Roman"/>
          <w:sz w:val="28"/>
          <w:szCs w:val="28"/>
        </w:rPr>
        <w:t>=(0,9*12*31,8</w:t>
      </w:r>
      <w:r>
        <w:rPr>
          <w:rFonts w:ascii="Times New Roman" w:hAnsi="Times New Roman"/>
          <w:sz w:val="28"/>
          <w:szCs w:val="28"/>
        </w:rPr>
        <w:t>+1252,86</w:t>
      </w:r>
      <w:r w:rsidR="004E5DC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=37200                           </w:t>
      </w:r>
    </w:p>
    <w:p w:rsidR="005E63A5" w:rsidRDefault="005E63A5" w:rsidP="008C105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>=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20"/>
        </w:rPr>
        <w:pict>
          <v:shape id="_x0000_i1046" type="#_x0000_t75" style="width:78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3640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CF364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72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964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23,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20"/>
        </w:rPr>
        <w:pict>
          <v:shape id="_x0000_i1047" type="#_x0000_t75" style="width:78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3640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CF364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72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59644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23,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мм.</w:t>
      </w:r>
    </w:p>
    <w:p w:rsidR="000E3CF4" w:rsidRDefault="000E3CF4" w:rsidP="008C105C">
      <w:pPr>
        <w:spacing w:after="0"/>
        <w:rPr>
          <w:rFonts w:ascii="Times New Roman" w:hAnsi="Times New Roman"/>
          <w:sz w:val="28"/>
          <w:szCs w:val="28"/>
        </w:rPr>
      </w:pPr>
    </w:p>
    <w:p w:rsidR="000E3CF4" w:rsidRDefault="000E3CF4" w:rsidP="008C105C">
      <w:pPr>
        <w:spacing w:after="0"/>
        <w:rPr>
          <w:rFonts w:ascii="Times New Roman" w:hAnsi="Times New Roman"/>
          <w:sz w:val="28"/>
          <w:szCs w:val="28"/>
        </w:rPr>
      </w:pPr>
    </w:p>
    <w:p w:rsidR="000E3CF4" w:rsidRDefault="000E3CF4" w:rsidP="008C105C">
      <w:pPr>
        <w:spacing w:after="0"/>
        <w:rPr>
          <w:rFonts w:ascii="Times New Roman" w:hAnsi="Times New Roman"/>
          <w:sz w:val="28"/>
          <w:szCs w:val="28"/>
        </w:rPr>
      </w:pPr>
    </w:p>
    <w:p w:rsidR="00E34DF5" w:rsidRPr="000E3CF4" w:rsidRDefault="000E3CF4" w:rsidP="000E3CF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E3CF4">
        <w:rPr>
          <w:rFonts w:ascii="Times New Roman" w:hAnsi="Times New Roman"/>
          <w:b/>
          <w:sz w:val="28"/>
          <w:szCs w:val="28"/>
        </w:rPr>
        <w:t>Агрооценка качества работы зернотуковой сеялки СЗ-3,6.</w:t>
      </w:r>
    </w:p>
    <w:p w:rsidR="000E3CF4" w:rsidRDefault="000E3CF4" w:rsidP="000E3C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 проверке качества работы сеялки определяют глубину заделки семян, норму высева семян и удобрений, ширину стыковых междурядий. При текущем контроле в начале сева проверяют глубину заделки семян, фактическую норму высева семян и удобрений и ширину стыковых междурядий.</w:t>
      </w:r>
    </w:p>
    <w:p w:rsidR="000E3CF4" w:rsidRDefault="000E3CF4" w:rsidP="000E3C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Глубину заделки семян определяют во вскрытых бороздках по ширине захвата сеялки или сеялок агрегата. Бороздки раскапывают примерно длинной около 1м в 5-8 местах по ходу сеялки и замеряют линейкой глубину заделки семян от поверхности почвы, предварительно разровняв поверхность поля. Делают 50 -60 замеров.</w:t>
      </w:r>
    </w:p>
    <w:p w:rsidR="000E3CF4" w:rsidRDefault="000E3CF4" w:rsidP="000E3C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Для надежного определения фактической нормы высева рекомендуется следующая методика проверки. Зная длину гона и ширину захвата сеялки (агрегата), норму можно проверить вначале по количеству высыпаемых семян и удобрений за 1-2 прохода агрегата. Найти фактическую норму высева можно по формуле:</w:t>
      </w:r>
    </w:p>
    <w:p w:rsidR="000E3CF4" w:rsidRDefault="00E47B76" w:rsidP="000E3CF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0E3CF4" w:rsidRPr="00E47B76">
        <w:rPr>
          <w:rFonts w:ascii="Times New Roman" w:hAnsi="Times New Roman"/>
          <w:b/>
          <w:sz w:val="28"/>
          <w:szCs w:val="28"/>
          <w:lang w:val="en-US"/>
        </w:rPr>
        <w:t>Q</w:t>
      </w:r>
      <w:r w:rsidR="000E3CF4" w:rsidRPr="00E47B76">
        <w:rPr>
          <w:rFonts w:ascii="Times New Roman" w:hAnsi="Times New Roman"/>
          <w:b/>
          <w:sz w:val="28"/>
          <w:szCs w:val="28"/>
          <w:vertAlign w:val="subscript"/>
        </w:rPr>
        <w:t>ф</w:t>
      </w:r>
      <w:r w:rsidR="000E3CF4" w:rsidRPr="00E47B76">
        <w:rPr>
          <w:rFonts w:ascii="Times New Roman" w:hAnsi="Times New Roman"/>
          <w:b/>
          <w:sz w:val="28"/>
          <w:szCs w:val="28"/>
        </w:rPr>
        <w:t>=</w: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="00976482">
        <w:rPr>
          <w:position w:val="-20"/>
        </w:rPr>
        <w:pict>
          <v:shape id="_x0000_i1048" type="#_x0000_t75" style="width:33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303D7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7303D7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Q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'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10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4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4Р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separate"/>
      </w:r>
      <w:r w:rsidR="00976482">
        <w:rPr>
          <w:position w:val="-20"/>
        </w:rPr>
        <w:pict>
          <v:shape id="_x0000_i1049" type="#_x0000_t75" style="width:33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303D7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7303D7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Q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'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*&lt;/m:t&gt;&lt;/m:r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10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4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4Р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0B482C" w:rsidRPr="000B482C">
        <w:rPr>
          <w:rFonts w:ascii="Times New Roman" w:hAnsi="Times New Roman"/>
          <w:b/>
          <w:sz w:val="28"/>
          <w:szCs w:val="28"/>
        </w:rPr>
        <w:fldChar w:fldCharType="end"/>
      </w:r>
      <w:r w:rsidRPr="00E47B7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(5.1)</w:t>
      </w:r>
    </w:p>
    <w:p w:rsidR="00E47B76" w:rsidRDefault="00E47B7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E47B76">
        <w:rPr>
          <w:rFonts w:ascii="Times New Roman" w:hAnsi="Times New Roman"/>
          <w:sz w:val="28"/>
          <w:szCs w:val="28"/>
          <w:vertAlign w:val="superscript"/>
        </w:rPr>
        <w:t>’</w:t>
      </w:r>
      <w:r>
        <w:rPr>
          <w:rFonts w:ascii="Times New Roman" w:hAnsi="Times New Roman"/>
          <w:sz w:val="28"/>
          <w:szCs w:val="28"/>
        </w:rPr>
        <w:t xml:space="preserve"> – количество семян и удобрений, высыпаемых за 1-2 прохода, кг </w:t>
      </w:r>
    </w:p>
    <w:p w:rsidR="00E47B76" w:rsidRDefault="00E47B7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– длинна поля, м</w:t>
      </w:r>
    </w:p>
    <w:p w:rsidR="00E47B76" w:rsidRDefault="00E47B7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– ширина захвата сеялки (агрегата), м</w:t>
      </w:r>
    </w:p>
    <w:p w:rsidR="00E47B76" w:rsidRDefault="00E47B7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Перед посевом ящики семян и удобрений необходимо заполнить до краев. После посева ящики досыпать до весу (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perscript"/>
        </w:rPr>
        <w:t>’</w:t>
      </w:r>
      <w:r>
        <w:rPr>
          <w:rFonts w:ascii="Times New Roman" w:hAnsi="Times New Roman"/>
          <w:sz w:val="28"/>
          <w:szCs w:val="28"/>
        </w:rPr>
        <w:t>).</w:t>
      </w:r>
    </w:p>
    <w:p w:rsidR="00E47B76" w:rsidRDefault="00E47B7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течении смены необходимо проверять фактические нормы высева семян и удобрений 2-3 раза.</w:t>
      </w:r>
    </w:p>
    <w:p w:rsidR="00E47B76" w:rsidRDefault="00E47B7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82DD6">
        <w:rPr>
          <w:rFonts w:ascii="Times New Roman" w:hAnsi="Times New Roman"/>
          <w:sz w:val="28"/>
          <w:szCs w:val="28"/>
          <w:u w:val="single"/>
        </w:rPr>
        <w:t>П</w:t>
      </w:r>
      <w:r w:rsidR="00182DD6">
        <w:rPr>
          <w:rFonts w:ascii="Times New Roman" w:hAnsi="Times New Roman"/>
          <w:sz w:val="28"/>
          <w:szCs w:val="28"/>
          <w:u w:val="single"/>
        </w:rPr>
        <w:t>ример</w:t>
      </w:r>
      <w:r w:rsidRPr="00182DD6">
        <w:rPr>
          <w:rFonts w:ascii="Times New Roman" w:hAnsi="Times New Roman"/>
          <w:sz w:val="28"/>
          <w:szCs w:val="28"/>
          <w:u w:val="single"/>
        </w:rPr>
        <w:t>:</w:t>
      </w:r>
      <w:r>
        <w:rPr>
          <w:rFonts w:ascii="Times New Roman" w:hAnsi="Times New Roman"/>
          <w:sz w:val="28"/>
          <w:szCs w:val="28"/>
        </w:rPr>
        <w:t xml:space="preserve"> если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perscript"/>
        </w:rPr>
        <w:t>’</w:t>
      </w:r>
      <w:r>
        <w:rPr>
          <w:rFonts w:ascii="Times New Roman" w:hAnsi="Times New Roman"/>
          <w:sz w:val="28"/>
          <w:szCs w:val="28"/>
        </w:rPr>
        <w:t xml:space="preserve">=800кг,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=1000м, В=3,6м, то</w:t>
      </w:r>
    </w:p>
    <w:p w:rsidR="00E47B76" w:rsidRDefault="00182DD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47B76" w:rsidRPr="00E47B76">
        <w:rPr>
          <w:rFonts w:ascii="Times New Roman" w:hAnsi="Times New Roman"/>
          <w:sz w:val="28"/>
          <w:szCs w:val="28"/>
          <w:lang w:val="en-US"/>
        </w:rPr>
        <w:t>Q</w:t>
      </w:r>
      <w:r w:rsidR="00E47B76" w:rsidRPr="00E47B76">
        <w:rPr>
          <w:rFonts w:ascii="Times New Roman" w:hAnsi="Times New Roman"/>
          <w:sz w:val="28"/>
          <w:szCs w:val="28"/>
          <w:vertAlign w:val="subscript"/>
        </w:rPr>
        <w:t>ф</w:t>
      </w:r>
      <w:r w:rsidR="00E47B76" w:rsidRPr="00E47B76">
        <w:rPr>
          <w:rFonts w:ascii="Times New Roman" w:hAnsi="Times New Roman"/>
          <w:sz w:val="28"/>
          <w:szCs w:val="28"/>
        </w:rPr>
        <w:t>=</w:t>
      </w:r>
      <w:r w:rsidR="000B482C" w:rsidRPr="000B482C">
        <w:rPr>
          <w:rFonts w:ascii="Times New Roman" w:hAnsi="Times New Roman"/>
          <w:sz w:val="28"/>
          <w:szCs w:val="28"/>
        </w:rPr>
        <w:fldChar w:fldCharType="begin"/>
      </w:r>
      <w:r w:rsidR="000B482C" w:rsidRPr="000B482C">
        <w:rPr>
          <w:rFonts w:ascii="Times New Roman" w:hAnsi="Times New Roman"/>
          <w:sz w:val="28"/>
          <w:szCs w:val="28"/>
        </w:rPr>
        <w:instrText xml:space="preserve"> QUOTE </w:instrText>
      </w:r>
      <w:r w:rsidR="00976482">
        <w:rPr>
          <w:position w:val="-23"/>
        </w:rPr>
        <w:pict>
          <v:shape id="_x0000_i1050" type="#_x0000_t75" style="width:4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4681A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6468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0*100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0*3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instrText xml:space="preserve"> </w:instrText>
      </w:r>
      <w:r w:rsidR="000B482C" w:rsidRPr="000B482C">
        <w:rPr>
          <w:rFonts w:ascii="Times New Roman" w:hAnsi="Times New Roman"/>
          <w:sz w:val="28"/>
          <w:szCs w:val="28"/>
        </w:rPr>
        <w:fldChar w:fldCharType="separate"/>
      </w:r>
      <w:r w:rsidR="00976482">
        <w:rPr>
          <w:position w:val="-23"/>
        </w:rPr>
        <w:pict>
          <v:shape id="_x0000_i1051" type="#_x0000_t75" style="width:4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7352&quot;/&gt;&lt;wsp:rsid wsp:val=&quot;00007352&quot;/&gt;&lt;wsp:rsid wsp:val=&quot;0001144F&quot;/&gt;&lt;wsp:rsid wsp:val=&quot;0002267D&quot;/&gt;&lt;wsp:rsid wsp:val=&quot;000444A1&quot;/&gt;&lt;wsp:rsid wsp:val=&quot;0006772F&quot;/&gt;&lt;wsp:rsid wsp:val=&quot;000911A3&quot;/&gt;&lt;wsp:rsid wsp:val=&quot;000A536F&quot;/&gt;&lt;wsp:rsid wsp:val=&quot;000B2086&quot;/&gt;&lt;wsp:rsid wsp:val=&quot;000B482C&quot;/&gt;&lt;wsp:rsid wsp:val=&quot;000D5DD3&quot;/&gt;&lt;wsp:rsid wsp:val=&quot;000E3CF4&quot;/&gt;&lt;wsp:rsid wsp:val=&quot;00102619&quot;/&gt;&lt;wsp:rsid wsp:val=&quot;00182DD6&quot;/&gt;&lt;wsp:rsid wsp:val=&quot;0019252F&quot;/&gt;&lt;wsp:rsid wsp:val=&quot;0019685E&quot;/&gt;&lt;wsp:rsid wsp:val=&quot;001A21A5&quot;/&gt;&lt;wsp:rsid wsp:val=&quot;001A441B&quot;/&gt;&lt;wsp:rsid wsp:val=&quot;00210EDC&quot;/&gt;&lt;wsp:rsid wsp:val=&quot;00214238&quot;/&gt;&lt;wsp:rsid wsp:val=&quot;0026555B&quot;/&gt;&lt;wsp:rsid wsp:val=&quot;00295C17&quot;/&gt;&lt;wsp:rsid wsp:val=&quot;00296158&quot;/&gt;&lt;wsp:rsid wsp:val=&quot;002C1456&quot;/&gt;&lt;wsp:rsid wsp:val=&quot;002F4969&quot;/&gt;&lt;wsp:rsid wsp:val=&quot;00305E0E&quot;/&gt;&lt;wsp:rsid wsp:val=&quot;00307AAD&quot;/&gt;&lt;wsp:rsid wsp:val=&quot;00331F0E&quot;/&gt;&lt;wsp:rsid wsp:val=&quot;00333E11&quot;/&gt;&lt;wsp:rsid wsp:val=&quot;00361BC3&quot;/&gt;&lt;wsp:rsid wsp:val=&quot;00366441&quot;/&gt;&lt;wsp:rsid wsp:val=&quot;003A1D07&quot;/&gt;&lt;wsp:rsid wsp:val=&quot;003F06FF&quot;/&gt;&lt;wsp:rsid wsp:val=&quot;0042435D&quot;/&gt;&lt;wsp:rsid wsp:val=&quot;004401D0&quot;/&gt;&lt;wsp:rsid wsp:val=&quot;00450A01&quot;/&gt;&lt;wsp:rsid wsp:val=&quot;00453ACD&quot;/&gt;&lt;wsp:rsid wsp:val=&quot;00454AE5&quot;/&gt;&lt;wsp:rsid wsp:val=&quot;004C4D2F&quot;/&gt;&lt;wsp:rsid wsp:val=&quot;004E5DC1&quot;/&gt;&lt;wsp:rsid wsp:val=&quot;00534716&quot;/&gt;&lt;wsp:rsid wsp:val=&quot;00536FB5&quot;/&gt;&lt;wsp:rsid wsp:val=&quot;005D2326&quot;/&gt;&lt;wsp:rsid wsp:val=&quot;005D4676&quot;/&gt;&lt;wsp:rsid wsp:val=&quot;005D69BF&quot;/&gt;&lt;wsp:rsid wsp:val=&quot;005E63A5&quot;/&gt;&lt;wsp:rsid wsp:val=&quot;005F1582&quot;/&gt;&lt;wsp:rsid wsp:val=&quot;0064681A&quot;/&gt;&lt;wsp:rsid wsp:val=&quot;00652DEA&quot;/&gt;&lt;wsp:rsid wsp:val=&quot;00675BB0&quot;/&gt;&lt;wsp:rsid wsp:val=&quot;006C0F34&quot;/&gt;&lt;wsp:rsid wsp:val=&quot;006C27D2&quot;/&gt;&lt;wsp:rsid wsp:val=&quot;006F5A67&quot;/&gt;&lt;wsp:rsid wsp:val=&quot;00700791&quot;/&gt;&lt;wsp:rsid wsp:val=&quot;00700871&quot;/&gt;&lt;wsp:rsid wsp:val=&quot;00703211&quot;/&gt;&lt;wsp:rsid wsp:val=&quot;00715EAA&quot;/&gt;&lt;wsp:rsid wsp:val=&quot;00727AA0&quot;/&gt;&lt;wsp:rsid wsp:val=&quot;00745B58&quot;/&gt;&lt;wsp:rsid wsp:val=&quot;00767E85&quot;/&gt;&lt;wsp:rsid wsp:val=&quot;007A0331&quot;/&gt;&lt;wsp:rsid wsp:val=&quot;007B23B7&quot;/&gt;&lt;wsp:rsid wsp:val=&quot;007E32D8&quot;/&gt;&lt;wsp:rsid wsp:val=&quot;007E4C3F&quot;/&gt;&lt;wsp:rsid wsp:val=&quot;008202F8&quot;/&gt;&lt;wsp:rsid wsp:val=&quot;00835AEF&quot;/&gt;&lt;wsp:rsid wsp:val=&quot;0084316B&quot;/&gt;&lt;wsp:rsid wsp:val=&quot;008A3258&quot;/&gt;&lt;wsp:rsid wsp:val=&quot;008A7EF4&quot;/&gt;&lt;wsp:rsid wsp:val=&quot;008C105C&quot;/&gt;&lt;wsp:rsid wsp:val=&quot;00906C97&quot;/&gt;&lt;wsp:rsid wsp:val=&quot;00927E4A&quot;/&gt;&lt;wsp:rsid wsp:val=&quot;009306B5&quot;/&gt;&lt;wsp:rsid wsp:val=&quot;009319B7&quot;/&gt;&lt;wsp:rsid wsp:val=&quot;00975B02&quot;/&gt;&lt;wsp:rsid wsp:val=&quot;00984602&quot;/&gt;&lt;wsp:rsid wsp:val=&quot;009969AF&quot;/&gt;&lt;wsp:rsid wsp:val=&quot;00A045A6&quot;/&gt;&lt;wsp:rsid wsp:val=&quot;00A56B0A&quot;/&gt;&lt;wsp:rsid wsp:val=&quot;00A93D13&quot;/&gt;&lt;wsp:rsid wsp:val=&quot;00AC04B6&quot;/&gt;&lt;wsp:rsid wsp:val=&quot;00B519BD&quot;/&gt;&lt;wsp:rsid wsp:val=&quot;00B616ED&quot;/&gt;&lt;wsp:rsid wsp:val=&quot;00B62432&quot;/&gt;&lt;wsp:rsid wsp:val=&quot;00B75A88&quot;/&gt;&lt;wsp:rsid wsp:val=&quot;00BB49C3&quot;/&gt;&lt;wsp:rsid wsp:val=&quot;00BC7575&quot;/&gt;&lt;wsp:rsid wsp:val=&quot;00C61561&quot;/&gt;&lt;wsp:rsid wsp:val=&quot;00C6598E&quot;/&gt;&lt;wsp:rsid wsp:val=&quot;00C67937&quot;/&gt;&lt;wsp:rsid wsp:val=&quot;00C8295F&quot;/&gt;&lt;wsp:rsid wsp:val=&quot;00CF064D&quot;/&gt;&lt;wsp:rsid wsp:val=&quot;00CF52F7&quot;/&gt;&lt;wsp:rsid wsp:val=&quot;00CF78E4&quot;/&gt;&lt;wsp:rsid wsp:val=&quot;00D00595&quot;/&gt;&lt;wsp:rsid wsp:val=&quot;00D467FB&quot;/&gt;&lt;wsp:rsid wsp:val=&quot;00D62C26&quot;/&gt;&lt;wsp:rsid wsp:val=&quot;00D81C17&quot;/&gt;&lt;wsp:rsid wsp:val=&quot;00DA3549&quot;/&gt;&lt;wsp:rsid wsp:val=&quot;00DA4777&quot;/&gt;&lt;wsp:rsid wsp:val=&quot;00DA6056&quot;/&gt;&lt;wsp:rsid wsp:val=&quot;00DD17F7&quot;/&gt;&lt;wsp:rsid wsp:val=&quot;00DE5A36&quot;/&gt;&lt;wsp:rsid wsp:val=&quot;00DF5E9F&quot;/&gt;&lt;wsp:rsid wsp:val=&quot;00E0196E&quot;/&gt;&lt;wsp:rsid wsp:val=&quot;00E057B9&quot;/&gt;&lt;wsp:rsid wsp:val=&quot;00E1330D&quot;/&gt;&lt;wsp:rsid wsp:val=&quot;00E34DF5&quot;/&gt;&lt;wsp:rsid wsp:val=&quot;00E36600&quot;/&gt;&lt;wsp:rsid wsp:val=&quot;00E47B76&quot;/&gt;&lt;wsp:rsid wsp:val=&quot;00E723CD&quot;/&gt;&lt;wsp:rsid wsp:val=&quot;00EC251E&quot;/&gt;&lt;wsp:rsid wsp:val=&quot;00EC5E81&quot;/&gt;&lt;wsp:rsid wsp:val=&quot;00EE5B7C&quot;/&gt;&lt;wsp:rsid wsp:val=&quot;00F106D4&quot;/&gt;&lt;wsp:rsid wsp:val=&quot;00F63C6E&quot;/&gt;&lt;wsp:rsid wsp:val=&quot;00F67140&quot;/&gt;&lt;wsp:rsid wsp:val=&quot;00F76562&quot;/&gt;&lt;wsp:rsid wsp:val=&quot;00F92302&quot;/&gt;&lt;wsp:rsid wsp:val=&quot;00FA1F9B&quot;/&gt;&lt;/wsp:rsids&gt;&lt;/w:docPr&gt;&lt;w:body&gt;&lt;w:p wsp:rsidR=&quot;00000000&quot; wsp:rsidRDefault=&quot;0064681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80*100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00*3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="000B482C" w:rsidRPr="000B482C">
        <w:rPr>
          <w:rFonts w:ascii="Times New Roman" w:hAnsi="Times New Roman"/>
          <w:sz w:val="28"/>
          <w:szCs w:val="28"/>
        </w:rPr>
        <w:fldChar w:fldCharType="end"/>
      </w:r>
      <w:r w:rsidR="00E47B76">
        <w:rPr>
          <w:rFonts w:ascii="Times New Roman" w:hAnsi="Times New Roman"/>
          <w:sz w:val="28"/>
          <w:szCs w:val="28"/>
        </w:rPr>
        <w:t>=222кг/га.</w:t>
      </w:r>
    </w:p>
    <w:p w:rsidR="00E47B76" w:rsidRDefault="00E47B76" w:rsidP="00182D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Стыковые ряды между двумя проходами агрегата проверяются раскапыванием рядков семян крайних рядков смежных проходов.</w:t>
      </w:r>
    </w:p>
    <w:p w:rsidR="00DD17F7" w:rsidRDefault="00E47B76" w:rsidP="000E3C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Учитывая, что во время, работы агрегата проводится систематический контроль качества работы, на приемочном контроле проводиться дополнительно только проверка глубины заделки семян и удобрений в 20-30 местах через 80-100 м, по диагонали участка. Кроме этого учитывают равномерность посева (отсутствие огрехов и просевов, участки с двойным высевом семян), прямолинейность рядков, обсев поворотных краев и полос поля, а также разных препятствий (опор ЛЭП</w:t>
      </w:r>
      <w:r w:rsidR="00182DD6">
        <w:rPr>
          <w:rFonts w:ascii="Times New Roman" w:hAnsi="Times New Roman"/>
          <w:sz w:val="28"/>
          <w:szCs w:val="28"/>
        </w:rPr>
        <w:t xml:space="preserve"> и телефонной связи</w:t>
      </w:r>
      <w:r w:rsidR="000D5DD3">
        <w:rPr>
          <w:rFonts w:ascii="Times New Roman" w:hAnsi="Times New Roman"/>
          <w:sz w:val="28"/>
          <w:szCs w:val="28"/>
        </w:rPr>
        <w:t>.</w:t>
      </w:r>
    </w:p>
    <w:p w:rsidR="000D5DD3" w:rsidRPr="008C105C" w:rsidRDefault="000D5DD3" w:rsidP="000E3CF4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D5DD3" w:rsidRPr="008C105C" w:rsidSect="002C1456">
      <w:footerReference w:type="default" r:id="rId20"/>
      <w:pgSz w:w="11906" w:h="16838"/>
      <w:pgMar w:top="1134" w:right="851" w:bottom="851" w:left="1701" w:header="709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3B3" w:rsidRDefault="00FE23B3" w:rsidP="002C1456">
      <w:pPr>
        <w:spacing w:after="0" w:line="240" w:lineRule="auto"/>
      </w:pPr>
      <w:r>
        <w:separator/>
      </w:r>
    </w:p>
  </w:endnote>
  <w:endnote w:type="continuationSeparator" w:id="0">
    <w:p w:rsidR="00FE23B3" w:rsidRDefault="00FE23B3" w:rsidP="002C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456" w:rsidRDefault="0006772F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6482">
      <w:rPr>
        <w:noProof/>
      </w:rPr>
      <w:t>1</w:t>
    </w:r>
    <w:r>
      <w:fldChar w:fldCharType="end"/>
    </w:r>
  </w:p>
  <w:p w:rsidR="002C1456" w:rsidRDefault="002C145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3B3" w:rsidRDefault="00FE23B3" w:rsidP="002C1456">
      <w:pPr>
        <w:spacing w:after="0" w:line="240" w:lineRule="auto"/>
      </w:pPr>
      <w:r>
        <w:separator/>
      </w:r>
    </w:p>
  </w:footnote>
  <w:footnote w:type="continuationSeparator" w:id="0">
    <w:p w:rsidR="00FE23B3" w:rsidRDefault="00FE23B3" w:rsidP="002C1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3017"/>
    <w:multiLevelType w:val="hybridMultilevel"/>
    <w:tmpl w:val="B14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47012"/>
    <w:multiLevelType w:val="hybridMultilevel"/>
    <w:tmpl w:val="82D6D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D04AD"/>
    <w:multiLevelType w:val="hybridMultilevel"/>
    <w:tmpl w:val="72A0E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A12AAF"/>
    <w:multiLevelType w:val="hybridMultilevel"/>
    <w:tmpl w:val="544EA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8D0F4D"/>
    <w:multiLevelType w:val="multilevel"/>
    <w:tmpl w:val="C06A2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726262E"/>
    <w:multiLevelType w:val="hybridMultilevel"/>
    <w:tmpl w:val="48D0A560"/>
    <w:lvl w:ilvl="0" w:tplc="8DA2004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7D336DFD"/>
    <w:multiLevelType w:val="multilevel"/>
    <w:tmpl w:val="EB220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352"/>
    <w:rsid w:val="00007352"/>
    <w:rsid w:val="0001144F"/>
    <w:rsid w:val="0002267D"/>
    <w:rsid w:val="00031321"/>
    <w:rsid w:val="000444A1"/>
    <w:rsid w:val="0006772F"/>
    <w:rsid w:val="000911A3"/>
    <w:rsid w:val="000A536F"/>
    <w:rsid w:val="000B2086"/>
    <w:rsid w:val="000B482C"/>
    <w:rsid w:val="000D5DD3"/>
    <w:rsid w:val="000E3CF4"/>
    <w:rsid w:val="00102619"/>
    <w:rsid w:val="00182DD6"/>
    <w:rsid w:val="0019252F"/>
    <w:rsid w:val="0019685E"/>
    <w:rsid w:val="001A21A5"/>
    <w:rsid w:val="001A441B"/>
    <w:rsid w:val="00210EDC"/>
    <w:rsid w:val="00214238"/>
    <w:rsid w:val="0026555B"/>
    <w:rsid w:val="00295C17"/>
    <w:rsid w:val="00296158"/>
    <w:rsid w:val="002C1456"/>
    <w:rsid w:val="002F4969"/>
    <w:rsid w:val="00305E0E"/>
    <w:rsid w:val="00307AAD"/>
    <w:rsid w:val="00331F0E"/>
    <w:rsid w:val="00333E11"/>
    <w:rsid w:val="00361BC3"/>
    <w:rsid w:val="00366441"/>
    <w:rsid w:val="003A1D07"/>
    <w:rsid w:val="003F06FF"/>
    <w:rsid w:val="0042435D"/>
    <w:rsid w:val="004401D0"/>
    <w:rsid w:val="00450A01"/>
    <w:rsid w:val="00453ACD"/>
    <w:rsid w:val="00454AE5"/>
    <w:rsid w:val="004C4D2F"/>
    <w:rsid w:val="004E5DC1"/>
    <w:rsid w:val="00534716"/>
    <w:rsid w:val="00536FB5"/>
    <w:rsid w:val="005D2326"/>
    <w:rsid w:val="005D4676"/>
    <w:rsid w:val="005D69BF"/>
    <w:rsid w:val="005E63A5"/>
    <w:rsid w:val="005F1582"/>
    <w:rsid w:val="00652DEA"/>
    <w:rsid w:val="00675BB0"/>
    <w:rsid w:val="006C0F34"/>
    <w:rsid w:val="006C27D2"/>
    <w:rsid w:val="006F5A67"/>
    <w:rsid w:val="00700791"/>
    <w:rsid w:val="00700871"/>
    <w:rsid w:val="00703211"/>
    <w:rsid w:val="00715EAA"/>
    <w:rsid w:val="00727AA0"/>
    <w:rsid w:val="00745B58"/>
    <w:rsid w:val="00767E85"/>
    <w:rsid w:val="007A0331"/>
    <w:rsid w:val="007B23B7"/>
    <w:rsid w:val="007E32D8"/>
    <w:rsid w:val="007E4C3F"/>
    <w:rsid w:val="008202F8"/>
    <w:rsid w:val="00835AEF"/>
    <w:rsid w:val="0084316B"/>
    <w:rsid w:val="008A3258"/>
    <w:rsid w:val="008A7EF4"/>
    <w:rsid w:val="008C105C"/>
    <w:rsid w:val="00906C97"/>
    <w:rsid w:val="00927E4A"/>
    <w:rsid w:val="009306B5"/>
    <w:rsid w:val="009319B7"/>
    <w:rsid w:val="00975B02"/>
    <w:rsid w:val="00976482"/>
    <w:rsid w:val="00984602"/>
    <w:rsid w:val="009969AF"/>
    <w:rsid w:val="00A045A6"/>
    <w:rsid w:val="00A56B0A"/>
    <w:rsid w:val="00A93D13"/>
    <w:rsid w:val="00AC04B6"/>
    <w:rsid w:val="00AD3CB4"/>
    <w:rsid w:val="00B519BD"/>
    <w:rsid w:val="00B616ED"/>
    <w:rsid w:val="00B62432"/>
    <w:rsid w:val="00B75A88"/>
    <w:rsid w:val="00BB49C3"/>
    <w:rsid w:val="00BC7575"/>
    <w:rsid w:val="00C61561"/>
    <w:rsid w:val="00C6598E"/>
    <w:rsid w:val="00C67937"/>
    <w:rsid w:val="00C8295F"/>
    <w:rsid w:val="00CF064D"/>
    <w:rsid w:val="00CF52F7"/>
    <w:rsid w:val="00CF78E4"/>
    <w:rsid w:val="00D00595"/>
    <w:rsid w:val="00D467FB"/>
    <w:rsid w:val="00D62C26"/>
    <w:rsid w:val="00D81C17"/>
    <w:rsid w:val="00DA3549"/>
    <w:rsid w:val="00DA4777"/>
    <w:rsid w:val="00DA6056"/>
    <w:rsid w:val="00DD17F7"/>
    <w:rsid w:val="00DE5A36"/>
    <w:rsid w:val="00DF5E9F"/>
    <w:rsid w:val="00E0196E"/>
    <w:rsid w:val="00E057B9"/>
    <w:rsid w:val="00E1330D"/>
    <w:rsid w:val="00E34DF5"/>
    <w:rsid w:val="00E36600"/>
    <w:rsid w:val="00E47B76"/>
    <w:rsid w:val="00E723CD"/>
    <w:rsid w:val="00EC251E"/>
    <w:rsid w:val="00EC5E81"/>
    <w:rsid w:val="00EE5B7C"/>
    <w:rsid w:val="00F106D4"/>
    <w:rsid w:val="00F63C6E"/>
    <w:rsid w:val="00F67140"/>
    <w:rsid w:val="00F76562"/>
    <w:rsid w:val="00F92302"/>
    <w:rsid w:val="00FA1F9B"/>
    <w:rsid w:val="00F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  <o:rules v:ext="edit">
        <o:r id="V:Rule147" type="connector" idref="#_x0000_s1326"/>
        <o:r id="V:Rule148" type="connector" idref="#_x0000_s1063"/>
        <o:r id="V:Rule149" type="connector" idref="#_x0000_s1065"/>
        <o:r id="V:Rule150" type="connector" idref="#_x0000_s1401"/>
        <o:r id="V:Rule151" type="connector" idref="#_x0000_s1125"/>
        <o:r id="V:Rule152" type="connector" idref="#_x0000_s1199"/>
        <o:r id="V:Rule153" type="connector" idref="#_x0000_s1400"/>
        <o:r id="V:Rule154" type="connector" idref="#_x0000_s1312"/>
        <o:r id="V:Rule155" type="connector" idref="#_x0000_s1345"/>
        <o:r id="V:Rule156" type="connector" idref="#_x0000_s1069"/>
        <o:r id="V:Rule157" type="connector" idref="#_x0000_s1341"/>
        <o:r id="V:Rule158" type="connector" idref="#_x0000_s1368"/>
        <o:r id="V:Rule159" type="connector" idref="#_x0000_s1200"/>
        <o:r id="V:Rule160" type="connector" idref="#_x0000_s1362"/>
        <o:r id="V:Rule161" type="connector" idref="#_x0000_s1202"/>
        <o:r id="V:Rule162" type="connector" idref="#_x0000_s1195"/>
        <o:r id="V:Rule163" type="connector" idref="#_x0000_s1126"/>
        <o:r id="V:Rule164" type="connector" idref="#_x0000_s1397"/>
        <o:r id="V:Rule165" type="connector" idref="#_x0000_s1346"/>
        <o:r id="V:Rule166" type="connector" idref="#_x0000_s1451"/>
        <o:r id="V:Rule167" type="connector" idref="#_x0000_s1426"/>
        <o:r id="V:Rule168" type="connector" idref="#_x0000_s1318"/>
        <o:r id="V:Rule169" type="connector" idref="#_x0000_s1310"/>
        <o:r id="V:Rule170" type="connector" idref="#_x0000_s1342"/>
        <o:r id="V:Rule171" type="connector" idref="#_x0000_s1330"/>
        <o:r id="V:Rule172" type="connector" idref="#_x0000_s1355"/>
        <o:r id="V:Rule173" type="connector" idref="#_x0000_s1388"/>
        <o:r id="V:Rule174" type="connector" idref="#_x0000_s1264"/>
        <o:r id="V:Rule175" type="connector" idref="#_x0000_s1338"/>
        <o:r id="V:Rule176" type="connector" idref="#_x0000_s1198"/>
        <o:r id="V:Rule177" type="connector" idref="#_x0000_s1408"/>
        <o:r id="V:Rule178" type="connector" idref="#_x0000_s1387"/>
        <o:r id="V:Rule179" type="connector" idref="#_x0000_s1138"/>
        <o:r id="V:Rule180" type="connector" idref="#_x0000_s1344"/>
        <o:r id="V:Rule181" type="connector" idref="#_x0000_s1307"/>
        <o:r id="V:Rule182" type="connector" idref="#_x0000_s1381"/>
        <o:r id="V:Rule183" type="connector" idref="#_x0000_s1375"/>
        <o:r id="V:Rule184" type="connector" idref="#_x0000_s1361"/>
        <o:r id="V:Rule185" type="connector" idref="#_x0000_s1328"/>
        <o:r id="V:Rule186" type="connector" idref="#_x0000_s1395"/>
        <o:r id="V:Rule187" type="connector" idref="#_x0000_s1407"/>
        <o:r id="V:Rule188" type="connector" idref="#_x0000_s1354"/>
        <o:r id="V:Rule189" type="connector" idref="#_x0000_s1383"/>
        <o:r id="V:Rule190" type="connector" idref="#_x0000_s1067"/>
        <o:r id="V:Rule191" type="connector" idref="#_x0000_s1378"/>
        <o:r id="V:Rule192" type="connector" idref="#_x0000_s1331"/>
        <o:r id="V:Rule193" type="connector" idref="#_x0000_s1059"/>
        <o:r id="V:Rule194" type="connector" idref="#_x0000_s1071"/>
        <o:r id="V:Rule195" type="connector" idref="#_x0000_s1359"/>
        <o:r id="V:Rule196" type="connector" idref="#_x0000_s1441"/>
        <o:r id="V:Rule197" type="connector" idref="#_x0000_s1398"/>
        <o:r id="V:Rule198" type="connector" idref="#_x0000_s1424"/>
        <o:r id="V:Rule199" type="connector" idref="#_x0000_s1333"/>
        <o:r id="V:Rule200" type="connector" idref="#_x0000_s1386"/>
        <o:r id="V:Rule201" type="connector" idref="#_x0000_s1358"/>
        <o:r id="V:Rule202" type="connector" idref="#_x0000_s1133"/>
        <o:r id="V:Rule203" type="connector" idref="#_x0000_s1371"/>
        <o:r id="V:Rule204" type="connector" idref="#_x0000_s1309"/>
        <o:r id="V:Rule205" type="connector" idref="#_x0000_s1317"/>
        <o:r id="V:Rule206" type="connector" idref="#_x0000_s1336"/>
        <o:r id="V:Rule207" type="connector" idref="#_x0000_s1373"/>
        <o:r id="V:Rule208" type="connector" idref="#_x0000_s1349"/>
        <o:r id="V:Rule209" type="connector" idref="#_x0000_s1335"/>
        <o:r id="V:Rule210" type="connector" idref="#_x0000_s1128"/>
        <o:r id="V:Rule211" type="connector" idref="#_x0000_s1058"/>
        <o:r id="V:Rule212" type="connector" idref="#_x0000_s1263"/>
        <o:r id="V:Rule213" type="connector" idref="#_x0000_s1201"/>
        <o:r id="V:Rule214" type="connector" idref="#_x0000_s1064"/>
        <o:r id="V:Rule215" type="connector" idref="#_x0000_s1315"/>
        <o:r id="V:Rule216" type="connector" idref="#_x0000_s1372"/>
        <o:r id="V:Rule217" type="connector" idref="#_x0000_s1329"/>
        <o:r id="V:Rule218" type="connector" idref="#_x0000_s1376"/>
        <o:r id="V:Rule219" type="connector" idref="#_x0000_s1402"/>
        <o:r id="V:Rule220" type="connector" idref="#_x0000_s1425"/>
        <o:r id="V:Rule221" type="connector" idref="#_x0000_s1423"/>
        <o:r id="V:Rule222" type="connector" idref="#_x0000_s1343"/>
        <o:r id="V:Rule223" type="connector" idref="#_x0000_s1193"/>
        <o:r id="V:Rule224" type="connector" idref="#_x0000_s1322"/>
        <o:r id="V:Rule225" type="connector" idref="#_x0000_s1136"/>
        <o:r id="V:Rule226" type="connector" idref="#_x0000_s1332"/>
        <o:r id="V:Rule227" type="connector" idref="#_x0000_s1311"/>
        <o:r id="V:Rule228" type="connector" idref="#_x0000_s1390"/>
        <o:r id="V:Rule229" type="connector" idref="#_x0000_s1399"/>
        <o:r id="V:Rule230" type="connector" idref="#_x0000_s1196"/>
        <o:r id="V:Rule231" type="connector" idref="#_x0000_s1068"/>
        <o:r id="V:Rule232" type="connector" idref="#_x0000_s1135"/>
        <o:r id="V:Rule233" type="connector" idref="#_x0000_s1070"/>
        <o:r id="V:Rule234" type="connector" idref="#_x0000_s1323"/>
        <o:r id="V:Rule235" type="connector" idref="#_x0000_s1435"/>
        <o:r id="V:Rule236" type="connector" idref="#_x0000_s1327"/>
        <o:r id="V:Rule237" type="connector" idref="#_x0000_s1367"/>
        <o:r id="V:Rule238" type="connector" idref="#_x0000_s1369"/>
        <o:r id="V:Rule239" type="connector" idref="#_x0000_s1427"/>
        <o:r id="V:Rule240" type="connector" idref="#_x0000_s1314"/>
        <o:r id="V:Rule241" type="connector" idref="#_x0000_s1380"/>
        <o:r id="V:Rule242" type="connector" idref="#_x0000_s1379"/>
        <o:r id="V:Rule243" type="connector" idref="#_x0000_s1325"/>
        <o:r id="V:Rule244" type="connector" idref="#_x0000_s1370"/>
        <o:r id="V:Rule245" type="connector" idref="#_x0000_s1437"/>
        <o:r id="V:Rule246" type="connector" idref="#_x0000_s1428"/>
        <o:r id="V:Rule247" type="connector" idref="#_x0000_s1436"/>
        <o:r id="V:Rule248" type="connector" idref="#_x0000_s1306"/>
        <o:r id="V:Rule249" type="connector" idref="#_x0000_s1316"/>
        <o:r id="V:Rule250" type="connector" idref="#_x0000_s1438"/>
        <o:r id="V:Rule251" type="connector" idref="#_x0000_s1313"/>
        <o:r id="V:Rule252" type="connector" idref="#_x0000_s1132"/>
        <o:r id="V:Rule253" type="connector" idref="#_x0000_s1265"/>
        <o:r id="V:Rule254" type="connector" idref="#_x0000_s1450"/>
        <o:r id="V:Rule255" type="connector" idref="#_x0000_s1134"/>
        <o:r id="V:Rule256" type="connector" idref="#_x0000_s1319"/>
        <o:r id="V:Rule257" type="connector" idref="#_x0000_s1124"/>
        <o:r id="V:Rule258" type="connector" idref="#_x0000_s1197"/>
        <o:r id="V:Rule259" type="connector" idref="#_x0000_s1348"/>
        <o:r id="V:Rule260" type="connector" idref="#_x0000_s1385"/>
        <o:r id="V:Rule261" type="connector" idref="#_x0000_s1429"/>
        <o:r id="V:Rule262" type="connector" idref="#_x0000_s1389"/>
        <o:r id="V:Rule263" type="connector" idref="#_x0000_s1308"/>
        <o:r id="V:Rule264" type="connector" idref="#_x0000_s1269"/>
        <o:r id="V:Rule265" type="connector" idref="#_x0000_s1394"/>
        <o:r id="V:Rule266" type="connector" idref="#_x0000_s1062"/>
        <o:r id="V:Rule267" type="connector" idref="#_x0000_s1439"/>
        <o:r id="V:Rule268" type="connector" idref="#_x0000_s1374"/>
        <o:r id="V:Rule269" type="connector" idref="#_x0000_s1432"/>
        <o:r id="V:Rule270" type="connector" idref="#_x0000_s1337"/>
        <o:r id="V:Rule271" type="connector" idref="#_x0000_s1392"/>
        <o:r id="V:Rule272" type="connector" idref="#_x0000_s1434"/>
        <o:r id="V:Rule273" type="connector" idref="#_x0000_s1127"/>
        <o:r id="V:Rule274" type="connector" idref="#_x0000_s1377"/>
        <o:r id="V:Rule275" type="connector" idref="#_x0000_s1366"/>
        <o:r id="V:Rule276" type="connector" idref="#_x0000_s1442"/>
        <o:r id="V:Rule277" type="connector" idref="#_x0000_s1360"/>
        <o:r id="V:Rule278" type="connector" idref="#_x0000_s1430"/>
        <o:r id="V:Rule279" type="connector" idref="#_x0000_s1384"/>
        <o:r id="V:Rule280" type="connector" idref="#_x0000_s1347"/>
        <o:r id="V:Rule281" type="connector" idref="#_x0000_s1194"/>
        <o:r id="V:Rule282" type="connector" idref="#_x0000_s1431"/>
        <o:r id="V:Rule283" type="connector" idref="#_x0000_s1396"/>
        <o:r id="V:Rule284" type="connector" idref="#_x0000_s1340"/>
        <o:r id="V:Rule285" type="connector" idref="#_x0000_s1409"/>
        <o:r id="V:Rule286" type="connector" idref="#_x0000_s1324"/>
        <o:r id="V:Rule287" type="connector" idref="#_x0000_s1320"/>
        <o:r id="V:Rule288" type="connector" idref="#_x0000_s1440"/>
        <o:r id="V:Rule289" type="connector" idref="#_x0000_s1393"/>
        <o:r id="V:Rule290" type="connector" idref="#_x0000_s1339"/>
        <o:r id="V:Rule291" type="connector" idref="#_x0000_s1391"/>
        <o:r id="V:Rule292" type="connector" idref="#_x0000_s1433"/>
      </o:rules>
      <o:regrouptable v:ext="edit">
        <o:entry new="1" old="0"/>
        <o:entry new="2" old="0"/>
      </o:regrouptable>
    </o:shapelayout>
  </w:shapeDefaults>
  <w:decimalSymbol w:val=","/>
  <w:listSeparator w:val=";"/>
  <w15:chartTrackingRefBased/>
  <w15:docId w15:val="{AD01E153-56B4-43BF-A47D-7C32EC178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C6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230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AC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519B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51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9230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a7">
    <w:name w:val="Table Grid"/>
    <w:basedOn w:val="a1"/>
    <w:uiPriority w:val="59"/>
    <w:rsid w:val="00EE5B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line number"/>
    <w:basedOn w:val="a0"/>
    <w:uiPriority w:val="99"/>
    <w:semiHidden/>
    <w:unhideWhenUsed/>
    <w:rsid w:val="002C1456"/>
  </w:style>
  <w:style w:type="paragraph" w:styleId="a9">
    <w:name w:val="header"/>
    <w:basedOn w:val="a"/>
    <w:link w:val="aa"/>
    <w:uiPriority w:val="99"/>
    <w:semiHidden/>
    <w:unhideWhenUsed/>
    <w:rsid w:val="002C1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1456"/>
  </w:style>
  <w:style w:type="paragraph" w:styleId="ab">
    <w:name w:val="footer"/>
    <w:basedOn w:val="a"/>
    <w:link w:val="ac"/>
    <w:uiPriority w:val="99"/>
    <w:unhideWhenUsed/>
    <w:rsid w:val="002C1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C1456"/>
  </w:style>
  <w:style w:type="paragraph" w:styleId="ad">
    <w:name w:val="No Spacing"/>
    <w:link w:val="ae"/>
    <w:uiPriority w:val="1"/>
    <w:qFormat/>
    <w:rsid w:val="002C1456"/>
    <w:rPr>
      <w:sz w:val="22"/>
      <w:szCs w:val="22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2C1456"/>
    <w:rPr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3503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16</Company>
  <LinksUpToDate>false</LinksUpToDate>
  <CharactersWithSpaces>23425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admin</cp:lastModifiedBy>
  <cp:revision>2</cp:revision>
  <cp:lastPrinted>2009-12-03T13:17:00Z</cp:lastPrinted>
  <dcterms:created xsi:type="dcterms:W3CDTF">2014-04-27T15:17:00Z</dcterms:created>
  <dcterms:modified xsi:type="dcterms:W3CDTF">2014-04-27T15:17:00Z</dcterms:modified>
</cp:coreProperties>
</file>