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A0C4C" w:rsidRDefault="000A0C4C" w:rsidP="00EF0EF1">
      <w:pPr>
        <w:pStyle w:val="11"/>
        <w:spacing w:before="0" w:line="360" w:lineRule="auto"/>
        <w:rPr>
          <w:color w:val="auto"/>
        </w:rPr>
      </w:pPr>
    </w:p>
    <w:p w:rsidR="004D5F76" w:rsidRPr="00EF0EF1" w:rsidRDefault="004D5F76" w:rsidP="00EF0EF1">
      <w:pPr>
        <w:pStyle w:val="11"/>
        <w:spacing w:before="0" w:line="360" w:lineRule="auto"/>
        <w:rPr>
          <w:color w:val="auto"/>
        </w:rPr>
      </w:pPr>
      <w:r w:rsidRPr="00EF0EF1">
        <w:rPr>
          <w:color w:val="auto"/>
        </w:rPr>
        <w:t>Оглавление</w:t>
      </w:r>
    </w:p>
    <w:p w:rsidR="004D5F76" w:rsidRDefault="004D5F76" w:rsidP="00EF0EF1">
      <w:pPr>
        <w:pStyle w:val="12"/>
        <w:tabs>
          <w:tab w:val="right" w:leader="dot" w:pos="9911"/>
        </w:tabs>
        <w:spacing w:after="0" w:line="360" w:lineRule="auto"/>
        <w:rPr>
          <w:noProof/>
        </w:rPr>
      </w:pPr>
      <w:r>
        <w:fldChar w:fldCharType="begin"/>
      </w:r>
      <w:r>
        <w:instrText xml:space="preserve"> TOC \o "1-3" \h \z \u </w:instrText>
      </w:r>
      <w:r>
        <w:fldChar w:fldCharType="separate"/>
      </w:r>
      <w:hyperlink w:anchor="_Toc247768449" w:history="1">
        <w:r w:rsidRPr="00FE1B6F">
          <w:rPr>
            <w:rStyle w:val="aa"/>
            <w:rFonts w:ascii="Times New Roman" w:hAnsi="Times New Roman"/>
            <w:noProof/>
          </w:rPr>
          <w:t>Введение.</w:t>
        </w:r>
        <w:r>
          <w:rPr>
            <w:noProof/>
            <w:webHidden/>
          </w:rPr>
          <w:tab/>
        </w:r>
        <w:r>
          <w:rPr>
            <w:noProof/>
            <w:webHidden/>
          </w:rPr>
          <w:fldChar w:fldCharType="begin"/>
        </w:r>
        <w:r>
          <w:rPr>
            <w:noProof/>
            <w:webHidden/>
          </w:rPr>
          <w:instrText xml:space="preserve"> PAGEREF _Toc247768449 \h </w:instrText>
        </w:r>
        <w:r>
          <w:rPr>
            <w:noProof/>
            <w:webHidden/>
          </w:rPr>
        </w:r>
        <w:r>
          <w:rPr>
            <w:noProof/>
            <w:webHidden/>
          </w:rPr>
          <w:fldChar w:fldCharType="separate"/>
        </w:r>
        <w:r w:rsidR="000B529E">
          <w:rPr>
            <w:noProof/>
            <w:webHidden/>
          </w:rPr>
          <w:t>2</w:t>
        </w:r>
        <w:r>
          <w:rPr>
            <w:noProof/>
            <w:webHidden/>
          </w:rPr>
          <w:fldChar w:fldCharType="end"/>
        </w:r>
      </w:hyperlink>
    </w:p>
    <w:p w:rsidR="004D5F76" w:rsidRDefault="00853D31" w:rsidP="00EF0EF1">
      <w:pPr>
        <w:pStyle w:val="12"/>
        <w:tabs>
          <w:tab w:val="right" w:leader="dot" w:pos="9911"/>
        </w:tabs>
        <w:spacing w:after="0" w:line="360" w:lineRule="auto"/>
        <w:rPr>
          <w:noProof/>
        </w:rPr>
      </w:pPr>
      <w:hyperlink w:anchor="_Toc247768450" w:history="1">
        <w:r w:rsidR="004D5F76" w:rsidRPr="00FE1B6F">
          <w:rPr>
            <w:rStyle w:val="aa"/>
            <w:rFonts w:ascii="Times New Roman" w:hAnsi="Times New Roman"/>
            <w:noProof/>
          </w:rPr>
          <w:t>Глава 1. Стимулирование сбыта в маркетинге</w:t>
        </w:r>
        <w:r w:rsidR="004D5F76">
          <w:rPr>
            <w:noProof/>
            <w:webHidden/>
          </w:rPr>
          <w:tab/>
        </w:r>
        <w:r w:rsidR="004D5F76">
          <w:rPr>
            <w:noProof/>
            <w:webHidden/>
          </w:rPr>
          <w:fldChar w:fldCharType="begin"/>
        </w:r>
        <w:r w:rsidR="004D5F76">
          <w:rPr>
            <w:noProof/>
            <w:webHidden/>
          </w:rPr>
          <w:instrText xml:space="preserve"> PAGEREF _Toc247768450 \h </w:instrText>
        </w:r>
        <w:r w:rsidR="004D5F76">
          <w:rPr>
            <w:noProof/>
            <w:webHidden/>
          </w:rPr>
        </w:r>
        <w:r w:rsidR="004D5F76">
          <w:rPr>
            <w:noProof/>
            <w:webHidden/>
          </w:rPr>
          <w:fldChar w:fldCharType="separate"/>
        </w:r>
        <w:r w:rsidR="000B529E">
          <w:rPr>
            <w:noProof/>
            <w:webHidden/>
          </w:rPr>
          <w:t>3</w:t>
        </w:r>
        <w:r w:rsidR="004D5F76">
          <w:rPr>
            <w:noProof/>
            <w:webHidden/>
          </w:rPr>
          <w:fldChar w:fldCharType="end"/>
        </w:r>
      </w:hyperlink>
    </w:p>
    <w:p w:rsidR="004D5F76" w:rsidRDefault="00853D31" w:rsidP="00EF0EF1">
      <w:pPr>
        <w:pStyle w:val="23"/>
        <w:tabs>
          <w:tab w:val="left" w:pos="880"/>
          <w:tab w:val="right" w:leader="dot" w:pos="9911"/>
        </w:tabs>
        <w:spacing w:after="0" w:line="360" w:lineRule="auto"/>
        <w:rPr>
          <w:noProof/>
        </w:rPr>
      </w:pPr>
      <w:hyperlink w:anchor="_Toc247768451" w:history="1">
        <w:r w:rsidR="004D5F76" w:rsidRPr="00FE1B6F">
          <w:rPr>
            <w:rStyle w:val="aa"/>
            <w:rFonts w:ascii="Times New Roman" w:hAnsi="Times New Roman"/>
            <w:noProof/>
          </w:rPr>
          <w:t>1.1</w:t>
        </w:r>
        <w:r w:rsidR="004D5F76">
          <w:rPr>
            <w:noProof/>
          </w:rPr>
          <w:tab/>
        </w:r>
        <w:r w:rsidR="004D5F76" w:rsidRPr="00FE1B6F">
          <w:rPr>
            <w:rStyle w:val="aa"/>
            <w:rFonts w:ascii="Times New Roman" w:hAnsi="Times New Roman"/>
            <w:noProof/>
          </w:rPr>
          <w:t>Этапы стимулирования сбыта</w:t>
        </w:r>
        <w:r w:rsidR="004D5F76">
          <w:rPr>
            <w:noProof/>
            <w:webHidden/>
          </w:rPr>
          <w:tab/>
        </w:r>
        <w:r w:rsidR="004D5F76">
          <w:rPr>
            <w:noProof/>
            <w:webHidden/>
          </w:rPr>
          <w:fldChar w:fldCharType="begin"/>
        </w:r>
        <w:r w:rsidR="004D5F76">
          <w:rPr>
            <w:noProof/>
            <w:webHidden/>
          </w:rPr>
          <w:instrText xml:space="preserve"> PAGEREF _Toc247768451 \h </w:instrText>
        </w:r>
        <w:r w:rsidR="004D5F76">
          <w:rPr>
            <w:noProof/>
            <w:webHidden/>
          </w:rPr>
        </w:r>
        <w:r w:rsidR="004D5F76">
          <w:rPr>
            <w:noProof/>
            <w:webHidden/>
          </w:rPr>
          <w:fldChar w:fldCharType="separate"/>
        </w:r>
        <w:r w:rsidR="000B529E">
          <w:rPr>
            <w:noProof/>
            <w:webHidden/>
          </w:rPr>
          <w:t>3</w:t>
        </w:r>
        <w:r w:rsidR="004D5F76">
          <w:rPr>
            <w:noProof/>
            <w:webHidden/>
          </w:rPr>
          <w:fldChar w:fldCharType="end"/>
        </w:r>
      </w:hyperlink>
    </w:p>
    <w:p w:rsidR="004D5F76" w:rsidRDefault="00853D31" w:rsidP="00EF0EF1">
      <w:pPr>
        <w:pStyle w:val="23"/>
        <w:tabs>
          <w:tab w:val="left" w:pos="880"/>
          <w:tab w:val="right" w:leader="dot" w:pos="9911"/>
        </w:tabs>
        <w:spacing w:after="0" w:line="360" w:lineRule="auto"/>
        <w:rPr>
          <w:noProof/>
        </w:rPr>
      </w:pPr>
      <w:hyperlink w:anchor="_Toc247768452" w:history="1">
        <w:r w:rsidR="004D5F76" w:rsidRPr="00FE1B6F">
          <w:rPr>
            <w:rStyle w:val="aa"/>
            <w:rFonts w:ascii="Times New Roman" w:hAnsi="Times New Roman"/>
            <w:noProof/>
          </w:rPr>
          <w:t>1.2</w:t>
        </w:r>
        <w:r w:rsidR="004D5F76">
          <w:rPr>
            <w:noProof/>
          </w:rPr>
          <w:tab/>
        </w:r>
        <w:r w:rsidR="004D5F76" w:rsidRPr="00FE1B6F">
          <w:rPr>
            <w:rStyle w:val="aa"/>
            <w:rFonts w:ascii="Times New Roman" w:hAnsi="Times New Roman"/>
            <w:noProof/>
          </w:rPr>
          <w:t>Решение задач стимулирования сбыта</w:t>
        </w:r>
        <w:r w:rsidR="004D5F76">
          <w:rPr>
            <w:noProof/>
            <w:webHidden/>
          </w:rPr>
          <w:tab/>
        </w:r>
        <w:r w:rsidR="004D5F76">
          <w:rPr>
            <w:noProof/>
            <w:webHidden/>
          </w:rPr>
          <w:fldChar w:fldCharType="begin"/>
        </w:r>
        <w:r w:rsidR="004D5F76">
          <w:rPr>
            <w:noProof/>
            <w:webHidden/>
          </w:rPr>
          <w:instrText xml:space="preserve"> PAGEREF _Toc247768452 \h </w:instrText>
        </w:r>
        <w:r w:rsidR="004D5F76">
          <w:rPr>
            <w:noProof/>
            <w:webHidden/>
          </w:rPr>
        </w:r>
        <w:r w:rsidR="004D5F76">
          <w:rPr>
            <w:noProof/>
            <w:webHidden/>
          </w:rPr>
          <w:fldChar w:fldCharType="separate"/>
        </w:r>
        <w:r w:rsidR="000B529E">
          <w:rPr>
            <w:noProof/>
            <w:webHidden/>
          </w:rPr>
          <w:t>3</w:t>
        </w:r>
        <w:r w:rsidR="004D5F76">
          <w:rPr>
            <w:noProof/>
            <w:webHidden/>
          </w:rPr>
          <w:fldChar w:fldCharType="end"/>
        </w:r>
      </w:hyperlink>
    </w:p>
    <w:p w:rsidR="004D5F76" w:rsidRDefault="00853D31" w:rsidP="00EF0EF1">
      <w:pPr>
        <w:pStyle w:val="12"/>
        <w:tabs>
          <w:tab w:val="right" w:leader="dot" w:pos="9911"/>
        </w:tabs>
        <w:spacing w:after="0" w:line="360" w:lineRule="auto"/>
        <w:rPr>
          <w:noProof/>
        </w:rPr>
      </w:pPr>
      <w:hyperlink w:anchor="_Toc247768453" w:history="1">
        <w:r w:rsidR="004D5F76" w:rsidRPr="00FE1B6F">
          <w:rPr>
            <w:rStyle w:val="aa"/>
            <w:rFonts w:ascii="Times New Roman" w:hAnsi="Times New Roman"/>
            <w:noProof/>
          </w:rPr>
          <w:t>Глава 2. Стимулирование  продвижения продукции мировых автомобильных корпораций</w:t>
        </w:r>
        <w:r w:rsidR="004D5F76">
          <w:rPr>
            <w:noProof/>
            <w:webHidden/>
          </w:rPr>
          <w:tab/>
        </w:r>
        <w:r w:rsidR="004D5F76">
          <w:rPr>
            <w:noProof/>
            <w:webHidden/>
          </w:rPr>
          <w:fldChar w:fldCharType="begin"/>
        </w:r>
        <w:r w:rsidR="004D5F76">
          <w:rPr>
            <w:noProof/>
            <w:webHidden/>
          </w:rPr>
          <w:instrText xml:space="preserve"> PAGEREF _Toc247768453 \h </w:instrText>
        </w:r>
        <w:r w:rsidR="004D5F76">
          <w:rPr>
            <w:noProof/>
            <w:webHidden/>
          </w:rPr>
        </w:r>
        <w:r w:rsidR="004D5F76">
          <w:rPr>
            <w:noProof/>
            <w:webHidden/>
          </w:rPr>
          <w:fldChar w:fldCharType="separate"/>
        </w:r>
        <w:r w:rsidR="000B529E">
          <w:rPr>
            <w:noProof/>
            <w:webHidden/>
          </w:rPr>
          <w:t>3</w:t>
        </w:r>
        <w:r w:rsidR="004D5F76">
          <w:rPr>
            <w:noProof/>
            <w:webHidden/>
          </w:rPr>
          <w:fldChar w:fldCharType="end"/>
        </w:r>
      </w:hyperlink>
    </w:p>
    <w:p w:rsidR="004D5F76" w:rsidRDefault="00853D31" w:rsidP="00EF0EF1">
      <w:pPr>
        <w:pStyle w:val="23"/>
        <w:tabs>
          <w:tab w:val="right" w:leader="dot" w:pos="9911"/>
        </w:tabs>
        <w:spacing w:after="0" w:line="360" w:lineRule="auto"/>
        <w:rPr>
          <w:noProof/>
        </w:rPr>
      </w:pPr>
      <w:hyperlink w:anchor="_Toc247768454" w:history="1">
        <w:r w:rsidR="004D5F76" w:rsidRPr="00FE1B6F">
          <w:rPr>
            <w:rStyle w:val="aa"/>
            <w:rFonts w:ascii="Times New Roman" w:hAnsi="Times New Roman"/>
            <w:noProof/>
          </w:rPr>
          <w:t>2.1. Особенности организации рекламной деятельности автомобильных компаний</w:t>
        </w:r>
        <w:r w:rsidR="004D5F76">
          <w:rPr>
            <w:noProof/>
            <w:webHidden/>
          </w:rPr>
          <w:tab/>
        </w:r>
        <w:r w:rsidR="004D5F76">
          <w:rPr>
            <w:noProof/>
            <w:webHidden/>
          </w:rPr>
          <w:fldChar w:fldCharType="begin"/>
        </w:r>
        <w:r w:rsidR="004D5F76">
          <w:rPr>
            <w:noProof/>
            <w:webHidden/>
          </w:rPr>
          <w:instrText xml:space="preserve"> PAGEREF _Toc247768454 \h </w:instrText>
        </w:r>
        <w:r w:rsidR="004D5F76">
          <w:rPr>
            <w:noProof/>
            <w:webHidden/>
          </w:rPr>
        </w:r>
        <w:r w:rsidR="004D5F76">
          <w:rPr>
            <w:noProof/>
            <w:webHidden/>
          </w:rPr>
          <w:fldChar w:fldCharType="separate"/>
        </w:r>
        <w:r w:rsidR="000B529E">
          <w:rPr>
            <w:noProof/>
            <w:webHidden/>
          </w:rPr>
          <w:t>3</w:t>
        </w:r>
        <w:r w:rsidR="004D5F76">
          <w:rPr>
            <w:noProof/>
            <w:webHidden/>
          </w:rPr>
          <w:fldChar w:fldCharType="end"/>
        </w:r>
      </w:hyperlink>
    </w:p>
    <w:p w:rsidR="004D5F76" w:rsidRDefault="00853D31" w:rsidP="00EF0EF1">
      <w:pPr>
        <w:pStyle w:val="12"/>
        <w:tabs>
          <w:tab w:val="right" w:leader="dot" w:pos="9911"/>
        </w:tabs>
        <w:spacing w:after="0" w:line="360" w:lineRule="auto"/>
        <w:rPr>
          <w:noProof/>
        </w:rPr>
      </w:pPr>
      <w:hyperlink w:anchor="_Toc247768455" w:history="1">
        <w:r w:rsidR="004D5F76" w:rsidRPr="00FE1B6F">
          <w:rPr>
            <w:rStyle w:val="aa"/>
            <w:rFonts w:ascii="Times New Roman" w:hAnsi="Times New Roman"/>
            <w:noProof/>
          </w:rPr>
          <w:t>Заключение</w:t>
        </w:r>
        <w:r w:rsidR="004D5F76">
          <w:rPr>
            <w:noProof/>
            <w:webHidden/>
          </w:rPr>
          <w:tab/>
        </w:r>
        <w:r w:rsidR="004D5F76">
          <w:rPr>
            <w:noProof/>
            <w:webHidden/>
          </w:rPr>
          <w:fldChar w:fldCharType="begin"/>
        </w:r>
        <w:r w:rsidR="004D5F76">
          <w:rPr>
            <w:noProof/>
            <w:webHidden/>
          </w:rPr>
          <w:instrText xml:space="preserve"> PAGEREF _Toc247768455 \h </w:instrText>
        </w:r>
        <w:r w:rsidR="004D5F76">
          <w:rPr>
            <w:noProof/>
            <w:webHidden/>
          </w:rPr>
        </w:r>
        <w:r w:rsidR="004D5F76">
          <w:rPr>
            <w:noProof/>
            <w:webHidden/>
          </w:rPr>
          <w:fldChar w:fldCharType="separate"/>
        </w:r>
        <w:r w:rsidR="000B529E">
          <w:rPr>
            <w:noProof/>
            <w:webHidden/>
          </w:rPr>
          <w:t>3</w:t>
        </w:r>
        <w:r w:rsidR="004D5F76">
          <w:rPr>
            <w:noProof/>
            <w:webHidden/>
          </w:rPr>
          <w:fldChar w:fldCharType="end"/>
        </w:r>
      </w:hyperlink>
    </w:p>
    <w:p w:rsidR="004D5F76" w:rsidRDefault="00853D31" w:rsidP="00EF0EF1">
      <w:pPr>
        <w:pStyle w:val="12"/>
        <w:tabs>
          <w:tab w:val="right" w:leader="dot" w:pos="9911"/>
        </w:tabs>
        <w:spacing w:after="0" w:line="360" w:lineRule="auto"/>
        <w:rPr>
          <w:noProof/>
        </w:rPr>
      </w:pPr>
      <w:hyperlink w:anchor="_Toc247768456" w:history="1">
        <w:r w:rsidR="004D5F76" w:rsidRPr="00FE1B6F">
          <w:rPr>
            <w:rStyle w:val="aa"/>
            <w:rFonts w:ascii="Times New Roman" w:hAnsi="Times New Roman"/>
            <w:noProof/>
          </w:rPr>
          <w:t>Список литературы.</w:t>
        </w:r>
        <w:r w:rsidR="004D5F76">
          <w:rPr>
            <w:noProof/>
            <w:webHidden/>
          </w:rPr>
          <w:tab/>
        </w:r>
        <w:r w:rsidR="004D5F76">
          <w:rPr>
            <w:noProof/>
            <w:webHidden/>
          </w:rPr>
          <w:fldChar w:fldCharType="begin"/>
        </w:r>
        <w:r w:rsidR="004D5F76">
          <w:rPr>
            <w:noProof/>
            <w:webHidden/>
          </w:rPr>
          <w:instrText xml:space="preserve"> PAGEREF _Toc247768456 \h </w:instrText>
        </w:r>
        <w:r w:rsidR="004D5F76">
          <w:rPr>
            <w:noProof/>
            <w:webHidden/>
          </w:rPr>
        </w:r>
        <w:r w:rsidR="004D5F76">
          <w:rPr>
            <w:noProof/>
            <w:webHidden/>
          </w:rPr>
          <w:fldChar w:fldCharType="separate"/>
        </w:r>
        <w:r w:rsidR="000B529E">
          <w:rPr>
            <w:noProof/>
            <w:webHidden/>
          </w:rPr>
          <w:t>3</w:t>
        </w:r>
        <w:r w:rsidR="004D5F76">
          <w:rPr>
            <w:noProof/>
            <w:webHidden/>
          </w:rPr>
          <w:fldChar w:fldCharType="end"/>
        </w:r>
      </w:hyperlink>
    </w:p>
    <w:p w:rsidR="004D5F76" w:rsidRDefault="004D5F76" w:rsidP="00EF0EF1">
      <w:pPr>
        <w:spacing w:line="360" w:lineRule="auto"/>
      </w:pPr>
      <w:r>
        <w:fldChar w:fldCharType="end"/>
      </w:r>
    </w:p>
    <w:p w:rsidR="004D5F76" w:rsidRDefault="004D5F76" w:rsidP="00EF0EF1">
      <w:pPr>
        <w:widowControl w:val="0"/>
        <w:spacing w:line="360" w:lineRule="auto"/>
        <w:ind w:right="-6"/>
        <w:jc w:val="both"/>
        <w:rPr>
          <w:rFonts w:ascii="Times New Roman" w:hAnsi="Times New Roman"/>
          <w:sz w:val="28"/>
          <w:szCs w:val="28"/>
        </w:rPr>
      </w:pPr>
      <w:r>
        <w:rPr>
          <w:rFonts w:ascii="Times New Roman" w:hAnsi="Times New Roman"/>
          <w:sz w:val="28"/>
          <w:szCs w:val="28"/>
        </w:rPr>
        <w:br w:type="page"/>
      </w:r>
    </w:p>
    <w:p w:rsidR="004D5F76" w:rsidRDefault="004D5F76" w:rsidP="00784CA1">
      <w:pPr>
        <w:pStyle w:val="1"/>
        <w:keepNext w:val="0"/>
        <w:keepLines w:val="0"/>
        <w:widowControl w:val="0"/>
        <w:ind w:firstLine="709"/>
        <w:rPr>
          <w:rFonts w:ascii="Times New Roman" w:hAnsi="Times New Roman"/>
          <w:color w:val="auto"/>
        </w:rPr>
      </w:pPr>
      <w:bookmarkStart w:id="0" w:name="_Toc247768449"/>
      <w:r w:rsidRPr="0043602C">
        <w:rPr>
          <w:rFonts w:ascii="Times New Roman" w:hAnsi="Times New Roman"/>
          <w:color w:val="auto"/>
        </w:rPr>
        <w:t>Введение.</w:t>
      </w:r>
      <w:bookmarkEnd w:id="0"/>
    </w:p>
    <w:p w:rsidR="004D5F76" w:rsidRDefault="004D5F76" w:rsidP="00EA1BF0">
      <w:pPr>
        <w:widowControl w:val="0"/>
        <w:spacing w:line="360" w:lineRule="auto"/>
        <w:ind w:right="-6" w:firstLine="709"/>
        <w:jc w:val="both"/>
        <w:rPr>
          <w:rFonts w:ascii="Times New Roman" w:hAnsi="Times New Roman"/>
          <w:iCs/>
          <w:sz w:val="28"/>
          <w:szCs w:val="28"/>
        </w:rPr>
      </w:pPr>
      <w:r>
        <w:rPr>
          <w:rFonts w:ascii="Times New Roman" w:hAnsi="Times New Roman"/>
          <w:iCs/>
          <w:sz w:val="28"/>
          <w:szCs w:val="28"/>
        </w:rPr>
        <w:t xml:space="preserve">Стимулирование сбыта </w:t>
      </w:r>
      <w:r w:rsidRPr="00EE0052">
        <w:rPr>
          <w:rFonts w:ascii="Times New Roman" w:hAnsi="Times New Roman"/>
          <w:iCs/>
          <w:sz w:val="28"/>
          <w:szCs w:val="28"/>
        </w:rPr>
        <w:t>(англ. Sales promotion — продвижение продаж) — это вид маркетинговых коммуникаций, обозначающий комплекс мероприятий по продвижению продаж по всему маршруту движения товара — от изготовителя через каналы сбыта до потребителя — с целью ускорения сбыта товаров. В основе данных мероприятий — краткосрочное увеличение продаж путем предоставления покупателю (как конечному потребителю, так и розничному продавцу) определенной выгоды</w:t>
      </w:r>
      <w:r>
        <w:rPr>
          <w:rStyle w:val="a5"/>
          <w:rFonts w:ascii="Times New Roman" w:hAnsi="Times New Roman"/>
          <w:iCs/>
          <w:sz w:val="28"/>
          <w:szCs w:val="28"/>
        </w:rPr>
        <w:footnoteReference w:id="1"/>
      </w:r>
      <w:r w:rsidRPr="00EE0052">
        <w:rPr>
          <w:rFonts w:ascii="Times New Roman" w:hAnsi="Times New Roman"/>
          <w:iCs/>
          <w:sz w:val="28"/>
          <w:szCs w:val="28"/>
        </w:rPr>
        <w:t>.</w:t>
      </w:r>
    </w:p>
    <w:p w:rsidR="004D5F76" w:rsidRPr="00EA1BF0" w:rsidRDefault="004D5F76" w:rsidP="00EA1BF0">
      <w:pPr>
        <w:widowControl w:val="0"/>
        <w:spacing w:line="360" w:lineRule="auto"/>
        <w:ind w:right="-6" w:firstLine="709"/>
        <w:jc w:val="both"/>
        <w:rPr>
          <w:rFonts w:ascii="Times New Roman" w:hAnsi="Times New Roman"/>
          <w:iCs/>
          <w:sz w:val="28"/>
          <w:szCs w:val="28"/>
        </w:rPr>
      </w:pPr>
      <w:r w:rsidRPr="00EA1BF0">
        <w:rPr>
          <w:rFonts w:ascii="Times New Roman" w:hAnsi="Times New Roman"/>
          <w:iCs/>
          <w:sz w:val="28"/>
          <w:szCs w:val="28"/>
        </w:rPr>
        <w:t xml:space="preserve">Актуальность исследования </w:t>
      </w:r>
      <w:r>
        <w:rPr>
          <w:rFonts w:ascii="Times New Roman" w:hAnsi="Times New Roman"/>
          <w:iCs/>
          <w:sz w:val="28"/>
          <w:szCs w:val="28"/>
        </w:rPr>
        <w:t xml:space="preserve">в данном реферате </w:t>
      </w:r>
      <w:r w:rsidRPr="00EA1BF0">
        <w:rPr>
          <w:rFonts w:ascii="Times New Roman" w:hAnsi="Times New Roman"/>
          <w:iCs/>
          <w:sz w:val="28"/>
          <w:szCs w:val="28"/>
        </w:rPr>
        <w:t>определяется стремительностью развития системы коммуникаций и структурными сдвигами в рекламном бизнесе, произошедшими за последнее время, а также изменениями в стратегии и технологии рекламной деятельности американских автомобильных компаний.</w:t>
      </w:r>
    </w:p>
    <w:p w:rsidR="004D5F76" w:rsidRDefault="004D5F76" w:rsidP="00EA1BF0">
      <w:pPr>
        <w:widowControl w:val="0"/>
        <w:spacing w:line="360" w:lineRule="auto"/>
        <w:ind w:right="-6" w:firstLine="709"/>
        <w:jc w:val="both"/>
        <w:rPr>
          <w:rFonts w:ascii="Times New Roman" w:hAnsi="Times New Roman"/>
          <w:iCs/>
          <w:sz w:val="28"/>
          <w:szCs w:val="28"/>
        </w:rPr>
      </w:pPr>
      <w:r w:rsidRPr="00EA1BF0">
        <w:rPr>
          <w:rFonts w:ascii="Times New Roman" w:hAnsi="Times New Roman"/>
          <w:iCs/>
          <w:sz w:val="28"/>
          <w:szCs w:val="28"/>
        </w:rPr>
        <w:t>Товарная экспансия транснациональных корпораций, ужесточение конкуренции и усложнение условий сбыта становятся в настоящее время основными факторами, формирующими состояние и особенности современного мирового рынка. Высокий уровень конкуренции усиливает внешнеэкономическую ориентацию западных автопроизводителей, заставляя их осуществлять агрессивное проникновение на рынки других стран.</w:t>
      </w:r>
    </w:p>
    <w:p w:rsidR="004D5F76" w:rsidRPr="00EA1BF0" w:rsidRDefault="004D5F76" w:rsidP="00EA1BF0">
      <w:pPr>
        <w:widowControl w:val="0"/>
        <w:spacing w:line="360" w:lineRule="auto"/>
        <w:ind w:right="-6" w:firstLine="709"/>
        <w:jc w:val="both"/>
        <w:rPr>
          <w:rFonts w:ascii="Times New Roman" w:hAnsi="Times New Roman"/>
          <w:iCs/>
          <w:sz w:val="28"/>
          <w:szCs w:val="28"/>
        </w:rPr>
      </w:pPr>
      <w:r w:rsidRPr="00EA1BF0">
        <w:rPr>
          <w:rFonts w:ascii="Times New Roman" w:hAnsi="Times New Roman"/>
          <w:iCs/>
          <w:sz w:val="28"/>
          <w:szCs w:val="28"/>
        </w:rPr>
        <w:t>Вместе с тем опыт продвижения западных автомобильных компаний на мировой рынок свидетельствует, что в современных условиях конкуренции лидерство на рынке не может быть обеспечено только техническими и технологическими преимуществами. Успешное функционирование автомобильных компаний и расширение доли рынка в значительной степени зависят от эффективности системы продвижения продукции и адекватности ее рекламного сопровождения менталитету целевой аудитории.</w:t>
      </w:r>
    </w:p>
    <w:p w:rsidR="004D5F76" w:rsidRPr="00EA1BF0" w:rsidRDefault="004D5F76" w:rsidP="00EA1BF0">
      <w:pPr>
        <w:widowControl w:val="0"/>
        <w:spacing w:line="360" w:lineRule="auto"/>
        <w:ind w:right="-6" w:firstLine="709"/>
        <w:jc w:val="both"/>
        <w:rPr>
          <w:rFonts w:ascii="Times New Roman" w:hAnsi="Times New Roman"/>
          <w:iCs/>
          <w:sz w:val="28"/>
          <w:szCs w:val="28"/>
        </w:rPr>
      </w:pPr>
      <w:r w:rsidRPr="00EA1BF0">
        <w:rPr>
          <w:rFonts w:ascii="Times New Roman" w:hAnsi="Times New Roman"/>
          <w:iCs/>
          <w:sz w:val="28"/>
          <w:szCs w:val="28"/>
        </w:rPr>
        <w:t>На мировом рынке на рекламу тратятся астрономические суммы, которые из года в год растут с поражающей быстротой, опережая темпы выпуска валового национального продукта и инфляции. Общая тенденция увеличения доли международной рекламы и значительного роста расходов автомобильных компаний на все виды рекламно-информационной деятельности свидетельствуют, что реклама стала действенным инструментом проникновения на зарубежные рынки, укрепления конкурентных позиций и расширения коммерческой активности.</w:t>
      </w:r>
    </w:p>
    <w:p w:rsidR="004D5F76" w:rsidRPr="00EA1BF0" w:rsidRDefault="004D5F76" w:rsidP="00EA1BF0">
      <w:pPr>
        <w:widowControl w:val="0"/>
        <w:spacing w:line="360" w:lineRule="auto"/>
        <w:ind w:right="-6" w:firstLine="709"/>
        <w:jc w:val="both"/>
        <w:rPr>
          <w:rFonts w:ascii="Times New Roman" w:hAnsi="Times New Roman"/>
          <w:iCs/>
          <w:sz w:val="28"/>
          <w:szCs w:val="28"/>
        </w:rPr>
      </w:pPr>
      <w:r w:rsidRPr="00EA1BF0">
        <w:rPr>
          <w:rFonts w:ascii="Times New Roman" w:hAnsi="Times New Roman"/>
          <w:iCs/>
          <w:sz w:val="28"/>
          <w:szCs w:val="28"/>
        </w:rPr>
        <w:t>Вместе с тем стирание национальных границ и рост конкуренции в мировом масштабе трансформируют стратегию рекламного бизнеса и заставляют автомобильные компании преобразовывать традиционные методы продвижения в поисках новых конкурентных преимуществ. Предопределенная научно-техническим прогрессом и, прежде всего, глобальной компьютеризацией и информатизацией общества, появилась потребность в новых высокоэффективных технологиях рекламного воздействия. Высокая демассификация потребительского спроса требует от автопроизводителей усовершенствования управления рекламными процессами с тем, чтобы дать наиболее адекватную рекламную аргументацию рекламируемой продукции.</w:t>
      </w:r>
    </w:p>
    <w:p w:rsidR="004D5F76" w:rsidRPr="00EA1BF0" w:rsidRDefault="004D5F76" w:rsidP="00EA1BF0">
      <w:pPr>
        <w:widowControl w:val="0"/>
        <w:spacing w:line="360" w:lineRule="auto"/>
        <w:ind w:right="-6" w:firstLine="709"/>
        <w:jc w:val="both"/>
        <w:rPr>
          <w:rFonts w:ascii="Times New Roman" w:hAnsi="Times New Roman"/>
          <w:iCs/>
          <w:sz w:val="28"/>
          <w:szCs w:val="28"/>
        </w:rPr>
      </w:pPr>
      <w:r w:rsidRPr="00EA1BF0">
        <w:rPr>
          <w:rFonts w:ascii="Times New Roman" w:hAnsi="Times New Roman"/>
          <w:iCs/>
          <w:sz w:val="28"/>
          <w:szCs w:val="28"/>
        </w:rPr>
        <w:t xml:space="preserve">Целью исследования является изучение особенностей организации </w:t>
      </w:r>
      <w:r>
        <w:rPr>
          <w:rFonts w:ascii="Times New Roman" w:hAnsi="Times New Roman"/>
          <w:iCs/>
          <w:sz w:val="28"/>
          <w:szCs w:val="28"/>
        </w:rPr>
        <w:t>стимулирования сбыта</w:t>
      </w:r>
      <w:r w:rsidRPr="00EA1BF0">
        <w:rPr>
          <w:rFonts w:ascii="Times New Roman" w:hAnsi="Times New Roman"/>
          <w:iCs/>
          <w:sz w:val="28"/>
          <w:szCs w:val="28"/>
        </w:rPr>
        <w:t xml:space="preserve"> </w:t>
      </w:r>
      <w:r>
        <w:rPr>
          <w:rFonts w:ascii="Times New Roman" w:hAnsi="Times New Roman"/>
          <w:iCs/>
          <w:sz w:val="28"/>
          <w:szCs w:val="28"/>
        </w:rPr>
        <w:t>на автомобильном рынке</w:t>
      </w:r>
      <w:r w:rsidRPr="00EA1BF0">
        <w:rPr>
          <w:rFonts w:ascii="Times New Roman" w:hAnsi="Times New Roman"/>
          <w:iCs/>
          <w:sz w:val="28"/>
          <w:szCs w:val="28"/>
        </w:rPr>
        <w:t>. Для достижения поставленной цели необходимо выполнить следующие задачи:</w:t>
      </w:r>
    </w:p>
    <w:p w:rsidR="004D5F76" w:rsidRPr="00EA1BF0" w:rsidRDefault="004D5F76" w:rsidP="00EA1BF0">
      <w:pPr>
        <w:widowControl w:val="0"/>
        <w:spacing w:line="360" w:lineRule="auto"/>
        <w:ind w:right="-6" w:firstLine="709"/>
        <w:jc w:val="both"/>
        <w:rPr>
          <w:rFonts w:ascii="Times New Roman" w:hAnsi="Times New Roman"/>
          <w:iCs/>
          <w:sz w:val="28"/>
          <w:szCs w:val="28"/>
        </w:rPr>
      </w:pPr>
      <w:r w:rsidRPr="00EA1BF0">
        <w:rPr>
          <w:rFonts w:ascii="Times New Roman" w:hAnsi="Times New Roman"/>
          <w:iCs/>
          <w:sz w:val="28"/>
          <w:szCs w:val="28"/>
        </w:rPr>
        <w:t>- исследовать современные особенности рекламы на мировом автомобильном рынке;</w:t>
      </w:r>
    </w:p>
    <w:p w:rsidR="004D5F76" w:rsidRPr="00EA1BF0" w:rsidRDefault="004D5F76" w:rsidP="00EA1BF0">
      <w:pPr>
        <w:widowControl w:val="0"/>
        <w:spacing w:line="360" w:lineRule="auto"/>
        <w:ind w:right="-6" w:firstLine="709"/>
        <w:jc w:val="both"/>
        <w:rPr>
          <w:rFonts w:ascii="Times New Roman" w:hAnsi="Times New Roman"/>
          <w:sz w:val="28"/>
          <w:szCs w:val="28"/>
        </w:rPr>
      </w:pPr>
      <w:r w:rsidRPr="00EA1BF0">
        <w:rPr>
          <w:rFonts w:ascii="Times New Roman" w:hAnsi="Times New Roman"/>
          <w:iCs/>
          <w:sz w:val="28"/>
          <w:szCs w:val="28"/>
        </w:rPr>
        <w:t>- рассмотреть особенности стимулирования сбыта в автомобильных компаний.</w:t>
      </w:r>
      <w:r w:rsidRPr="00EA1BF0">
        <w:rPr>
          <w:rFonts w:ascii="Times New Roman" w:hAnsi="Times New Roman"/>
          <w:sz w:val="28"/>
          <w:szCs w:val="28"/>
        </w:rPr>
        <w:br w:type="page"/>
      </w:r>
    </w:p>
    <w:p w:rsidR="004D5F76" w:rsidRPr="00784CA1" w:rsidRDefault="004D5F76" w:rsidP="00784CA1">
      <w:pPr>
        <w:pStyle w:val="1"/>
        <w:keepNext w:val="0"/>
        <w:keepLines w:val="0"/>
        <w:widowControl w:val="0"/>
        <w:rPr>
          <w:rFonts w:ascii="Times New Roman" w:hAnsi="Times New Roman"/>
          <w:color w:val="auto"/>
        </w:rPr>
      </w:pPr>
      <w:bookmarkStart w:id="1" w:name="_Toc247768450"/>
      <w:r w:rsidRPr="00784CA1">
        <w:rPr>
          <w:rFonts w:ascii="Times New Roman" w:hAnsi="Times New Roman"/>
          <w:color w:val="auto"/>
        </w:rPr>
        <w:t>Глава 1. Стимулирование сбыта в маркетинге</w:t>
      </w:r>
      <w:bookmarkEnd w:id="1"/>
    </w:p>
    <w:p w:rsidR="004D5F76" w:rsidRPr="00C7452D" w:rsidRDefault="004D5F76" w:rsidP="00C7452D">
      <w:pPr>
        <w:pStyle w:val="2"/>
        <w:ind w:firstLine="709"/>
        <w:rPr>
          <w:rFonts w:ascii="Times New Roman" w:hAnsi="Times New Roman"/>
          <w:b w:val="0"/>
        </w:rPr>
      </w:pPr>
      <w:bookmarkStart w:id="2" w:name="_Toc247768451"/>
      <w:r w:rsidRPr="00C7452D">
        <w:rPr>
          <w:rFonts w:ascii="Times New Roman" w:hAnsi="Times New Roman"/>
          <w:b w:val="0"/>
        </w:rPr>
        <w:t>1.1</w:t>
      </w:r>
      <w:r w:rsidRPr="00C7452D">
        <w:rPr>
          <w:rFonts w:ascii="Times New Roman" w:hAnsi="Times New Roman"/>
          <w:b w:val="0"/>
        </w:rPr>
        <w:tab/>
        <w:t>Этапы стимулирования сбыта</w:t>
      </w:r>
      <w:bookmarkEnd w:id="2"/>
    </w:p>
    <w:p w:rsidR="004D5F76" w:rsidRPr="00784CA1" w:rsidRDefault="004D5F76" w:rsidP="00784CA1">
      <w:pPr>
        <w:widowControl w:val="0"/>
        <w:suppressAutoHyphens/>
        <w:spacing w:line="360" w:lineRule="auto"/>
        <w:ind w:firstLine="709"/>
        <w:jc w:val="both"/>
        <w:rPr>
          <w:rFonts w:ascii="Times New Roman" w:hAnsi="Times New Roman"/>
          <w:sz w:val="28"/>
          <w:szCs w:val="28"/>
        </w:rPr>
      </w:pPr>
      <w:r w:rsidRPr="00784CA1">
        <w:rPr>
          <w:rFonts w:ascii="Times New Roman" w:hAnsi="Times New Roman"/>
          <w:sz w:val="28"/>
          <w:szCs w:val="28"/>
        </w:rPr>
        <w:t>Любая операция по стимулированию сбыта должна соответствовать текущему этапу в жизненном цикле товара</w:t>
      </w:r>
      <w:r>
        <w:rPr>
          <w:rStyle w:val="a5"/>
          <w:rFonts w:ascii="Times New Roman" w:hAnsi="Times New Roman"/>
          <w:sz w:val="28"/>
          <w:szCs w:val="28"/>
        </w:rPr>
        <w:footnoteReference w:id="2"/>
      </w:r>
      <w:r w:rsidRPr="00784CA1">
        <w:rPr>
          <w:rFonts w:ascii="Times New Roman" w:hAnsi="Times New Roman"/>
          <w:sz w:val="28"/>
          <w:szCs w:val="28"/>
        </w:rPr>
        <w:t xml:space="preserve">. </w:t>
      </w:r>
    </w:p>
    <w:p w:rsidR="004D5F76" w:rsidRPr="00784CA1" w:rsidRDefault="004D5F76" w:rsidP="00784CA1">
      <w:pPr>
        <w:widowControl w:val="0"/>
        <w:suppressAutoHyphens/>
        <w:spacing w:line="360" w:lineRule="auto"/>
        <w:ind w:firstLine="709"/>
        <w:jc w:val="both"/>
        <w:rPr>
          <w:rFonts w:ascii="Times New Roman" w:hAnsi="Times New Roman"/>
          <w:i/>
          <w:iCs/>
          <w:sz w:val="28"/>
          <w:szCs w:val="28"/>
        </w:rPr>
      </w:pPr>
      <w:r w:rsidRPr="00784CA1">
        <w:rPr>
          <w:rFonts w:ascii="Times New Roman" w:hAnsi="Times New Roman"/>
          <w:i/>
          <w:iCs/>
          <w:noProof/>
          <w:sz w:val="28"/>
          <w:szCs w:val="28"/>
        </w:rPr>
        <w:t>1.</w:t>
      </w:r>
      <w:r w:rsidRPr="00784CA1">
        <w:rPr>
          <w:rFonts w:ascii="Times New Roman" w:hAnsi="Times New Roman"/>
          <w:i/>
          <w:iCs/>
          <w:sz w:val="28"/>
          <w:szCs w:val="28"/>
        </w:rPr>
        <w:t xml:space="preserve"> Фаза выпуска. </w:t>
      </w:r>
    </w:p>
    <w:p w:rsidR="004D5F76" w:rsidRPr="00784CA1" w:rsidRDefault="004D5F76" w:rsidP="00784CA1">
      <w:pPr>
        <w:widowControl w:val="0"/>
        <w:suppressAutoHyphens/>
        <w:spacing w:line="360" w:lineRule="auto"/>
        <w:ind w:firstLine="709"/>
        <w:jc w:val="both"/>
        <w:rPr>
          <w:rFonts w:ascii="Times New Roman" w:hAnsi="Times New Roman"/>
          <w:sz w:val="28"/>
          <w:szCs w:val="28"/>
        </w:rPr>
      </w:pPr>
      <w:r w:rsidRPr="00784CA1">
        <w:rPr>
          <w:rFonts w:ascii="Times New Roman" w:hAnsi="Times New Roman"/>
          <w:sz w:val="28"/>
          <w:szCs w:val="28"/>
        </w:rPr>
        <w:t xml:space="preserve">В момент выпуска, сбыту товара препятствуют три основных фактора: </w:t>
      </w:r>
    </w:p>
    <w:p w:rsidR="004D5F76" w:rsidRPr="00784CA1" w:rsidRDefault="004D5F76" w:rsidP="00C7452D">
      <w:pPr>
        <w:widowControl w:val="0"/>
        <w:tabs>
          <w:tab w:val="left" w:pos="993"/>
        </w:tabs>
        <w:suppressAutoHyphens/>
        <w:spacing w:line="360" w:lineRule="auto"/>
        <w:ind w:firstLine="709"/>
        <w:jc w:val="both"/>
        <w:rPr>
          <w:rFonts w:ascii="Times New Roman" w:hAnsi="Times New Roman"/>
          <w:sz w:val="28"/>
          <w:szCs w:val="28"/>
        </w:rPr>
      </w:pPr>
      <w:r>
        <w:rPr>
          <w:rFonts w:ascii="Times New Roman" w:hAnsi="Times New Roman"/>
          <w:sz w:val="28"/>
          <w:szCs w:val="28"/>
        </w:rPr>
        <w:t xml:space="preserve">- </w:t>
      </w:r>
      <w:r w:rsidRPr="00784CA1">
        <w:rPr>
          <w:rFonts w:ascii="Times New Roman" w:hAnsi="Times New Roman"/>
          <w:sz w:val="28"/>
          <w:szCs w:val="28"/>
        </w:rPr>
        <w:t>торговый персонал не может стать сразу “приверженцем” товара-новинки, поэтому возникает необходимость заинтересовать торгующие организации с помощью стимулирования и предусмотреть специальные меры убеждения торгового персонала в ценности нового товара.</w:t>
      </w:r>
    </w:p>
    <w:p w:rsidR="004D5F76" w:rsidRPr="00784CA1" w:rsidRDefault="004D5F76" w:rsidP="00C7452D">
      <w:pPr>
        <w:widowControl w:val="0"/>
        <w:tabs>
          <w:tab w:val="left" w:pos="993"/>
        </w:tabs>
        <w:suppressAutoHyphens/>
        <w:spacing w:line="360" w:lineRule="auto"/>
        <w:ind w:firstLine="709"/>
        <w:jc w:val="both"/>
        <w:rPr>
          <w:rFonts w:ascii="Times New Roman" w:hAnsi="Times New Roman"/>
          <w:sz w:val="28"/>
          <w:szCs w:val="28"/>
        </w:rPr>
      </w:pPr>
      <w:r>
        <w:rPr>
          <w:rFonts w:ascii="Times New Roman" w:hAnsi="Times New Roman"/>
          <w:sz w:val="28"/>
          <w:szCs w:val="28"/>
        </w:rPr>
        <w:t xml:space="preserve">- </w:t>
      </w:r>
      <w:r w:rsidRPr="00784CA1">
        <w:rPr>
          <w:rFonts w:ascii="Times New Roman" w:hAnsi="Times New Roman"/>
          <w:sz w:val="28"/>
          <w:szCs w:val="28"/>
        </w:rPr>
        <w:t xml:space="preserve">представители торговли неохотно идут на риск, связанный со сбытом нового товара. Многочисленные неудачи заставляют посредника выжидать до последнего, прежде чем “утвердить” новый товар. </w:t>
      </w:r>
    </w:p>
    <w:p w:rsidR="004D5F76" w:rsidRPr="00784CA1" w:rsidRDefault="004D5F76" w:rsidP="00C7452D">
      <w:pPr>
        <w:widowControl w:val="0"/>
        <w:tabs>
          <w:tab w:val="left" w:pos="993"/>
        </w:tabs>
        <w:suppressAutoHyphens/>
        <w:spacing w:line="360" w:lineRule="auto"/>
        <w:ind w:firstLine="709"/>
        <w:jc w:val="both"/>
        <w:rPr>
          <w:rFonts w:ascii="Times New Roman" w:hAnsi="Times New Roman"/>
          <w:sz w:val="28"/>
          <w:szCs w:val="28"/>
        </w:rPr>
      </w:pPr>
      <w:r>
        <w:rPr>
          <w:rFonts w:ascii="Times New Roman" w:hAnsi="Times New Roman"/>
          <w:sz w:val="28"/>
          <w:szCs w:val="28"/>
        </w:rPr>
        <w:t xml:space="preserve">- </w:t>
      </w:r>
      <w:r w:rsidRPr="00784CA1">
        <w:rPr>
          <w:rFonts w:ascii="Times New Roman" w:hAnsi="Times New Roman"/>
          <w:sz w:val="28"/>
          <w:szCs w:val="28"/>
        </w:rPr>
        <w:t>Торговая сеть приветствует стимулирующую поддержку в период “утверждения” товара. Потребитель также проявляет сдержанность при покупке нового товара.</w:t>
      </w:r>
    </w:p>
    <w:p w:rsidR="004D5F76" w:rsidRPr="00784CA1" w:rsidRDefault="004D5F76" w:rsidP="00784CA1">
      <w:pPr>
        <w:widowControl w:val="0"/>
        <w:suppressAutoHyphens/>
        <w:spacing w:line="360" w:lineRule="auto"/>
        <w:ind w:firstLine="709"/>
        <w:jc w:val="both"/>
        <w:rPr>
          <w:rFonts w:ascii="Times New Roman" w:hAnsi="Times New Roman"/>
          <w:sz w:val="28"/>
          <w:szCs w:val="28"/>
        </w:rPr>
      </w:pPr>
      <w:r w:rsidRPr="00784CA1">
        <w:rPr>
          <w:rFonts w:ascii="Times New Roman" w:hAnsi="Times New Roman"/>
          <w:sz w:val="28"/>
          <w:szCs w:val="28"/>
        </w:rPr>
        <w:t>Стимулирование продажи, побуждающее его попробовать новый товар, облегчает ознакомление с ним. Росту продаж способствует применение специальных пробных цен, предложения образцов, оплата в рассрочку, предоставление дополнительного количества товара и другое</w:t>
      </w:r>
      <w:r>
        <w:rPr>
          <w:rStyle w:val="a5"/>
          <w:rFonts w:ascii="Times New Roman" w:hAnsi="Times New Roman"/>
          <w:sz w:val="28"/>
          <w:szCs w:val="28"/>
        </w:rPr>
        <w:footnoteReference w:id="3"/>
      </w:r>
      <w:r w:rsidRPr="00784CA1">
        <w:rPr>
          <w:rFonts w:ascii="Times New Roman" w:hAnsi="Times New Roman"/>
          <w:sz w:val="28"/>
          <w:szCs w:val="28"/>
        </w:rPr>
        <w:t>.</w:t>
      </w:r>
    </w:p>
    <w:p w:rsidR="004D5F76" w:rsidRPr="00784CA1" w:rsidRDefault="004D5F76" w:rsidP="00784CA1">
      <w:pPr>
        <w:widowControl w:val="0"/>
        <w:suppressAutoHyphens/>
        <w:spacing w:line="360" w:lineRule="auto"/>
        <w:ind w:firstLine="709"/>
        <w:jc w:val="both"/>
        <w:rPr>
          <w:rFonts w:ascii="Times New Roman" w:hAnsi="Times New Roman"/>
          <w:i/>
          <w:iCs/>
          <w:sz w:val="28"/>
          <w:szCs w:val="28"/>
        </w:rPr>
      </w:pPr>
      <w:r w:rsidRPr="00784CA1">
        <w:rPr>
          <w:rFonts w:ascii="Times New Roman" w:hAnsi="Times New Roman"/>
          <w:i/>
          <w:iCs/>
          <w:noProof/>
          <w:sz w:val="28"/>
          <w:szCs w:val="28"/>
        </w:rPr>
        <w:t>2.</w:t>
      </w:r>
      <w:r w:rsidRPr="00784CA1">
        <w:rPr>
          <w:rFonts w:ascii="Times New Roman" w:hAnsi="Times New Roman"/>
          <w:i/>
          <w:iCs/>
          <w:sz w:val="28"/>
          <w:szCs w:val="28"/>
        </w:rPr>
        <w:t xml:space="preserve"> Фаза развития. </w:t>
      </w:r>
    </w:p>
    <w:p w:rsidR="004D5F76" w:rsidRPr="00784CA1" w:rsidRDefault="004D5F76" w:rsidP="00784CA1">
      <w:pPr>
        <w:widowControl w:val="0"/>
        <w:suppressAutoHyphens/>
        <w:spacing w:line="360" w:lineRule="auto"/>
        <w:ind w:firstLine="709"/>
        <w:jc w:val="both"/>
        <w:rPr>
          <w:rFonts w:ascii="Times New Roman" w:hAnsi="Times New Roman"/>
          <w:sz w:val="28"/>
          <w:szCs w:val="28"/>
        </w:rPr>
      </w:pPr>
      <w:r w:rsidRPr="00784CA1">
        <w:rPr>
          <w:rFonts w:ascii="Times New Roman" w:hAnsi="Times New Roman"/>
          <w:sz w:val="28"/>
          <w:szCs w:val="28"/>
        </w:rPr>
        <w:t>В период роста продаж применение стимулирования имеет стратегическое значение. Это особый этап в жизненном цикле товара. Он становится известным, и регулярно находятся новые покупатели. На этом этапе предпочтение отдается рекламе, а не стимулированию сбыта.</w:t>
      </w:r>
    </w:p>
    <w:p w:rsidR="004D5F76" w:rsidRPr="00784CA1" w:rsidRDefault="004D5F76" w:rsidP="00784CA1">
      <w:pPr>
        <w:widowControl w:val="0"/>
        <w:suppressAutoHyphens/>
        <w:spacing w:line="360" w:lineRule="auto"/>
        <w:ind w:firstLine="709"/>
        <w:jc w:val="both"/>
        <w:rPr>
          <w:rFonts w:ascii="Times New Roman" w:hAnsi="Times New Roman"/>
          <w:sz w:val="28"/>
          <w:szCs w:val="28"/>
        </w:rPr>
      </w:pPr>
      <w:r w:rsidRPr="00784CA1">
        <w:rPr>
          <w:rFonts w:ascii="Times New Roman" w:hAnsi="Times New Roman"/>
          <w:sz w:val="28"/>
          <w:szCs w:val="28"/>
        </w:rPr>
        <w:t>Тем не менее, чтобы быстро и эффективно реагировать на действия конкурентов, увеличить число торговых точек по сбыту товара, выборочно воздействовать на объект, используют стимулирование сбыта</w:t>
      </w:r>
    </w:p>
    <w:p w:rsidR="004D5F76" w:rsidRDefault="004D5F76" w:rsidP="00784CA1">
      <w:pPr>
        <w:widowControl w:val="0"/>
        <w:suppressAutoHyphens/>
        <w:spacing w:line="360" w:lineRule="auto"/>
        <w:ind w:firstLine="709"/>
        <w:jc w:val="both"/>
        <w:rPr>
          <w:rFonts w:ascii="Times New Roman" w:hAnsi="Times New Roman"/>
          <w:i/>
          <w:iCs/>
          <w:sz w:val="28"/>
          <w:szCs w:val="28"/>
        </w:rPr>
      </w:pPr>
      <w:r w:rsidRPr="00784CA1">
        <w:rPr>
          <w:rFonts w:ascii="Times New Roman" w:hAnsi="Times New Roman"/>
          <w:i/>
          <w:iCs/>
          <w:noProof/>
          <w:sz w:val="28"/>
          <w:szCs w:val="28"/>
        </w:rPr>
        <w:t xml:space="preserve">3. </w:t>
      </w:r>
      <w:r w:rsidRPr="00784CA1">
        <w:rPr>
          <w:rFonts w:ascii="Times New Roman" w:hAnsi="Times New Roman"/>
          <w:i/>
          <w:iCs/>
          <w:sz w:val="28"/>
          <w:szCs w:val="28"/>
        </w:rPr>
        <w:t>Фаза зрелости.</w:t>
      </w:r>
    </w:p>
    <w:p w:rsidR="004D5F76" w:rsidRPr="00784CA1" w:rsidRDefault="004D5F76" w:rsidP="00784CA1">
      <w:pPr>
        <w:widowControl w:val="0"/>
        <w:suppressAutoHyphens/>
        <w:spacing w:line="360" w:lineRule="auto"/>
        <w:ind w:firstLine="709"/>
        <w:jc w:val="both"/>
        <w:rPr>
          <w:rFonts w:ascii="Times New Roman" w:hAnsi="Times New Roman"/>
          <w:sz w:val="28"/>
          <w:szCs w:val="28"/>
        </w:rPr>
      </w:pPr>
      <w:r w:rsidRPr="00784CA1">
        <w:rPr>
          <w:rFonts w:ascii="Times New Roman" w:hAnsi="Times New Roman"/>
          <w:sz w:val="28"/>
          <w:szCs w:val="28"/>
        </w:rPr>
        <w:t>Когда товар хорошо известен и имеет посто</w:t>
      </w:r>
      <w:bookmarkStart w:id="3" w:name="BITSoft"/>
      <w:bookmarkEnd w:id="3"/>
      <w:r w:rsidRPr="00784CA1">
        <w:rPr>
          <w:rFonts w:ascii="Times New Roman" w:hAnsi="Times New Roman"/>
          <w:sz w:val="28"/>
          <w:szCs w:val="28"/>
        </w:rPr>
        <w:t>янных покупателей, производитель использует приемы стимулирования на постоянной основе. Эффективность рекламы на этом этапе понижается.</w:t>
      </w:r>
    </w:p>
    <w:p w:rsidR="004D5F76" w:rsidRPr="00784CA1" w:rsidRDefault="004D5F76" w:rsidP="00784CA1">
      <w:pPr>
        <w:widowControl w:val="0"/>
        <w:suppressAutoHyphens/>
        <w:spacing w:line="360" w:lineRule="auto"/>
        <w:ind w:firstLine="709"/>
        <w:jc w:val="both"/>
        <w:rPr>
          <w:rFonts w:ascii="Times New Roman" w:hAnsi="Times New Roman"/>
          <w:sz w:val="28"/>
          <w:szCs w:val="28"/>
        </w:rPr>
      </w:pPr>
      <w:r w:rsidRPr="00784CA1">
        <w:rPr>
          <w:rFonts w:ascii="Times New Roman" w:hAnsi="Times New Roman"/>
          <w:sz w:val="28"/>
          <w:szCs w:val="28"/>
        </w:rPr>
        <w:t>Для оживления интереса к товару используют различные поводы (праздники, внедрения новой упаковки и другие).</w:t>
      </w:r>
    </w:p>
    <w:p w:rsidR="004D5F76" w:rsidRPr="00784CA1" w:rsidRDefault="004D5F76" w:rsidP="00784CA1">
      <w:pPr>
        <w:widowControl w:val="0"/>
        <w:spacing w:line="360" w:lineRule="auto"/>
        <w:ind w:firstLine="720"/>
        <w:rPr>
          <w:rFonts w:ascii="Times New Roman" w:hAnsi="Times New Roman"/>
          <w:i/>
          <w:iCs/>
          <w:sz w:val="28"/>
          <w:szCs w:val="28"/>
        </w:rPr>
      </w:pPr>
      <w:r>
        <w:rPr>
          <w:rFonts w:ascii="Times New Roman" w:hAnsi="Times New Roman"/>
          <w:i/>
          <w:iCs/>
          <w:sz w:val="28"/>
          <w:szCs w:val="28"/>
        </w:rPr>
        <w:t xml:space="preserve">4. </w:t>
      </w:r>
      <w:r w:rsidRPr="00784CA1">
        <w:rPr>
          <w:rFonts w:ascii="Times New Roman" w:hAnsi="Times New Roman"/>
          <w:i/>
          <w:iCs/>
          <w:sz w:val="28"/>
          <w:szCs w:val="28"/>
        </w:rPr>
        <w:t xml:space="preserve">К концу фазы зрелости наступает насыщение, а затем спад. </w:t>
      </w:r>
    </w:p>
    <w:p w:rsidR="004D5F76" w:rsidRPr="00784CA1" w:rsidRDefault="004D5F76" w:rsidP="00784CA1">
      <w:pPr>
        <w:widowControl w:val="0"/>
        <w:suppressAutoHyphens/>
        <w:spacing w:line="360" w:lineRule="auto"/>
        <w:ind w:firstLine="720"/>
        <w:jc w:val="both"/>
        <w:rPr>
          <w:rFonts w:ascii="Times New Roman" w:hAnsi="Times New Roman"/>
          <w:sz w:val="28"/>
          <w:szCs w:val="28"/>
        </w:rPr>
      </w:pPr>
      <w:r w:rsidRPr="00784CA1">
        <w:rPr>
          <w:rFonts w:ascii="Times New Roman" w:hAnsi="Times New Roman"/>
          <w:sz w:val="28"/>
          <w:szCs w:val="28"/>
        </w:rPr>
        <w:t>На этом этапе всякое стимулирование прекращается, чтобы не препятствовать выводу товара из обращения.</w:t>
      </w:r>
    </w:p>
    <w:p w:rsidR="004D5F76" w:rsidRPr="00C7452D" w:rsidRDefault="004D5F76" w:rsidP="00C7452D">
      <w:pPr>
        <w:pStyle w:val="2"/>
        <w:ind w:firstLine="709"/>
        <w:rPr>
          <w:rFonts w:ascii="Times New Roman" w:hAnsi="Times New Roman"/>
          <w:b w:val="0"/>
        </w:rPr>
      </w:pPr>
      <w:bookmarkStart w:id="4" w:name="_Toc247768452"/>
      <w:r w:rsidRPr="00C7452D">
        <w:rPr>
          <w:rFonts w:ascii="Times New Roman" w:hAnsi="Times New Roman"/>
          <w:b w:val="0"/>
        </w:rPr>
        <w:t>1.2</w:t>
      </w:r>
      <w:r w:rsidRPr="00C7452D">
        <w:rPr>
          <w:rFonts w:ascii="Times New Roman" w:hAnsi="Times New Roman"/>
          <w:b w:val="0"/>
        </w:rPr>
        <w:tab/>
        <w:t>Решение задач стимулирования сбыта</w:t>
      </w:r>
      <w:bookmarkEnd w:id="4"/>
    </w:p>
    <w:p w:rsidR="004D5F76" w:rsidRPr="00784CA1" w:rsidRDefault="004D5F76" w:rsidP="00784CA1">
      <w:pPr>
        <w:widowControl w:val="0"/>
        <w:spacing w:line="360" w:lineRule="auto"/>
        <w:ind w:firstLine="709"/>
        <w:jc w:val="both"/>
        <w:rPr>
          <w:rFonts w:ascii="Times New Roman" w:hAnsi="Times New Roman"/>
          <w:sz w:val="28"/>
          <w:szCs w:val="28"/>
        </w:rPr>
      </w:pPr>
      <w:r w:rsidRPr="00784CA1">
        <w:rPr>
          <w:rFonts w:ascii="Times New Roman" w:hAnsi="Times New Roman"/>
          <w:sz w:val="28"/>
          <w:szCs w:val="28"/>
        </w:rPr>
        <w:t>Решение задач стимулирования сбыта достигается с помощью множества разнообразных средств. При этом разработчик плана маркетинга учитывает и тип рынка, и конкретные задачи в сфере стимулирования сбыта, и существующую конъюнктуру, и рентабельность каждого из используемых средств.</w:t>
      </w:r>
    </w:p>
    <w:p w:rsidR="004D5F76" w:rsidRPr="00784CA1" w:rsidRDefault="004D5F76" w:rsidP="00784CA1">
      <w:pPr>
        <w:widowControl w:val="0"/>
        <w:suppressAutoHyphens/>
        <w:spacing w:line="360" w:lineRule="auto"/>
        <w:ind w:firstLine="709"/>
        <w:jc w:val="both"/>
        <w:rPr>
          <w:rFonts w:ascii="Times New Roman" w:hAnsi="Times New Roman"/>
          <w:sz w:val="28"/>
          <w:szCs w:val="28"/>
        </w:rPr>
      </w:pPr>
      <w:r w:rsidRPr="00784CA1">
        <w:rPr>
          <w:rFonts w:ascii="Times New Roman" w:hAnsi="Times New Roman"/>
          <w:sz w:val="28"/>
          <w:szCs w:val="28"/>
        </w:rPr>
        <w:t>Выбор средств стимулирования зависит от поставленных целей</w:t>
      </w:r>
      <w:r>
        <w:rPr>
          <w:rStyle w:val="a5"/>
          <w:rFonts w:ascii="Times New Roman" w:hAnsi="Times New Roman"/>
          <w:sz w:val="28"/>
          <w:szCs w:val="28"/>
        </w:rPr>
        <w:footnoteReference w:id="4"/>
      </w:r>
      <w:r w:rsidRPr="00784CA1">
        <w:rPr>
          <w:rFonts w:ascii="Times New Roman" w:hAnsi="Times New Roman"/>
          <w:sz w:val="28"/>
          <w:szCs w:val="28"/>
        </w:rPr>
        <w:t>. Все средства можно объединить в три большие группы:</w:t>
      </w:r>
    </w:p>
    <w:p w:rsidR="004D5F76" w:rsidRPr="00784CA1" w:rsidRDefault="004D5F76" w:rsidP="00D86821">
      <w:pPr>
        <w:widowControl w:val="0"/>
        <w:tabs>
          <w:tab w:val="num" w:pos="720"/>
        </w:tabs>
        <w:suppressAutoHyphens/>
        <w:spacing w:line="360" w:lineRule="auto"/>
        <w:jc w:val="both"/>
        <w:rPr>
          <w:rFonts w:ascii="Times New Roman" w:hAnsi="Times New Roman"/>
          <w:sz w:val="28"/>
          <w:szCs w:val="28"/>
        </w:rPr>
      </w:pPr>
      <w:r>
        <w:rPr>
          <w:rFonts w:ascii="Times New Roman" w:hAnsi="Times New Roman"/>
          <w:sz w:val="28"/>
          <w:szCs w:val="28"/>
        </w:rPr>
        <w:t xml:space="preserve">- </w:t>
      </w:r>
      <w:r w:rsidRPr="00784CA1">
        <w:rPr>
          <w:rFonts w:ascii="Times New Roman" w:hAnsi="Times New Roman"/>
          <w:sz w:val="28"/>
          <w:szCs w:val="28"/>
        </w:rPr>
        <w:t>ценовое стимулирование (продажа по сниженным ценам, льготные купоны, дающие право на скидку)</w:t>
      </w:r>
    </w:p>
    <w:p w:rsidR="004D5F76" w:rsidRPr="00784CA1" w:rsidRDefault="004D5F76" w:rsidP="00D86821">
      <w:pPr>
        <w:widowControl w:val="0"/>
        <w:tabs>
          <w:tab w:val="num" w:pos="720"/>
        </w:tabs>
        <w:suppressAutoHyphens/>
        <w:spacing w:line="360" w:lineRule="auto"/>
        <w:jc w:val="both"/>
        <w:rPr>
          <w:rFonts w:ascii="Times New Roman" w:hAnsi="Times New Roman"/>
          <w:sz w:val="28"/>
          <w:szCs w:val="28"/>
        </w:rPr>
      </w:pPr>
      <w:r>
        <w:rPr>
          <w:rFonts w:ascii="Times New Roman" w:hAnsi="Times New Roman"/>
          <w:sz w:val="28"/>
          <w:szCs w:val="28"/>
        </w:rPr>
        <w:t xml:space="preserve">- </w:t>
      </w:r>
      <w:r w:rsidRPr="00784CA1">
        <w:rPr>
          <w:rFonts w:ascii="Times New Roman" w:hAnsi="Times New Roman"/>
          <w:sz w:val="28"/>
          <w:szCs w:val="28"/>
        </w:rPr>
        <w:t>предложения в натуральной форме (премии, образцы товара)</w:t>
      </w:r>
    </w:p>
    <w:p w:rsidR="004D5F76" w:rsidRPr="00784CA1" w:rsidRDefault="004D5F76" w:rsidP="00D86821">
      <w:pPr>
        <w:widowControl w:val="0"/>
        <w:tabs>
          <w:tab w:val="num" w:pos="720"/>
        </w:tabs>
        <w:suppressAutoHyphens/>
        <w:spacing w:line="360" w:lineRule="auto"/>
        <w:jc w:val="both"/>
        <w:rPr>
          <w:rFonts w:ascii="Times New Roman" w:hAnsi="Times New Roman"/>
          <w:sz w:val="28"/>
          <w:szCs w:val="28"/>
        </w:rPr>
      </w:pPr>
      <w:r>
        <w:rPr>
          <w:rFonts w:ascii="Times New Roman" w:hAnsi="Times New Roman"/>
          <w:sz w:val="28"/>
          <w:szCs w:val="28"/>
        </w:rPr>
        <w:t xml:space="preserve">- </w:t>
      </w:r>
      <w:r w:rsidRPr="00784CA1">
        <w:rPr>
          <w:rFonts w:ascii="Times New Roman" w:hAnsi="Times New Roman"/>
          <w:sz w:val="28"/>
          <w:szCs w:val="28"/>
        </w:rPr>
        <w:t>активное предложение (конкурсы покупателей, игры, лотереи).</w:t>
      </w:r>
    </w:p>
    <w:p w:rsidR="004D5F76" w:rsidRPr="00784CA1" w:rsidRDefault="004D5F76" w:rsidP="00784CA1">
      <w:pPr>
        <w:widowControl w:val="0"/>
        <w:spacing w:line="360" w:lineRule="auto"/>
        <w:ind w:firstLine="709"/>
        <w:jc w:val="both"/>
        <w:rPr>
          <w:rFonts w:ascii="Times New Roman" w:hAnsi="Times New Roman"/>
          <w:sz w:val="28"/>
          <w:szCs w:val="28"/>
        </w:rPr>
      </w:pPr>
      <w:r w:rsidRPr="00784CA1">
        <w:rPr>
          <w:rFonts w:ascii="Times New Roman" w:hAnsi="Times New Roman"/>
          <w:sz w:val="28"/>
          <w:szCs w:val="28"/>
        </w:rPr>
        <w:t>Рассмотрим подробнее каждое из средств стимулирования</w:t>
      </w:r>
      <w:r>
        <w:rPr>
          <w:rStyle w:val="a5"/>
          <w:rFonts w:ascii="Times New Roman" w:hAnsi="Times New Roman"/>
          <w:sz w:val="28"/>
          <w:szCs w:val="28"/>
        </w:rPr>
        <w:footnoteReference w:id="5"/>
      </w:r>
      <w:r w:rsidRPr="00784CA1">
        <w:rPr>
          <w:rFonts w:ascii="Times New Roman" w:hAnsi="Times New Roman"/>
          <w:sz w:val="28"/>
          <w:szCs w:val="28"/>
        </w:rPr>
        <w:t>:</w:t>
      </w:r>
    </w:p>
    <w:p w:rsidR="004D5F76" w:rsidRPr="00784CA1" w:rsidRDefault="004D5F76" w:rsidP="00784CA1">
      <w:pPr>
        <w:widowControl w:val="0"/>
        <w:numPr>
          <w:ilvl w:val="0"/>
          <w:numId w:val="3"/>
        </w:numPr>
        <w:tabs>
          <w:tab w:val="clear" w:pos="1440"/>
          <w:tab w:val="num" w:pos="360"/>
        </w:tabs>
        <w:spacing w:line="360" w:lineRule="auto"/>
        <w:ind w:left="360"/>
        <w:jc w:val="both"/>
        <w:rPr>
          <w:rFonts w:ascii="Times New Roman" w:hAnsi="Times New Roman"/>
          <w:sz w:val="28"/>
          <w:szCs w:val="28"/>
          <w:u w:val="single"/>
        </w:rPr>
      </w:pPr>
      <w:r w:rsidRPr="00784CA1">
        <w:rPr>
          <w:rFonts w:ascii="Times New Roman" w:hAnsi="Times New Roman"/>
          <w:sz w:val="28"/>
          <w:szCs w:val="28"/>
        </w:rPr>
        <w:t>Образцы товаров, купоны, упаковки по льготной цене, премии и зачетные талоны</w:t>
      </w:r>
      <w:r w:rsidRPr="00784CA1">
        <w:rPr>
          <w:rFonts w:ascii="Times New Roman" w:hAnsi="Times New Roman"/>
          <w:caps/>
          <w:sz w:val="28"/>
          <w:szCs w:val="28"/>
        </w:rPr>
        <w:t>.</w:t>
      </w:r>
      <w:r w:rsidRPr="00784CA1">
        <w:rPr>
          <w:rFonts w:ascii="Times New Roman" w:hAnsi="Times New Roman"/>
          <w:sz w:val="28"/>
          <w:szCs w:val="28"/>
        </w:rPr>
        <w:t xml:space="preserve"> Это основные средства, на которых строится деятельность по стимулированию потребителей. </w:t>
      </w:r>
    </w:p>
    <w:p w:rsidR="004D5F76" w:rsidRPr="00784CA1" w:rsidRDefault="004D5F76" w:rsidP="00784CA1">
      <w:pPr>
        <w:widowControl w:val="0"/>
        <w:spacing w:line="360" w:lineRule="auto"/>
        <w:ind w:firstLine="720"/>
        <w:jc w:val="both"/>
        <w:rPr>
          <w:rFonts w:ascii="Times New Roman" w:hAnsi="Times New Roman"/>
          <w:sz w:val="28"/>
          <w:szCs w:val="28"/>
        </w:rPr>
      </w:pPr>
      <w:r w:rsidRPr="00784CA1">
        <w:rPr>
          <w:rFonts w:ascii="Times New Roman" w:hAnsi="Times New Roman"/>
          <w:i/>
          <w:iCs/>
          <w:sz w:val="28"/>
          <w:szCs w:val="28"/>
        </w:rPr>
        <w:t>Распространение образцов</w:t>
      </w:r>
      <w:r w:rsidRPr="00784CA1">
        <w:rPr>
          <w:rFonts w:ascii="Times New Roman" w:hAnsi="Times New Roman"/>
          <w:sz w:val="28"/>
          <w:szCs w:val="28"/>
        </w:rPr>
        <w:t xml:space="preserve"> – это предложение товара потребителям бесплатно или на пробу. Образцы могут разносить по принципу «в каждую дверь», рассылать по почте, раздавать в магазине, прилагать к какому-либо другому товару или обыгрывать их в рекламном предложении. Распространение образцов – самый эффективный способ представления нового товара</w:t>
      </w:r>
      <w:r>
        <w:rPr>
          <w:rStyle w:val="a5"/>
          <w:rFonts w:ascii="Times New Roman" w:hAnsi="Times New Roman"/>
          <w:sz w:val="28"/>
          <w:szCs w:val="28"/>
        </w:rPr>
        <w:footnoteReference w:id="6"/>
      </w:r>
      <w:r>
        <w:rPr>
          <w:rFonts w:ascii="Times New Roman" w:hAnsi="Times New Roman"/>
          <w:sz w:val="28"/>
          <w:szCs w:val="28"/>
        </w:rPr>
        <w:t>.</w:t>
      </w:r>
    </w:p>
    <w:p w:rsidR="004D5F76" w:rsidRPr="00784CA1" w:rsidRDefault="004D5F76" w:rsidP="00784CA1">
      <w:pPr>
        <w:widowControl w:val="0"/>
        <w:spacing w:line="360" w:lineRule="auto"/>
        <w:ind w:firstLine="709"/>
        <w:jc w:val="both"/>
        <w:rPr>
          <w:rFonts w:ascii="Times New Roman" w:hAnsi="Times New Roman"/>
          <w:noProof/>
          <w:sz w:val="28"/>
          <w:szCs w:val="28"/>
        </w:rPr>
      </w:pPr>
      <w:r w:rsidRPr="00784CA1">
        <w:rPr>
          <w:rFonts w:ascii="Times New Roman" w:hAnsi="Times New Roman"/>
          <w:sz w:val="28"/>
          <w:szCs w:val="28"/>
        </w:rPr>
        <w:t xml:space="preserve">Распространение бесплатных образцов обходится дорого, так как их себестоимость включает затраты на производство, накладные </w:t>
      </w:r>
      <w:r w:rsidRPr="00784CA1">
        <w:rPr>
          <w:rFonts w:ascii="Times New Roman" w:hAnsi="Times New Roman"/>
          <w:noProof/>
          <w:sz w:val="28"/>
          <w:szCs w:val="28"/>
        </w:rPr>
        <w:t xml:space="preserve"> </w:t>
      </w:r>
      <w:r w:rsidRPr="00784CA1">
        <w:rPr>
          <w:rFonts w:ascii="Times New Roman" w:hAnsi="Times New Roman"/>
          <w:sz w:val="28"/>
          <w:szCs w:val="28"/>
        </w:rPr>
        <w:t>расходы, связанные с распределением, а также затраты на рекламу, сопровождающую стимулирование.</w:t>
      </w:r>
    </w:p>
    <w:p w:rsidR="004D5F76" w:rsidRPr="00784CA1" w:rsidRDefault="004D5F76" w:rsidP="00784CA1">
      <w:pPr>
        <w:widowControl w:val="0"/>
        <w:spacing w:line="360" w:lineRule="auto"/>
        <w:ind w:firstLine="709"/>
        <w:jc w:val="both"/>
        <w:rPr>
          <w:rFonts w:ascii="Times New Roman" w:hAnsi="Times New Roman"/>
          <w:sz w:val="28"/>
          <w:szCs w:val="28"/>
        </w:rPr>
      </w:pPr>
      <w:r w:rsidRPr="00784CA1">
        <w:rPr>
          <w:rFonts w:ascii="Times New Roman" w:hAnsi="Times New Roman"/>
          <w:sz w:val="28"/>
          <w:szCs w:val="28"/>
        </w:rPr>
        <w:t>Параллельно с подготовкой самих образцов необходимо продумать техническое обеспечение</w:t>
      </w:r>
      <w:r w:rsidRPr="00784CA1">
        <w:rPr>
          <w:rFonts w:ascii="Times New Roman" w:hAnsi="Times New Roman"/>
          <w:noProof/>
          <w:sz w:val="28"/>
          <w:szCs w:val="28"/>
        </w:rPr>
        <w:t xml:space="preserve"> </w:t>
      </w:r>
      <w:r w:rsidRPr="00784CA1">
        <w:rPr>
          <w:rFonts w:ascii="Times New Roman" w:hAnsi="Times New Roman"/>
          <w:sz w:val="28"/>
          <w:szCs w:val="28"/>
        </w:rPr>
        <w:t>мероприятий (создание запасов образцов, изготовление упаковки для них, решить вопросы распределения образцов – с товаром или отдельно</w:t>
      </w:r>
      <w:r w:rsidRPr="00784CA1">
        <w:rPr>
          <w:rFonts w:ascii="Times New Roman" w:hAnsi="Times New Roman"/>
          <w:noProof/>
          <w:sz w:val="28"/>
          <w:szCs w:val="28"/>
        </w:rPr>
        <w:t xml:space="preserve"> </w:t>
      </w:r>
      <w:r w:rsidRPr="00784CA1">
        <w:rPr>
          <w:rFonts w:ascii="Times New Roman" w:hAnsi="Times New Roman"/>
          <w:sz w:val="28"/>
          <w:szCs w:val="28"/>
        </w:rPr>
        <w:t xml:space="preserve">от него). </w:t>
      </w:r>
    </w:p>
    <w:p w:rsidR="004D5F76" w:rsidRPr="00784CA1" w:rsidRDefault="004D5F76" w:rsidP="00784CA1">
      <w:pPr>
        <w:widowControl w:val="0"/>
        <w:spacing w:line="360" w:lineRule="auto"/>
        <w:ind w:firstLine="709"/>
        <w:jc w:val="both"/>
        <w:rPr>
          <w:rFonts w:ascii="Times New Roman" w:hAnsi="Times New Roman"/>
          <w:sz w:val="28"/>
          <w:szCs w:val="28"/>
        </w:rPr>
      </w:pPr>
      <w:r w:rsidRPr="00784CA1">
        <w:rPr>
          <w:rFonts w:ascii="Times New Roman" w:hAnsi="Times New Roman"/>
          <w:sz w:val="28"/>
          <w:szCs w:val="28"/>
        </w:rPr>
        <w:t>Для использования</w:t>
      </w:r>
      <w:r w:rsidRPr="00784CA1">
        <w:rPr>
          <w:rFonts w:ascii="Times New Roman" w:hAnsi="Times New Roman"/>
          <w:b/>
          <w:bCs/>
          <w:sz w:val="28"/>
          <w:szCs w:val="28"/>
        </w:rPr>
        <w:t xml:space="preserve"> </w:t>
      </w:r>
      <w:r w:rsidRPr="00784CA1">
        <w:rPr>
          <w:rFonts w:ascii="Times New Roman" w:hAnsi="Times New Roman"/>
          <w:sz w:val="28"/>
          <w:szCs w:val="28"/>
        </w:rPr>
        <w:t>последнего способа распространения образцов необходимо</w:t>
      </w:r>
      <w:r w:rsidRPr="00784CA1">
        <w:rPr>
          <w:rFonts w:ascii="Times New Roman" w:hAnsi="Times New Roman"/>
          <w:noProof/>
          <w:sz w:val="28"/>
          <w:szCs w:val="28"/>
        </w:rPr>
        <w:t xml:space="preserve"> </w:t>
      </w:r>
      <w:r w:rsidRPr="00784CA1">
        <w:rPr>
          <w:rFonts w:ascii="Times New Roman" w:hAnsi="Times New Roman"/>
          <w:sz w:val="28"/>
          <w:szCs w:val="28"/>
        </w:rPr>
        <w:t>предусмотреть в бюджете</w:t>
      </w:r>
      <w:r w:rsidRPr="00784CA1">
        <w:rPr>
          <w:rFonts w:ascii="Times New Roman" w:hAnsi="Times New Roman"/>
          <w:b/>
          <w:bCs/>
          <w:sz w:val="28"/>
          <w:szCs w:val="28"/>
        </w:rPr>
        <w:t xml:space="preserve"> </w:t>
      </w:r>
      <w:r w:rsidRPr="00784CA1">
        <w:rPr>
          <w:rFonts w:ascii="Times New Roman" w:hAnsi="Times New Roman"/>
          <w:sz w:val="28"/>
          <w:szCs w:val="28"/>
        </w:rPr>
        <w:t>дополнительные статьи</w:t>
      </w:r>
      <w:r w:rsidRPr="00784CA1">
        <w:rPr>
          <w:rFonts w:ascii="Times New Roman" w:hAnsi="Times New Roman"/>
          <w:b/>
          <w:bCs/>
          <w:sz w:val="28"/>
          <w:szCs w:val="28"/>
        </w:rPr>
        <w:t xml:space="preserve"> </w:t>
      </w:r>
      <w:r w:rsidRPr="00784CA1">
        <w:rPr>
          <w:rFonts w:ascii="Times New Roman" w:hAnsi="Times New Roman"/>
          <w:sz w:val="28"/>
          <w:szCs w:val="28"/>
        </w:rPr>
        <w:t>расходов на:</w:t>
      </w:r>
    </w:p>
    <w:p w:rsidR="004D5F76" w:rsidRPr="00784CA1" w:rsidRDefault="004D5F76" w:rsidP="00D86821">
      <w:pPr>
        <w:widowControl w:val="0"/>
        <w:tabs>
          <w:tab w:val="num" w:pos="900"/>
        </w:tabs>
        <w:spacing w:line="360" w:lineRule="auto"/>
        <w:ind w:left="900"/>
        <w:jc w:val="both"/>
        <w:rPr>
          <w:rFonts w:ascii="Times New Roman" w:hAnsi="Times New Roman"/>
          <w:sz w:val="28"/>
          <w:szCs w:val="28"/>
        </w:rPr>
      </w:pPr>
      <w:r>
        <w:rPr>
          <w:rFonts w:ascii="Times New Roman" w:hAnsi="Times New Roman"/>
          <w:sz w:val="28"/>
          <w:szCs w:val="28"/>
        </w:rPr>
        <w:t xml:space="preserve">- </w:t>
      </w:r>
      <w:r w:rsidRPr="00784CA1">
        <w:rPr>
          <w:rFonts w:ascii="Times New Roman" w:hAnsi="Times New Roman"/>
          <w:sz w:val="28"/>
          <w:szCs w:val="28"/>
        </w:rPr>
        <w:t>оплату стандартной рекламной полосы</w:t>
      </w:r>
    </w:p>
    <w:p w:rsidR="004D5F76" w:rsidRPr="00784CA1" w:rsidRDefault="004D5F76" w:rsidP="00D86821">
      <w:pPr>
        <w:widowControl w:val="0"/>
        <w:tabs>
          <w:tab w:val="num" w:pos="900"/>
        </w:tabs>
        <w:spacing w:line="360" w:lineRule="auto"/>
        <w:ind w:left="900"/>
        <w:jc w:val="both"/>
        <w:rPr>
          <w:rFonts w:ascii="Times New Roman" w:hAnsi="Times New Roman"/>
          <w:sz w:val="28"/>
          <w:szCs w:val="28"/>
        </w:rPr>
      </w:pPr>
      <w:r>
        <w:rPr>
          <w:rFonts w:ascii="Times New Roman" w:hAnsi="Times New Roman"/>
          <w:sz w:val="28"/>
          <w:szCs w:val="28"/>
        </w:rPr>
        <w:t xml:space="preserve">- </w:t>
      </w:r>
      <w:r w:rsidRPr="00784CA1">
        <w:rPr>
          <w:rFonts w:ascii="Times New Roman" w:hAnsi="Times New Roman"/>
          <w:sz w:val="28"/>
          <w:szCs w:val="28"/>
        </w:rPr>
        <w:t>оплату налога на предоставление места образцу в печатном издании</w:t>
      </w:r>
    </w:p>
    <w:p w:rsidR="004D5F76" w:rsidRPr="00784CA1" w:rsidRDefault="004D5F76" w:rsidP="00D86821">
      <w:pPr>
        <w:widowControl w:val="0"/>
        <w:tabs>
          <w:tab w:val="num" w:pos="900"/>
        </w:tabs>
        <w:spacing w:line="360" w:lineRule="auto"/>
        <w:ind w:left="900"/>
        <w:jc w:val="both"/>
        <w:rPr>
          <w:rFonts w:ascii="Times New Roman" w:hAnsi="Times New Roman"/>
          <w:sz w:val="28"/>
          <w:szCs w:val="28"/>
        </w:rPr>
      </w:pPr>
      <w:r>
        <w:rPr>
          <w:rFonts w:ascii="Times New Roman" w:hAnsi="Times New Roman"/>
          <w:sz w:val="28"/>
          <w:szCs w:val="28"/>
        </w:rPr>
        <w:t xml:space="preserve">- </w:t>
      </w:r>
      <w:r w:rsidRPr="00784CA1">
        <w:rPr>
          <w:rFonts w:ascii="Times New Roman" w:hAnsi="Times New Roman"/>
          <w:sz w:val="28"/>
          <w:szCs w:val="28"/>
        </w:rPr>
        <w:t>затраты на вклеивание образцов, почтовые расходы.</w:t>
      </w:r>
    </w:p>
    <w:p w:rsidR="004D5F76" w:rsidRPr="00784CA1" w:rsidRDefault="004D5F76" w:rsidP="00784CA1">
      <w:pPr>
        <w:widowControl w:val="0"/>
        <w:spacing w:line="360" w:lineRule="auto"/>
        <w:ind w:firstLine="709"/>
        <w:jc w:val="both"/>
        <w:rPr>
          <w:rFonts w:ascii="Times New Roman" w:hAnsi="Times New Roman"/>
          <w:b/>
          <w:bCs/>
          <w:sz w:val="28"/>
          <w:szCs w:val="28"/>
        </w:rPr>
      </w:pPr>
      <w:r w:rsidRPr="00784CA1">
        <w:rPr>
          <w:rFonts w:ascii="Times New Roman" w:hAnsi="Times New Roman"/>
          <w:sz w:val="28"/>
          <w:szCs w:val="28"/>
        </w:rPr>
        <w:t xml:space="preserve">Распространением образцов занимаются различные специализированные фирмы. Кроме того, получает все большее развитие распространение образцов с помощью специально назначенных служащих на входе в магазины. </w:t>
      </w:r>
    </w:p>
    <w:p w:rsidR="004D5F76" w:rsidRPr="00784CA1" w:rsidRDefault="004D5F76" w:rsidP="00784CA1">
      <w:pPr>
        <w:widowControl w:val="0"/>
        <w:spacing w:line="360" w:lineRule="auto"/>
        <w:ind w:firstLine="709"/>
        <w:jc w:val="both"/>
        <w:rPr>
          <w:rFonts w:ascii="Times New Roman" w:hAnsi="Times New Roman"/>
          <w:sz w:val="28"/>
          <w:szCs w:val="28"/>
        </w:rPr>
      </w:pPr>
      <w:r w:rsidRPr="00784CA1">
        <w:rPr>
          <w:rFonts w:ascii="Times New Roman" w:hAnsi="Times New Roman"/>
          <w:i/>
          <w:iCs/>
          <w:sz w:val="28"/>
          <w:szCs w:val="28"/>
        </w:rPr>
        <w:t>Купоны</w:t>
      </w:r>
      <w:r w:rsidRPr="00784CA1">
        <w:rPr>
          <w:rFonts w:ascii="Times New Roman" w:hAnsi="Times New Roman"/>
          <w:sz w:val="28"/>
          <w:szCs w:val="28"/>
        </w:rPr>
        <w:t xml:space="preserve"> представляют собой сертификаты, дающие потребителю право на оговоренную экономию при покупке конкретного товара. Купоны можно рассылать по почте, прилагать к другим товарам, включать в рекламные объявления. Они могут оказаться эффективными для стимулирования сбыта уже зрелого марочного.</w:t>
      </w:r>
    </w:p>
    <w:p w:rsidR="004D5F76" w:rsidRPr="00784CA1" w:rsidRDefault="004D5F76" w:rsidP="00784CA1">
      <w:pPr>
        <w:widowControl w:val="0"/>
        <w:spacing w:line="360" w:lineRule="auto"/>
        <w:ind w:firstLine="709"/>
        <w:jc w:val="both"/>
        <w:rPr>
          <w:rFonts w:ascii="Times New Roman" w:hAnsi="Times New Roman"/>
          <w:sz w:val="28"/>
          <w:szCs w:val="28"/>
        </w:rPr>
      </w:pPr>
      <w:r w:rsidRPr="00784CA1">
        <w:rPr>
          <w:rFonts w:ascii="Times New Roman" w:hAnsi="Times New Roman"/>
          <w:sz w:val="28"/>
          <w:szCs w:val="28"/>
        </w:rPr>
        <w:t>Но, как правило, как производители, так и торговая сеть прибегают к данному виду стимулирования в случаях:</w:t>
      </w:r>
    </w:p>
    <w:p w:rsidR="004D5F76" w:rsidRPr="00784CA1" w:rsidRDefault="004D5F76" w:rsidP="00D86821">
      <w:pPr>
        <w:widowControl w:val="0"/>
        <w:tabs>
          <w:tab w:val="left" w:pos="720"/>
        </w:tabs>
        <w:spacing w:line="360" w:lineRule="auto"/>
        <w:ind w:left="720"/>
        <w:jc w:val="both"/>
        <w:rPr>
          <w:rFonts w:ascii="Times New Roman" w:hAnsi="Times New Roman"/>
          <w:sz w:val="28"/>
          <w:szCs w:val="28"/>
        </w:rPr>
      </w:pPr>
      <w:r>
        <w:rPr>
          <w:rFonts w:ascii="Times New Roman" w:hAnsi="Times New Roman"/>
          <w:sz w:val="28"/>
          <w:szCs w:val="28"/>
        </w:rPr>
        <w:t xml:space="preserve">- </w:t>
      </w:r>
      <w:r w:rsidRPr="00784CA1">
        <w:rPr>
          <w:rFonts w:ascii="Times New Roman" w:hAnsi="Times New Roman"/>
          <w:sz w:val="28"/>
          <w:szCs w:val="28"/>
        </w:rPr>
        <w:t>в момент выпуска нового товара на рынок, когда необходимо побудить потребителя опробовать его</w:t>
      </w:r>
    </w:p>
    <w:p w:rsidR="004D5F76" w:rsidRPr="00784CA1" w:rsidRDefault="004D5F76" w:rsidP="00D86821">
      <w:pPr>
        <w:widowControl w:val="0"/>
        <w:tabs>
          <w:tab w:val="left" w:pos="720"/>
        </w:tabs>
        <w:spacing w:line="360" w:lineRule="auto"/>
        <w:ind w:left="720"/>
        <w:jc w:val="both"/>
        <w:rPr>
          <w:rFonts w:ascii="Times New Roman" w:hAnsi="Times New Roman"/>
          <w:b/>
          <w:bCs/>
          <w:i/>
          <w:iCs/>
          <w:sz w:val="28"/>
          <w:szCs w:val="28"/>
        </w:rPr>
      </w:pPr>
      <w:r>
        <w:rPr>
          <w:rFonts w:ascii="Times New Roman" w:hAnsi="Times New Roman"/>
          <w:sz w:val="28"/>
          <w:szCs w:val="28"/>
        </w:rPr>
        <w:t xml:space="preserve">- </w:t>
      </w:r>
      <w:r w:rsidRPr="00784CA1">
        <w:rPr>
          <w:rFonts w:ascii="Times New Roman" w:hAnsi="Times New Roman"/>
          <w:sz w:val="28"/>
          <w:szCs w:val="28"/>
        </w:rPr>
        <w:t>в момент повторного выпуска товара, сбыт которого переживает застой и необходимо расширить круг его покупателей.</w:t>
      </w:r>
    </w:p>
    <w:p w:rsidR="004D5F76" w:rsidRPr="00784CA1" w:rsidRDefault="004D5F76" w:rsidP="00784CA1">
      <w:pPr>
        <w:widowControl w:val="0"/>
        <w:spacing w:line="360" w:lineRule="auto"/>
        <w:ind w:firstLine="709"/>
        <w:jc w:val="both"/>
        <w:rPr>
          <w:rFonts w:ascii="Times New Roman" w:hAnsi="Times New Roman"/>
          <w:sz w:val="28"/>
          <w:szCs w:val="28"/>
        </w:rPr>
      </w:pPr>
      <w:r w:rsidRPr="00784CA1">
        <w:rPr>
          <w:rFonts w:ascii="Times New Roman" w:hAnsi="Times New Roman"/>
          <w:i/>
          <w:iCs/>
          <w:sz w:val="28"/>
          <w:szCs w:val="28"/>
        </w:rPr>
        <w:t>Упаковки по льготной цене</w:t>
      </w:r>
      <w:r w:rsidRPr="00784CA1">
        <w:rPr>
          <w:rFonts w:ascii="Times New Roman" w:hAnsi="Times New Roman"/>
          <w:sz w:val="28"/>
          <w:szCs w:val="28"/>
        </w:rPr>
        <w:t xml:space="preserve"> (их называют также сделками с небольшой скидкой с цены) – это предложение потребителю определенной экономии против обычной цены товара. Информацию о них помещают на этикетке или на упаковке товара. Это может быть упаковка по сниженной цене, когда по сниженной цене продают один вариант расфасовки товара (например, две пачки по цене одной), или упаковка-комплект, когда продают набор из двух сопутствующих товаров (например, зубная щетка и паста). Своей способностью стимулировать кратковременный рост сбыта упаковки по льготной цене превосходят даже купоны.</w:t>
      </w:r>
    </w:p>
    <w:p w:rsidR="004D5F76" w:rsidRPr="00784CA1" w:rsidRDefault="004D5F76" w:rsidP="00784CA1">
      <w:pPr>
        <w:widowControl w:val="0"/>
        <w:spacing w:line="360" w:lineRule="auto"/>
        <w:ind w:firstLine="709"/>
        <w:jc w:val="both"/>
        <w:rPr>
          <w:rFonts w:ascii="Times New Roman" w:hAnsi="Times New Roman"/>
          <w:sz w:val="28"/>
          <w:szCs w:val="28"/>
        </w:rPr>
      </w:pPr>
      <w:r w:rsidRPr="00784CA1">
        <w:rPr>
          <w:rFonts w:ascii="Times New Roman" w:hAnsi="Times New Roman"/>
          <w:i/>
          <w:iCs/>
          <w:sz w:val="28"/>
          <w:szCs w:val="28"/>
        </w:rPr>
        <w:t>Премия</w:t>
      </w:r>
      <w:r w:rsidRPr="00784CA1">
        <w:rPr>
          <w:rFonts w:ascii="Times New Roman" w:hAnsi="Times New Roman"/>
          <w:sz w:val="28"/>
          <w:szCs w:val="28"/>
        </w:rPr>
        <w:t xml:space="preserve"> – это товар, предлагаемый по довольно низкой цене или бесплатно в качестве поощрения за покупку другого товара. Премия «при упаковке» сопровождает товар, находясь внутри или снаружи упаковки. В качестве премии может выступать и сама упаковка, если она представляет собой емкость многоразового пользования.</w:t>
      </w:r>
    </w:p>
    <w:p w:rsidR="004D5F76" w:rsidRPr="00784CA1" w:rsidRDefault="004D5F76" w:rsidP="00784CA1">
      <w:pPr>
        <w:widowControl w:val="0"/>
        <w:spacing w:line="360" w:lineRule="auto"/>
        <w:ind w:firstLine="709"/>
        <w:jc w:val="both"/>
        <w:rPr>
          <w:rFonts w:ascii="Times New Roman" w:hAnsi="Times New Roman"/>
          <w:sz w:val="28"/>
          <w:szCs w:val="28"/>
        </w:rPr>
      </w:pPr>
      <w:r w:rsidRPr="00784CA1">
        <w:rPr>
          <w:rFonts w:ascii="Times New Roman" w:hAnsi="Times New Roman"/>
          <w:sz w:val="28"/>
          <w:szCs w:val="28"/>
        </w:rPr>
        <w:t xml:space="preserve">Бесплатная почтовая премия – это товар, высылаемый потребителям, которые представили доказательство покупки товара, например крышку от коробки. Самоликвидирующаяся премия – это товар, продаваемый по цене ниже обычной розничной потребителям, которые запрашивают его. Сегодня производитель предлагает потребителям самые разнообразные премии с нанесенным на них названием фирмы. </w:t>
      </w:r>
      <w:r w:rsidRPr="00784CA1">
        <w:rPr>
          <w:rStyle w:val="a5"/>
          <w:rFonts w:ascii="Times New Roman" w:hAnsi="Times New Roman"/>
          <w:sz w:val="28"/>
          <w:szCs w:val="28"/>
        </w:rPr>
        <w:footnoteReference w:id="7"/>
      </w:r>
    </w:p>
    <w:p w:rsidR="004D5F76" w:rsidRPr="00784CA1" w:rsidRDefault="004D5F76" w:rsidP="00784CA1">
      <w:pPr>
        <w:widowControl w:val="0"/>
        <w:spacing w:line="360" w:lineRule="auto"/>
        <w:ind w:firstLine="709"/>
        <w:jc w:val="both"/>
        <w:rPr>
          <w:rFonts w:ascii="Times New Roman" w:hAnsi="Times New Roman"/>
          <w:sz w:val="28"/>
          <w:szCs w:val="28"/>
        </w:rPr>
      </w:pPr>
      <w:r w:rsidRPr="00784CA1">
        <w:rPr>
          <w:rFonts w:ascii="Times New Roman" w:hAnsi="Times New Roman"/>
          <w:sz w:val="28"/>
          <w:szCs w:val="28"/>
        </w:rPr>
        <w:t>Виды премий</w:t>
      </w:r>
      <w:r>
        <w:rPr>
          <w:rStyle w:val="a5"/>
          <w:rFonts w:ascii="Times New Roman" w:hAnsi="Times New Roman"/>
          <w:sz w:val="28"/>
          <w:szCs w:val="28"/>
        </w:rPr>
        <w:footnoteReference w:id="8"/>
      </w:r>
      <w:r w:rsidRPr="00784CA1">
        <w:rPr>
          <w:rFonts w:ascii="Times New Roman" w:hAnsi="Times New Roman"/>
          <w:sz w:val="28"/>
          <w:szCs w:val="28"/>
        </w:rPr>
        <w:t xml:space="preserve">: </w:t>
      </w:r>
    </w:p>
    <w:p w:rsidR="004D5F76" w:rsidRPr="00784CA1" w:rsidRDefault="004D5F76" w:rsidP="00784CA1">
      <w:pPr>
        <w:widowControl w:val="0"/>
        <w:spacing w:line="360" w:lineRule="auto"/>
        <w:jc w:val="both"/>
        <w:rPr>
          <w:rFonts w:ascii="Times New Roman" w:hAnsi="Times New Roman"/>
          <w:sz w:val="28"/>
          <w:szCs w:val="28"/>
        </w:rPr>
      </w:pPr>
      <w:r w:rsidRPr="00784CA1">
        <w:rPr>
          <w:rFonts w:ascii="Times New Roman" w:hAnsi="Times New Roman"/>
          <w:sz w:val="28"/>
          <w:szCs w:val="28"/>
        </w:rPr>
        <w:t>а) Прямая премия. Она вручается потребителю в момент покупки, так как она:</w:t>
      </w:r>
    </w:p>
    <w:p w:rsidR="004D5F76" w:rsidRPr="00784CA1" w:rsidRDefault="004D5F76" w:rsidP="00C7452D">
      <w:pPr>
        <w:widowControl w:val="0"/>
        <w:tabs>
          <w:tab w:val="num" w:pos="720"/>
        </w:tabs>
        <w:spacing w:line="360" w:lineRule="auto"/>
        <w:ind w:firstLine="709"/>
        <w:jc w:val="both"/>
        <w:rPr>
          <w:rFonts w:ascii="Times New Roman" w:hAnsi="Times New Roman"/>
          <w:sz w:val="28"/>
          <w:szCs w:val="28"/>
        </w:rPr>
      </w:pPr>
      <w:r>
        <w:rPr>
          <w:rFonts w:ascii="Times New Roman" w:hAnsi="Times New Roman"/>
          <w:sz w:val="28"/>
          <w:szCs w:val="28"/>
        </w:rPr>
        <w:t xml:space="preserve">- </w:t>
      </w:r>
      <w:r w:rsidRPr="00784CA1">
        <w:rPr>
          <w:rFonts w:ascii="Times New Roman" w:hAnsi="Times New Roman"/>
          <w:sz w:val="28"/>
          <w:szCs w:val="28"/>
        </w:rPr>
        <w:t>либо заключена в самом товаре;</w:t>
      </w:r>
    </w:p>
    <w:p w:rsidR="004D5F76" w:rsidRPr="00784CA1" w:rsidRDefault="004D5F76" w:rsidP="00C7452D">
      <w:pPr>
        <w:widowControl w:val="0"/>
        <w:tabs>
          <w:tab w:val="num" w:pos="720"/>
        </w:tabs>
        <w:spacing w:line="360" w:lineRule="auto"/>
        <w:ind w:firstLine="709"/>
        <w:jc w:val="both"/>
        <w:rPr>
          <w:rFonts w:ascii="Times New Roman" w:hAnsi="Times New Roman"/>
          <w:sz w:val="28"/>
          <w:szCs w:val="28"/>
        </w:rPr>
      </w:pPr>
      <w:r>
        <w:rPr>
          <w:rFonts w:ascii="Times New Roman" w:hAnsi="Times New Roman"/>
          <w:sz w:val="28"/>
          <w:szCs w:val="28"/>
        </w:rPr>
        <w:t xml:space="preserve">- </w:t>
      </w:r>
      <w:r w:rsidRPr="00784CA1">
        <w:rPr>
          <w:rFonts w:ascii="Times New Roman" w:hAnsi="Times New Roman"/>
          <w:sz w:val="28"/>
          <w:szCs w:val="28"/>
        </w:rPr>
        <w:t>либо прикреплена к упаковке товара;</w:t>
      </w:r>
    </w:p>
    <w:p w:rsidR="004D5F76" w:rsidRPr="00784CA1" w:rsidRDefault="004D5F76" w:rsidP="00C7452D">
      <w:pPr>
        <w:widowControl w:val="0"/>
        <w:tabs>
          <w:tab w:val="num" w:pos="720"/>
        </w:tabs>
        <w:spacing w:line="360" w:lineRule="auto"/>
        <w:ind w:firstLine="709"/>
        <w:jc w:val="both"/>
        <w:rPr>
          <w:rFonts w:ascii="Times New Roman" w:hAnsi="Times New Roman"/>
          <w:sz w:val="28"/>
          <w:szCs w:val="28"/>
        </w:rPr>
      </w:pPr>
      <w:r>
        <w:rPr>
          <w:rFonts w:ascii="Times New Roman" w:hAnsi="Times New Roman"/>
          <w:sz w:val="28"/>
          <w:szCs w:val="28"/>
        </w:rPr>
        <w:t xml:space="preserve">- </w:t>
      </w:r>
      <w:r w:rsidRPr="00784CA1">
        <w:rPr>
          <w:rFonts w:ascii="Times New Roman" w:hAnsi="Times New Roman"/>
          <w:sz w:val="28"/>
          <w:szCs w:val="28"/>
        </w:rPr>
        <w:t>либо выплачивается покупателю в кассе на выходе из магазина.</w:t>
      </w:r>
    </w:p>
    <w:p w:rsidR="004D5F76" w:rsidRPr="00784CA1" w:rsidRDefault="004D5F76" w:rsidP="00784CA1">
      <w:pPr>
        <w:widowControl w:val="0"/>
        <w:spacing w:line="360" w:lineRule="auto"/>
        <w:ind w:firstLine="709"/>
        <w:jc w:val="both"/>
        <w:rPr>
          <w:rFonts w:ascii="Times New Roman" w:hAnsi="Times New Roman"/>
          <w:noProof/>
          <w:sz w:val="28"/>
          <w:szCs w:val="28"/>
        </w:rPr>
      </w:pPr>
      <w:r w:rsidRPr="00784CA1">
        <w:rPr>
          <w:rFonts w:ascii="Times New Roman" w:hAnsi="Times New Roman"/>
          <w:sz w:val="28"/>
          <w:szCs w:val="28"/>
        </w:rPr>
        <w:t>Премия должна быть привлекательной для потребителя. Ее получение имеет целью повторную покупку товара. Существует несколько видов прямых премий, например:</w:t>
      </w:r>
    </w:p>
    <w:p w:rsidR="004D5F76" w:rsidRPr="00784CA1" w:rsidRDefault="004D5F76" w:rsidP="00C7452D">
      <w:pPr>
        <w:widowControl w:val="0"/>
        <w:spacing w:line="360" w:lineRule="auto"/>
        <w:ind w:firstLine="720"/>
        <w:jc w:val="both"/>
        <w:rPr>
          <w:rFonts w:ascii="Times New Roman" w:hAnsi="Times New Roman"/>
          <w:sz w:val="28"/>
          <w:szCs w:val="28"/>
        </w:rPr>
      </w:pPr>
      <w:r>
        <w:rPr>
          <w:rFonts w:ascii="Times New Roman" w:hAnsi="Times New Roman"/>
          <w:sz w:val="28"/>
          <w:szCs w:val="28"/>
        </w:rPr>
        <w:t xml:space="preserve">- </w:t>
      </w:r>
      <w:r w:rsidRPr="00784CA1">
        <w:rPr>
          <w:rFonts w:ascii="Times New Roman" w:hAnsi="Times New Roman"/>
          <w:sz w:val="28"/>
          <w:szCs w:val="28"/>
        </w:rPr>
        <w:t>премия для детей, представляющая собой коллекции уменьшенных моделей, элементов головоломок (плоская картинка, которую необходимо составить из множества частей, цветных наклеек). Такая премия обращена к детям, часто являющимся инициатором покупок;</w:t>
      </w:r>
    </w:p>
    <w:p w:rsidR="004D5F76" w:rsidRPr="00784CA1" w:rsidRDefault="004D5F76" w:rsidP="00C7452D">
      <w:pPr>
        <w:widowControl w:val="0"/>
        <w:tabs>
          <w:tab w:val="num" w:pos="720"/>
        </w:tabs>
        <w:spacing w:line="360" w:lineRule="auto"/>
        <w:ind w:firstLine="709"/>
        <w:jc w:val="both"/>
        <w:rPr>
          <w:rFonts w:ascii="Times New Roman" w:hAnsi="Times New Roman"/>
          <w:sz w:val="28"/>
          <w:szCs w:val="28"/>
        </w:rPr>
      </w:pPr>
      <w:r>
        <w:rPr>
          <w:rFonts w:ascii="Times New Roman" w:hAnsi="Times New Roman"/>
          <w:sz w:val="28"/>
          <w:szCs w:val="28"/>
        </w:rPr>
        <w:t xml:space="preserve">- </w:t>
      </w:r>
      <w:r w:rsidRPr="00784CA1">
        <w:rPr>
          <w:rFonts w:ascii="Times New Roman" w:hAnsi="Times New Roman"/>
          <w:sz w:val="28"/>
          <w:szCs w:val="28"/>
        </w:rPr>
        <w:t>полезная премия, адресованная взрослым покупателям и призвана убедить их в практичности того или иного товара и побудить их совершить покупку.</w:t>
      </w:r>
    </w:p>
    <w:p w:rsidR="004D5F76" w:rsidRPr="00784CA1" w:rsidRDefault="004D5F76" w:rsidP="00784CA1">
      <w:pPr>
        <w:widowControl w:val="0"/>
        <w:spacing w:line="360" w:lineRule="auto"/>
        <w:ind w:firstLine="709"/>
        <w:jc w:val="both"/>
        <w:rPr>
          <w:rFonts w:ascii="Times New Roman" w:hAnsi="Times New Roman"/>
          <w:sz w:val="28"/>
          <w:szCs w:val="28"/>
        </w:rPr>
      </w:pPr>
      <w:r w:rsidRPr="00784CA1">
        <w:rPr>
          <w:rFonts w:ascii="Times New Roman" w:hAnsi="Times New Roman"/>
          <w:sz w:val="28"/>
          <w:szCs w:val="28"/>
        </w:rPr>
        <w:t>б) Предложение прямой премии с привлечением торговой точки.</w:t>
      </w:r>
    </w:p>
    <w:p w:rsidR="004D5F76" w:rsidRPr="00784CA1" w:rsidRDefault="004D5F76" w:rsidP="00784CA1">
      <w:pPr>
        <w:widowControl w:val="0"/>
        <w:spacing w:line="360" w:lineRule="auto"/>
        <w:ind w:firstLine="709"/>
        <w:jc w:val="both"/>
        <w:rPr>
          <w:rFonts w:ascii="Times New Roman" w:hAnsi="Times New Roman"/>
          <w:sz w:val="28"/>
          <w:szCs w:val="28"/>
        </w:rPr>
      </w:pPr>
      <w:r w:rsidRPr="00784CA1">
        <w:rPr>
          <w:rFonts w:ascii="Times New Roman" w:hAnsi="Times New Roman"/>
          <w:sz w:val="28"/>
          <w:szCs w:val="28"/>
        </w:rPr>
        <w:t>Если стоимость товара недостаточно высокая по сравнению с размерами премии, вполне соответствующей имиджу данного товара, то к стимулированию продаж можно привлечь торговую точку. В дополнение к покупке товара, являющегося объектом стимулирования, покупатель должен сделать другие покупки на определенную сумму.</w:t>
      </w:r>
    </w:p>
    <w:p w:rsidR="004D5F76" w:rsidRPr="00784CA1" w:rsidRDefault="004D5F76" w:rsidP="00784CA1">
      <w:pPr>
        <w:widowControl w:val="0"/>
        <w:spacing w:line="360" w:lineRule="auto"/>
        <w:ind w:firstLine="709"/>
        <w:jc w:val="both"/>
        <w:rPr>
          <w:rFonts w:ascii="Times New Roman" w:hAnsi="Times New Roman"/>
          <w:sz w:val="28"/>
          <w:szCs w:val="28"/>
        </w:rPr>
      </w:pPr>
      <w:r w:rsidRPr="00784CA1">
        <w:rPr>
          <w:rFonts w:ascii="Times New Roman" w:hAnsi="Times New Roman"/>
          <w:sz w:val="28"/>
          <w:szCs w:val="28"/>
        </w:rPr>
        <w:t xml:space="preserve"> в) Премия с отсрочкой.</w:t>
      </w:r>
    </w:p>
    <w:p w:rsidR="004D5F76" w:rsidRPr="00784CA1" w:rsidRDefault="004D5F76" w:rsidP="00784CA1">
      <w:pPr>
        <w:widowControl w:val="0"/>
        <w:spacing w:line="360" w:lineRule="auto"/>
        <w:ind w:firstLine="709"/>
        <w:jc w:val="both"/>
        <w:rPr>
          <w:rFonts w:ascii="Times New Roman" w:hAnsi="Times New Roman"/>
          <w:sz w:val="28"/>
          <w:szCs w:val="28"/>
        </w:rPr>
      </w:pPr>
      <w:r w:rsidRPr="00784CA1">
        <w:rPr>
          <w:rFonts w:ascii="Times New Roman" w:hAnsi="Times New Roman"/>
          <w:sz w:val="28"/>
          <w:szCs w:val="28"/>
        </w:rPr>
        <w:t>Покупатель не может немедленно после покупки получить премию, так как он должен направить по определенному адресу доказательства покупки. После чего ему будет вручена премия по почте.</w:t>
      </w:r>
    </w:p>
    <w:p w:rsidR="004D5F76" w:rsidRPr="00784CA1" w:rsidRDefault="004D5F76" w:rsidP="00784CA1">
      <w:pPr>
        <w:widowControl w:val="0"/>
        <w:spacing w:line="360" w:lineRule="auto"/>
        <w:ind w:firstLine="709"/>
        <w:jc w:val="both"/>
        <w:rPr>
          <w:rFonts w:ascii="Times New Roman" w:hAnsi="Times New Roman"/>
          <w:sz w:val="28"/>
          <w:szCs w:val="28"/>
        </w:rPr>
      </w:pPr>
      <w:r w:rsidRPr="00784CA1">
        <w:rPr>
          <w:rFonts w:ascii="Times New Roman" w:hAnsi="Times New Roman"/>
          <w:sz w:val="28"/>
          <w:szCs w:val="28"/>
        </w:rPr>
        <w:t>Эта премия используется в тех случаях, когда производитель желает создать постоянную клиентуру в отношении недорогих товаров с быстрой оборачиваемостью.</w:t>
      </w:r>
    </w:p>
    <w:p w:rsidR="004D5F76" w:rsidRPr="00784CA1" w:rsidRDefault="004D5F76" w:rsidP="00784CA1">
      <w:pPr>
        <w:widowControl w:val="0"/>
        <w:spacing w:line="360" w:lineRule="auto"/>
        <w:ind w:firstLine="709"/>
        <w:jc w:val="both"/>
        <w:rPr>
          <w:rFonts w:ascii="Times New Roman" w:hAnsi="Times New Roman"/>
          <w:sz w:val="28"/>
          <w:szCs w:val="28"/>
        </w:rPr>
      </w:pPr>
      <w:r w:rsidRPr="00784CA1">
        <w:rPr>
          <w:rFonts w:ascii="Times New Roman" w:hAnsi="Times New Roman"/>
          <w:sz w:val="28"/>
          <w:szCs w:val="28"/>
        </w:rPr>
        <w:t>Такая премия обходится производителю дешевле, чем прямая премия, так как она вручается только тем потребителям, которые заявили о покупке</w:t>
      </w:r>
      <w:r>
        <w:rPr>
          <w:rStyle w:val="a5"/>
          <w:rFonts w:ascii="Times New Roman" w:hAnsi="Times New Roman"/>
          <w:sz w:val="28"/>
          <w:szCs w:val="28"/>
        </w:rPr>
        <w:footnoteReference w:id="9"/>
      </w:r>
      <w:r w:rsidRPr="00784CA1">
        <w:rPr>
          <w:rFonts w:ascii="Times New Roman" w:hAnsi="Times New Roman"/>
          <w:sz w:val="28"/>
          <w:szCs w:val="28"/>
        </w:rPr>
        <w:t>.</w:t>
      </w:r>
    </w:p>
    <w:p w:rsidR="004D5F76" w:rsidRPr="00784CA1" w:rsidRDefault="004D5F76" w:rsidP="00784CA1">
      <w:pPr>
        <w:widowControl w:val="0"/>
        <w:spacing w:line="360" w:lineRule="auto"/>
        <w:ind w:firstLine="709"/>
        <w:jc w:val="both"/>
        <w:rPr>
          <w:rFonts w:ascii="Times New Roman" w:hAnsi="Times New Roman"/>
          <w:sz w:val="28"/>
          <w:szCs w:val="28"/>
        </w:rPr>
      </w:pPr>
      <w:r w:rsidRPr="00784CA1">
        <w:rPr>
          <w:rFonts w:ascii="Times New Roman" w:hAnsi="Times New Roman"/>
          <w:sz w:val="28"/>
          <w:szCs w:val="28"/>
        </w:rPr>
        <w:t>г) Упаковка, пригодная для дальнейшего использовании.</w:t>
      </w:r>
    </w:p>
    <w:p w:rsidR="004D5F76" w:rsidRPr="00784CA1" w:rsidRDefault="004D5F76" w:rsidP="00784CA1">
      <w:pPr>
        <w:widowControl w:val="0"/>
        <w:spacing w:line="360" w:lineRule="auto"/>
        <w:ind w:firstLine="709"/>
        <w:jc w:val="both"/>
        <w:rPr>
          <w:rFonts w:ascii="Times New Roman" w:hAnsi="Times New Roman"/>
          <w:sz w:val="28"/>
          <w:szCs w:val="28"/>
        </w:rPr>
      </w:pPr>
      <w:r w:rsidRPr="00784CA1">
        <w:rPr>
          <w:rFonts w:ascii="Times New Roman" w:hAnsi="Times New Roman"/>
          <w:sz w:val="28"/>
          <w:szCs w:val="28"/>
        </w:rPr>
        <w:t>Такие премии используются производителями стиральных порошков в бочонках большой емкости, горчицы в банках, блюд</w:t>
      </w:r>
      <w:r w:rsidRPr="00784CA1">
        <w:rPr>
          <w:rFonts w:ascii="Times New Roman" w:hAnsi="Times New Roman"/>
          <w:noProof/>
          <w:sz w:val="28"/>
          <w:szCs w:val="28"/>
        </w:rPr>
        <w:t xml:space="preserve"> -</w:t>
      </w:r>
      <w:r w:rsidRPr="00784CA1">
        <w:rPr>
          <w:rFonts w:ascii="Times New Roman" w:hAnsi="Times New Roman"/>
          <w:sz w:val="28"/>
          <w:szCs w:val="28"/>
        </w:rPr>
        <w:t xml:space="preserve"> полуфабрикатов и т.д., упаковка которых, после использования продукта, превращается в мусорные корзины, стаканы, герметичные стеклянные емкости.</w:t>
      </w:r>
    </w:p>
    <w:p w:rsidR="004D5F76" w:rsidRPr="00784CA1" w:rsidRDefault="004D5F76" w:rsidP="00784CA1">
      <w:pPr>
        <w:widowControl w:val="0"/>
        <w:spacing w:line="360" w:lineRule="auto"/>
        <w:ind w:firstLine="709"/>
        <w:jc w:val="both"/>
        <w:rPr>
          <w:rFonts w:ascii="Times New Roman" w:hAnsi="Times New Roman"/>
          <w:sz w:val="28"/>
          <w:szCs w:val="28"/>
        </w:rPr>
      </w:pPr>
      <w:r w:rsidRPr="00784CA1">
        <w:rPr>
          <w:rFonts w:ascii="Times New Roman" w:hAnsi="Times New Roman"/>
          <w:sz w:val="28"/>
          <w:szCs w:val="28"/>
        </w:rPr>
        <w:t>е) Постоянная премия.</w:t>
      </w:r>
    </w:p>
    <w:p w:rsidR="004D5F76" w:rsidRPr="00784CA1" w:rsidRDefault="004D5F76" w:rsidP="00784CA1">
      <w:pPr>
        <w:widowControl w:val="0"/>
        <w:spacing w:line="360" w:lineRule="auto"/>
        <w:ind w:firstLine="709"/>
        <w:jc w:val="both"/>
        <w:rPr>
          <w:rFonts w:ascii="Times New Roman" w:hAnsi="Times New Roman"/>
          <w:sz w:val="28"/>
          <w:szCs w:val="28"/>
        </w:rPr>
      </w:pPr>
      <w:r w:rsidRPr="00784CA1">
        <w:rPr>
          <w:rFonts w:ascii="Times New Roman" w:hAnsi="Times New Roman"/>
          <w:sz w:val="28"/>
          <w:szCs w:val="28"/>
        </w:rPr>
        <w:t>Для некоторых товаров премия стала составляющей товара. Например, “Киндер-сюрприз”</w:t>
      </w:r>
      <w:r w:rsidRPr="00784CA1">
        <w:rPr>
          <w:rFonts w:ascii="Times New Roman" w:hAnsi="Times New Roman"/>
          <w:noProof/>
          <w:sz w:val="28"/>
          <w:szCs w:val="28"/>
        </w:rPr>
        <w:t xml:space="preserve"> –</w:t>
      </w:r>
      <w:r w:rsidRPr="00784CA1">
        <w:rPr>
          <w:rFonts w:ascii="Times New Roman" w:hAnsi="Times New Roman"/>
          <w:sz w:val="28"/>
          <w:szCs w:val="28"/>
        </w:rPr>
        <w:t xml:space="preserve"> шоколадное яйцо, внутри которого находится пластиковая игрушка - премия.</w:t>
      </w:r>
    </w:p>
    <w:p w:rsidR="004D5F76" w:rsidRPr="00784CA1" w:rsidRDefault="004D5F76" w:rsidP="00784CA1">
      <w:pPr>
        <w:widowControl w:val="0"/>
        <w:spacing w:line="360" w:lineRule="auto"/>
        <w:ind w:firstLine="709"/>
        <w:jc w:val="both"/>
        <w:rPr>
          <w:rFonts w:ascii="Times New Roman" w:hAnsi="Times New Roman"/>
          <w:sz w:val="28"/>
          <w:szCs w:val="28"/>
        </w:rPr>
      </w:pPr>
      <w:r w:rsidRPr="00784CA1">
        <w:rPr>
          <w:rFonts w:ascii="Times New Roman" w:hAnsi="Times New Roman"/>
          <w:i/>
          <w:iCs/>
          <w:sz w:val="28"/>
          <w:szCs w:val="28"/>
        </w:rPr>
        <w:t>Зачетные талоны</w:t>
      </w:r>
      <w:r w:rsidRPr="00784CA1">
        <w:rPr>
          <w:rFonts w:ascii="Times New Roman" w:hAnsi="Times New Roman"/>
          <w:sz w:val="28"/>
          <w:szCs w:val="28"/>
        </w:rPr>
        <w:t xml:space="preserve"> – это специфический вид премии, которую получают потребители при совершении покупки и которую они могут обменять па товар в специальных обменных пунктах. Торговцы, применяющие зачетные талоны первыми, обычно привлекают к себе новую дополнительную клиентуру. Другие торговцы применяют эти талоны в оборонительных целях, но, в конце концов, зачетные талоны оборачиваются обузой для всех. И тогда некоторые торговцы просто принимают решение отказаться от них, предложив взамен более низкие цены.</w:t>
      </w:r>
    </w:p>
    <w:p w:rsidR="004D5F76" w:rsidRPr="00784CA1" w:rsidRDefault="004D5F76" w:rsidP="00784CA1">
      <w:pPr>
        <w:widowControl w:val="0"/>
        <w:numPr>
          <w:ilvl w:val="0"/>
          <w:numId w:val="3"/>
        </w:numPr>
        <w:tabs>
          <w:tab w:val="clear" w:pos="1440"/>
          <w:tab w:val="num" w:pos="360"/>
        </w:tabs>
        <w:spacing w:line="360" w:lineRule="auto"/>
        <w:ind w:left="360"/>
        <w:jc w:val="both"/>
        <w:rPr>
          <w:rFonts w:ascii="Times New Roman" w:hAnsi="Times New Roman"/>
          <w:sz w:val="28"/>
          <w:szCs w:val="28"/>
        </w:rPr>
      </w:pPr>
      <w:r w:rsidRPr="00784CA1">
        <w:rPr>
          <w:rFonts w:ascii="Times New Roman" w:hAnsi="Times New Roman"/>
          <w:sz w:val="28"/>
          <w:szCs w:val="28"/>
        </w:rPr>
        <w:t>Экспозиции и демонстрации товара в местах продажи</w:t>
      </w:r>
      <w:r>
        <w:rPr>
          <w:rStyle w:val="a5"/>
          <w:rFonts w:ascii="Times New Roman" w:hAnsi="Times New Roman"/>
          <w:sz w:val="28"/>
          <w:szCs w:val="28"/>
        </w:rPr>
        <w:footnoteReference w:id="10"/>
      </w:r>
      <w:r w:rsidRPr="00784CA1">
        <w:rPr>
          <w:rFonts w:ascii="Times New Roman" w:hAnsi="Times New Roman"/>
          <w:sz w:val="28"/>
          <w:szCs w:val="28"/>
        </w:rPr>
        <w:t xml:space="preserve">. </w:t>
      </w:r>
    </w:p>
    <w:p w:rsidR="004D5F76" w:rsidRPr="00784CA1" w:rsidRDefault="004D5F76" w:rsidP="00784CA1">
      <w:pPr>
        <w:widowControl w:val="0"/>
        <w:spacing w:line="360" w:lineRule="auto"/>
        <w:ind w:firstLine="720"/>
        <w:jc w:val="both"/>
        <w:rPr>
          <w:rFonts w:ascii="Times New Roman" w:hAnsi="Times New Roman"/>
          <w:sz w:val="28"/>
          <w:szCs w:val="28"/>
        </w:rPr>
      </w:pPr>
      <w:r w:rsidRPr="00784CA1">
        <w:rPr>
          <w:rFonts w:ascii="Times New Roman" w:hAnsi="Times New Roman"/>
          <w:sz w:val="28"/>
          <w:szCs w:val="28"/>
        </w:rPr>
        <w:t xml:space="preserve">В местах покупки или продажи товара устраивают экспозиции и демонстрации. К сожалению, многим розничным торговцам не нравится возиться с экспозиционными приспособлениями, вывесками, плакатами, которые они сотнями получают ежегодно от производителей. В ответ производители создают более совершенное экспозиционное оформление, увязывая его со своими обращениями по телевидению или в печати и предлагая смонтировать его собственными силами. </w:t>
      </w:r>
    </w:p>
    <w:p w:rsidR="004D5F76" w:rsidRPr="00784CA1" w:rsidRDefault="004D5F76" w:rsidP="00784CA1">
      <w:pPr>
        <w:widowControl w:val="0"/>
        <w:numPr>
          <w:ilvl w:val="0"/>
          <w:numId w:val="3"/>
        </w:numPr>
        <w:tabs>
          <w:tab w:val="clear" w:pos="1440"/>
          <w:tab w:val="num" w:pos="360"/>
        </w:tabs>
        <w:spacing w:line="360" w:lineRule="auto"/>
        <w:ind w:left="360"/>
        <w:jc w:val="both"/>
        <w:rPr>
          <w:rFonts w:ascii="Times New Roman" w:hAnsi="Times New Roman"/>
          <w:sz w:val="28"/>
          <w:szCs w:val="28"/>
        </w:rPr>
      </w:pPr>
      <w:r w:rsidRPr="00784CA1">
        <w:rPr>
          <w:rFonts w:ascii="Times New Roman" w:hAnsi="Times New Roman"/>
          <w:sz w:val="28"/>
          <w:szCs w:val="28"/>
        </w:rPr>
        <w:t xml:space="preserve">Профессиональные встречи и специализированные выставки. </w:t>
      </w:r>
    </w:p>
    <w:p w:rsidR="004D5F76" w:rsidRPr="00784CA1" w:rsidRDefault="004D5F76" w:rsidP="00784CA1">
      <w:pPr>
        <w:widowControl w:val="0"/>
        <w:spacing w:line="360" w:lineRule="auto"/>
        <w:ind w:firstLine="720"/>
        <w:jc w:val="both"/>
        <w:rPr>
          <w:rFonts w:ascii="Times New Roman" w:hAnsi="Times New Roman"/>
          <w:sz w:val="28"/>
          <w:szCs w:val="28"/>
        </w:rPr>
      </w:pPr>
      <w:r w:rsidRPr="00784CA1">
        <w:rPr>
          <w:rFonts w:ascii="Times New Roman" w:hAnsi="Times New Roman"/>
          <w:sz w:val="28"/>
          <w:szCs w:val="28"/>
        </w:rPr>
        <w:t>Отраслевые ассоциации ежегодно проводят съезды своих членов, как правило, сопровождая эти мероприятия устройством специализированных выставок. На такой специализированной выставке представлены и демонстрируются в действии товары фирм, являющихся поставщиками отрасли. Продавец рассчитывает получить от участия в специализированной выставке несколько выгод, и в том числе выявление новых потенциальных покупателей, поддержание контактов с клиентурой, представление новых товаров, знакомство с новыми заказчиками и увеличение продаж.</w:t>
      </w:r>
    </w:p>
    <w:p w:rsidR="004D5F76" w:rsidRPr="00784CA1" w:rsidRDefault="004D5F76" w:rsidP="00784CA1">
      <w:pPr>
        <w:widowControl w:val="0"/>
        <w:numPr>
          <w:ilvl w:val="0"/>
          <w:numId w:val="3"/>
        </w:numPr>
        <w:tabs>
          <w:tab w:val="clear" w:pos="1440"/>
          <w:tab w:val="num" w:pos="360"/>
        </w:tabs>
        <w:spacing w:line="360" w:lineRule="auto"/>
        <w:ind w:left="360"/>
        <w:jc w:val="both"/>
        <w:rPr>
          <w:rFonts w:ascii="Times New Roman" w:hAnsi="Times New Roman"/>
          <w:sz w:val="28"/>
          <w:szCs w:val="28"/>
        </w:rPr>
      </w:pPr>
      <w:r w:rsidRPr="00784CA1">
        <w:rPr>
          <w:rFonts w:ascii="Times New Roman" w:hAnsi="Times New Roman"/>
          <w:sz w:val="28"/>
          <w:szCs w:val="28"/>
        </w:rPr>
        <w:t>Конкурсы, лотереи, игры.</w:t>
      </w:r>
      <w:r w:rsidRPr="00784CA1">
        <w:rPr>
          <w:rFonts w:ascii="Times New Roman" w:hAnsi="Times New Roman"/>
          <w:b/>
          <w:bCs/>
          <w:sz w:val="28"/>
          <w:szCs w:val="28"/>
        </w:rPr>
        <w:t xml:space="preserve"> </w:t>
      </w:r>
    </w:p>
    <w:p w:rsidR="004D5F76" w:rsidRPr="00784CA1" w:rsidRDefault="004D5F76" w:rsidP="00784CA1">
      <w:pPr>
        <w:widowControl w:val="0"/>
        <w:spacing w:line="360" w:lineRule="auto"/>
        <w:ind w:firstLine="709"/>
        <w:jc w:val="both"/>
        <w:rPr>
          <w:rFonts w:ascii="Times New Roman" w:hAnsi="Times New Roman"/>
          <w:sz w:val="28"/>
          <w:szCs w:val="28"/>
        </w:rPr>
      </w:pPr>
      <w:r w:rsidRPr="00784CA1">
        <w:rPr>
          <w:rFonts w:ascii="Times New Roman" w:hAnsi="Times New Roman"/>
          <w:sz w:val="28"/>
          <w:szCs w:val="28"/>
        </w:rPr>
        <w:t>Конкурсы, лотереи и игры предоставляют возможность удачливым или особенно усердным потребителям, дилерам или коммивояжерам что-то выиграть – скажем, завоевать денежный приз, путевку на отдых или товар. Конкурс требует, чтобы потребители что-то представили на него – куплет, прогноз, предложение и т. п. Представленные материалы оценивает специальное жюри и отбирает лучшие из них. Лотерея требует, чтобы потребители заявили о своем участии в розыгрыше. В ходе игры при каждой покупке потребитель что-то получает – номера для игры в бинго или недостающие буквы, которые могут помочь ему завоевать какой-то приз. Торговый конкурс – это конкурс, проводимый для дилеров или собственного торгового персонала фирмы с целью побудить их удвоить свои торговые усилия в течение определенного отрезка времени. Добившиеся самых высоких результатов получают призы.</w:t>
      </w:r>
    </w:p>
    <w:p w:rsidR="004D5F76" w:rsidRPr="00784CA1" w:rsidRDefault="004D5F76" w:rsidP="00784CA1">
      <w:pPr>
        <w:widowControl w:val="0"/>
        <w:numPr>
          <w:ilvl w:val="0"/>
          <w:numId w:val="3"/>
        </w:numPr>
        <w:tabs>
          <w:tab w:val="clear" w:pos="1440"/>
          <w:tab w:val="num" w:pos="360"/>
        </w:tabs>
        <w:spacing w:line="360" w:lineRule="auto"/>
        <w:ind w:left="360"/>
        <w:jc w:val="both"/>
        <w:rPr>
          <w:rFonts w:ascii="Times New Roman" w:hAnsi="Times New Roman"/>
          <w:sz w:val="28"/>
          <w:szCs w:val="28"/>
        </w:rPr>
      </w:pPr>
      <w:r w:rsidRPr="00784CA1">
        <w:rPr>
          <w:rFonts w:ascii="Times New Roman" w:hAnsi="Times New Roman"/>
          <w:sz w:val="28"/>
          <w:szCs w:val="28"/>
        </w:rPr>
        <w:t xml:space="preserve">Стимулирование сферы торговли. </w:t>
      </w:r>
    </w:p>
    <w:p w:rsidR="004D5F76" w:rsidRPr="00784CA1" w:rsidRDefault="004D5F76" w:rsidP="00784CA1">
      <w:pPr>
        <w:widowControl w:val="0"/>
        <w:spacing w:line="360" w:lineRule="auto"/>
        <w:ind w:firstLine="720"/>
        <w:jc w:val="both"/>
        <w:rPr>
          <w:rFonts w:ascii="Times New Roman" w:hAnsi="Times New Roman"/>
          <w:sz w:val="28"/>
          <w:szCs w:val="28"/>
        </w:rPr>
      </w:pPr>
      <w:r w:rsidRPr="00784CA1">
        <w:rPr>
          <w:rFonts w:ascii="Times New Roman" w:hAnsi="Times New Roman"/>
          <w:sz w:val="28"/>
          <w:szCs w:val="28"/>
        </w:rPr>
        <w:t>Чтобы обеспечить себе сотрудничество со стороны оптовых и розничных торговцев, производители пользуются рядом специфических приемов. Производитель может предложить зачет за покупку, т. е. предоставить скидку с цены с каждого ящика товара, купленного в определенный отрезок времени. Подобное предложение стимулирует дилеров на совершение закупок большого объема или на приобретение нового товара, который они обычно не покупали.</w:t>
      </w:r>
    </w:p>
    <w:p w:rsidR="004D5F76" w:rsidRPr="00784CA1" w:rsidRDefault="004D5F76" w:rsidP="00784CA1">
      <w:pPr>
        <w:widowControl w:val="0"/>
        <w:spacing w:line="360" w:lineRule="auto"/>
        <w:ind w:firstLine="709"/>
        <w:jc w:val="both"/>
        <w:rPr>
          <w:rFonts w:ascii="Times New Roman" w:hAnsi="Times New Roman"/>
          <w:sz w:val="28"/>
          <w:szCs w:val="28"/>
        </w:rPr>
      </w:pPr>
      <w:r w:rsidRPr="00784CA1">
        <w:rPr>
          <w:rFonts w:ascii="Times New Roman" w:hAnsi="Times New Roman"/>
          <w:sz w:val="28"/>
          <w:szCs w:val="28"/>
        </w:rPr>
        <w:t>Производитель может предложить зачет за включение товара в номенклатуру, компенсируя издержки дилера по представлению этого товара публике. Зачет за рекламу компенсирует усилия дилеров в связи с проводимой ими рекламой товара производителя. Зачет за устройство экспозиции компенсирует усилия дилеров по организации особых выкладок товара</w:t>
      </w:r>
      <w:r>
        <w:rPr>
          <w:rStyle w:val="a5"/>
          <w:rFonts w:ascii="Times New Roman" w:hAnsi="Times New Roman"/>
          <w:sz w:val="28"/>
          <w:szCs w:val="28"/>
        </w:rPr>
        <w:footnoteReference w:id="11"/>
      </w:r>
      <w:r w:rsidRPr="00784CA1">
        <w:rPr>
          <w:rFonts w:ascii="Times New Roman" w:hAnsi="Times New Roman"/>
          <w:sz w:val="28"/>
          <w:szCs w:val="28"/>
        </w:rPr>
        <w:t>.</w:t>
      </w:r>
    </w:p>
    <w:p w:rsidR="004D5F76" w:rsidRDefault="004D5F76" w:rsidP="00784CA1">
      <w:pPr>
        <w:spacing w:after="60" w:line="360" w:lineRule="auto"/>
        <w:ind w:right="-6" w:firstLine="709"/>
        <w:jc w:val="both"/>
        <w:rPr>
          <w:rFonts w:ascii="Times New Roman" w:hAnsi="Times New Roman"/>
          <w:sz w:val="28"/>
          <w:szCs w:val="28"/>
        </w:rPr>
      </w:pPr>
      <w:r w:rsidRPr="00784CA1">
        <w:rPr>
          <w:rFonts w:ascii="Times New Roman" w:hAnsi="Times New Roman"/>
          <w:sz w:val="28"/>
          <w:szCs w:val="28"/>
        </w:rPr>
        <w:t>Производитель может предложить бесплатный товар, т.е. несколько дополнительных ящиков посреднику, купившему у него определенное количество товара. Он может предложить премию-толкач в виде наличных или подарков дилерам или их продавцам за усилия по проталкиванию своего товара. Производитель может бесплатно предложить сувениры, несущие на себе название фирмы, такие, как ручки, карандаши, календари, наборы бумажных спичек, блокноты, пепельницы и т.д.</w:t>
      </w:r>
      <w:r w:rsidRPr="00784CA1">
        <w:rPr>
          <w:rStyle w:val="a5"/>
          <w:rFonts w:ascii="Times New Roman" w:hAnsi="Times New Roman"/>
          <w:sz w:val="28"/>
          <w:szCs w:val="28"/>
        </w:rPr>
        <w:footnoteReference w:id="12"/>
      </w:r>
      <w:r>
        <w:rPr>
          <w:rFonts w:ascii="Times New Roman" w:hAnsi="Times New Roman"/>
          <w:sz w:val="28"/>
          <w:szCs w:val="28"/>
        </w:rPr>
        <w:br w:type="page"/>
      </w:r>
    </w:p>
    <w:p w:rsidR="004D5F76" w:rsidRPr="00EA1BF0" w:rsidRDefault="004D5F76" w:rsidP="00EA1BF0">
      <w:pPr>
        <w:pStyle w:val="1"/>
        <w:jc w:val="both"/>
        <w:rPr>
          <w:rFonts w:ascii="Times New Roman" w:hAnsi="Times New Roman"/>
          <w:color w:val="auto"/>
        </w:rPr>
      </w:pPr>
      <w:bookmarkStart w:id="5" w:name="_Toc247768453"/>
      <w:r w:rsidRPr="00EA1BF0">
        <w:rPr>
          <w:rFonts w:ascii="Times New Roman" w:hAnsi="Times New Roman"/>
          <w:color w:val="auto"/>
        </w:rPr>
        <w:t>Глава 2. Стимулирование  продвижения продукции мировых автомобильных корпораций</w:t>
      </w:r>
      <w:bookmarkEnd w:id="5"/>
    </w:p>
    <w:p w:rsidR="004D5F76" w:rsidRPr="00EA1BF0" w:rsidRDefault="004D5F76" w:rsidP="00EA1BF0">
      <w:pPr>
        <w:pStyle w:val="2"/>
        <w:ind w:firstLine="709"/>
        <w:rPr>
          <w:rFonts w:ascii="Times New Roman" w:hAnsi="Times New Roman"/>
          <w:b w:val="0"/>
        </w:rPr>
      </w:pPr>
      <w:bookmarkStart w:id="6" w:name="_Toc247768454"/>
      <w:r w:rsidRPr="00EA1BF0">
        <w:rPr>
          <w:rFonts w:ascii="Times New Roman" w:hAnsi="Times New Roman"/>
          <w:b w:val="0"/>
        </w:rPr>
        <w:t>2.1. Особенности организации рекламной деятельности автомобильных компаний</w:t>
      </w:r>
      <w:bookmarkEnd w:id="6"/>
    </w:p>
    <w:p w:rsidR="004D5F76" w:rsidRPr="00C7452D" w:rsidRDefault="004D5F76" w:rsidP="00C7452D">
      <w:pPr>
        <w:widowControl w:val="0"/>
        <w:spacing w:line="360" w:lineRule="auto"/>
        <w:ind w:firstLine="709"/>
        <w:jc w:val="both"/>
        <w:rPr>
          <w:rFonts w:ascii="Times New Roman" w:hAnsi="Times New Roman"/>
          <w:sz w:val="28"/>
          <w:szCs w:val="28"/>
        </w:rPr>
      </w:pPr>
      <w:r w:rsidRPr="00C7452D">
        <w:rPr>
          <w:rFonts w:ascii="Times New Roman" w:hAnsi="Times New Roman"/>
          <w:sz w:val="28"/>
          <w:szCs w:val="28"/>
        </w:rPr>
        <w:t>В современных условиях конкуренции невозможно выделить четкий набор действий, необходимых для эффективной рекламной кампании. Однако для автомобильной промышленности можно выделить специфические особенности организации рекламной деятельности, вытекающие из особенностей рекламируемого продукта. Автомобиль – это не товар повседневного спроса, как следствие, его реклама должна существенно отличаться от рекламы других потребительских товаров.</w:t>
      </w:r>
    </w:p>
    <w:p w:rsidR="004D5F76" w:rsidRPr="00C7452D" w:rsidRDefault="004D5F76" w:rsidP="00C7452D">
      <w:pPr>
        <w:widowControl w:val="0"/>
        <w:spacing w:line="360" w:lineRule="auto"/>
        <w:ind w:firstLine="709"/>
        <w:jc w:val="both"/>
        <w:rPr>
          <w:rFonts w:ascii="Times New Roman" w:hAnsi="Times New Roman"/>
          <w:sz w:val="28"/>
          <w:szCs w:val="28"/>
        </w:rPr>
      </w:pPr>
      <w:r w:rsidRPr="00C7452D">
        <w:rPr>
          <w:rFonts w:ascii="Times New Roman" w:hAnsi="Times New Roman"/>
          <w:sz w:val="28"/>
          <w:szCs w:val="28"/>
        </w:rPr>
        <w:t>При формировании корпоративного имиджа автомобильные компании, как правило, используют следующие виды деятельности:</w:t>
      </w:r>
    </w:p>
    <w:p w:rsidR="004D5F76" w:rsidRPr="00C7452D" w:rsidRDefault="004D5F76" w:rsidP="00C7452D">
      <w:pPr>
        <w:widowControl w:val="0"/>
        <w:spacing w:line="360" w:lineRule="auto"/>
        <w:ind w:firstLine="709"/>
        <w:jc w:val="both"/>
        <w:rPr>
          <w:rFonts w:ascii="Times New Roman" w:hAnsi="Times New Roman"/>
          <w:sz w:val="28"/>
          <w:szCs w:val="28"/>
        </w:rPr>
      </w:pPr>
      <w:r w:rsidRPr="00C7452D">
        <w:rPr>
          <w:rFonts w:ascii="Times New Roman" w:hAnsi="Times New Roman"/>
          <w:sz w:val="28"/>
          <w:szCs w:val="28"/>
        </w:rPr>
        <w:t>Построение эффективной коммуникации со СМИ</w:t>
      </w:r>
    </w:p>
    <w:p w:rsidR="004D5F76" w:rsidRPr="00C7452D" w:rsidRDefault="004D5F76" w:rsidP="00C7452D">
      <w:pPr>
        <w:widowControl w:val="0"/>
        <w:spacing w:line="360" w:lineRule="auto"/>
        <w:ind w:firstLine="709"/>
        <w:jc w:val="both"/>
        <w:rPr>
          <w:rFonts w:ascii="Times New Roman" w:hAnsi="Times New Roman"/>
          <w:sz w:val="28"/>
          <w:szCs w:val="28"/>
        </w:rPr>
      </w:pPr>
      <w:r w:rsidRPr="00C7452D">
        <w:rPr>
          <w:rFonts w:ascii="Times New Roman" w:hAnsi="Times New Roman"/>
          <w:sz w:val="28"/>
          <w:szCs w:val="28"/>
        </w:rPr>
        <w:t>написание и рассылка пресс-релизов;</w:t>
      </w:r>
    </w:p>
    <w:p w:rsidR="004D5F76" w:rsidRPr="00C7452D" w:rsidRDefault="004D5F76" w:rsidP="00C7452D">
      <w:pPr>
        <w:widowControl w:val="0"/>
        <w:spacing w:line="360" w:lineRule="auto"/>
        <w:ind w:firstLine="709"/>
        <w:jc w:val="both"/>
        <w:rPr>
          <w:rFonts w:ascii="Times New Roman" w:hAnsi="Times New Roman"/>
          <w:sz w:val="28"/>
          <w:szCs w:val="28"/>
        </w:rPr>
      </w:pPr>
      <w:r w:rsidRPr="00C7452D">
        <w:rPr>
          <w:rFonts w:ascii="Times New Roman" w:hAnsi="Times New Roman"/>
          <w:sz w:val="28"/>
          <w:szCs w:val="28"/>
        </w:rPr>
        <w:t>непосредственные публикации в специализированных СМИ;</w:t>
      </w:r>
    </w:p>
    <w:p w:rsidR="004D5F76" w:rsidRPr="00C7452D" w:rsidRDefault="004D5F76" w:rsidP="00C7452D">
      <w:pPr>
        <w:widowControl w:val="0"/>
        <w:spacing w:line="360" w:lineRule="auto"/>
        <w:ind w:firstLine="709"/>
        <w:jc w:val="both"/>
        <w:rPr>
          <w:rFonts w:ascii="Times New Roman" w:hAnsi="Times New Roman"/>
          <w:sz w:val="28"/>
          <w:szCs w:val="28"/>
        </w:rPr>
      </w:pPr>
      <w:r w:rsidRPr="00C7452D">
        <w:rPr>
          <w:rFonts w:ascii="Times New Roman" w:hAnsi="Times New Roman"/>
          <w:sz w:val="28"/>
          <w:szCs w:val="28"/>
        </w:rPr>
        <w:t>организация интервью первых лиц и др.</w:t>
      </w:r>
    </w:p>
    <w:p w:rsidR="004D5F76" w:rsidRPr="00C7452D" w:rsidRDefault="004D5F76" w:rsidP="00C7452D">
      <w:pPr>
        <w:widowControl w:val="0"/>
        <w:spacing w:line="360" w:lineRule="auto"/>
        <w:ind w:firstLine="709"/>
        <w:jc w:val="both"/>
        <w:rPr>
          <w:rFonts w:ascii="Times New Roman" w:hAnsi="Times New Roman"/>
          <w:sz w:val="28"/>
          <w:szCs w:val="28"/>
        </w:rPr>
      </w:pPr>
      <w:r w:rsidRPr="00C7452D">
        <w:rPr>
          <w:rFonts w:ascii="Times New Roman" w:hAnsi="Times New Roman"/>
          <w:sz w:val="28"/>
          <w:szCs w:val="28"/>
        </w:rPr>
        <w:t>Стоит отметить, что при выборе печатных СМИ автомобильные дилеры в основном прибегают к услугам специализированных печатных изданий. Неспециализированные издания обычно размещают информацию производителей, а не дилеров. Как правило, там отражаются новинки автомобильного рынка, новые тенденции автомобильного рынка, прямая реклама того или иного производителя и др</w:t>
      </w:r>
      <w:r>
        <w:rPr>
          <w:rStyle w:val="a5"/>
          <w:rFonts w:ascii="Times New Roman" w:hAnsi="Times New Roman"/>
          <w:sz w:val="28"/>
          <w:szCs w:val="28"/>
        </w:rPr>
        <w:footnoteReference w:id="13"/>
      </w:r>
      <w:r w:rsidRPr="00C7452D">
        <w:rPr>
          <w:rFonts w:ascii="Times New Roman" w:hAnsi="Times New Roman"/>
          <w:sz w:val="28"/>
          <w:szCs w:val="28"/>
        </w:rPr>
        <w:t>.</w:t>
      </w:r>
    </w:p>
    <w:p w:rsidR="004D5F76" w:rsidRPr="00C7452D" w:rsidRDefault="004D5F76" w:rsidP="00C7452D">
      <w:pPr>
        <w:widowControl w:val="0"/>
        <w:spacing w:line="360" w:lineRule="auto"/>
        <w:ind w:firstLine="709"/>
        <w:jc w:val="both"/>
        <w:rPr>
          <w:rFonts w:ascii="Times New Roman" w:hAnsi="Times New Roman"/>
          <w:sz w:val="28"/>
          <w:szCs w:val="28"/>
        </w:rPr>
      </w:pPr>
      <w:r>
        <w:rPr>
          <w:rFonts w:ascii="Times New Roman" w:hAnsi="Times New Roman"/>
          <w:sz w:val="28"/>
          <w:szCs w:val="28"/>
        </w:rPr>
        <w:t>В</w:t>
      </w:r>
      <w:r w:rsidRPr="00C7452D">
        <w:rPr>
          <w:rFonts w:ascii="Times New Roman" w:hAnsi="Times New Roman"/>
          <w:sz w:val="28"/>
          <w:szCs w:val="28"/>
        </w:rPr>
        <w:t xml:space="preserve"> России ежегодно проводится международный автомобильный салон, где ведущие производители автомобилей представляют свои новейшие разработки. Участие в подобных автосалонах по всему миру является своеобразной визитной карточкой автомобильных компаний. На автосалонах компании получают возможность продемонстрировать новейшие разработки, новые модели автомобилей. Кроме того – на подобных мероприятиях обеспечивается обратная связь производителя с потребителем. При этом участие в автомобильных салонах в качестве рекламной акции в первую очередь рассчитано на сегмент потребителей премиум-класса, но в то же время способствует формированию имиджа компании, повышению популярности бренда.</w:t>
      </w:r>
    </w:p>
    <w:p w:rsidR="004D5F76" w:rsidRPr="00EA1BF0" w:rsidRDefault="004D5F76" w:rsidP="00C7452D">
      <w:pPr>
        <w:widowControl w:val="0"/>
        <w:spacing w:line="360" w:lineRule="auto"/>
        <w:ind w:firstLine="709"/>
        <w:jc w:val="both"/>
        <w:rPr>
          <w:rFonts w:ascii="Times New Roman" w:hAnsi="Times New Roman"/>
          <w:i/>
          <w:sz w:val="28"/>
          <w:szCs w:val="28"/>
        </w:rPr>
      </w:pPr>
      <w:r w:rsidRPr="00EA1BF0">
        <w:rPr>
          <w:rFonts w:ascii="Times New Roman" w:hAnsi="Times New Roman"/>
          <w:i/>
          <w:sz w:val="28"/>
          <w:szCs w:val="28"/>
        </w:rPr>
        <w:t>Использование Интернет ресурсов</w:t>
      </w:r>
    </w:p>
    <w:p w:rsidR="004D5F76" w:rsidRPr="00C7452D" w:rsidRDefault="004D5F76" w:rsidP="00C7452D">
      <w:pPr>
        <w:widowControl w:val="0"/>
        <w:spacing w:line="360" w:lineRule="auto"/>
        <w:ind w:firstLine="709"/>
        <w:jc w:val="both"/>
        <w:rPr>
          <w:rFonts w:ascii="Times New Roman" w:hAnsi="Times New Roman"/>
          <w:sz w:val="28"/>
          <w:szCs w:val="28"/>
        </w:rPr>
      </w:pPr>
      <w:r w:rsidRPr="00C7452D">
        <w:rPr>
          <w:rFonts w:ascii="Times New Roman" w:hAnsi="Times New Roman"/>
          <w:sz w:val="28"/>
          <w:szCs w:val="28"/>
        </w:rPr>
        <w:t>Каждый автомобильный производитель в настоящее время имеет свой сайт, где представлена информация как о самом производителе, так и о тех автомобилях, которые он выпускает. Кроме того, автомобильные компании размещают свою информацию на специализированных автомобильных порталах.</w:t>
      </w:r>
    </w:p>
    <w:p w:rsidR="004D5F76" w:rsidRPr="00EA1BF0" w:rsidRDefault="004D5F76" w:rsidP="00C7452D">
      <w:pPr>
        <w:widowControl w:val="0"/>
        <w:spacing w:line="360" w:lineRule="auto"/>
        <w:ind w:firstLine="709"/>
        <w:jc w:val="both"/>
        <w:rPr>
          <w:rFonts w:ascii="Times New Roman" w:hAnsi="Times New Roman"/>
          <w:i/>
          <w:sz w:val="28"/>
          <w:szCs w:val="28"/>
        </w:rPr>
      </w:pPr>
      <w:r w:rsidRPr="00EA1BF0">
        <w:rPr>
          <w:rFonts w:ascii="Times New Roman" w:hAnsi="Times New Roman"/>
          <w:i/>
          <w:sz w:val="28"/>
          <w:szCs w:val="28"/>
        </w:rPr>
        <w:t>Участие в рейтингах</w:t>
      </w:r>
    </w:p>
    <w:p w:rsidR="004D5F76" w:rsidRPr="00C7452D" w:rsidRDefault="004D5F76" w:rsidP="00C7452D">
      <w:pPr>
        <w:widowControl w:val="0"/>
        <w:spacing w:line="360" w:lineRule="auto"/>
        <w:ind w:firstLine="709"/>
        <w:jc w:val="both"/>
        <w:rPr>
          <w:rFonts w:ascii="Times New Roman" w:hAnsi="Times New Roman"/>
          <w:sz w:val="28"/>
          <w:szCs w:val="28"/>
        </w:rPr>
      </w:pPr>
      <w:r w:rsidRPr="00C7452D">
        <w:rPr>
          <w:rFonts w:ascii="Times New Roman" w:hAnsi="Times New Roman"/>
          <w:sz w:val="28"/>
          <w:szCs w:val="28"/>
        </w:rPr>
        <w:t>Каждый производитель автомобилей регулярно предоставляет необходимую информацию для подсчета и составления специализированными изданиями различного рода рейтингов. Среди наиболее известных мировых рейтингов можно выделить рейтинг «200 крупнейших частных компаний», проводимый журналом Forbes. Участие в рейтингах – своего рода бесплатная реклама, которая в то же время является наиболее эффективной, так как оценка компании производится с точки зрения независимого эксперта</w:t>
      </w:r>
      <w:r>
        <w:rPr>
          <w:rStyle w:val="a5"/>
          <w:rFonts w:ascii="Times New Roman" w:hAnsi="Times New Roman"/>
          <w:sz w:val="28"/>
          <w:szCs w:val="28"/>
        </w:rPr>
        <w:footnoteReference w:id="14"/>
      </w:r>
      <w:r w:rsidRPr="00C7452D">
        <w:rPr>
          <w:rFonts w:ascii="Times New Roman" w:hAnsi="Times New Roman"/>
          <w:sz w:val="28"/>
          <w:szCs w:val="28"/>
        </w:rPr>
        <w:t>.</w:t>
      </w:r>
    </w:p>
    <w:p w:rsidR="004D5F76" w:rsidRPr="00C7452D" w:rsidRDefault="004D5F76" w:rsidP="00C7452D">
      <w:pPr>
        <w:widowControl w:val="0"/>
        <w:spacing w:line="360" w:lineRule="auto"/>
        <w:ind w:firstLine="709"/>
        <w:jc w:val="both"/>
        <w:rPr>
          <w:rFonts w:ascii="Times New Roman" w:hAnsi="Times New Roman"/>
          <w:sz w:val="28"/>
          <w:szCs w:val="28"/>
        </w:rPr>
      </w:pPr>
      <w:r w:rsidRPr="00C7452D">
        <w:rPr>
          <w:rFonts w:ascii="Times New Roman" w:hAnsi="Times New Roman"/>
          <w:sz w:val="28"/>
          <w:szCs w:val="28"/>
        </w:rPr>
        <w:t>Часто для человека приобретение автомобиля – большое событие в жизни. По важности оно стоит на втором месте после приобретения недвижимости. Поэтому с приобретением автомобиля связывается большое количество эмоций, как позитивных, так и негативных. Человек хочет, чтобы его не обманули, человек хочет получить справедливую цену, справедливое обслуживание, у него есть какие-то страхи, с этим связанные</w:t>
      </w:r>
      <w:r>
        <w:rPr>
          <w:rStyle w:val="a5"/>
          <w:rFonts w:ascii="Times New Roman" w:hAnsi="Times New Roman"/>
          <w:sz w:val="28"/>
          <w:szCs w:val="28"/>
        </w:rPr>
        <w:footnoteReference w:id="15"/>
      </w:r>
      <w:r w:rsidRPr="00C7452D">
        <w:rPr>
          <w:rFonts w:ascii="Times New Roman" w:hAnsi="Times New Roman"/>
          <w:sz w:val="28"/>
          <w:szCs w:val="28"/>
        </w:rPr>
        <w:t>. Но у него есть и масса положительных эмоций от приобретения автомобиля. Правильное управление этими эмоциями и есть главная специфика автомобильного бизнеса.</w:t>
      </w:r>
    </w:p>
    <w:p w:rsidR="004D5F76" w:rsidRPr="00C7452D" w:rsidRDefault="004D5F76" w:rsidP="00C7452D">
      <w:pPr>
        <w:widowControl w:val="0"/>
        <w:spacing w:line="360" w:lineRule="auto"/>
        <w:ind w:firstLine="709"/>
        <w:jc w:val="both"/>
        <w:rPr>
          <w:rFonts w:ascii="Times New Roman" w:hAnsi="Times New Roman"/>
          <w:sz w:val="28"/>
          <w:szCs w:val="28"/>
        </w:rPr>
      </w:pPr>
      <w:r w:rsidRPr="00C7452D">
        <w:rPr>
          <w:rFonts w:ascii="Times New Roman" w:hAnsi="Times New Roman"/>
          <w:sz w:val="28"/>
          <w:szCs w:val="28"/>
        </w:rPr>
        <w:t>Покупатель делает свой выбор автомобиля в устраивающей его ценовой группе, во-первых, основываясь на необходимых ему функциональных характеристиках автомобиля, и, во-вторых, для того, чтобы привести в соответствие свое текущее, настоящее видение-ощущение самого себя как водителя, владельца автомобиля со своим идеальным образом, к которому человек обычно стремится.</w:t>
      </w:r>
    </w:p>
    <w:p w:rsidR="004D5F76" w:rsidRPr="00C7452D" w:rsidRDefault="004D5F76" w:rsidP="00C7452D">
      <w:pPr>
        <w:widowControl w:val="0"/>
        <w:spacing w:line="360" w:lineRule="auto"/>
        <w:ind w:firstLine="709"/>
        <w:jc w:val="both"/>
        <w:rPr>
          <w:rFonts w:ascii="Times New Roman" w:hAnsi="Times New Roman"/>
          <w:sz w:val="28"/>
          <w:szCs w:val="28"/>
        </w:rPr>
      </w:pPr>
      <w:r w:rsidRPr="00C7452D">
        <w:rPr>
          <w:rFonts w:ascii="Times New Roman" w:hAnsi="Times New Roman"/>
          <w:sz w:val="28"/>
          <w:szCs w:val="28"/>
        </w:rPr>
        <w:t>Помогают автолюбителю обрести самого себя брэндовые черты того или иного автотранспортного средства. Обычно они закреплены уже на уровне позиционирования.</w:t>
      </w:r>
    </w:p>
    <w:p w:rsidR="004D5F76" w:rsidRPr="00C7452D" w:rsidRDefault="004D5F76" w:rsidP="00C7452D">
      <w:pPr>
        <w:widowControl w:val="0"/>
        <w:spacing w:line="360" w:lineRule="auto"/>
        <w:ind w:firstLine="709"/>
        <w:jc w:val="both"/>
        <w:rPr>
          <w:rFonts w:ascii="Times New Roman" w:hAnsi="Times New Roman"/>
          <w:sz w:val="28"/>
          <w:szCs w:val="28"/>
        </w:rPr>
      </w:pPr>
      <w:r w:rsidRPr="00C7452D">
        <w:rPr>
          <w:rFonts w:ascii="Times New Roman" w:hAnsi="Times New Roman"/>
          <w:sz w:val="28"/>
          <w:szCs w:val="28"/>
        </w:rPr>
        <w:t>Покупатель склонен ожидать что все, связанное с автомобилем будет усиливать субъективную для данного автолюбителя привлекательность. Важным является то, что эмоциональное наполнение того или иного брэнда значит разное для разных целевых аудиторий, может меняться в разных культурах. (БМВ в России и в Германии).</w:t>
      </w:r>
    </w:p>
    <w:p w:rsidR="004D5F76" w:rsidRPr="00C7452D" w:rsidRDefault="004D5F76" w:rsidP="00C7452D">
      <w:pPr>
        <w:widowControl w:val="0"/>
        <w:spacing w:line="360" w:lineRule="auto"/>
        <w:ind w:firstLine="709"/>
        <w:jc w:val="both"/>
        <w:rPr>
          <w:rFonts w:ascii="Times New Roman" w:hAnsi="Times New Roman"/>
          <w:sz w:val="28"/>
          <w:szCs w:val="28"/>
        </w:rPr>
      </w:pPr>
      <w:r w:rsidRPr="00C7452D">
        <w:rPr>
          <w:rFonts w:ascii="Times New Roman" w:hAnsi="Times New Roman"/>
          <w:sz w:val="28"/>
          <w:szCs w:val="28"/>
        </w:rPr>
        <w:t>Таким образом, автомобильная промышленность обладает рядом специфических особенностей, которые находят свое отражение в организации рекламы автомобильных компаний</w:t>
      </w:r>
      <w:r>
        <w:rPr>
          <w:rStyle w:val="a5"/>
          <w:rFonts w:ascii="Times New Roman" w:hAnsi="Times New Roman"/>
          <w:sz w:val="28"/>
          <w:szCs w:val="28"/>
        </w:rPr>
        <w:footnoteReference w:id="16"/>
      </w:r>
      <w:r w:rsidRPr="00C7452D">
        <w:rPr>
          <w:rFonts w:ascii="Times New Roman" w:hAnsi="Times New Roman"/>
          <w:sz w:val="28"/>
          <w:szCs w:val="28"/>
        </w:rPr>
        <w:t>.</w:t>
      </w:r>
    </w:p>
    <w:p w:rsidR="004D5F76" w:rsidRDefault="004D5F76">
      <w:pPr>
        <w:spacing w:after="60"/>
        <w:ind w:right="-6"/>
        <w:jc w:val="both"/>
        <w:rPr>
          <w:rFonts w:ascii="Times New Roman" w:hAnsi="Times New Roman"/>
          <w:sz w:val="28"/>
          <w:szCs w:val="28"/>
        </w:rPr>
      </w:pPr>
      <w:r>
        <w:rPr>
          <w:rFonts w:ascii="Times New Roman" w:hAnsi="Times New Roman"/>
          <w:sz w:val="28"/>
          <w:szCs w:val="28"/>
        </w:rPr>
        <w:br w:type="page"/>
      </w:r>
    </w:p>
    <w:p w:rsidR="004D5F76" w:rsidRPr="00784CA1" w:rsidRDefault="004D5F76" w:rsidP="00784CA1">
      <w:pPr>
        <w:pStyle w:val="1"/>
        <w:rPr>
          <w:rFonts w:ascii="Times New Roman" w:hAnsi="Times New Roman"/>
          <w:color w:val="auto"/>
        </w:rPr>
      </w:pPr>
      <w:bookmarkStart w:id="7" w:name="_Toc247768455"/>
      <w:r w:rsidRPr="00784CA1">
        <w:rPr>
          <w:rFonts w:ascii="Times New Roman" w:hAnsi="Times New Roman"/>
          <w:color w:val="auto"/>
        </w:rPr>
        <w:t>Заключение</w:t>
      </w:r>
      <w:bookmarkEnd w:id="7"/>
    </w:p>
    <w:p w:rsidR="004D5F76" w:rsidRPr="00784CA1" w:rsidRDefault="004D5F76" w:rsidP="00784CA1">
      <w:pPr>
        <w:spacing w:line="360" w:lineRule="auto"/>
        <w:ind w:firstLine="709"/>
        <w:jc w:val="both"/>
        <w:rPr>
          <w:rFonts w:ascii="Times New Roman" w:hAnsi="Times New Roman"/>
          <w:sz w:val="28"/>
          <w:szCs w:val="28"/>
        </w:rPr>
      </w:pPr>
      <w:r w:rsidRPr="00784CA1">
        <w:rPr>
          <w:rFonts w:ascii="Times New Roman" w:hAnsi="Times New Roman"/>
          <w:sz w:val="28"/>
          <w:szCs w:val="28"/>
        </w:rPr>
        <w:t>Расширение масштабов конкуренции, стремление производителей и продавцов привлечь к производимым и продаваемым товарам потенциальных потребителей и необходимость удержания существующих покупателей и клиентов значительно активизировало использование в предпринимательской деятельности методов стимулирования сбыта и применения товарных и торговых марок и, так называемых, брэндов.</w:t>
      </w:r>
    </w:p>
    <w:p w:rsidR="004D5F76" w:rsidRPr="00784CA1" w:rsidRDefault="004D5F76" w:rsidP="00784CA1">
      <w:pPr>
        <w:suppressAutoHyphens/>
        <w:spacing w:line="360" w:lineRule="auto"/>
        <w:ind w:firstLine="709"/>
        <w:jc w:val="both"/>
        <w:rPr>
          <w:rFonts w:ascii="Times New Roman" w:hAnsi="Times New Roman"/>
          <w:sz w:val="28"/>
          <w:szCs w:val="28"/>
        </w:rPr>
      </w:pPr>
      <w:r w:rsidRPr="00784CA1">
        <w:rPr>
          <w:rFonts w:ascii="Times New Roman" w:hAnsi="Times New Roman"/>
          <w:sz w:val="28"/>
          <w:szCs w:val="28"/>
        </w:rPr>
        <w:t>Стимулирование влияет на поведение потребителя, превращая его из потенциального в реального покупателя.</w:t>
      </w:r>
    </w:p>
    <w:p w:rsidR="004D5F76" w:rsidRPr="00784CA1" w:rsidRDefault="004D5F76" w:rsidP="00784CA1">
      <w:pPr>
        <w:suppressAutoHyphens/>
        <w:spacing w:line="360" w:lineRule="auto"/>
        <w:ind w:firstLine="709"/>
        <w:jc w:val="both"/>
        <w:rPr>
          <w:rFonts w:ascii="Times New Roman" w:hAnsi="Times New Roman"/>
          <w:sz w:val="28"/>
          <w:szCs w:val="28"/>
        </w:rPr>
      </w:pPr>
      <w:r w:rsidRPr="00784CA1">
        <w:rPr>
          <w:rFonts w:ascii="Times New Roman" w:hAnsi="Times New Roman"/>
          <w:sz w:val="28"/>
          <w:szCs w:val="28"/>
        </w:rPr>
        <w:t>Есть операции по стимулированию сбыта, которые относятся к жесткому типу</w:t>
      </w:r>
      <w:r w:rsidRPr="00784CA1">
        <w:rPr>
          <w:rFonts w:ascii="Times New Roman" w:hAnsi="Times New Roman"/>
          <w:noProof/>
          <w:sz w:val="28"/>
          <w:szCs w:val="28"/>
        </w:rPr>
        <w:t xml:space="preserve"> –</w:t>
      </w:r>
      <w:r w:rsidRPr="00784CA1">
        <w:rPr>
          <w:rFonts w:ascii="Times New Roman" w:hAnsi="Times New Roman"/>
          <w:sz w:val="28"/>
          <w:szCs w:val="28"/>
        </w:rPr>
        <w:t xml:space="preserve"> существенное снижение цен, продажа дополнительного количества товара при неизменных ценах. Это эффективно, если речь идет о коротком отрезке времени, но дорого обходятся производителю.</w:t>
      </w:r>
    </w:p>
    <w:p w:rsidR="004D5F76" w:rsidRPr="00784CA1" w:rsidRDefault="004D5F76" w:rsidP="00784CA1">
      <w:pPr>
        <w:suppressAutoHyphens/>
        <w:spacing w:line="360" w:lineRule="auto"/>
        <w:ind w:firstLine="709"/>
        <w:jc w:val="both"/>
        <w:rPr>
          <w:rFonts w:ascii="Times New Roman" w:hAnsi="Times New Roman"/>
          <w:sz w:val="28"/>
          <w:szCs w:val="28"/>
        </w:rPr>
      </w:pPr>
      <w:r w:rsidRPr="00784CA1">
        <w:rPr>
          <w:rFonts w:ascii="Times New Roman" w:hAnsi="Times New Roman"/>
          <w:sz w:val="28"/>
          <w:szCs w:val="28"/>
        </w:rPr>
        <w:t>В настоящее время эти операции по стимулированию сбыта носят более мягкий характер</w:t>
      </w:r>
      <w:r w:rsidRPr="00784CA1">
        <w:rPr>
          <w:rFonts w:ascii="Times New Roman" w:hAnsi="Times New Roman"/>
          <w:noProof/>
          <w:sz w:val="28"/>
          <w:szCs w:val="28"/>
        </w:rPr>
        <w:t xml:space="preserve"> (</w:t>
      </w:r>
      <w:r w:rsidRPr="00784CA1">
        <w:rPr>
          <w:rFonts w:ascii="Times New Roman" w:hAnsi="Times New Roman"/>
          <w:sz w:val="28"/>
          <w:szCs w:val="28"/>
        </w:rPr>
        <w:t>игры, конкурсы покупателей и пр.). Они более эффективны в создании позитивного имиджа товара.</w:t>
      </w:r>
    </w:p>
    <w:p w:rsidR="004D5F76" w:rsidRPr="00784CA1" w:rsidRDefault="004D5F76" w:rsidP="00784CA1">
      <w:pPr>
        <w:suppressAutoHyphens/>
        <w:spacing w:line="360" w:lineRule="auto"/>
        <w:ind w:firstLine="709"/>
        <w:jc w:val="both"/>
        <w:rPr>
          <w:rFonts w:ascii="Times New Roman" w:hAnsi="Times New Roman"/>
          <w:sz w:val="28"/>
          <w:szCs w:val="28"/>
        </w:rPr>
      </w:pPr>
      <w:r w:rsidRPr="00784CA1">
        <w:rPr>
          <w:rFonts w:ascii="Times New Roman" w:hAnsi="Times New Roman"/>
          <w:sz w:val="28"/>
          <w:szCs w:val="28"/>
        </w:rPr>
        <w:t>Сочетание “жестких” и “мягких” методов стимулирования сбыта побуждает покупателя к совершению немедленной покупки и если стимулирование отвечает ожиданиям покупателя и согласуется со спецификой товара, то оно внушает потребителю симпатию, интерес и преданность с меньшими, по сравнению с рекламой, затратами.</w:t>
      </w:r>
    </w:p>
    <w:p w:rsidR="004D5F76" w:rsidRPr="00784CA1" w:rsidRDefault="004D5F76" w:rsidP="00784CA1">
      <w:pPr>
        <w:spacing w:line="360" w:lineRule="auto"/>
        <w:ind w:firstLine="709"/>
        <w:jc w:val="both"/>
        <w:rPr>
          <w:rFonts w:ascii="Times New Roman" w:hAnsi="Times New Roman"/>
          <w:sz w:val="28"/>
          <w:szCs w:val="28"/>
        </w:rPr>
      </w:pPr>
      <w:r w:rsidRPr="00784CA1">
        <w:rPr>
          <w:rFonts w:ascii="Times New Roman" w:hAnsi="Times New Roman"/>
          <w:sz w:val="28"/>
          <w:szCs w:val="28"/>
        </w:rPr>
        <w:t>Сбыт – всего лишь одна из многих функций маркетинга. Главная цель, которая ставиться перед маркетингом, - способствовать увеличению прибылей фирмы. Изучение рынков сбыта, установление цен и прочие вопросы маркетинговых исследований имеют своей целью нахождение оптимальных условий реализации товарной продукции.</w:t>
      </w:r>
    </w:p>
    <w:p w:rsidR="004D5F76" w:rsidRPr="00784CA1" w:rsidRDefault="004D5F76" w:rsidP="00784CA1">
      <w:pPr>
        <w:spacing w:line="360" w:lineRule="auto"/>
        <w:ind w:firstLine="709"/>
        <w:jc w:val="both"/>
        <w:rPr>
          <w:rFonts w:ascii="Times New Roman" w:hAnsi="Times New Roman"/>
          <w:sz w:val="28"/>
          <w:szCs w:val="28"/>
        </w:rPr>
      </w:pPr>
      <w:r w:rsidRPr="00784CA1">
        <w:rPr>
          <w:rFonts w:ascii="Times New Roman" w:hAnsi="Times New Roman"/>
          <w:sz w:val="28"/>
          <w:szCs w:val="28"/>
        </w:rPr>
        <w:t>Тот факт, что прибыль в конечном итоге реализуется в сфере обращения, объясняет пристальное внимание, которое уделяется каждой фирмой организации и совершенствованию своих сбытовых операций.</w:t>
      </w:r>
    </w:p>
    <w:p w:rsidR="004D5F76" w:rsidRPr="00784CA1" w:rsidRDefault="004D5F76" w:rsidP="00784CA1">
      <w:pPr>
        <w:spacing w:line="360" w:lineRule="auto"/>
        <w:ind w:firstLine="709"/>
        <w:jc w:val="both"/>
        <w:rPr>
          <w:rFonts w:ascii="Times New Roman" w:hAnsi="Times New Roman"/>
          <w:sz w:val="28"/>
          <w:szCs w:val="28"/>
        </w:rPr>
      </w:pPr>
      <w:r w:rsidRPr="00784CA1">
        <w:rPr>
          <w:rFonts w:ascii="Times New Roman" w:hAnsi="Times New Roman"/>
          <w:sz w:val="28"/>
          <w:szCs w:val="28"/>
        </w:rPr>
        <w:t>Исследование основных форм и методов сбыта направленно на выявление перспективных средств продвижения товаров от производителя до конечного потребителя и организацию их розничной продажи на основе всестороннего анализа и оценки эффективности используемых или намечаемых к использованию каналов и способов распределения и сбыта, включая те из них, которыми пользуются конкуренты.</w:t>
      </w:r>
    </w:p>
    <w:p w:rsidR="004D5F76" w:rsidRPr="00784CA1" w:rsidRDefault="004D5F76" w:rsidP="00784CA1">
      <w:pPr>
        <w:spacing w:line="360" w:lineRule="auto"/>
        <w:ind w:firstLine="709"/>
        <w:jc w:val="both"/>
        <w:rPr>
          <w:rFonts w:ascii="Times New Roman" w:hAnsi="Times New Roman"/>
          <w:sz w:val="28"/>
          <w:szCs w:val="28"/>
        </w:rPr>
      </w:pPr>
      <w:r w:rsidRPr="00784CA1">
        <w:rPr>
          <w:rFonts w:ascii="Times New Roman" w:hAnsi="Times New Roman"/>
          <w:sz w:val="28"/>
          <w:szCs w:val="28"/>
        </w:rPr>
        <w:t>Критериями эффективности выбора в данном случае являются: скорость товародвижения, уровень издержек обращения и объемы реализации продукции. Считается, что эффективность избираемых фирмой форм и методов распределения и сбыта тем выше, чем короче период времени, затрачиваемого на доведение товаров от места производства до места реализации и на их продажу конечному потребителю.</w:t>
      </w:r>
    </w:p>
    <w:p w:rsidR="004D5F76" w:rsidRPr="00784CA1" w:rsidRDefault="004D5F76" w:rsidP="00784CA1">
      <w:pPr>
        <w:spacing w:line="360" w:lineRule="auto"/>
        <w:ind w:firstLine="709"/>
        <w:jc w:val="both"/>
        <w:rPr>
          <w:rFonts w:ascii="Times New Roman" w:hAnsi="Times New Roman"/>
          <w:b/>
          <w:bCs/>
          <w:sz w:val="28"/>
          <w:szCs w:val="28"/>
        </w:rPr>
      </w:pPr>
      <w:r w:rsidRPr="00784CA1">
        <w:rPr>
          <w:rFonts w:ascii="Times New Roman" w:hAnsi="Times New Roman"/>
          <w:sz w:val="28"/>
          <w:szCs w:val="28"/>
        </w:rPr>
        <w:t>Анализ сбыта и методов продвижения товаров является неотъемлемой частью организации сбыта продукции на предприятиях. Многие из предприятий в настоящее время широко используют такой способ стимулирования сбыта как брендинг.</w:t>
      </w:r>
    </w:p>
    <w:p w:rsidR="004D5F76" w:rsidRPr="00784CA1" w:rsidRDefault="004D5F76" w:rsidP="00784CA1">
      <w:pPr>
        <w:pStyle w:val="justlex"/>
        <w:spacing w:before="0" w:after="0" w:line="360" w:lineRule="auto"/>
        <w:ind w:left="0" w:right="0" w:firstLine="709"/>
        <w:rPr>
          <w:sz w:val="28"/>
          <w:szCs w:val="28"/>
        </w:rPr>
      </w:pPr>
      <w:r w:rsidRPr="00784CA1">
        <w:rPr>
          <w:sz w:val="28"/>
          <w:szCs w:val="28"/>
        </w:rPr>
        <w:t>Говоря с позиции маркетинга, торговая марка вызывает у потребителя определенные представления, суть которых сводится к следующему:</w:t>
      </w:r>
    </w:p>
    <w:p w:rsidR="004D5F76" w:rsidRPr="00784CA1" w:rsidRDefault="004D5F76" w:rsidP="00784CA1">
      <w:pPr>
        <w:numPr>
          <w:ilvl w:val="0"/>
          <w:numId w:val="8"/>
        </w:numPr>
        <w:tabs>
          <w:tab w:val="clear" w:pos="1429"/>
          <w:tab w:val="num" w:pos="540"/>
        </w:tabs>
        <w:spacing w:line="360" w:lineRule="auto"/>
        <w:ind w:left="540"/>
        <w:jc w:val="both"/>
        <w:rPr>
          <w:rFonts w:ascii="Times New Roman" w:hAnsi="Times New Roman"/>
          <w:sz w:val="28"/>
          <w:szCs w:val="28"/>
        </w:rPr>
      </w:pPr>
      <w:r w:rsidRPr="00784CA1">
        <w:rPr>
          <w:rFonts w:ascii="Times New Roman" w:hAnsi="Times New Roman"/>
          <w:sz w:val="28"/>
          <w:szCs w:val="28"/>
        </w:rPr>
        <w:t>представления, связанные со свойствами товаров: например, надежность (автомобиль); экологическая чистота (продукт); скорость обработки информации (программный продукт) и т.д.</w:t>
      </w:r>
    </w:p>
    <w:p w:rsidR="004D5F76" w:rsidRPr="00784CA1" w:rsidRDefault="004D5F76" w:rsidP="00784CA1">
      <w:pPr>
        <w:numPr>
          <w:ilvl w:val="0"/>
          <w:numId w:val="8"/>
        </w:numPr>
        <w:tabs>
          <w:tab w:val="clear" w:pos="1429"/>
          <w:tab w:val="num" w:pos="540"/>
        </w:tabs>
        <w:spacing w:line="360" w:lineRule="auto"/>
        <w:ind w:left="540"/>
        <w:jc w:val="both"/>
        <w:rPr>
          <w:rFonts w:ascii="Times New Roman" w:hAnsi="Times New Roman"/>
          <w:sz w:val="28"/>
          <w:szCs w:val="28"/>
        </w:rPr>
      </w:pPr>
      <w:r w:rsidRPr="00784CA1">
        <w:rPr>
          <w:rFonts w:ascii="Times New Roman" w:hAnsi="Times New Roman"/>
          <w:sz w:val="28"/>
          <w:szCs w:val="28"/>
        </w:rPr>
        <w:t>представления, связанные с преимуществами товара: самый надежный, самый престижный и т.д.</w:t>
      </w:r>
    </w:p>
    <w:p w:rsidR="004D5F76" w:rsidRPr="00784CA1" w:rsidRDefault="004D5F76" w:rsidP="00784CA1">
      <w:pPr>
        <w:numPr>
          <w:ilvl w:val="0"/>
          <w:numId w:val="8"/>
        </w:numPr>
        <w:tabs>
          <w:tab w:val="clear" w:pos="1429"/>
          <w:tab w:val="num" w:pos="540"/>
        </w:tabs>
        <w:spacing w:line="360" w:lineRule="auto"/>
        <w:ind w:left="540"/>
        <w:jc w:val="both"/>
        <w:rPr>
          <w:rFonts w:ascii="Times New Roman" w:hAnsi="Times New Roman"/>
          <w:sz w:val="28"/>
          <w:szCs w:val="28"/>
        </w:rPr>
      </w:pPr>
      <w:r w:rsidRPr="00784CA1">
        <w:rPr>
          <w:rFonts w:ascii="Times New Roman" w:hAnsi="Times New Roman"/>
          <w:sz w:val="28"/>
          <w:szCs w:val="28"/>
        </w:rPr>
        <w:t>ассоциации, связанные с получаемой покупателем выгодой: ощущения безопасности, здоровья, удовольствия, респектабельности и т.д.</w:t>
      </w:r>
    </w:p>
    <w:p w:rsidR="004D5F76" w:rsidRPr="00784CA1" w:rsidRDefault="004D5F76" w:rsidP="00784CA1">
      <w:pPr>
        <w:numPr>
          <w:ilvl w:val="0"/>
          <w:numId w:val="8"/>
        </w:numPr>
        <w:tabs>
          <w:tab w:val="clear" w:pos="1429"/>
          <w:tab w:val="num" w:pos="540"/>
        </w:tabs>
        <w:spacing w:line="360" w:lineRule="auto"/>
        <w:ind w:left="540"/>
        <w:jc w:val="both"/>
        <w:rPr>
          <w:rFonts w:ascii="Times New Roman" w:hAnsi="Times New Roman"/>
          <w:sz w:val="28"/>
          <w:szCs w:val="28"/>
        </w:rPr>
      </w:pPr>
      <w:r w:rsidRPr="00784CA1">
        <w:rPr>
          <w:rFonts w:ascii="Times New Roman" w:hAnsi="Times New Roman"/>
          <w:sz w:val="28"/>
          <w:szCs w:val="28"/>
        </w:rPr>
        <w:t xml:space="preserve">ассоциации, связанные с образом и индивидуальностью: образ и восприятия самого символа, его неповторимости и уникальности, наполняемость его восприятия с точки зрения таких человеческих качеств как: сила, власть, надежность, доброта, внимание и т.д. </w:t>
      </w:r>
    </w:p>
    <w:p w:rsidR="004D5F76" w:rsidRPr="00784CA1" w:rsidRDefault="004D5F76" w:rsidP="00784CA1">
      <w:pPr>
        <w:pStyle w:val="justlex"/>
        <w:spacing w:before="0" w:after="0" w:line="360" w:lineRule="auto"/>
        <w:ind w:left="0" w:right="0" w:firstLine="709"/>
        <w:rPr>
          <w:sz w:val="28"/>
          <w:szCs w:val="28"/>
        </w:rPr>
      </w:pPr>
      <w:r w:rsidRPr="00784CA1">
        <w:rPr>
          <w:sz w:val="28"/>
          <w:szCs w:val="28"/>
        </w:rPr>
        <w:t>На этих четырех составляющих строится концепция торговой марки, которая представляет собой моделирование архитектуры символов и значений, вызывающих тот комплекс ассоциаций, который воздействует на формирование благоприятного отношения выбранных контактных аудиторий к товару и организации приверженности выбранных групп к товарному знаку. Особенно это относится к тем торговым маркам, в состав которых входит слово. Удачно выбранные названия существуют уже столетия, например Кодак, Кока-Кола и др. Неповторимость и уникальность выбранных слов сделали их не только узнаваемыми во всем мире, но и в определенной степени облегчили юридическую защиту и усилили сбыт</w:t>
      </w:r>
      <w:r w:rsidRPr="00784CA1">
        <w:rPr>
          <w:rStyle w:val="a5"/>
          <w:sz w:val="28"/>
          <w:szCs w:val="28"/>
        </w:rPr>
        <w:footnoteReference w:id="17"/>
      </w:r>
      <w:r w:rsidRPr="00784CA1">
        <w:rPr>
          <w:sz w:val="28"/>
          <w:szCs w:val="28"/>
        </w:rPr>
        <w:t>.</w:t>
      </w:r>
    </w:p>
    <w:p w:rsidR="004D5F76" w:rsidRDefault="004D5F76">
      <w:pPr>
        <w:spacing w:after="60"/>
        <w:ind w:right="-6"/>
        <w:jc w:val="both"/>
        <w:rPr>
          <w:rFonts w:ascii="Times New Roman" w:hAnsi="Times New Roman"/>
          <w:sz w:val="28"/>
          <w:szCs w:val="28"/>
        </w:rPr>
      </w:pPr>
      <w:r>
        <w:rPr>
          <w:rFonts w:ascii="Times New Roman" w:hAnsi="Times New Roman"/>
          <w:sz w:val="28"/>
          <w:szCs w:val="28"/>
        </w:rPr>
        <w:br w:type="page"/>
      </w:r>
    </w:p>
    <w:p w:rsidR="004D5F76" w:rsidRPr="00D86821" w:rsidRDefault="004D5F76" w:rsidP="00D86821">
      <w:pPr>
        <w:pStyle w:val="1"/>
        <w:rPr>
          <w:rFonts w:ascii="Times New Roman" w:hAnsi="Times New Roman"/>
          <w:color w:val="auto"/>
        </w:rPr>
      </w:pPr>
      <w:bookmarkStart w:id="8" w:name="_Toc247768456"/>
      <w:r w:rsidRPr="00D86821">
        <w:rPr>
          <w:rFonts w:ascii="Times New Roman" w:hAnsi="Times New Roman"/>
          <w:color w:val="auto"/>
        </w:rPr>
        <w:t>Список литературы.</w:t>
      </w:r>
      <w:bookmarkEnd w:id="8"/>
    </w:p>
    <w:p w:rsidR="004D5F76" w:rsidRDefault="004D5F76" w:rsidP="00043B2B">
      <w:pPr>
        <w:numPr>
          <w:ilvl w:val="0"/>
          <w:numId w:val="9"/>
        </w:numPr>
        <w:tabs>
          <w:tab w:val="clear" w:pos="1429"/>
          <w:tab w:val="num" w:pos="540"/>
        </w:tabs>
        <w:spacing w:line="360" w:lineRule="auto"/>
        <w:ind w:left="539" w:hanging="539"/>
        <w:jc w:val="both"/>
        <w:rPr>
          <w:rFonts w:ascii="Times New Roman" w:hAnsi="Times New Roman"/>
          <w:sz w:val="28"/>
          <w:szCs w:val="28"/>
        </w:rPr>
      </w:pPr>
      <w:r w:rsidRPr="00257CCA">
        <w:rPr>
          <w:rFonts w:ascii="Times New Roman" w:hAnsi="Times New Roman"/>
          <w:sz w:val="28"/>
          <w:szCs w:val="28"/>
        </w:rPr>
        <w:t>Белоусова Л.А. Маркетинг в социальной сфере: Методические указания</w:t>
      </w:r>
      <w:r>
        <w:rPr>
          <w:rFonts w:ascii="Times New Roman" w:hAnsi="Times New Roman"/>
          <w:sz w:val="28"/>
          <w:szCs w:val="28"/>
        </w:rPr>
        <w:t xml:space="preserve"> / Л.А. Белоусова</w:t>
      </w:r>
      <w:r w:rsidRPr="00257CCA">
        <w:rPr>
          <w:rFonts w:ascii="Times New Roman" w:hAnsi="Times New Roman"/>
          <w:sz w:val="28"/>
          <w:szCs w:val="28"/>
        </w:rPr>
        <w:t>. - Екатеринбург: ГОУ ВПО УГТУ-УПИ, 2005. - 53 с.</w:t>
      </w:r>
    </w:p>
    <w:p w:rsidR="004D5F76" w:rsidRDefault="004D5F76" w:rsidP="00043B2B">
      <w:pPr>
        <w:numPr>
          <w:ilvl w:val="0"/>
          <w:numId w:val="9"/>
        </w:numPr>
        <w:tabs>
          <w:tab w:val="clear" w:pos="1429"/>
          <w:tab w:val="num" w:pos="540"/>
        </w:tabs>
        <w:spacing w:line="360" w:lineRule="auto"/>
        <w:ind w:left="539" w:hanging="539"/>
        <w:jc w:val="both"/>
        <w:rPr>
          <w:rFonts w:ascii="Times New Roman" w:hAnsi="Times New Roman"/>
          <w:sz w:val="28"/>
          <w:szCs w:val="28"/>
        </w:rPr>
      </w:pPr>
      <w:r>
        <w:rPr>
          <w:rFonts w:ascii="Times New Roman" w:hAnsi="Times New Roman"/>
          <w:sz w:val="28"/>
          <w:szCs w:val="28"/>
        </w:rPr>
        <w:t>Бурцева Т.А.</w:t>
      </w:r>
      <w:r w:rsidRPr="00043B2B">
        <w:rPr>
          <w:rFonts w:ascii="Times New Roman" w:hAnsi="Times New Roman"/>
          <w:sz w:val="28"/>
          <w:szCs w:val="28"/>
        </w:rPr>
        <w:t xml:space="preserve"> Управление маркетингом: Учебное пособие</w:t>
      </w:r>
      <w:r>
        <w:rPr>
          <w:rFonts w:ascii="Times New Roman" w:hAnsi="Times New Roman"/>
          <w:sz w:val="28"/>
          <w:szCs w:val="28"/>
        </w:rPr>
        <w:t xml:space="preserve"> / Т.А, Бурцева, В.С. Сизов</w:t>
      </w:r>
      <w:r w:rsidRPr="00043B2B">
        <w:rPr>
          <w:rFonts w:ascii="Times New Roman" w:hAnsi="Times New Roman"/>
          <w:sz w:val="28"/>
          <w:szCs w:val="28"/>
        </w:rPr>
        <w:t>,</w:t>
      </w:r>
      <w:r>
        <w:rPr>
          <w:rFonts w:ascii="Times New Roman" w:hAnsi="Times New Roman"/>
          <w:sz w:val="28"/>
          <w:szCs w:val="28"/>
        </w:rPr>
        <w:t xml:space="preserve"> О.А.</w:t>
      </w:r>
      <w:r w:rsidRPr="00043B2B">
        <w:rPr>
          <w:rFonts w:ascii="Times New Roman" w:hAnsi="Times New Roman"/>
          <w:sz w:val="28"/>
          <w:szCs w:val="28"/>
        </w:rPr>
        <w:t xml:space="preserve"> Цень. - М.: Изд-во "Экономистъ", 2005. - 271 с.</w:t>
      </w:r>
    </w:p>
    <w:p w:rsidR="004D5F76" w:rsidRDefault="004D5F76" w:rsidP="00043B2B">
      <w:pPr>
        <w:numPr>
          <w:ilvl w:val="0"/>
          <w:numId w:val="9"/>
        </w:numPr>
        <w:tabs>
          <w:tab w:val="clear" w:pos="1429"/>
          <w:tab w:val="num" w:pos="540"/>
        </w:tabs>
        <w:spacing w:line="360" w:lineRule="auto"/>
        <w:ind w:left="539" w:hanging="539"/>
        <w:jc w:val="both"/>
        <w:rPr>
          <w:rFonts w:ascii="Times New Roman" w:hAnsi="Times New Roman"/>
          <w:sz w:val="28"/>
          <w:szCs w:val="28"/>
        </w:rPr>
      </w:pPr>
      <w:r w:rsidRPr="00EE0052">
        <w:rPr>
          <w:rFonts w:ascii="Times New Roman" w:hAnsi="Times New Roman"/>
          <w:sz w:val="28"/>
          <w:szCs w:val="28"/>
        </w:rPr>
        <w:t xml:space="preserve">Данченок Л.А. </w:t>
      </w:r>
      <w:r w:rsidRPr="00257CCA">
        <w:rPr>
          <w:rFonts w:ascii="Times New Roman" w:hAnsi="Times New Roman"/>
          <w:sz w:val="28"/>
          <w:szCs w:val="28"/>
        </w:rPr>
        <w:t>Маркетинг по нотам: практичес</w:t>
      </w:r>
      <w:r>
        <w:rPr>
          <w:rFonts w:ascii="Times New Roman" w:hAnsi="Times New Roman"/>
          <w:sz w:val="28"/>
          <w:szCs w:val="28"/>
        </w:rPr>
        <w:t>кий курс на российских примерах, и</w:t>
      </w:r>
      <w:r w:rsidRPr="00257CCA">
        <w:rPr>
          <w:rFonts w:ascii="Times New Roman" w:hAnsi="Times New Roman"/>
          <w:sz w:val="28"/>
          <w:szCs w:val="28"/>
        </w:rPr>
        <w:t xml:space="preserve">зд. 3-е </w:t>
      </w:r>
      <w:r>
        <w:rPr>
          <w:rFonts w:ascii="Times New Roman" w:hAnsi="Times New Roman"/>
          <w:sz w:val="28"/>
          <w:szCs w:val="28"/>
        </w:rPr>
        <w:t xml:space="preserve">/ </w:t>
      </w:r>
      <w:r w:rsidRPr="00257CCA">
        <w:rPr>
          <w:rFonts w:ascii="Times New Roman" w:hAnsi="Times New Roman"/>
          <w:sz w:val="28"/>
          <w:szCs w:val="28"/>
        </w:rPr>
        <w:t>Под ред. Л.А. Данченок</w:t>
      </w:r>
      <w:r>
        <w:rPr>
          <w:rFonts w:ascii="Times New Roman" w:hAnsi="Times New Roman"/>
          <w:sz w:val="28"/>
          <w:szCs w:val="28"/>
        </w:rPr>
        <w:t>.</w:t>
      </w:r>
      <w:r w:rsidRPr="00257CCA">
        <w:rPr>
          <w:rFonts w:ascii="Times New Roman" w:hAnsi="Times New Roman"/>
          <w:sz w:val="28"/>
          <w:szCs w:val="28"/>
        </w:rPr>
        <w:t xml:space="preserve"> </w:t>
      </w:r>
      <w:r>
        <w:rPr>
          <w:rFonts w:ascii="Times New Roman" w:hAnsi="Times New Roman"/>
          <w:sz w:val="28"/>
          <w:szCs w:val="28"/>
        </w:rPr>
        <w:t xml:space="preserve">- </w:t>
      </w:r>
      <w:r w:rsidRPr="00257CCA">
        <w:rPr>
          <w:rFonts w:ascii="Times New Roman" w:hAnsi="Times New Roman"/>
          <w:sz w:val="28"/>
          <w:szCs w:val="28"/>
        </w:rPr>
        <w:t>М.: Маркет ДС, 2008. - 760 с.</w:t>
      </w:r>
    </w:p>
    <w:p w:rsidR="004D5F76" w:rsidRDefault="004D5F76" w:rsidP="00043B2B">
      <w:pPr>
        <w:numPr>
          <w:ilvl w:val="0"/>
          <w:numId w:val="9"/>
        </w:numPr>
        <w:tabs>
          <w:tab w:val="clear" w:pos="1429"/>
          <w:tab w:val="num" w:pos="540"/>
        </w:tabs>
        <w:spacing w:line="360" w:lineRule="auto"/>
        <w:ind w:left="539" w:hanging="539"/>
        <w:jc w:val="both"/>
        <w:rPr>
          <w:rFonts w:ascii="Times New Roman" w:hAnsi="Times New Roman"/>
          <w:sz w:val="28"/>
          <w:szCs w:val="28"/>
        </w:rPr>
      </w:pPr>
      <w:r w:rsidRPr="00EE0052">
        <w:rPr>
          <w:rFonts w:ascii="Times New Roman" w:hAnsi="Times New Roman"/>
          <w:sz w:val="28"/>
          <w:szCs w:val="28"/>
        </w:rPr>
        <w:t xml:space="preserve">Данченок Л.А. Основы маркетинга: Учебное пособие / </w:t>
      </w:r>
      <w:r>
        <w:rPr>
          <w:rFonts w:ascii="Times New Roman" w:hAnsi="Times New Roman"/>
          <w:sz w:val="28"/>
          <w:szCs w:val="28"/>
        </w:rPr>
        <w:t>Л.А. Данченок.</w:t>
      </w:r>
      <w:r w:rsidRPr="00EE0052">
        <w:rPr>
          <w:rFonts w:ascii="Times New Roman" w:hAnsi="Times New Roman"/>
          <w:sz w:val="28"/>
          <w:szCs w:val="28"/>
        </w:rPr>
        <w:t xml:space="preserve"> - М.,</w:t>
      </w:r>
      <w:r w:rsidRPr="00257CCA">
        <w:rPr>
          <w:rFonts w:ascii="Times New Roman" w:hAnsi="Times New Roman"/>
          <w:sz w:val="28"/>
          <w:szCs w:val="28"/>
        </w:rPr>
        <w:t xml:space="preserve"> </w:t>
      </w:r>
      <w:r w:rsidRPr="00EE0052">
        <w:rPr>
          <w:rFonts w:ascii="Times New Roman" w:hAnsi="Times New Roman"/>
          <w:sz w:val="28"/>
          <w:szCs w:val="28"/>
        </w:rPr>
        <w:t>Московский государственный университет экономики, статистики и информатики 2003. - 262 с.</w:t>
      </w:r>
    </w:p>
    <w:p w:rsidR="004D5F76" w:rsidRDefault="004D5F76" w:rsidP="00257CCA">
      <w:pPr>
        <w:numPr>
          <w:ilvl w:val="0"/>
          <w:numId w:val="9"/>
        </w:numPr>
        <w:tabs>
          <w:tab w:val="clear" w:pos="1429"/>
          <w:tab w:val="num" w:pos="540"/>
        </w:tabs>
        <w:spacing w:line="360" w:lineRule="auto"/>
        <w:ind w:left="539" w:hanging="539"/>
        <w:jc w:val="both"/>
        <w:rPr>
          <w:rFonts w:ascii="Times New Roman" w:hAnsi="Times New Roman"/>
          <w:sz w:val="28"/>
          <w:szCs w:val="28"/>
        </w:rPr>
      </w:pPr>
      <w:r>
        <w:rPr>
          <w:rFonts w:ascii="Times New Roman" w:hAnsi="Times New Roman"/>
          <w:sz w:val="28"/>
          <w:szCs w:val="28"/>
        </w:rPr>
        <w:t>Дейан А. Стимулирование сбыта / Арман Дейан, Анни Троадек, Люк Троадек. – Спб.: Нева, 2003</w:t>
      </w:r>
    </w:p>
    <w:p w:rsidR="004D5F76" w:rsidRDefault="004D5F76" w:rsidP="00043B2B">
      <w:pPr>
        <w:numPr>
          <w:ilvl w:val="0"/>
          <w:numId w:val="9"/>
        </w:numPr>
        <w:tabs>
          <w:tab w:val="clear" w:pos="1429"/>
          <w:tab w:val="num" w:pos="540"/>
        </w:tabs>
        <w:spacing w:line="360" w:lineRule="auto"/>
        <w:ind w:left="539" w:hanging="539"/>
        <w:jc w:val="both"/>
        <w:rPr>
          <w:rFonts w:ascii="Times New Roman" w:hAnsi="Times New Roman"/>
          <w:sz w:val="28"/>
          <w:szCs w:val="28"/>
        </w:rPr>
      </w:pPr>
      <w:r>
        <w:rPr>
          <w:rFonts w:ascii="Times New Roman" w:hAnsi="Times New Roman"/>
          <w:sz w:val="28"/>
          <w:szCs w:val="28"/>
        </w:rPr>
        <w:t xml:space="preserve">Котлер Ф. </w:t>
      </w:r>
      <w:r w:rsidRPr="00D86821">
        <w:rPr>
          <w:rFonts w:ascii="Times New Roman" w:hAnsi="Times New Roman"/>
          <w:sz w:val="28"/>
          <w:szCs w:val="28"/>
        </w:rPr>
        <w:t>Основы маркетинга</w:t>
      </w:r>
      <w:r>
        <w:rPr>
          <w:rFonts w:ascii="Times New Roman" w:hAnsi="Times New Roman"/>
          <w:sz w:val="28"/>
          <w:szCs w:val="28"/>
        </w:rPr>
        <w:t>, краткий курс / Ф. Котлер</w:t>
      </w:r>
      <w:r w:rsidRPr="00D86821">
        <w:rPr>
          <w:rFonts w:ascii="Times New Roman" w:hAnsi="Times New Roman"/>
          <w:sz w:val="28"/>
          <w:szCs w:val="28"/>
        </w:rPr>
        <w:t xml:space="preserve"> </w:t>
      </w:r>
      <w:r>
        <w:rPr>
          <w:rFonts w:ascii="Times New Roman" w:hAnsi="Times New Roman"/>
          <w:sz w:val="28"/>
          <w:szCs w:val="28"/>
        </w:rPr>
        <w:t xml:space="preserve">– </w:t>
      </w:r>
      <w:r w:rsidRPr="00D86821">
        <w:rPr>
          <w:rFonts w:ascii="Times New Roman" w:hAnsi="Times New Roman"/>
          <w:sz w:val="28"/>
          <w:szCs w:val="28"/>
        </w:rPr>
        <w:t>С</w:t>
      </w:r>
      <w:r>
        <w:rPr>
          <w:rFonts w:ascii="Times New Roman" w:hAnsi="Times New Roman"/>
          <w:sz w:val="28"/>
          <w:szCs w:val="28"/>
        </w:rPr>
        <w:t>Пб.</w:t>
      </w:r>
      <w:r w:rsidRPr="00D86821">
        <w:rPr>
          <w:rFonts w:ascii="Times New Roman" w:hAnsi="Times New Roman"/>
          <w:sz w:val="28"/>
          <w:szCs w:val="28"/>
        </w:rPr>
        <w:t>, 200</w:t>
      </w:r>
      <w:r>
        <w:rPr>
          <w:rFonts w:ascii="Times New Roman" w:hAnsi="Times New Roman"/>
          <w:sz w:val="28"/>
          <w:szCs w:val="28"/>
        </w:rPr>
        <w:t>8. - 656 с.</w:t>
      </w:r>
    </w:p>
    <w:p w:rsidR="004D5F76" w:rsidRDefault="004D5F76" w:rsidP="00043B2B">
      <w:pPr>
        <w:numPr>
          <w:ilvl w:val="0"/>
          <w:numId w:val="9"/>
        </w:numPr>
        <w:tabs>
          <w:tab w:val="clear" w:pos="1429"/>
          <w:tab w:val="num" w:pos="540"/>
        </w:tabs>
        <w:spacing w:line="360" w:lineRule="auto"/>
        <w:ind w:left="539" w:hanging="539"/>
        <w:jc w:val="both"/>
        <w:rPr>
          <w:rFonts w:ascii="Times New Roman" w:hAnsi="Times New Roman"/>
          <w:sz w:val="28"/>
          <w:szCs w:val="28"/>
        </w:rPr>
      </w:pPr>
      <w:r w:rsidRPr="00257CCA">
        <w:rPr>
          <w:rFonts w:ascii="Times New Roman" w:hAnsi="Times New Roman"/>
          <w:sz w:val="28"/>
          <w:szCs w:val="28"/>
        </w:rPr>
        <w:t>Котляревская И.В. Маркетинг: удовлетворение и развитие потребностей</w:t>
      </w:r>
      <w:r>
        <w:rPr>
          <w:rFonts w:ascii="Times New Roman" w:hAnsi="Times New Roman"/>
          <w:sz w:val="28"/>
          <w:szCs w:val="28"/>
        </w:rPr>
        <w:t xml:space="preserve"> / И.В. Котляревская</w:t>
      </w:r>
      <w:r w:rsidRPr="00257CCA">
        <w:rPr>
          <w:rFonts w:ascii="Times New Roman" w:hAnsi="Times New Roman"/>
          <w:sz w:val="28"/>
          <w:szCs w:val="28"/>
        </w:rPr>
        <w:t>. - Екатеринбург: Изд-во Уральского госуниверситета, 1997. - 152 с.</w:t>
      </w:r>
    </w:p>
    <w:p w:rsidR="004D5F76" w:rsidRDefault="004D5F76" w:rsidP="00257CCA">
      <w:pPr>
        <w:numPr>
          <w:ilvl w:val="0"/>
          <w:numId w:val="9"/>
        </w:numPr>
        <w:tabs>
          <w:tab w:val="clear" w:pos="1429"/>
          <w:tab w:val="num" w:pos="540"/>
        </w:tabs>
        <w:spacing w:line="360" w:lineRule="auto"/>
        <w:ind w:left="539" w:hanging="539"/>
        <w:jc w:val="both"/>
        <w:rPr>
          <w:rFonts w:ascii="Times New Roman" w:hAnsi="Times New Roman"/>
          <w:sz w:val="28"/>
          <w:szCs w:val="28"/>
        </w:rPr>
      </w:pPr>
      <w:r>
        <w:rPr>
          <w:rFonts w:ascii="Times New Roman" w:hAnsi="Times New Roman"/>
          <w:sz w:val="28"/>
          <w:szCs w:val="28"/>
        </w:rPr>
        <w:t>Наумов В.Н. Маркетинг сбыта / В.Н. Наумов. – М.: Эксмо, 2003</w:t>
      </w:r>
    </w:p>
    <w:p w:rsidR="004D5F76" w:rsidRDefault="004D5F76" w:rsidP="00043B2B">
      <w:pPr>
        <w:numPr>
          <w:ilvl w:val="0"/>
          <w:numId w:val="9"/>
        </w:numPr>
        <w:tabs>
          <w:tab w:val="clear" w:pos="1429"/>
          <w:tab w:val="num" w:pos="540"/>
        </w:tabs>
        <w:spacing w:line="360" w:lineRule="auto"/>
        <w:ind w:left="539" w:hanging="539"/>
        <w:jc w:val="both"/>
        <w:rPr>
          <w:rFonts w:ascii="Times New Roman" w:hAnsi="Times New Roman"/>
          <w:sz w:val="28"/>
          <w:szCs w:val="28"/>
        </w:rPr>
      </w:pPr>
      <w:r w:rsidRPr="00257CCA">
        <w:rPr>
          <w:rFonts w:ascii="Times New Roman" w:hAnsi="Times New Roman"/>
          <w:sz w:val="28"/>
          <w:szCs w:val="28"/>
        </w:rPr>
        <w:t>Осташков А.В. Маркетинг: Учебное пособие</w:t>
      </w:r>
      <w:r>
        <w:rPr>
          <w:rFonts w:ascii="Times New Roman" w:hAnsi="Times New Roman"/>
          <w:sz w:val="28"/>
          <w:szCs w:val="28"/>
        </w:rPr>
        <w:t xml:space="preserve"> / А.В. Осташков</w:t>
      </w:r>
      <w:r w:rsidRPr="00257CCA">
        <w:rPr>
          <w:rFonts w:ascii="Times New Roman" w:hAnsi="Times New Roman"/>
          <w:sz w:val="28"/>
          <w:szCs w:val="28"/>
        </w:rPr>
        <w:t>. - Пенза: Пенз. гос. ун-т, 2005. - 293 с.</w:t>
      </w:r>
    </w:p>
    <w:p w:rsidR="004D5F76" w:rsidRDefault="004D5F76" w:rsidP="00257CCA">
      <w:pPr>
        <w:numPr>
          <w:ilvl w:val="0"/>
          <w:numId w:val="9"/>
        </w:numPr>
        <w:tabs>
          <w:tab w:val="clear" w:pos="1429"/>
          <w:tab w:val="num" w:pos="540"/>
        </w:tabs>
        <w:spacing w:line="360" w:lineRule="auto"/>
        <w:ind w:left="539" w:hanging="539"/>
        <w:jc w:val="both"/>
        <w:rPr>
          <w:rFonts w:ascii="Times New Roman" w:hAnsi="Times New Roman"/>
          <w:sz w:val="28"/>
          <w:szCs w:val="28"/>
        </w:rPr>
      </w:pPr>
      <w:r w:rsidRPr="00257CCA">
        <w:rPr>
          <w:rFonts w:ascii="Times New Roman" w:hAnsi="Times New Roman"/>
          <w:sz w:val="28"/>
          <w:szCs w:val="28"/>
        </w:rPr>
        <w:t>Романов А.А</w:t>
      </w:r>
      <w:r>
        <w:rPr>
          <w:rFonts w:ascii="Times New Roman" w:hAnsi="Times New Roman"/>
          <w:sz w:val="28"/>
          <w:szCs w:val="28"/>
        </w:rPr>
        <w:t xml:space="preserve">. </w:t>
      </w:r>
      <w:r w:rsidRPr="00257CCA">
        <w:rPr>
          <w:rFonts w:ascii="Times New Roman" w:hAnsi="Times New Roman"/>
          <w:sz w:val="28"/>
          <w:szCs w:val="28"/>
        </w:rPr>
        <w:t>Маркетинговые коммуникации</w:t>
      </w:r>
      <w:r>
        <w:rPr>
          <w:rFonts w:ascii="Times New Roman" w:hAnsi="Times New Roman"/>
          <w:sz w:val="28"/>
          <w:szCs w:val="28"/>
        </w:rPr>
        <w:t>, 2-е изд.</w:t>
      </w:r>
      <w:r w:rsidRPr="00257CCA">
        <w:rPr>
          <w:rFonts w:ascii="Times New Roman" w:hAnsi="Times New Roman"/>
          <w:sz w:val="28"/>
          <w:szCs w:val="28"/>
        </w:rPr>
        <w:t xml:space="preserve"> / А.А. Романов, А.В. Панько. - М.: Эксмо, 200</w:t>
      </w:r>
      <w:r>
        <w:rPr>
          <w:rFonts w:ascii="Times New Roman" w:hAnsi="Times New Roman"/>
          <w:sz w:val="28"/>
          <w:szCs w:val="28"/>
        </w:rPr>
        <w:t>8</w:t>
      </w:r>
      <w:r w:rsidRPr="00257CCA">
        <w:rPr>
          <w:rFonts w:ascii="Times New Roman" w:hAnsi="Times New Roman"/>
          <w:sz w:val="28"/>
          <w:szCs w:val="28"/>
        </w:rPr>
        <w:t>. - 4</w:t>
      </w:r>
      <w:r>
        <w:rPr>
          <w:rFonts w:ascii="Times New Roman" w:hAnsi="Times New Roman"/>
          <w:sz w:val="28"/>
          <w:szCs w:val="28"/>
        </w:rPr>
        <w:t>64</w:t>
      </w:r>
      <w:r w:rsidRPr="00257CCA">
        <w:rPr>
          <w:rFonts w:ascii="Times New Roman" w:hAnsi="Times New Roman"/>
          <w:sz w:val="28"/>
          <w:szCs w:val="28"/>
        </w:rPr>
        <w:t xml:space="preserve"> с.</w:t>
      </w:r>
    </w:p>
    <w:p w:rsidR="004D5F76" w:rsidRDefault="004D5F76" w:rsidP="00257CCA">
      <w:pPr>
        <w:numPr>
          <w:ilvl w:val="0"/>
          <w:numId w:val="9"/>
        </w:numPr>
        <w:tabs>
          <w:tab w:val="clear" w:pos="1429"/>
          <w:tab w:val="num" w:pos="540"/>
        </w:tabs>
        <w:spacing w:line="360" w:lineRule="auto"/>
        <w:ind w:left="539" w:hanging="539"/>
        <w:jc w:val="both"/>
        <w:rPr>
          <w:rFonts w:ascii="Times New Roman" w:hAnsi="Times New Roman"/>
          <w:sz w:val="28"/>
          <w:szCs w:val="28"/>
        </w:rPr>
      </w:pPr>
      <w:r w:rsidRPr="00043B2B">
        <w:rPr>
          <w:rFonts w:ascii="Times New Roman" w:hAnsi="Times New Roman"/>
          <w:sz w:val="28"/>
          <w:szCs w:val="28"/>
        </w:rPr>
        <w:t>Самагина О.А. Маркетинг: Учебно-практическое пособие</w:t>
      </w:r>
      <w:r>
        <w:rPr>
          <w:rFonts w:ascii="Times New Roman" w:hAnsi="Times New Roman"/>
          <w:sz w:val="28"/>
          <w:szCs w:val="28"/>
        </w:rPr>
        <w:t xml:space="preserve"> / О.А. Самагина</w:t>
      </w:r>
      <w:r w:rsidRPr="00043B2B">
        <w:rPr>
          <w:rFonts w:ascii="Times New Roman" w:hAnsi="Times New Roman"/>
          <w:sz w:val="28"/>
          <w:szCs w:val="28"/>
        </w:rPr>
        <w:t>. - Воронеж: Изд-во ВГУ, 2003. - 71 с.</w:t>
      </w:r>
    </w:p>
    <w:p w:rsidR="004D5F76" w:rsidRDefault="004D5F76" w:rsidP="00043B2B">
      <w:pPr>
        <w:numPr>
          <w:ilvl w:val="0"/>
          <w:numId w:val="9"/>
        </w:numPr>
        <w:tabs>
          <w:tab w:val="clear" w:pos="1429"/>
          <w:tab w:val="num" w:pos="540"/>
        </w:tabs>
        <w:spacing w:line="480" w:lineRule="auto"/>
        <w:ind w:left="540" w:hanging="540"/>
        <w:jc w:val="both"/>
        <w:rPr>
          <w:rFonts w:ascii="Times New Roman" w:hAnsi="Times New Roman"/>
          <w:sz w:val="28"/>
          <w:szCs w:val="28"/>
        </w:rPr>
      </w:pPr>
      <w:r w:rsidRPr="00043B2B">
        <w:rPr>
          <w:rFonts w:ascii="Times New Roman" w:hAnsi="Times New Roman"/>
          <w:sz w:val="28"/>
          <w:szCs w:val="28"/>
        </w:rPr>
        <w:t>Орлов А.И. Основные</w:t>
      </w:r>
      <w:r>
        <w:rPr>
          <w:rFonts w:ascii="Times New Roman" w:hAnsi="Times New Roman"/>
          <w:sz w:val="28"/>
          <w:szCs w:val="28"/>
        </w:rPr>
        <w:t xml:space="preserve"> идеи современного маркетинга //</w:t>
      </w:r>
      <w:r w:rsidRPr="00043B2B">
        <w:rPr>
          <w:rFonts w:ascii="Times New Roman" w:hAnsi="Times New Roman"/>
          <w:sz w:val="28"/>
          <w:szCs w:val="28"/>
        </w:rPr>
        <w:t xml:space="preserve"> Журнал "Мар</w:t>
      </w:r>
      <w:r>
        <w:rPr>
          <w:rFonts w:ascii="Times New Roman" w:hAnsi="Times New Roman"/>
          <w:sz w:val="28"/>
          <w:szCs w:val="28"/>
        </w:rPr>
        <w:t>кетинг успеха". - 2000. - № 12.</w:t>
      </w:r>
    </w:p>
    <w:p w:rsidR="004D5F76" w:rsidRDefault="00853D31" w:rsidP="00D86821">
      <w:pPr>
        <w:numPr>
          <w:ilvl w:val="0"/>
          <w:numId w:val="9"/>
        </w:numPr>
        <w:tabs>
          <w:tab w:val="clear" w:pos="1429"/>
          <w:tab w:val="num" w:pos="540"/>
        </w:tabs>
        <w:spacing w:line="480" w:lineRule="auto"/>
        <w:ind w:left="540" w:hanging="540"/>
        <w:jc w:val="both"/>
        <w:rPr>
          <w:rFonts w:ascii="Times New Roman" w:hAnsi="Times New Roman"/>
          <w:sz w:val="28"/>
          <w:szCs w:val="28"/>
        </w:rPr>
      </w:pPr>
      <w:hyperlink r:id="rId7" w:history="1">
        <w:r w:rsidR="004D5F76" w:rsidRPr="00544827">
          <w:rPr>
            <w:rStyle w:val="aa"/>
            <w:rFonts w:ascii="Times New Roman" w:hAnsi="Times New Roman"/>
            <w:sz w:val="28"/>
            <w:szCs w:val="28"/>
          </w:rPr>
          <w:t>http://ru.wikipedia.org/wiki/Промоушн</w:t>
        </w:r>
      </w:hyperlink>
      <w:r w:rsidR="004D5F76">
        <w:rPr>
          <w:rFonts w:ascii="Times New Roman" w:hAnsi="Times New Roman"/>
          <w:sz w:val="28"/>
          <w:szCs w:val="28"/>
        </w:rPr>
        <w:t xml:space="preserve"> </w:t>
      </w:r>
    </w:p>
    <w:p w:rsidR="004D5F76" w:rsidRDefault="00853D31" w:rsidP="00EF0EF1">
      <w:pPr>
        <w:widowControl w:val="0"/>
        <w:numPr>
          <w:ilvl w:val="0"/>
          <w:numId w:val="9"/>
        </w:numPr>
        <w:tabs>
          <w:tab w:val="clear" w:pos="1429"/>
          <w:tab w:val="num" w:pos="284"/>
        </w:tabs>
        <w:spacing w:line="360" w:lineRule="auto"/>
        <w:ind w:left="0" w:firstLine="0"/>
        <w:jc w:val="both"/>
        <w:rPr>
          <w:rFonts w:ascii="Times New Roman" w:hAnsi="Times New Roman"/>
          <w:sz w:val="28"/>
          <w:szCs w:val="28"/>
        </w:rPr>
      </w:pPr>
      <w:hyperlink r:id="rId8" w:history="1">
        <w:r w:rsidR="004D5F76" w:rsidRPr="00544827">
          <w:rPr>
            <w:rStyle w:val="aa"/>
            <w:rFonts w:ascii="Times New Roman" w:hAnsi="Times New Roman"/>
            <w:sz w:val="28"/>
            <w:szCs w:val="28"/>
          </w:rPr>
          <w:t>http://www.cfin.ru/</w:t>
        </w:r>
      </w:hyperlink>
    </w:p>
    <w:p w:rsidR="004D5F76" w:rsidRPr="00784CA1" w:rsidRDefault="00853D31" w:rsidP="00EF0EF1">
      <w:pPr>
        <w:widowControl w:val="0"/>
        <w:numPr>
          <w:ilvl w:val="0"/>
          <w:numId w:val="9"/>
        </w:numPr>
        <w:tabs>
          <w:tab w:val="clear" w:pos="1429"/>
          <w:tab w:val="num" w:pos="284"/>
        </w:tabs>
        <w:spacing w:line="360" w:lineRule="auto"/>
        <w:ind w:left="0" w:firstLine="0"/>
        <w:jc w:val="both"/>
        <w:rPr>
          <w:rFonts w:ascii="Times New Roman" w:hAnsi="Times New Roman"/>
          <w:sz w:val="28"/>
          <w:szCs w:val="28"/>
        </w:rPr>
      </w:pPr>
      <w:hyperlink r:id="rId9" w:history="1">
        <w:r w:rsidR="004D5F76" w:rsidRPr="00544827">
          <w:rPr>
            <w:rStyle w:val="aa"/>
            <w:rFonts w:ascii="Times New Roman" w:hAnsi="Times New Roman"/>
            <w:sz w:val="28"/>
            <w:szCs w:val="28"/>
          </w:rPr>
          <w:t>http://www.elitarium.ru</w:t>
        </w:r>
      </w:hyperlink>
      <w:r w:rsidR="004D5F76">
        <w:rPr>
          <w:rFonts w:ascii="Times New Roman" w:hAnsi="Times New Roman"/>
          <w:sz w:val="28"/>
          <w:szCs w:val="28"/>
        </w:rPr>
        <w:t xml:space="preserve"> </w:t>
      </w:r>
      <w:bookmarkStart w:id="9" w:name="_GoBack"/>
      <w:bookmarkEnd w:id="9"/>
    </w:p>
    <w:sectPr w:rsidR="004D5F76" w:rsidRPr="00784CA1" w:rsidSect="00784CA1">
      <w:footerReference w:type="default" r:id="rId10"/>
      <w:footnotePr>
        <w:numRestart w:val="eachPage"/>
      </w:footnotePr>
      <w:pgSz w:w="11906" w:h="16838"/>
      <w:pgMar w:top="1134" w:right="851"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D5F76" w:rsidRDefault="004D5F76" w:rsidP="00784CA1">
      <w:r>
        <w:separator/>
      </w:r>
    </w:p>
  </w:endnote>
  <w:endnote w:type="continuationSeparator" w:id="0">
    <w:p w:rsidR="004D5F76" w:rsidRDefault="004D5F76" w:rsidP="00784C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5F76" w:rsidRDefault="004D5F76">
    <w:pPr>
      <w:pStyle w:val="a8"/>
      <w:jc w:val="center"/>
    </w:pPr>
    <w:r>
      <w:fldChar w:fldCharType="begin"/>
    </w:r>
    <w:r>
      <w:instrText xml:space="preserve"> PAGE   \* MERGEFORMAT </w:instrText>
    </w:r>
    <w:r>
      <w:fldChar w:fldCharType="separate"/>
    </w:r>
    <w:r w:rsidR="000B529E">
      <w:rPr>
        <w:noProof/>
      </w:rPr>
      <w:t>2</w:t>
    </w:r>
    <w:r>
      <w:fldChar w:fldCharType="end"/>
    </w:r>
  </w:p>
  <w:p w:rsidR="004D5F76" w:rsidRDefault="004D5F76">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D5F76" w:rsidRDefault="004D5F76" w:rsidP="00784CA1">
      <w:r>
        <w:separator/>
      </w:r>
    </w:p>
  </w:footnote>
  <w:footnote w:type="continuationSeparator" w:id="0">
    <w:p w:rsidR="004D5F76" w:rsidRDefault="004D5F76" w:rsidP="00784CA1">
      <w:r>
        <w:continuationSeparator/>
      </w:r>
    </w:p>
  </w:footnote>
  <w:footnote w:id="1">
    <w:p w:rsidR="004D5F76" w:rsidRDefault="004D5F76">
      <w:pPr>
        <w:pStyle w:val="a3"/>
      </w:pPr>
      <w:r>
        <w:rPr>
          <w:rStyle w:val="a5"/>
        </w:rPr>
        <w:footnoteRef/>
      </w:r>
      <w:r>
        <w:t xml:space="preserve"> </w:t>
      </w:r>
      <w:r w:rsidRPr="00EE0052">
        <w:t>http://ru.wikipedia.org/wiki/Промоушн</w:t>
      </w:r>
    </w:p>
  </w:footnote>
  <w:footnote w:id="2">
    <w:p w:rsidR="004D5F76" w:rsidRDefault="004D5F76" w:rsidP="00EF0EF1">
      <w:pPr>
        <w:jc w:val="both"/>
      </w:pPr>
      <w:r w:rsidRPr="00EF0EF1">
        <w:rPr>
          <w:rStyle w:val="a5"/>
          <w:rFonts w:ascii="Times New Roman" w:hAnsi="Times New Roman"/>
          <w:sz w:val="18"/>
          <w:szCs w:val="18"/>
        </w:rPr>
        <w:footnoteRef/>
      </w:r>
      <w:r w:rsidRPr="00EF0EF1">
        <w:rPr>
          <w:rFonts w:ascii="Times New Roman" w:hAnsi="Times New Roman"/>
          <w:sz w:val="18"/>
          <w:szCs w:val="18"/>
        </w:rPr>
        <w:t xml:space="preserve"> Котлер Ф. Основы маркетинга, краткий курс / Ф. Котлер – СПб., 2008. - 656 с.</w:t>
      </w:r>
    </w:p>
  </w:footnote>
  <w:footnote w:id="3">
    <w:p w:rsidR="004D5F76" w:rsidRPr="00EF0EF1" w:rsidRDefault="004D5F76" w:rsidP="00EF0EF1">
      <w:pPr>
        <w:jc w:val="both"/>
        <w:rPr>
          <w:rFonts w:ascii="Times New Roman" w:hAnsi="Times New Roman"/>
          <w:sz w:val="18"/>
          <w:szCs w:val="18"/>
        </w:rPr>
      </w:pPr>
      <w:r w:rsidRPr="00EF0EF1">
        <w:rPr>
          <w:rStyle w:val="a5"/>
          <w:rFonts w:ascii="Times New Roman" w:hAnsi="Times New Roman"/>
          <w:sz w:val="18"/>
          <w:szCs w:val="18"/>
        </w:rPr>
        <w:footnoteRef/>
      </w:r>
      <w:r w:rsidRPr="00EF0EF1">
        <w:rPr>
          <w:rFonts w:ascii="Times New Roman" w:hAnsi="Times New Roman"/>
          <w:sz w:val="18"/>
          <w:szCs w:val="18"/>
        </w:rPr>
        <w:t xml:space="preserve"> Данченок Л.А. Основы маркетинга: Учебное пособие / Л.А. Данченок. - М., Московский государственный университет экономики, статистики и информатики 2003. - 262 с.</w:t>
      </w:r>
    </w:p>
    <w:p w:rsidR="004D5F76" w:rsidRDefault="004D5F76" w:rsidP="00EF0EF1">
      <w:pPr>
        <w:jc w:val="both"/>
      </w:pPr>
    </w:p>
  </w:footnote>
  <w:footnote w:id="4">
    <w:p w:rsidR="004D5F76" w:rsidRDefault="004D5F76" w:rsidP="00EF0EF1">
      <w:pPr>
        <w:jc w:val="both"/>
      </w:pPr>
      <w:r w:rsidRPr="00EF0EF1">
        <w:rPr>
          <w:rStyle w:val="a5"/>
          <w:rFonts w:ascii="Times New Roman" w:hAnsi="Times New Roman"/>
          <w:sz w:val="18"/>
          <w:szCs w:val="18"/>
        </w:rPr>
        <w:footnoteRef/>
      </w:r>
      <w:r w:rsidRPr="00EF0EF1">
        <w:rPr>
          <w:rFonts w:ascii="Times New Roman" w:hAnsi="Times New Roman"/>
          <w:sz w:val="18"/>
          <w:szCs w:val="18"/>
        </w:rPr>
        <w:t xml:space="preserve"> Наумов В.Н. Маркетинг сбыта / В.Н. Наумов. – М.: Эксмо, 2003</w:t>
      </w:r>
    </w:p>
  </w:footnote>
  <w:footnote w:id="5">
    <w:p w:rsidR="004D5F76" w:rsidRDefault="004D5F76" w:rsidP="00EF0EF1">
      <w:pPr>
        <w:pStyle w:val="a3"/>
      </w:pPr>
      <w:r w:rsidRPr="00EF0EF1">
        <w:rPr>
          <w:rStyle w:val="a5"/>
          <w:sz w:val="18"/>
          <w:szCs w:val="18"/>
        </w:rPr>
        <w:footnoteRef/>
      </w:r>
      <w:r w:rsidRPr="00EF0EF1">
        <w:rPr>
          <w:sz w:val="18"/>
          <w:szCs w:val="18"/>
        </w:rPr>
        <w:t xml:space="preserve"> Романов А.А. Маркетинговые коммуникации, 2-е изд. / А.А. Романов, А.В. Панько. - М.: Эксмо, 2008. - 464 с.</w:t>
      </w:r>
    </w:p>
  </w:footnote>
  <w:footnote w:id="6">
    <w:p w:rsidR="004D5F76" w:rsidRDefault="004D5F76" w:rsidP="00EF0EF1">
      <w:pPr>
        <w:ind w:left="539"/>
        <w:jc w:val="both"/>
      </w:pPr>
      <w:r w:rsidRPr="00EF0EF1">
        <w:rPr>
          <w:rStyle w:val="a5"/>
          <w:sz w:val="18"/>
          <w:szCs w:val="18"/>
        </w:rPr>
        <w:footnoteRef/>
      </w:r>
      <w:r w:rsidRPr="00EF0EF1">
        <w:rPr>
          <w:sz w:val="18"/>
          <w:szCs w:val="18"/>
        </w:rPr>
        <w:t xml:space="preserve"> </w:t>
      </w:r>
      <w:r w:rsidRPr="00EF0EF1">
        <w:rPr>
          <w:rFonts w:ascii="Times New Roman" w:hAnsi="Times New Roman"/>
          <w:sz w:val="18"/>
          <w:szCs w:val="18"/>
        </w:rPr>
        <w:t>Котлер Ф. Основы маркетинга, краткий курс / Ф. Котлер – СПб., 2008. - 656 с.</w:t>
      </w:r>
    </w:p>
  </w:footnote>
  <w:footnote w:id="7">
    <w:p w:rsidR="004D5F76" w:rsidRDefault="004D5F76" w:rsidP="00784CA1">
      <w:pPr>
        <w:pStyle w:val="a3"/>
      </w:pPr>
      <w:r>
        <w:rPr>
          <w:rStyle w:val="a5"/>
        </w:rPr>
        <w:footnoteRef/>
      </w:r>
      <w:r>
        <w:t xml:space="preserve"> Котлер Ф. «Основы маркетинга», Санкт-Петербург, 2000</w:t>
      </w:r>
    </w:p>
  </w:footnote>
  <w:footnote w:id="8">
    <w:p w:rsidR="004D5F76" w:rsidRDefault="004D5F76">
      <w:pPr>
        <w:pStyle w:val="a3"/>
      </w:pPr>
      <w:r>
        <w:rPr>
          <w:rStyle w:val="a5"/>
        </w:rPr>
        <w:footnoteRef/>
      </w:r>
      <w:r>
        <w:t xml:space="preserve"> </w:t>
      </w:r>
      <w:r w:rsidRPr="00EF0EF1">
        <w:rPr>
          <w:sz w:val="18"/>
          <w:szCs w:val="18"/>
        </w:rPr>
        <w:t>Дейан А. Стимулирование сбыта / Арман Дейан, Анни Троадек, Люк Троадек. – Спб.: Нева, 2003</w:t>
      </w:r>
    </w:p>
  </w:footnote>
  <w:footnote w:id="9">
    <w:p w:rsidR="004D5F76" w:rsidRDefault="004D5F76">
      <w:pPr>
        <w:pStyle w:val="a3"/>
      </w:pPr>
      <w:r>
        <w:rPr>
          <w:rStyle w:val="a5"/>
        </w:rPr>
        <w:footnoteRef/>
      </w:r>
      <w:r>
        <w:t xml:space="preserve"> </w:t>
      </w:r>
      <w:r w:rsidRPr="00EF0EF1">
        <w:rPr>
          <w:sz w:val="18"/>
          <w:szCs w:val="18"/>
        </w:rPr>
        <w:t>Дейан А. Стимулирование сбыта / Арман Дейан, Анни Троадек, Люк Троадек. – Спб.: Нева, 2003</w:t>
      </w:r>
    </w:p>
  </w:footnote>
  <w:footnote w:id="10">
    <w:p w:rsidR="004D5F76" w:rsidRDefault="004D5F76">
      <w:pPr>
        <w:pStyle w:val="a3"/>
      </w:pPr>
      <w:r w:rsidRPr="00EE4A6D">
        <w:rPr>
          <w:rStyle w:val="a5"/>
          <w:sz w:val="18"/>
          <w:szCs w:val="18"/>
        </w:rPr>
        <w:footnoteRef/>
      </w:r>
      <w:r w:rsidRPr="00EE4A6D">
        <w:rPr>
          <w:sz w:val="18"/>
          <w:szCs w:val="18"/>
        </w:rPr>
        <w:t xml:space="preserve"> http://www.cfin.ru</w:t>
      </w:r>
    </w:p>
  </w:footnote>
  <w:footnote w:id="11">
    <w:p w:rsidR="004D5F76" w:rsidRDefault="004D5F76">
      <w:pPr>
        <w:pStyle w:val="a3"/>
      </w:pPr>
      <w:r>
        <w:rPr>
          <w:rStyle w:val="a5"/>
        </w:rPr>
        <w:footnoteRef/>
      </w:r>
      <w:r>
        <w:t xml:space="preserve"> </w:t>
      </w:r>
      <w:r w:rsidRPr="00EE4A6D">
        <w:rPr>
          <w:sz w:val="18"/>
          <w:szCs w:val="18"/>
        </w:rPr>
        <w:t>Бурцева Т.А. Управление маркетингом: Учебное пособие / Т.А, Бурцева, В.С. Сизов, О.А. Цень. - М.: Изд-во "Экономистъ", 2005. - 271 с.</w:t>
      </w:r>
    </w:p>
  </w:footnote>
  <w:footnote w:id="12">
    <w:p w:rsidR="004D5F76" w:rsidRDefault="004D5F76" w:rsidP="00EE4A6D">
      <w:pPr>
        <w:jc w:val="both"/>
      </w:pPr>
      <w:r w:rsidRPr="00EE4A6D">
        <w:rPr>
          <w:rStyle w:val="a5"/>
          <w:sz w:val="18"/>
          <w:szCs w:val="18"/>
        </w:rPr>
        <w:footnoteRef/>
      </w:r>
      <w:r w:rsidRPr="00EE4A6D">
        <w:rPr>
          <w:sz w:val="18"/>
          <w:szCs w:val="18"/>
        </w:rPr>
        <w:t xml:space="preserve"> </w:t>
      </w:r>
      <w:r w:rsidRPr="00EE4A6D">
        <w:rPr>
          <w:rFonts w:ascii="Times New Roman" w:hAnsi="Times New Roman"/>
          <w:sz w:val="18"/>
          <w:szCs w:val="18"/>
        </w:rPr>
        <w:t>Котлер Ф. Основы маркетинга, краткий курс / Ф. Котлер – СПб., 2008. - 656 с.</w:t>
      </w:r>
    </w:p>
  </w:footnote>
  <w:footnote w:id="13">
    <w:p w:rsidR="004D5F76" w:rsidRDefault="004D5F76">
      <w:pPr>
        <w:pStyle w:val="a3"/>
      </w:pPr>
      <w:r w:rsidRPr="00EE4A6D">
        <w:rPr>
          <w:rStyle w:val="a5"/>
          <w:sz w:val="18"/>
          <w:szCs w:val="18"/>
        </w:rPr>
        <w:footnoteRef/>
      </w:r>
      <w:r w:rsidRPr="00EE4A6D">
        <w:rPr>
          <w:sz w:val="18"/>
          <w:szCs w:val="18"/>
        </w:rPr>
        <w:t xml:space="preserve"> Данченок Л.А. Маркетинг по нотам: практический курс на российских примерах, изд. 3-е / Под ред. Л.А. Данченок. - М.: Маркет ДС, 2008. - 760 с.</w:t>
      </w:r>
    </w:p>
  </w:footnote>
  <w:footnote w:id="14">
    <w:p w:rsidR="004D5F76" w:rsidRDefault="004D5F76">
      <w:pPr>
        <w:pStyle w:val="a3"/>
      </w:pPr>
      <w:r>
        <w:rPr>
          <w:rStyle w:val="a5"/>
        </w:rPr>
        <w:footnoteRef/>
      </w:r>
      <w:r>
        <w:t xml:space="preserve"> </w:t>
      </w:r>
      <w:r w:rsidRPr="00EE4A6D">
        <w:t>http://www.cfin.ru</w:t>
      </w:r>
    </w:p>
  </w:footnote>
  <w:footnote w:id="15">
    <w:p w:rsidR="004D5F76" w:rsidRDefault="004D5F76" w:rsidP="00EE4A6D">
      <w:pPr>
        <w:pStyle w:val="a3"/>
        <w:tabs>
          <w:tab w:val="left" w:pos="4820"/>
        </w:tabs>
      </w:pPr>
      <w:r w:rsidRPr="00EE4A6D">
        <w:rPr>
          <w:rStyle w:val="a5"/>
          <w:sz w:val="18"/>
          <w:szCs w:val="18"/>
        </w:rPr>
        <w:footnoteRef/>
      </w:r>
      <w:r w:rsidRPr="00EE4A6D">
        <w:rPr>
          <w:sz w:val="18"/>
          <w:szCs w:val="18"/>
        </w:rPr>
        <w:t xml:space="preserve"> Наумов В.Н. Маркетинг сбыта / В.Н. Наумов. – М.: Эксмо, 2003</w:t>
      </w:r>
    </w:p>
  </w:footnote>
  <w:footnote w:id="16">
    <w:p w:rsidR="004D5F76" w:rsidRDefault="004D5F76">
      <w:pPr>
        <w:pStyle w:val="a3"/>
      </w:pPr>
      <w:r w:rsidRPr="00EE4A6D">
        <w:rPr>
          <w:rStyle w:val="a5"/>
          <w:sz w:val="18"/>
          <w:szCs w:val="18"/>
        </w:rPr>
        <w:footnoteRef/>
      </w:r>
      <w:r w:rsidRPr="00EE4A6D">
        <w:rPr>
          <w:sz w:val="18"/>
          <w:szCs w:val="18"/>
        </w:rPr>
        <w:t xml:space="preserve"> Орлов А.И. Основные идеи современного маркетинга // Журнал "Маркетинг успеха"</w:t>
      </w:r>
    </w:p>
  </w:footnote>
  <w:footnote w:id="17">
    <w:p w:rsidR="004D5F76" w:rsidRDefault="004D5F76" w:rsidP="00784CA1">
      <w:pPr>
        <w:spacing w:line="480" w:lineRule="auto"/>
        <w:jc w:val="both"/>
      </w:pPr>
      <w:r>
        <w:rPr>
          <w:rStyle w:val="a5"/>
        </w:rPr>
        <w:footnoteRef/>
      </w:r>
      <w:r>
        <w:t xml:space="preserve"> </w:t>
      </w:r>
      <w:r>
        <w:rPr>
          <w:lang w:val="en-US"/>
        </w:rPr>
        <w:t>www</w:t>
      </w:r>
      <w:r w:rsidRPr="00EE4A6D">
        <w:t>.</w:t>
      </w:r>
      <w:r>
        <w:rPr>
          <w:lang w:val="en-US"/>
        </w:rPr>
        <w:t>km</w:t>
      </w:r>
      <w:r w:rsidRPr="00EE4A6D">
        <w:t>.</w:t>
      </w:r>
      <w:r>
        <w:rPr>
          <w:lang w:val="en-US"/>
        </w:rPr>
        <w:t>ru</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CA0D7F"/>
    <w:multiLevelType w:val="hybridMultilevel"/>
    <w:tmpl w:val="FD6A88DE"/>
    <w:lvl w:ilvl="0" w:tplc="0419000F">
      <w:start w:val="1"/>
      <w:numFmt w:val="decimal"/>
      <w:lvlText w:val="%1."/>
      <w:lvlJc w:val="left"/>
      <w:pPr>
        <w:tabs>
          <w:tab w:val="num" w:pos="1429"/>
        </w:tabs>
        <w:ind w:left="1429" w:hanging="360"/>
      </w:pPr>
      <w:rPr>
        <w:rFonts w:cs="Times New Roman"/>
      </w:rPr>
    </w:lvl>
    <w:lvl w:ilvl="1" w:tplc="04190019">
      <w:start w:val="1"/>
      <w:numFmt w:val="lowerLetter"/>
      <w:lvlText w:val="%2."/>
      <w:lvlJc w:val="left"/>
      <w:pPr>
        <w:tabs>
          <w:tab w:val="num" w:pos="2149"/>
        </w:tabs>
        <w:ind w:left="2149" w:hanging="360"/>
      </w:pPr>
      <w:rPr>
        <w:rFonts w:cs="Times New Roman"/>
      </w:rPr>
    </w:lvl>
    <w:lvl w:ilvl="2" w:tplc="0419001B">
      <w:start w:val="1"/>
      <w:numFmt w:val="lowerRoman"/>
      <w:lvlText w:val="%3."/>
      <w:lvlJc w:val="right"/>
      <w:pPr>
        <w:tabs>
          <w:tab w:val="num" w:pos="2869"/>
        </w:tabs>
        <w:ind w:left="2869" w:hanging="180"/>
      </w:pPr>
      <w:rPr>
        <w:rFonts w:cs="Times New Roman"/>
      </w:rPr>
    </w:lvl>
    <w:lvl w:ilvl="3" w:tplc="0419000F">
      <w:start w:val="1"/>
      <w:numFmt w:val="decimal"/>
      <w:lvlText w:val="%4."/>
      <w:lvlJc w:val="left"/>
      <w:pPr>
        <w:tabs>
          <w:tab w:val="num" w:pos="3589"/>
        </w:tabs>
        <w:ind w:left="3589" w:hanging="360"/>
      </w:pPr>
      <w:rPr>
        <w:rFonts w:cs="Times New Roman"/>
      </w:rPr>
    </w:lvl>
    <w:lvl w:ilvl="4" w:tplc="04190019">
      <w:start w:val="1"/>
      <w:numFmt w:val="lowerLetter"/>
      <w:lvlText w:val="%5."/>
      <w:lvlJc w:val="left"/>
      <w:pPr>
        <w:tabs>
          <w:tab w:val="num" w:pos="4309"/>
        </w:tabs>
        <w:ind w:left="4309" w:hanging="360"/>
      </w:pPr>
      <w:rPr>
        <w:rFonts w:cs="Times New Roman"/>
      </w:rPr>
    </w:lvl>
    <w:lvl w:ilvl="5" w:tplc="0419001B">
      <w:start w:val="1"/>
      <w:numFmt w:val="lowerRoman"/>
      <w:lvlText w:val="%6."/>
      <w:lvlJc w:val="right"/>
      <w:pPr>
        <w:tabs>
          <w:tab w:val="num" w:pos="5029"/>
        </w:tabs>
        <w:ind w:left="5029" w:hanging="180"/>
      </w:pPr>
      <w:rPr>
        <w:rFonts w:cs="Times New Roman"/>
      </w:rPr>
    </w:lvl>
    <w:lvl w:ilvl="6" w:tplc="0419000F">
      <w:start w:val="1"/>
      <w:numFmt w:val="decimal"/>
      <w:lvlText w:val="%7."/>
      <w:lvlJc w:val="left"/>
      <w:pPr>
        <w:tabs>
          <w:tab w:val="num" w:pos="5749"/>
        </w:tabs>
        <w:ind w:left="5749" w:hanging="360"/>
      </w:pPr>
      <w:rPr>
        <w:rFonts w:cs="Times New Roman"/>
      </w:rPr>
    </w:lvl>
    <w:lvl w:ilvl="7" w:tplc="04190019">
      <w:start w:val="1"/>
      <w:numFmt w:val="lowerLetter"/>
      <w:lvlText w:val="%8."/>
      <w:lvlJc w:val="left"/>
      <w:pPr>
        <w:tabs>
          <w:tab w:val="num" w:pos="6469"/>
        </w:tabs>
        <w:ind w:left="6469" w:hanging="360"/>
      </w:pPr>
      <w:rPr>
        <w:rFonts w:cs="Times New Roman"/>
      </w:rPr>
    </w:lvl>
    <w:lvl w:ilvl="8" w:tplc="0419001B">
      <w:start w:val="1"/>
      <w:numFmt w:val="lowerRoman"/>
      <w:lvlText w:val="%9."/>
      <w:lvlJc w:val="right"/>
      <w:pPr>
        <w:tabs>
          <w:tab w:val="num" w:pos="7189"/>
        </w:tabs>
        <w:ind w:left="7189" w:hanging="180"/>
      </w:pPr>
      <w:rPr>
        <w:rFonts w:cs="Times New Roman"/>
      </w:rPr>
    </w:lvl>
  </w:abstractNum>
  <w:abstractNum w:abstractNumId="1">
    <w:nsid w:val="1A642C07"/>
    <w:multiLevelType w:val="hybridMultilevel"/>
    <w:tmpl w:val="98045890"/>
    <w:lvl w:ilvl="0" w:tplc="22B24D52">
      <w:start w:val="1"/>
      <w:numFmt w:val="bullet"/>
      <w:lvlText w:val="―"/>
      <w:lvlJc w:val="left"/>
      <w:pPr>
        <w:tabs>
          <w:tab w:val="num" w:pos="2138"/>
        </w:tabs>
        <w:ind w:left="2138" w:hanging="360"/>
      </w:pPr>
      <w:rPr>
        <w:rFonts w:ascii="Times New Roman" w:hAnsi="Times New Roman" w:hint="default"/>
        <w:color w:val="auto"/>
      </w:rPr>
    </w:lvl>
    <w:lvl w:ilvl="1" w:tplc="04190003">
      <w:start w:val="1"/>
      <w:numFmt w:val="bullet"/>
      <w:lvlText w:val="o"/>
      <w:lvlJc w:val="left"/>
      <w:pPr>
        <w:tabs>
          <w:tab w:val="num" w:pos="2149"/>
        </w:tabs>
        <w:ind w:left="2149" w:hanging="360"/>
      </w:pPr>
      <w:rPr>
        <w:rFonts w:ascii="Courier New" w:hAnsi="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start w:val="1"/>
      <w:numFmt w:val="bullet"/>
      <w:lvlText w:val="o"/>
      <w:lvlJc w:val="left"/>
      <w:pPr>
        <w:tabs>
          <w:tab w:val="num" w:pos="4309"/>
        </w:tabs>
        <w:ind w:left="4309" w:hanging="360"/>
      </w:pPr>
      <w:rPr>
        <w:rFonts w:ascii="Courier New" w:hAnsi="Courier New" w:hint="default"/>
      </w:rPr>
    </w:lvl>
    <w:lvl w:ilvl="5" w:tplc="04190005">
      <w:start w:val="1"/>
      <w:numFmt w:val="bullet"/>
      <w:lvlText w:val=""/>
      <w:lvlJc w:val="left"/>
      <w:pPr>
        <w:tabs>
          <w:tab w:val="num" w:pos="5029"/>
        </w:tabs>
        <w:ind w:left="5029" w:hanging="360"/>
      </w:pPr>
      <w:rPr>
        <w:rFonts w:ascii="Wingdings" w:hAnsi="Wingdings" w:hint="default"/>
      </w:rPr>
    </w:lvl>
    <w:lvl w:ilvl="6" w:tplc="04190001">
      <w:start w:val="1"/>
      <w:numFmt w:val="bullet"/>
      <w:lvlText w:val=""/>
      <w:lvlJc w:val="left"/>
      <w:pPr>
        <w:tabs>
          <w:tab w:val="num" w:pos="5749"/>
        </w:tabs>
        <w:ind w:left="5749" w:hanging="360"/>
      </w:pPr>
      <w:rPr>
        <w:rFonts w:ascii="Symbol" w:hAnsi="Symbol" w:hint="default"/>
      </w:rPr>
    </w:lvl>
    <w:lvl w:ilvl="7" w:tplc="04190003">
      <w:start w:val="1"/>
      <w:numFmt w:val="bullet"/>
      <w:lvlText w:val="o"/>
      <w:lvlJc w:val="left"/>
      <w:pPr>
        <w:tabs>
          <w:tab w:val="num" w:pos="6469"/>
        </w:tabs>
        <w:ind w:left="6469" w:hanging="360"/>
      </w:pPr>
      <w:rPr>
        <w:rFonts w:ascii="Courier New" w:hAnsi="Courier New" w:hint="default"/>
      </w:rPr>
    </w:lvl>
    <w:lvl w:ilvl="8" w:tplc="04190005">
      <w:start w:val="1"/>
      <w:numFmt w:val="bullet"/>
      <w:lvlText w:val=""/>
      <w:lvlJc w:val="left"/>
      <w:pPr>
        <w:tabs>
          <w:tab w:val="num" w:pos="7189"/>
        </w:tabs>
        <w:ind w:left="7189" w:hanging="360"/>
      </w:pPr>
      <w:rPr>
        <w:rFonts w:ascii="Wingdings" w:hAnsi="Wingdings" w:hint="default"/>
      </w:rPr>
    </w:lvl>
  </w:abstractNum>
  <w:abstractNum w:abstractNumId="2">
    <w:nsid w:val="2B54758A"/>
    <w:multiLevelType w:val="hybridMultilevel"/>
    <w:tmpl w:val="13CAAB6A"/>
    <w:lvl w:ilvl="0" w:tplc="22B24D52">
      <w:start w:val="1"/>
      <w:numFmt w:val="bullet"/>
      <w:lvlText w:val="―"/>
      <w:lvlJc w:val="left"/>
      <w:pPr>
        <w:tabs>
          <w:tab w:val="num" w:pos="2138"/>
        </w:tabs>
        <w:ind w:left="2138" w:hanging="360"/>
      </w:pPr>
      <w:rPr>
        <w:rFonts w:ascii="Times New Roman" w:hAnsi="Times New Roman" w:hint="default"/>
        <w:color w:val="auto"/>
      </w:rPr>
    </w:lvl>
    <w:lvl w:ilvl="1" w:tplc="04190003">
      <w:start w:val="1"/>
      <w:numFmt w:val="bullet"/>
      <w:lvlText w:val="o"/>
      <w:lvlJc w:val="left"/>
      <w:pPr>
        <w:tabs>
          <w:tab w:val="num" w:pos="2149"/>
        </w:tabs>
        <w:ind w:left="2149" w:hanging="360"/>
      </w:pPr>
      <w:rPr>
        <w:rFonts w:ascii="Courier New" w:hAnsi="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start w:val="1"/>
      <w:numFmt w:val="bullet"/>
      <w:lvlText w:val="o"/>
      <w:lvlJc w:val="left"/>
      <w:pPr>
        <w:tabs>
          <w:tab w:val="num" w:pos="4309"/>
        </w:tabs>
        <w:ind w:left="4309" w:hanging="360"/>
      </w:pPr>
      <w:rPr>
        <w:rFonts w:ascii="Courier New" w:hAnsi="Courier New" w:hint="default"/>
      </w:rPr>
    </w:lvl>
    <w:lvl w:ilvl="5" w:tplc="04190005">
      <w:start w:val="1"/>
      <w:numFmt w:val="bullet"/>
      <w:lvlText w:val=""/>
      <w:lvlJc w:val="left"/>
      <w:pPr>
        <w:tabs>
          <w:tab w:val="num" w:pos="5029"/>
        </w:tabs>
        <w:ind w:left="5029" w:hanging="360"/>
      </w:pPr>
      <w:rPr>
        <w:rFonts w:ascii="Wingdings" w:hAnsi="Wingdings" w:hint="default"/>
      </w:rPr>
    </w:lvl>
    <w:lvl w:ilvl="6" w:tplc="04190001">
      <w:start w:val="1"/>
      <w:numFmt w:val="bullet"/>
      <w:lvlText w:val=""/>
      <w:lvlJc w:val="left"/>
      <w:pPr>
        <w:tabs>
          <w:tab w:val="num" w:pos="5749"/>
        </w:tabs>
        <w:ind w:left="5749" w:hanging="360"/>
      </w:pPr>
      <w:rPr>
        <w:rFonts w:ascii="Symbol" w:hAnsi="Symbol" w:hint="default"/>
      </w:rPr>
    </w:lvl>
    <w:lvl w:ilvl="7" w:tplc="04190003">
      <w:start w:val="1"/>
      <w:numFmt w:val="bullet"/>
      <w:lvlText w:val="o"/>
      <w:lvlJc w:val="left"/>
      <w:pPr>
        <w:tabs>
          <w:tab w:val="num" w:pos="6469"/>
        </w:tabs>
        <w:ind w:left="6469" w:hanging="360"/>
      </w:pPr>
      <w:rPr>
        <w:rFonts w:ascii="Courier New" w:hAnsi="Courier New" w:hint="default"/>
      </w:rPr>
    </w:lvl>
    <w:lvl w:ilvl="8" w:tplc="04190005">
      <w:start w:val="1"/>
      <w:numFmt w:val="bullet"/>
      <w:lvlText w:val=""/>
      <w:lvlJc w:val="left"/>
      <w:pPr>
        <w:tabs>
          <w:tab w:val="num" w:pos="7189"/>
        </w:tabs>
        <w:ind w:left="7189" w:hanging="360"/>
      </w:pPr>
      <w:rPr>
        <w:rFonts w:ascii="Wingdings" w:hAnsi="Wingdings" w:hint="default"/>
      </w:rPr>
    </w:lvl>
  </w:abstractNum>
  <w:abstractNum w:abstractNumId="3">
    <w:nsid w:val="32797BA3"/>
    <w:multiLevelType w:val="hybridMultilevel"/>
    <w:tmpl w:val="E2C4FD4E"/>
    <w:lvl w:ilvl="0" w:tplc="22B24D52">
      <w:start w:val="1"/>
      <w:numFmt w:val="bullet"/>
      <w:lvlText w:val="―"/>
      <w:lvlJc w:val="left"/>
      <w:pPr>
        <w:tabs>
          <w:tab w:val="num" w:pos="2138"/>
        </w:tabs>
        <w:ind w:left="2138" w:hanging="360"/>
      </w:pPr>
      <w:rPr>
        <w:rFonts w:ascii="Times New Roman" w:hAnsi="Times New Roman" w:hint="default"/>
        <w:color w:val="auto"/>
      </w:rPr>
    </w:lvl>
    <w:lvl w:ilvl="1" w:tplc="04190003">
      <w:start w:val="1"/>
      <w:numFmt w:val="bullet"/>
      <w:lvlText w:val="o"/>
      <w:lvlJc w:val="left"/>
      <w:pPr>
        <w:tabs>
          <w:tab w:val="num" w:pos="2149"/>
        </w:tabs>
        <w:ind w:left="2149" w:hanging="360"/>
      </w:pPr>
      <w:rPr>
        <w:rFonts w:ascii="Courier New" w:hAnsi="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start w:val="1"/>
      <w:numFmt w:val="bullet"/>
      <w:lvlText w:val="o"/>
      <w:lvlJc w:val="left"/>
      <w:pPr>
        <w:tabs>
          <w:tab w:val="num" w:pos="4309"/>
        </w:tabs>
        <w:ind w:left="4309" w:hanging="360"/>
      </w:pPr>
      <w:rPr>
        <w:rFonts w:ascii="Courier New" w:hAnsi="Courier New" w:hint="default"/>
      </w:rPr>
    </w:lvl>
    <w:lvl w:ilvl="5" w:tplc="04190005">
      <w:start w:val="1"/>
      <w:numFmt w:val="bullet"/>
      <w:lvlText w:val=""/>
      <w:lvlJc w:val="left"/>
      <w:pPr>
        <w:tabs>
          <w:tab w:val="num" w:pos="5029"/>
        </w:tabs>
        <w:ind w:left="5029" w:hanging="360"/>
      </w:pPr>
      <w:rPr>
        <w:rFonts w:ascii="Wingdings" w:hAnsi="Wingdings" w:hint="default"/>
      </w:rPr>
    </w:lvl>
    <w:lvl w:ilvl="6" w:tplc="04190001">
      <w:start w:val="1"/>
      <w:numFmt w:val="bullet"/>
      <w:lvlText w:val=""/>
      <w:lvlJc w:val="left"/>
      <w:pPr>
        <w:tabs>
          <w:tab w:val="num" w:pos="5749"/>
        </w:tabs>
        <w:ind w:left="5749" w:hanging="360"/>
      </w:pPr>
      <w:rPr>
        <w:rFonts w:ascii="Symbol" w:hAnsi="Symbol" w:hint="default"/>
      </w:rPr>
    </w:lvl>
    <w:lvl w:ilvl="7" w:tplc="04190003">
      <w:start w:val="1"/>
      <w:numFmt w:val="bullet"/>
      <w:lvlText w:val="o"/>
      <w:lvlJc w:val="left"/>
      <w:pPr>
        <w:tabs>
          <w:tab w:val="num" w:pos="6469"/>
        </w:tabs>
        <w:ind w:left="6469" w:hanging="360"/>
      </w:pPr>
      <w:rPr>
        <w:rFonts w:ascii="Courier New" w:hAnsi="Courier New" w:hint="default"/>
      </w:rPr>
    </w:lvl>
    <w:lvl w:ilvl="8" w:tplc="04190005">
      <w:start w:val="1"/>
      <w:numFmt w:val="bullet"/>
      <w:lvlText w:val=""/>
      <w:lvlJc w:val="left"/>
      <w:pPr>
        <w:tabs>
          <w:tab w:val="num" w:pos="7189"/>
        </w:tabs>
        <w:ind w:left="7189" w:hanging="360"/>
      </w:pPr>
      <w:rPr>
        <w:rFonts w:ascii="Wingdings" w:hAnsi="Wingdings" w:hint="default"/>
      </w:rPr>
    </w:lvl>
  </w:abstractNum>
  <w:abstractNum w:abstractNumId="4">
    <w:nsid w:val="47525755"/>
    <w:multiLevelType w:val="hybridMultilevel"/>
    <w:tmpl w:val="B2F63414"/>
    <w:lvl w:ilvl="0" w:tplc="99689C24">
      <w:start w:val="1"/>
      <w:numFmt w:val="decimal"/>
      <w:lvlText w:val="%1."/>
      <w:lvlJc w:val="left"/>
      <w:pPr>
        <w:tabs>
          <w:tab w:val="num" w:pos="1440"/>
        </w:tabs>
        <w:ind w:left="1440" w:hanging="360"/>
      </w:pPr>
      <w:rPr>
        <w:rFonts w:cs="Times New Roman"/>
        <w:sz w:val="28"/>
        <w:szCs w:val="28"/>
      </w:rPr>
    </w:lvl>
    <w:lvl w:ilvl="1" w:tplc="04190019">
      <w:start w:val="1"/>
      <w:numFmt w:val="lowerLetter"/>
      <w:lvlText w:val="%2."/>
      <w:lvlJc w:val="left"/>
      <w:pPr>
        <w:tabs>
          <w:tab w:val="num" w:pos="2160"/>
        </w:tabs>
        <w:ind w:left="2160" w:hanging="360"/>
      </w:pPr>
      <w:rPr>
        <w:rFonts w:cs="Times New Roman"/>
      </w:rPr>
    </w:lvl>
    <w:lvl w:ilvl="2" w:tplc="0419001B">
      <w:start w:val="1"/>
      <w:numFmt w:val="lowerRoman"/>
      <w:lvlText w:val="%3."/>
      <w:lvlJc w:val="right"/>
      <w:pPr>
        <w:tabs>
          <w:tab w:val="num" w:pos="2880"/>
        </w:tabs>
        <w:ind w:left="2880" w:hanging="180"/>
      </w:pPr>
      <w:rPr>
        <w:rFonts w:cs="Times New Roman"/>
      </w:rPr>
    </w:lvl>
    <w:lvl w:ilvl="3" w:tplc="0419000F">
      <w:start w:val="1"/>
      <w:numFmt w:val="decimal"/>
      <w:lvlText w:val="%4."/>
      <w:lvlJc w:val="left"/>
      <w:pPr>
        <w:tabs>
          <w:tab w:val="num" w:pos="3600"/>
        </w:tabs>
        <w:ind w:left="3600" w:hanging="360"/>
      </w:pPr>
      <w:rPr>
        <w:rFonts w:cs="Times New Roman"/>
      </w:rPr>
    </w:lvl>
    <w:lvl w:ilvl="4" w:tplc="04190019">
      <w:start w:val="1"/>
      <w:numFmt w:val="lowerLetter"/>
      <w:lvlText w:val="%5."/>
      <w:lvlJc w:val="left"/>
      <w:pPr>
        <w:tabs>
          <w:tab w:val="num" w:pos="4320"/>
        </w:tabs>
        <w:ind w:left="4320" w:hanging="360"/>
      </w:pPr>
      <w:rPr>
        <w:rFonts w:cs="Times New Roman"/>
      </w:rPr>
    </w:lvl>
    <w:lvl w:ilvl="5" w:tplc="0419001B">
      <w:start w:val="1"/>
      <w:numFmt w:val="lowerRoman"/>
      <w:lvlText w:val="%6."/>
      <w:lvlJc w:val="right"/>
      <w:pPr>
        <w:tabs>
          <w:tab w:val="num" w:pos="5040"/>
        </w:tabs>
        <w:ind w:left="5040" w:hanging="180"/>
      </w:pPr>
      <w:rPr>
        <w:rFonts w:cs="Times New Roman"/>
      </w:rPr>
    </w:lvl>
    <w:lvl w:ilvl="6" w:tplc="0419000F">
      <w:start w:val="1"/>
      <w:numFmt w:val="decimal"/>
      <w:lvlText w:val="%7."/>
      <w:lvlJc w:val="left"/>
      <w:pPr>
        <w:tabs>
          <w:tab w:val="num" w:pos="5760"/>
        </w:tabs>
        <w:ind w:left="5760" w:hanging="360"/>
      </w:pPr>
      <w:rPr>
        <w:rFonts w:cs="Times New Roman"/>
      </w:rPr>
    </w:lvl>
    <w:lvl w:ilvl="7" w:tplc="04190019">
      <w:start w:val="1"/>
      <w:numFmt w:val="lowerLetter"/>
      <w:lvlText w:val="%8."/>
      <w:lvlJc w:val="left"/>
      <w:pPr>
        <w:tabs>
          <w:tab w:val="num" w:pos="6480"/>
        </w:tabs>
        <w:ind w:left="6480" w:hanging="360"/>
      </w:pPr>
      <w:rPr>
        <w:rFonts w:cs="Times New Roman"/>
      </w:rPr>
    </w:lvl>
    <w:lvl w:ilvl="8" w:tplc="0419001B">
      <w:start w:val="1"/>
      <w:numFmt w:val="lowerRoman"/>
      <w:lvlText w:val="%9."/>
      <w:lvlJc w:val="right"/>
      <w:pPr>
        <w:tabs>
          <w:tab w:val="num" w:pos="7200"/>
        </w:tabs>
        <w:ind w:left="7200" w:hanging="180"/>
      </w:pPr>
      <w:rPr>
        <w:rFonts w:cs="Times New Roman"/>
      </w:rPr>
    </w:lvl>
  </w:abstractNum>
  <w:abstractNum w:abstractNumId="5">
    <w:nsid w:val="475265D2"/>
    <w:multiLevelType w:val="hybridMultilevel"/>
    <w:tmpl w:val="F224CEE8"/>
    <w:lvl w:ilvl="0" w:tplc="22B24D52">
      <w:start w:val="1"/>
      <w:numFmt w:val="bullet"/>
      <w:lvlText w:val="―"/>
      <w:lvlJc w:val="left"/>
      <w:pPr>
        <w:tabs>
          <w:tab w:val="num" w:pos="2138"/>
        </w:tabs>
        <w:ind w:left="2138" w:hanging="360"/>
      </w:pPr>
      <w:rPr>
        <w:rFonts w:ascii="Times New Roman" w:hAnsi="Times New Roman" w:hint="default"/>
        <w:color w:val="auto"/>
      </w:rPr>
    </w:lvl>
    <w:lvl w:ilvl="1" w:tplc="04190003">
      <w:start w:val="1"/>
      <w:numFmt w:val="bullet"/>
      <w:lvlText w:val="o"/>
      <w:lvlJc w:val="left"/>
      <w:pPr>
        <w:tabs>
          <w:tab w:val="num" w:pos="2149"/>
        </w:tabs>
        <w:ind w:left="2149" w:hanging="360"/>
      </w:pPr>
      <w:rPr>
        <w:rFonts w:ascii="Courier New" w:hAnsi="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start w:val="1"/>
      <w:numFmt w:val="bullet"/>
      <w:lvlText w:val="o"/>
      <w:lvlJc w:val="left"/>
      <w:pPr>
        <w:tabs>
          <w:tab w:val="num" w:pos="4309"/>
        </w:tabs>
        <w:ind w:left="4309" w:hanging="360"/>
      </w:pPr>
      <w:rPr>
        <w:rFonts w:ascii="Courier New" w:hAnsi="Courier New" w:hint="default"/>
      </w:rPr>
    </w:lvl>
    <w:lvl w:ilvl="5" w:tplc="04190005">
      <w:start w:val="1"/>
      <w:numFmt w:val="bullet"/>
      <w:lvlText w:val=""/>
      <w:lvlJc w:val="left"/>
      <w:pPr>
        <w:tabs>
          <w:tab w:val="num" w:pos="5029"/>
        </w:tabs>
        <w:ind w:left="5029" w:hanging="360"/>
      </w:pPr>
      <w:rPr>
        <w:rFonts w:ascii="Wingdings" w:hAnsi="Wingdings" w:hint="default"/>
      </w:rPr>
    </w:lvl>
    <w:lvl w:ilvl="6" w:tplc="04190001">
      <w:start w:val="1"/>
      <w:numFmt w:val="bullet"/>
      <w:lvlText w:val=""/>
      <w:lvlJc w:val="left"/>
      <w:pPr>
        <w:tabs>
          <w:tab w:val="num" w:pos="5749"/>
        </w:tabs>
        <w:ind w:left="5749" w:hanging="360"/>
      </w:pPr>
      <w:rPr>
        <w:rFonts w:ascii="Symbol" w:hAnsi="Symbol" w:hint="default"/>
      </w:rPr>
    </w:lvl>
    <w:lvl w:ilvl="7" w:tplc="04190003">
      <w:start w:val="1"/>
      <w:numFmt w:val="bullet"/>
      <w:lvlText w:val="o"/>
      <w:lvlJc w:val="left"/>
      <w:pPr>
        <w:tabs>
          <w:tab w:val="num" w:pos="6469"/>
        </w:tabs>
        <w:ind w:left="6469" w:hanging="360"/>
      </w:pPr>
      <w:rPr>
        <w:rFonts w:ascii="Courier New" w:hAnsi="Courier New" w:hint="default"/>
      </w:rPr>
    </w:lvl>
    <w:lvl w:ilvl="8" w:tplc="04190005">
      <w:start w:val="1"/>
      <w:numFmt w:val="bullet"/>
      <w:lvlText w:val=""/>
      <w:lvlJc w:val="left"/>
      <w:pPr>
        <w:tabs>
          <w:tab w:val="num" w:pos="7189"/>
        </w:tabs>
        <w:ind w:left="7189" w:hanging="360"/>
      </w:pPr>
      <w:rPr>
        <w:rFonts w:ascii="Wingdings" w:hAnsi="Wingdings" w:hint="default"/>
      </w:rPr>
    </w:lvl>
  </w:abstractNum>
  <w:abstractNum w:abstractNumId="6">
    <w:nsid w:val="501B73FA"/>
    <w:multiLevelType w:val="hybridMultilevel"/>
    <w:tmpl w:val="2F4E4F04"/>
    <w:lvl w:ilvl="0" w:tplc="22B24D52">
      <w:start w:val="1"/>
      <w:numFmt w:val="bullet"/>
      <w:lvlText w:val="―"/>
      <w:lvlJc w:val="left"/>
      <w:pPr>
        <w:tabs>
          <w:tab w:val="num" w:pos="2138"/>
        </w:tabs>
        <w:ind w:left="2138" w:hanging="360"/>
      </w:pPr>
      <w:rPr>
        <w:rFonts w:ascii="Times New Roman" w:hAnsi="Times New Roman" w:hint="default"/>
        <w:color w:val="auto"/>
      </w:rPr>
    </w:lvl>
    <w:lvl w:ilvl="1" w:tplc="04190003">
      <w:start w:val="1"/>
      <w:numFmt w:val="bullet"/>
      <w:lvlText w:val="o"/>
      <w:lvlJc w:val="left"/>
      <w:pPr>
        <w:tabs>
          <w:tab w:val="num" w:pos="2149"/>
        </w:tabs>
        <w:ind w:left="2149" w:hanging="360"/>
      </w:pPr>
      <w:rPr>
        <w:rFonts w:ascii="Courier New" w:hAnsi="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start w:val="1"/>
      <w:numFmt w:val="bullet"/>
      <w:lvlText w:val="o"/>
      <w:lvlJc w:val="left"/>
      <w:pPr>
        <w:tabs>
          <w:tab w:val="num" w:pos="4309"/>
        </w:tabs>
        <w:ind w:left="4309" w:hanging="360"/>
      </w:pPr>
      <w:rPr>
        <w:rFonts w:ascii="Courier New" w:hAnsi="Courier New" w:hint="default"/>
      </w:rPr>
    </w:lvl>
    <w:lvl w:ilvl="5" w:tplc="04190005">
      <w:start w:val="1"/>
      <w:numFmt w:val="bullet"/>
      <w:lvlText w:val=""/>
      <w:lvlJc w:val="left"/>
      <w:pPr>
        <w:tabs>
          <w:tab w:val="num" w:pos="5029"/>
        </w:tabs>
        <w:ind w:left="5029" w:hanging="360"/>
      </w:pPr>
      <w:rPr>
        <w:rFonts w:ascii="Wingdings" w:hAnsi="Wingdings" w:hint="default"/>
      </w:rPr>
    </w:lvl>
    <w:lvl w:ilvl="6" w:tplc="04190001">
      <w:start w:val="1"/>
      <w:numFmt w:val="bullet"/>
      <w:lvlText w:val=""/>
      <w:lvlJc w:val="left"/>
      <w:pPr>
        <w:tabs>
          <w:tab w:val="num" w:pos="5749"/>
        </w:tabs>
        <w:ind w:left="5749" w:hanging="360"/>
      </w:pPr>
      <w:rPr>
        <w:rFonts w:ascii="Symbol" w:hAnsi="Symbol" w:hint="default"/>
      </w:rPr>
    </w:lvl>
    <w:lvl w:ilvl="7" w:tplc="04190003">
      <w:start w:val="1"/>
      <w:numFmt w:val="bullet"/>
      <w:lvlText w:val="o"/>
      <w:lvlJc w:val="left"/>
      <w:pPr>
        <w:tabs>
          <w:tab w:val="num" w:pos="6469"/>
        </w:tabs>
        <w:ind w:left="6469" w:hanging="360"/>
      </w:pPr>
      <w:rPr>
        <w:rFonts w:ascii="Courier New" w:hAnsi="Courier New" w:hint="default"/>
      </w:rPr>
    </w:lvl>
    <w:lvl w:ilvl="8" w:tplc="04190005">
      <w:start w:val="1"/>
      <w:numFmt w:val="bullet"/>
      <w:lvlText w:val=""/>
      <w:lvlJc w:val="left"/>
      <w:pPr>
        <w:tabs>
          <w:tab w:val="num" w:pos="7189"/>
        </w:tabs>
        <w:ind w:left="7189" w:hanging="360"/>
      </w:pPr>
      <w:rPr>
        <w:rFonts w:ascii="Wingdings" w:hAnsi="Wingdings" w:hint="default"/>
      </w:rPr>
    </w:lvl>
  </w:abstractNum>
  <w:abstractNum w:abstractNumId="7">
    <w:nsid w:val="52635F2F"/>
    <w:multiLevelType w:val="multilevel"/>
    <w:tmpl w:val="CDCCBB68"/>
    <w:lvl w:ilvl="0">
      <w:start w:val="1"/>
      <w:numFmt w:val="bullet"/>
      <w:lvlText w:val="―"/>
      <w:lvlJc w:val="left"/>
      <w:pPr>
        <w:tabs>
          <w:tab w:val="num" w:pos="1429"/>
        </w:tabs>
        <w:ind w:left="1429" w:hanging="360"/>
      </w:pPr>
      <w:rPr>
        <w:rFonts w:ascii="Times New Roman" w:hAnsi="Times New Roman" w:hint="default"/>
        <w:color w:val="auto"/>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nsid w:val="7ABA04D9"/>
    <w:multiLevelType w:val="hybridMultilevel"/>
    <w:tmpl w:val="4B56A21C"/>
    <w:lvl w:ilvl="0" w:tplc="22B24D52">
      <w:start w:val="1"/>
      <w:numFmt w:val="bullet"/>
      <w:lvlText w:val="―"/>
      <w:lvlJc w:val="left"/>
      <w:pPr>
        <w:tabs>
          <w:tab w:val="num" w:pos="2138"/>
        </w:tabs>
        <w:ind w:left="2138" w:hanging="360"/>
      </w:pPr>
      <w:rPr>
        <w:rFonts w:ascii="Times New Roman" w:hAnsi="Times New Roman" w:hint="default"/>
        <w:color w:val="auto"/>
      </w:rPr>
    </w:lvl>
    <w:lvl w:ilvl="1" w:tplc="04190003">
      <w:start w:val="1"/>
      <w:numFmt w:val="bullet"/>
      <w:lvlText w:val="o"/>
      <w:lvlJc w:val="left"/>
      <w:pPr>
        <w:tabs>
          <w:tab w:val="num" w:pos="2149"/>
        </w:tabs>
        <w:ind w:left="2149" w:hanging="360"/>
      </w:pPr>
      <w:rPr>
        <w:rFonts w:ascii="Courier New" w:hAnsi="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start w:val="1"/>
      <w:numFmt w:val="bullet"/>
      <w:lvlText w:val="o"/>
      <w:lvlJc w:val="left"/>
      <w:pPr>
        <w:tabs>
          <w:tab w:val="num" w:pos="4309"/>
        </w:tabs>
        <w:ind w:left="4309" w:hanging="360"/>
      </w:pPr>
      <w:rPr>
        <w:rFonts w:ascii="Courier New" w:hAnsi="Courier New" w:hint="default"/>
      </w:rPr>
    </w:lvl>
    <w:lvl w:ilvl="5" w:tplc="04190005">
      <w:start w:val="1"/>
      <w:numFmt w:val="bullet"/>
      <w:lvlText w:val=""/>
      <w:lvlJc w:val="left"/>
      <w:pPr>
        <w:tabs>
          <w:tab w:val="num" w:pos="5029"/>
        </w:tabs>
        <w:ind w:left="5029" w:hanging="360"/>
      </w:pPr>
      <w:rPr>
        <w:rFonts w:ascii="Wingdings" w:hAnsi="Wingdings" w:hint="default"/>
      </w:rPr>
    </w:lvl>
    <w:lvl w:ilvl="6" w:tplc="04190001">
      <w:start w:val="1"/>
      <w:numFmt w:val="bullet"/>
      <w:lvlText w:val=""/>
      <w:lvlJc w:val="left"/>
      <w:pPr>
        <w:tabs>
          <w:tab w:val="num" w:pos="5749"/>
        </w:tabs>
        <w:ind w:left="5749" w:hanging="360"/>
      </w:pPr>
      <w:rPr>
        <w:rFonts w:ascii="Symbol" w:hAnsi="Symbol" w:hint="default"/>
      </w:rPr>
    </w:lvl>
    <w:lvl w:ilvl="7" w:tplc="04190003">
      <w:start w:val="1"/>
      <w:numFmt w:val="bullet"/>
      <w:lvlText w:val="o"/>
      <w:lvlJc w:val="left"/>
      <w:pPr>
        <w:tabs>
          <w:tab w:val="num" w:pos="6469"/>
        </w:tabs>
        <w:ind w:left="6469" w:hanging="360"/>
      </w:pPr>
      <w:rPr>
        <w:rFonts w:ascii="Courier New" w:hAnsi="Courier New" w:hint="default"/>
      </w:rPr>
    </w:lvl>
    <w:lvl w:ilvl="8" w:tplc="04190005">
      <w:start w:val="1"/>
      <w:numFmt w:val="bullet"/>
      <w:lvlText w:val=""/>
      <w:lvlJc w:val="left"/>
      <w:pPr>
        <w:tabs>
          <w:tab w:val="num" w:pos="7189"/>
        </w:tabs>
        <w:ind w:left="7189" w:hanging="360"/>
      </w:pPr>
      <w:rPr>
        <w:rFonts w:ascii="Wingdings" w:hAnsi="Wingdings" w:hint="default"/>
      </w:rPr>
    </w:lvl>
  </w:abstractNum>
  <w:num w:numId="1">
    <w:abstractNumId w:val="5"/>
  </w:num>
  <w:num w:numId="2">
    <w:abstractNumId w:val="8"/>
  </w:num>
  <w:num w:numId="3">
    <w:abstractNumId w:val="4"/>
  </w:num>
  <w:num w:numId="4">
    <w:abstractNumId w:val="3"/>
  </w:num>
  <w:num w:numId="5">
    <w:abstractNumId w:val="1"/>
  </w:num>
  <w:num w:numId="6">
    <w:abstractNumId w:val="2"/>
  </w:num>
  <w:num w:numId="7">
    <w:abstractNumId w:val="6"/>
  </w:num>
  <w:num w:numId="8">
    <w:abstractNumId w:val="7"/>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20"/>
  <w:displayHorizontalDrawingGridEvery w:val="2"/>
  <w:displayVerticalDrawingGridEvery w:val="2"/>
  <w:characterSpacingControl w:val="doNotCompress"/>
  <w:footnotePr>
    <w:numRestart w:val="eachPage"/>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3602C"/>
    <w:rsid w:val="00043B2B"/>
    <w:rsid w:val="000A0C4C"/>
    <w:rsid w:val="000B529E"/>
    <w:rsid w:val="000C20A2"/>
    <w:rsid w:val="000D2D4B"/>
    <w:rsid w:val="001906E9"/>
    <w:rsid w:val="00257CCA"/>
    <w:rsid w:val="00277AB3"/>
    <w:rsid w:val="00304065"/>
    <w:rsid w:val="0043602C"/>
    <w:rsid w:val="004D5F76"/>
    <w:rsid w:val="004E4ABB"/>
    <w:rsid w:val="00544827"/>
    <w:rsid w:val="005A3704"/>
    <w:rsid w:val="00784CA1"/>
    <w:rsid w:val="007A328A"/>
    <w:rsid w:val="00853D31"/>
    <w:rsid w:val="00A9442D"/>
    <w:rsid w:val="00C51FDB"/>
    <w:rsid w:val="00C7452D"/>
    <w:rsid w:val="00CD6C01"/>
    <w:rsid w:val="00CF64C2"/>
    <w:rsid w:val="00D20955"/>
    <w:rsid w:val="00D22887"/>
    <w:rsid w:val="00D42630"/>
    <w:rsid w:val="00D83B18"/>
    <w:rsid w:val="00D86821"/>
    <w:rsid w:val="00EA1BF0"/>
    <w:rsid w:val="00ED486A"/>
    <w:rsid w:val="00ED72BB"/>
    <w:rsid w:val="00EE0052"/>
    <w:rsid w:val="00EE4A6D"/>
    <w:rsid w:val="00EF0EF1"/>
    <w:rsid w:val="00F47E54"/>
    <w:rsid w:val="00FE1B6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4D431C7-1993-4CBD-980D-ED5EF73162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Calibri" w:hAnsi="Times New Roman"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3602C"/>
    <w:rPr>
      <w:rFonts w:ascii="Calibri" w:eastAsia="Times New Roman" w:hAnsi="Calibri"/>
      <w:sz w:val="24"/>
      <w:szCs w:val="22"/>
      <w:lang w:eastAsia="en-US"/>
    </w:rPr>
  </w:style>
  <w:style w:type="paragraph" w:styleId="1">
    <w:name w:val="heading 1"/>
    <w:basedOn w:val="a"/>
    <w:next w:val="a"/>
    <w:link w:val="10"/>
    <w:qFormat/>
    <w:rsid w:val="0043602C"/>
    <w:pPr>
      <w:keepNext/>
      <w:keepLines/>
      <w:spacing w:before="480"/>
      <w:outlineLvl w:val="0"/>
    </w:pPr>
    <w:rPr>
      <w:rFonts w:ascii="Cambria" w:eastAsia="Calibri" w:hAnsi="Cambria"/>
      <w:b/>
      <w:bCs/>
      <w:color w:val="365F91"/>
      <w:sz w:val="28"/>
      <w:szCs w:val="28"/>
    </w:rPr>
  </w:style>
  <w:style w:type="paragraph" w:styleId="2">
    <w:name w:val="heading 2"/>
    <w:basedOn w:val="a"/>
    <w:next w:val="a"/>
    <w:link w:val="20"/>
    <w:qFormat/>
    <w:rsid w:val="00784CA1"/>
    <w:pPr>
      <w:keepNext/>
      <w:spacing w:before="240" w:after="60"/>
      <w:outlineLvl w:val="1"/>
    </w:pPr>
    <w:rPr>
      <w:rFonts w:ascii="Arial" w:eastAsia="Calibri" w:hAnsi="Arial" w:cs="Arial"/>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locked/>
    <w:rsid w:val="0043602C"/>
    <w:rPr>
      <w:rFonts w:ascii="Cambria" w:hAnsi="Cambria" w:cs="Times New Roman"/>
      <w:b/>
      <w:bCs/>
      <w:color w:val="365F91"/>
      <w:sz w:val="28"/>
      <w:szCs w:val="28"/>
    </w:rPr>
  </w:style>
  <w:style w:type="paragraph" w:styleId="a3">
    <w:name w:val="footnote text"/>
    <w:basedOn w:val="a"/>
    <w:link w:val="a4"/>
    <w:rsid w:val="00784CA1"/>
    <w:rPr>
      <w:rFonts w:ascii="Times New Roman" w:eastAsia="Calibri" w:hAnsi="Times New Roman"/>
      <w:sz w:val="20"/>
      <w:szCs w:val="20"/>
      <w:lang w:eastAsia="ru-RU"/>
    </w:rPr>
  </w:style>
  <w:style w:type="character" w:customStyle="1" w:styleId="a4">
    <w:name w:val="Текст сноски Знак"/>
    <w:basedOn w:val="a0"/>
    <w:link w:val="a3"/>
    <w:locked/>
    <w:rsid w:val="00784CA1"/>
    <w:rPr>
      <w:rFonts w:eastAsia="Times New Roman" w:cs="Times New Roman"/>
      <w:sz w:val="20"/>
      <w:szCs w:val="20"/>
      <w:lang w:val="x-none" w:eastAsia="ru-RU"/>
    </w:rPr>
  </w:style>
  <w:style w:type="character" w:styleId="a5">
    <w:name w:val="footnote reference"/>
    <w:basedOn w:val="a0"/>
    <w:rsid w:val="00784CA1"/>
    <w:rPr>
      <w:rFonts w:cs="Times New Roman"/>
      <w:vertAlign w:val="superscript"/>
    </w:rPr>
  </w:style>
  <w:style w:type="character" w:customStyle="1" w:styleId="20">
    <w:name w:val="Заголовок 2 Знак"/>
    <w:basedOn w:val="a0"/>
    <w:link w:val="2"/>
    <w:locked/>
    <w:rsid w:val="00784CA1"/>
    <w:rPr>
      <w:rFonts w:ascii="Arial" w:hAnsi="Arial" w:cs="Arial"/>
      <w:b/>
      <w:bCs/>
      <w:i/>
      <w:iCs/>
      <w:sz w:val="28"/>
      <w:szCs w:val="28"/>
      <w:lang w:val="x-none" w:eastAsia="ru-RU"/>
    </w:rPr>
  </w:style>
  <w:style w:type="paragraph" w:styleId="21">
    <w:name w:val="Body Text Indent 2"/>
    <w:basedOn w:val="a"/>
    <w:link w:val="22"/>
    <w:rsid w:val="00784CA1"/>
    <w:pPr>
      <w:suppressAutoHyphens/>
      <w:autoSpaceDE w:val="0"/>
      <w:autoSpaceDN w:val="0"/>
      <w:ind w:firstLine="709"/>
      <w:jc w:val="center"/>
    </w:pPr>
    <w:rPr>
      <w:rFonts w:ascii="Times New Roman CYR" w:eastAsia="Calibri" w:hAnsi="Times New Roman CYR" w:cs="Times New Roman CYR"/>
      <w:b/>
      <w:bCs/>
      <w:szCs w:val="24"/>
      <w:lang w:eastAsia="ru-RU"/>
    </w:rPr>
  </w:style>
  <w:style w:type="character" w:customStyle="1" w:styleId="22">
    <w:name w:val="Основной текст с отступом 2 Знак"/>
    <w:basedOn w:val="a0"/>
    <w:link w:val="21"/>
    <w:locked/>
    <w:rsid w:val="00784CA1"/>
    <w:rPr>
      <w:rFonts w:ascii="Times New Roman CYR" w:hAnsi="Times New Roman CYR" w:cs="Times New Roman CYR"/>
      <w:b/>
      <w:bCs/>
      <w:lang w:val="x-none" w:eastAsia="ru-RU"/>
    </w:rPr>
  </w:style>
  <w:style w:type="paragraph" w:styleId="a6">
    <w:name w:val="header"/>
    <w:basedOn w:val="a"/>
    <w:link w:val="a7"/>
    <w:semiHidden/>
    <w:rsid w:val="00784CA1"/>
    <w:pPr>
      <w:tabs>
        <w:tab w:val="center" w:pos="4677"/>
        <w:tab w:val="right" w:pos="9355"/>
      </w:tabs>
    </w:pPr>
  </w:style>
  <w:style w:type="character" w:customStyle="1" w:styleId="a7">
    <w:name w:val="Верхний колонтитул Знак"/>
    <w:basedOn w:val="a0"/>
    <w:link w:val="a6"/>
    <w:semiHidden/>
    <w:locked/>
    <w:rsid w:val="00784CA1"/>
    <w:rPr>
      <w:rFonts w:ascii="Calibri" w:eastAsia="Times New Roman" w:hAnsi="Calibri" w:cs="Times New Roman"/>
      <w:sz w:val="22"/>
      <w:szCs w:val="22"/>
    </w:rPr>
  </w:style>
  <w:style w:type="paragraph" w:styleId="a8">
    <w:name w:val="footer"/>
    <w:basedOn w:val="a"/>
    <w:link w:val="a9"/>
    <w:rsid w:val="00784CA1"/>
    <w:pPr>
      <w:tabs>
        <w:tab w:val="center" w:pos="4677"/>
        <w:tab w:val="right" w:pos="9355"/>
      </w:tabs>
    </w:pPr>
  </w:style>
  <w:style w:type="character" w:customStyle="1" w:styleId="a9">
    <w:name w:val="Нижний колонтитул Знак"/>
    <w:basedOn w:val="a0"/>
    <w:link w:val="a8"/>
    <w:locked/>
    <w:rsid w:val="00784CA1"/>
    <w:rPr>
      <w:rFonts w:ascii="Calibri" w:eastAsia="Times New Roman" w:hAnsi="Calibri" w:cs="Times New Roman"/>
      <w:sz w:val="22"/>
      <w:szCs w:val="22"/>
    </w:rPr>
  </w:style>
  <w:style w:type="paragraph" w:customStyle="1" w:styleId="justlex">
    <w:name w:val="justlex"/>
    <w:basedOn w:val="a"/>
    <w:rsid w:val="00784CA1"/>
    <w:pPr>
      <w:spacing w:before="40" w:after="40"/>
      <w:ind w:left="259" w:right="259" w:firstLine="400"/>
      <w:jc w:val="both"/>
    </w:pPr>
    <w:rPr>
      <w:rFonts w:ascii="Times New Roman" w:eastAsia="Calibri" w:hAnsi="Times New Roman"/>
      <w:szCs w:val="24"/>
      <w:lang w:eastAsia="ru-RU"/>
    </w:rPr>
  </w:style>
  <w:style w:type="character" w:styleId="aa">
    <w:name w:val="Hyperlink"/>
    <w:basedOn w:val="a0"/>
    <w:rsid w:val="00D86821"/>
    <w:rPr>
      <w:rFonts w:cs="Times New Roman"/>
      <w:color w:val="0000FF"/>
      <w:u w:val="single"/>
    </w:rPr>
  </w:style>
  <w:style w:type="paragraph" w:styleId="ab">
    <w:name w:val="endnote text"/>
    <w:basedOn w:val="a"/>
    <w:link w:val="ac"/>
    <w:semiHidden/>
    <w:rsid w:val="00EE0052"/>
    <w:rPr>
      <w:sz w:val="20"/>
      <w:szCs w:val="20"/>
    </w:rPr>
  </w:style>
  <w:style w:type="character" w:customStyle="1" w:styleId="ac">
    <w:name w:val="Текст концевой сноски Знак"/>
    <w:basedOn w:val="a0"/>
    <w:link w:val="ab"/>
    <w:semiHidden/>
    <w:locked/>
    <w:rsid w:val="00EE0052"/>
    <w:rPr>
      <w:rFonts w:ascii="Calibri" w:eastAsia="Times New Roman" w:hAnsi="Calibri" w:cs="Times New Roman"/>
      <w:sz w:val="20"/>
      <w:szCs w:val="20"/>
    </w:rPr>
  </w:style>
  <w:style w:type="character" w:styleId="ad">
    <w:name w:val="endnote reference"/>
    <w:basedOn w:val="a0"/>
    <w:semiHidden/>
    <w:rsid w:val="00EE0052"/>
    <w:rPr>
      <w:rFonts w:cs="Times New Roman"/>
      <w:vertAlign w:val="superscript"/>
    </w:rPr>
  </w:style>
  <w:style w:type="character" w:styleId="ae">
    <w:name w:val="FollowedHyperlink"/>
    <w:basedOn w:val="a0"/>
    <w:semiHidden/>
    <w:rsid w:val="00EE0052"/>
    <w:rPr>
      <w:rFonts w:cs="Times New Roman"/>
      <w:color w:val="800080"/>
      <w:u w:val="single"/>
    </w:rPr>
  </w:style>
  <w:style w:type="paragraph" w:customStyle="1" w:styleId="11">
    <w:name w:val="Заголовок оглавления1"/>
    <w:basedOn w:val="1"/>
    <w:next w:val="a"/>
    <w:semiHidden/>
    <w:rsid w:val="00EF0EF1"/>
    <w:pPr>
      <w:spacing w:line="276" w:lineRule="auto"/>
      <w:outlineLvl w:val="9"/>
    </w:pPr>
  </w:style>
  <w:style w:type="paragraph" w:styleId="12">
    <w:name w:val="toc 1"/>
    <w:basedOn w:val="a"/>
    <w:next w:val="a"/>
    <w:autoRedefine/>
    <w:rsid w:val="00EF0EF1"/>
    <w:pPr>
      <w:spacing w:after="100"/>
    </w:pPr>
  </w:style>
  <w:style w:type="paragraph" w:styleId="23">
    <w:name w:val="toc 2"/>
    <w:basedOn w:val="a"/>
    <w:next w:val="a"/>
    <w:autoRedefine/>
    <w:rsid w:val="00EF0EF1"/>
    <w:pPr>
      <w:spacing w:after="100"/>
      <w:ind w:left="240"/>
    </w:pPr>
  </w:style>
  <w:style w:type="paragraph" w:styleId="af">
    <w:name w:val="Balloon Text"/>
    <w:basedOn w:val="a"/>
    <w:link w:val="af0"/>
    <w:semiHidden/>
    <w:rsid w:val="00EF0EF1"/>
    <w:rPr>
      <w:rFonts w:ascii="Tahoma" w:hAnsi="Tahoma" w:cs="Tahoma"/>
      <w:sz w:val="16"/>
      <w:szCs w:val="16"/>
    </w:rPr>
  </w:style>
  <w:style w:type="character" w:customStyle="1" w:styleId="af0">
    <w:name w:val="Текст выноски Знак"/>
    <w:basedOn w:val="a0"/>
    <w:link w:val="af"/>
    <w:semiHidden/>
    <w:locked/>
    <w:rsid w:val="00EF0EF1"/>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fin.ru/" TargetMode="External"/><Relationship Id="rId3" Type="http://schemas.openxmlformats.org/officeDocument/2006/relationships/settings" Target="settings.xml"/><Relationship Id="rId7" Type="http://schemas.openxmlformats.org/officeDocument/2006/relationships/hyperlink" Target="http://ru.wikipedia.org/wiki/&#1055;&#1088;&#1086;&#1084;&#1086;&#1091;&#1096;&#1085;"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www.elitarium.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3882</Words>
  <Characters>22129</Characters>
  <Application>Microsoft Office Word</Application>
  <DocSecurity>0</DocSecurity>
  <Lines>184</Lines>
  <Paragraphs>51</Paragraphs>
  <ScaleCrop>false</ScaleCrop>
  <HeadingPairs>
    <vt:vector size="2" baseType="variant">
      <vt:variant>
        <vt:lpstr>Название</vt:lpstr>
      </vt:variant>
      <vt:variant>
        <vt:i4>1</vt:i4>
      </vt:variant>
    </vt:vector>
  </HeadingPairs>
  <TitlesOfParts>
    <vt:vector size="1" baseType="lpstr">
      <vt:lpstr>Оглавление</vt:lpstr>
    </vt:vector>
  </TitlesOfParts>
  <Company/>
  <LinksUpToDate>false</LinksUpToDate>
  <CharactersWithSpaces>25960</CharactersWithSpaces>
  <SharedDoc>false</SharedDoc>
  <HLinks>
    <vt:vector size="66" baseType="variant">
      <vt:variant>
        <vt:i4>2031636</vt:i4>
      </vt:variant>
      <vt:variant>
        <vt:i4>57</vt:i4>
      </vt:variant>
      <vt:variant>
        <vt:i4>0</vt:i4>
      </vt:variant>
      <vt:variant>
        <vt:i4>5</vt:i4>
      </vt:variant>
      <vt:variant>
        <vt:lpwstr>http://www.elitarium.ru/</vt:lpwstr>
      </vt:variant>
      <vt:variant>
        <vt:lpwstr/>
      </vt:variant>
      <vt:variant>
        <vt:i4>7995434</vt:i4>
      </vt:variant>
      <vt:variant>
        <vt:i4>54</vt:i4>
      </vt:variant>
      <vt:variant>
        <vt:i4>0</vt:i4>
      </vt:variant>
      <vt:variant>
        <vt:i4>5</vt:i4>
      </vt:variant>
      <vt:variant>
        <vt:lpwstr>http://www.cfin.ru/</vt:lpwstr>
      </vt:variant>
      <vt:variant>
        <vt:lpwstr/>
      </vt:variant>
      <vt:variant>
        <vt:i4>8324113</vt:i4>
      </vt:variant>
      <vt:variant>
        <vt:i4>51</vt:i4>
      </vt:variant>
      <vt:variant>
        <vt:i4>0</vt:i4>
      </vt:variant>
      <vt:variant>
        <vt:i4>5</vt:i4>
      </vt:variant>
      <vt:variant>
        <vt:lpwstr>http://ru.wikipedia.org/wiki/Промоушн</vt:lpwstr>
      </vt:variant>
      <vt:variant>
        <vt:lpwstr/>
      </vt:variant>
      <vt:variant>
        <vt:i4>1638455</vt:i4>
      </vt:variant>
      <vt:variant>
        <vt:i4>44</vt:i4>
      </vt:variant>
      <vt:variant>
        <vt:i4>0</vt:i4>
      </vt:variant>
      <vt:variant>
        <vt:i4>5</vt:i4>
      </vt:variant>
      <vt:variant>
        <vt:lpwstr/>
      </vt:variant>
      <vt:variant>
        <vt:lpwstr>_Toc247768456</vt:lpwstr>
      </vt:variant>
      <vt:variant>
        <vt:i4>1638455</vt:i4>
      </vt:variant>
      <vt:variant>
        <vt:i4>38</vt:i4>
      </vt:variant>
      <vt:variant>
        <vt:i4>0</vt:i4>
      </vt:variant>
      <vt:variant>
        <vt:i4>5</vt:i4>
      </vt:variant>
      <vt:variant>
        <vt:lpwstr/>
      </vt:variant>
      <vt:variant>
        <vt:lpwstr>_Toc247768455</vt:lpwstr>
      </vt:variant>
      <vt:variant>
        <vt:i4>1638455</vt:i4>
      </vt:variant>
      <vt:variant>
        <vt:i4>32</vt:i4>
      </vt:variant>
      <vt:variant>
        <vt:i4>0</vt:i4>
      </vt:variant>
      <vt:variant>
        <vt:i4>5</vt:i4>
      </vt:variant>
      <vt:variant>
        <vt:lpwstr/>
      </vt:variant>
      <vt:variant>
        <vt:lpwstr>_Toc247768454</vt:lpwstr>
      </vt:variant>
      <vt:variant>
        <vt:i4>1638455</vt:i4>
      </vt:variant>
      <vt:variant>
        <vt:i4>26</vt:i4>
      </vt:variant>
      <vt:variant>
        <vt:i4>0</vt:i4>
      </vt:variant>
      <vt:variant>
        <vt:i4>5</vt:i4>
      </vt:variant>
      <vt:variant>
        <vt:lpwstr/>
      </vt:variant>
      <vt:variant>
        <vt:lpwstr>_Toc247768453</vt:lpwstr>
      </vt:variant>
      <vt:variant>
        <vt:i4>1638455</vt:i4>
      </vt:variant>
      <vt:variant>
        <vt:i4>20</vt:i4>
      </vt:variant>
      <vt:variant>
        <vt:i4>0</vt:i4>
      </vt:variant>
      <vt:variant>
        <vt:i4>5</vt:i4>
      </vt:variant>
      <vt:variant>
        <vt:lpwstr/>
      </vt:variant>
      <vt:variant>
        <vt:lpwstr>_Toc247768452</vt:lpwstr>
      </vt:variant>
      <vt:variant>
        <vt:i4>1638455</vt:i4>
      </vt:variant>
      <vt:variant>
        <vt:i4>14</vt:i4>
      </vt:variant>
      <vt:variant>
        <vt:i4>0</vt:i4>
      </vt:variant>
      <vt:variant>
        <vt:i4>5</vt:i4>
      </vt:variant>
      <vt:variant>
        <vt:lpwstr/>
      </vt:variant>
      <vt:variant>
        <vt:lpwstr>_Toc247768451</vt:lpwstr>
      </vt:variant>
      <vt:variant>
        <vt:i4>1638455</vt:i4>
      </vt:variant>
      <vt:variant>
        <vt:i4>8</vt:i4>
      </vt:variant>
      <vt:variant>
        <vt:i4>0</vt:i4>
      </vt:variant>
      <vt:variant>
        <vt:i4>5</vt:i4>
      </vt:variant>
      <vt:variant>
        <vt:lpwstr/>
      </vt:variant>
      <vt:variant>
        <vt:lpwstr>_Toc247768450</vt:lpwstr>
      </vt:variant>
      <vt:variant>
        <vt:i4>1572919</vt:i4>
      </vt:variant>
      <vt:variant>
        <vt:i4>2</vt:i4>
      </vt:variant>
      <vt:variant>
        <vt:i4>0</vt:i4>
      </vt:variant>
      <vt:variant>
        <vt:i4>5</vt:i4>
      </vt:variant>
      <vt:variant>
        <vt:lpwstr/>
      </vt:variant>
      <vt:variant>
        <vt:lpwstr>_Toc247768449</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Оглавление</dc:title>
  <dc:subject/>
  <dc:creator>Маша</dc:creator>
  <cp:keywords/>
  <dc:description/>
  <cp:lastModifiedBy>admin</cp:lastModifiedBy>
  <cp:revision>2</cp:revision>
  <cp:lastPrinted>2009-12-04T23:40:00Z</cp:lastPrinted>
  <dcterms:created xsi:type="dcterms:W3CDTF">2014-04-03T16:38:00Z</dcterms:created>
  <dcterms:modified xsi:type="dcterms:W3CDTF">2014-04-03T16:38:00Z</dcterms:modified>
</cp:coreProperties>
</file>