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39B" w:rsidRDefault="00FA039B">
      <w:pPr>
        <w:shd w:val="clear" w:color="auto" w:fill="FFFFFF"/>
        <w:spacing w:line="360" w:lineRule="auto"/>
        <w:jc w:val="center"/>
        <w:rPr>
          <w:b/>
          <w:bCs/>
          <w:color w:val="000000"/>
          <w:sz w:val="40"/>
          <w:szCs w:val="26"/>
          <w:lang w:val="uk-UA"/>
        </w:rPr>
      </w:pPr>
    </w:p>
    <w:p w:rsidR="00FA039B" w:rsidRDefault="00FA039B">
      <w:pPr>
        <w:shd w:val="clear" w:color="auto" w:fill="FFFFFF"/>
        <w:spacing w:line="360" w:lineRule="auto"/>
        <w:jc w:val="center"/>
        <w:rPr>
          <w:b/>
          <w:bCs/>
          <w:color w:val="000000"/>
          <w:sz w:val="40"/>
          <w:szCs w:val="26"/>
          <w:lang w:val="uk-UA"/>
        </w:rPr>
      </w:pPr>
    </w:p>
    <w:p w:rsidR="00FA039B" w:rsidRDefault="00FA039B">
      <w:pPr>
        <w:shd w:val="clear" w:color="auto" w:fill="FFFFFF"/>
        <w:spacing w:line="360" w:lineRule="auto"/>
        <w:jc w:val="center"/>
        <w:rPr>
          <w:b/>
          <w:bCs/>
          <w:color w:val="000000"/>
          <w:sz w:val="40"/>
          <w:szCs w:val="26"/>
          <w:lang w:val="uk-UA"/>
        </w:rPr>
      </w:pPr>
    </w:p>
    <w:p w:rsidR="00FA039B" w:rsidRDefault="00FA039B">
      <w:pPr>
        <w:shd w:val="clear" w:color="auto" w:fill="FFFFFF"/>
        <w:spacing w:line="360" w:lineRule="auto"/>
        <w:jc w:val="center"/>
        <w:rPr>
          <w:b/>
          <w:bCs/>
          <w:color w:val="000000"/>
          <w:sz w:val="40"/>
          <w:szCs w:val="26"/>
          <w:lang w:val="uk-UA"/>
        </w:rPr>
      </w:pPr>
    </w:p>
    <w:p w:rsidR="00FA039B" w:rsidRDefault="00FA039B">
      <w:pPr>
        <w:shd w:val="clear" w:color="auto" w:fill="FFFFFF"/>
        <w:spacing w:line="360" w:lineRule="auto"/>
        <w:jc w:val="center"/>
        <w:rPr>
          <w:b/>
          <w:bCs/>
          <w:color w:val="000000"/>
          <w:sz w:val="40"/>
          <w:szCs w:val="26"/>
          <w:lang w:val="uk-UA"/>
        </w:rPr>
      </w:pPr>
    </w:p>
    <w:p w:rsidR="00FA039B" w:rsidRDefault="00FA039B">
      <w:pPr>
        <w:shd w:val="clear" w:color="auto" w:fill="FFFFFF"/>
        <w:spacing w:line="360" w:lineRule="auto"/>
        <w:jc w:val="center"/>
        <w:rPr>
          <w:b/>
          <w:bCs/>
          <w:color w:val="000000"/>
          <w:sz w:val="40"/>
          <w:szCs w:val="26"/>
          <w:lang w:val="uk-UA"/>
        </w:rPr>
      </w:pPr>
    </w:p>
    <w:p w:rsidR="00FA039B" w:rsidRDefault="00FA039B">
      <w:pPr>
        <w:shd w:val="clear" w:color="auto" w:fill="FFFFFF"/>
        <w:spacing w:line="360" w:lineRule="auto"/>
        <w:jc w:val="center"/>
        <w:rPr>
          <w:b/>
          <w:bCs/>
          <w:color w:val="000000"/>
          <w:sz w:val="40"/>
          <w:szCs w:val="26"/>
          <w:lang w:val="uk-UA"/>
        </w:rPr>
      </w:pPr>
    </w:p>
    <w:p w:rsidR="00FA039B" w:rsidRDefault="00FA039B">
      <w:pPr>
        <w:shd w:val="clear" w:color="auto" w:fill="FFFFFF"/>
        <w:spacing w:line="360" w:lineRule="auto"/>
        <w:jc w:val="center"/>
        <w:rPr>
          <w:b/>
          <w:bCs/>
          <w:color w:val="000000"/>
          <w:sz w:val="40"/>
          <w:szCs w:val="26"/>
          <w:lang w:val="uk-UA"/>
        </w:rPr>
      </w:pPr>
    </w:p>
    <w:p w:rsidR="00FA039B" w:rsidRDefault="00AB7720">
      <w:pPr>
        <w:shd w:val="clear" w:color="auto" w:fill="FFFFFF"/>
        <w:spacing w:line="360" w:lineRule="auto"/>
        <w:jc w:val="center"/>
        <w:rPr>
          <w:b/>
          <w:bCs/>
          <w:color w:val="000000"/>
          <w:sz w:val="40"/>
          <w:szCs w:val="26"/>
          <w:lang w:val="uk-UA"/>
        </w:rPr>
      </w:pPr>
      <w:r>
        <w:rPr>
          <w:b/>
          <w:bCs/>
          <w:color w:val="000000"/>
          <w:sz w:val="40"/>
          <w:szCs w:val="26"/>
          <w:lang w:val="uk-UA"/>
        </w:rPr>
        <w:t>Реферат на тему:</w:t>
      </w:r>
    </w:p>
    <w:p w:rsidR="00FA039B" w:rsidRDefault="00AB7720">
      <w:pPr>
        <w:shd w:val="clear" w:color="auto" w:fill="FFFFFF"/>
        <w:spacing w:line="360" w:lineRule="auto"/>
        <w:jc w:val="center"/>
        <w:rPr>
          <w:szCs w:val="24"/>
        </w:rPr>
      </w:pPr>
      <w:r>
        <w:rPr>
          <w:b/>
          <w:bCs/>
          <w:color w:val="000000"/>
          <w:sz w:val="40"/>
          <w:szCs w:val="26"/>
          <w:lang w:val="uk-UA"/>
        </w:rPr>
        <w:t xml:space="preserve">Розвиток реклами в Західній Європі та </w:t>
      </w:r>
      <w:r>
        <w:rPr>
          <w:b/>
          <w:bCs/>
          <w:color w:val="000000"/>
          <w:sz w:val="40"/>
          <w:szCs w:val="26"/>
        </w:rPr>
        <w:t>США</w:t>
      </w:r>
    </w:p>
    <w:p w:rsidR="00FA039B" w:rsidRDefault="00AB7720">
      <w:pPr>
        <w:shd w:val="clear" w:color="auto" w:fill="FFFFFF"/>
        <w:spacing w:line="360" w:lineRule="auto"/>
        <w:ind w:firstLine="709"/>
        <w:jc w:val="both"/>
        <w:rPr>
          <w:szCs w:val="24"/>
        </w:rPr>
      </w:pPr>
      <w:r>
        <w:rPr>
          <w:color w:val="000000"/>
          <w:szCs w:val="22"/>
          <w:lang w:val="uk-UA"/>
        </w:rPr>
        <w:br w:type="page"/>
        <w:t xml:space="preserve">Період середньовіччя в Європі, який починається із завоювання Рима варварами в </w:t>
      </w:r>
      <w:r>
        <w:rPr>
          <w:color w:val="000000"/>
          <w:szCs w:val="22"/>
          <w:lang w:val="en-US"/>
        </w:rPr>
        <w:t>V</w:t>
      </w:r>
      <w:r>
        <w:rPr>
          <w:color w:val="000000"/>
          <w:szCs w:val="22"/>
        </w:rPr>
        <w:t xml:space="preserve"> </w:t>
      </w:r>
      <w:r>
        <w:rPr>
          <w:color w:val="000000"/>
          <w:szCs w:val="22"/>
          <w:lang w:val="uk-UA"/>
        </w:rPr>
        <w:t xml:space="preserve">ст. й триває до епохи Відродження в </w:t>
      </w:r>
      <w:r>
        <w:rPr>
          <w:color w:val="000000"/>
          <w:szCs w:val="22"/>
          <w:lang w:val="en-US"/>
        </w:rPr>
        <w:t>XV</w:t>
      </w:r>
      <w:r>
        <w:rPr>
          <w:color w:val="000000"/>
          <w:szCs w:val="22"/>
        </w:rPr>
        <w:t>-</w:t>
      </w:r>
      <w:r>
        <w:rPr>
          <w:color w:val="000000"/>
          <w:szCs w:val="22"/>
          <w:lang w:val="en-US"/>
        </w:rPr>
        <w:t>XVI</w:t>
      </w:r>
      <w:r>
        <w:rPr>
          <w:color w:val="000000"/>
          <w:szCs w:val="22"/>
        </w:rPr>
        <w:t xml:space="preserve"> </w:t>
      </w:r>
      <w:r>
        <w:rPr>
          <w:color w:val="000000"/>
          <w:szCs w:val="22"/>
          <w:lang w:val="uk-UA"/>
        </w:rPr>
        <w:t>ст. н. е., практично не підтверджує існування рекламної діяльності. Це зрозуміло, тому що в цей період весь устрій економічного життя грунтувався на натуральному господарстві і не передбачав активного розвитку ринкового типу господарювання. У період раннього середньовіччя обіг товарів відбувався переважно в межах феодальних общин і базувався на особистих стосунках власників товару. Проте не можна стверджувати категорично про відсутність протореклами у ті часи.</w:t>
      </w:r>
    </w:p>
    <w:p w:rsidR="00FA039B" w:rsidRDefault="00AB7720">
      <w:pPr>
        <w:shd w:val="clear" w:color="auto" w:fill="FFFFFF"/>
        <w:spacing w:line="360" w:lineRule="auto"/>
        <w:ind w:firstLine="709"/>
        <w:jc w:val="both"/>
        <w:rPr>
          <w:szCs w:val="24"/>
          <w:lang w:val="uk-UA"/>
        </w:rPr>
      </w:pPr>
      <w:r>
        <w:rPr>
          <w:color w:val="000000"/>
          <w:szCs w:val="22"/>
          <w:lang w:val="uk-UA"/>
        </w:rPr>
        <w:t>Оскільки за середньовіччя основами суспільства були релігійний світогляд, християнська ідеологія, церква, то на цьому етапі розвивалася переважно релігійна пропаганда та реклама — проповіді, настанови, повчання — з наміром утвердження в масовій свідомості вищих релігійних цінностей. Демонстрації таких цінностей під час релігійних процесій на канонічні свята і на честь значної кількості місцевих святих мали риси рекламного аранжування — ікони в багатому окладі, святі дари, скульптурні зображення Христа і Богоматері.</w:t>
      </w:r>
    </w:p>
    <w:p w:rsidR="00FA039B" w:rsidRDefault="00AB7720">
      <w:pPr>
        <w:shd w:val="clear" w:color="auto" w:fill="FFFFFF"/>
        <w:spacing w:line="360" w:lineRule="auto"/>
        <w:ind w:firstLine="709"/>
        <w:jc w:val="both"/>
        <w:rPr>
          <w:szCs w:val="24"/>
        </w:rPr>
      </w:pPr>
      <w:r>
        <w:rPr>
          <w:color w:val="000000"/>
          <w:szCs w:val="22"/>
          <w:lang w:val="uk-UA"/>
        </w:rPr>
        <w:t>У Х-ХІ ст. із збільшенням кількості населення в містах відродився інститут глашатаїв і гінців. Так, у "Реєстрі ремесел і торгівлі</w:t>
      </w:r>
    </w:p>
    <w:p w:rsidR="00FA039B" w:rsidRDefault="00AB7720">
      <w:pPr>
        <w:shd w:val="clear" w:color="auto" w:fill="FFFFFF"/>
        <w:spacing w:line="360" w:lineRule="auto"/>
        <w:ind w:firstLine="709"/>
        <w:jc w:val="both"/>
        <w:rPr>
          <w:szCs w:val="24"/>
        </w:rPr>
      </w:pPr>
      <w:r>
        <w:rPr>
          <w:color w:val="000000"/>
          <w:szCs w:val="22"/>
        </w:rPr>
        <w:t xml:space="preserve">Парижа" </w:t>
      </w:r>
      <w:r>
        <w:rPr>
          <w:color w:val="000000"/>
          <w:szCs w:val="22"/>
          <w:lang w:val="uk-UA"/>
        </w:rPr>
        <w:t>був розділ, спеціально присвячений паризьким глашатаям: "Кожний паризький глашатай, починаючи з першого дня, як тільки він буде записаний, і до того, як він буде виписаний, може піти у будь-яку корчму, щоб вигукувати ціну на вино...</w:t>
      </w:r>
    </w:p>
    <w:p w:rsidR="00FA039B" w:rsidRDefault="00AB7720">
      <w:pPr>
        <w:shd w:val="clear" w:color="auto" w:fill="FFFFFF"/>
        <w:spacing w:line="360" w:lineRule="auto"/>
        <w:ind w:firstLine="709"/>
        <w:jc w:val="both"/>
        <w:rPr>
          <w:szCs w:val="24"/>
        </w:rPr>
      </w:pPr>
      <w:r>
        <w:rPr>
          <w:color w:val="000000"/>
          <w:szCs w:val="22"/>
          <w:lang w:val="uk-UA"/>
        </w:rPr>
        <w:t>Якщо корчмар, який продає вино в Парижі, не має глашатая і зачинить двері перед глашатаєм, то глашатай може викрикувати королівську ціну, 8 деньє, коли вино дешеве, і 12 деньє, коли воно дороге" [21, с. 6].</w:t>
      </w:r>
    </w:p>
    <w:p w:rsidR="00FA039B" w:rsidRDefault="00AB7720">
      <w:pPr>
        <w:shd w:val="clear" w:color="auto" w:fill="FFFFFF"/>
        <w:spacing w:line="360" w:lineRule="auto"/>
        <w:ind w:firstLine="709"/>
        <w:jc w:val="both"/>
        <w:rPr>
          <w:szCs w:val="24"/>
        </w:rPr>
      </w:pPr>
      <w:r>
        <w:rPr>
          <w:color w:val="000000"/>
          <w:szCs w:val="22"/>
          <w:lang w:val="uk-UA"/>
        </w:rPr>
        <w:t xml:space="preserve">У глашатаях мали потребу королівська влада, духовенство, лицарство, бюргери та купецькі гільдії. У </w:t>
      </w:r>
      <w:r>
        <w:rPr>
          <w:color w:val="000000"/>
          <w:szCs w:val="22"/>
          <w:lang w:val="en-US"/>
        </w:rPr>
        <w:t>XIII</w:t>
      </w:r>
      <w:r>
        <w:rPr>
          <w:color w:val="000000"/>
          <w:szCs w:val="22"/>
        </w:rPr>
        <w:t xml:space="preserve"> </w:t>
      </w:r>
      <w:r>
        <w:rPr>
          <w:color w:val="000000"/>
          <w:szCs w:val="22"/>
          <w:lang w:val="uk-UA"/>
        </w:rPr>
        <w:t xml:space="preserve">ст. було видано перший збірник "Сто сім вигуків, які кричать щоденно в Парижі", у 1608 р. — збірник "Крики Лондона". В аналогічному збірнику "Крики Рима" є не тільки таблиця, де класифіковано 192 типи рознощиків і посильних, що пропонують товари й послуги, а навіть подані їхні зображення, ролі за одягом та екіпіруванням, навіть з виразом обличчя". У ХІІ-ХІІІ ст. починається регламентація діяльності закликальників. Так, у тому ж "Реєстрі ремесел і торгівлі Парижа" зазначалося: "Ніхто не може і не повинен закликати й тягнути покупця, який стоїть біля іншої ляди або в іншій лавці; якщо хтось так зробить, він сплатить королю 5 су штрафу і 5 су цеху". Англійські статути </w:t>
      </w:r>
      <w:r>
        <w:rPr>
          <w:color w:val="000000"/>
          <w:szCs w:val="22"/>
          <w:lang w:val="en-US"/>
        </w:rPr>
        <w:t>XIV</w:t>
      </w:r>
      <w:r>
        <w:rPr>
          <w:color w:val="000000"/>
          <w:szCs w:val="22"/>
        </w:rPr>
        <w:t xml:space="preserve"> </w:t>
      </w:r>
      <w:r>
        <w:rPr>
          <w:color w:val="000000"/>
          <w:szCs w:val="22"/>
          <w:lang w:val="uk-UA"/>
        </w:rPr>
        <w:t>ст. попереджали: "Ніхто не має права рекламувати будь-що своїм криком. Якщо хтось так зробить, намісник має право притягнути його до суду й оштрафувати. Іншим разом у нього може бути відібрано все майно" [21, с. 6].</w:t>
      </w:r>
    </w:p>
    <w:p w:rsidR="00FA039B" w:rsidRDefault="00AB7720">
      <w:pPr>
        <w:shd w:val="clear" w:color="auto" w:fill="FFFFFF"/>
        <w:spacing w:line="360" w:lineRule="auto"/>
        <w:ind w:firstLine="709"/>
        <w:jc w:val="both"/>
        <w:rPr>
          <w:szCs w:val="24"/>
        </w:rPr>
      </w:pPr>
      <w:r>
        <w:rPr>
          <w:color w:val="000000"/>
          <w:szCs w:val="22"/>
          <w:lang w:val="uk-UA"/>
        </w:rPr>
        <w:t>Така регламентація рекламної діяльності — найкраще свідчення її впровадження в повсякденне життя. Інформація, яку доводили глашатаї, мала не тільки напрямок "зверху вниз". Деякі глашатаї мали повноваження адміністрації одержувати від населення заявки на ку-півлю-продаж необхідних речей і сповіщати про це. Наприклад, англійський статут 1368 р. зазначає: "Якщо в кого-небудь є потреба продати дещо, він повинен сповістити про це через глашатая, затвердженого графським намісником" [25, с. 27].</w:t>
      </w:r>
    </w:p>
    <w:p w:rsidR="00FA039B" w:rsidRDefault="00AB7720">
      <w:pPr>
        <w:shd w:val="clear" w:color="auto" w:fill="FFFFFF"/>
        <w:spacing w:line="360" w:lineRule="auto"/>
        <w:ind w:firstLine="709"/>
        <w:jc w:val="both"/>
        <w:rPr>
          <w:szCs w:val="24"/>
          <w:lang w:val="uk-UA"/>
        </w:rPr>
      </w:pPr>
      <w:r>
        <w:rPr>
          <w:color w:val="000000"/>
          <w:szCs w:val="22"/>
          <w:lang w:val="uk-UA"/>
        </w:rPr>
        <w:t xml:space="preserve">Початок промислового виробництва паперу (з 1320 </w:t>
      </w:r>
      <w:r>
        <w:rPr>
          <w:color w:val="000000"/>
          <w:szCs w:val="22"/>
        </w:rPr>
        <w:t xml:space="preserve">р. в </w:t>
      </w:r>
      <w:r>
        <w:rPr>
          <w:color w:val="000000"/>
          <w:szCs w:val="22"/>
          <w:lang w:val="uk-UA"/>
        </w:rPr>
        <w:t xml:space="preserve">Німеччині) й винахід Йоганом </w:t>
      </w:r>
      <w:r>
        <w:rPr>
          <w:color w:val="000000"/>
          <w:szCs w:val="22"/>
        </w:rPr>
        <w:t xml:space="preserve">Гутенбергом </w:t>
      </w:r>
      <w:r>
        <w:rPr>
          <w:color w:val="000000"/>
          <w:szCs w:val="22"/>
          <w:lang w:val="uk-UA"/>
        </w:rPr>
        <w:t xml:space="preserve">друкарського верстата (1450 р.) ознаменували початок епохи становлення системи засобів масової комунікації — якісно нового етапу розвитку реклами. Протягом другої половини </w:t>
      </w:r>
      <w:r>
        <w:rPr>
          <w:color w:val="000000"/>
          <w:szCs w:val="22"/>
          <w:lang w:val="en-US"/>
        </w:rPr>
        <w:t>XV</w:t>
      </w:r>
      <w:r>
        <w:rPr>
          <w:color w:val="000000"/>
          <w:szCs w:val="22"/>
          <w:lang w:val="uk-UA"/>
        </w:rPr>
        <w:t xml:space="preserve"> ст. друкарські підприємства, започатковані Й. Гутенбергом, поширюються по всій Європі: у 1465 р. починає працювати перша друкарня в Італії, в 1468 р. — у Швейцарії, </w:t>
      </w:r>
      <w:r>
        <w:rPr>
          <w:color w:val="000000"/>
          <w:szCs w:val="21"/>
          <w:lang w:val="uk-UA"/>
        </w:rPr>
        <w:t xml:space="preserve">в 1470 </w:t>
      </w:r>
      <w:r>
        <w:rPr>
          <w:color w:val="000000"/>
          <w:szCs w:val="21"/>
          <w:lang w:val="en-US"/>
        </w:rPr>
        <w:t>p</w:t>
      </w:r>
      <w:r>
        <w:rPr>
          <w:color w:val="000000"/>
          <w:szCs w:val="21"/>
          <w:lang w:val="uk-UA"/>
        </w:rPr>
        <w:t xml:space="preserve">. — у Франції, в 1473 </w:t>
      </w:r>
      <w:r>
        <w:rPr>
          <w:color w:val="000000"/>
          <w:szCs w:val="21"/>
          <w:lang w:val="en-US"/>
        </w:rPr>
        <w:t>p</w:t>
      </w:r>
      <w:r>
        <w:rPr>
          <w:color w:val="000000"/>
          <w:szCs w:val="21"/>
          <w:lang w:val="uk-UA"/>
        </w:rPr>
        <w:t>. — у Бельгії, Угорщині та Польщі, в 1476 р. — в Англії, Чехії та інших європейських країнах.</w:t>
      </w:r>
    </w:p>
    <w:p w:rsidR="00FA039B" w:rsidRDefault="00AB7720">
      <w:pPr>
        <w:shd w:val="clear" w:color="auto" w:fill="FFFFFF"/>
        <w:spacing w:line="360" w:lineRule="auto"/>
        <w:ind w:firstLine="709"/>
        <w:jc w:val="both"/>
        <w:rPr>
          <w:szCs w:val="24"/>
        </w:rPr>
      </w:pPr>
      <w:r>
        <w:rPr>
          <w:color w:val="000000"/>
          <w:szCs w:val="21"/>
          <w:lang w:val="uk-UA"/>
        </w:rPr>
        <w:t>Перше друковане рекламне оголошення датоване 1472 роком: на дверях однієї з церков у Лондоні була розміщена інформація з продажу молитовників. Важливою подією в розвитку реклами було створення 1530 року у Венеції інформаційного бюро, яке збирало політичну й торговельну інформацію й продавало її зацікавленим особам. Поступово такі бюро виникають і в інших європейських містах.</w:t>
      </w:r>
    </w:p>
    <w:p w:rsidR="00FA039B" w:rsidRDefault="00AB7720">
      <w:pPr>
        <w:shd w:val="clear" w:color="auto" w:fill="FFFFFF"/>
        <w:spacing w:line="360" w:lineRule="auto"/>
        <w:ind w:firstLine="709"/>
        <w:jc w:val="both"/>
        <w:rPr>
          <w:szCs w:val="24"/>
        </w:rPr>
      </w:pPr>
      <w:r>
        <w:rPr>
          <w:color w:val="000000"/>
          <w:szCs w:val="21"/>
          <w:lang w:val="uk-UA"/>
        </w:rPr>
        <w:t>30 травня 1631 р. вийшла перша французька щотижнева газета під назвою "</w:t>
      </w:r>
      <w:r>
        <w:rPr>
          <w:color w:val="000000"/>
          <w:szCs w:val="21"/>
          <w:lang w:val="en-US"/>
        </w:rPr>
        <w:t>Gazett</w:t>
      </w:r>
      <w:r>
        <w:rPr>
          <w:color w:val="000000"/>
          <w:szCs w:val="21"/>
          <w:lang w:val="uk-UA"/>
        </w:rPr>
        <w:t>", в якій друкувалися офіційні державні новини та різноманітна інформація. В Англії таке видання з'явилося ще раніше— 1622 року.</w:t>
      </w:r>
    </w:p>
    <w:p w:rsidR="00FA039B" w:rsidRDefault="00AB7720">
      <w:pPr>
        <w:shd w:val="clear" w:color="auto" w:fill="FFFFFF"/>
        <w:spacing w:line="360" w:lineRule="auto"/>
        <w:ind w:firstLine="709"/>
        <w:jc w:val="both"/>
        <w:rPr>
          <w:szCs w:val="24"/>
        </w:rPr>
      </w:pPr>
      <w:r>
        <w:rPr>
          <w:color w:val="000000"/>
          <w:szCs w:val="21"/>
          <w:lang w:val="uk-UA"/>
        </w:rPr>
        <w:t xml:space="preserve">Засновником друкованої реклами в Європі вважають лікаря Те-офраста Реностно, який відкрив у 1630 </w:t>
      </w:r>
      <w:r>
        <w:rPr>
          <w:color w:val="000000"/>
          <w:szCs w:val="21"/>
        </w:rPr>
        <w:t xml:space="preserve">р. в </w:t>
      </w:r>
      <w:r>
        <w:rPr>
          <w:color w:val="000000"/>
          <w:szCs w:val="21"/>
          <w:lang w:val="uk-UA"/>
        </w:rPr>
        <w:t>Парижі довідкову контору, що потім друкувала рекламні оголошення у "Французькій газеті". Першим рекламним оголошенням, надрукованим у цій газеті, вважається оголошення про винагороду за інформацію про місцезнаходження 12 украдених коней. Оголошення такого ж змісту було надруковано в і одній із лондонських газет.</w:t>
      </w:r>
    </w:p>
    <w:p w:rsidR="00FA039B" w:rsidRDefault="00AB7720">
      <w:pPr>
        <w:shd w:val="clear" w:color="auto" w:fill="FFFFFF"/>
        <w:spacing w:line="360" w:lineRule="auto"/>
        <w:ind w:firstLine="709"/>
        <w:jc w:val="both"/>
        <w:rPr>
          <w:szCs w:val="24"/>
        </w:rPr>
      </w:pPr>
      <w:r>
        <w:rPr>
          <w:color w:val="000000"/>
          <w:szCs w:val="21"/>
          <w:lang w:val="uk-UA"/>
        </w:rPr>
        <w:t>На цей час починає формуватися ринок друкованих видань і з'являється конкуренція в цій сфері, що призвело до виникнення ще одного рекламного елемента — видавничої марки й реклами книжкової продукції. У цей же період виникають такі носії реклами:</w:t>
      </w:r>
    </w:p>
    <w:p w:rsidR="00FA039B" w:rsidRDefault="00AB7720">
      <w:pPr>
        <w:shd w:val="clear" w:color="auto" w:fill="FFFFFF"/>
        <w:spacing w:line="360" w:lineRule="auto"/>
        <w:ind w:firstLine="709"/>
        <w:jc w:val="both"/>
        <w:rPr>
          <w:szCs w:val="24"/>
        </w:rPr>
      </w:pPr>
      <w:r>
        <w:rPr>
          <w:color w:val="000000"/>
          <w:szCs w:val="21"/>
          <w:lang w:val="uk-UA"/>
        </w:rPr>
        <w:t>• летючки, що є прямими попередниками сучасних листівок, які використовуються в політичних і в торгово-рекламних цілях;</w:t>
      </w:r>
    </w:p>
    <w:p w:rsidR="00FA039B" w:rsidRDefault="00AB7720">
      <w:pPr>
        <w:shd w:val="clear" w:color="auto" w:fill="FFFFFF"/>
        <w:spacing w:line="360" w:lineRule="auto"/>
        <w:ind w:firstLine="709"/>
        <w:jc w:val="both"/>
        <w:rPr>
          <w:szCs w:val="24"/>
        </w:rPr>
      </w:pPr>
      <w:r>
        <w:rPr>
          <w:color w:val="000000"/>
          <w:szCs w:val="21"/>
          <w:lang w:val="uk-UA"/>
        </w:rPr>
        <w:t>• афіші різних видовищ (коротке рукописне повідомлення, яке вивішувалося переважно на поштах і заїздах, із переліком номерів та їхніх виконавців);</w:t>
      </w:r>
    </w:p>
    <w:p w:rsidR="00FA039B" w:rsidRDefault="00AB7720">
      <w:pPr>
        <w:shd w:val="clear" w:color="auto" w:fill="FFFFFF"/>
        <w:spacing w:line="360" w:lineRule="auto"/>
        <w:ind w:firstLine="709"/>
        <w:jc w:val="both"/>
        <w:rPr>
          <w:szCs w:val="24"/>
        </w:rPr>
      </w:pPr>
      <w:r>
        <w:rPr>
          <w:color w:val="000000"/>
          <w:szCs w:val="21"/>
          <w:lang w:val="uk-UA"/>
        </w:rPr>
        <w:t>• каталоги виданих книг із зазначенням їх вартості;</w:t>
      </w:r>
    </w:p>
    <w:p w:rsidR="00FA039B" w:rsidRDefault="00AB7720">
      <w:pPr>
        <w:shd w:val="clear" w:color="auto" w:fill="FFFFFF"/>
        <w:spacing w:line="360" w:lineRule="auto"/>
        <w:ind w:firstLine="709"/>
        <w:jc w:val="both"/>
        <w:rPr>
          <w:szCs w:val="24"/>
        </w:rPr>
      </w:pPr>
      <w:r>
        <w:rPr>
          <w:color w:val="000000"/>
          <w:szCs w:val="21"/>
          <w:lang w:val="uk-UA"/>
        </w:rPr>
        <w:t>• анотації — важливий жанр книготоргової реклами;</w:t>
      </w:r>
    </w:p>
    <w:p w:rsidR="00FA039B" w:rsidRDefault="00AB7720">
      <w:pPr>
        <w:shd w:val="clear" w:color="auto" w:fill="FFFFFF"/>
        <w:spacing w:line="360" w:lineRule="auto"/>
        <w:ind w:firstLine="709"/>
        <w:jc w:val="both"/>
        <w:rPr>
          <w:szCs w:val="24"/>
        </w:rPr>
      </w:pPr>
      <w:r>
        <w:rPr>
          <w:color w:val="000000"/>
          <w:szCs w:val="21"/>
          <w:lang w:val="uk-UA"/>
        </w:rPr>
        <w:t>• видавничі проспекти;</w:t>
      </w:r>
    </w:p>
    <w:p w:rsidR="00FA039B" w:rsidRDefault="00AB7720">
      <w:pPr>
        <w:shd w:val="clear" w:color="auto" w:fill="FFFFFF"/>
        <w:spacing w:line="360" w:lineRule="auto"/>
        <w:ind w:firstLine="709"/>
        <w:jc w:val="both"/>
        <w:rPr>
          <w:szCs w:val="24"/>
        </w:rPr>
      </w:pPr>
      <w:r>
        <w:rPr>
          <w:color w:val="000000"/>
          <w:szCs w:val="21"/>
          <w:lang w:val="uk-UA"/>
        </w:rPr>
        <w:t>• заголовки, що коротко переказують зміст книги.</w:t>
      </w:r>
    </w:p>
    <w:p w:rsidR="00FA039B" w:rsidRDefault="00AB7720">
      <w:pPr>
        <w:shd w:val="clear" w:color="auto" w:fill="FFFFFF"/>
        <w:spacing w:line="360" w:lineRule="auto"/>
        <w:ind w:firstLine="709"/>
        <w:jc w:val="both"/>
        <w:rPr>
          <w:szCs w:val="24"/>
        </w:rPr>
      </w:pPr>
      <w:r>
        <w:rPr>
          <w:color w:val="000000"/>
          <w:szCs w:val="21"/>
          <w:lang w:val="uk-UA"/>
        </w:rPr>
        <w:t xml:space="preserve">Слово </w:t>
      </w:r>
      <w:r>
        <w:rPr>
          <w:i/>
          <w:iCs/>
          <w:color w:val="000000"/>
          <w:szCs w:val="21"/>
          <w:lang w:val="uk-UA"/>
        </w:rPr>
        <w:t xml:space="preserve">"реклама" </w:t>
      </w:r>
      <w:r>
        <w:rPr>
          <w:i/>
          <w:iCs/>
          <w:color w:val="000000"/>
          <w:szCs w:val="21"/>
        </w:rPr>
        <w:t>(</w:t>
      </w:r>
      <w:r>
        <w:rPr>
          <w:i/>
          <w:iCs/>
          <w:color w:val="000000"/>
          <w:szCs w:val="21"/>
          <w:lang w:val="en-US"/>
        </w:rPr>
        <w:t>advertisement</w:t>
      </w:r>
      <w:r>
        <w:rPr>
          <w:i/>
          <w:iCs/>
          <w:color w:val="000000"/>
          <w:szCs w:val="21"/>
        </w:rPr>
        <w:t xml:space="preserve"> </w:t>
      </w:r>
      <w:r>
        <w:rPr>
          <w:color w:val="000000"/>
          <w:szCs w:val="21"/>
          <w:lang w:val="uk-UA"/>
        </w:rPr>
        <w:t xml:space="preserve">— англійською мовою., </w:t>
      </w:r>
      <w:r>
        <w:rPr>
          <w:i/>
          <w:iCs/>
          <w:color w:val="000000"/>
          <w:szCs w:val="21"/>
          <w:lang w:val="en-US"/>
        </w:rPr>
        <w:t>verbung</w:t>
      </w:r>
      <w:r>
        <w:rPr>
          <w:i/>
          <w:iCs/>
          <w:color w:val="000000"/>
          <w:szCs w:val="21"/>
        </w:rPr>
        <w:t xml:space="preserve"> </w:t>
      </w:r>
      <w:r>
        <w:rPr>
          <w:color w:val="000000"/>
          <w:szCs w:val="21"/>
          <w:lang w:val="uk-UA"/>
        </w:rPr>
        <w:t xml:space="preserve">— німецькою, </w:t>
      </w:r>
      <w:r>
        <w:rPr>
          <w:i/>
          <w:iCs/>
          <w:color w:val="000000"/>
          <w:szCs w:val="21"/>
          <w:lang w:val="en-US"/>
        </w:rPr>
        <w:t>reklamare</w:t>
      </w:r>
      <w:r>
        <w:rPr>
          <w:i/>
          <w:iCs/>
          <w:color w:val="000000"/>
          <w:szCs w:val="21"/>
        </w:rPr>
        <w:t xml:space="preserve"> </w:t>
      </w:r>
      <w:r>
        <w:rPr>
          <w:color w:val="000000"/>
          <w:szCs w:val="21"/>
          <w:lang w:val="uk-UA"/>
        </w:rPr>
        <w:t>— французькою^) виникло приблизно в 1655 р. Воно використовувалося у Біблії для позначення повідомлень або попереджень. У книгодрукуванні цей термін означав анонси про майбутні видання, а в 1661 р. слово "реклама" увійшло в повсякденний обіг як заголовок комерційної інформації переважно серед власників магазинів та дрібних торговців [42, с. 48].</w:t>
      </w:r>
    </w:p>
    <w:p w:rsidR="00FA039B" w:rsidRDefault="00AB7720">
      <w:pPr>
        <w:shd w:val="clear" w:color="auto" w:fill="FFFFFF"/>
        <w:spacing w:line="360" w:lineRule="auto"/>
        <w:ind w:firstLine="709"/>
        <w:jc w:val="both"/>
        <w:rPr>
          <w:szCs w:val="24"/>
        </w:rPr>
      </w:pPr>
      <w:r>
        <w:rPr>
          <w:color w:val="000000"/>
          <w:szCs w:val="22"/>
          <w:lang w:val="uk-UA"/>
        </w:rPr>
        <w:t>Перші рекламні оголошення в газетах сповіщали про існування того чи іншого товару, а також про умови їх придбання. Згодом стиль і художнє оформлення рекламних публікацій почали змінюватися — з метою зацікавлення читачів вони мінялися змістовно і набували привабливішого вигляду. З появою в 1839 р. фотографії рекламний текст доповнювався фотоілюстраціями, що надавали рекламі більшої достовірності і правдивості.</w:t>
      </w:r>
    </w:p>
    <w:p w:rsidR="00FA039B" w:rsidRDefault="00AB7720">
      <w:pPr>
        <w:shd w:val="clear" w:color="auto" w:fill="FFFFFF"/>
        <w:spacing w:line="360" w:lineRule="auto"/>
        <w:ind w:firstLine="709"/>
        <w:jc w:val="both"/>
        <w:rPr>
          <w:szCs w:val="24"/>
          <w:lang w:val="uk-UA"/>
        </w:rPr>
      </w:pPr>
      <w:r>
        <w:rPr>
          <w:color w:val="000000"/>
          <w:szCs w:val="22"/>
          <w:lang w:val="uk-UA"/>
        </w:rPr>
        <w:t xml:space="preserve">У 60-ті роки </w:t>
      </w:r>
      <w:r>
        <w:rPr>
          <w:color w:val="000000"/>
          <w:szCs w:val="22"/>
          <w:lang w:val="en-US"/>
        </w:rPr>
        <w:t>XVII</w:t>
      </w:r>
      <w:r>
        <w:rPr>
          <w:color w:val="000000"/>
          <w:szCs w:val="22"/>
        </w:rPr>
        <w:t xml:space="preserve"> ст. в </w:t>
      </w:r>
      <w:r>
        <w:rPr>
          <w:color w:val="000000"/>
          <w:szCs w:val="22"/>
          <w:lang w:val="uk-UA"/>
        </w:rPr>
        <w:t>Англії виникають перші рекламні агенції. Пізніше вони поширюються по всій Західній Європі. Надалі рекламні агенції почали створювати свої відділення й представництва у багатьох містах і країнах світу.</w:t>
      </w:r>
    </w:p>
    <w:p w:rsidR="00FA039B" w:rsidRDefault="00AB7720">
      <w:pPr>
        <w:shd w:val="clear" w:color="auto" w:fill="FFFFFF"/>
        <w:spacing w:line="360" w:lineRule="auto"/>
        <w:ind w:firstLine="709"/>
        <w:jc w:val="both"/>
        <w:rPr>
          <w:szCs w:val="24"/>
          <w:lang w:val="uk-UA"/>
        </w:rPr>
      </w:pPr>
      <w:r>
        <w:rPr>
          <w:color w:val="000000"/>
          <w:szCs w:val="22"/>
          <w:lang w:val="uk-UA"/>
        </w:rPr>
        <w:t xml:space="preserve">Бурхливий розвиток реклами, її технічних засобів та носіїв дав підставу англійському вченому, доктору </w:t>
      </w:r>
      <w:r>
        <w:rPr>
          <w:color w:val="000000"/>
          <w:szCs w:val="22"/>
        </w:rPr>
        <w:t xml:space="preserve">С. Джонсону в </w:t>
      </w:r>
      <w:r>
        <w:rPr>
          <w:color w:val="000000"/>
          <w:szCs w:val="22"/>
          <w:lang w:val="uk-UA"/>
        </w:rPr>
        <w:t>1760 р. написати: "Рекламний бізнес зараз такий близький до досконалого, що дуже важко вказати якісь шляхи для його поліпшення" [21, с. 8]. На цей час припадає початок правового регулювання рекламної діяльності. У 1752 р. англійський парламент ухвалює закон, згідно з яким предметом оголошень і публічних звернень мають бути тільки надійні речі — від товарів до репутації фірми або окремих особистостей.</w:t>
      </w:r>
    </w:p>
    <w:p w:rsidR="00FA039B" w:rsidRDefault="00AB7720">
      <w:pPr>
        <w:shd w:val="clear" w:color="auto" w:fill="FFFFFF"/>
        <w:spacing w:line="360" w:lineRule="auto"/>
        <w:ind w:firstLine="709"/>
        <w:jc w:val="both"/>
        <w:rPr>
          <w:szCs w:val="24"/>
        </w:rPr>
      </w:pPr>
      <w:r>
        <w:rPr>
          <w:color w:val="000000"/>
          <w:szCs w:val="22"/>
          <w:lang w:val="uk-UA"/>
        </w:rPr>
        <w:t xml:space="preserve">Індустріальна революція, що почалася в Англії в середині </w:t>
      </w:r>
      <w:r>
        <w:rPr>
          <w:color w:val="000000"/>
          <w:szCs w:val="22"/>
          <w:lang w:val="en-US"/>
        </w:rPr>
        <w:t>XVIII</w:t>
      </w:r>
      <w:r>
        <w:rPr>
          <w:color w:val="000000"/>
          <w:szCs w:val="22"/>
        </w:rPr>
        <w:t xml:space="preserve"> ст., </w:t>
      </w:r>
      <w:r>
        <w:rPr>
          <w:color w:val="000000"/>
          <w:szCs w:val="22"/>
          <w:lang w:val="uk-UA"/>
        </w:rPr>
        <w:t xml:space="preserve">досягла і берегів Америки. Виробники і продавці товарів зрозуміли всю цінність реклами як засобу проникнення на нові ринки та їх завоювання. Спеціалісти датують початок епохи становлення американської реклами 1840-1841 </w:t>
      </w:r>
      <w:r>
        <w:rPr>
          <w:color w:val="000000"/>
          <w:szCs w:val="22"/>
          <w:lang w:val="en-US"/>
        </w:rPr>
        <w:t>pp</w:t>
      </w:r>
      <w:r>
        <w:rPr>
          <w:color w:val="000000"/>
          <w:szCs w:val="22"/>
          <w:lang w:val="uk-UA"/>
        </w:rPr>
        <w:t xml:space="preserve">. Історія рекламного бізнесу згадує про В. Палмера — першого рекламного агента </w:t>
      </w:r>
      <w:r>
        <w:rPr>
          <w:color w:val="000000"/>
          <w:szCs w:val="22"/>
        </w:rPr>
        <w:t xml:space="preserve">США, </w:t>
      </w:r>
      <w:r>
        <w:rPr>
          <w:color w:val="000000"/>
          <w:szCs w:val="22"/>
          <w:lang w:val="uk-UA"/>
        </w:rPr>
        <w:t xml:space="preserve">який у 1841 р. укладав попередні угоди з газетно-журнальними виданнями, а потім продавав рекламні площі за комісійну винагороду. Це стало початком ери незалежних посередників у рекламі </w:t>
      </w:r>
      <w:r>
        <w:rPr>
          <w:color w:val="000000"/>
          <w:szCs w:val="22"/>
        </w:rPr>
        <w:t>США.</w:t>
      </w:r>
    </w:p>
    <w:p w:rsidR="00FA039B" w:rsidRDefault="00AB7720">
      <w:pPr>
        <w:shd w:val="clear" w:color="auto" w:fill="FFFFFF"/>
        <w:spacing w:line="360" w:lineRule="auto"/>
        <w:ind w:firstLine="709"/>
        <w:jc w:val="both"/>
        <w:rPr>
          <w:szCs w:val="24"/>
        </w:rPr>
      </w:pPr>
      <w:r>
        <w:rPr>
          <w:color w:val="000000"/>
          <w:szCs w:val="22"/>
          <w:lang w:val="uk-UA"/>
        </w:rPr>
        <w:t xml:space="preserve">За період 1840-1915 </w:t>
      </w:r>
      <w:r>
        <w:rPr>
          <w:color w:val="000000"/>
          <w:szCs w:val="22"/>
          <w:lang w:val="en-US"/>
        </w:rPr>
        <w:t>pp</w:t>
      </w:r>
      <w:r>
        <w:rPr>
          <w:color w:val="000000"/>
          <w:szCs w:val="22"/>
        </w:rPr>
        <w:t xml:space="preserve">. </w:t>
      </w:r>
      <w:r>
        <w:rPr>
          <w:color w:val="000000"/>
          <w:szCs w:val="22"/>
          <w:lang w:val="uk-UA"/>
        </w:rPr>
        <w:t xml:space="preserve">реклама стала окремою інституційною структурою з усіма притаманними їй рисами (формами, функціями та засобами впливу). У ці роки в </w:t>
      </w:r>
      <w:r>
        <w:rPr>
          <w:color w:val="000000"/>
          <w:szCs w:val="22"/>
        </w:rPr>
        <w:t xml:space="preserve">США </w:t>
      </w:r>
      <w:r>
        <w:rPr>
          <w:color w:val="000000"/>
          <w:szCs w:val="22"/>
          <w:lang w:val="uk-UA"/>
        </w:rPr>
        <w:t>виникла загальнонаціональна рекламна діяльність, а засоби поширення інформації почали розглядати як основне джерело фінансування. Саме тоді рекламний посередник перетворився з оптового продавця місця під рекламу на ділового партнера з повним циклом послуг, аж до творчих і дослідних включно.</w:t>
      </w:r>
    </w:p>
    <w:p w:rsidR="00FA039B" w:rsidRDefault="00AB7720">
      <w:pPr>
        <w:shd w:val="clear" w:color="auto" w:fill="FFFFFF"/>
        <w:spacing w:line="360" w:lineRule="auto"/>
        <w:ind w:firstLine="709"/>
        <w:jc w:val="both"/>
        <w:rPr>
          <w:szCs w:val="24"/>
        </w:rPr>
      </w:pPr>
      <w:r>
        <w:rPr>
          <w:color w:val="000000"/>
          <w:szCs w:val="22"/>
          <w:lang w:val="uk-UA"/>
        </w:rPr>
        <w:t>Першою рекламною агенцією, що почала розробляти рекламні звернення й проводити рекламні кампанії в інтересах рекламодавця,</w:t>
      </w:r>
    </w:p>
    <w:p w:rsidR="00FA039B" w:rsidRDefault="00AB7720">
      <w:pPr>
        <w:shd w:val="clear" w:color="auto" w:fill="FFFFFF"/>
        <w:spacing w:line="360" w:lineRule="auto"/>
        <w:ind w:firstLine="709"/>
        <w:jc w:val="both"/>
        <w:rPr>
          <w:szCs w:val="24"/>
        </w:rPr>
      </w:pPr>
      <w:r>
        <w:rPr>
          <w:color w:val="000000"/>
          <w:szCs w:val="22"/>
          <w:lang w:val="uk-UA"/>
        </w:rPr>
        <w:t>вважається філадельфійське рекламне бюро "Айєр і син", засноване в 1890 р.</w:t>
      </w:r>
    </w:p>
    <w:p w:rsidR="00FA039B" w:rsidRDefault="00AB7720">
      <w:pPr>
        <w:shd w:val="clear" w:color="auto" w:fill="FFFFFF"/>
        <w:spacing w:line="360" w:lineRule="auto"/>
        <w:ind w:firstLine="709"/>
        <w:jc w:val="both"/>
        <w:rPr>
          <w:szCs w:val="24"/>
        </w:rPr>
      </w:pPr>
      <w:r>
        <w:rPr>
          <w:color w:val="000000"/>
          <w:szCs w:val="22"/>
          <w:lang w:val="uk-UA"/>
        </w:rPr>
        <w:t xml:space="preserve">У 1915 </w:t>
      </w:r>
      <w:r>
        <w:rPr>
          <w:color w:val="000000"/>
          <w:szCs w:val="22"/>
          <w:lang w:val="en-US"/>
        </w:rPr>
        <w:t>p</w:t>
      </w:r>
      <w:r>
        <w:rPr>
          <w:color w:val="000000"/>
          <w:szCs w:val="22"/>
        </w:rPr>
        <w:t xml:space="preserve">., </w:t>
      </w:r>
      <w:r>
        <w:rPr>
          <w:color w:val="000000"/>
          <w:szCs w:val="22"/>
          <w:lang w:val="uk-UA"/>
        </w:rPr>
        <w:t xml:space="preserve">на думку Ч. Сендіджа, починається епоха вдосконалення американської реклами. Це був час переосмислення самої суті рекламної справи. Вперше в інтересах реклами почалися розробки аналітичних матеріалів щодо розповсюдження газет і журналів. У 1919р. в Гарвардському університеті розробляється так званий метод впливу для визначення кількості читачів журналів і газет. У ці ж роки А. Крослі досліджує, як визначити рейтинг засобів масової інформації, у тому числі нового засобу — радіо. Поступово компанії, які займалися науковими дослідженнями мас-медіа, почали пропонувати широке коло послуг для рекламодавців — від аналізування споживачів та їхньої реакції на нову продукцію до з'ясування ефективності реклами, визначення обсягів цільової аудиторії тощо. Вже на початку </w:t>
      </w:r>
      <w:r>
        <w:rPr>
          <w:color w:val="000000"/>
          <w:szCs w:val="22"/>
          <w:lang w:val="en-US"/>
        </w:rPr>
        <w:t>XX</w:t>
      </w:r>
      <w:r>
        <w:rPr>
          <w:color w:val="000000"/>
          <w:szCs w:val="22"/>
        </w:rPr>
        <w:t xml:space="preserve"> </w:t>
      </w:r>
      <w:r>
        <w:rPr>
          <w:color w:val="000000"/>
          <w:szCs w:val="22"/>
          <w:lang w:val="uk-UA"/>
        </w:rPr>
        <w:t>ст. американське суспільство від простої розробки рекламного звернення почало швидко наближатися до того всеосяжного явища, що потім одержало назву рекламної кампанії.</w:t>
      </w:r>
    </w:p>
    <w:p w:rsidR="00FA039B" w:rsidRDefault="00AB7720">
      <w:pPr>
        <w:shd w:val="clear" w:color="auto" w:fill="FFFFFF"/>
        <w:spacing w:line="360" w:lineRule="auto"/>
        <w:ind w:firstLine="709"/>
        <w:jc w:val="both"/>
        <w:rPr>
          <w:szCs w:val="24"/>
          <w:lang w:val="uk-UA"/>
        </w:rPr>
      </w:pPr>
      <w:r>
        <w:rPr>
          <w:color w:val="000000"/>
          <w:szCs w:val="22"/>
          <w:lang w:val="uk-UA"/>
        </w:rPr>
        <w:t xml:space="preserve">Тоді ж у </w:t>
      </w:r>
      <w:r>
        <w:rPr>
          <w:color w:val="000000"/>
          <w:szCs w:val="22"/>
        </w:rPr>
        <w:t xml:space="preserve">США </w:t>
      </w:r>
      <w:r>
        <w:rPr>
          <w:color w:val="000000"/>
          <w:szCs w:val="22"/>
          <w:lang w:val="uk-UA"/>
        </w:rPr>
        <w:t>було видано чимало теоретичної літератури з питань реклами. Значна кількість її не втратила актуальності й досі, оскільки там поєдналися досягнення таких наук, як економіка, фізіологія, соціальна психологія і менеджмент.</w:t>
      </w:r>
    </w:p>
    <w:p w:rsidR="00FA039B" w:rsidRDefault="00AB7720">
      <w:pPr>
        <w:shd w:val="clear" w:color="auto" w:fill="FFFFFF"/>
        <w:spacing w:line="360" w:lineRule="auto"/>
        <w:ind w:firstLine="709"/>
        <w:jc w:val="both"/>
        <w:rPr>
          <w:szCs w:val="24"/>
        </w:rPr>
      </w:pPr>
      <w:r>
        <w:rPr>
          <w:color w:val="000000"/>
          <w:szCs w:val="22"/>
          <w:lang w:val="uk-UA"/>
        </w:rPr>
        <w:t xml:space="preserve">Саме у 20-ті роки в </w:t>
      </w:r>
      <w:r>
        <w:rPr>
          <w:color w:val="000000"/>
          <w:szCs w:val="22"/>
        </w:rPr>
        <w:t xml:space="preserve">США </w:t>
      </w:r>
      <w:r>
        <w:rPr>
          <w:color w:val="000000"/>
          <w:szCs w:val="22"/>
          <w:lang w:val="uk-UA"/>
        </w:rPr>
        <w:t>з'являються монографії, присвячені економічним аспектам реклами.</w:t>
      </w:r>
    </w:p>
    <w:p w:rsidR="00FA039B" w:rsidRDefault="00AB7720">
      <w:pPr>
        <w:shd w:val="clear" w:color="auto" w:fill="FFFFFF"/>
        <w:spacing w:line="360" w:lineRule="auto"/>
        <w:ind w:firstLine="709"/>
        <w:jc w:val="both"/>
        <w:rPr>
          <w:szCs w:val="24"/>
          <w:lang w:val="uk-UA"/>
        </w:rPr>
      </w:pPr>
      <w:r>
        <w:rPr>
          <w:color w:val="000000"/>
          <w:szCs w:val="22"/>
          <w:lang w:val="uk-UA"/>
        </w:rPr>
        <w:t xml:space="preserve">Серед них можна назвати працю Р. Вейла "Економіка реклами". У 30-ті роки професор Гарвардського університету Н. Борден надрукував свій класичний твір про економічні результати рекламної діяльності (цю тему було продовжено вже в наш час книгою Д. Си-мона "Питання економіки реклами"). Пізніше дослідження з питань реклами виходять у світ одне за одним. У 1932 р. з'являється монографія А. Коле і Г. Дж. Шлінка "100 000 000 піддослідних кроликів", у 1935р. — праця А. Баскера "Реклама, переглянута наново", у 1936р. — праця </w:t>
      </w:r>
      <w:r>
        <w:rPr>
          <w:color w:val="000000"/>
          <w:szCs w:val="22"/>
          <w:lang w:val="en-US"/>
        </w:rPr>
        <w:t>X</w:t>
      </w:r>
      <w:r>
        <w:rPr>
          <w:color w:val="000000"/>
          <w:szCs w:val="22"/>
          <w:lang w:val="uk-UA"/>
        </w:rPr>
        <w:t>. Кенера "Боротьба за правду в рекламі", у 1942р. — праця Н. Бордена "Економічна ефективність реклами", у 1944р. — праця Б. Кларка "Димова завіса реклами", пізніше монографії В. Паккарда "Таємні спокусники", Ф. Куїна "Етика, реклама і відповідальність" та ін.</w:t>
      </w:r>
    </w:p>
    <w:p w:rsidR="00FA039B" w:rsidRDefault="00AB7720">
      <w:pPr>
        <w:shd w:val="clear" w:color="auto" w:fill="FFFFFF"/>
        <w:spacing w:line="360" w:lineRule="auto"/>
        <w:ind w:firstLine="709"/>
        <w:jc w:val="both"/>
        <w:rPr>
          <w:szCs w:val="24"/>
        </w:rPr>
      </w:pPr>
      <w:r>
        <w:rPr>
          <w:color w:val="000000"/>
          <w:szCs w:val="22"/>
          <w:lang w:val="uk-UA"/>
        </w:rPr>
        <w:t xml:space="preserve">У 50-60 роках </w:t>
      </w:r>
      <w:r>
        <w:rPr>
          <w:color w:val="000000"/>
          <w:szCs w:val="22"/>
          <w:lang w:val="en-US"/>
        </w:rPr>
        <w:t>XX</w:t>
      </w:r>
      <w:r>
        <w:rPr>
          <w:color w:val="000000"/>
          <w:szCs w:val="22"/>
        </w:rPr>
        <w:t xml:space="preserve"> ст. в США </w:t>
      </w:r>
      <w:r>
        <w:rPr>
          <w:color w:val="000000"/>
          <w:szCs w:val="22"/>
          <w:lang w:val="uk-UA"/>
        </w:rPr>
        <w:t>було досягнуто великих успіхів у використанні теорії моделей соціальної психології та соціології розуміння поведінки покупців, комунікативних процесів між учасниками</w:t>
      </w:r>
    </w:p>
    <w:p w:rsidR="00FA039B" w:rsidRDefault="00AB7720">
      <w:pPr>
        <w:shd w:val="clear" w:color="auto" w:fill="FFFFFF"/>
        <w:spacing w:line="360" w:lineRule="auto"/>
        <w:ind w:firstLine="709"/>
        <w:jc w:val="both"/>
        <w:rPr>
          <w:szCs w:val="24"/>
          <w:lang w:val="uk-UA"/>
        </w:rPr>
      </w:pPr>
      <w:r>
        <w:rPr>
          <w:color w:val="000000"/>
          <w:szCs w:val="22"/>
        </w:rPr>
        <w:t xml:space="preserve">рекламного </w:t>
      </w:r>
      <w:r>
        <w:rPr>
          <w:color w:val="000000"/>
          <w:szCs w:val="22"/>
          <w:lang w:val="uk-UA"/>
        </w:rPr>
        <w:t>процесу. Процес наукового дослідження і обгрунтування законів рекламного бізнесу триває й досі. Найпопулярнішими в колах спеціалістів стали такі праці: "Визнання рекламного агента" Д. Огілві, "Реальність у рекламі" Р. Рівза, "Реклама: теорія і практика" Ч. Сендіджа і В. Фрайбергера, "Ефективна реклама" Г. Картера, "Сучасна реклама" Л. Кортленда і Ф. Вільяма, "Реклама: принципи і практика" В. Велза, Дж. Бернета і С. Моріарті та інші праці.</w:t>
      </w:r>
    </w:p>
    <w:p w:rsidR="00FA039B" w:rsidRDefault="00AB7720">
      <w:pPr>
        <w:shd w:val="clear" w:color="auto" w:fill="FFFFFF"/>
        <w:spacing w:line="360" w:lineRule="auto"/>
        <w:ind w:firstLine="709"/>
        <w:jc w:val="both"/>
        <w:rPr>
          <w:szCs w:val="24"/>
        </w:rPr>
      </w:pPr>
      <w:r>
        <w:rPr>
          <w:color w:val="000000"/>
          <w:szCs w:val="22"/>
          <w:lang w:val="uk-UA"/>
        </w:rPr>
        <w:t>Преса й донині посідає перше місце серед рекламних засобів і завдяки своїм можливостям інформує широкі кола читачів про товари, їхні якості та умови придбання. Завдяки цьому основні витрати на видання більшості газет і журналів покриваються за рахунок рекламних публікацій.</w:t>
      </w:r>
    </w:p>
    <w:p w:rsidR="00FA039B" w:rsidRDefault="00AB7720">
      <w:pPr>
        <w:shd w:val="clear" w:color="auto" w:fill="FFFFFF"/>
        <w:spacing w:line="360" w:lineRule="auto"/>
        <w:ind w:firstLine="709"/>
        <w:jc w:val="both"/>
        <w:rPr>
          <w:szCs w:val="24"/>
          <w:lang w:val="uk-UA"/>
        </w:rPr>
      </w:pPr>
      <w:r>
        <w:rPr>
          <w:color w:val="000000"/>
          <w:szCs w:val="22"/>
          <w:lang w:val="uk-UA"/>
        </w:rPr>
        <w:t xml:space="preserve">У 1922 р. новим засобом реклами у Західній Європі і </w:t>
      </w:r>
      <w:r>
        <w:rPr>
          <w:color w:val="000000"/>
          <w:szCs w:val="22"/>
        </w:rPr>
        <w:t xml:space="preserve">США </w:t>
      </w:r>
      <w:r>
        <w:rPr>
          <w:color w:val="000000"/>
          <w:szCs w:val="22"/>
          <w:lang w:val="uk-UA"/>
        </w:rPr>
        <w:t>стало радіо. Тридцяті-сорокові стали воістину "золотими роками" радіо. Воно тривалий час тримало увагу мільйонів слухачів, транслюючи рекламні оголошення. З появою телебачення радіо як засіб реклами на певний час відійшло на другий план. Але в 60-х роках воно знову знайшло своє місце, ставши джерелом інформації для тих, хто перебуває поза домом (на відпочинку, за кермом, у подорожі тощо). Нове життя радіо забезпечувалось запровадженням в радіопрограми новинок: радіошоу, прихована серед новин реклама, музичні програми з рекламою для молоді, радіо "ностальгія" для людей середнього й похилого віку. Відтак радіо стало чудовим засобом передачі інформації на місцевому рівні й локальні рекламні фірми віддають на радіо понад 60 % своєї реклами [21].</w:t>
      </w:r>
    </w:p>
    <w:p w:rsidR="00FA039B" w:rsidRDefault="00AB7720">
      <w:pPr>
        <w:shd w:val="clear" w:color="auto" w:fill="FFFFFF"/>
        <w:spacing w:line="360" w:lineRule="auto"/>
        <w:ind w:firstLine="709"/>
        <w:jc w:val="both"/>
        <w:rPr>
          <w:szCs w:val="24"/>
          <w:lang w:val="uk-UA"/>
        </w:rPr>
      </w:pPr>
      <w:r>
        <w:rPr>
          <w:color w:val="000000"/>
          <w:szCs w:val="22"/>
          <w:lang w:val="uk-UA"/>
        </w:rPr>
        <w:t>З 1948 р. починається ера реклами на телебаченні. Поява кабельного телебачення, сучасних засобів телекомунікацій (наприклад, оп-тико-волоконні кабельні мережі), комерційних телевізійних каналів і пересувних телестудій, що передають інформацію безпосередньо з місця події, обіцяє тривале життя реклами на телебаченні.</w:t>
      </w:r>
    </w:p>
    <w:p w:rsidR="00FA039B" w:rsidRDefault="00AB7720">
      <w:pPr>
        <w:shd w:val="clear" w:color="auto" w:fill="FFFFFF"/>
        <w:spacing w:line="360" w:lineRule="auto"/>
        <w:ind w:firstLine="709"/>
        <w:jc w:val="both"/>
        <w:rPr>
          <w:szCs w:val="24"/>
        </w:rPr>
      </w:pPr>
      <w:r>
        <w:rPr>
          <w:color w:val="000000"/>
          <w:szCs w:val="22"/>
          <w:lang w:val="uk-UA"/>
        </w:rPr>
        <w:t xml:space="preserve">Особливо інтенсивно розвивався рекламний бізнес у другій половині </w:t>
      </w:r>
      <w:r>
        <w:rPr>
          <w:b/>
          <w:bCs/>
          <w:color w:val="000000"/>
          <w:szCs w:val="22"/>
          <w:lang w:val="en-US"/>
        </w:rPr>
        <w:t>XX</w:t>
      </w:r>
      <w:r>
        <w:rPr>
          <w:b/>
          <w:bCs/>
          <w:color w:val="000000"/>
          <w:szCs w:val="22"/>
        </w:rPr>
        <w:t xml:space="preserve"> </w:t>
      </w:r>
      <w:r>
        <w:rPr>
          <w:color w:val="000000"/>
          <w:szCs w:val="22"/>
          <w:lang w:val="uk-UA"/>
        </w:rPr>
        <w:t>ст. Реклама стала мистецтвом, відокремилася в самостійну галузь, де працюють мільйони людей. Реклама покликала до своїх лав найталановитіших особистостей, висококласних професіоналів, творців рекламних ідей і оригінальних стилів. Під впливом реклами змінюються характери людей, мислення та бажання. У СЛПА реклама стала одним з обов'язкових елементів "американського стилю життя". Це породжує невдоволення далекоглядної частини американського суспільства, яка розуміє, що справжні людські</w:t>
      </w:r>
    </w:p>
    <w:p w:rsidR="00FA039B" w:rsidRDefault="00AB7720">
      <w:pPr>
        <w:shd w:val="clear" w:color="auto" w:fill="FFFFFF"/>
        <w:spacing w:line="360" w:lineRule="auto"/>
        <w:ind w:firstLine="709"/>
        <w:jc w:val="both"/>
        <w:rPr>
          <w:szCs w:val="24"/>
        </w:rPr>
      </w:pPr>
      <w:r>
        <w:rPr>
          <w:color w:val="000000"/>
          <w:szCs w:val="22"/>
          <w:lang w:val="uk-UA"/>
        </w:rPr>
        <w:t xml:space="preserve">цінності вимірюються не тільки рахунком у банку, престижним авто й розкішною віллою. Та хоч би що ми говорили, реклама сприяє створенню певного рівня життя, якого людина намагається досягти. Реклама в </w:t>
      </w:r>
      <w:r>
        <w:rPr>
          <w:color w:val="000000"/>
          <w:szCs w:val="22"/>
        </w:rPr>
        <w:t xml:space="preserve">США </w:t>
      </w:r>
      <w:r>
        <w:rPr>
          <w:color w:val="000000"/>
          <w:szCs w:val="22"/>
          <w:lang w:val="uk-UA"/>
        </w:rPr>
        <w:t>— це щось на зразок повітря, яким дихаєш постійно, не помічаючи його.</w:t>
      </w:r>
    </w:p>
    <w:p w:rsidR="00FA039B" w:rsidRDefault="00AB7720">
      <w:pPr>
        <w:shd w:val="clear" w:color="auto" w:fill="FFFFFF"/>
        <w:spacing w:line="360" w:lineRule="auto"/>
        <w:ind w:firstLine="709"/>
        <w:jc w:val="both"/>
        <w:rPr>
          <w:szCs w:val="24"/>
        </w:rPr>
      </w:pPr>
      <w:r>
        <w:rPr>
          <w:color w:val="000000"/>
          <w:szCs w:val="22"/>
          <w:lang w:val="uk-UA"/>
        </w:rPr>
        <w:t>Через той величезний вплив на людей, який має нині реклама, вона може бути й небезпечною. Тому було створено міжнародну правову базу рекламної діяльності. Вона має гарантувати добропристойність, чесність і правдивість реклами. "Міжнародний кодекс рекламної практики" зобов'язує робити рекламу з почуттям відповідальності перед суспільством на принципах добросовісної конкуренції і не підривати громадської довіри до реклами (детальніше про це йтиметься в темі 7).</w:t>
      </w:r>
    </w:p>
    <w:p w:rsidR="00FA039B" w:rsidRDefault="00AB7720">
      <w:pPr>
        <w:shd w:val="clear" w:color="auto" w:fill="FFFFFF"/>
        <w:spacing w:line="360" w:lineRule="auto"/>
        <w:ind w:firstLine="709"/>
        <w:jc w:val="both"/>
        <w:rPr>
          <w:szCs w:val="24"/>
        </w:rPr>
      </w:pPr>
      <w:r>
        <w:rPr>
          <w:color w:val="000000"/>
          <w:szCs w:val="22"/>
          <w:lang w:val="uk-UA"/>
        </w:rPr>
        <w:t xml:space="preserve">Удосконаленню і розвитку рекламного бізнесу сприяє створення мережі міжнародних рекламних агенцій, перетворення промислових концернів у міжнародні галаконцерни і транснаціональні компанії. Нові можливості для реклами відкриваються завдяки інтернаціоналізації засобів масової інформації, розширеному застосуванню глобальної комп'ютерної мережі </w:t>
      </w:r>
      <w:r>
        <w:rPr>
          <w:i/>
          <w:iCs/>
          <w:color w:val="000000"/>
          <w:szCs w:val="22"/>
          <w:lang w:val="en-US"/>
        </w:rPr>
        <w:t>Internet</w:t>
      </w:r>
      <w:r>
        <w:rPr>
          <w:i/>
          <w:iCs/>
          <w:color w:val="000000"/>
          <w:szCs w:val="22"/>
          <w:lang w:val="uk-UA"/>
        </w:rPr>
        <w:t xml:space="preserve"> </w:t>
      </w:r>
      <w:r>
        <w:rPr>
          <w:color w:val="000000"/>
          <w:szCs w:val="22"/>
          <w:lang w:val="uk-UA"/>
        </w:rPr>
        <w:t>та її комунікаційних засобів. У сучасних умовах реклама стає транснаціональною, а рекламні компанії — міжнародними.</w:t>
      </w:r>
    </w:p>
    <w:p w:rsidR="00FA039B" w:rsidRDefault="00AB7720">
      <w:pPr>
        <w:spacing w:line="360" w:lineRule="auto"/>
        <w:jc w:val="center"/>
        <w:rPr>
          <w:b/>
          <w:bCs/>
          <w:color w:val="000000"/>
          <w:szCs w:val="27"/>
          <w:lang w:val="uk-UA"/>
        </w:rPr>
      </w:pPr>
      <w:r>
        <w:rPr>
          <w:b/>
          <w:bCs/>
          <w:color w:val="000000"/>
          <w:szCs w:val="27"/>
          <w:lang w:val="uk-UA"/>
        </w:rPr>
        <w:br w:type="page"/>
        <w:t>Використана література:</w:t>
      </w:r>
    </w:p>
    <w:p w:rsidR="00FA039B" w:rsidRDefault="00AB7720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000000"/>
          <w:szCs w:val="19"/>
          <w:lang w:val="uk-UA"/>
        </w:rPr>
      </w:pPr>
      <w:r>
        <w:rPr>
          <w:color w:val="000000"/>
          <w:szCs w:val="19"/>
        </w:rPr>
        <w:t xml:space="preserve">Маркетинг и реклама. </w:t>
      </w:r>
      <w:r>
        <w:rPr>
          <w:color w:val="000000"/>
          <w:szCs w:val="19"/>
          <w:lang w:val="uk-UA"/>
        </w:rPr>
        <w:t xml:space="preserve">— </w:t>
      </w:r>
      <w:r>
        <w:rPr>
          <w:color w:val="000000"/>
          <w:szCs w:val="19"/>
        </w:rPr>
        <w:t xml:space="preserve">Харьков, </w:t>
      </w:r>
      <w:r>
        <w:rPr>
          <w:color w:val="000000"/>
          <w:szCs w:val="19"/>
          <w:lang w:val="uk-UA"/>
        </w:rPr>
        <w:t>2000. — № 2.</w:t>
      </w:r>
    </w:p>
    <w:p w:rsidR="00FA039B" w:rsidRDefault="00AB7720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szCs w:val="24"/>
        </w:rPr>
      </w:pPr>
      <w:r>
        <w:rPr>
          <w:color w:val="000000"/>
          <w:szCs w:val="19"/>
        </w:rPr>
        <w:t xml:space="preserve">Международный кодекс рекламной практики </w:t>
      </w:r>
      <w:r>
        <w:rPr>
          <w:color w:val="000000"/>
          <w:szCs w:val="19"/>
          <w:lang w:val="uk-UA"/>
        </w:rPr>
        <w:t xml:space="preserve">/ </w:t>
      </w:r>
      <w:r>
        <w:rPr>
          <w:color w:val="000000"/>
          <w:szCs w:val="19"/>
        </w:rPr>
        <w:t xml:space="preserve">Пер. с англ. Н. В. Гени-ной, В. Е. Демидова. </w:t>
      </w:r>
      <w:r>
        <w:rPr>
          <w:color w:val="000000"/>
          <w:szCs w:val="19"/>
          <w:lang w:val="uk-UA"/>
        </w:rPr>
        <w:t xml:space="preserve">— </w:t>
      </w:r>
      <w:r>
        <w:rPr>
          <w:color w:val="000000"/>
          <w:szCs w:val="19"/>
        </w:rPr>
        <w:t xml:space="preserve">К.: Укрреклама, </w:t>
      </w:r>
      <w:r>
        <w:rPr>
          <w:color w:val="000000"/>
          <w:szCs w:val="19"/>
          <w:lang w:val="uk-UA"/>
        </w:rPr>
        <w:t>1995.</w:t>
      </w:r>
    </w:p>
    <w:p w:rsidR="00FA039B" w:rsidRDefault="00AB7720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szCs w:val="24"/>
        </w:rPr>
      </w:pPr>
      <w:r>
        <w:rPr>
          <w:color w:val="000000"/>
          <w:szCs w:val="19"/>
        </w:rPr>
        <w:t xml:space="preserve">Международный маркетинг: Учебник </w:t>
      </w:r>
      <w:r>
        <w:rPr>
          <w:color w:val="000000"/>
          <w:szCs w:val="19"/>
          <w:lang w:val="uk-UA"/>
        </w:rPr>
        <w:t xml:space="preserve">/ </w:t>
      </w:r>
      <w:r>
        <w:rPr>
          <w:color w:val="000000"/>
          <w:szCs w:val="19"/>
        </w:rPr>
        <w:t xml:space="preserve">Под ред. проф. Г. А. Васильева. </w:t>
      </w:r>
      <w:r>
        <w:rPr>
          <w:color w:val="000000"/>
          <w:szCs w:val="19"/>
          <w:lang w:val="uk-UA"/>
        </w:rPr>
        <w:t xml:space="preserve">— </w:t>
      </w:r>
      <w:r>
        <w:rPr>
          <w:color w:val="000000"/>
          <w:szCs w:val="19"/>
        </w:rPr>
        <w:t xml:space="preserve">М.: ЮНИТИ, </w:t>
      </w:r>
      <w:r>
        <w:rPr>
          <w:color w:val="000000"/>
          <w:szCs w:val="19"/>
          <w:lang w:val="uk-UA"/>
        </w:rPr>
        <w:t>1999.</w:t>
      </w:r>
    </w:p>
    <w:p w:rsidR="00FA039B" w:rsidRDefault="00AB7720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szCs w:val="24"/>
        </w:rPr>
      </w:pPr>
      <w:r>
        <w:rPr>
          <w:color w:val="000000"/>
          <w:szCs w:val="19"/>
        </w:rPr>
        <w:t xml:space="preserve">Музыкант В. Л. Теория и практика современной рекламы. </w:t>
      </w:r>
      <w:r>
        <w:rPr>
          <w:color w:val="000000"/>
          <w:szCs w:val="19"/>
          <w:lang w:val="uk-UA"/>
        </w:rPr>
        <w:t xml:space="preserve">— </w:t>
      </w:r>
      <w:r>
        <w:rPr>
          <w:color w:val="000000"/>
          <w:szCs w:val="19"/>
        </w:rPr>
        <w:t xml:space="preserve">М.: Евразийский регион, </w:t>
      </w:r>
      <w:r>
        <w:rPr>
          <w:color w:val="000000"/>
          <w:szCs w:val="19"/>
          <w:lang w:val="uk-UA"/>
        </w:rPr>
        <w:t>1998.</w:t>
      </w:r>
    </w:p>
    <w:p w:rsidR="00FA039B" w:rsidRDefault="00AB7720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szCs w:val="24"/>
        </w:rPr>
      </w:pPr>
      <w:r>
        <w:rPr>
          <w:color w:val="000000"/>
          <w:szCs w:val="19"/>
        </w:rPr>
        <w:t xml:space="preserve">Основы маркетинга </w:t>
      </w:r>
      <w:r>
        <w:rPr>
          <w:color w:val="000000"/>
          <w:szCs w:val="19"/>
          <w:lang w:val="uk-UA"/>
        </w:rPr>
        <w:t xml:space="preserve">/ </w:t>
      </w:r>
      <w:r>
        <w:rPr>
          <w:color w:val="000000"/>
          <w:szCs w:val="19"/>
        </w:rPr>
        <w:t>Котлер Филип и др.</w:t>
      </w:r>
      <w:r>
        <w:rPr>
          <w:color w:val="000000"/>
          <w:szCs w:val="19"/>
          <w:lang w:val="uk-UA"/>
        </w:rPr>
        <w:t xml:space="preserve">— </w:t>
      </w:r>
      <w:r>
        <w:rPr>
          <w:color w:val="000000"/>
          <w:szCs w:val="19"/>
        </w:rPr>
        <w:t xml:space="preserve">М.; СПб.; К. </w:t>
      </w:r>
      <w:r>
        <w:rPr>
          <w:color w:val="000000"/>
          <w:szCs w:val="19"/>
          <w:lang w:val="uk-UA"/>
        </w:rPr>
        <w:t xml:space="preserve">: </w:t>
      </w:r>
      <w:r>
        <w:rPr>
          <w:color w:val="000000"/>
          <w:szCs w:val="19"/>
        </w:rPr>
        <w:t xml:space="preserve">Вильяме, </w:t>
      </w:r>
      <w:r>
        <w:rPr>
          <w:color w:val="000000"/>
          <w:szCs w:val="19"/>
          <w:lang w:val="uk-UA"/>
        </w:rPr>
        <w:t>1998.</w:t>
      </w:r>
    </w:p>
    <w:p w:rsidR="00FA039B" w:rsidRDefault="00AB7720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szCs w:val="24"/>
        </w:rPr>
      </w:pPr>
      <w:r>
        <w:rPr>
          <w:color w:val="000000"/>
          <w:szCs w:val="19"/>
        </w:rPr>
        <w:t xml:space="preserve">Панкратов Ф. Г. Рекламная деятельность. </w:t>
      </w:r>
      <w:r>
        <w:rPr>
          <w:color w:val="000000"/>
          <w:szCs w:val="19"/>
          <w:lang w:val="uk-UA"/>
        </w:rPr>
        <w:t xml:space="preserve">— </w:t>
      </w:r>
      <w:r>
        <w:rPr>
          <w:color w:val="000000"/>
          <w:szCs w:val="19"/>
        </w:rPr>
        <w:t xml:space="preserve">М.: ИВЦ "Маркетинг", </w:t>
      </w:r>
      <w:r>
        <w:rPr>
          <w:color w:val="000000"/>
          <w:szCs w:val="19"/>
          <w:lang w:val="uk-UA"/>
        </w:rPr>
        <w:t>1998.</w:t>
      </w:r>
    </w:p>
    <w:p w:rsidR="00FA039B" w:rsidRDefault="00AB7720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szCs w:val="24"/>
        </w:rPr>
      </w:pPr>
      <w:r>
        <w:rPr>
          <w:color w:val="000000"/>
          <w:szCs w:val="19"/>
        </w:rPr>
        <w:t xml:space="preserve">Ромат В. Е. Реклама. </w:t>
      </w:r>
      <w:r>
        <w:rPr>
          <w:color w:val="000000"/>
          <w:szCs w:val="19"/>
          <w:lang w:val="uk-UA"/>
        </w:rPr>
        <w:t xml:space="preserve">— 4-е </w:t>
      </w:r>
      <w:r>
        <w:rPr>
          <w:color w:val="000000"/>
          <w:szCs w:val="19"/>
        </w:rPr>
        <w:t xml:space="preserve">изд. </w:t>
      </w:r>
      <w:r>
        <w:rPr>
          <w:color w:val="000000"/>
          <w:szCs w:val="19"/>
          <w:lang w:val="uk-UA"/>
        </w:rPr>
        <w:t xml:space="preserve">— </w:t>
      </w:r>
      <w:r>
        <w:rPr>
          <w:color w:val="000000"/>
          <w:szCs w:val="19"/>
        </w:rPr>
        <w:t xml:space="preserve">СПб.: ПИТЕР, </w:t>
      </w:r>
      <w:r>
        <w:rPr>
          <w:color w:val="000000"/>
          <w:szCs w:val="19"/>
          <w:lang w:val="uk-UA"/>
        </w:rPr>
        <w:t>2001.</w:t>
      </w:r>
    </w:p>
    <w:p w:rsidR="00FA039B" w:rsidRDefault="00AB7720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szCs w:val="24"/>
        </w:rPr>
      </w:pPr>
      <w:r>
        <w:rPr>
          <w:color w:val="000000"/>
          <w:szCs w:val="19"/>
        </w:rPr>
        <w:t xml:space="preserve">Росситер Дж. Р. Реклама и продвижение товара. </w:t>
      </w:r>
      <w:r>
        <w:rPr>
          <w:color w:val="000000"/>
          <w:szCs w:val="19"/>
          <w:lang w:val="uk-UA"/>
        </w:rPr>
        <w:t xml:space="preserve">— </w:t>
      </w:r>
      <w:r>
        <w:rPr>
          <w:color w:val="000000"/>
          <w:szCs w:val="19"/>
        </w:rPr>
        <w:t xml:space="preserve">СПб.: ПИТЕР, </w:t>
      </w:r>
      <w:r>
        <w:rPr>
          <w:color w:val="000000"/>
          <w:szCs w:val="19"/>
          <w:lang w:val="uk-UA"/>
        </w:rPr>
        <w:t>2000.</w:t>
      </w:r>
    </w:p>
    <w:p w:rsidR="00FA039B" w:rsidRDefault="00AB7720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szCs w:val="24"/>
        </w:rPr>
      </w:pPr>
      <w:r>
        <w:rPr>
          <w:color w:val="000000"/>
          <w:szCs w:val="19"/>
          <w:lang w:val="uk-UA"/>
        </w:rPr>
        <w:t xml:space="preserve">Ученова В. </w:t>
      </w:r>
      <w:r>
        <w:rPr>
          <w:color w:val="000000"/>
          <w:szCs w:val="19"/>
        </w:rPr>
        <w:t xml:space="preserve">В., Старых Н. В. История рекламы. </w:t>
      </w:r>
      <w:r>
        <w:rPr>
          <w:color w:val="000000"/>
          <w:szCs w:val="19"/>
          <w:lang w:val="uk-UA"/>
        </w:rPr>
        <w:t>— М.: ЮНИТИ, 1999.</w:t>
      </w:r>
    </w:p>
    <w:p w:rsidR="00FA039B" w:rsidRDefault="00AB7720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szCs w:val="24"/>
        </w:rPr>
      </w:pPr>
      <w:r>
        <w:rPr>
          <w:color w:val="000000"/>
          <w:szCs w:val="19"/>
          <w:lang w:val="uk-UA"/>
        </w:rPr>
        <w:t xml:space="preserve"> </w:t>
      </w:r>
      <w:r>
        <w:rPr>
          <w:color w:val="000000"/>
          <w:szCs w:val="19"/>
        </w:rPr>
        <w:t xml:space="preserve">Эдварде Ч., Браун Р. Реклама в розничной торговле США. </w:t>
      </w:r>
      <w:r>
        <w:rPr>
          <w:color w:val="000000"/>
          <w:szCs w:val="19"/>
          <w:lang w:val="uk-UA"/>
        </w:rPr>
        <w:t xml:space="preserve">— </w:t>
      </w:r>
      <w:r>
        <w:rPr>
          <w:color w:val="000000"/>
          <w:szCs w:val="19"/>
        </w:rPr>
        <w:t xml:space="preserve">К.: Слово, </w:t>
      </w:r>
      <w:r>
        <w:rPr>
          <w:color w:val="000000"/>
          <w:szCs w:val="19"/>
          <w:lang w:val="uk-UA"/>
        </w:rPr>
        <w:t>1993.</w:t>
      </w:r>
    </w:p>
    <w:p w:rsidR="00FA039B" w:rsidRDefault="00FA039B">
      <w:pPr>
        <w:spacing w:line="360" w:lineRule="auto"/>
        <w:jc w:val="both"/>
        <w:rPr>
          <w:lang w:val="uk-UA"/>
        </w:rPr>
      </w:pPr>
      <w:bookmarkStart w:id="0" w:name="_GoBack"/>
      <w:bookmarkEnd w:id="0"/>
    </w:p>
    <w:sectPr w:rsidR="00FA039B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354B69"/>
    <w:multiLevelType w:val="hybridMultilevel"/>
    <w:tmpl w:val="7DFCAB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7720"/>
    <w:rsid w:val="008D0BB2"/>
    <w:rsid w:val="00AB7720"/>
    <w:rsid w:val="00FA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FFB660-BC03-4130-A5FA-DB580BA6E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2226</Words>
  <Characters>12690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>www.ukrreferat.com</dc:description>
  <cp:lastModifiedBy>Irina</cp:lastModifiedBy>
  <cp:revision>2</cp:revision>
  <dcterms:created xsi:type="dcterms:W3CDTF">2014-10-31T05:22:00Z</dcterms:created>
  <dcterms:modified xsi:type="dcterms:W3CDTF">2014-10-31T05:22:00Z</dcterms:modified>
</cp:coreProperties>
</file>