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Министерство образования и науки РФ</w:t>
      </w: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Пензенский государственный университет</w:t>
      </w: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Юридический факультет</w:t>
      </w: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Кафедра «Коммуникационный менеджмент»</w:t>
      </w: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6485D" w:rsidRPr="00B36173" w:rsidRDefault="00E6485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КУРСОВАЯ РАБОТА</w:t>
      </w:r>
    </w:p>
    <w:p w:rsidR="004262BD" w:rsidRPr="00B36173" w:rsidRDefault="00E6485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</w:t>
      </w:r>
      <w:r w:rsidR="004262BD" w:rsidRPr="00B36173">
        <w:rPr>
          <w:noProof/>
          <w:color w:val="000000"/>
          <w:sz w:val="28"/>
          <w:szCs w:val="28"/>
        </w:rPr>
        <w:t>о курсу: «Разработка и технологии производства рекламной продукции»</w:t>
      </w:r>
    </w:p>
    <w:p w:rsidR="00E6485D" w:rsidRPr="00B36173" w:rsidRDefault="00E6485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на тему:</w:t>
      </w:r>
    </w:p>
    <w:p w:rsidR="004262BD" w:rsidRPr="00B36173" w:rsidRDefault="004262BD" w:rsidP="00E6485D">
      <w:pPr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t>Разработка рекламной компании фирмы</w:t>
      </w:r>
    </w:p>
    <w:p w:rsidR="004262BD" w:rsidRPr="00366660" w:rsidRDefault="004262BD" w:rsidP="00E6485D">
      <w:pPr>
        <w:spacing w:line="360" w:lineRule="auto"/>
        <w:jc w:val="center"/>
        <w:rPr>
          <w:b/>
          <w:bCs/>
          <w:noProof/>
          <w:color w:val="000000"/>
          <w:sz w:val="28"/>
          <w:szCs w:val="28"/>
          <w:lang w:val="uk-UA"/>
        </w:rPr>
      </w:pPr>
      <w:r w:rsidRPr="00B36173">
        <w:rPr>
          <w:b/>
          <w:bCs/>
          <w:noProof/>
          <w:color w:val="000000"/>
          <w:sz w:val="28"/>
          <w:szCs w:val="28"/>
        </w:rPr>
        <w:t xml:space="preserve">(на примере магазина </w:t>
      </w:r>
      <w:r w:rsidR="00366660">
        <w:rPr>
          <w:b/>
          <w:bCs/>
          <w:noProof/>
          <w:color w:val="000000"/>
          <w:sz w:val="28"/>
          <w:szCs w:val="28"/>
          <w:lang w:val="uk-UA"/>
        </w:rPr>
        <w:t>«</w:t>
      </w:r>
      <w:r w:rsidRPr="00B36173">
        <w:rPr>
          <w:b/>
          <w:bCs/>
          <w:noProof/>
          <w:color w:val="000000"/>
          <w:sz w:val="28"/>
          <w:szCs w:val="28"/>
        </w:rPr>
        <w:t>Красный Куб</w:t>
      </w:r>
      <w:r w:rsidR="00366660">
        <w:rPr>
          <w:b/>
          <w:bCs/>
          <w:noProof/>
          <w:color w:val="000000"/>
          <w:sz w:val="28"/>
          <w:szCs w:val="28"/>
          <w:lang w:val="uk-UA"/>
        </w:rPr>
        <w:t>»</w:t>
      </w:r>
      <w:r w:rsidR="00366660">
        <w:rPr>
          <w:b/>
          <w:bCs/>
          <w:noProof/>
          <w:color w:val="000000"/>
          <w:sz w:val="28"/>
          <w:szCs w:val="28"/>
        </w:rPr>
        <w:t>)</w:t>
      </w: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ind w:firstLine="4920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Выполнила: студентка гр.05юж2</w:t>
      </w:r>
    </w:p>
    <w:p w:rsidR="004262BD" w:rsidRPr="00B36173" w:rsidRDefault="004262BD" w:rsidP="00E6485D">
      <w:pPr>
        <w:spacing w:line="360" w:lineRule="auto"/>
        <w:ind w:firstLine="4920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Чудайкина Н.С.</w:t>
      </w:r>
    </w:p>
    <w:p w:rsidR="004262BD" w:rsidRPr="00B36173" w:rsidRDefault="004262BD" w:rsidP="00E6485D">
      <w:pPr>
        <w:spacing w:line="360" w:lineRule="auto"/>
        <w:ind w:firstLine="4920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Проверила: Карпова М.К.</w:t>
      </w: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262BD" w:rsidRPr="00B36173" w:rsidRDefault="004262BD" w:rsidP="00E6485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Пенза 2007г.</w:t>
      </w:r>
    </w:p>
    <w:p w:rsidR="0075454B" w:rsidRPr="00B36173" w:rsidRDefault="00E6485D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br w:type="page"/>
      </w:r>
      <w:r w:rsidR="0075454B" w:rsidRPr="00B36173">
        <w:rPr>
          <w:b/>
          <w:bCs/>
          <w:noProof/>
          <w:color w:val="000000"/>
          <w:sz w:val="28"/>
          <w:szCs w:val="28"/>
        </w:rPr>
        <w:t>Содержание</w:t>
      </w:r>
    </w:p>
    <w:p w:rsidR="00E6485D" w:rsidRPr="00B36173" w:rsidRDefault="00E6485D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Введение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1.</w:t>
      </w:r>
      <w:r w:rsidR="00B51CBF" w:rsidRPr="00B36173">
        <w:rPr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>Анализ рыночной ситуации</w:t>
      </w:r>
      <w:r w:rsidR="00224D8B" w:rsidRPr="00B36173">
        <w:rPr>
          <w:noProof/>
          <w:color w:val="000000"/>
          <w:sz w:val="28"/>
          <w:szCs w:val="28"/>
        </w:rPr>
        <w:t xml:space="preserve"> на примере магазина «Красный Куб»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1.1 Анализ деятельности фирмы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1.2 Анализ целевой аудитории товаров (услуг) фирмы</w:t>
      </w:r>
    </w:p>
    <w:p w:rsidR="00557300" w:rsidRPr="00B36173" w:rsidRDefault="003321B2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2. </w:t>
      </w:r>
      <w:r w:rsidR="00557300" w:rsidRPr="00B36173">
        <w:rPr>
          <w:noProof/>
          <w:color w:val="000000"/>
          <w:sz w:val="28"/>
          <w:szCs w:val="28"/>
        </w:rPr>
        <w:t>Разработка рекламной стратегии</w:t>
      </w:r>
      <w:r w:rsidR="00224D8B" w:rsidRPr="00B36173">
        <w:rPr>
          <w:noProof/>
          <w:color w:val="000000"/>
          <w:sz w:val="28"/>
          <w:szCs w:val="28"/>
        </w:rPr>
        <w:t xml:space="preserve"> на примере магазина «Красный Куб»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2.1 Выбор типа рекламной стратегии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2.2 Разработка творческой идеи. Обоснование мотивов и стиля рекламного обращения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2.3 Разработка рекламного обращения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3. Разработка плана рекламной кампании</w:t>
      </w:r>
      <w:r w:rsidR="00224D8B" w:rsidRPr="00B36173">
        <w:rPr>
          <w:noProof/>
          <w:color w:val="000000"/>
          <w:sz w:val="28"/>
          <w:szCs w:val="28"/>
        </w:rPr>
        <w:t xml:space="preserve"> на примере магазина «Красный Куб»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3.1 Выбор средств передачи рекламного обращения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3.2 План рекламной кампании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4. Разработка рекламной продукции</w:t>
      </w:r>
      <w:r w:rsidR="00224D8B" w:rsidRPr="00B36173">
        <w:rPr>
          <w:noProof/>
          <w:color w:val="000000"/>
          <w:sz w:val="28"/>
          <w:szCs w:val="28"/>
        </w:rPr>
        <w:t xml:space="preserve"> на примере магазина «Красный Куб»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4.1 Разработка рекламной газетной статьи (А4)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4.</w:t>
      </w:r>
      <w:r w:rsidR="001B0DDF">
        <w:rPr>
          <w:noProof/>
          <w:color w:val="000000"/>
          <w:sz w:val="28"/>
          <w:szCs w:val="28"/>
        </w:rPr>
        <w:t>2</w:t>
      </w:r>
      <w:r w:rsidRPr="00B36173">
        <w:rPr>
          <w:noProof/>
          <w:color w:val="000000"/>
          <w:sz w:val="28"/>
          <w:szCs w:val="28"/>
        </w:rPr>
        <w:t xml:space="preserve"> Разработка сценария радиорекламы 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4.</w:t>
      </w:r>
      <w:r w:rsidR="001B0DDF">
        <w:rPr>
          <w:noProof/>
          <w:color w:val="000000"/>
          <w:sz w:val="28"/>
          <w:szCs w:val="28"/>
        </w:rPr>
        <w:t>3</w:t>
      </w:r>
      <w:r w:rsidRPr="00B36173">
        <w:rPr>
          <w:noProof/>
          <w:color w:val="000000"/>
          <w:sz w:val="28"/>
          <w:szCs w:val="28"/>
        </w:rPr>
        <w:t xml:space="preserve"> Разработка сценария телевизионной рекламы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Заключение</w:t>
      </w:r>
    </w:p>
    <w:p w:rsidR="00557300" w:rsidRPr="00B36173" w:rsidRDefault="00557300" w:rsidP="00E648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Список литературы</w:t>
      </w:r>
    </w:p>
    <w:p w:rsidR="00557300" w:rsidRPr="00B36173" w:rsidRDefault="00B51CBF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br w:type="page"/>
      </w:r>
      <w:r w:rsidR="00557300" w:rsidRPr="00B36173">
        <w:rPr>
          <w:b/>
          <w:bCs/>
          <w:noProof/>
          <w:color w:val="000000"/>
          <w:sz w:val="28"/>
          <w:szCs w:val="28"/>
        </w:rPr>
        <w:t>Введение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Феномен рекламы в современном мире состоит в том, что она без преувеличения является мировой, глобальной коммуникацией, создаваемой с помощью новейших технических средств и эффективных креативных технологий. На сегодняшний день принято понимать рекламу в самом узком смысле, а именно в коммерческом. Отсюда и определение рекламы: «Реклама – это платная, безличная форма коммуникаций посредством различных медиасредств, используемая коммерческими предприятиями, некоммерческими организациями и отдельными личностями, (упоминающимися в рекламном послании), с целью проинформировать представителей определённой аудитории о различных товарах или услугах»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  <w:r w:rsidR="00257517" w:rsidRPr="00B36173">
        <w:rPr>
          <w:noProof/>
          <w:color w:val="000000"/>
          <w:sz w:val="28"/>
          <w:szCs w:val="28"/>
        </w:rPr>
        <w:t>[Санжай Тивари (не) Здравый смысл рекламы… С. 26]</w:t>
      </w:r>
      <w:r w:rsidRPr="00B36173">
        <w:rPr>
          <w:noProof/>
          <w:color w:val="000000"/>
          <w:sz w:val="28"/>
          <w:szCs w:val="28"/>
        </w:rPr>
        <w:t>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Едва ли данное определение поможет понять суть и полезность рекламы. А чтобы понять это, необходимо рассмотреть другое, более ёмкое, и, кроме того, самое первое и простое определение рекламы – это латинское ad verter, от которого произошло слово «реклама». Оно означает «обратить мысли на …» или «привлечь внимание к …»</w:t>
      </w:r>
      <w:r w:rsidR="00257517" w:rsidRPr="00B36173">
        <w:rPr>
          <w:noProof/>
          <w:color w:val="000000"/>
          <w:sz w:val="28"/>
          <w:szCs w:val="28"/>
        </w:rPr>
        <w:t xml:space="preserve"> [Санжай Тивари (не) Здравый смысл рекламы… С. 26]</w:t>
      </w:r>
      <w:r w:rsidRPr="00B36173">
        <w:rPr>
          <w:noProof/>
          <w:color w:val="000000"/>
          <w:sz w:val="28"/>
          <w:szCs w:val="28"/>
        </w:rPr>
        <w:t>. Иными словами, когда что-то делается с целью привлечения или удержания внимания. Реклама создаёт для человека более высокий уровень жизни, предоставляет потребителю возможность выбора товара или услуги, которые способны удовлетворить его потребности наилучшим образом.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Но реклама, это не просто баннер билл-боард у дороги иди карманный календарик. Это целый комплекс мероприятий, включающий в себя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>маркетинговые и социологические исследования, составление медиа-планов и т.д. Данная работа предусматривает разработку рекламной кампании на примере реально существующе</w:t>
      </w:r>
      <w:r w:rsidR="00257517" w:rsidRPr="00B36173">
        <w:rPr>
          <w:noProof/>
          <w:color w:val="000000"/>
          <w:sz w:val="28"/>
          <w:szCs w:val="28"/>
        </w:rPr>
        <w:t>го магазина «Красный Куб</w:t>
      </w:r>
      <w:r w:rsidRPr="00B36173">
        <w:rPr>
          <w:noProof/>
          <w:color w:val="000000"/>
          <w:sz w:val="28"/>
          <w:szCs w:val="28"/>
        </w:rPr>
        <w:t>».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 качестве цели можно рассматривать отработку полученных теоретических знаний на практике – разработка рекламной кампании для конкретной, а не абстрактной кампании.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Выбор данной компании в качестве примера обусловлен тем, что я явля</w:t>
      </w:r>
      <w:r w:rsidR="00224D8B" w:rsidRPr="00B36173">
        <w:rPr>
          <w:noProof/>
          <w:color w:val="000000"/>
          <w:sz w:val="28"/>
          <w:szCs w:val="28"/>
        </w:rPr>
        <w:t>юсь</w:t>
      </w:r>
      <w:r w:rsidRPr="00B36173">
        <w:rPr>
          <w:noProof/>
          <w:color w:val="000000"/>
          <w:sz w:val="28"/>
          <w:szCs w:val="28"/>
        </w:rPr>
        <w:t xml:space="preserve"> </w:t>
      </w:r>
      <w:r w:rsidR="00224D8B" w:rsidRPr="00B36173">
        <w:rPr>
          <w:noProof/>
          <w:color w:val="000000"/>
          <w:sz w:val="28"/>
          <w:szCs w:val="28"/>
        </w:rPr>
        <w:t>её постоянн</w:t>
      </w:r>
      <w:r w:rsidR="00257517" w:rsidRPr="00B36173">
        <w:rPr>
          <w:noProof/>
          <w:color w:val="000000"/>
          <w:sz w:val="28"/>
          <w:szCs w:val="28"/>
        </w:rPr>
        <w:t>ым</w:t>
      </w:r>
      <w:r w:rsidR="00224D8B" w:rsidRPr="00B36173">
        <w:rPr>
          <w:noProof/>
          <w:color w:val="000000"/>
          <w:sz w:val="28"/>
          <w:szCs w:val="28"/>
        </w:rPr>
        <w:t xml:space="preserve"> покупател</w:t>
      </w:r>
      <w:r w:rsidR="00257517" w:rsidRPr="00B36173">
        <w:rPr>
          <w:noProof/>
          <w:color w:val="000000"/>
          <w:sz w:val="28"/>
          <w:szCs w:val="28"/>
        </w:rPr>
        <w:t>ем</w:t>
      </w:r>
      <w:r w:rsidRPr="00B36173">
        <w:rPr>
          <w:noProof/>
          <w:color w:val="000000"/>
          <w:sz w:val="28"/>
          <w:szCs w:val="28"/>
        </w:rPr>
        <w:t xml:space="preserve"> и знаю, практически, всё, что касается особенностей её деятельности.</w:t>
      </w:r>
    </w:p>
    <w:p w:rsidR="003321B2" w:rsidRPr="00B36173" w:rsidRDefault="00B51CBF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i/>
          <w:iCs/>
          <w:noProof/>
          <w:color w:val="000000"/>
          <w:sz w:val="28"/>
          <w:szCs w:val="28"/>
          <w:u w:val="single"/>
        </w:rPr>
        <w:br w:type="page"/>
      </w:r>
      <w:r w:rsidR="003321B2" w:rsidRPr="00B36173">
        <w:rPr>
          <w:b/>
          <w:bCs/>
          <w:noProof/>
          <w:color w:val="000000"/>
          <w:sz w:val="28"/>
          <w:szCs w:val="28"/>
        </w:rPr>
        <w:t>1. Анализ рыночной ситуации</w:t>
      </w:r>
      <w:r w:rsidR="00224D8B" w:rsidRPr="00B36173">
        <w:rPr>
          <w:b/>
          <w:bCs/>
          <w:noProof/>
          <w:color w:val="000000"/>
          <w:sz w:val="28"/>
          <w:szCs w:val="28"/>
        </w:rPr>
        <w:t xml:space="preserve"> на</w:t>
      </w:r>
      <w:r w:rsidRPr="00B36173">
        <w:rPr>
          <w:b/>
          <w:bCs/>
          <w:noProof/>
          <w:color w:val="000000"/>
          <w:sz w:val="28"/>
          <w:szCs w:val="28"/>
        </w:rPr>
        <w:t xml:space="preserve"> примере магазина «Красный Куб»</w:t>
      </w:r>
    </w:p>
    <w:p w:rsidR="00B51CBF" w:rsidRPr="00B36173" w:rsidRDefault="00B51CBF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Определение целевой аудитории является ключевым моментом разработки рекламной стратегии, поскольку особенности целевой аудитории будут оказывать влияние на принятие решения о том, где, когда, как и к кому будет обращена реклама и в чем будет заключаться суть рекламного обращения. К тому же точно выбранная целевая аудитория позволяет избежать бессмысленной траты денег при размещении и повысить эффективность самого рекламного обращения.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Целевой аудиторией могут являться потенциальные или реальные покупатели или пользователи, лица, принимающие решение о покупке, или те, кто влияет на принятие этого решения. Целевая аудитория может состоять из отдельных лиц, групп людей, специалистов или широкого круга потребителей.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Профиль целевой аудитории – это совокупность характеристик, сгруппированных по четырем направлениям: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- </w:t>
      </w:r>
      <w:r w:rsidRPr="00B36173">
        <w:rPr>
          <w:rStyle w:val="a7"/>
          <w:noProof/>
          <w:color w:val="000000"/>
          <w:sz w:val="28"/>
          <w:szCs w:val="28"/>
        </w:rPr>
        <w:t>географические характеристики</w:t>
      </w:r>
      <w:r w:rsidRPr="00B36173">
        <w:rPr>
          <w:noProof/>
          <w:color w:val="000000"/>
          <w:sz w:val="28"/>
          <w:szCs w:val="28"/>
        </w:rPr>
        <w:t xml:space="preserve"> (регион проживания, город, район, плотность населения, климат и т.д.). Географическое сегментирование – наиболее простой метод сегментирования, но достаточно важный. Так, например, жители южных регионов часто имеют свои особые привычки, отличающиеся от привычек людей, проживающих на севере. Или другой пример – некоторые товары, которые очень хорошо распродаются в городах, могут очень плохо продаваться в сельской местности. Также, если производитель выбрал в качестве сегмента один из районов крупного города, важно определить размер этого района, особенности местности, преобладающий тип магазинов и т.п.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- </w:t>
      </w:r>
      <w:r w:rsidRPr="00B36173">
        <w:rPr>
          <w:rStyle w:val="a7"/>
          <w:noProof/>
          <w:color w:val="000000"/>
          <w:sz w:val="28"/>
          <w:szCs w:val="28"/>
        </w:rPr>
        <w:t>социально-демографические характеристики</w:t>
      </w:r>
      <w:r w:rsidRPr="00B36173">
        <w:rPr>
          <w:noProof/>
          <w:color w:val="000000"/>
          <w:sz w:val="28"/>
          <w:szCs w:val="28"/>
        </w:rPr>
        <w:t xml:space="preserve"> (пол, возраст, уровень дохода, образование, социальный статус, размер семьи и т.д.). Данный вид сегментирования, впрочем, как и все остальные, необходим для определения размера целевого рынка и поиска способов для наиболее эффективного доступа к нему. Далее приведены некоторые основные переменные, используемые при сегментировании:</w:t>
      </w:r>
    </w:p>
    <w:p w:rsidR="003321B2" w:rsidRPr="00B36173" w:rsidRDefault="003321B2" w:rsidP="008D0CB3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rStyle w:val="a7"/>
          <w:noProof/>
          <w:color w:val="000000"/>
          <w:sz w:val="28"/>
          <w:szCs w:val="28"/>
        </w:rPr>
        <w:t>Пол</w:t>
      </w:r>
      <w:r w:rsidRPr="00B36173">
        <w:rPr>
          <w:noProof/>
          <w:color w:val="000000"/>
          <w:sz w:val="28"/>
          <w:szCs w:val="28"/>
        </w:rPr>
        <w:t>. Сегментирование по гендерному признаку давно применяется различными производителями парфюмерии, выпускающими мужские и женские ароматы; сигарет, производящими легкие сигареты для женщин; производителями одежды, издательскими домами т.п.</w:t>
      </w:r>
    </w:p>
    <w:p w:rsidR="003321B2" w:rsidRPr="00B36173" w:rsidRDefault="003321B2" w:rsidP="008D0CB3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rStyle w:val="a7"/>
          <w:noProof/>
          <w:color w:val="000000"/>
          <w:sz w:val="28"/>
          <w:szCs w:val="28"/>
        </w:rPr>
        <w:t>Возраст</w:t>
      </w:r>
      <w:r w:rsidRPr="00B36173">
        <w:rPr>
          <w:noProof/>
          <w:color w:val="000000"/>
          <w:sz w:val="28"/>
          <w:szCs w:val="28"/>
        </w:rPr>
        <w:t xml:space="preserve">. Давно известно, что с возрастом потребление и возможности покупателей изменяются. Следовательно, от того, на какой стадии жизненного цикла находится человек, зависит тип товаров, которые он покупает. Американские предприниматели предприняли попытку составления таблицы, отражающей стадии жизненного цикла и товарных предпочтений, наиболее характерных для каждой группы. Так, например, школьники и подростки в основном приобретают школьные товары, диски и кассеты, снеки, безалкогольные напитки и т.п. Для людей среднего возраста (35 – 49 лет) наибольший интерес представляет улучшение жилищных условий, приобретение более дорогого автомобиля, покупка второго автомобиля, новая мебель, инвентарь для отдыха, ювелирные изделия, еда, вино, одежда. А пожилые люди, старше 65 лет большую часть средств расходуют на медицинские услуги, лекарства и покупки для молодых людей. </w:t>
      </w:r>
    </w:p>
    <w:p w:rsidR="003321B2" w:rsidRPr="00B36173" w:rsidRDefault="003321B2" w:rsidP="008D0CB3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rStyle w:val="a7"/>
          <w:noProof/>
          <w:color w:val="000000"/>
          <w:sz w:val="28"/>
          <w:szCs w:val="28"/>
        </w:rPr>
        <w:t>Доход</w:t>
      </w:r>
      <w:r w:rsidRPr="00B36173">
        <w:rPr>
          <w:noProof/>
          <w:color w:val="000000"/>
          <w:sz w:val="28"/>
          <w:szCs w:val="28"/>
        </w:rPr>
        <w:t>. Это еще один из общепринятых критериев сегментирования рынка, особенно если речь идет о дорогостоящих товарах и услугах (путешествия, автомобили, дорогая одежда, косметика или часы).</w:t>
      </w:r>
    </w:p>
    <w:p w:rsidR="008D0CB3" w:rsidRPr="00B36173" w:rsidRDefault="003321B2" w:rsidP="008D0CB3">
      <w:pPr>
        <w:pStyle w:val="ts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- </w:t>
      </w:r>
      <w:r w:rsidRPr="00B36173">
        <w:rPr>
          <w:rStyle w:val="a7"/>
          <w:noProof/>
          <w:color w:val="000000"/>
          <w:sz w:val="28"/>
          <w:szCs w:val="28"/>
        </w:rPr>
        <w:t>психографические характеристики</w:t>
      </w:r>
      <w:r w:rsidRPr="00B36173">
        <w:rPr>
          <w:noProof/>
          <w:color w:val="000000"/>
          <w:sz w:val="28"/>
          <w:szCs w:val="28"/>
        </w:rPr>
        <w:t xml:space="preserve"> (стиль жизни, особенности личности). Психография классифицирует людей по отношению к жизни и их покупательским привычкам. Представители одной демографической группы могут различаться по психографическим характеристикам. Психографические характеристики способствуют лучшему пониманию аудитории и дают возможность в рекламе попытаться установить необходимую эмоциональную или рациональную связь между товаром и его покупателем.</w:t>
      </w:r>
    </w:p>
    <w:p w:rsidR="003321B2" w:rsidRPr="00B36173" w:rsidRDefault="003321B2" w:rsidP="008D0CB3">
      <w:pPr>
        <w:pStyle w:val="ts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rStyle w:val="a7"/>
          <w:noProof/>
          <w:color w:val="000000"/>
          <w:sz w:val="28"/>
          <w:szCs w:val="28"/>
        </w:rPr>
        <w:t xml:space="preserve">- </w:t>
      </w:r>
      <w:r w:rsidR="00826B95" w:rsidRPr="00B36173">
        <w:rPr>
          <w:rStyle w:val="a7"/>
          <w:noProof/>
          <w:color w:val="000000"/>
          <w:sz w:val="28"/>
          <w:szCs w:val="28"/>
        </w:rPr>
        <w:t>П</w:t>
      </w:r>
      <w:r w:rsidRPr="00B36173">
        <w:rPr>
          <w:rStyle w:val="a7"/>
          <w:noProof/>
          <w:color w:val="000000"/>
          <w:sz w:val="28"/>
          <w:szCs w:val="28"/>
        </w:rPr>
        <w:t>оведенческие характеристики</w:t>
      </w:r>
      <w:r w:rsidRPr="00B36173">
        <w:rPr>
          <w:noProof/>
          <w:color w:val="000000"/>
          <w:sz w:val="28"/>
          <w:szCs w:val="28"/>
        </w:rPr>
        <w:t xml:space="preserve"> (повод для совершения покупки, искомые выгоды, интенсивность потребления, статус пользователя, степень лояльности к товару и готовности к покупке, отношение к товару). Рассмотрим некоторые: </w:t>
      </w:r>
    </w:p>
    <w:p w:rsidR="003321B2" w:rsidRPr="00B36173" w:rsidRDefault="003321B2" w:rsidP="008D0CB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rStyle w:val="a7"/>
          <w:noProof/>
          <w:color w:val="000000"/>
          <w:sz w:val="28"/>
          <w:szCs w:val="28"/>
        </w:rPr>
        <w:t>Повод для покупки</w:t>
      </w:r>
      <w:r w:rsidRPr="00B36173">
        <w:rPr>
          <w:noProof/>
          <w:color w:val="000000"/>
          <w:sz w:val="28"/>
          <w:szCs w:val="28"/>
        </w:rPr>
        <w:t>. Покупателей делят в зависимости от повода, подталкивающего их к совершению покупки или использованию товара или услуги и сезонности потребления.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</w:p>
    <w:p w:rsidR="003321B2" w:rsidRPr="00B36173" w:rsidRDefault="003321B2" w:rsidP="008D0CB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rStyle w:val="a7"/>
          <w:noProof/>
          <w:color w:val="000000"/>
          <w:sz w:val="28"/>
          <w:szCs w:val="28"/>
        </w:rPr>
        <w:t>Статус пользователя</w:t>
      </w:r>
      <w:r w:rsidRPr="00B36173">
        <w:rPr>
          <w:noProof/>
          <w:color w:val="000000"/>
          <w:sz w:val="28"/>
          <w:szCs w:val="28"/>
        </w:rPr>
        <w:t xml:space="preserve">: непользователи, бывшие пользователи, потенциальные, новые или регулярные пользователи. </w:t>
      </w:r>
    </w:p>
    <w:p w:rsidR="003321B2" w:rsidRPr="00B36173" w:rsidRDefault="003321B2" w:rsidP="008D0CB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rStyle w:val="a7"/>
          <w:noProof/>
          <w:color w:val="000000"/>
          <w:sz w:val="28"/>
          <w:szCs w:val="28"/>
        </w:rPr>
        <w:t>Степень использования</w:t>
      </w:r>
      <w:r w:rsidRPr="00B36173">
        <w:rPr>
          <w:noProof/>
          <w:color w:val="000000"/>
          <w:sz w:val="28"/>
          <w:szCs w:val="28"/>
        </w:rPr>
        <w:t xml:space="preserve">: низкая, средняя или высокая активность использования товара. </w:t>
      </w:r>
    </w:p>
    <w:p w:rsidR="003321B2" w:rsidRPr="00B36173" w:rsidRDefault="003321B2" w:rsidP="008D0CB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rStyle w:val="a7"/>
          <w:noProof/>
          <w:color w:val="000000"/>
          <w:sz w:val="28"/>
          <w:szCs w:val="28"/>
        </w:rPr>
        <w:t>Степень готовности к покупке</w:t>
      </w:r>
      <w:r w:rsidRPr="00B36173">
        <w:rPr>
          <w:noProof/>
          <w:color w:val="000000"/>
          <w:sz w:val="28"/>
          <w:szCs w:val="28"/>
        </w:rPr>
        <w:t xml:space="preserve">. Одни потребители могут быть не осведомлены о продукте, другим лишь известно о его существовании, третьи знают о его потребительских свойствах и т.д. вплоть до желающих сделать покупку. </w:t>
      </w:r>
    </w:p>
    <w:p w:rsidR="00937736" w:rsidRPr="00B36173" w:rsidRDefault="003321B2" w:rsidP="008D0CB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rStyle w:val="a7"/>
          <w:noProof/>
          <w:color w:val="000000"/>
          <w:sz w:val="28"/>
          <w:szCs w:val="28"/>
        </w:rPr>
        <w:t>Установки по отношению к товару</w:t>
      </w:r>
      <w:r w:rsidRPr="00B36173">
        <w:rPr>
          <w:noProof/>
          <w:color w:val="000000"/>
          <w:sz w:val="28"/>
          <w:szCs w:val="28"/>
        </w:rPr>
        <w:t>: восторженная, благожелательная, безразлична</w:t>
      </w:r>
      <w:r w:rsidR="00826B95" w:rsidRPr="00B36173">
        <w:rPr>
          <w:noProof/>
          <w:color w:val="000000"/>
          <w:sz w:val="28"/>
          <w:szCs w:val="28"/>
        </w:rPr>
        <w:t>я, отрицательная или враждебная. [www.rada.ru]</w:t>
      </w:r>
    </w:p>
    <w:p w:rsidR="0075454B" w:rsidRPr="00B36173" w:rsidRDefault="0075454B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21B2" w:rsidRPr="00B36173" w:rsidRDefault="00B51CBF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br w:type="page"/>
        <w:t>1.1 Анализ деятельности фирмы</w:t>
      </w:r>
    </w:p>
    <w:p w:rsidR="00B51CBF" w:rsidRPr="00B36173" w:rsidRDefault="00B51CBF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Компания «Красный Куб» была образована в 1996 году и в течении трех лет специализировалась на оптовой торговле посуды и предметами интерьера от ведущих мировых производителей. В 1998 году Компания приступила к развитию сети фирменных магазинов. 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На сегодняшний день «Красный Куб» - эта крупнейшая в России сеть магазинов подарков. Компания является членом Национальной Торговой Ассоциации (НТА) и Российской Ассоциации Франчайзинга (РАФ).</w:t>
      </w:r>
    </w:p>
    <w:p w:rsidR="008D0CB3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Магазины «Красный Куб» отличаются необыкновенной красотой оформления, оригинальностью ассортимента и удивительной атмосферой. Ассортимент, предлагаемый ТК «</w:t>
      </w:r>
      <w:r w:rsidRPr="00B36173">
        <w:rPr>
          <w:rStyle w:val="a7"/>
          <w:b w:val="0"/>
          <w:bCs w:val="0"/>
          <w:noProof/>
          <w:color w:val="000000"/>
          <w:sz w:val="28"/>
          <w:szCs w:val="28"/>
        </w:rPr>
        <w:t>Красный Куб</w:t>
      </w:r>
      <w:r w:rsidRPr="00B36173">
        <w:rPr>
          <w:noProof/>
          <w:color w:val="000000"/>
          <w:sz w:val="28"/>
          <w:szCs w:val="28"/>
        </w:rPr>
        <w:t xml:space="preserve">», представлен ведущими европейскими и азиатскими производителями. Необычные элементы декора, использование материалов разных фактур и широкий выбор формата не оставят равнодушными даже самых взыскательных клиентов. 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Специалисты, занимающиеся подбором ассортимента для наших магазинов, всегда ориентируются на современного, стильного и требовательного покупателя. Обновление ассортимента происходит на протяжении всего года. К выбору сезонных коллекций подходят особенно тщательно. На любой праздник в календаре в магазинах «</w:t>
      </w:r>
      <w:r w:rsidRPr="00B36173">
        <w:rPr>
          <w:rStyle w:val="a7"/>
          <w:b w:val="0"/>
          <w:bCs w:val="0"/>
          <w:noProof/>
          <w:color w:val="000000"/>
          <w:sz w:val="28"/>
          <w:szCs w:val="28"/>
        </w:rPr>
        <w:t>Красный Куб</w:t>
      </w:r>
      <w:r w:rsidRPr="00B36173">
        <w:rPr>
          <w:noProof/>
          <w:color w:val="000000"/>
          <w:sz w:val="28"/>
          <w:szCs w:val="28"/>
        </w:rPr>
        <w:t>» создаются специальные выставочные витрины, оформленные непосредственно по тематике праздника.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 настоящее время компания активно развивается. Открываются новые магазины, регулярно обновляется ассортимент, совершенствуются торговые процессы. В ближайших планах Компании - открытие магазинов в городах-миллионниках, и других центрах с развитой инфраструктурой. И каждый из них принесет за собой что-то уникальное, даст возможность каждому покупателю подобрать вещи, подходящие именно для его стиля, настроения, интерьера.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Сеть магазинов "Красный Куб" - это всегда высокий уровень обслуживания и доступные цены. 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b/>
          <w:bCs/>
          <w:i/>
          <w:iCs/>
          <w:noProof/>
          <w:color w:val="000000"/>
          <w:sz w:val="28"/>
          <w:szCs w:val="28"/>
        </w:rPr>
        <w:t>Награды «Красного Куба».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  <w:u w:val="single"/>
        </w:rPr>
        <w:t>Компания «Красный Куб» была удостоена премии Sales Business Awards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27 ноября 2007 года состоялась церемония вручения новой профессиональной ежегодной премии в области продаж, маркетинга и рекламы Sales Business Awards. Организатор мероприятия - деловой журнал о потребительском рынке «Sales Business». Компания Красный Куб была удостоена премии Sales Business Awards в номинации «Подарки».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  <w:u w:val="single"/>
        </w:rPr>
        <w:t>Магазин Красный Куб – самый любимый магазин по итогам 2007 года.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 ноябре 2007 года компания Красный Куб получила Диплом от управляющей компании «Торговая Недвижимость». По итогам 2007 года магазин Красный Куб в Новокузнецке признан самым любимым магазином посетителями ТРК «Глобус».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  <w:u w:val="single"/>
        </w:rPr>
        <w:t>Диплом номинанта ордена Бизнес Элиты «Сибирский Меркурий»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По итогам 2006 года сеть магазинов Красный Куб получила Диплом ордена Бизнес Элиты «Сибирский Меркурий» в номинации «Динамичное развитие» в городе Новосибирске. Информационными партнерами мероприятия выступили Европа Плюс, Избирательский дом Коммерсант и газета Комсомольская Правда.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  <w:u w:val="single"/>
        </w:rPr>
        <w:t>Красный Куб – лучшее малое предприятие города Омска.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 июле 2007 года в Омске проходил конкурс на лучшее малое предприятие. 31 июля состоялось торжественное награждение, и Компания Красный Куб стала лауреатом этого городского конкурса.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  <w:u w:val="single"/>
        </w:rPr>
        <w:t>Лучшая розничная сеть Санкт – Петербурга по реализации сувенирной продукции.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 мае 2006 года в Санкт – Петербурге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>при поддержке Правительства Санкт – Петербурга проходил конкурс «Лучшие розничные торговые сети Санкт – Петербурга». Компания Красный Куб заняла 1 место В номинации «Лучшая розничная торговая сеть Санкт – Петербурга по реализации сувенирной продукции».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  <w:u w:val="single"/>
        </w:rPr>
        <w:t>Супербренд – 2007 года.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 мае 2007 года компания Красный Куб номинирована на премию «Супербренд – 2007» в категории «Специализированные магазины и сети». Премия присваивается по решению независимого эксперта Совета «Супербренд», возглавляемого президентом Российского союза промышленников и предпринимателем Александром Шохиным, на основе объективных результатов исследования отечественного рынка, продаваемых партнерами программы «Супербренд» в России компаниями КОМКОН, ACNielsen, РБК Программа «Супербренд» родилась в Великобритании в 1994 году. Отделение компании есть более чем у 70 стран мира. В России программа «Супербренды» реализуется с 2004 года.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  <w:u w:val="single"/>
        </w:rPr>
        <w:t>Крупнейшая в Санкт – Петербурге сеть подарков.</w:t>
      </w:r>
      <w:r w:rsidR="008D0CB3" w:rsidRPr="00B36173">
        <w:rPr>
          <w:noProof/>
          <w:color w:val="000000"/>
          <w:sz w:val="28"/>
          <w:szCs w:val="28"/>
          <w:u w:val="single"/>
        </w:rPr>
        <w:t xml:space="preserve"> </w:t>
      </w:r>
    </w:p>
    <w:p w:rsidR="00937736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23 сентября компания Красный Куб стала победителем HYPERESTATE Awards Санкт – Петербург 2005 в номинации «Крупнейшая в Санкт – Петербурге сеть подарков».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  <w:u w:val="single"/>
        </w:rPr>
        <w:t>Самая популярная сеть Саратова среди слушателей радио «Ретро - FM»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В апреле Саратовские магазины сети Красный Куб получили награды в номинации «Самый популярный магазин» от радио «Ретро - FM». Номинация присуждается на основе голосования радиослушателей, а поздравление магазина происходит в прямом эфире. 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  <w:u w:val="single"/>
        </w:rPr>
        <w:t xml:space="preserve">Крупнейшая в России сеть подарков. 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6 сентября 2005 года компания Красный Куб стала победителем в номинации «Крупнейшая в России сеть подарков» HYPERESTATE Awards России 2005.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  <w:u w:val="single"/>
        </w:rPr>
        <w:t>Лучшие в Москве.</w:t>
      </w:r>
    </w:p>
    <w:p w:rsidR="00826B95" w:rsidRPr="00B36173" w:rsidRDefault="003321B2" w:rsidP="008D0CB3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</w:rPr>
        <w:t>В феврале 2004 года компания Красный Куб была награждена дипломом «Лучшие в Москве». Московского фонда Защиты Прав Потребителя в номинации «Товары народного потребления». Эта награда является еще одним свидетельством высокого уровня обслуживания в магазинах Красный Куб.</w:t>
      </w:r>
      <w:r w:rsidR="00826B95" w:rsidRPr="00B36173">
        <w:rPr>
          <w:noProof/>
          <w:color w:val="000000"/>
          <w:sz w:val="28"/>
          <w:szCs w:val="28"/>
        </w:rPr>
        <w:t xml:space="preserve"> [www.redcube.ru]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28"/>
        </w:rPr>
      </w:pPr>
      <w:r w:rsidRPr="00B36173">
        <w:rPr>
          <w:b/>
          <w:bCs/>
          <w:i/>
          <w:iCs/>
          <w:noProof/>
          <w:color w:val="000000"/>
          <w:sz w:val="28"/>
          <w:szCs w:val="28"/>
        </w:rPr>
        <w:t>Месторасположение сети магазинов Красный Куб.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1.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>Московская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2. Алтайский край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3. Тюменская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4. Челябинская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5.Архангельская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6. Томская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7. Ставропольский край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8. Астраханская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9. Тамбовская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10. Читинская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11. Свердловская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12.Владимирская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13. Ярославская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14.Волгоградская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15. Саратовская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16. Самарская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17. Воронежская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18. Рязанская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19. Ростовская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20. Воронежская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21. Иркутская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22.Ивановская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23. Оренбургская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24. Омская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25. Новосибирская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26. Псковская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27. Пермский край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28. Пензенская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29. Калининградская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30. Приморский край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31. Калужская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32. Ульяновская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33. Хабаровский край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34. Ханты – Мансийский АО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35 Кемеровская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36. Новгородская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37. Нижегородская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38. Костромская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39. Мурманская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40. Красноярский край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41. Краснодарский край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42. Курская область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43. Московская область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>и т.д.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28"/>
        </w:rPr>
      </w:pPr>
      <w:r w:rsidRPr="00B36173">
        <w:rPr>
          <w:b/>
          <w:bCs/>
          <w:i/>
          <w:iCs/>
          <w:noProof/>
          <w:color w:val="000000"/>
          <w:sz w:val="28"/>
          <w:szCs w:val="28"/>
        </w:rPr>
        <w:t>Конкуренты в городе Пенза:</w:t>
      </w:r>
    </w:p>
    <w:p w:rsidR="003321B2" w:rsidRPr="00B36173" w:rsidRDefault="003321B2" w:rsidP="008D0CB3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ТЦ Арбат «Цветок» ул. Московская 59: сувенирная продукция сделанная в магазине за определенное время, а в Красном Кубе сувенирная продукция больше направлена на марочную; нацелена на аудиторию со средним заработком. </w:t>
      </w:r>
    </w:p>
    <w:p w:rsidR="003321B2" w:rsidRPr="00B36173" w:rsidRDefault="003321B2" w:rsidP="008D0CB3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«Лавка странника» ул. Кирова 37: сувенирная продукция для массового потребителя.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</w:p>
    <w:p w:rsidR="003321B2" w:rsidRPr="00B36173" w:rsidRDefault="003321B2" w:rsidP="008D0CB3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ТЦ Метро «Лабаз» ул. Карпинского 65: сувениры, картины, посуда, украшения т.д. для потребителей с различным заработком. </w:t>
      </w:r>
    </w:p>
    <w:p w:rsidR="003321B2" w:rsidRPr="00B36173" w:rsidRDefault="003321B2" w:rsidP="008D0CB3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«Розовый слон» ул. Окружная 27А: одно из направления является сувенирная продукция для различного типа потребителей (от простых сервизов до эксклюзивных коллекционных сувениров).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</w:p>
    <w:p w:rsidR="003321B2" w:rsidRPr="00B36173" w:rsidRDefault="001929A8" w:rsidP="008D0CB3">
      <w:pPr>
        <w:pStyle w:val="5"/>
        <w:ind w:firstLine="709"/>
        <w:jc w:val="both"/>
        <w:rPr>
          <w:i w:val="0"/>
          <w:iCs w:val="0"/>
          <w:noProof/>
          <w:color w:val="000000"/>
        </w:rPr>
      </w:pPr>
      <w:r w:rsidRPr="00B36173">
        <w:rPr>
          <w:noProof/>
          <w:color w:val="000000"/>
          <w:u w:val="single"/>
        </w:rPr>
        <w:br w:type="page"/>
      </w:r>
      <w:r w:rsidR="00937736" w:rsidRPr="00B36173">
        <w:rPr>
          <w:i w:val="0"/>
          <w:iCs w:val="0"/>
          <w:noProof/>
          <w:color w:val="000000"/>
        </w:rPr>
        <w:t>1</w:t>
      </w:r>
      <w:r w:rsidR="003321B2" w:rsidRPr="00B36173">
        <w:rPr>
          <w:i w:val="0"/>
          <w:iCs w:val="0"/>
          <w:noProof/>
          <w:color w:val="000000"/>
        </w:rPr>
        <w:t>.</w:t>
      </w:r>
      <w:r w:rsidR="00937736" w:rsidRPr="00B36173">
        <w:rPr>
          <w:i w:val="0"/>
          <w:iCs w:val="0"/>
          <w:noProof/>
          <w:color w:val="000000"/>
        </w:rPr>
        <w:t>2</w:t>
      </w:r>
      <w:r w:rsidR="003321B2" w:rsidRPr="00B36173">
        <w:rPr>
          <w:i w:val="0"/>
          <w:iCs w:val="0"/>
          <w:noProof/>
          <w:color w:val="000000"/>
        </w:rPr>
        <w:t xml:space="preserve"> Анализ </w:t>
      </w:r>
      <w:r w:rsidRPr="00B36173">
        <w:rPr>
          <w:i w:val="0"/>
          <w:iCs w:val="0"/>
          <w:noProof/>
          <w:color w:val="000000"/>
        </w:rPr>
        <w:t>целевой аудитории товаров фирмы</w:t>
      </w:r>
    </w:p>
    <w:p w:rsidR="001929A8" w:rsidRPr="00B36173" w:rsidRDefault="001929A8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2.1. Характеристики Целевой аудитории для Красного Куба: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Пол – женский, мужской;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Возраст – от 15 до </w:t>
      </w:r>
      <w:r w:rsidR="00937736" w:rsidRPr="00B36173">
        <w:rPr>
          <w:noProof/>
          <w:color w:val="000000"/>
          <w:sz w:val="28"/>
          <w:szCs w:val="28"/>
        </w:rPr>
        <w:t>5</w:t>
      </w:r>
      <w:r w:rsidRPr="00B36173">
        <w:rPr>
          <w:noProof/>
          <w:color w:val="000000"/>
          <w:sz w:val="28"/>
          <w:szCs w:val="28"/>
        </w:rPr>
        <w:t>5 лет;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Доход – стабильный средний доход, высокий доход;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Образование – среднее, высшее.</w:t>
      </w:r>
    </w:p>
    <w:p w:rsidR="003321B2" w:rsidRPr="00B36173" w:rsidRDefault="008D0CB3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 </w:t>
      </w:r>
      <w:r w:rsidR="003321B2" w:rsidRPr="00B36173">
        <w:rPr>
          <w:noProof/>
          <w:color w:val="000000"/>
          <w:sz w:val="28"/>
          <w:szCs w:val="28"/>
        </w:rPr>
        <w:t>2.2. Характерные психологические черты потенциальной аудитории Красного Куба: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* Незаурядность;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* Мобильность;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* Дружелюбность;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* Компетентность;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* Уверенность в себе;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* Коммуникативность;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* Привлекательность;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* Эмоционально устойчивость;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* Ответственность;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* Целеустремленность и т. д.</w:t>
      </w:r>
    </w:p>
    <w:p w:rsidR="003321B2" w:rsidRPr="00B36173" w:rsidRDefault="003321B2" w:rsidP="008D0CB3">
      <w:pPr>
        <w:snapToGri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2.3. Сувенир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 xml:space="preserve">— это отличный повод вспомнить о приятном. Каждый из сувенирной продукции принесет за собой что-то уникальное, даст возможность каждому покупателю подобрать вещи, подходящие именно для его стиля, настроения, интерьера. 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3321B2" w:rsidRPr="00B36173" w:rsidRDefault="003321B2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br w:type="page"/>
        <w:t>2. Разработка рекламной стратегии</w:t>
      </w:r>
      <w:r w:rsidR="00224D8B" w:rsidRPr="00B36173">
        <w:rPr>
          <w:b/>
          <w:bCs/>
          <w:noProof/>
          <w:color w:val="000000"/>
          <w:sz w:val="28"/>
          <w:szCs w:val="28"/>
        </w:rPr>
        <w:t xml:space="preserve"> на примере магазина «Красный Куб»</w:t>
      </w:r>
    </w:p>
    <w:p w:rsidR="001929A8" w:rsidRPr="00B36173" w:rsidRDefault="001929A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Стратегия — это принципиальное решение того, как использовать ресурсы для преодоления “сопротивления”, мешающего достижению целей. Реклама не является исключением. Однако какое же сопротивление необходимо преодолеть? Прежде </w:t>
      </w:r>
      <w:r w:rsidR="00826B95" w:rsidRPr="00B36173">
        <w:rPr>
          <w:noProof/>
          <w:color w:val="000000"/>
          <w:sz w:val="28"/>
          <w:szCs w:val="28"/>
        </w:rPr>
        <w:t>всего,</w:t>
      </w:r>
      <w:r w:rsidRPr="00B36173">
        <w:rPr>
          <w:noProof/>
          <w:color w:val="000000"/>
          <w:sz w:val="28"/>
          <w:szCs w:val="28"/>
        </w:rPr>
        <w:t xml:space="preserve"> существует барьер восприятия товара, но также есть и расположение, отношение, желания и убеждения, которые рекламодатели стремятся изменить или укрепить. Если бы маркетинг имел дело лишь с явными потребностями и потребители знали и определяли с первого взгляда, какие товары наилучшим образом их удовлетворят, реклама была бы нужна лишь для того, чтобы распространять информацию. Но маркетинг имеет дело не только с существующими потребностями, а также и с желаниями, которые могут быть скрытыми до тех пор, по</w:t>
      </w:r>
      <w:r w:rsidR="00130C75" w:rsidRPr="00B36173">
        <w:rPr>
          <w:noProof/>
          <w:color w:val="000000"/>
          <w:sz w:val="28"/>
          <w:szCs w:val="28"/>
        </w:rPr>
        <w:t>ка не активизируются рекламой. [www.my-market.ru]</w:t>
      </w:r>
    </w:p>
    <w:p w:rsidR="00130C75" w:rsidRPr="00B36173" w:rsidRDefault="00224D8B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Массовый рынок, использующий стратегию идентичного товара, весьма эффективен для развивающихся экономик. Сегментирование рынка - это процесс моделирования или разработки товара или услуги, при котором они адресуются некой опознаваемой части целого рынка. Сегментирование предлагает вариативное удовлетворение функциональных потребностей и внимание к гедонистическим нуждам (потребности в удовольствии, наслаждении, удобстве). Необходимость сегментирования обусловлена отличием людей друг от друга. Если бы у всех были одинаковые предпочтения и поведение, то отпала бы нужда в сегментировании рынка, и все мы потребляли бы одинаковые продукты. Однако люди различаются в мотивации потребностей, в особенностях процесса принятия решений и поведении при покупке. Поэтому целью исследования рынка является измерение изменений в поведении потребителей, разделение людей по</w:t>
      </w:r>
      <w:r w:rsidR="00130C75" w:rsidRPr="00B36173">
        <w:rPr>
          <w:noProof/>
          <w:color w:val="000000"/>
          <w:sz w:val="28"/>
          <w:szCs w:val="28"/>
        </w:rPr>
        <w:t xml:space="preserve"> однородным группам (сегментам)</w:t>
      </w:r>
      <w:r w:rsidRPr="00B36173">
        <w:rPr>
          <w:noProof/>
          <w:color w:val="000000"/>
          <w:sz w:val="28"/>
          <w:szCs w:val="28"/>
        </w:rPr>
        <w:t>, позволяющим свести к минимуму различия в поведении между каждым членом сегмента. Для сегментирования рынка используются многие</w:t>
      </w:r>
      <w:r w:rsidR="00130C75" w:rsidRPr="00B36173">
        <w:rPr>
          <w:noProof/>
          <w:color w:val="000000"/>
          <w:sz w:val="28"/>
          <w:szCs w:val="28"/>
        </w:rPr>
        <w:t xml:space="preserve"> переменные, включая следующие: </w:t>
      </w:r>
    </w:p>
    <w:p w:rsidR="00224D8B" w:rsidRPr="00B36173" w:rsidRDefault="00224D8B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1) географические, 2) демог</w:t>
      </w:r>
      <w:r w:rsidR="00130C75" w:rsidRPr="00B36173">
        <w:rPr>
          <w:noProof/>
          <w:color w:val="000000"/>
          <w:sz w:val="28"/>
          <w:szCs w:val="28"/>
        </w:rPr>
        <w:t>рафические, 3) психологические,</w:t>
      </w:r>
      <w:r w:rsidRPr="00B36173">
        <w:rPr>
          <w:noProof/>
          <w:color w:val="000000"/>
          <w:sz w:val="28"/>
          <w:szCs w:val="28"/>
        </w:rPr>
        <w:t xml:space="preserve"> 4) поведенческие.</w:t>
      </w:r>
    </w:p>
    <w:p w:rsidR="00224D8B" w:rsidRPr="00B36173" w:rsidRDefault="00224D8B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Города являются наиболее важным элементом анализа большинства маркетинговых планов и фундаментальным</w:t>
      </w:r>
      <w:r w:rsidR="00130C75" w:rsidRPr="00B36173">
        <w:rPr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>- при определении благосостояния нации. Здоровье городов обеспечивает их рынки, рабочая сила, технологии, процветание пригородов и территорий за пригородами и капитал. Пригороды растут быстро, но еще быстрее растут загородные районы. Быстро растущие сельские районы и малые города постепенно примыкают к пригородам, сливаясь с ними, т.е. образуя единую инфраструктуру.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</w:p>
    <w:p w:rsidR="0075454B" w:rsidRPr="00B36173" w:rsidRDefault="00937736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t>2.1 Выбор типа рекламной стратегии</w:t>
      </w:r>
    </w:p>
    <w:p w:rsidR="00E808F0" w:rsidRPr="00B36173" w:rsidRDefault="00E808F0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937736" w:rsidRPr="00B36173" w:rsidRDefault="00937736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t>1.</w:t>
      </w:r>
      <w:r w:rsidR="008D0CB3" w:rsidRPr="00B36173">
        <w:rPr>
          <w:b/>
          <w:bCs/>
          <w:noProof/>
          <w:color w:val="000000"/>
          <w:sz w:val="28"/>
          <w:szCs w:val="28"/>
        </w:rPr>
        <w:t xml:space="preserve"> </w:t>
      </w:r>
      <w:r w:rsidRPr="00B36173">
        <w:rPr>
          <w:b/>
          <w:bCs/>
          <w:noProof/>
          <w:color w:val="000000"/>
          <w:sz w:val="28"/>
          <w:szCs w:val="28"/>
        </w:rPr>
        <w:t>Выяснение предмета рекламы, разработка концепции товара.</w:t>
      </w:r>
    </w:p>
    <w:p w:rsidR="00937736" w:rsidRPr="00B36173" w:rsidRDefault="00937736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 самом разгаре весны магазин Красный Куб, который находится, в ТЦ Пассаж предлагает всем уникальные скидки на различные товары (51%, 11%, 31%, 21%, 41%).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>Не упустите уникальную возможность! Посетить магазин Красный Куб и приобрести нужную продукцию по выгодным ценам. Воспользовавшись данным предложением, клиент в большей степени руководствуется рациональной составляющей принятия решения, т.к. здесь прослеживается стремление приобрести услугу со скидкой.</w:t>
      </w:r>
    </w:p>
    <w:p w:rsidR="00937736" w:rsidRPr="00B36173" w:rsidRDefault="00937736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Данная услуга будет характеризоваться высокововлеченным выбором, поскольку потребитель здесь выбирает для себя наиболее приемлемое предложение.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t>2.</w:t>
      </w:r>
      <w:r w:rsidR="008D0CB3" w:rsidRPr="00B36173">
        <w:rPr>
          <w:b/>
          <w:bCs/>
          <w:noProof/>
          <w:color w:val="000000"/>
          <w:sz w:val="28"/>
          <w:szCs w:val="28"/>
        </w:rPr>
        <w:t xml:space="preserve"> </w:t>
      </w:r>
      <w:r w:rsidRPr="00B36173">
        <w:rPr>
          <w:b/>
          <w:bCs/>
          <w:noProof/>
          <w:color w:val="000000"/>
          <w:sz w:val="28"/>
          <w:szCs w:val="28"/>
        </w:rPr>
        <w:t>Определение целевой аудитории.</w:t>
      </w:r>
      <w:r w:rsidRPr="00B36173">
        <w:rPr>
          <w:noProof/>
          <w:color w:val="000000"/>
          <w:sz w:val="28"/>
          <w:szCs w:val="28"/>
        </w:rPr>
        <w:t xml:space="preserve"> 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Пол и возраст, по большому счёту, не имеет особого значения, хотя, в основном, это женщины от 15 до 55 лет. Доход же должен позволять человеку тратить некоторую сумму денег на различные предметы интерьера и сувениры. Род занятий: замечено, что зачастую клиентами становятся не только те люди, которые ведут активный образ жизни, но и пассивный.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В первую очередь клиент должен очень внимательно относиться к интерьеру своего дома, а, следовательно, будет стремление преподнести подарок своим любимым. 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Так как магазин Красный Куб находится в центре города, то в основном эта акция направлена на различный круг людей, для которых главной характеристикой предлагаемой услуги станет скидка на её приобретение.</w:t>
      </w:r>
    </w:p>
    <w:p w:rsidR="00937736" w:rsidRPr="00B36173" w:rsidRDefault="00937736" w:rsidP="008D0CB3">
      <w:pPr>
        <w:numPr>
          <w:ilvl w:val="0"/>
          <w:numId w:val="1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t>Итог - Выбор типа рекламной стратегии.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 данной рекламе используется «Стратегия преимущественного права», т.к. предоставляет право выбрать и приобрести определенный товар по меньшей стоимости.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37736" w:rsidRPr="00B36173" w:rsidRDefault="00937736" w:rsidP="008D0CB3">
      <w:pPr>
        <w:pStyle w:val="5"/>
        <w:ind w:firstLine="709"/>
        <w:jc w:val="both"/>
        <w:rPr>
          <w:i w:val="0"/>
          <w:iCs w:val="0"/>
          <w:noProof/>
          <w:color w:val="000000"/>
        </w:rPr>
      </w:pPr>
      <w:r w:rsidRPr="00B36173">
        <w:rPr>
          <w:i w:val="0"/>
          <w:iCs w:val="0"/>
          <w:noProof/>
          <w:color w:val="000000"/>
        </w:rPr>
        <w:t>2.2 Разработка творческой идеи. Обоснование мотив</w:t>
      </w:r>
      <w:r w:rsidR="001929A8" w:rsidRPr="00B36173">
        <w:rPr>
          <w:i w:val="0"/>
          <w:iCs w:val="0"/>
          <w:noProof/>
          <w:color w:val="000000"/>
        </w:rPr>
        <w:t>ов и стиля рекламного обращения</w:t>
      </w:r>
    </w:p>
    <w:p w:rsidR="001929A8" w:rsidRPr="00B36173" w:rsidRDefault="001929A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«Хотите красивый и необыкновенный подарок для вашего дома? Приходите в Красный Куб и ваша жизнь покажется сказкой».</w:t>
      </w:r>
    </w:p>
    <w:p w:rsidR="00937736" w:rsidRPr="00B36173" w:rsidRDefault="001929A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г</w:t>
      </w:r>
      <w:r w:rsidR="00937736" w:rsidRPr="00B36173">
        <w:rPr>
          <w:noProof/>
          <w:color w:val="000000"/>
          <w:sz w:val="28"/>
          <w:szCs w:val="28"/>
        </w:rPr>
        <w:t>.</w:t>
      </w:r>
      <w:r w:rsidRPr="00B36173">
        <w:rPr>
          <w:noProof/>
          <w:color w:val="000000"/>
          <w:sz w:val="28"/>
          <w:szCs w:val="28"/>
        </w:rPr>
        <w:t xml:space="preserve"> </w:t>
      </w:r>
      <w:r w:rsidR="00937736" w:rsidRPr="00B36173">
        <w:rPr>
          <w:noProof/>
          <w:color w:val="000000"/>
          <w:sz w:val="28"/>
          <w:szCs w:val="28"/>
        </w:rPr>
        <w:t xml:space="preserve">Пенза ул. Московская </w:t>
      </w:r>
      <w:r w:rsidR="00B05677" w:rsidRPr="00B36173">
        <w:rPr>
          <w:noProof/>
          <w:color w:val="000000"/>
          <w:sz w:val="28"/>
          <w:szCs w:val="28"/>
        </w:rPr>
        <w:t>54</w:t>
      </w:r>
      <w:r w:rsidR="00937736" w:rsidRPr="00B36173">
        <w:rPr>
          <w:noProof/>
          <w:color w:val="000000"/>
          <w:sz w:val="28"/>
          <w:szCs w:val="28"/>
        </w:rPr>
        <w:t xml:space="preserve"> ТЦ Пассаж. 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Данное торговое предложении преследует следующие мотивы и цели: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- пробудить интерес потенциальных и постоянных клиентов к услуге именно в магазине Красный Куб (т.к. он относительно недавно открылся, и необходимо увеличить число постоянных клиентов), посредством воздействия на них рекламным обращением;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- через людей, уже сделавших свой выбор, попытаться побудить их к донесению информации до других, при помощи уникального торгового предложения.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Стиль представленного рекламного текста будет иметь вид побудительно-повествовательной рекламы, поскольку информация распределена равномерно, но с некоторыми усилительными конструкциями, словами и побудительными интонациями.</w:t>
      </w:r>
    </w:p>
    <w:p w:rsidR="001929A8" w:rsidRPr="00B36173" w:rsidRDefault="001929A8" w:rsidP="008D0CB3">
      <w:pPr>
        <w:pStyle w:val="1"/>
        <w:spacing w:line="360" w:lineRule="auto"/>
        <w:ind w:left="0" w:firstLine="709"/>
        <w:jc w:val="both"/>
        <w:rPr>
          <w:i w:val="0"/>
          <w:iCs w:val="0"/>
          <w:noProof/>
          <w:color w:val="000000"/>
          <w:sz w:val="28"/>
          <w:szCs w:val="28"/>
          <w:u w:val="single"/>
        </w:rPr>
      </w:pPr>
    </w:p>
    <w:p w:rsidR="00937736" w:rsidRPr="00B36173" w:rsidRDefault="00937736" w:rsidP="008D0CB3">
      <w:pPr>
        <w:pStyle w:val="1"/>
        <w:spacing w:line="360" w:lineRule="auto"/>
        <w:ind w:left="0" w:firstLine="709"/>
        <w:jc w:val="both"/>
        <w:rPr>
          <w:i w:val="0"/>
          <w:iCs w:val="0"/>
          <w:noProof/>
          <w:color w:val="000000"/>
          <w:sz w:val="28"/>
          <w:szCs w:val="28"/>
        </w:rPr>
      </w:pPr>
      <w:r w:rsidRPr="00B36173">
        <w:rPr>
          <w:i w:val="0"/>
          <w:iCs w:val="0"/>
          <w:noProof/>
          <w:color w:val="000000"/>
          <w:sz w:val="28"/>
          <w:szCs w:val="28"/>
        </w:rPr>
        <w:t xml:space="preserve">2.3 </w:t>
      </w:r>
      <w:r w:rsidR="001929A8" w:rsidRPr="00B36173">
        <w:rPr>
          <w:i w:val="0"/>
          <w:iCs w:val="0"/>
          <w:noProof/>
          <w:color w:val="000000"/>
          <w:sz w:val="28"/>
          <w:szCs w:val="28"/>
        </w:rPr>
        <w:t>Разработка рекламного обращения</w:t>
      </w:r>
    </w:p>
    <w:p w:rsidR="001929A8" w:rsidRPr="00B36173" w:rsidRDefault="001929A8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37736" w:rsidRPr="00B36173" w:rsidRDefault="00937736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В самом разгаре весны с 25 марта по 13 мая 2008 года, магазин Красный Куб предлагает всем уникальную акцию «Собери 5 звезд» (51%, 11%, 31%, 21%, 41%), собрав «5 звезд», вы можете выиграть одну из 5 поездок в 5-тизвездочный отель от Coral TRAVEL</w:t>
      </w:r>
      <w:r w:rsidR="008D0CB3" w:rsidRPr="00B36173">
        <w:rPr>
          <w:noProof/>
          <w:color w:val="000000"/>
          <w:sz w:val="28"/>
          <w:szCs w:val="28"/>
        </w:rPr>
        <w:t xml:space="preserve">. </w:t>
      </w:r>
      <w:r w:rsidRPr="00B36173">
        <w:rPr>
          <w:noProof/>
          <w:color w:val="000000"/>
          <w:sz w:val="28"/>
          <w:szCs w:val="28"/>
        </w:rPr>
        <w:t>Не упустите уникальную возможность! Посетить магазин Красный Куб. Подробности акции вы сможете найти на нашем сайте: www.redcube.ru.</w:t>
      </w:r>
    </w:p>
    <w:p w:rsidR="00937736" w:rsidRPr="00B36173" w:rsidRDefault="00937736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</w:p>
    <w:p w:rsidR="00224D8B" w:rsidRPr="00B36173" w:rsidRDefault="003321B2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br w:type="page"/>
      </w:r>
      <w:r w:rsidRPr="00B36173">
        <w:rPr>
          <w:b/>
          <w:bCs/>
          <w:noProof/>
          <w:color w:val="000000"/>
          <w:sz w:val="28"/>
          <w:szCs w:val="28"/>
        </w:rPr>
        <w:t>3. Разработка плана рекламной кампании</w:t>
      </w:r>
      <w:r w:rsidR="00224D8B" w:rsidRPr="00B36173">
        <w:rPr>
          <w:b/>
          <w:bCs/>
          <w:noProof/>
          <w:color w:val="000000"/>
          <w:sz w:val="28"/>
          <w:szCs w:val="28"/>
        </w:rPr>
        <w:t xml:space="preserve"> на</w:t>
      </w:r>
      <w:r w:rsidR="001929A8" w:rsidRPr="00B36173">
        <w:rPr>
          <w:b/>
          <w:bCs/>
          <w:noProof/>
          <w:color w:val="000000"/>
          <w:sz w:val="28"/>
          <w:szCs w:val="28"/>
        </w:rPr>
        <w:t xml:space="preserve"> примере магазина «Красный Куб»</w:t>
      </w:r>
    </w:p>
    <w:p w:rsidR="001929A8" w:rsidRPr="00B36173" w:rsidRDefault="001929A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23C0" w:rsidRPr="00B36173" w:rsidRDefault="001923C0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Планировать рекламную компанию необходимо заранее, чтобы потом не было мучительно больно за зря потраченное и упущенное время и средства. Начинать надо с разработки идей. Итак, все закручивается вокруг идеи: креатив, слоган, ощущения, эмоции... все должно быть в рекламе, долой сухость и серость! Да здравствует оригинальный смелый ход! Не бойтесь экспериментировать (</w:t>
      </w:r>
      <w:r w:rsidR="00E808F0" w:rsidRPr="00B36173">
        <w:rPr>
          <w:noProof/>
          <w:color w:val="000000"/>
          <w:sz w:val="28"/>
          <w:szCs w:val="28"/>
        </w:rPr>
        <w:t>конечно,</w:t>
      </w:r>
      <w:r w:rsidRPr="00B36173">
        <w:rPr>
          <w:noProof/>
          <w:color w:val="000000"/>
          <w:sz w:val="28"/>
          <w:szCs w:val="28"/>
        </w:rPr>
        <w:t xml:space="preserve"> в пределах разумного), боритесь и побеждайте, стремитесь и достигайте! </w:t>
      </w:r>
      <w:r w:rsidRPr="00B36173">
        <w:rPr>
          <w:rStyle w:val="a7"/>
          <w:b w:val="0"/>
          <w:bCs w:val="0"/>
          <w:noProof/>
          <w:color w:val="000000"/>
          <w:sz w:val="28"/>
          <w:szCs w:val="28"/>
        </w:rPr>
        <w:t>Медиапланирование</w:t>
      </w:r>
      <w:r w:rsidRPr="00B36173">
        <w:rPr>
          <w:rStyle w:val="a7"/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 xml:space="preserve">начинайте параллельно, и совместно с идеей родится сам </w:t>
      </w:r>
      <w:r w:rsidRPr="00767F29">
        <w:rPr>
          <w:noProof/>
          <w:color w:val="000000"/>
          <w:sz w:val="28"/>
          <w:szCs w:val="28"/>
        </w:rPr>
        <w:t>медиа план</w:t>
      </w:r>
      <w:r w:rsidRPr="00B36173">
        <w:rPr>
          <w:noProof/>
          <w:color w:val="000000"/>
          <w:sz w:val="28"/>
          <w:szCs w:val="28"/>
        </w:rPr>
        <w:t>. Пусть небольшой и неказистый, но свой, родной. А если еще за дело возьмутся профессионалы рекламного бизнеса, то Ваш бренд может превратиться в фаворита гонки, и тогда, держись конкурент.</w:t>
      </w:r>
    </w:p>
    <w:p w:rsidR="001923C0" w:rsidRPr="00B36173" w:rsidRDefault="001923C0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53538" w:rsidRPr="00B36173" w:rsidRDefault="00C53538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t>3.1 Выбор средств передачи рекламного обращения</w:t>
      </w:r>
    </w:p>
    <w:p w:rsidR="001929A8" w:rsidRPr="00B36173" w:rsidRDefault="001929A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При проведении рекламной кампании будут использованы следующие носители: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- газета «Пензенская правда»;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- государственная типография «Пензенская правда»;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- типография «Мир»;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- рекламное агентство «999»;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- ТВ канал «Экспресс»;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- радио «Русское Радио».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Данные каналы СМИ будут использованы при проведении рекламной кампании потому что, являются наиболее приемлемыми при заключении договоров, и проведении оплаты.</w:t>
      </w:r>
    </w:p>
    <w:p w:rsidR="00C53538" w:rsidRPr="00B36173" w:rsidRDefault="001929A8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  <w:u w:val="single"/>
        </w:rPr>
        <w:br w:type="page"/>
      </w:r>
      <w:r w:rsidR="00C53538" w:rsidRPr="00B36173">
        <w:rPr>
          <w:b/>
          <w:bCs/>
          <w:noProof/>
          <w:color w:val="000000"/>
          <w:sz w:val="28"/>
          <w:szCs w:val="28"/>
        </w:rPr>
        <w:t>3.</w:t>
      </w:r>
      <w:r w:rsidR="0075454B" w:rsidRPr="00B36173">
        <w:rPr>
          <w:b/>
          <w:bCs/>
          <w:noProof/>
          <w:color w:val="000000"/>
          <w:sz w:val="28"/>
          <w:szCs w:val="28"/>
        </w:rPr>
        <w:t>2</w:t>
      </w:r>
      <w:r w:rsidR="00C53538" w:rsidRPr="00B36173">
        <w:rPr>
          <w:b/>
          <w:bCs/>
          <w:noProof/>
          <w:color w:val="000000"/>
          <w:sz w:val="28"/>
          <w:szCs w:val="28"/>
        </w:rPr>
        <w:t xml:space="preserve"> План рекламной кампании</w:t>
      </w:r>
    </w:p>
    <w:p w:rsidR="001929A8" w:rsidRPr="00B36173" w:rsidRDefault="001929A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1. Название проекта –«Весна в Красном Кубе»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2. Сроки проведения рекламной кампании – в течение 2 месяцев, с 5 марта по 5 мая 2008 года.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3. Рекламная кампания будет проводиться на территории г. Пензы.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4. Задачи рекламной кампании: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- донести информацию до потребителя;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- привлечь максимально возможное число потенциальных покупателей.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5. Общий бюджет рекламной кампании: 100 тысяч рублей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6. План рекламной кампании на месяц: 100 тысяч рублей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53538" w:rsidRPr="00B36173" w:rsidRDefault="00C53538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t>Пример:</w:t>
      </w:r>
      <w:r w:rsidR="0043070F" w:rsidRPr="00B36173">
        <w:rPr>
          <w:b/>
          <w:bCs/>
          <w:noProof/>
          <w:color w:val="000000"/>
          <w:sz w:val="28"/>
          <w:szCs w:val="28"/>
        </w:rPr>
        <w:t xml:space="preserve"> </w:t>
      </w:r>
      <w:r w:rsidRPr="00B36173">
        <w:rPr>
          <w:b/>
          <w:bCs/>
          <w:noProof/>
          <w:color w:val="000000"/>
          <w:sz w:val="28"/>
          <w:szCs w:val="28"/>
        </w:rPr>
        <w:t>План рекламной кампании на месяц</w:t>
      </w:r>
    </w:p>
    <w:tbl>
      <w:tblPr>
        <w:tblW w:w="5000" w:type="pct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657"/>
        <w:gridCol w:w="2325"/>
        <w:gridCol w:w="1658"/>
        <w:gridCol w:w="1183"/>
        <w:gridCol w:w="2003"/>
        <w:gridCol w:w="745"/>
      </w:tblGrid>
      <w:tr w:rsidR="001929A8" w:rsidRPr="00174017" w:rsidTr="00174017">
        <w:trPr>
          <w:trHeight w:val="1004"/>
        </w:trPr>
        <w:tc>
          <w:tcPr>
            <w:tcW w:w="930" w:type="pct"/>
            <w:shd w:val="clear" w:color="auto" w:fill="auto"/>
            <w:vAlign w:val="center"/>
          </w:tcPr>
          <w:p w:rsidR="00C53538" w:rsidRPr="00174017" w:rsidRDefault="00C53538" w:rsidP="00174017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Канал СМИ</w:t>
            </w:r>
          </w:p>
          <w:p w:rsidR="00C53538" w:rsidRPr="00174017" w:rsidRDefault="00C53538" w:rsidP="00174017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производитель</w:t>
            </w:r>
          </w:p>
        </w:tc>
        <w:tc>
          <w:tcPr>
            <w:tcW w:w="1279" w:type="pct"/>
            <w:shd w:val="clear" w:color="auto" w:fill="auto"/>
            <w:vAlign w:val="center"/>
          </w:tcPr>
          <w:p w:rsidR="00C53538" w:rsidRPr="00174017" w:rsidRDefault="00C53538" w:rsidP="00174017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Название</w:t>
            </w:r>
          </w:p>
          <w:p w:rsidR="00C53538" w:rsidRPr="00174017" w:rsidRDefault="00C53538" w:rsidP="00174017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рекламной продукции</w:t>
            </w:r>
          </w:p>
        </w:tc>
        <w:tc>
          <w:tcPr>
            <w:tcW w:w="930" w:type="pct"/>
            <w:shd w:val="clear" w:color="auto" w:fill="auto"/>
            <w:vAlign w:val="center"/>
          </w:tcPr>
          <w:p w:rsidR="00C53538" w:rsidRPr="00174017" w:rsidRDefault="00C53538" w:rsidP="00174017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Количественные</w:t>
            </w:r>
          </w:p>
          <w:p w:rsidR="00C53538" w:rsidRPr="00174017" w:rsidRDefault="00C53538" w:rsidP="00174017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характеристики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C53538" w:rsidRPr="00174017" w:rsidRDefault="00C53538" w:rsidP="00174017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Дата</w:t>
            </w:r>
          </w:p>
          <w:p w:rsidR="00C53538" w:rsidRPr="00174017" w:rsidRDefault="00C53538" w:rsidP="00174017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выхода</w:t>
            </w:r>
          </w:p>
          <w:p w:rsidR="00C53538" w:rsidRPr="00174017" w:rsidRDefault="00C53538" w:rsidP="00174017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(время выхода)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C53538" w:rsidRPr="00174017" w:rsidRDefault="00C53538" w:rsidP="00174017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Стоимость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53538" w:rsidRPr="00174017" w:rsidRDefault="00C53538" w:rsidP="00174017">
            <w:pPr>
              <w:spacing w:line="360" w:lineRule="auto"/>
              <w:jc w:val="center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Прим.</w:t>
            </w:r>
          </w:p>
        </w:tc>
      </w:tr>
      <w:tr w:rsidR="00C53538" w:rsidRPr="00174017" w:rsidTr="00174017">
        <w:tc>
          <w:tcPr>
            <w:tcW w:w="5000" w:type="pct"/>
            <w:gridSpan w:val="6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Пресса</w:t>
            </w:r>
          </w:p>
        </w:tc>
      </w:tr>
      <w:tr w:rsidR="001929A8" w:rsidRPr="00174017" w:rsidTr="00174017"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Газета «Пензенская правда»</w:t>
            </w:r>
          </w:p>
        </w:tc>
        <w:tc>
          <w:tcPr>
            <w:tcW w:w="1279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Рекламный модуль, цветной</w:t>
            </w:r>
          </w:p>
        </w:tc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(50*45 мм)</w:t>
            </w:r>
          </w:p>
        </w:tc>
        <w:tc>
          <w:tcPr>
            <w:tcW w:w="517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6.03</w:t>
            </w:r>
          </w:p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10:00</w:t>
            </w:r>
          </w:p>
        </w:tc>
        <w:tc>
          <w:tcPr>
            <w:tcW w:w="111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1000 руб.</w:t>
            </w:r>
          </w:p>
        </w:tc>
        <w:tc>
          <w:tcPr>
            <w:tcW w:w="233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C53538" w:rsidRPr="00174017" w:rsidTr="00174017">
        <w:tc>
          <w:tcPr>
            <w:tcW w:w="5000" w:type="pct"/>
            <w:gridSpan w:val="6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Полиграфия</w:t>
            </w:r>
          </w:p>
        </w:tc>
      </w:tr>
      <w:tr w:rsidR="001929A8" w:rsidRPr="00174017" w:rsidTr="00174017"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Типография «Пензенская правда»</w:t>
            </w:r>
          </w:p>
        </w:tc>
        <w:tc>
          <w:tcPr>
            <w:tcW w:w="1279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Буклеты</w:t>
            </w:r>
          </w:p>
        </w:tc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50 шт.</w:t>
            </w:r>
          </w:p>
        </w:tc>
        <w:tc>
          <w:tcPr>
            <w:tcW w:w="517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12.03</w:t>
            </w:r>
          </w:p>
          <w:p w:rsidR="00C53538" w:rsidRPr="00174017" w:rsidRDefault="008D0CB3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C53538" w:rsidRPr="00174017">
              <w:rPr>
                <w:noProof/>
                <w:color w:val="000000"/>
                <w:sz w:val="20"/>
                <w:szCs w:val="20"/>
              </w:rPr>
              <w:t>11:30</w:t>
            </w:r>
          </w:p>
        </w:tc>
        <w:tc>
          <w:tcPr>
            <w:tcW w:w="111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500 руб.</w:t>
            </w:r>
          </w:p>
        </w:tc>
        <w:tc>
          <w:tcPr>
            <w:tcW w:w="233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C53538" w:rsidRPr="00174017" w:rsidTr="00174017">
        <w:tc>
          <w:tcPr>
            <w:tcW w:w="5000" w:type="pct"/>
            <w:gridSpan w:val="6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Телевидение</w:t>
            </w:r>
          </w:p>
        </w:tc>
      </w:tr>
      <w:tr w:rsidR="001929A8" w:rsidRPr="00174017" w:rsidTr="00174017"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Канал «Экспресс»</w:t>
            </w:r>
          </w:p>
        </w:tc>
        <w:tc>
          <w:tcPr>
            <w:tcW w:w="1279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Репортаж в новостном блоке в утреннее время</w:t>
            </w:r>
          </w:p>
        </w:tc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3 выхода </w:t>
            </w:r>
          </w:p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По 3 мин. </w:t>
            </w:r>
          </w:p>
        </w:tc>
        <w:tc>
          <w:tcPr>
            <w:tcW w:w="517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7.03</w:t>
            </w:r>
          </w:p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9:10; 12:15; 18:55</w:t>
            </w:r>
          </w:p>
        </w:tc>
        <w:tc>
          <w:tcPr>
            <w:tcW w:w="111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Съемка – 10000 руб.</w:t>
            </w:r>
          </w:p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Трансляция–30000 руб.</w:t>
            </w:r>
          </w:p>
        </w:tc>
        <w:tc>
          <w:tcPr>
            <w:tcW w:w="233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C53538" w:rsidRPr="00174017" w:rsidTr="00174017">
        <w:tc>
          <w:tcPr>
            <w:tcW w:w="5000" w:type="pct"/>
            <w:gridSpan w:val="6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Радио</w:t>
            </w:r>
          </w:p>
        </w:tc>
      </w:tr>
      <w:tr w:rsidR="001929A8" w:rsidRPr="00174017" w:rsidTr="00174017"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«Русское Радио»</w:t>
            </w:r>
          </w:p>
        </w:tc>
        <w:tc>
          <w:tcPr>
            <w:tcW w:w="1279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Рекламный аудиоролик</w:t>
            </w:r>
          </w:p>
        </w:tc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3 раза в день </w:t>
            </w:r>
          </w:p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по 20 с</w:t>
            </w:r>
          </w:p>
        </w:tc>
        <w:tc>
          <w:tcPr>
            <w:tcW w:w="517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с 6.03 по 9.03</w:t>
            </w:r>
          </w:p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10:15;14:35</w:t>
            </w:r>
          </w:p>
          <w:p w:rsidR="00C53538" w:rsidRPr="00174017" w:rsidRDefault="008D0CB3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C53538" w:rsidRPr="00174017">
              <w:rPr>
                <w:noProof/>
                <w:color w:val="000000"/>
                <w:sz w:val="20"/>
                <w:szCs w:val="20"/>
              </w:rPr>
              <w:t>21:05</w:t>
            </w:r>
          </w:p>
        </w:tc>
        <w:tc>
          <w:tcPr>
            <w:tcW w:w="111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Изготовление–10000 руб.</w:t>
            </w:r>
          </w:p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Трансляция–20000 руб.</w:t>
            </w:r>
          </w:p>
        </w:tc>
        <w:tc>
          <w:tcPr>
            <w:tcW w:w="233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C53538" w:rsidRPr="00174017" w:rsidTr="00174017">
        <w:tc>
          <w:tcPr>
            <w:tcW w:w="5000" w:type="pct"/>
            <w:gridSpan w:val="6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Наружная реклама</w:t>
            </w:r>
          </w:p>
        </w:tc>
      </w:tr>
      <w:tr w:rsidR="001929A8" w:rsidRPr="00174017" w:rsidTr="00174017"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РА «999»</w:t>
            </w:r>
          </w:p>
        </w:tc>
        <w:tc>
          <w:tcPr>
            <w:tcW w:w="1279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Биллборд (ул. Московская 88 правая сторона)</w:t>
            </w:r>
          </w:p>
        </w:tc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2 x 5</w:t>
            </w:r>
          </w:p>
        </w:tc>
        <w:tc>
          <w:tcPr>
            <w:tcW w:w="517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В течение 2 недель</w:t>
            </w:r>
          </w:p>
        </w:tc>
        <w:tc>
          <w:tcPr>
            <w:tcW w:w="111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Изготовление – 20000 руб.</w:t>
            </w:r>
          </w:p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Аренда биллборда – 7000 руб.</w:t>
            </w:r>
          </w:p>
        </w:tc>
        <w:tc>
          <w:tcPr>
            <w:tcW w:w="233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C53538" w:rsidRPr="00174017" w:rsidTr="00174017">
        <w:tc>
          <w:tcPr>
            <w:tcW w:w="5000" w:type="pct"/>
            <w:gridSpan w:val="6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Другие виды рекламы</w:t>
            </w:r>
          </w:p>
        </w:tc>
      </w:tr>
      <w:tr w:rsidR="001929A8" w:rsidRPr="00174017" w:rsidTr="00174017"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Типография «Мир»</w:t>
            </w:r>
          </w:p>
        </w:tc>
        <w:tc>
          <w:tcPr>
            <w:tcW w:w="1279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Блокноты и календарики с фирменной символикой</w:t>
            </w:r>
          </w:p>
        </w:tc>
        <w:tc>
          <w:tcPr>
            <w:tcW w:w="93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50 шт.</w:t>
            </w:r>
          </w:p>
        </w:tc>
        <w:tc>
          <w:tcPr>
            <w:tcW w:w="517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3.05</w:t>
            </w:r>
          </w:p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9:10</w:t>
            </w:r>
          </w:p>
        </w:tc>
        <w:tc>
          <w:tcPr>
            <w:tcW w:w="111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1500 руб.</w:t>
            </w:r>
          </w:p>
        </w:tc>
        <w:tc>
          <w:tcPr>
            <w:tcW w:w="233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C53538" w:rsidRPr="00174017" w:rsidTr="00174017">
        <w:tc>
          <w:tcPr>
            <w:tcW w:w="3657" w:type="pct"/>
            <w:gridSpan w:val="4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10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100000 руб.</w:t>
            </w:r>
          </w:p>
        </w:tc>
        <w:tc>
          <w:tcPr>
            <w:tcW w:w="233" w:type="pct"/>
            <w:shd w:val="clear" w:color="auto" w:fill="auto"/>
          </w:tcPr>
          <w:p w:rsidR="00C53538" w:rsidRPr="00174017" w:rsidRDefault="00C53538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</w:tbl>
    <w:p w:rsidR="001929A8" w:rsidRPr="00B36173" w:rsidRDefault="001929A8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224D8B" w:rsidRPr="00B36173" w:rsidRDefault="008D0CB3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br w:type="page"/>
      </w:r>
      <w:r w:rsidR="003321B2" w:rsidRPr="00B36173">
        <w:rPr>
          <w:b/>
          <w:bCs/>
          <w:noProof/>
          <w:color w:val="000000"/>
          <w:sz w:val="28"/>
          <w:szCs w:val="28"/>
        </w:rPr>
        <w:t>4. Разработка рекламной продукции</w:t>
      </w:r>
      <w:r w:rsidR="00224D8B" w:rsidRPr="00B36173">
        <w:rPr>
          <w:b/>
          <w:bCs/>
          <w:noProof/>
          <w:color w:val="000000"/>
          <w:sz w:val="28"/>
          <w:szCs w:val="28"/>
        </w:rPr>
        <w:t xml:space="preserve"> на</w:t>
      </w:r>
      <w:r w:rsidR="001929A8" w:rsidRPr="00B36173">
        <w:rPr>
          <w:b/>
          <w:bCs/>
          <w:noProof/>
          <w:color w:val="000000"/>
          <w:sz w:val="28"/>
          <w:szCs w:val="28"/>
        </w:rPr>
        <w:t xml:space="preserve"> примере магазина «Красный Куб»</w:t>
      </w:r>
    </w:p>
    <w:p w:rsidR="001929A8" w:rsidRPr="00B36173" w:rsidRDefault="001929A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D2F38" w:rsidRPr="00B36173" w:rsidRDefault="0031178A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Современный бизнес - это постоянное движение, общение, акти</w:t>
      </w:r>
      <w:r w:rsidR="003D2F38" w:rsidRPr="00B36173">
        <w:rPr>
          <w:noProof/>
          <w:color w:val="000000"/>
          <w:sz w:val="28"/>
          <w:szCs w:val="28"/>
        </w:rPr>
        <w:t xml:space="preserve">вность, информационные потоки. </w:t>
      </w:r>
    </w:p>
    <w:p w:rsidR="003D2F38" w:rsidRPr="00B36173" w:rsidRDefault="0031178A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Все понимают, насколько важно вовремя найти нужную и достоверную информацию. Но как эффективно управлять этими процессами - разобраться достаточно сложно. В таком случае на выручку приходят проверенные средства и </w:t>
      </w:r>
      <w:r w:rsidR="003D2F38" w:rsidRPr="00B36173">
        <w:rPr>
          <w:noProof/>
          <w:color w:val="000000"/>
          <w:sz w:val="28"/>
          <w:szCs w:val="28"/>
        </w:rPr>
        <w:t xml:space="preserve">новейшие достижения прогресса. </w:t>
      </w:r>
    </w:p>
    <w:p w:rsidR="003D2F38" w:rsidRPr="00B36173" w:rsidRDefault="0031178A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Мы говорим о рекламной </w:t>
      </w:r>
      <w:r w:rsidR="002C62A9" w:rsidRPr="00B36173">
        <w:rPr>
          <w:noProof/>
          <w:color w:val="000000"/>
          <w:sz w:val="28"/>
          <w:szCs w:val="28"/>
        </w:rPr>
        <w:t>продукции</w:t>
      </w:r>
      <w:r w:rsidRPr="00B36173">
        <w:rPr>
          <w:noProof/>
          <w:color w:val="000000"/>
          <w:sz w:val="28"/>
          <w:szCs w:val="28"/>
        </w:rPr>
        <w:t xml:space="preserve"> - помощнике в установлении деловых контактов.</w:t>
      </w:r>
    </w:p>
    <w:p w:rsidR="003321B2" w:rsidRPr="00B36173" w:rsidRDefault="0031178A" w:rsidP="008D0CB3">
      <w:pPr>
        <w:spacing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28"/>
          <w:u w:val="single"/>
        </w:rPr>
      </w:pPr>
      <w:r w:rsidRPr="00B36173">
        <w:rPr>
          <w:b/>
          <w:bCs/>
          <w:noProof/>
          <w:color w:val="000000"/>
          <w:sz w:val="28"/>
          <w:szCs w:val="28"/>
        </w:rPr>
        <w:t>Рекламно-представительская продукция.</w:t>
      </w:r>
      <w:r w:rsidRPr="00B36173">
        <w:rPr>
          <w:noProof/>
          <w:color w:val="000000"/>
          <w:sz w:val="28"/>
          <w:szCs w:val="28"/>
        </w:rPr>
        <w:t xml:space="preserve"> Под этим словосочетанием понимае</w:t>
      </w:r>
      <w:r w:rsidR="002C62A9" w:rsidRPr="00B36173">
        <w:rPr>
          <w:noProof/>
          <w:color w:val="000000"/>
          <w:sz w:val="28"/>
          <w:szCs w:val="28"/>
        </w:rPr>
        <w:t>тся</w:t>
      </w:r>
      <w:r w:rsidRPr="00B36173">
        <w:rPr>
          <w:noProof/>
          <w:color w:val="000000"/>
          <w:sz w:val="28"/>
          <w:szCs w:val="28"/>
        </w:rPr>
        <w:t xml:space="preserve"> все, что создает образ фирмы, ее лицо, помогает выделиться и запомниться на фоне большого однообразия фирм-конкурентов.</w:t>
      </w:r>
    </w:p>
    <w:p w:rsidR="0075454B" w:rsidRPr="00B36173" w:rsidRDefault="0075454B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53538" w:rsidRPr="00B36173" w:rsidRDefault="00C53538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b/>
          <w:bCs/>
          <w:noProof/>
          <w:color w:val="000000"/>
          <w:sz w:val="28"/>
          <w:szCs w:val="28"/>
        </w:rPr>
        <w:t>4.1 Разработка рекламной газетной статьи (А4)</w:t>
      </w:r>
    </w:p>
    <w:p w:rsidR="001929A8" w:rsidRPr="00B36173" w:rsidRDefault="001929A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Магазин «</w:t>
      </w:r>
      <w:r w:rsidRPr="00B36173">
        <w:rPr>
          <w:rStyle w:val="HTML"/>
          <w:noProof/>
          <w:color w:val="000000"/>
          <w:sz w:val="28"/>
          <w:szCs w:val="28"/>
        </w:rPr>
        <w:t>Красный куб</w:t>
      </w:r>
      <w:r w:rsidRPr="00B36173">
        <w:rPr>
          <w:noProof/>
          <w:color w:val="000000"/>
          <w:sz w:val="28"/>
          <w:szCs w:val="28"/>
        </w:rPr>
        <w:t>» отличается необыкновенной красотой оформления, оригинальностью ассортимента и удивительной атмосферой, которую так ценят покупатели. Ассортимент, предлагаемый ТК «</w:t>
      </w:r>
      <w:r w:rsidRPr="00B36173">
        <w:rPr>
          <w:rStyle w:val="HTML"/>
          <w:noProof/>
          <w:color w:val="000000"/>
          <w:sz w:val="28"/>
          <w:szCs w:val="28"/>
        </w:rPr>
        <w:t>Красный Куб</w:t>
      </w:r>
      <w:r w:rsidRPr="00B36173">
        <w:rPr>
          <w:noProof/>
          <w:color w:val="000000"/>
          <w:sz w:val="28"/>
          <w:szCs w:val="28"/>
        </w:rPr>
        <w:t xml:space="preserve">», представлен ведущими европейскими и азиатскими производителями. Необычные элементы декора, использование материалов разных фактур и широкий выбор формата не оставят равнодушными даже самых взыскательных клиентов. 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Специалисты, занимающиеся подбором ассортимента для магазинов «Красный куб», всегда ориентируются на современного, стильного и требовательного покупателя. Обновление ассортимента происходит на протяжении всего года. К выбору сезонных коллекций подходят особенно тщательно. На любой праздник в календаре в магазинах «</w:t>
      </w:r>
      <w:r w:rsidRPr="00B36173">
        <w:rPr>
          <w:rStyle w:val="HTML"/>
          <w:noProof/>
          <w:color w:val="000000"/>
          <w:sz w:val="28"/>
          <w:szCs w:val="28"/>
        </w:rPr>
        <w:t>Красный Куб</w:t>
      </w:r>
      <w:r w:rsidRPr="00B36173">
        <w:rPr>
          <w:noProof/>
          <w:color w:val="000000"/>
          <w:sz w:val="28"/>
          <w:szCs w:val="28"/>
        </w:rPr>
        <w:t xml:space="preserve">» создаются специальные выставочные витрины, оформленные непосредственно по тематике праздника. 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Идея представления товаров в магазине является готовым решением для дома. Дом, как зеркало, отражает индивидуальность своего владельца. Каждый человек старается следовать моде и, при этом, сохранять свою индивидуальность. «Красный куб» меняется вслед за вкусами и предпочтениями покупателей. Наряду с изменениями в дизайне домов, меняется и стиль оформления магазинов необычных подарков и бизнес сувениров компании «Красный Куб». </w:t>
      </w:r>
    </w:p>
    <w:p w:rsidR="00C53538" w:rsidRPr="00B36173" w:rsidRDefault="00C5353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Магазины необычных подарков и стильных вещей «Красный Куб» становятся все более удобными по расположению, по формату и по выкладке товаров, что позволяет создавать особое настроение покупателям. «Красный куб» делает доступные вещи индивидуальными. «Красный куб» не претендует на эксклюзивность, а помогаем людям заявлять о своей индивидуальности.</w:t>
      </w:r>
    </w:p>
    <w:p w:rsidR="0075454B" w:rsidRPr="00B36173" w:rsidRDefault="0075454B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</w:p>
    <w:p w:rsidR="001D7FDD" w:rsidRPr="00B36173" w:rsidRDefault="00B05677" w:rsidP="008D0CB3">
      <w:pPr>
        <w:pStyle w:val="5"/>
        <w:ind w:firstLine="709"/>
        <w:jc w:val="both"/>
        <w:rPr>
          <w:i w:val="0"/>
          <w:iCs w:val="0"/>
          <w:noProof/>
          <w:color w:val="000000"/>
        </w:rPr>
      </w:pPr>
      <w:r w:rsidRPr="00B36173">
        <w:rPr>
          <w:i w:val="0"/>
          <w:iCs w:val="0"/>
          <w:noProof/>
          <w:color w:val="000000"/>
        </w:rPr>
        <w:t>4.</w:t>
      </w:r>
      <w:r w:rsidR="001929A8" w:rsidRPr="00B36173">
        <w:rPr>
          <w:i w:val="0"/>
          <w:iCs w:val="0"/>
          <w:noProof/>
          <w:color w:val="000000"/>
        </w:rPr>
        <w:t>2</w:t>
      </w:r>
      <w:r w:rsidRPr="00B36173">
        <w:rPr>
          <w:i w:val="0"/>
          <w:iCs w:val="0"/>
          <w:noProof/>
          <w:color w:val="000000"/>
        </w:rPr>
        <w:t xml:space="preserve"> Разработка сценария радиорекламы</w:t>
      </w:r>
    </w:p>
    <w:p w:rsidR="001929A8" w:rsidRPr="00B36173" w:rsidRDefault="001929A8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05677" w:rsidRPr="00B36173" w:rsidRDefault="00B05677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(Слова из мультика) А, привези мне батюшка – цветочек Аленький.</w:t>
      </w:r>
    </w:p>
    <w:p w:rsidR="00B05677" w:rsidRPr="00B36173" w:rsidRDefault="00B05677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ДИКТОР: Если бы в то время существовал магазин подарков и интерьера «Красный Куб», то это была бы не сказка, а быль.</w:t>
      </w:r>
    </w:p>
    <w:p w:rsidR="00B05677" w:rsidRPr="00B36173" w:rsidRDefault="00B05677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ДИКТОР: «Хотите красивый и необыкновенный подарок для вашего дома? Приходите в Красный Куб и ваша жизнь покажется сказкой». Подробности акции вы сможете найти на нашем сайте: www.redcube.ru.</w:t>
      </w:r>
    </w:p>
    <w:p w:rsidR="00B05677" w:rsidRPr="00B36173" w:rsidRDefault="00B05677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СПЕЦЭФФЕКТЫ: играет soundtrack.</w:t>
      </w:r>
    </w:p>
    <w:p w:rsidR="00B05677" w:rsidRPr="00B36173" w:rsidRDefault="00B05677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05677" w:rsidRPr="00B36173" w:rsidRDefault="00B05677" w:rsidP="008D0CB3">
      <w:pPr>
        <w:pStyle w:val="5"/>
        <w:ind w:firstLine="709"/>
        <w:jc w:val="both"/>
        <w:rPr>
          <w:i w:val="0"/>
          <w:iCs w:val="0"/>
          <w:noProof/>
          <w:color w:val="000000"/>
        </w:rPr>
      </w:pPr>
      <w:r w:rsidRPr="00B36173">
        <w:rPr>
          <w:i w:val="0"/>
          <w:iCs w:val="0"/>
          <w:noProof/>
          <w:color w:val="000000"/>
        </w:rPr>
        <w:t>4.</w:t>
      </w:r>
      <w:r w:rsidR="001929A8" w:rsidRPr="00B36173">
        <w:rPr>
          <w:i w:val="0"/>
          <w:iCs w:val="0"/>
          <w:noProof/>
          <w:color w:val="000000"/>
        </w:rPr>
        <w:t>3</w:t>
      </w:r>
      <w:r w:rsidRPr="00B36173">
        <w:rPr>
          <w:i w:val="0"/>
          <w:iCs w:val="0"/>
          <w:noProof/>
          <w:color w:val="000000"/>
        </w:rPr>
        <w:t xml:space="preserve"> Разработка сценария телевизионной рекламы</w:t>
      </w:r>
    </w:p>
    <w:p w:rsidR="001929A8" w:rsidRPr="00B36173" w:rsidRDefault="001929A8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05677" w:rsidRPr="00B36173" w:rsidRDefault="00B05677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1. Литературный</w:t>
      </w:r>
      <w:r w:rsidRPr="00B36173">
        <w:rPr>
          <w:b/>
          <w:bCs/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>сценарий</w:t>
      </w:r>
      <w:r w:rsidRPr="00B36173">
        <w:rPr>
          <w:b/>
          <w:bCs/>
          <w:noProof/>
          <w:color w:val="000000"/>
          <w:sz w:val="28"/>
          <w:szCs w:val="28"/>
        </w:rPr>
        <w:t>.</w:t>
      </w:r>
    </w:p>
    <w:p w:rsidR="00B05677" w:rsidRPr="00B36173" w:rsidRDefault="00B05677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Чёрный экран… Звук нажатия кнопки «Start». Начинается отсчет (5,4,3,2,1 пуск «пип»). В середине стоит красный куб, он открыт как шкатулка, из него исходит желтый свет. Со всех сторон летят предметы интерьера, сувениры, бабочки и залетают в куб (шкатулку). Затем куб закрывается и становится на один из углов. Включается освещение с четырех сторон. </w:t>
      </w:r>
    </w:p>
    <w:p w:rsidR="00B05677" w:rsidRPr="00B36173" w:rsidRDefault="00B05677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ДИКТОР: Всё самое необыкновенное и гламурное вы сможете найти только у нас.</w:t>
      </w:r>
    </w:p>
    <w:p w:rsidR="00B05677" w:rsidRPr="00B36173" w:rsidRDefault="00B05677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СПЕЦЭФФЕКТЫ: играет soundtrack.</w:t>
      </w:r>
    </w:p>
    <w:p w:rsidR="00B05677" w:rsidRPr="00B36173" w:rsidRDefault="00B05677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Следом идет текст… Красный Куб и контактные сведения (Сеть магазинов Красный куб «Подарки + Интерьер». На чёрном экране белые буквы: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 xml:space="preserve">ул.Московская 54 «телефон для справок: 52-09-04; строчкой ниже: </w:t>
      </w:r>
      <w:r w:rsidRPr="00767F29">
        <w:rPr>
          <w:noProof/>
          <w:color w:val="000000"/>
          <w:sz w:val="28"/>
          <w:szCs w:val="28"/>
        </w:rPr>
        <w:t>www.redcude.ru»</w:t>
      </w:r>
      <w:r w:rsidRPr="00B36173">
        <w:rPr>
          <w:noProof/>
          <w:color w:val="000000"/>
          <w:sz w:val="28"/>
          <w:szCs w:val="28"/>
        </w:rPr>
        <w:t>) «Хотите красивый и необыкновенный подарок для вашего дома? Приходите в Красный Куб и ваша жизнь покажется сказкой».</w:t>
      </w:r>
    </w:p>
    <w:p w:rsidR="0075454B" w:rsidRPr="00B36173" w:rsidRDefault="0075454B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B05677" w:rsidRPr="00B36173" w:rsidRDefault="001D7FDD" w:rsidP="008D0CB3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2.</w:t>
      </w:r>
      <w:r w:rsidR="00B05677" w:rsidRPr="00B36173">
        <w:rPr>
          <w:noProof/>
          <w:color w:val="000000"/>
          <w:sz w:val="28"/>
          <w:szCs w:val="28"/>
        </w:rPr>
        <w:t>Режиссерский сценарий.</w:t>
      </w:r>
    </w:p>
    <w:tbl>
      <w:tblPr>
        <w:tblW w:w="5000" w:type="pct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855"/>
        <w:gridCol w:w="2782"/>
        <w:gridCol w:w="3153"/>
        <w:gridCol w:w="2781"/>
      </w:tblGrid>
      <w:tr w:rsidR="00B05677" w:rsidRPr="00174017" w:rsidTr="00174017">
        <w:trPr>
          <w:trHeight w:val="735"/>
        </w:trPr>
        <w:tc>
          <w:tcPr>
            <w:tcW w:w="446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№ кадра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Видеоряд</w:t>
            </w:r>
          </w:p>
        </w:tc>
        <w:tc>
          <w:tcPr>
            <w:tcW w:w="1647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Аудиоряд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Примечания режиссера</w:t>
            </w:r>
          </w:p>
        </w:tc>
      </w:tr>
      <w:tr w:rsidR="00B05677" w:rsidRPr="00174017" w:rsidTr="00174017">
        <w:tc>
          <w:tcPr>
            <w:tcW w:w="446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Чёрный экран. Таймер с обратным отсчетом времени</w:t>
            </w:r>
          </w:p>
        </w:tc>
        <w:tc>
          <w:tcPr>
            <w:tcW w:w="1647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Звук нажатия кнопки «Start» в Красном кубе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B05677" w:rsidRPr="00174017" w:rsidTr="00174017">
        <w:trPr>
          <w:trHeight w:val="30"/>
        </w:trPr>
        <w:tc>
          <w:tcPr>
            <w:tcW w:w="446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Чёрный экран. В середине стоит красный куб, он открыт как шкатулка, из него исходит желтый свет. </w:t>
            </w:r>
          </w:p>
        </w:tc>
        <w:tc>
          <w:tcPr>
            <w:tcW w:w="1647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Звук открывания куба (шкатулки).</w:t>
            </w:r>
            <w:r w:rsidR="008D0CB3" w:rsidRPr="00174017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Необходимо добиться наиболее реалистичной передачи всех звуковых и световых эффектов. (чтобы все звуки более реалистичны)</w:t>
            </w:r>
          </w:p>
        </w:tc>
      </w:tr>
      <w:tr w:rsidR="00B05677" w:rsidRPr="00174017" w:rsidTr="00174017">
        <w:trPr>
          <w:trHeight w:val="30"/>
        </w:trPr>
        <w:tc>
          <w:tcPr>
            <w:tcW w:w="446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Со всех сторон летят предметы интерьера, сувениры, бабочки и залетают в куб (шкатулку). </w:t>
            </w:r>
          </w:p>
        </w:tc>
        <w:tc>
          <w:tcPr>
            <w:tcW w:w="1647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Sound track 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B05677" w:rsidRPr="00174017" w:rsidRDefault="008D0CB3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B05677" w:rsidRPr="00174017">
              <w:rPr>
                <w:noProof/>
                <w:color w:val="000000"/>
                <w:sz w:val="20"/>
                <w:szCs w:val="20"/>
              </w:rPr>
              <w:t>-</w:t>
            </w:r>
            <w:r w:rsidRPr="00174017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B05677" w:rsidRPr="00174017" w:rsidTr="00174017">
        <w:trPr>
          <w:trHeight w:val="30"/>
        </w:trPr>
        <w:tc>
          <w:tcPr>
            <w:tcW w:w="446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Куб закрывается и становится на один из углов</w:t>
            </w:r>
          </w:p>
        </w:tc>
        <w:tc>
          <w:tcPr>
            <w:tcW w:w="1647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Sound track. Звук закрывания куба.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B05677" w:rsidRPr="00174017" w:rsidRDefault="008D0CB3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B05677" w:rsidRPr="00174017">
              <w:rPr>
                <w:noProof/>
                <w:color w:val="000000"/>
                <w:sz w:val="20"/>
                <w:szCs w:val="20"/>
              </w:rPr>
              <w:t>-</w:t>
            </w:r>
          </w:p>
        </w:tc>
      </w:tr>
      <w:tr w:rsidR="00B05677" w:rsidRPr="00174017" w:rsidTr="00174017">
        <w:trPr>
          <w:trHeight w:val="646"/>
        </w:trPr>
        <w:tc>
          <w:tcPr>
            <w:tcW w:w="446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Включается освещение с четырех сторон. </w:t>
            </w:r>
          </w:p>
        </w:tc>
        <w:tc>
          <w:tcPr>
            <w:tcW w:w="1647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Звук зажигания ламп.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8D0CB3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B05677" w:rsidRPr="00174017">
              <w:rPr>
                <w:noProof/>
                <w:color w:val="000000"/>
                <w:sz w:val="20"/>
                <w:szCs w:val="20"/>
              </w:rPr>
              <w:t xml:space="preserve">- </w:t>
            </w:r>
          </w:p>
        </w:tc>
      </w:tr>
      <w:tr w:rsidR="00B05677" w:rsidRPr="00174017" w:rsidTr="00174017">
        <w:trPr>
          <w:trHeight w:val="3044"/>
        </w:trPr>
        <w:tc>
          <w:tcPr>
            <w:tcW w:w="446" w:type="pct"/>
            <w:shd w:val="clear" w:color="auto" w:fill="auto"/>
          </w:tcPr>
          <w:p w:rsidR="00B05677" w:rsidRPr="00174017" w:rsidRDefault="008D0CB3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B05677" w:rsidRPr="00174017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Чёрный экран.</w:t>
            </w:r>
          </w:p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На словах ««Хотите красивый и необыкновенный подарок …» появляется надпись фирменного белого цвета: «ЛОГОТИП, ниже - телефон для справок: 52-09-04, ещё ниже - www.redcube.ru»</w:t>
            </w:r>
          </w:p>
        </w:tc>
        <w:tc>
          <w:tcPr>
            <w:tcW w:w="1647" w:type="pct"/>
            <w:shd w:val="clear" w:color="auto" w:fill="auto"/>
          </w:tcPr>
          <w:p w:rsidR="00B05677" w:rsidRPr="00174017" w:rsidRDefault="00B05677" w:rsidP="001740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Голос за кадром: «Всё самое необыкновенное и гламурное вы сможете найти только у нас.»</w:t>
            </w:r>
          </w:p>
        </w:tc>
        <w:tc>
          <w:tcPr>
            <w:tcW w:w="1453" w:type="pct"/>
            <w:shd w:val="clear" w:color="auto" w:fill="auto"/>
          </w:tcPr>
          <w:p w:rsidR="00B05677" w:rsidRPr="00174017" w:rsidRDefault="00B05677" w:rsidP="00174017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74017">
              <w:rPr>
                <w:noProof/>
                <w:color w:val="000000"/>
                <w:sz w:val="20"/>
                <w:szCs w:val="20"/>
              </w:rPr>
              <w:t>Необходим мужской голос. Желательно «глубокий» и «бархатный». Можно «низкий».</w:t>
            </w:r>
          </w:p>
        </w:tc>
      </w:tr>
    </w:tbl>
    <w:p w:rsidR="001D7FDD" w:rsidRPr="00B36173" w:rsidRDefault="001D7FDD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23C0" w:rsidRPr="00B36173" w:rsidRDefault="003321B2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br w:type="page"/>
      </w:r>
      <w:r w:rsidRPr="00B36173">
        <w:rPr>
          <w:b/>
          <w:bCs/>
          <w:noProof/>
          <w:color w:val="000000"/>
          <w:sz w:val="28"/>
          <w:szCs w:val="28"/>
        </w:rPr>
        <w:t>Заключение</w:t>
      </w:r>
    </w:p>
    <w:p w:rsidR="00B36173" w:rsidRPr="00B36173" w:rsidRDefault="00B36173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21B2" w:rsidRPr="00B36173" w:rsidRDefault="001923C0" w:rsidP="008D0CB3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Реклама, как маркетинговый инструмент, должна выполнять свою главную функцию. Реклама должна продавать. Она должна быть яркой, оригинальной, зазывающей. Задачей стояло, сделать все, чтобы потенциальный покупатель выбрал именно этот салон цветов,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>из тысячи конкурентов.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Придумать интересную идею в рекламе – искусство, суметь грамотно и красиво воплотить её в художественно-графическом или аудио-видео образе – искусство вдвойне. Поэтому все элементы должны оттачиваться до такой степени, чтобы реклама не только мгновенно привлекала внимание потребителя, но и долго сохранялась в его памяти. Реклама, у которой есть «большая идея» и которая сочетает в себе стиль, хорошее дизайнерское оформление, грамотную работу маркетологов, социологов – вызывает более насыщенные и длительные впечатления. Реклама – это искусство.</w:t>
      </w:r>
    </w:p>
    <w:p w:rsidR="00B36173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Древние мудрецы говорили, что, если человек не знает, к какой двери он направляется, никакой ветер не может быть для него попутным. Сочетание умения придумывать интересные новаторские идеи и знания основ маркетинга, позволяет не только найти правильную «дверь» – подход к созданию грамотной современной рекламы, но и поймать попутный ветер удачи.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br w:type="page"/>
      </w:r>
      <w:r w:rsidRPr="00B36173">
        <w:rPr>
          <w:b/>
          <w:bCs/>
          <w:noProof/>
          <w:color w:val="000000"/>
          <w:sz w:val="28"/>
          <w:szCs w:val="28"/>
        </w:rPr>
        <w:t>Список литературы</w:t>
      </w:r>
    </w:p>
    <w:p w:rsidR="003321B2" w:rsidRPr="00B36173" w:rsidRDefault="003321B2" w:rsidP="008D0CB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21B2" w:rsidRPr="00B36173" w:rsidRDefault="003321B2" w:rsidP="00B36173">
      <w:pPr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Санжай Тивари. (не) Здравый смысл рекламы. – СПб.: Питер. 2005.</w:t>
      </w:r>
    </w:p>
    <w:p w:rsidR="003321B2" w:rsidRPr="00B36173" w:rsidRDefault="003321B2" w:rsidP="00B36173">
      <w:pPr>
        <w:pStyle w:val="a3"/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Голядкин Н.А. Творческая радиореклама. – М., 1999.</w:t>
      </w:r>
    </w:p>
    <w:p w:rsidR="003321B2" w:rsidRPr="00B36173" w:rsidRDefault="003321B2" w:rsidP="00B36173">
      <w:pPr>
        <w:pStyle w:val="a3"/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Джулер Дж., Дрюниани Б.. Креативные стратегии в рекламе. – М., 2003.</w:t>
      </w:r>
    </w:p>
    <w:p w:rsidR="003321B2" w:rsidRPr="00B36173" w:rsidRDefault="003321B2" w:rsidP="00B36173">
      <w:pPr>
        <w:pStyle w:val="a3"/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Огилви Д. О рекламе. - М., 2001.</w:t>
      </w:r>
    </w:p>
    <w:p w:rsidR="003321B2" w:rsidRPr="00B36173" w:rsidRDefault="003321B2" w:rsidP="00B36173">
      <w:pPr>
        <w:pStyle w:val="a3"/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Аксенова К.Л. Реклама и рекламная деятельность. – М., 2005.</w:t>
      </w:r>
    </w:p>
    <w:p w:rsidR="003321B2" w:rsidRPr="00B36173" w:rsidRDefault="003321B2" w:rsidP="00B36173">
      <w:pPr>
        <w:pStyle w:val="a3"/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Бове А. Современная реклама.– Т., 1995.</w:t>
      </w:r>
    </w:p>
    <w:p w:rsidR="003321B2" w:rsidRPr="00B36173" w:rsidRDefault="003321B2" w:rsidP="00B36173">
      <w:pPr>
        <w:numPr>
          <w:ilvl w:val="0"/>
          <w:numId w:val="4"/>
        </w:numPr>
        <w:tabs>
          <w:tab w:val="left" w:pos="480"/>
          <w:tab w:val="left" w:pos="15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 xml:space="preserve">Картер. Эффективная реклама. – М. – 1991. </w:t>
      </w:r>
    </w:p>
    <w:p w:rsidR="003321B2" w:rsidRPr="00B36173" w:rsidRDefault="003321B2" w:rsidP="00B36173">
      <w:pPr>
        <w:numPr>
          <w:ilvl w:val="0"/>
          <w:numId w:val="4"/>
        </w:numPr>
        <w:tabs>
          <w:tab w:val="left" w:pos="480"/>
          <w:tab w:val="left" w:pos="15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Музыкант В. Л. Реклама. – М., 1996.</w:t>
      </w:r>
    </w:p>
    <w:p w:rsidR="003321B2" w:rsidRPr="00B36173" w:rsidRDefault="00B36173" w:rsidP="00B36173">
      <w:pPr>
        <w:numPr>
          <w:ilvl w:val="0"/>
          <w:numId w:val="4"/>
        </w:numPr>
        <w:tabs>
          <w:tab w:val="left" w:pos="480"/>
          <w:tab w:val="left" w:pos="15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Панкратов Ф.Г., Баженов Ю.К., Шахурин В.</w:t>
      </w:r>
      <w:r w:rsidR="003321B2" w:rsidRPr="00B36173">
        <w:rPr>
          <w:noProof/>
          <w:color w:val="000000"/>
          <w:sz w:val="28"/>
          <w:szCs w:val="28"/>
        </w:rPr>
        <w:t>Г. Рекламная деятельность. – М., 2004.</w:t>
      </w:r>
    </w:p>
    <w:p w:rsidR="003321B2" w:rsidRPr="00B36173" w:rsidRDefault="003321B2" w:rsidP="00B36173">
      <w:pPr>
        <w:numPr>
          <w:ilvl w:val="0"/>
          <w:numId w:val="4"/>
        </w:numPr>
        <w:tabs>
          <w:tab w:val="left" w:pos="480"/>
          <w:tab w:val="left" w:pos="15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Пономарева А.М. Рекламная деятельность: организация, планирование,</w:t>
      </w:r>
      <w:r w:rsidR="008D0CB3" w:rsidRPr="00B36173">
        <w:rPr>
          <w:noProof/>
          <w:color w:val="000000"/>
          <w:sz w:val="28"/>
          <w:szCs w:val="28"/>
        </w:rPr>
        <w:t xml:space="preserve"> </w:t>
      </w:r>
      <w:r w:rsidRPr="00B36173">
        <w:rPr>
          <w:noProof/>
          <w:color w:val="000000"/>
          <w:sz w:val="28"/>
          <w:szCs w:val="28"/>
        </w:rPr>
        <w:t>оценка эффективности. – М., 2004.</w:t>
      </w:r>
    </w:p>
    <w:p w:rsidR="003321B2" w:rsidRPr="00B36173" w:rsidRDefault="003321B2" w:rsidP="00B36173">
      <w:pPr>
        <w:numPr>
          <w:ilvl w:val="0"/>
          <w:numId w:val="4"/>
        </w:numPr>
        <w:tabs>
          <w:tab w:val="left" w:pos="480"/>
          <w:tab w:val="left" w:pos="15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Ромат Е. В. Реклама. – СПб., 2001.</w:t>
      </w:r>
    </w:p>
    <w:p w:rsidR="003321B2" w:rsidRPr="00B36173" w:rsidRDefault="003321B2" w:rsidP="00B36173">
      <w:pPr>
        <w:pStyle w:val="a3"/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36173">
        <w:rPr>
          <w:noProof/>
          <w:color w:val="000000"/>
          <w:sz w:val="28"/>
          <w:szCs w:val="28"/>
        </w:rPr>
        <w:t>Яцук О.Г. Компьютерные технологии в дизайне. – СПб., 2003.</w:t>
      </w:r>
    </w:p>
    <w:p w:rsidR="00B05677" w:rsidRPr="00B36173" w:rsidRDefault="00B05677" w:rsidP="00B36173">
      <w:pPr>
        <w:pStyle w:val="a3"/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  <w:u w:val="single"/>
        </w:rPr>
        <w:t>www.yandex.ru</w:t>
      </w:r>
    </w:p>
    <w:p w:rsidR="00B05677" w:rsidRPr="00B36173" w:rsidRDefault="00B05677" w:rsidP="00B36173">
      <w:pPr>
        <w:pStyle w:val="a3"/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767F29">
        <w:rPr>
          <w:noProof/>
          <w:color w:val="000000"/>
          <w:sz w:val="28"/>
          <w:szCs w:val="28"/>
        </w:rPr>
        <w:t>www.rambler.ru</w:t>
      </w:r>
    </w:p>
    <w:p w:rsidR="00B05677" w:rsidRPr="00B36173" w:rsidRDefault="00B05677" w:rsidP="00B36173">
      <w:pPr>
        <w:pStyle w:val="a3"/>
        <w:numPr>
          <w:ilvl w:val="0"/>
          <w:numId w:val="4"/>
        </w:numPr>
        <w:tabs>
          <w:tab w:val="left" w:pos="4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  <w:u w:val="single"/>
        </w:rPr>
      </w:pPr>
      <w:r w:rsidRPr="00B36173">
        <w:rPr>
          <w:noProof/>
          <w:color w:val="000000"/>
          <w:sz w:val="28"/>
          <w:szCs w:val="28"/>
          <w:u w:val="single"/>
        </w:rPr>
        <w:t>www.redcube.ru</w:t>
      </w:r>
      <w:bookmarkStart w:id="0" w:name="_GoBack"/>
      <w:bookmarkEnd w:id="0"/>
    </w:p>
    <w:sectPr w:rsidR="00B05677" w:rsidRPr="00B36173" w:rsidSect="001929A8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017" w:rsidRDefault="00174017">
      <w:r>
        <w:separator/>
      </w:r>
    </w:p>
  </w:endnote>
  <w:endnote w:type="continuationSeparator" w:id="0">
    <w:p w:rsidR="00174017" w:rsidRDefault="0017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70F" w:rsidRDefault="00767F29" w:rsidP="00E02F76">
    <w:pPr>
      <w:pStyle w:val="a3"/>
      <w:framePr w:wrap="auto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43070F" w:rsidRDefault="0043070F" w:rsidP="00E02F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017" w:rsidRDefault="00174017">
      <w:r>
        <w:separator/>
      </w:r>
    </w:p>
  </w:footnote>
  <w:footnote w:type="continuationSeparator" w:id="0">
    <w:p w:rsidR="00174017" w:rsidRDefault="00174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16A5A"/>
    <w:multiLevelType w:val="multilevel"/>
    <w:tmpl w:val="78C46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0E95ADF"/>
    <w:multiLevelType w:val="multilevel"/>
    <w:tmpl w:val="DA60464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68C3248"/>
    <w:multiLevelType w:val="hybridMultilevel"/>
    <w:tmpl w:val="3CD075C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CFC7953"/>
    <w:multiLevelType w:val="hybridMultilevel"/>
    <w:tmpl w:val="2E0A9CAE"/>
    <w:lvl w:ilvl="0" w:tplc="2F9E21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A433D2"/>
    <w:multiLevelType w:val="multilevel"/>
    <w:tmpl w:val="3CD075C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D72157"/>
    <w:multiLevelType w:val="hybridMultilevel"/>
    <w:tmpl w:val="17406EB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A825183"/>
    <w:multiLevelType w:val="hybridMultilevel"/>
    <w:tmpl w:val="E8D27324"/>
    <w:lvl w:ilvl="0" w:tplc="4A448F5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3E78553D"/>
    <w:multiLevelType w:val="multilevel"/>
    <w:tmpl w:val="78C46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204465A"/>
    <w:multiLevelType w:val="multilevel"/>
    <w:tmpl w:val="63D2EC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B867028"/>
    <w:multiLevelType w:val="multilevel"/>
    <w:tmpl w:val="E5101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605B4F5C"/>
    <w:multiLevelType w:val="hybridMultilevel"/>
    <w:tmpl w:val="9406529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25C2C20"/>
    <w:multiLevelType w:val="multilevel"/>
    <w:tmpl w:val="E5101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75BA2BBC"/>
    <w:multiLevelType w:val="hybridMultilevel"/>
    <w:tmpl w:val="21786802"/>
    <w:name w:val="WW8Num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3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10"/>
  </w:num>
  <w:num w:numId="10">
    <w:abstractNumId w:val="6"/>
  </w:num>
  <w:num w:numId="11">
    <w:abstractNumId w:val="2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2BD"/>
    <w:rsid w:val="0003065D"/>
    <w:rsid w:val="000C08DD"/>
    <w:rsid w:val="00130C75"/>
    <w:rsid w:val="00174017"/>
    <w:rsid w:val="001923C0"/>
    <w:rsid w:val="001929A8"/>
    <w:rsid w:val="001B0DDF"/>
    <w:rsid w:val="001D7FDD"/>
    <w:rsid w:val="001E5E3A"/>
    <w:rsid w:val="00204ACB"/>
    <w:rsid w:val="00224D8B"/>
    <w:rsid w:val="00257517"/>
    <w:rsid w:val="002C62A9"/>
    <w:rsid w:val="0031178A"/>
    <w:rsid w:val="003321B2"/>
    <w:rsid w:val="00366660"/>
    <w:rsid w:val="003D2F38"/>
    <w:rsid w:val="004262BD"/>
    <w:rsid w:val="0043070F"/>
    <w:rsid w:val="00463BC2"/>
    <w:rsid w:val="00485A5D"/>
    <w:rsid w:val="004B346A"/>
    <w:rsid w:val="004E6CE3"/>
    <w:rsid w:val="00557300"/>
    <w:rsid w:val="00681265"/>
    <w:rsid w:val="006C3641"/>
    <w:rsid w:val="006C4D46"/>
    <w:rsid w:val="0075454B"/>
    <w:rsid w:val="00767F29"/>
    <w:rsid w:val="007E1092"/>
    <w:rsid w:val="00826B95"/>
    <w:rsid w:val="0086086A"/>
    <w:rsid w:val="008D0CB3"/>
    <w:rsid w:val="00937736"/>
    <w:rsid w:val="00AE7BFC"/>
    <w:rsid w:val="00B05677"/>
    <w:rsid w:val="00B36173"/>
    <w:rsid w:val="00B51CBF"/>
    <w:rsid w:val="00C47836"/>
    <w:rsid w:val="00C53538"/>
    <w:rsid w:val="00D00E34"/>
    <w:rsid w:val="00D27517"/>
    <w:rsid w:val="00D32473"/>
    <w:rsid w:val="00D65498"/>
    <w:rsid w:val="00DF4854"/>
    <w:rsid w:val="00DF4A3D"/>
    <w:rsid w:val="00E02F76"/>
    <w:rsid w:val="00E6485D"/>
    <w:rsid w:val="00E73A58"/>
    <w:rsid w:val="00E808F0"/>
    <w:rsid w:val="00F71A9C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2CD4BE-AAC1-4E8D-AF43-5A8F89AA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2B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7300"/>
    <w:pPr>
      <w:keepNext/>
      <w:ind w:left="708"/>
      <w:jc w:val="center"/>
      <w:outlineLvl w:val="0"/>
    </w:pPr>
    <w:rPr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557300"/>
    <w:pPr>
      <w:keepNext/>
      <w:spacing w:line="360" w:lineRule="auto"/>
      <w:jc w:val="center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3321B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footnote reference"/>
    <w:uiPriority w:val="99"/>
    <w:semiHidden/>
    <w:rsid w:val="003321B2"/>
    <w:rPr>
      <w:vertAlign w:val="superscript"/>
    </w:rPr>
  </w:style>
  <w:style w:type="character" w:styleId="a6">
    <w:name w:val="Hyperlink"/>
    <w:uiPriority w:val="99"/>
    <w:rsid w:val="003321B2"/>
    <w:rPr>
      <w:color w:val="0000FF"/>
      <w:u w:val="single"/>
    </w:rPr>
  </w:style>
  <w:style w:type="paragraph" w:customStyle="1" w:styleId="ts">
    <w:name w:val="ts"/>
    <w:basedOn w:val="a"/>
    <w:uiPriority w:val="99"/>
    <w:rsid w:val="003321B2"/>
    <w:pPr>
      <w:spacing w:before="100" w:beforeAutospacing="1" w:after="100" w:afterAutospacing="1"/>
    </w:pPr>
  </w:style>
  <w:style w:type="character" w:styleId="a7">
    <w:name w:val="Strong"/>
    <w:uiPriority w:val="99"/>
    <w:qFormat/>
    <w:rsid w:val="003321B2"/>
    <w:rPr>
      <w:b/>
      <w:bCs/>
    </w:rPr>
  </w:style>
  <w:style w:type="paragraph" w:styleId="a8">
    <w:name w:val="footnote text"/>
    <w:basedOn w:val="a"/>
    <w:link w:val="a9"/>
    <w:uiPriority w:val="99"/>
    <w:semiHidden/>
    <w:rsid w:val="003321B2"/>
    <w:rPr>
      <w:sz w:val="20"/>
      <w:szCs w:val="20"/>
    </w:rPr>
  </w:style>
  <w:style w:type="character" w:customStyle="1" w:styleId="a9">
    <w:name w:val="Текст виноски Знак"/>
    <w:link w:val="a8"/>
    <w:uiPriority w:val="99"/>
    <w:semiHidden/>
    <w:rPr>
      <w:sz w:val="20"/>
      <w:szCs w:val="20"/>
    </w:rPr>
  </w:style>
  <w:style w:type="character" w:styleId="aa">
    <w:name w:val="page number"/>
    <w:uiPriority w:val="99"/>
    <w:rsid w:val="003321B2"/>
  </w:style>
  <w:style w:type="character" w:styleId="HTML">
    <w:name w:val="HTML Variable"/>
    <w:uiPriority w:val="99"/>
    <w:rsid w:val="00C53538"/>
    <w:rPr>
      <w:sz w:val="25"/>
      <w:szCs w:val="25"/>
    </w:rPr>
  </w:style>
  <w:style w:type="paragraph" w:styleId="ab">
    <w:name w:val="header"/>
    <w:basedOn w:val="a"/>
    <w:link w:val="ac"/>
    <w:uiPriority w:val="99"/>
    <w:rsid w:val="008D0CB3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semiHidden/>
    <w:rPr>
      <w:sz w:val="24"/>
      <w:szCs w:val="24"/>
    </w:rPr>
  </w:style>
  <w:style w:type="table" w:styleId="ad">
    <w:name w:val="Table Professional"/>
    <w:basedOn w:val="a1"/>
    <w:uiPriority w:val="99"/>
    <w:rsid w:val="001929A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4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9197">
          <w:marLeft w:val="0"/>
          <w:marRight w:val="0"/>
          <w:marTop w:val="0"/>
          <w:marBottom w:val="0"/>
          <w:divBdr>
            <w:top w:val="single" w:sz="2" w:space="0" w:color="FF6700"/>
            <w:left w:val="single" w:sz="2" w:space="15" w:color="FF6700"/>
            <w:bottom w:val="single" w:sz="2" w:space="0" w:color="FF6700"/>
            <w:right w:val="single" w:sz="2" w:space="15" w:color="FF6700"/>
          </w:divBdr>
          <w:divsChild>
            <w:div w:id="5274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44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44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44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744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4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44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9193">
          <w:marLeft w:val="0"/>
          <w:marRight w:val="0"/>
          <w:marTop w:val="0"/>
          <w:marBottom w:val="0"/>
          <w:divBdr>
            <w:top w:val="single" w:sz="2" w:space="0" w:color="FF6700"/>
            <w:left w:val="single" w:sz="2" w:space="15" w:color="FF6700"/>
            <w:bottom w:val="single" w:sz="2" w:space="0" w:color="FF6700"/>
            <w:right w:val="single" w:sz="2" w:space="15" w:color="FF6700"/>
          </w:divBdr>
          <w:divsChild>
            <w:div w:id="5274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44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44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44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44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44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4473</Words>
  <Characters>25499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UNIT</Company>
  <LinksUpToDate>false</LinksUpToDate>
  <CharactersWithSpaces>29913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user</dc:creator>
  <cp:keywords/>
  <dc:description/>
  <cp:lastModifiedBy>Irina</cp:lastModifiedBy>
  <cp:revision>2</cp:revision>
  <dcterms:created xsi:type="dcterms:W3CDTF">2014-08-10T15:52:00Z</dcterms:created>
  <dcterms:modified xsi:type="dcterms:W3CDTF">2014-08-10T15:52:00Z</dcterms:modified>
</cp:coreProperties>
</file>