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FCD" w:rsidRPr="00247CE4" w:rsidRDefault="00706FCD" w:rsidP="00E173DC">
      <w:pPr>
        <w:keepNext/>
        <w:widowControl w:val="0"/>
        <w:spacing w:line="360" w:lineRule="auto"/>
        <w:ind w:firstLine="709"/>
        <w:jc w:val="center"/>
        <w:rPr>
          <w:sz w:val="28"/>
          <w:szCs w:val="32"/>
          <w:lang w:val="uk-UA"/>
        </w:rPr>
      </w:pPr>
      <w:r w:rsidRPr="00247CE4">
        <w:rPr>
          <w:sz w:val="28"/>
          <w:szCs w:val="32"/>
          <w:lang w:val="uk-UA"/>
        </w:rPr>
        <w:t>Міністерство</w:t>
      </w:r>
      <w:r w:rsidRPr="00247CE4">
        <w:rPr>
          <w:sz w:val="28"/>
          <w:szCs w:val="32"/>
        </w:rPr>
        <w:t xml:space="preserve"> </w:t>
      </w:r>
      <w:r w:rsidRPr="00247CE4">
        <w:rPr>
          <w:sz w:val="28"/>
          <w:szCs w:val="32"/>
          <w:lang w:val="uk-UA"/>
        </w:rPr>
        <w:t>освіти</w:t>
      </w:r>
      <w:r w:rsidRPr="00247CE4">
        <w:rPr>
          <w:sz w:val="28"/>
          <w:szCs w:val="32"/>
        </w:rPr>
        <w:t xml:space="preserve"> </w:t>
      </w:r>
      <w:r w:rsidRPr="00247CE4">
        <w:rPr>
          <w:sz w:val="28"/>
          <w:szCs w:val="32"/>
          <w:lang w:val="uk-UA"/>
        </w:rPr>
        <w:t>і</w:t>
      </w:r>
      <w:r w:rsidRPr="00247CE4">
        <w:rPr>
          <w:sz w:val="28"/>
          <w:szCs w:val="32"/>
        </w:rPr>
        <w:t xml:space="preserve"> науки</w:t>
      </w:r>
      <w:r w:rsidRPr="00247CE4">
        <w:rPr>
          <w:sz w:val="28"/>
          <w:szCs w:val="32"/>
          <w:lang w:val="uk-UA"/>
        </w:rPr>
        <w:t xml:space="preserve"> Украї</w:t>
      </w:r>
      <w:r w:rsidRPr="00247CE4">
        <w:rPr>
          <w:sz w:val="28"/>
          <w:szCs w:val="32"/>
        </w:rPr>
        <w:t>н</w:t>
      </w:r>
      <w:r w:rsidRPr="00247CE4">
        <w:rPr>
          <w:sz w:val="28"/>
          <w:szCs w:val="32"/>
          <w:lang w:val="uk-UA"/>
        </w:rPr>
        <w:t>и</w:t>
      </w:r>
    </w:p>
    <w:p w:rsidR="00706FCD" w:rsidRPr="00247CE4" w:rsidRDefault="00706FCD" w:rsidP="00E173DC">
      <w:pPr>
        <w:keepNext/>
        <w:widowControl w:val="0"/>
        <w:spacing w:line="360" w:lineRule="auto"/>
        <w:ind w:firstLine="709"/>
        <w:jc w:val="center"/>
        <w:rPr>
          <w:sz w:val="28"/>
          <w:szCs w:val="32"/>
        </w:rPr>
      </w:pPr>
      <w:r w:rsidRPr="00247CE4">
        <w:rPr>
          <w:sz w:val="28"/>
          <w:szCs w:val="32"/>
        </w:rPr>
        <w:t>Одес</w:t>
      </w:r>
      <w:r w:rsidRPr="00247CE4">
        <w:rPr>
          <w:sz w:val="28"/>
          <w:szCs w:val="32"/>
          <w:lang w:val="uk-UA"/>
        </w:rPr>
        <w:t>ь</w:t>
      </w:r>
      <w:r w:rsidRPr="00247CE4">
        <w:rPr>
          <w:sz w:val="28"/>
          <w:szCs w:val="32"/>
        </w:rPr>
        <w:t>кий нац</w:t>
      </w:r>
      <w:r w:rsidRPr="00247CE4">
        <w:rPr>
          <w:sz w:val="28"/>
          <w:szCs w:val="32"/>
          <w:lang w:val="uk-UA"/>
        </w:rPr>
        <w:t>і</w:t>
      </w:r>
      <w:r w:rsidRPr="00247CE4">
        <w:rPr>
          <w:sz w:val="28"/>
          <w:szCs w:val="32"/>
        </w:rPr>
        <w:t>ональн</w:t>
      </w:r>
      <w:r w:rsidRPr="00247CE4">
        <w:rPr>
          <w:sz w:val="28"/>
          <w:szCs w:val="32"/>
          <w:lang w:val="uk-UA"/>
        </w:rPr>
        <w:t>и</w:t>
      </w:r>
      <w:r w:rsidRPr="00247CE4">
        <w:rPr>
          <w:sz w:val="28"/>
          <w:szCs w:val="32"/>
        </w:rPr>
        <w:t>й ун</w:t>
      </w:r>
      <w:r w:rsidRPr="00247CE4">
        <w:rPr>
          <w:sz w:val="28"/>
          <w:szCs w:val="32"/>
          <w:lang w:val="uk-UA"/>
        </w:rPr>
        <w:t>і</w:t>
      </w:r>
      <w:r w:rsidRPr="00247CE4">
        <w:rPr>
          <w:sz w:val="28"/>
          <w:szCs w:val="32"/>
        </w:rPr>
        <w:t xml:space="preserve">верситет </w:t>
      </w:r>
      <w:r w:rsidRPr="00247CE4">
        <w:rPr>
          <w:sz w:val="28"/>
          <w:szCs w:val="32"/>
          <w:lang w:val="uk-UA"/>
        </w:rPr>
        <w:t>і</w:t>
      </w:r>
      <w:r w:rsidRPr="00247CE4">
        <w:rPr>
          <w:sz w:val="28"/>
          <w:szCs w:val="32"/>
        </w:rPr>
        <w:t xml:space="preserve">м. </w:t>
      </w:r>
      <w:r w:rsidRPr="00247CE4">
        <w:rPr>
          <w:sz w:val="28"/>
          <w:szCs w:val="32"/>
          <w:lang w:val="uk-UA"/>
        </w:rPr>
        <w:t>І</w:t>
      </w:r>
      <w:r w:rsidRPr="00247CE4">
        <w:rPr>
          <w:sz w:val="28"/>
          <w:szCs w:val="32"/>
        </w:rPr>
        <w:t>.</w:t>
      </w:r>
      <w:r w:rsidRPr="00247CE4">
        <w:rPr>
          <w:sz w:val="28"/>
          <w:szCs w:val="32"/>
          <w:lang w:val="uk-UA"/>
        </w:rPr>
        <w:t>І</w:t>
      </w:r>
      <w:r w:rsidRPr="00247CE4">
        <w:rPr>
          <w:sz w:val="28"/>
          <w:szCs w:val="32"/>
        </w:rPr>
        <w:t>. Мечникова</w:t>
      </w:r>
    </w:p>
    <w:p w:rsidR="00706FCD" w:rsidRPr="00247CE4" w:rsidRDefault="00706FCD" w:rsidP="00E173DC">
      <w:pPr>
        <w:keepNext/>
        <w:widowControl w:val="0"/>
        <w:spacing w:line="360" w:lineRule="auto"/>
        <w:ind w:firstLine="709"/>
        <w:jc w:val="center"/>
        <w:rPr>
          <w:sz w:val="28"/>
          <w:szCs w:val="36"/>
        </w:rPr>
      </w:pPr>
    </w:p>
    <w:p w:rsidR="00706FCD" w:rsidRPr="00247CE4" w:rsidRDefault="00706FCD" w:rsidP="00E173DC">
      <w:pPr>
        <w:keepNext/>
        <w:widowControl w:val="0"/>
        <w:spacing w:line="360" w:lineRule="auto"/>
        <w:ind w:firstLine="709"/>
        <w:jc w:val="center"/>
        <w:rPr>
          <w:sz w:val="28"/>
          <w:szCs w:val="28"/>
          <w:lang w:val="uk-UA"/>
        </w:rPr>
      </w:pPr>
    </w:p>
    <w:p w:rsidR="00706FCD" w:rsidRPr="00247CE4" w:rsidRDefault="00706FCD" w:rsidP="00E173DC">
      <w:pPr>
        <w:keepNext/>
        <w:widowControl w:val="0"/>
        <w:spacing w:line="360" w:lineRule="auto"/>
        <w:ind w:firstLine="709"/>
        <w:jc w:val="center"/>
        <w:rPr>
          <w:sz w:val="28"/>
          <w:szCs w:val="32"/>
          <w:lang w:val="uk-UA"/>
        </w:rPr>
      </w:pPr>
    </w:p>
    <w:p w:rsidR="00706FCD" w:rsidRPr="00247CE4" w:rsidRDefault="00706FCD" w:rsidP="00E173DC">
      <w:pPr>
        <w:keepNext/>
        <w:widowControl w:val="0"/>
        <w:spacing w:line="360" w:lineRule="auto"/>
        <w:ind w:firstLine="709"/>
        <w:jc w:val="center"/>
        <w:rPr>
          <w:sz w:val="28"/>
          <w:szCs w:val="3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247CE4" w:rsidRDefault="00247CE4" w:rsidP="00E173DC">
      <w:pPr>
        <w:keepNext/>
        <w:widowControl w:val="0"/>
        <w:spacing w:line="360" w:lineRule="auto"/>
        <w:ind w:firstLine="709"/>
        <w:jc w:val="center"/>
        <w:rPr>
          <w:sz w:val="28"/>
          <w:szCs w:val="52"/>
        </w:rPr>
      </w:pPr>
    </w:p>
    <w:p w:rsidR="00706FCD" w:rsidRPr="00247CE4" w:rsidRDefault="00706FCD" w:rsidP="00E173DC">
      <w:pPr>
        <w:keepNext/>
        <w:widowControl w:val="0"/>
        <w:spacing w:line="360" w:lineRule="auto"/>
        <w:ind w:firstLine="709"/>
        <w:jc w:val="center"/>
        <w:rPr>
          <w:sz w:val="28"/>
          <w:szCs w:val="52"/>
          <w:lang w:val="uk-UA"/>
        </w:rPr>
      </w:pPr>
      <w:r w:rsidRPr="00247CE4">
        <w:rPr>
          <w:sz w:val="28"/>
          <w:szCs w:val="52"/>
        </w:rPr>
        <w:t>Курсова р</w:t>
      </w:r>
      <w:r w:rsidRPr="00247CE4">
        <w:rPr>
          <w:sz w:val="28"/>
          <w:szCs w:val="52"/>
          <w:lang w:val="uk-UA"/>
        </w:rPr>
        <w:t>о</w:t>
      </w:r>
      <w:r w:rsidRPr="00247CE4">
        <w:rPr>
          <w:sz w:val="28"/>
          <w:szCs w:val="52"/>
        </w:rPr>
        <w:t>бота</w:t>
      </w:r>
    </w:p>
    <w:p w:rsidR="00706FCD" w:rsidRPr="00247CE4" w:rsidRDefault="00706FCD" w:rsidP="00E173DC">
      <w:pPr>
        <w:keepNext/>
        <w:widowControl w:val="0"/>
        <w:spacing w:line="360" w:lineRule="auto"/>
        <w:ind w:firstLine="709"/>
        <w:jc w:val="center"/>
        <w:rPr>
          <w:sz w:val="28"/>
          <w:szCs w:val="44"/>
          <w:lang w:val="uk-UA"/>
        </w:rPr>
      </w:pPr>
      <w:r w:rsidRPr="00247CE4">
        <w:rPr>
          <w:sz w:val="28"/>
          <w:szCs w:val="44"/>
          <w:lang w:val="uk-UA"/>
        </w:rPr>
        <w:t>Нормативн</w:t>
      </w:r>
      <w:r w:rsidR="000402DC">
        <w:rPr>
          <w:sz w:val="28"/>
          <w:szCs w:val="44"/>
          <w:lang w:val="uk-UA"/>
        </w:rPr>
        <w:t>а</w:t>
      </w:r>
      <w:r w:rsidRPr="00247CE4">
        <w:rPr>
          <w:sz w:val="28"/>
          <w:szCs w:val="44"/>
          <w:lang w:val="uk-UA"/>
        </w:rPr>
        <w:t xml:space="preserve"> грошова оцінка земель сільськогосподарського призначення</w:t>
      </w:r>
    </w:p>
    <w:p w:rsidR="00706FCD" w:rsidRPr="00247CE4" w:rsidRDefault="00706FCD" w:rsidP="00E173DC">
      <w:pPr>
        <w:keepNext/>
        <w:widowControl w:val="0"/>
        <w:spacing w:line="360" w:lineRule="auto"/>
        <w:ind w:firstLine="709"/>
        <w:jc w:val="center"/>
        <w:rPr>
          <w:sz w:val="28"/>
          <w:szCs w:val="48"/>
          <w:lang w:val="uk-UA"/>
        </w:rPr>
      </w:pPr>
    </w:p>
    <w:p w:rsidR="00706FCD" w:rsidRPr="00247CE4" w:rsidRDefault="00706FCD" w:rsidP="00E173DC">
      <w:pPr>
        <w:keepNext/>
        <w:widowControl w:val="0"/>
        <w:spacing w:line="360" w:lineRule="auto"/>
        <w:ind w:firstLine="709"/>
        <w:jc w:val="center"/>
        <w:rPr>
          <w:sz w:val="28"/>
          <w:szCs w:val="48"/>
          <w:lang w:val="uk-UA"/>
        </w:rPr>
      </w:pPr>
    </w:p>
    <w:p w:rsidR="00706FCD" w:rsidRPr="00247CE4" w:rsidRDefault="00706FCD" w:rsidP="00E173DC">
      <w:pPr>
        <w:keepNext/>
        <w:widowControl w:val="0"/>
        <w:spacing w:line="360" w:lineRule="auto"/>
        <w:ind w:firstLine="709"/>
        <w:jc w:val="center"/>
        <w:rPr>
          <w:sz w:val="28"/>
          <w:szCs w:val="28"/>
        </w:rPr>
      </w:pPr>
    </w:p>
    <w:p w:rsidR="00706FCD" w:rsidRPr="00247CE4" w:rsidRDefault="00A35C24" w:rsidP="00E173DC">
      <w:pPr>
        <w:keepNext/>
        <w:widowControl w:val="0"/>
        <w:spacing w:line="360" w:lineRule="auto"/>
        <w:ind w:firstLine="709"/>
        <w:rPr>
          <w:sz w:val="28"/>
          <w:szCs w:val="32"/>
          <w:lang w:val="uk-UA"/>
        </w:rPr>
      </w:pPr>
      <w:r w:rsidRPr="00247CE4">
        <w:rPr>
          <w:sz w:val="28"/>
          <w:szCs w:val="32"/>
          <w:lang w:val="uk-UA"/>
        </w:rPr>
        <w:t>Виконана</w:t>
      </w:r>
    </w:p>
    <w:p w:rsidR="00706FCD" w:rsidRPr="00247CE4" w:rsidRDefault="00706FCD" w:rsidP="00E173DC">
      <w:pPr>
        <w:keepNext/>
        <w:widowControl w:val="0"/>
        <w:spacing w:line="360" w:lineRule="auto"/>
        <w:ind w:firstLine="709"/>
        <w:rPr>
          <w:sz w:val="28"/>
          <w:szCs w:val="32"/>
          <w:lang w:val="uk-UA"/>
        </w:rPr>
      </w:pPr>
      <w:r w:rsidRPr="00247CE4">
        <w:rPr>
          <w:sz w:val="28"/>
          <w:szCs w:val="32"/>
          <w:lang w:val="uk-UA"/>
        </w:rPr>
        <w:t>студенткою</w:t>
      </w:r>
    </w:p>
    <w:p w:rsidR="00706FCD" w:rsidRPr="00247CE4" w:rsidRDefault="00706FCD" w:rsidP="00E173DC">
      <w:pPr>
        <w:keepNext/>
        <w:widowControl w:val="0"/>
        <w:spacing w:line="360" w:lineRule="auto"/>
        <w:ind w:firstLine="709"/>
        <w:rPr>
          <w:sz w:val="28"/>
          <w:szCs w:val="32"/>
        </w:rPr>
      </w:pPr>
      <w:r w:rsidRPr="00247CE4">
        <w:rPr>
          <w:sz w:val="28"/>
          <w:szCs w:val="32"/>
          <w:lang w:val="uk-UA"/>
        </w:rPr>
        <w:t>Тихоновою</w:t>
      </w:r>
      <w:r w:rsidR="00E52604" w:rsidRPr="00247CE4">
        <w:rPr>
          <w:sz w:val="28"/>
          <w:szCs w:val="32"/>
          <w:lang w:val="uk-UA"/>
        </w:rPr>
        <w:t xml:space="preserve"> К</w:t>
      </w:r>
      <w:r w:rsidRPr="00247CE4">
        <w:rPr>
          <w:sz w:val="28"/>
          <w:szCs w:val="32"/>
        </w:rPr>
        <w:t>.В.</w:t>
      </w:r>
    </w:p>
    <w:p w:rsidR="00706FCD" w:rsidRPr="00247CE4" w:rsidRDefault="00706FCD" w:rsidP="00E173DC">
      <w:pPr>
        <w:keepNext/>
        <w:widowControl w:val="0"/>
        <w:spacing w:line="360" w:lineRule="auto"/>
        <w:ind w:firstLine="709"/>
        <w:rPr>
          <w:sz w:val="28"/>
          <w:szCs w:val="32"/>
          <w:lang w:val="uk-UA"/>
        </w:rPr>
      </w:pPr>
    </w:p>
    <w:p w:rsidR="00662E64" w:rsidRPr="00247CE4" w:rsidRDefault="00662E64" w:rsidP="00E173DC">
      <w:pPr>
        <w:keepNext/>
        <w:widowControl w:val="0"/>
        <w:spacing w:line="360" w:lineRule="auto"/>
        <w:ind w:firstLine="709"/>
        <w:jc w:val="center"/>
        <w:rPr>
          <w:sz w:val="28"/>
          <w:szCs w:val="32"/>
          <w:lang w:val="uk-UA"/>
        </w:rPr>
      </w:pPr>
    </w:p>
    <w:p w:rsidR="00706FCD" w:rsidRDefault="00706FCD" w:rsidP="00E173DC">
      <w:pPr>
        <w:keepNext/>
        <w:widowControl w:val="0"/>
        <w:spacing w:line="360" w:lineRule="auto"/>
        <w:ind w:firstLine="709"/>
        <w:jc w:val="center"/>
        <w:rPr>
          <w:sz w:val="28"/>
          <w:szCs w:val="32"/>
          <w:lang w:val="uk-UA"/>
        </w:rPr>
      </w:pPr>
    </w:p>
    <w:p w:rsidR="00247CE4" w:rsidRDefault="00247CE4" w:rsidP="00E173DC">
      <w:pPr>
        <w:keepNext/>
        <w:widowControl w:val="0"/>
        <w:spacing w:line="360" w:lineRule="auto"/>
        <w:ind w:firstLine="709"/>
        <w:jc w:val="center"/>
        <w:rPr>
          <w:sz w:val="28"/>
          <w:szCs w:val="32"/>
          <w:lang w:val="uk-UA"/>
        </w:rPr>
      </w:pPr>
    </w:p>
    <w:p w:rsidR="00247CE4" w:rsidRPr="00247CE4" w:rsidRDefault="00247CE4" w:rsidP="00E173DC">
      <w:pPr>
        <w:keepNext/>
        <w:widowControl w:val="0"/>
        <w:spacing w:line="360" w:lineRule="auto"/>
        <w:ind w:firstLine="709"/>
        <w:jc w:val="center"/>
        <w:rPr>
          <w:sz w:val="28"/>
          <w:szCs w:val="32"/>
          <w:lang w:val="uk-UA"/>
        </w:rPr>
      </w:pPr>
    </w:p>
    <w:p w:rsidR="00706FCD" w:rsidRPr="000402DC" w:rsidRDefault="00706FCD" w:rsidP="00E173DC">
      <w:pPr>
        <w:keepNext/>
        <w:widowControl w:val="0"/>
        <w:spacing w:line="360" w:lineRule="auto"/>
        <w:ind w:firstLine="709"/>
        <w:jc w:val="center"/>
        <w:rPr>
          <w:sz w:val="28"/>
          <w:szCs w:val="40"/>
        </w:rPr>
      </w:pPr>
      <w:r w:rsidRPr="00247CE4">
        <w:rPr>
          <w:sz w:val="28"/>
          <w:szCs w:val="40"/>
          <w:lang w:val="uk-UA"/>
        </w:rPr>
        <w:t>ОДЕСА-200</w:t>
      </w:r>
      <w:r w:rsidRPr="000402DC">
        <w:rPr>
          <w:sz w:val="28"/>
          <w:szCs w:val="40"/>
        </w:rPr>
        <w:t>8</w:t>
      </w:r>
    </w:p>
    <w:p w:rsidR="00C85A0D" w:rsidRPr="00247CE4" w:rsidRDefault="00247CE4" w:rsidP="00E173DC">
      <w:pPr>
        <w:keepNext/>
        <w:widowControl w:val="0"/>
        <w:spacing w:line="360" w:lineRule="auto"/>
        <w:ind w:firstLine="709"/>
        <w:jc w:val="both"/>
        <w:rPr>
          <w:b/>
          <w:sz w:val="28"/>
          <w:szCs w:val="26"/>
          <w:lang w:val="uk-UA"/>
        </w:rPr>
      </w:pPr>
      <w:r>
        <w:rPr>
          <w:sz w:val="28"/>
          <w:szCs w:val="26"/>
          <w:lang w:val="uk-UA"/>
        </w:rPr>
        <w:br w:type="page"/>
      </w:r>
      <w:r w:rsidR="00752B80" w:rsidRPr="00247CE4">
        <w:rPr>
          <w:b/>
          <w:sz w:val="28"/>
          <w:szCs w:val="26"/>
          <w:lang w:val="uk-UA"/>
        </w:rPr>
        <w:lastRenderedPageBreak/>
        <w:t>Зміст</w:t>
      </w:r>
    </w:p>
    <w:p w:rsidR="002B1EA2" w:rsidRPr="00247CE4" w:rsidRDefault="002B1EA2" w:rsidP="00E173DC">
      <w:pPr>
        <w:keepNext/>
        <w:widowControl w:val="0"/>
        <w:spacing w:line="360" w:lineRule="auto"/>
        <w:ind w:firstLine="709"/>
        <w:jc w:val="both"/>
        <w:rPr>
          <w:sz w:val="28"/>
          <w:szCs w:val="26"/>
          <w:lang w:val="uk-UA"/>
        </w:rPr>
      </w:pPr>
    </w:p>
    <w:p w:rsidR="00002CED" w:rsidRPr="00247CE4" w:rsidRDefault="005C6B1A" w:rsidP="00E173DC">
      <w:pPr>
        <w:keepNext/>
        <w:widowControl w:val="0"/>
        <w:spacing w:line="360" w:lineRule="auto"/>
        <w:jc w:val="both"/>
        <w:rPr>
          <w:sz w:val="28"/>
          <w:szCs w:val="26"/>
          <w:lang w:val="uk-UA"/>
        </w:rPr>
      </w:pPr>
      <w:r w:rsidRPr="00247CE4">
        <w:rPr>
          <w:sz w:val="28"/>
          <w:szCs w:val="26"/>
          <w:lang w:val="uk-UA"/>
        </w:rPr>
        <w:t>Вступ</w:t>
      </w:r>
    </w:p>
    <w:p w:rsidR="00002CED" w:rsidRPr="00247CE4" w:rsidRDefault="004E665C" w:rsidP="00E173DC">
      <w:pPr>
        <w:keepNext/>
        <w:widowControl w:val="0"/>
        <w:spacing w:line="360" w:lineRule="auto"/>
        <w:jc w:val="both"/>
        <w:rPr>
          <w:sz w:val="28"/>
          <w:szCs w:val="26"/>
          <w:lang w:val="uk-UA"/>
        </w:rPr>
      </w:pPr>
      <w:r w:rsidRPr="00247CE4">
        <w:rPr>
          <w:sz w:val="28"/>
          <w:szCs w:val="26"/>
          <w:lang w:val="uk-UA"/>
        </w:rPr>
        <w:t>1</w:t>
      </w:r>
      <w:r w:rsidR="00002CED" w:rsidRPr="00247CE4">
        <w:rPr>
          <w:sz w:val="28"/>
          <w:szCs w:val="26"/>
          <w:lang w:val="uk-UA"/>
        </w:rPr>
        <w:t>. Загальні характеристики земель сільськогосподарського призначення</w:t>
      </w:r>
    </w:p>
    <w:p w:rsidR="00002CED" w:rsidRPr="00247CE4" w:rsidRDefault="004E665C" w:rsidP="00E173DC">
      <w:pPr>
        <w:keepNext/>
        <w:widowControl w:val="0"/>
        <w:spacing w:line="360" w:lineRule="auto"/>
        <w:jc w:val="both"/>
        <w:rPr>
          <w:sz w:val="28"/>
          <w:szCs w:val="26"/>
          <w:lang w:val="uk-UA"/>
        </w:rPr>
      </w:pPr>
      <w:r w:rsidRPr="00247CE4">
        <w:rPr>
          <w:sz w:val="28"/>
          <w:szCs w:val="26"/>
          <w:lang w:val="uk-UA"/>
        </w:rPr>
        <w:t>2.</w:t>
      </w:r>
      <w:r w:rsidR="00002CED" w:rsidRPr="00247CE4">
        <w:rPr>
          <w:sz w:val="28"/>
          <w:szCs w:val="26"/>
          <w:lang w:val="uk-UA"/>
        </w:rPr>
        <w:t xml:space="preserve"> Якісні характеристики ґрунтів</w:t>
      </w:r>
    </w:p>
    <w:p w:rsidR="00002CED" w:rsidRPr="00247CE4" w:rsidRDefault="004E665C" w:rsidP="00E173DC">
      <w:pPr>
        <w:keepNext/>
        <w:widowControl w:val="0"/>
        <w:spacing w:line="360" w:lineRule="auto"/>
        <w:jc w:val="both"/>
        <w:rPr>
          <w:sz w:val="28"/>
          <w:szCs w:val="26"/>
          <w:lang w:val="uk-UA"/>
        </w:rPr>
      </w:pPr>
      <w:r w:rsidRPr="00247CE4">
        <w:rPr>
          <w:sz w:val="28"/>
          <w:szCs w:val="26"/>
          <w:lang w:val="uk-UA"/>
        </w:rPr>
        <w:t>2.1</w:t>
      </w:r>
      <w:r w:rsidR="007F2782" w:rsidRPr="00247CE4">
        <w:rPr>
          <w:sz w:val="28"/>
          <w:szCs w:val="26"/>
          <w:lang w:val="uk-UA"/>
        </w:rPr>
        <w:t xml:space="preserve"> Природно-сільськогосподарське районування території України</w:t>
      </w:r>
    </w:p>
    <w:p w:rsidR="007F2782" w:rsidRPr="00247CE4" w:rsidRDefault="004E665C" w:rsidP="00E173DC">
      <w:pPr>
        <w:keepNext/>
        <w:widowControl w:val="0"/>
        <w:spacing w:line="360" w:lineRule="auto"/>
        <w:jc w:val="both"/>
        <w:rPr>
          <w:sz w:val="28"/>
          <w:szCs w:val="26"/>
          <w:lang w:val="uk-UA"/>
        </w:rPr>
      </w:pPr>
      <w:r w:rsidRPr="00247CE4">
        <w:rPr>
          <w:sz w:val="28"/>
          <w:szCs w:val="26"/>
          <w:lang w:val="uk-UA"/>
        </w:rPr>
        <w:t>2.2</w:t>
      </w:r>
      <w:r w:rsidR="007F2782" w:rsidRPr="00247CE4">
        <w:rPr>
          <w:sz w:val="28"/>
          <w:szCs w:val="26"/>
          <w:lang w:val="uk-UA"/>
        </w:rPr>
        <w:t xml:space="preserve"> Бонітування ґрунтів</w:t>
      </w:r>
    </w:p>
    <w:p w:rsidR="007F2782" w:rsidRPr="00247CE4" w:rsidRDefault="004E665C" w:rsidP="00E173DC">
      <w:pPr>
        <w:keepNext/>
        <w:widowControl w:val="0"/>
        <w:spacing w:line="360" w:lineRule="auto"/>
        <w:jc w:val="both"/>
        <w:rPr>
          <w:sz w:val="28"/>
          <w:szCs w:val="26"/>
        </w:rPr>
      </w:pPr>
      <w:r w:rsidRPr="00247CE4">
        <w:rPr>
          <w:sz w:val="28"/>
          <w:szCs w:val="26"/>
          <w:lang w:val="uk-UA"/>
        </w:rPr>
        <w:t>3</w:t>
      </w:r>
      <w:r w:rsidR="007F2782" w:rsidRPr="00247CE4">
        <w:rPr>
          <w:sz w:val="28"/>
          <w:szCs w:val="26"/>
          <w:lang w:val="uk-UA"/>
        </w:rPr>
        <w:t>. Методика нормативної грошової оцінки земель сільськогосподарського призначення</w:t>
      </w:r>
    </w:p>
    <w:p w:rsidR="00247CE4" w:rsidRDefault="000C6AAD" w:rsidP="00E173DC">
      <w:pPr>
        <w:keepNext/>
        <w:widowControl w:val="0"/>
        <w:spacing w:line="360" w:lineRule="auto"/>
        <w:jc w:val="both"/>
        <w:rPr>
          <w:vanish/>
          <w:sz w:val="28"/>
          <w:szCs w:val="26"/>
          <w:lang w:val="uk-UA"/>
        </w:rPr>
      </w:pPr>
      <w:r w:rsidRPr="00247CE4">
        <w:rPr>
          <w:sz w:val="28"/>
          <w:szCs w:val="26"/>
        </w:rPr>
        <w:t xml:space="preserve">3.1 </w:t>
      </w:r>
      <w:r w:rsidRPr="00247CE4">
        <w:rPr>
          <w:sz w:val="28"/>
          <w:szCs w:val="26"/>
          <w:lang w:val="uk-UA"/>
        </w:rPr>
        <w:t>Грошова оцінка земель по Україні</w:t>
      </w:r>
    </w:p>
    <w:p w:rsidR="00247CE4" w:rsidRDefault="00247CE4" w:rsidP="00E173DC">
      <w:pPr>
        <w:keepNext/>
        <w:widowControl w:val="0"/>
        <w:spacing w:line="360" w:lineRule="auto"/>
        <w:jc w:val="both"/>
        <w:rPr>
          <w:sz w:val="28"/>
          <w:szCs w:val="26"/>
          <w:lang w:val="uk-UA"/>
        </w:rPr>
      </w:pPr>
      <w:r>
        <w:rPr>
          <w:sz w:val="28"/>
          <w:szCs w:val="26"/>
          <w:lang w:val="uk-UA"/>
        </w:rPr>
        <w:t>3.2</w:t>
      </w:r>
      <w:r w:rsidR="000C6AAD" w:rsidRPr="00247CE4">
        <w:rPr>
          <w:sz w:val="28"/>
          <w:szCs w:val="26"/>
          <w:lang w:val="uk-UA"/>
        </w:rPr>
        <w:t xml:space="preserve"> Грошова оцінка земель по регіону</w:t>
      </w:r>
    </w:p>
    <w:p w:rsidR="000C6AAD" w:rsidRPr="00247CE4" w:rsidRDefault="000C6AAD" w:rsidP="00E173DC">
      <w:pPr>
        <w:keepNext/>
        <w:widowControl w:val="0"/>
        <w:spacing w:line="360" w:lineRule="auto"/>
        <w:jc w:val="both"/>
        <w:rPr>
          <w:vanish/>
          <w:sz w:val="28"/>
          <w:szCs w:val="26"/>
          <w:lang w:val="uk-UA"/>
        </w:rPr>
      </w:pPr>
      <w:r w:rsidRPr="00247CE4">
        <w:rPr>
          <w:sz w:val="28"/>
          <w:szCs w:val="26"/>
          <w:lang w:val="uk-UA"/>
        </w:rPr>
        <w:t>3.3 Грошова оцінка земель сільськогосподарського підприємства</w:t>
      </w:r>
    </w:p>
    <w:p w:rsidR="000C6AAD" w:rsidRPr="00247CE4" w:rsidRDefault="000C6AAD" w:rsidP="00E173DC">
      <w:pPr>
        <w:keepNext/>
        <w:widowControl w:val="0"/>
        <w:spacing w:line="360" w:lineRule="auto"/>
        <w:jc w:val="both"/>
        <w:rPr>
          <w:sz w:val="28"/>
          <w:szCs w:val="26"/>
        </w:rPr>
      </w:pPr>
      <w:r w:rsidRPr="00247CE4">
        <w:rPr>
          <w:sz w:val="28"/>
          <w:szCs w:val="26"/>
          <w:lang w:val="uk-UA"/>
        </w:rPr>
        <w:t>3.4 Грошова оцінка окремих земельних ділянок</w:t>
      </w:r>
    </w:p>
    <w:p w:rsidR="007F2782" w:rsidRPr="00247CE4" w:rsidRDefault="00CB77E8" w:rsidP="00E173DC">
      <w:pPr>
        <w:keepNext/>
        <w:widowControl w:val="0"/>
        <w:spacing w:line="360" w:lineRule="auto"/>
        <w:jc w:val="both"/>
        <w:rPr>
          <w:sz w:val="28"/>
          <w:szCs w:val="26"/>
          <w:lang w:val="uk-UA"/>
        </w:rPr>
      </w:pPr>
      <w:r w:rsidRPr="00247CE4">
        <w:rPr>
          <w:sz w:val="28"/>
          <w:szCs w:val="26"/>
          <w:lang w:val="uk-UA"/>
        </w:rPr>
        <w:t>Висновок</w:t>
      </w:r>
    </w:p>
    <w:p w:rsidR="00172420" w:rsidRPr="00247CE4" w:rsidRDefault="002A02FE" w:rsidP="00E173DC">
      <w:pPr>
        <w:keepNext/>
        <w:widowControl w:val="0"/>
        <w:spacing w:line="360" w:lineRule="auto"/>
        <w:jc w:val="both"/>
        <w:rPr>
          <w:sz w:val="28"/>
          <w:szCs w:val="26"/>
          <w:lang w:val="uk-UA"/>
        </w:rPr>
      </w:pPr>
      <w:r w:rsidRPr="00247CE4">
        <w:rPr>
          <w:sz w:val="28"/>
          <w:szCs w:val="26"/>
          <w:lang w:val="uk-UA"/>
        </w:rPr>
        <w:t>Література</w:t>
      </w:r>
    </w:p>
    <w:p w:rsidR="00945CA6" w:rsidRPr="00247CE4" w:rsidRDefault="00247CE4" w:rsidP="00E173DC">
      <w:pPr>
        <w:keepNext/>
        <w:widowControl w:val="0"/>
        <w:spacing w:line="360" w:lineRule="auto"/>
        <w:ind w:firstLine="709"/>
        <w:jc w:val="both"/>
        <w:rPr>
          <w:b/>
          <w:sz w:val="28"/>
          <w:szCs w:val="26"/>
          <w:lang w:val="uk-UA"/>
        </w:rPr>
      </w:pPr>
      <w:r>
        <w:rPr>
          <w:sz w:val="28"/>
          <w:szCs w:val="26"/>
          <w:lang w:val="uk-UA"/>
        </w:rPr>
        <w:br w:type="page"/>
      </w:r>
      <w:r w:rsidR="00945CA6" w:rsidRPr="00247CE4">
        <w:rPr>
          <w:b/>
          <w:sz w:val="28"/>
          <w:szCs w:val="26"/>
          <w:lang w:val="uk-UA"/>
        </w:rPr>
        <w:t>Вступ</w:t>
      </w:r>
    </w:p>
    <w:p w:rsidR="00032B71" w:rsidRPr="00247CE4" w:rsidRDefault="00032B71"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F351B0" w:rsidRPr="00247CE4" w:rsidRDefault="00CB77E8"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Земля є одним із </w:t>
      </w:r>
      <w:r w:rsidRPr="00247CE4">
        <w:rPr>
          <w:iCs/>
          <w:sz w:val="28"/>
          <w:szCs w:val="26"/>
          <w:lang w:val="uk-UA"/>
        </w:rPr>
        <w:t xml:space="preserve">основних природних ресурсів, </w:t>
      </w:r>
      <w:r w:rsidRPr="00247CE4">
        <w:rPr>
          <w:sz w:val="28"/>
          <w:szCs w:val="26"/>
          <w:lang w:val="uk-UA"/>
        </w:rPr>
        <w:t xml:space="preserve">які використовує людство, </w:t>
      </w:r>
      <w:r w:rsidRPr="00247CE4">
        <w:rPr>
          <w:iCs/>
          <w:sz w:val="28"/>
          <w:szCs w:val="26"/>
          <w:lang w:val="uk-UA"/>
        </w:rPr>
        <w:t xml:space="preserve">територіальним базисом </w:t>
      </w:r>
      <w:r w:rsidRPr="00247CE4">
        <w:rPr>
          <w:sz w:val="28"/>
          <w:szCs w:val="26"/>
          <w:lang w:val="uk-UA"/>
        </w:rPr>
        <w:t xml:space="preserve">для усіх видів діяльності населення, і також </w:t>
      </w:r>
      <w:r w:rsidRPr="00247CE4">
        <w:rPr>
          <w:iCs/>
          <w:sz w:val="28"/>
          <w:szCs w:val="26"/>
          <w:lang w:val="uk-UA"/>
        </w:rPr>
        <w:t xml:space="preserve">фактором виробництва. </w:t>
      </w:r>
      <w:r w:rsidRPr="00247CE4">
        <w:rPr>
          <w:sz w:val="28"/>
          <w:szCs w:val="26"/>
          <w:lang w:val="uk-UA"/>
        </w:rPr>
        <w:t xml:space="preserve">Використання землі має свої особливості, і </w:t>
      </w:r>
      <w:r w:rsidRPr="00247CE4">
        <w:rPr>
          <w:iCs/>
          <w:sz w:val="28"/>
          <w:szCs w:val="26"/>
          <w:lang w:val="uk-UA"/>
        </w:rPr>
        <w:t xml:space="preserve">поєднання особливостей </w:t>
      </w:r>
      <w:r w:rsidRPr="00247CE4">
        <w:rPr>
          <w:sz w:val="28"/>
          <w:szCs w:val="26"/>
          <w:lang w:val="uk-UA"/>
        </w:rPr>
        <w:t xml:space="preserve">використання землі як природного </w:t>
      </w:r>
      <w:r w:rsidR="00032B71" w:rsidRPr="00247CE4">
        <w:rPr>
          <w:sz w:val="28"/>
          <w:szCs w:val="26"/>
          <w:lang w:val="uk-UA"/>
        </w:rPr>
        <w:t>ресур</w:t>
      </w:r>
      <w:r w:rsidRPr="00247CE4">
        <w:rPr>
          <w:sz w:val="28"/>
          <w:szCs w:val="26"/>
          <w:lang w:val="uk-UA"/>
        </w:rPr>
        <w:t xml:space="preserve">су, територіального базису та фактору виробництва є принципом </w:t>
      </w:r>
      <w:r w:rsidR="00032B71" w:rsidRPr="00247CE4">
        <w:rPr>
          <w:sz w:val="28"/>
          <w:szCs w:val="26"/>
          <w:lang w:val="uk-UA"/>
        </w:rPr>
        <w:t>земельного законодавства України.</w:t>
      </w:r>
      <w:r w:rsidRPr="00247CE4">
        <w:rPr>
          <w:sz w:val="28"/>
          <w:szCs w:val="26"/>
          <w:lang w:val="uk-UA"/>
        </w:rPr>
        <w:t xml:space="preserve"> Значення землі як </w:t>
      </w:r>
      <w:r w:rsidRPr="00247CE4">
        <w:rPr>
          <w:iCs/>
          <w:sz w:val="28"/>
          <w:szCs w:val="26"/>
          <w:lang w:val="uk-UA"/>
        </w:rPr>
        <w:t xml:space="preserve">основного ресурсу </w:t>
      </w:r>
      <w:r w:rsidRPr="00247CE4">
        <w:rPr>
          <w:sz w:val="28"/>
          <w:szCs w:val="26"/>
          <w:lang w:val="uk-UA"/>
        </w:rPr>
        <w:t>полягає в тому, що земля є основою для інших ресурсів. Права власності на земельну ділянку поширюються,</w:t>
      </w:r>
      <w:r w:rsidR="00032B71" w:rsidRPr="00247CE4">
        <w:rPr>
          <w:sz w:val="28"/>
          <w:szCs w:val="26"/>
          <w:lang w:val="uk-UA"/>
        </w:rPr>
        <w:t xml:space="preserve"> з огл</w:t>
      </w:r>
      <w:r w:rsidRPr="00247CE4">
        <w:rPr>
          <w:sz w:val="28"/>
          <w:szCs w:val="26"/>
          <w:lang w:val="uk-UA"/>
        </w:rPr>
        <w:t xml:space="preserve">яду на закон, на </w:t>
      </w:r>
      <w:r w:rsidRPr="00247CE4">
        <w:rPr>
          <w:iCs/>
          <w:sz w:val="28"/>
          <w:szCs w:val="26"/>
          <w:lang w:val="uk-UA"/>
        </w:rPr>
        <w:t xml:space="preserve">поверхневий (ґрунтовий) шар, ліси, багаторічні </w:t>
      </w:r>
      <w:r w:rsidR="00032B71" w:rsidRPr="00247CE4">
        <w:rPr>
          <w:iCs/>
          <w:sz w:val="28"/>
          <w:szCs w:val="26"/>
          <w:lang w:val="uk-UA"/>
        </w:rPr>
        <w:t>насад</w:t>
      </w:r>
      <w:r w:rsidRPr="00247CE4">
        <w:rPr>
          <w:iCs/>
          <w:sz w:val="28"/>
          <w:szCs w:val="26"/>
          <w:lang w:val="uk-UA"/>
        </w:rPr>
        <w:t xml:space="preserve">ження, водні об'єкти </w:t>
      </w:r>
      <w:r w:rsidRPr="00247CE4">
        <w:rPr>
          <w:sz w:val="28"/>
          <w:szCs w:val="26"/>
          <w:lang w:val="uk-UA"/>
        </w:rPr>
        <w:t xml:space="preserve">в межах ділянки, а також на </w:t>
      </w:r>
      <w:r w:rsidRPr="00247CE4">
        <w:rPr>
          <w:iCs/>
          <w:sz w:val="28"/>
          <w:szCs w:val="26"/>
          <w:lang w:val="uk-UA"/>
        </w:rPr>
        <w:t xml:space="preserve">простір, </w:t>
      </w:r>
      <w:r w:rsidR="00032B71" w:rsidRPr="00247CE4">
        <w:rPr>
          <w:iCs/>
          <w:sz w:val="28"/>
          <w:szCs w:val="26"/>
          <w:lang w:val="uk-UA"/>
        </w:rPr>
        <w:t>що</w:t>
      </w:r>
      <w:r w:rsidR="00255BD4">
        <w:rPr>
          <w:iCs/>
          <w:sz w:val="28"/>
          <w:szCs w:val="26"/>
          <w:lang w:val="uk-UA"/>
        </w:rPr>
        <w:t xml:space="preserve"> </w:t>
      </w:r>
      <w:r w:rsidRPr="00247CE4">
        <w:rPr>
          <w:sz w:val="28"/>
          <w:szCs w:val="26"/>
          <w:lang w:val="uk-UA"/>
        </w:rPr>
        <w:t xml:space="preserve">міститься </w:t>
      </w:r>
      <w:r w:rsidRPr="00247CE4">
        <w:rPr>
          <w:iCs/>
          <w:sz w:val="28"/>
          <w:szCs w:val="26"/>
          <w:lang w:val="uk-UA"/>
        </w:rPr>
        <w:t xml:space="preserve">над та під поверхнею ділянки </w:t>
      </w:r>
      <w:r w:rsidRPr="00247CE4">
        <w:rPr>
          <w:sz w:val="28"/>
          <w:szCs w:val="26"/>
          <w:lang w:val="uk-UA"/>
        </w:rPr>
        <w:t>на висоту і глибину, необхідні для зведення будівель і споруд</w:t>
      </w:r>
      <w:r w:rsidR="00032B71" w:rsidRPr="00247CE4">
        <w:rPr>
          <w:sz w:val="28"/>
          <w:szCs w:val="26"/>
          <w:lang w:val="uk-UA"/>
        </w:rPr>
        <w:t>.</w:t>
      </w:r>
      <w:r w:rsidR="00247CE4">
        <w:rPr>
          <w:sz w:val="28"/>
          <w:szCs w:val="26"/>
          <w:lang w:val="uk-UA"/>
        </w:rPr>
        <w:t xml:space="preserve"> </w:t>
      </w:r>
      <w:r w:rsidRPr="00247CE4">
        <w:rPr>
          <w:sz w:val="28"/>
          <w:szCs w:val="26"/>
          <w:lang w:val="uk-UA"/>
        </w:rPr>
        <w:t>Земля навіть у неринкових умовах, коли відсутній її вільний обіг, має</w:t>
      </w:r>
      <w:r w:rsidR="00032B71" w:rsidRPr="00247CE4">
        <w:rPr>
          <w:sz w:val="28"/>
          <w:szCs w:val="26"/>
          <w:lang w:val="uk-UA"/>
        </w:rPr>
        <w:t xml:space="preserve"> над</w:t>
      </w:r>
      <w:r w:rsidRPr="00247CE4">
        <w:rPr>
          <w:sz w:val="28"/>
          <w:szCs w:val="26"/>
          <w:lang w:val="uk-UA"/>
        </w:rPr>
        <w:t>звичайну вартість. Орієнтовна грошова оцінка земельних ресурсів</w:t>
      </w:r>
      <w:r w:rsidR="00032B71" w:rsidRPr="00247CE4">
        <w:rPr>
          <w:sz w:val="28"/>
          <w:szCs w:val="26"/>
          <w:lang w:val="uk-UA"/>
        </w:rPr>
        <w:t xml:space="preserve"> </w:t>
      </w:r>
      <w:r w:rsidRPr="00247CE4">
        <w:rPr>
          <w:sz w:val="28"/>
          <w:szCs w:val="26"/>
          <w:lang w:val="uk-UA"/>
        </w:rPr>
        <w:t>України — 330 трильйонів гривень. Та без ринкового обігу цей капітал</w:t>
      </w:r>
      <w:r w:rsidR="00032B71" w:rsidRPr="00247CE4">
        <w:rPr>
          <w:sz w:val="28"/>
          <w:szCs w:val="26"/>
          <w:lang w:val="uk-UA"/>
        </w:rPr>
        <w:t xml:space="preserve"> є мертвим</w:t>
      </w:r>
      <w:r w:rsidRPr="00247CE4">
        <w:rPr>
          <w:sz w:val="28"/>
          <w:szCs w:val="26"/>
          <w:lang w:val="uk-UA"/>
        </w:rPr>
        <w:t xml:space="preserve">. Для включення землі в ринковий обіг необхідно забезпечити оформлення відносин з володіння, користування та розпорядження земельними ділянками й перетворити земельні ділянки (та об'єкти нерухомості) у </w:t>
      </w:r>
      <w:r w:rsidRPr="00247CE4">
        <w:rPr>
          <w:iCs/>
          <w:sz w:val="28"/>
          <w:szCs w:val="26"/>
          <w:lang w:val="uk-UA"/>
        </w:rPr>
        <w:t xml:space="preserve">об'єкти права власності. </w:t>
      </w:r>
      <w:r w:rsidRPr="00247CE4">
        <w:rPr>
          <w:sz w:val="28"/>
          <w:szCs w:val="26"/>
          <w:lang w:val="uk-UA"/>
        </w:rPr>
        <w:t xml:space="preserve">Земля і нерухомість, перетворені у об'єкти </w:t>
      </w:r>
      <w:r w:rsidR="00742592" w:rsidRPr="00247CE4">
        <w:rPr>
          <w:sz w:val="28"/>
          <w:szCs w:val="26"/>
          <w:lang w:val="uk-UA"/>
        </w:rPr>
        <w:t>п</w:t>
      </w:r>
      <w:r w:rsidRPr="00247CE4">
        <w:rPr>
          <w:sz w:val="28"/>
          <w:szCs w:val="26"/>
          <w:lang w:val="uk-UA"/>
        </w:rPr>
        <w:t>рава власності, є майновою основою окремої підсистеми ринкової економіки - ринку нерухомості, що складається з багатьох компонентів. Якщо ця підсистема є ефективною, функціонує прозоро, то здатна генерувати до 30 % ВВП країни.</w:t>
      </w:r>
      <w:r w:rsidR="00247CE4">
        <w:rPr>
          <w:sz w:val="28"/>
          <w:szCs w:val="26"/>
          <w:lang w:val="uk-UA"/>
        </w:rPr>
        <w:t xml:space="preserve"> </w:t>
      </w:r>
      <w:r w:rsidRPr="00247CE4">
        <w:rPr>
          <w:sz w:val="28"/>
          <w:szCs w:val="26"/>
          <w:lang w:val="uk-UA"/>
        </w:rPr>
        <w:t>Оцінка є необхідною умовою реалізації платного характеру використання землі, укладання цивільно-правових угод, визначення втрат, що потребують відшкодування при відчуженні земельної власності, збитків, заподіяних власникам землі та землекористувачам</w:t>
      </w:r>
      <w:r w:rsidR="00032B71" w:rsidRPr="00247CE4">
        <w:rPr>
          <w:sz w:val="28"/>
          <w:szCs w:val="26"/>
          <w:lang w:val="uk-UA"/>
        </w:rPr>
        <w:t>.</w:t>
      </w:r>
      <w:r w:rsidR="00247CE4">
        <w:rPr>
          <w:sz w:val="28"/>
          <w:szCs w:val="26"/>
          <w:lang w:val="uk-UA"/>
        </w:rPr>
        <w:t xml:space="preserve"> </w:t>
      </w:r>
      <w:r w:rsidR="00F351B0" w:rsidRPr="00247CE4">
        <w:rPr>
          <w:sz w:val="28"/>
          <w:szCs w:val="26"/>
          <w:lang w:val="uk-UA"/>
        </w:rPr>
        <w:t>Сільськогосподарські землі</w:t>
      </w:r>
      <w:r w:rsidR="00F351B0" w:rsidRPr="00247CE4">
        <w:rPr>
          <w:iCs/>
          <w:sz w:val="28"/>
          <w:szCs w:val="26"/>
          <w:lang w:val="uk-UA"/>
        </w:rPr>
        <w:t xml:space="preserve"> </w:t>
      </w:r>
      <w:r w:rsidR="00F351B0" w:rsidRPr="00247CE4">
        <w:rPr>
          <w:sz w:val="28"/>
          <w:szCs w:val="26"/>
          <w:lang w:val="uk-UA"/>
        </w:rPr>
        <w:t xml:space="preserve">(70 % земель України) також є компонентом ринку нерухомості. Ці землі не лише слугують виробничою базою, вони можуть стати і </w:t>
      </w:r>
      <w:r w:rsidR="00F351B0" w:rsidRPr="00247CE4">
        <w:rPr>
          <w:iCs/>
          <w:sz w:val="28"/>
          <w:szCs w:val="26"/>
          <w:lang w:val="uk-UA"/>
        </w:rPr>
        <w:t xml:space="preserve">надійним забезпеченням. </w:t>
      </w:r>
      <w:r w:rsidR="0084359F" w:rsidRPr="00247CE4">
        <w:rPr>
          <w:sz w:val="28"/>
          <w:szCs w:val="26"/>
          <w:lang w:val="uk-UA"/>
        </w:rPr>
        <w:t>Здатність землі продуку</w:t>
      </w:r>
      <w:r w:rsidR="00F351B0" w:rsidRPr="00247CE4">
        <w:rPr>
          <w:sz w:val="28"/>
          <w:szCs w:val="26"/>
          <w:lang w:val="uk-UA"/>
        </w:rPr>
        <w:t>вати товар може бути підтримана довгий</w:t>
      </w:r>
      <w:r w:rsidR="0084359F" w:rsidRPr="00247CE4">
        <w:rPr>
          <w:sz w:val="28"/>
          <w:szCs w:val="26"/>
          <w:lang w:val="uk-UA"/>
        </w:rPr>
        <w:t xml:space="preserve"> час і відновлена. Та "генеру</w:t>
      </w:r>
      <w:r w:rsidR="00F351B0" w:rsidRPr="00247CE4">
        <w:rPr>
          <w:sz w:val="28"/>
          <w:szCs w:val="26"/>
          <w:lang w:val="uk-UA"/>
        </w:rPr>
        <w:t>вання капіталу" сільськогосподарськими землями стане можливим лише після включення їх до обігу.</w:t>
      </w:r>
      <w:r w:rsidR="00247CE4">
        <w:rPr>
          <w:sz w:val="28"/>
          <w:szCs w:val="26"/>
          <w:lang w:val="uk-UA"/>
        </w:rPr>
        <w:t xml:space="preserve"> </w:t>
      </w:r>
      <w:r w:rsidR="00F351B0" w:rsidRPr="00247CE4">
        <w:rPr>
          <w:sz w:val="28"/>
          <w:szCs w:val="26"/>
          <w:lang w:val="uk-UA"/>
        </w:rPr>
        <w:t>З метою отримання прибутків, як відомо, для будь-якого виду економічної діяльності наявні чотири фактори виробництва: праця, капітал (гроші або те, що купується за гроші), підприємницька діяльність, земля. Кожний фактор оплачується з чистих доходів, які створюються цією діяльністю.</w:t>
      </w:r>
      <w:r w:rsidR="00247CE4">
        <w:rPr>
          <w:sz w:val="28"/>
          <w:szCs w:val="26"/>
          <w:lang w:val="uk-UA"/>
        </w:rPr>
        <w:t xml:space="preserve"> </w:t>
      </w:r>
      <w:r w:rsidR="00F351B0" w:rsidRPr="00247CE4">
        <w:rPr>
          <w:sz w:val="28"/>
          <w:szCs w:val="26"/>
          <w:lang w:val="uk-UA"/>
        </w:rPr>
        <w:t>Якщо ж земля фізично нерухома, то праця, капітал і підприємницька діяльність повинні бути перенесені на неї (це означає, що спочатку оплачуються ці три фактори, а потім залишок прибутку виплачується власнику землі як рента).</w:t>
      </w:r>
      <w:r w:rsidR="00247CE4">
        <w:rPr>
          <w:sz w:val="28"/>
          <w:szCs w:val="26"/>
          <w:lang w:val="uk-UA"/>
        </w:rPr>
        <w:t xml:space="preserve"> </w:t>
      </w:r>
      <w:r w:rsidR="00F351B0" w:rsidRPr="00247CE4">
        <w:rPr>
          <w:sz w:val="28"/>
          <w:szCs w:val="26"/>
          <w:lang w:val="uk-UA"/>
        </w:rPr>
        <w:t>Отже, земля має свою вартість, а відтак, може бути об'єктом купівлі-продажу на земельному ринку.</w:t>
      </w:r>
    </w:p>
    <w:p w:rsidR="00CB3125" w:rsidRPr="00247CE4" w:rsidRDefault="00F351B0"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Точність визначення вартості землі є критичним елементом ефективної системи податкової оцінки. Вона робить свій внесок у правильність оцінки вартості освоєних земельних ділянок і гарантує, що кожний землевласник та землекористувач заплатить свою справедливу частину податку.</w:t>
      </w:r>
      <w:r w:rsidR="00247CE4">
        <w:rPr>
          <w:sz w:val="28"/>
          <w:szCs w:val="26"/>
          <w:lang w:val="uk-UA"/>
        </w:rPr>
        <w:t xml:space="preserve"> </w:t>
      </w:r>
      <w:r w:rsidRPr="00247CE4">
        <w:rPr>
          <w:sz w:val="28"/>
          <w:szCs w:val="26"/>
          <w:lang w:val="uk-UA"/>
        </w:rPr>
        <w:t>Правильна і точна оцінка вартості землі забезпечує правильність прийняття рішень в галузі землекористування як у державному, так і в приватному секторі.</w:t>
      </w:r>
      <w:r w:rsidR="00247CE4">
        <w:rPr>
          <w:sz w:val="28"/>
          <w:szCs w:val="26"/>
          <w:lang w:val="uk-UA"/>
        </w:rPr>
        <w:t xml:space="preserve"> </w:t>
      </w:r>
      <w:r w:rsidRPr="00247CE4">
        <w:rPr>
          <w:sz w:val="28"/>
          <w:szCs w:val="26"/>
          <w:lang w:val="uk-UA"/>
        </w:rPr>
        <w:t>Набутий досвід купівлі (наприклад, земельної ділянки), яка належить кому-небудь, дає право володіти, користуватися і розпоряджатися нею за умови виконання обмежень, які встановлені законодавством при продажу земельних ділянок несільськогосподарського призначення. Також використання багаторічної практики зарубіжних учених дали змогу українським фахівцям розробити свою, адаптовану до наших умов, методику оцінювання земель, зокрема й міських територій.</w:t>
      </w:r>
      <w:r w:rsidR="00247CE4">
        <w:rPr>
          <w:sz w:val="28"/>
          <w:szCs w:val="26"/>
          <w:lang w:val="uk-UA"/>
        </w:rPr>
        <w:t xml:space="preserve"> </w:t>
      </w:r>
      <w:r w:rsidR="00945CA6" w:rsidRPr="00247CE4">
        <w:rPr>
          <w:sz w:val="28"/>
          <w:szCs w:val="26"/>
          <w:lang w:val="uk-UA"/>
        </w:rPr>
        <w:t xml:space="preserve">Грошова оцінка земель </w:t>
      </w:r>
      <w:r w:rsidR="002A4186" w:rsidRPr="00247CE4">
        <w:rPr>
          <w:sz w:val="28"/>
          <w:szCs w:val="26"/>
          <w:lang w:val="uk-UA"/>
        </w:rPr>
        <w:t xml:space="preserve">в Україні здійснюється понад 11 років. Неупереджений аналіз пройденого шляху дає відчуття тієї, справді, величезної роботи, яка була виконана всіма, хто займався оцінкою землі в нашій державі. В 1997 році, коли тільки починався процес підготовки спеціалістів із оцінки земель не вистачало </w:t>
      </w:r>
      <w:r w:rsidR="00CB3125" w:rsidRPr="00247CE4">
        <w:rPr>
          <w:sz w:val="28"/>
          <w:szCs w:val="26"/>
          <w:lang w:val="uk-UA"/>
        </w:rPr>
        <w:t>фахівців із практичним досвідом у цій справі, бракувало знань.</w:t>
      </w:r>
      <w:r w:rsidR="00247CE4">
        <w:rPr>
          <w:sz w:val="28"/>
          <w:szCs w:val="26"/>
          <w:lang w:val="uk-UA"/>
        </w:rPr>
        <w:t xml:space="preserve"> </w:t>
      </w:r>
      <w:r w:rsidR="00CB3125" w:rsidRPr="00247CE4">
        <w:rPr>
          <w:sz w:val="28"/>
          <w:szCs w:val="26"/>
          <w:lang w:val="uk-UA"/>
        </w:rPr>
        <w:t>Грошова оцінка земель є складовою державного земельного кадастру. Земельним кодексом встановлено два різновиди грошової оцінки земель в Україні: нормативна та експертна.</w:t>
      </w:r>
      <w:r w:rsidR="00247CE4">
        <w:rPr>
          <w:sz w:val="28"/>
          <w:szCs w:val="26"/>
          <w:lang w:val="uk-UA"/>
        </w:rPr>
        <w:t xml:space="preserve"> </w:t>
      </w:r>
      <w:r w:rsidR="00742592" w:rsidRPr="00247CE4">
        <w:rPr>
          <w:sz w:val="28"/>
          <w:szCs w:val="26"/>
          <w:lang w:val="uk-UA"/>
        </w:rPr>
        <w:t>У</w:t>
      </w:r>
      <w:r w:rsidR="00CB3125" w:rsidRPr="00247CE4">
        <w:rPr>
          <w:sz w:val="28"/>
          <w:szCs w:val="26"/>
          <w:lang w:val="uk-UA"/>
        </w:rPr>
        <w:t xml:space="preserve"> своїй </w:t>
      </w:r>
      <w:r w:rsidR="002E0678" w:rsidRPr="00247CE4">
        <w:rPr>
          <w:sz w:val="28"/>
          <w:szCs w:val="26"/>
          <w:lang w:val="uk-UA"/>
        </w:rPr>
        <w:t>курсовій роботі мені хотілось би розповісти про загальні характеристики земель сільськогосподарського призначення, якісні характеристики ґрунтів та принципи їх бонітування, методику оцінки цих земель.</w:t>
      </w:r>
    </w:p>
    <w:p w:rsidR="00043FCB" w:rsidRPr="00247CE4" w:rsidRDefault="00247CE4" w:rsidP="00E173DC">
      <w:pPr>
        <w:keepNext/>
        <w:widowControl w:val="0"/>
        <w:tabs>
          <w:tab w:val="left" w:pos="0"/>
        </w:tabs>
        <w:autoSpaceDE w:val="0"/>
        <w:autoSpaceDN w:val="0"/>
        <w:adjustRightInd w:val="0"/>
        <w:spacing w:line="360" w:lineRule="auto"/>
        <w:ind w:firstLine="709"/>
        <w:jc w:val="both"/>
        <w:rPr>
          <w:rFonts w:cs="Times New Roman CYR"/>
          <w:b/>
          <w:sz w:val="28"/>
          <w:szCs w:val="26"/>
          <w:lang w:val="uk-UA"/>
        </w:rPr>
      </w:pPr>
      <w:r w:rsidRPr="000402DC">
        <w:rPr>
          <w:rFonts w:cs="Times New Roman CYR"/>
          <w:sz w:val="28"/>
          <w:szCs w:val="26"/>
          <w:lang w:val="uk-UA"/>
        </w:rPr>
        <w:br w:type="page"/>
      </w:r>
      <w:r w:rsidR="004209EB" w:rsidRPr="00247CE4">
        <w:rPr>
          <w:rFonts w:cs="Times New Roman CYR"/>
          <w:b/>
          <w:sz w:val="28"/>
          <w:szCs w:val="26"/>
        </w:rPr>
        <w:t>1</w:t>
      </w:r>
      <w:r w:rsidR="00630CDF" w:rsidRPr="00247CE4">
        <w:rPr>
          <w:rFonts w:cs="Times New Roman CYR"/>
          <w:b/>
          <w:sz w:val="28"/>
          <w:szCs w:val="26"/>
          <w:lang w:val="uk-UA"/>
        </w:rPr>
        <w:t xml:space="preserve">. </w:t>
      </w:r>
      <w:r w:rsidR="00043FCB" w:rsidRPr="00247CE4">
        <w:rPr>
          <w:rFonts w:cs="Times New Roman CYR"/>
          <w:b/>
          <w:sz w:val="28"/>
          <w:szCs w:val="26"/>
          <w:lang w:val="uk-UA"/>
        </w:rPr>
        <w:t>Загальні характеристики земель сільськогосподарського призначення</w:t>
      </w:r>
    </w:p>
    <w:p w:rsidR="00247CE4" w:rsidRPr="00247CE4" w:rsidRDefault="00247CE4" w:rsidP="00E173DC">
      <w:pPr>
        <w:keepNext/>
        <w:widowControl w:val="0"/>
        <w:tabs>
          <w:tab w:val="left" w:pos="0"/>
          <w:tab w:val="left" w:pos="360"/>
        </w:tabs>
        <w:autoSpaceDE w:val="0"/>
        <w:autoSpaceDN w:val="0"/>
        <w:adjustRightInd w:val="0"/>
        <w:spacing w:line="360" w:lineRule="auto"/>
        <w:ind w:firstLine="709"/>
        <w:jc w:val="both"/>
        <w:rPr>
          <w:b/>
          <w:sz w:val="28"/>
          <w:szCs w:val="26"/>
          <w:lang w:val="uk-UA"/>
        </w:rPr>
      </w:pPr>
    </w:p>
    <w:p w:rsidR="00043FCB" w:rsidRPr="00247CE4" w:rsidRDefault="00043FCB" w:rsidP="00E173DC">
      <w:pPr>
        <w:keepNext/>
        <w:widowControl w:val="0"/>
        <w:tabs>
          <w:tab w:val="left" w:pos="0"/>
          <w:tab w:val="left" w:pos="360"/>
        </w:tabs>
        <w:autoSpaceDE w:val="0"/>
        <w:autoSpaceDN w:val="0"/>
        <w:adjustRightInd w:val="0"/>
        <w:spacing w:line="360" w:lineRule="auto"/>
        <w:ind w:firstLine="709"/>
        <w:jc w:val="both"/>
        <w:rPr>
          <w:sz w:val="28"/>
          <w:szCs w:val="26"/>
          <w:lang w:val="uk-UA"/>
        </w:rPr>
      </w:pPr>
      <w:r w:rsidRPr="00247CE4">
        <w:rPr>
          <w:sz w:val="28"/>
          <w:szCs w:val="26"/>
          <w:lang w:val="uk-UA"/>
        </w:rPr>
        <w:t>Згідно земельному законодавству землями сільськогосподарського призначення признаються землі, надані для потреб сільського господарства або призначенні для цих цілей і які в основному включають значний і високоякісний фонд сільськогосподарських угідь. Саме ці землі є основними засобами виробництва в сільському господарстві.</w:t>
      </w:r>
    </w:p>
    <w:p w:rsidR="00043FCB" w:rsidRPr="00247CE4" w:rsidRDefault="00043FCB" w:rsidP="00E173DC">
      <w:pPr>
        <w:keepNext/>
        <w:widowControl w:val="0"/>
        <w:tabs>
          <w:tab w:val="left" w:pos="0"/>
          <w:tab w:val="left" w:pos="360"/>
        </w:tabs>
        <w:autoSpaceDE w:val="0"/>
        <w:autoSpaceDN w:val="0"/>
        <w:adjustRightInd w:val="0"/>
        <w:spacing w:line="360" w:lineRule="auto"/>
        <w:ind w:firstLine="709"/>
        <w:jc w:val="both"/>
        <w:rPr>
          <w:sz w:val="28"/>
          <w:szCs w:val="26"/>
          <w:lang w:val="uk-UA"/>
        </w:rPr>
      </w:pPr>
      <w:r w:rsidRPr="00247CE4">
        <w:rPr>
          <w:sz w:val="28"/>
          <w:szCs w:val="26"/>
          <w:lang w:val="uk-UA"/>
        </w:rPr>
        <w:t>За даними державного земельного кадастру спільний майдан земель України станом на в 01.01.2006 році складає 60354,8 тис.га. Сільськогосподарські угіддя в структурі земельного фонду займають 41722,2 тис.</w:t>
      </w:r>
      <w:r w:rsidR="00CD77EF" w:rsidRPr="00247CE4">
        <w:rPr>
          <w:sz w:val="28"/>
          <w:szCs w:val="26"/>
          <w:lang w:val="uk-UA"/>
        </w:rPr>
        <w:t xml:space="preserve"> </w:t>
      </w:r>
      <w:r w:rsidRPr="00247CE4">
        <w:rPr>
          <w:sz w:val="28"/>
          <w:szCs w:val="26"/>
          <w:lang w:val="uk-UA"/>
        </w:rPr>
        <w:t xml:space="preserve">га, що складає 69,1% всіх земель України. Найвища сільськогосподарська освоєність спільного майдану земель (суші) в Кіровоградській (85,7%), Миколаївській (86,3%) і Запорізькій (88,3%) областях, найнижча - в Рівненській (47,7%), </w:t>
      </w:r>
      <w:r w:rsidR="00742592" w:rsidRPr="00247CE4">
        <w:rPr>
          <w:sz w:val="28"/>
          <w:szCs w:val="26"/>
          <w:lang w:val="uk-UA"/>
        </w:rPr>
        <w:t>І</w:t>
      </w:r>
      <w:r w:rsidRPr="00247CE4">
        <w:rPr>
          <w:sz w:val="28"/>
          <w:szCs w:val="26"/>
          <w:lang w:val="uk-UA"/>
        </w:rPr>
        <w:t>вано-</w:t>
      </w:r>
      <w:r w:rsidR="00742592" w:rsidRPr="00247CE4">
        <w:rPr>
          <w:sz w:val="28"/>
          <w:szCs w:val="26"/>
          <w:lang w:val="uk-UA"/>
        </w:rPr>
        <w:t>Ф</w:t>
      </w:r>
      <w:r w:rsidRPr="00247CE4">
        <w:rPr>
          <w:sz w:val="28"/>
          <w:szCs w:val="26"/>
          <w:lang w:val="uk-UA"/>
        </w:rPr>
        <w:t>ранківській (46,3%) і Закарпатській (36,1%) областях.</w:t>
      </w:r>
    </w:p>
    <w:p w:rsidR="00873EB9" w:rsidRPr="00247CE4" w:rsidRDefault="00873EB9" w:rsidP="00E173DC">
      <w:pPr>
        <w:keepNext/>
        <w:widowControl w:val="0"/>
        <w:shd w:val="clear" w:color="auto" w:fill="FFFFFF"/>
        <w:tabs>
          <w:tab w:val="left" w:pos="0"/>
        </w:tabs>
        <w:spacing w:line="360" w:lineRule="auto"/>
        <w:ind w:firstLine="709"/>
        <w:jc w:val="both"/>
        <w:rPr>
          <w:sz w:val="28"/>
          <w:szCs w:val="26"/>
          <w:lang w:val="uk-UA"/>
        </w:rPr>
      </w:pPr>
      <w:r w:rsidRPr="00247CE4">
        <w:rPr>
          <w:sz w:val="28"/>
          <w:szCs w:val="26"/>
          <w:lang w:val="uk-UA"/>
        </w:rPr>
        <w:t>Земельний кодекс України землями сільськогосподарського призначення визначає землі, надані для виробництва сільськогосподарської</w:t>
      </w:r>
      <w:r w:rsidR="00A5383E" w:rsidRPr="00247CE4">
        <w:rPr>
          <w:sz w:val="28"/>
          <w:szCs w:val="26"/>
          <w:lang w:val="uk-UA"/>
        </w:rPr>
        <w:t xml:space="preserve"> продукції, здійснення сільсько</w:t>
      </w:r>
      <w:r w:rsidRPr="00247CE4">
        <w:rPr>
          <w:sz w:val="28"/>
          <w:szCs w:val="26"/>
          <w:lang w:val="uk-UA"/>
        </w:rPr>
        <w:t>господарської науково-дослідної та навчальної діяльності, розміщення відповідної виробничої інфраструктури або призначені для інших цілей. До земель сільськогосподарського призначення належать:</w:t>
      </w:r>
    </w:p>
    <w:p w:rsidR="00043FCB" w:rsidRPr="00247CE4" w:rsidRDefault="00043FCB" w:rsidP="00E173DC">
      <w:pPr>
        <w:keepNext/>
        <w:widowControl w:val="0"/>
        <w:tabs>
          <w:tab w:val="left" w:pos="0"/>
          <w:tab w:val="left" w:pos="360"/>
        </w:tabs>
        <w:autoSpaceDE w:val="0"/>
        <w:autoSpaceDN w:val="0"/>
        <w:adjustRightInd w:val="0"/>
        <w:spacing w:line="360" w:lineRule="auto"/>
        <w:ind w:firstLine="709"/>
        <w:jc w:val="both"/>
        <w:rPr>
          <w:sz w:val="28"/>
          <w:szCs w:val="26"/>
          <w:lang w:val="uk-UA"/>
        </w:rPr>
      </w:pPr>
      <w:r w:rsidRPr="00247CE4">
        <w:rPr>
          <w:sz w:val="28"/>
          <w:szCs w:val="26"/>
          <w:lang w:val="uk-UA"/>
        </w:rPr>
        <w:t xml:space="preserve">а) сільськогосподарські угіддя (рілля, багатолітні насадження, </w:t>
      </w:r>
      <w:r w:rsidR="00D8103B" w:rsidRPr="00247CE4">
        <w:rPr>
          <w:sz w:val="28"/>
          <w:szCs w:val="26"/>
          <w:lang w:val="uk-UA"/>
        </w:rPr>
        <w:t>сіножаті</w:t>
      </w:r>
      <w:r w:rsidRPr="00247CE4">
        <w:rPr>
          <w:sz w:val="28"/>
          <w:szCs w:val="26"/>
          <w:lang w:val="uk-UA"/>
        </w:rPr>
        <w:t>, пасовища)</w:t>
      </w:r>
    </w:p>
    <w:p w:rsidR="00043FCB" w:rsidRPr="00247CE4" w:rsidRDefault="00043FCB" w:rsidP="00E173DC">
      <w:pPr>
        <w:keepNext/>
        <w:widowControl w:val="0"/>
        <w:tabs>
          <w:tab w:val="left" w:pos="0"/>
          <w:tab w:val="left" w:pos="360"/>
        </w:tabs>
        <w:autoSpaceDE w:val="0"/>
        <w:autoSpaceDN w:val="0"/>
        <w:adjustRightInd w:val="0"/>
        <w:spacing w:line="360" w:lineRule="auto"/>
        <w:ind w:firstLine="709"/>
        <w:jc w:val="both"/>
        <w:rPr>
          <w:sz w:val="28"/>
          <w:szCs w:val="26"/>
          <w:lang w:val="uk-UA"/>
        </w:rPr>
      </w:pPr>
      <w:r w:rsidRPr="00247CE4">
        <w:rPr>
          <w:sz w:val="28"/>
          <w:szCs w:val="26"/>
          <w:lang w:val="uk-UA"/>
        </w:rPr>
        <w:t>б) несільськогосподарські угіддя (господарські шляхи і прогони, полезахисні лісові смуги і інші захисні насадження, окрім тих, що віднесенні до земель лісового фонду, землі під господарськими будівлями і дворами, землі тимчасової консервації)</w:t>
      </w:r>
    </w:p>
    <w:p w:rsidR="00043FCB" w:rsidRPr="00255BD4" w:rsidRDefault="00043FCB" w:rsidP="00E173DC">
      <w:pPr>
        <w:keepNext/>
        <w:widowControl w:val="0"/>
        <w:tabs>
          <w:tab w:val="left" w:pos="0"/>
          <w:tab w:val="left" w:pos="360"/>
        </w:tabs>
        <w:autoSpaceDE w:val="0"/>
        <w:autoSpaceDN w:val="0"/>
        <w:adjustRightInd w:val="0"/>
        <w:spacing w:line="360" w:lineRule="auto"/>
        <w:ind w:firstLine="709"/>
        <w:jc w:val="both"/>
        <w:rPr>
          <w:sz w:val="28"/>
          <w:szCs w:val="26"/>
          <w:lang w:val="uk-UA"/>
        </w:rPr>
      </w:pPr>
      <w:r w:rsidRPr="00247CE4">
        <w:rPr>
          <w:sz w:val="28"/>
          <w:szCs w:val="26"/>
          <w:lang w:val="uk-UA"/>
        </w:rPr>
        <w:t>Серед земель сільськогосподарського призначення виділяють особливо цінні продуктивні землі. До особливо цінних продуктивних</w:t>
      </w:r>
      <w:r w:rsidR="00742592" w:rsidRPr="00247CE4">
        <w:rPr>
          <w:sz w:val="28"/>
          <w:szCs w:val="26"/>
          <w:lang w:val="uk-UA"/>
        </w:rPr>
        <w:t xml:space="preserve"> земель належать землі з високо</w:t>
      </w:r>
      <w:r w:rsidR="00AB6472" w:rsidRPr="00247CE4">
        <w:rPr>
          <w:sz w:val="28"/>
          <w:szCs w:val="26"/>
          <w:lang w:val="uk-UA"/>
        </w:rPr>
        <w:t xml:space="preserve">родючими ґрунтами (чорноземи </w:t>
      </w:r>
      <w:r w:rsidR="00255BD4" w:rsidRPr="00247CE4">
        <w:rPr>
          <w:sz w:val="28"/>
          <w:szCs w:val="26"/>
          <w:lang w:val="uk-UA"/>
        </w:rPr>
        <w:t>не еродовані</w:t>
      </w:r>
      <w:r w:rsidR="00742592" w:rsidRPr="00247CE4">
        <w:rPr>
          <w:sz w:val="28"/>
          <w:szCs w:val="26"/>
          <w:lang w:val="uk-UA"/>
        </w:rPr>
        <w:t xml:space="preserve"> </w:t>
      </w:r>
      <w:r w:rsidR="00255BD4" w:rsidRPr="00247CE4">
        <w:rPr>
          <w:sz w:val="28"/>
          <w:szCs w:val="26"/>
          <w:lang w:val="uk-UA"/>
        </w:rPr>
        <w:t>не солонцюваті</w:t>
      </w:r>
      <w:r w:rsidRPr="00247CE4">
        <w:rPr>
          <w:sz w:val="28"/>
          <w:szCs w:val="26"/>
          <w:lang w:val="uk-UA"/>
        </w:rPr>
        <w:t xml:space="preserve"> суглин</w:t>
      </w:r>
      <w:r w:rsidR="00AB6472" w:rsidRPr="00247CE4">
        <w:rPr>
          <w:sz w:val="28"/>
          <w:szCs w:val="26"/>
          <w:lang w:val="uk-UA"/>
        </w:rPr>
        <w:t>кові</w:t>
      </w:r>
      <w:r w:rsidRPr="00247CE4">
        <w:rPr>
          <w:sz w:val="28"/>
          <w:szCs w:val="26"/>
          <w:lang w:val="uk-UA"/>
        </w:rPr>
        <w:t xml:space="preserve"> на лесових породах, лучно - чорноземні не</w:t>
      </w:r>
      <w:r w:rsidR="00AB6472" w:rsidRPr="00247CE4">
        <w:rPr>
          <w:sz w:val="28"/>
          <w:szCs w:val="26"/>
          <w:lang w:val="uk-UA"/>
        </w:rPr>
        <w:t>засолені</w:t>
      </w:r>
      <w:r w:rsidR="00742592" w:rsidRPr="00247CE4">
        <w:rPr>
          <w:sz w:val="28"/>
          <w:szCs w:val="26"/>
          <w:lang w:val="uk-UA"/>
        </w:rPr>
        <w:t xml:space="preserve"> </w:t>
      </w:r>
      <w:r w:rsidR="00255BD4" w:rsidRPr="00247CE4">
        <w:rPr>
          <w:sz w:val="28"/>
          <w:szCs w:val="26"/>
          <w:lang w:val="uk-UA"/>
        </w:rPr>
        <w:t>не солонцюваті</w:t>
      </w:r>
      <w:r w:rsidRPr="00247CE4">
        <w:rPr>
          <w:sz w:val="28"/>
          <w:szCs w:val="26"/>
          <w:lang w:val="uk-UA"/>
        </w:rPr>
        <w:t xml:space="preserve"> суглин</w:t>
      </w:r>
      <w:r w:rsidR="00742592" w:rsidRPr="00247CE4">
        <w:rPr>
          <w:sz w:val="28"/>
          <w:szCs w:val="26"/>
          <w:lang w:val="uk-UA"/>
        </w:rPr>
        <w:t>кові</w:t>
      </w:r>
      <w:r w:rsidRPr="00247CE4">
        <w:rPr>
          <w:sz w:val="28"/>
          <w:szCs w:val="26"/>
          <w:lang w:val="uk-UA"/>
        </w:rPr>
        <w:t xml:space="preserve"> ґрунти, темно сірі і чорноземи опідзолені на л</w:t>
      </w:r>
      <w:r w:rsidR="00AB6472" w:rsidRPr="00247CE4">
        <w:rPr>
          <w:sz w:val="28"/>
          <w:szCs w:val="26"/>
          <w:lang w:val="uk-UA"/>
        </w:rPr>
        <w:t>е</w:t>
      </w:r>
      <w:r w:rsidRPr="00247CE4">
        <w:rPr>
          <w:sz w:val="28"/>
          <w:szCs w:val="26"/>
          <w:lang w:val="uk-UA"/>
        </w:rPr>
        <w:t>сах і глеюваті, бурі гір</w:t>
      </w:r>
      <w:r w:rsidR="00742592" w:rsidRPr="00247CE4">
        <w:rPr>
          <w:sz w:val="28"/>
          <w:szCs w:val="26"/>
          <w:lang w:val="uk-UA"/>
        </w:rPr>
        <w:t>сько</w:t>
      </w:r>
      <w:r w:rsidRPr="00247CE4">
        <w:rPr>
          <w:sz w:val="28"/>
          <w:szCs w:val="26"/>
          <w:lang w:val="uk-UA"/>
        </w:rPr>
        <w:t>-лісові і дерново-буроземні глибок</w:t>
      </w:r>
      <w:r w:rsidR="00742592" w:rsidRPr="00247CE4">
        <w:rPr>
          <w:sz w:val="28"/>
          <w:szCs w:val="26"/>
          <w:lang w:val="uk-UA"/>
        </w:rPr>
        <w:t>і і середньо</w:t>
      </w:r>
      <w:r w:rsidRPr="00247CE4">
        <w:rPr>
          <w:sz w:val="28"/>
          <w:szCs w:val="26"/>
          <w:lang w:val="uk-UA"/>
        </w:rPr>
        <w:t xml:space="preserve">глибокі, підзолисто-дернові суглинні ґрунти, коричневі ґрунти Південного </w:t>
      </w:r>
      <w:r w:rsidR="00742592" w:rsidRPr="00247CE4">
        <w:rPr>
          <w:sz w:val="28"/>
          <w:szCs w:val="26"/>
          <w:lang w:val="uk-UA"/>
        </w:rPr>
        <w:t>уз</w:t>
      </w:r>
      <w:r w:rsidRPr="00247CE4">
        <w:rPr>
          <w:sz w:val="28"/>
          <w:szCs w:val="26"/>
          <w:lang w:val="uk-UA"/>
        </w:rPr>
        <w:t>бережжя Криму, дернові глибокі ґрунти Закарпаття).</w:t>
      </w:r>
      <w:r w:rsidR="00255BD4">
        <w:rPr>
          <w:sz w:val="28"/>
          <w:szCs w:val="26"/>
          <w:lang w:val="uk-UA"/>
        </w:rPr>
        <w:t xml:space="preserve"> </w:t>
      </w:r>
      <w:r w:rsidRPr="00247CE4">
        <w:rPr>
          <w:sz w:val="28"/>
          <w:szCs w:val="26"/>
          <w:lang w:val="uk-UA"/>
        </w:rPr>
        <w:t>Особливо продуктивні землі підлягають особливій охороні, збереженню і відтворенню їх родючості, в процесі сільськогосподарського використання. На власників і користувачів земельних ділянок з особливо цінними землями покладаються обов'язки щодо їх збереження.</w:t>
      </w:r>
      <w:r w:rsidR="00255BD4">
        <w:rPr>
          <w:sz w:val="28"/>
          <w:szCs w:val="26"/>
          <w:lang w:val="uk-UA"/>
        </w:rPr>
        <w:t xml:space="preserve"> </w:t>
      </w:r>
      <w:r w:rsidRPr="00247CE4">
        <w:rPr>
          <w:sz w:val="28"/>
          <w:szCs w:val="26"/>
          <w:lang w:val="uk-UA"/>
        </w:rPr>
        <w:t>До категорії земель сільськогосподарського призначення належать також і деякі несільськогосподарські угіддя: господарські шляхи і прогони, полезахисні лісові смуги і інші захисні насадження, окрім тих, які віднесені до земель лісового фонду, землі, під господарськими будівлями і дворами, землі тимчасової консервації.</w:t>
      </w:r>
    </w:p>
    <w:p w:rsidR="00D349FC" w:rsidRDefault="00D349FC" w:rsidP="00E173DC">
      <w:pPr>
        <w:keepNext/>
        <w:widowControl w:val="0"/>
        <w:shd w:val="clear" w:color="auto" w:fill="FFFFFF"/>
        <w:spacing w:line="360" w:lineRule="auto"/>
        <w:ind w:firstLine="709"/>
        <w:jc w:val="both"/>
        <w:rPr>
          <w:sz w:val="28"/>
          <w:szCs w:val="26"/>
          <w:lang w:val="uk-UA"/>
        </w:rPr>
      </w:pPr>
      <w:r w:rsidRPr="00247CE4">
        <w:rPr>
          <w:sz w:val="28"/>
          <w:szCs w:val="26"/>
          <w:lang w:val="uk-UA"/>
        </w:rPr>
        <w:t>У складі сільськогосподарських угідь рілля займає 77,9% (</w:t>
      </w:r>
      <w:r w:rsidR="00CD77EF" w:rsidRPr="00247CE4">
        <w:rPr>
          <w:sz w:val="28"/>
          <w:szCs w:val="26"/>
          <w:lang w:val="uk-UA"/>
        </w:rPr>
        <w:t>32451,9</w:t>
      </w:r>
      <w:r w:rsidRPr="00247CE4">
        <w:rPr>
          <w:sz w:val="28"/>
          <w:szCs w:val="26"/>
          <w:lang w:val="uk-UA"/>
        </w:rPr>
        <w:t xml:space="preserve"> тис.</w:t>
      </w:r>
      <w:r w:rsidR="00CD77EF" w:rsidRPr="00247CE4">
        <w:rPr>
          <w:sz w:val="28"/>
          <w:szCs w:val="26"/>
          <w:lang w:val="uk-UA"/>
        </w:rPr>
        <w:t xml:space="preserve"> </w:t>
      </w:r>
      <w:r w:rsidR="00AB6472" w:rsidRPr="00247CE4">
        <w:rPr>
          <w:sz w:val="28"/>
          <w:szCs w:val="26"/>
          <w:lang w:val="uk-UA"/>
        </w:rPr>
        <w:t xml:space="preserve">га) </w:t>
      </w:r>
      <w:r w:rsidR="00DC2A2E" w:rsidRPr="00247CE4">
        <w:rPr>
          <w:sz w:val="28"/>
          <w:szCs w:val="26"/>
          <w:lang w:val="uk-UA"/>
        </w:rPr>
        <w:t>(рис.</w:t>
      </w:r>
      <w:r w:rsidR="00CD77EF" w:rsidRPr="00247CE4">
        <w:rPr>
          <w:sz w:val="28"/>
          <w:szCs w:val="26"/>
          <w:lang w:val="uk-UA"/>
        </w:rPr>
        <w:t>1</w:t>
      </w:r>
      <w:r w:rsidRPr="00247CE4">
        <w:rPr>
          <w:sz w:val="28"/>
          <w:szCs w:val="26"/>
          <w:lang w:val="uk-UA"/>
        </w:rPr>
        <w:t>.1).</w:t>
      </w:r>
    </w:p>
    <w:p w:rsidR="00255BD4" w:rsidRPr="00247CE4" w:rsidRDefault="00255BD4" w:rsidP="00E173DC">
      <w:pPr>
        <w:keepNext/>
        <w:widowControl w:val="0"/>
        <w:shd w:val="clear" w:color="auto" w:fill="FFFFFF"/>
        <w:spacing w:line="360" w:lineRule="auto"/>
        <w:ind w:firstLine="709"/>
        <w:jc w:val="both"/>
        <w:rPr>
          <w:sz w:val="28"/>
          <w:szCs w:val="26"/>
        </w:rPr>
      </w:pPr>
    </w:p>
    <w:p w:rsidR="00D349FC" w:rsidRPr="00247CE4" w:rsidRDefault="00851DF3" w:rsidP="00E173DC">
      <w:pPr>
        <w:keepNext/>
        <w:widowControl w:val="0"/>
        <w:spacing w:line="360" w:lineRule="auto"/>
        <w:ind w:firstLine="709"/>
        <w:jc w:val="both"/>
        <w:rPr>
          <w:sz w:val="28"/>
          <w:szCs w:val="26"/>
        </w:rPr>
      </w:pPr>
      <w:r>
        <w:rPr>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224.25pt">
            <v:imagedata r:id="rId7" o:title=""/>
          </v:shape>
        </w:pict>
      </w:r>
    </w:p>
    <w:p w:rsidR="00D349FC" w:rsidRDefault="00181C28" w:rsidP="00E173DC">
      <w:pPr>
        <w:keepNext/>
        <w:widowControl w:val="0"/>
        <w:shd w:val="clear" w:color="auto" w:fill="FFFFFF"/>
        <w:spacing w:line="360" w:lineRule="auto"/>
        <w:ind w:firstLine="709"/>
        <w:jc w:val="both"/>
        <w:rPr>
          <w:iCs/>
          <w:sz w:val="28"/>
          <w:szCs w:val="26"/>
          <w:lang w:val="uk-UA"/>
        </w:rPr>
      </w:pPr>
      <w:r w:rsidRPr="00247CE4">
        <w:rPr>
          <w:iCs/>
          <w:sz w:val="28"/>
          <w:szCs w:val="26"/>
          <w:lang w:val="uk-UA"/>
        </w:rPr>
        <w:t>Рис.</w:t>
      </w:r>
      <w:r w:rsidR="00CD77EF" w:rsidRPr="00247CE4">
        <w:rPr>
          <w:iCs/>
          <w:sz w:val="28"/>
          <w:szCs w:val="26"/>
          <w:lang w:val="uk-UA"/>
        </w:rPr>
        <w:t>1</w:t>
      </w:r>
      <w:r w:rsidR="00D349FC" w:rsidRPr="00247CE4">
        <w:rPr>
          <w:iCs/>
          <w:sz w:val="28"/>
          <w:szCs w:val="26"/>
          <w:lang w:val="uk-UA"/>
        </w:rPr>
        <w:t xml:space="preserve"> Діаграма структури сільськогосподарських угідь</w:t>
      </w:r>
      <w:r w:rsidR="00CD77EF" w:rsidRPr="00247CE4">
        <w:rPr>
          <w:iCs/>
          <w:sz w:val="28"/>
          <w:szCs w:val="26"/>
          <w:lang w:val="uk-UA"/>
        </w:rPr>
        <w:t>, %</w:t>
      </w:r>
    </w:p>
    <w:p w:rsidR="00E173DC" w:rsidRPr="00247CE4" w:rsidRDefault="00E173DC" w:rsidP="00E173DC">
      <w:pPr>
        <w:keepNext/>
        <w:widowControl w:val="0"/>
        <w:shd w:val="clear" w:color="auto" w:fill="FFFFFF"/>
        <w:spacing w:line="360" w:lineRule="auto"/>
        <w:ind w:firstLine="709"/>
        <w:jc w:val="both"/>
        <w:rPr>
          <w:sz w:val="28"/>
          <w:szCs w:val="26"/>
        </w:rPr>
      </w:pPr>
    </w:p>
    <w:p w:rsidR="00D349FC" w:rsidRPr="00247CE4" w:rsidRDefault="00D349FC" w:rsidP="00E173DC">
      <w:pPr>
        <w:keepNext/>
        <w:widowControl w:val="0"/>
        <w:shd w:val="clear" w:color="auto" w:fill="FFFFFF"/>
        <w:spacing w:line="360" w:lineRule="auto"/>
        <w:ind w:firstLine="709"/>
        <w:jc w:val="both"/>
        <w:rPr>
          <w:sz w:val="28"/>
          <w:szCs w:val="26"/>
        </w:rPr>
      </w:pPr>
      <w:r w:rsidRPr="00247CE4">
        <w:rPr>
          <w:sz w:val="28"/>
          <w:szCs w:val="26"/>
          <w:lang w:val="uk-UA"/>
        </w:rPr>
        <w:t>Згідно зі статтею 22 Земельного кодексу України землі сільськогосподарського призначення передаються у власність та надаються у користування:</w:t>
      </w:r>
    </w:p>
    <w:p w:rsidR="00D349FC" w:rsidRPr="00247CE4" w:rsidRDefault="00D349FC" w:rsidP="00E173DC">
      <w:pPr>
        <w:keepNext/>
        <w:widowControl w:val="0"/>
        <w:shd w:val="clear" w:color="auto" w:fill="FFFFFF"/>
        <w:tabs>
          <w:tab w:val="left" w:pos="394"/>
        </w:tabs>
        <w:spacing w:line="360" w:lineRule="auto"/>
        <w:ind w:firstLine="709"/>
        <w:jc w:val="both"/>
        <w:rPr>
          <w:sz w:val="28"/>
          <w:szCs w:val="26"/>
        </w:rPr>
      </w:pPr>
      <w:r w:rsidRPr="00247CE4">
        <w:rPr>
          <w:sz w:val="28"/>
          <w:szCs w:val="26"/>
          <w:lang w:val="uk-UA"/>
        </w:rPr>
        <w:t>а)</w:t>
      </w:r>
      <w:r w:rsidRPr="00247CE4">
        <w:rPr>
          <w:sz w:val="28"/>
          <w:szCs w:val="26"/>
          <w:lang w:val="uk-UA"/>
        </w:rPr>
        <w:tab/>
        <w:t>громадянам — для ведення особистого селянського господарства, садівництва, городництва, сінокосіння та випасання худоби, а також для організації товарного сільськогосподарського виробництва;</w:t>
      </w:r>
    </w:p>
    <w:p w:rsidR="00D349FC" w:rsidRPr="00247CE4" w:rsidRDefault="00D349FC" w:rsidP="00E173DC">
      <w:pPr>
        <w:keepNext/>
        <w:widowControl w:val="0"/>
        <w:shd w:val="clear" w:color="auto" w:fill="FFFFFF"/>
        <w:tabs>
          <w:tab w:val="left" w:pos="394"/>
        </w:tabs>
        <w:spacing w:line="360" w:lineRule="auto"/>
        <w:ind w:firstLine="709"/>
        <w:jc w:val="both"/>
        <w:rPr>
          <w:sz w:val="28"/>
          <w:szCs w:val="26"/>
        </w:rPr>
      </w:pPr>
      <w:r w:rsidRPr="00247CE4">
        <w:rPr>
          <w:sz w:val="28"/>
          <w:szCs w:val="26"/>
          <w:lang w:val="uk-UA"/>
        </w:rPr>
        <w:t>б)</w:t>
      </w:r>
      <w:r w:rsidRPr="00247CE4">
        <w:rPr>
          <w:sz w:val="28"/>
          <w:szCs w:val="26"/>
          <w:lang w:val="uk-UA"/>
        </w:rPr>
        <w:tab/>
        <w:t>сільськогосподарським підприємствам — для організації товарного сільськогосподарського виробництва;</w:t>
      </w:r>
    </w:p>
    <w:p w:rsidR="00D349FC" w:rsidRPr="00247CE4" w:rsidRDefault="00D349FC" w:rsidP="00E173DC">
      <w:pPr>
        <w:keepNext/>
        <w:widowControl w:val="0"/>
        <w:shd w:val="clear" w:color="auto" w:fill="FFFFFF"/>
        <w:tabs>
          <w:tab w:val="left" w:pos="394"/>
        </w:tabs>
        <w:spacing w:line="360" w:lineRule="auto"/>
        <w:ind w:firstLine="709"/>
        <w:jc w:val="both"/>
        <w:rPr>
          <w:sz w:val="28"/>
          <w:szCs w:val="26"/>
        </w:rPr>
      </w:pPr>
      <w:r w:rsidRPr="00247CE4">
        <w:rPr>
          <w:sz w:val="28"/>
          <w:szCs w:val="26"/>
          <w:lang w:val="uk-UA"/>
        </w:rPr>
        <w:t>в)</w:t>
      </w:r>
      <w:r w:rsidRPr="00247CE4">
        <w:rPr>
          <w:sz w:val="28"/>
          <w:szCs w:val="26"/>
          <w:lang w:val="uk-UA"/>
        </w:rPr>
        <w:tab/>
        <w:t>сільськогосподарським науково-дослідним установам та навчальним закладам, сільським професійно-технічним училищам та загальноосвітнім школам — для дослідних і</w:t>
      </w:r>
      <w:r w:rsidR="00075EB5" w:rsidRPr="00247CE4">
        <w:rPr>
          <w:sz w:val="28"/>
          <w:szCs w:val="26"/>
          <w:lang w:val="uk-UA"/>
        </w:rPr>
        <w:t xml:space="preserve"> </w:t>
      </w:r>
      <w:r w:rsidRPr="00247CE4">
        <w:rPr>
          <w:sz w:val="28"/>
          <w:szCs w:val="26"/>
          <w:lang w:val="uk-UA"/>
        </w:rPr>
        <w:t>навчальних цілей, пропаганди передового досвіду ведення сільського господарства;</w:t>
      </w:r>
    </w:p>
    <w:p w:rsidR="00D349FC" w:rsidRPr="00247CE4" w:rsidRDefault="00D349FC" w:rsidP="00E173DC">
      <w:pPr>
        <w:keepNext/>
        <w:widowControl w:val="0"/>
        <w:shd w:val="clear" w:color="auto" w:fill="FFFFFF"/>
        <w:tabs>
          <w:tab w:val="left" w:pos="394"/>
        </w:tabs>
        <w:spacing w:line="360" w:lineRule="auto"/>
        <w:ind w:firstLine="709"/>
        <w:jc w:val="both"/>
        <w:rPr>
          <w:sz w:val="28"/>
          <w:szCs w:val="26"/>
        </w:rPr>
      </w:pPr>
      <w:r w:rsidRPr="00247CE4">
        <w:rPr>
          <w:sz w:val="28"/>
          <w:szCs w:val="26"/>
          <w:lang w:val="uk-UA"/>
        </w:rPr>
        <w:t>г)</w:t>
      </w:r>
      <w:r w:rsidRPr="00247CE4">
        <w:rPr>
          <w:sz w:val="28"/>
          <w:szCs w:val="26"/>
          <w:lang w:val="uk-UA"/>
        </w:rPr>
        <w:tab/>
        <w:t>несільськогосподарським підприємствам, установам та організаціям, релігійним організаціям і об'єднанням громадян — для ведення підсобного сільського господарства.</w:t>
      </w:r>
    </w:p>
    <w:p w:rsidR="006028BA" w:rsidRPr="00247CE4" w:rsidRDefault="00D349FC" w:rsidP="00E173DC">
      <w:pPr>
        <w:keepNext/>
        <w:widowControl w:val="0"/>
        <w:shd w:val="clear" w:color="auto" w:fill="FFFFFF"/>
        <w:spacing w:line="360" w:lineRule="auto"/>
        <w:ind w:firstLine="709"/>
        <w:jc w:val="both"/>
        <w:rPr>
          <w:sz w:val="28"/>
          <w:szCs w:val="26"/>
        </w:rPr>
      </w:pPr>
      <w:r w:rsidRPr="00247CE4">
        <w:rPr>
          <w:sz w:val="28"/>
          <w:szCs w:val="26"/>
          <w:lang w:val="uk-UA"/>
        </w:rPr>
        <w:t>Землі сільськогосподарського призначення не можуть передаватись у власність іноземним громадянам, особам без громадянства, іноземним юридичним особам та іноземним державам.</w:t>
      </w:r>
      <w:r w:rsidR="00255BD4">
        <w:rPr>
          <w:sz w:val="28"/>
          <w:szCs w:val="26"/>
          <w:lang w:val="uk-UA"/>
        </w:rPr>
        <w:t xml:space="preserve"> </w:t>
      </w:r>
      <w:r w:rsidRPr="00247CE4">
        <w:rPr>
          <w:sz w:val="28"/>
          <w:szCs w:val="26"/>
          <w:lang w:val="uk-UA"/>
        </w:rPr>
        <w:t xml:space="preserve">Основними землекористувачами земель сільськогосподарського призначення в Україні є сільськогосподарські підприємства, у використанні яких знаходиться </w:t>
      </w:r>
      <w:r w:rsidR="00CD77EF" w:rsidRPr="00247CE4">
        <w:rPr>
          <w:sz w:val="28"/>
          <w:szCs w:val="26"/>
          <w:lang w:val="uk-UA"/>
        </w:rPr>
        <w:t>19507,9</w:t>
      </w:r>
      <w:r w:rsidRPr="00247CE4">
        <w:rPr>
          <w:sz w:val="28"/>
          <w:szCs w:val="26"/>
          <w:lang w:val="uk-UA"/>
        </w:rPr>
        <w:t xml:space="preserve"> тис. га, або </w:t>
      </w:r>
      <w:r w:rsidR="00CD77EF" w:rsidRPr="00247CE4">
        <w:rPr>
          <w:sz w:val="28"/>
          <w:szCs w:val="26"/>
          <w:lang w:val="uk-UA"/>
        </w:rPr>
        <w:t>32,3</w:t>
      </w:r>
      <w:r w:rsidRPr="00247CE4">
        <w:rPr>
          <w:sz w:val="28"/>
          <w:szCs w:val="26"/>
          <w:lang w:val="uk-UA"/>
        </w:rPr>
        <w:t xml:space="preserve">%, та громадяни, яким надано землі у власність і користування — </w:t>
      </w:r>
      <w:r w:rsidR="00CD77EF" w:rsidRPr="00247CE4">
        <w:rPr>
          <w:sz w:val="28"/>
          <w:szCs w:val="26"/>
          <w:lang w:val="uk-UA"/>
        </w:rPr>
        <w:t>19064,9</w:t>
      </w:r>
      <w:r w:rsidRPr="00247CE4">
        <w:rPr>
          <w:sz w:val="28"/>
          <w:szCs w:val="26"/>
          <w:lang w:val="uk-UA"/>
        </w:rPr>
        <w:t xml:space="preserve"> тис.</w:t>
      </w:r>
      <w:r w:rsidR="00CD77EF" w:rsidRPr="00247CE4">
        <w:rPr>
          <w:sz w:val="28"/>
          <w:szCs w:val="26"/>
          <w:lang w:val="uk-UA"/>
        </w:rPr>
        <w:t xml:space="preserve"> </w:t>
      </w:r>
      <w:r w:rsidRPr="00247CE4">
        <w:rPr>
          <w:sz w:val="28"/>
          <w:szCs w:val="26"/>
          <w:lang w:val="uk-UA"/>
        </w:rPr>
        <w:t>га (</w:t>
      </w:r>
      <w:r w:rsidR="006028BA" w:rsidRPr="00247CE4">
        <w:rPr>
          <w:sz w:val="28"/>
          <w:szCs w:val="26"/>
          <w:lang w:val="uk-UA"/>
        </w:rPr>
        <w:t>31,6%) від земельного фонду України</w:t>
      </w:r>
      <w:r w:rsidRPr="00247CE4">
        <w:rPr>
          <w:sz w:val="28"/>
          <w:szCs w:val="26"/>
          <w:lang w:val="uk-UA"/>
        </w:rPr>
        <w:t>.</w:t>
      </w:r>
      <w:r w:rsidR="00255BD4">
        <w:rPr>
          <w:sz w:val="28"/>
          <w:szCs w:val="26"/>
          <w:lang w:val="uk-UA"/>
        </w:rPr>
        <w:t xml:space="preserve"> </w:t>
      </w:r>
      <w:r w:rsidR="006028BA" w:rsidRPr="00247CE4">
        <w:rPr>
          <w:sz w:val="28"/>
          <w:szCs w:val="26"/>
          <w:lang w:val="uk-UA"/>
        </w:rPr>
        <w:t>Тим часом розподіл сільськогосподарських угідь по основних групах власників землі та землекористувачів свідчить про переважне перебування їх у використанні сільськогосподарських підприємств - 18 525,6 тис. га (44,4%) та у громадян, яким надані землі у власність і користування, - 18 513,8 тис. га (44,4%).</w:t>
      </w:r>
      <w:r w:rsidR="00255BD4">
        <w:rPr>
          <w:sz w:val="28"/>
          <w:szCs w:val="26"/>
          <w:lang w:val="uk-UA"/>
        </w:rPr>
        <w:t xml:space="preserve"> </w:t>
      </w:r>
      <w:r w:rsidR="006028BA" w:rsidRPr="00247CE4">
        <w:rPr>
          <w:sz w:val="28"/>
          <w:szCs w:val="26"/>
          <w:lang w:val="uk-UA"/>
        </w:rPr>
        <w:t>Разом у сільськогосподарських підприємствах і громадян у використанні знаходиться 88,8% усіх сільськогосподарських угідь. У використанні інших несільськогосподарських підприємств і в землях запасу перебуває 4 682,8 тис. га сільськогосподарських угідь, або 7,8% земельного фонду України.</w:t>
      </w:r>
    </w:p>
    <w:p w:rsidR="006028BA" w:rsidRPr="00247CE4" w:rsidRDefault="006028BA" w:rsidP="00E173DC">
      <w:pPr>
        <w:keepNext/>
        <w:widowControl w:val="0"/>
        <w:shd w:val="clear" w:color="auto" w:fill="FFFFFF"/>
        <w:spacing w:line="360" w:lineRule="auto"/>
        <w:ind w:firstLine="709"/>
        <w:jc w:val="both"/>
        <w:rPr>
          <w:sz w:val="28"/>
          <w:szCs w:val="26"/>
        </w:rPr>
      </w:pPr>
      <w:r w:rsidRPr="00247CE4">
        <w:rPr>
          <w:sz w:val="28"/>
          <w:szCs w:val="26"/>
          <w:lang w:val="uk-UA"/>
        </w:rPr>
        <w:t>Станом на 01.01.2006 року площа земель державного сектора (державна власність) становила 29 595,6 тис. га, або 49,0 % території країни, власність недержавних юридичних осіб - 117,1 тис. га (0,2 %) та приватної власності (в основному згідно із сертифікатами на право на земельну частку (пай) - 30 642,1 тис. га (50,8 %).</w:t>
      </w:r>
      <w:r w:rsidR="00255BD4">
        <w:rPr>
          <w:sz w:val="28"/>
          <w:szCs w:val="26"/>
          <w:lang w:val="uk-UA"/>
        </w:rPr>
        <w:t xml:space="preserve"> </w:t>
      </w:r>
      <w:r w:rsidRPr="00247CE4">
        <w:rPr>
          <w:sz w:val="28"/>
          <w:szCs w:val="26"/>
          <w:lang w:val="uk-UA"/>
        </w:rPr>
        <w:t>Розподіл земель сільськогосподарських підприємств і громадян за формами власності такий: державна власність - 4 107,9 тис. га (11,8%), колективна - 117,1 тис. га (0,3%) та приватна власність - 30 634,6 (87,9%).</w:t>
      </w:r>
      <w:r w:rsidR="00255BD4">
        <w:rPr>
          <w:sz w:val="28"/>
          <w:szCs w:val="26"/>
          <w:lang w:val="uk-UA"/>
        </w:rPr>
        <w:t xml:space="preserve"> </w:t>
      </w:r>
      <w:r w:rsidRPr="00247CE4">
        <w:rPr>
          <w:sz w:val="28"/>
          <w:szCs w:val="26"/>
          <w:lang w:val="uk-UA"/>
        </w:rPr>
        <w:t>З часу проголошення земельної реформи змінилися відносини власності на землю, структура землеволодінь і землекористувань в аграрній сфері, запроваджена плата за землю, оренда земельних ділянок, їх купівля-продаж, дарування, міна. У процесі приватизації мільйони громадян безплатно одержали від держави земельні ділянки.</w:t>
      </w:r>
      <w:r w:rsidR="00255BD4">
        <w:rPr>
          <w:sz w:val="28"/>
          <w:szCs w:val="26"/>
          <w:lang w:val="uk-UA"/>
        </w:rPr>
        <w:t xml:space="preserve"> </w:t>
      </w:r>
      <w:r w:rsidRPr="00247CE4">
        <w:rPr>
          <w:sz w:val="28"/>
          <w:szCs w:val="26"/>
          <w:lang w:val="uk-UA"/>
        </w:rPr>
        <w:t>У цілому завершено первинну приватизацію сільськогосподарських угідь країни. Приватизація земель селянами відбулася через передачу земель державної власності недержавним сільськогосподарським підприємствам.</w:t>
      </w:r>
      <w:r w:rsidR="00255BD4">
        <w:rPr>
          <w:sz w:val="28"/>
          <w:szCs w:val="26"/>
          <w:lang w:val="uk-UA"/>
        </w:rPr>
        <w:t xml:space="preserve"> </w:t>
      </w:r>
      <w:r w:rsidRPr="00247CE4">
        <w:rPr>
          <w:sz w:val="28"/>
          <w:szCs w:val="26"/>
          <w:lang w:val="uk-UA"/>
        </w:rPr>
        <w:t xml:space="preserve">Обсяги приватизованих громадянами земельних ділянок станом на 01.01.2006 року, </w:t>
      </w:r>
      <w:r w:rsidRPr="00247CE4">
        <w:rPr>
          <w:iCs/>
          <w:sz w:val="28"/>
          <w:szCs w:val="26"/>
          <w:lang w:val="uk-UA"/>
        </w:rPr>
        <w:t xml:space="preserve">%: </w:t>
      </w:r>
      <w:r w:rsidRPr="00247CE4">
        <w:rPr>
          <w:sz w:val="28"/>
          <w:szCs w:val="26"/>
          <w:lang w:val="uk-UA"/>
        </w:rPr>
        <w:t>для житлового будівництва та обслуговування будинку і господарських будівель - 1 708,4 тис. га (32,2 %); ведення особистого селянського господарства - 3365,7 тис. га (63,5 %); садівництва - 212,6 тис. га (4,1 %); для дачного і гаражного будівництва - 11,2 тис. га (0,2 %).</w:t>
      </w:r>
    </w:p>
    <w:p w:rsidR="006028BA" w:rsidRPr="00247CE4" w:rsidRDefault="006028BA" w:rsidP="00E173DC">
      <w:pPr>
        <w:keepNext/>
        <w:widowControl w:val="0"/>
        <w:shd w:val="clear" w:color="auto" w:fill="FFFFFF"/>
        <w:spacing w:line="360" w:lineRule="auto"/>
        <w:ind w:firstLine="709"/>
        <w:jc w:val="both"/>
        <w:rPr>
          <w:sz w:val="28"/>
          <w:szCs w:val="26"/>
          <w:lang w:val="uk-UA"/>
        </w:rPr>
      </w:pPr>
      <w:r w:rsidRPr="00247CE4">
        <w:rPr>
          <w:sz w:val="28"/>
          <w:szCs w:val="26"/>
          <w:lang w:val="uk-UA"/>
        </w:rPr>
        <w:t>Разючіші зміни відбулися у власності на сільськогосподарські угіддя</w:t>
      </w:r>
      <w:r w:rsidRPr="00247CE4">
        <w:rPr>
          <w:smallCaps/>
          <w:sz w:val="28"/>
          <w:szCs w:val="26"/>
          <w:lang w:val="uk-UA"/>
        </w:rPr>
        <w:t xml:space="preserve"> </w:t>
      </w:r>
      <w:r w:rsidRPr="00247CE4">
        <w:rPr>
          <w:sz w:val="28"/>
          <w:szCs w:val="26"/>
          <w:lang w:val="uk-UA"/>
        </w:rPr>
        <w:t>(рис. 1.2).</w:t>
      </w:r>
    </w:p>
    <w:p w:rsidR="00A548B1" w:rsidRPr="00247CE4" w:rsidRDefault="00A548B1" w:rsidP="00E173DC">
      <w:pPr>
        <w:keepNext/>
        <w:widowControl w:val="0"/>
        <w:shd w:val="clear" w:color="auto" w:fill="FFFFFF"/>
        <w:spacing w:line="360" w:lineRule="auto"/>
        <w:ind w:firstLine="709"/>
        <w:jc w:val="both"/>
        <w:rPr>
          <w:sz w:val="28"/>
          <w:szCs w:val="28"/>
          <w:lang w:val="uk-UA"/>
        </w:rPr>
      </w:pPr>
    </w:p>
    <w:p w:rsidR="00A548B1" w:rsidRPr="00247CE4" w:rsidRDefault="00851DF3" w:rsidP="00E173DC">
      <w:pPr>
        <w:keepNext/>
        <w:widowControl w:val="0"/>
        <w:shd w:val="clear" w:color="auto" w:fill="FFFFFF"/>
        <w:spacing w:line="360" w:lineRule="auto"/>
        <w:ind w:firstLine="709"/>
        <w:jc w:val="both"/>
        <w:rPr>
          <w:sz w:val="28"/>
          <w:szCs w:val="28"/>
        </w:rPr>
      </w:pPr>
      <w:r>
        <w:rPr>
          <w:sz w:val="28"/>
          <w:szCs w:val="28"/>
        </w:rPr>
        <w:pict>
          <v:shape id="_x0000_i1026" type="#_x0000_t75" style="width:253.5pt;height:132.75pt">
            <v:imagedata r:id="rId8" o:title=""/>
          </v:shape>
        </w:pict>
      </w:r>
    </w:p>
    <w:p w:rsidR="00A548B1" w:rsidRPr="00247CE4" w:rsidRDefault="00181C28" w:rsidP="00E173DC">
      <w:pPr>
        <w:keepNext/>
        <w:widowControl w:val="0"/>
        <w:shd w:val="clear" w:color="auto" w:fill="FFFFFF"/>
        <w:spacing w:line="360" w:lineRule="auto"/>
        <w:ind w:firstLine="709"/>
        <w:jc w:val="both"/>
        <w:rPr>
          <w:sz w:val="28"/>
          <w:szCs w:val="28"/>
        </w:rPr>
      </w:pPr>
      <w:r w:rsidRPr="00247CE4">
        <w:rPr>
          <w:bCs/>
          <w:sz w:val="28"/>
          <w:szCs w:val="28"/>
          <w:lang w:val="uk-UA"/>
        </w:rPr>
        <w:t>Рис.</w:t>
      </w:r>
      <w:r w:rsidR="00A548B1" w:rsidRPr="00247CE4">
        <w:rPr>
          <w:bCs/>
          <w:sz w:val="28"/>
          <w:szCs w:val="28"/>
          <w:lang w:val="uk-UA"/>
        </w:rPr>
        <w:t>2 Розподіл сільськогосподарських угідь за формами власності, %</w:t>
      </w:r>
    </w:p>
    <w:p w:rsidR="0091476A" w:rsidRPr="00247CE4" w:rsidRDefault="0091476A" w:rsidP="00E173DC">
      <w:pPr>
        <w:keepNext/>
        <w:widowControl w:val="0"/>
        <w:shd w:val="clear" w:color="auto" w:fill="FFFFFF"/>
        <w:spacing w:line="360" w:lineRule="auto"/>
        <w:ind w:firstLine="709"/>
        <w:jc w:val="both"/>
        <w:rPr>
          <w:sz w:val="28"/>
          <w:szCs w:val="26"/>
          <w:lang w:val="uk-UA"/>
        </w:rPr>
      </w:pPr>
      <w:r w:rsidRPr="00247CE4">
        <w:rPr>
          <w:sz w:val="28"/>
          <w:szCs w:val="26"/>
          <w:lang w:val="uk-UA"/>
        </w:rPr>
        <w:t xml:space="preserve">Загальна вартість земель сільськогосподарського призначення станом на 01.01.2000 складає 358616,7 млн. грн. Середня вартість </w:t>
      </w:r>
      <w:smartTag w:uri="urn:schemas-microsoft-com:office:smarttags" w:element="metricconverter">
        <w:smartTagPr>
          <w:attr w:name="ProductID" w:val="1 га"/>
        </w:smartTagPr>
        <w:r w:rsidRPr="00247CE4">
          <w:rPr>
            <w:sz w:val="28"/>
            <w:szCs w:val="26"/>
            <w:lang w:val="uk-UA"/>
          </w:rPr>
          <w:t>1 га</w:t>
        </w:r>
      </w:smartTag>
      <w:r w:rsidRPr="00247CE4">
        <w:rPr>
          <w:sz w:val="28"/>
          <w:szCs w:val="26"/>
          <w:lang w:val="uk-UA"/>
        </w:rPr>
        <w:t xml:space="preserve"> сільськогосподарських угідь становить </w:t>
      </w:r>
      <w:r w:rsidR="00563D5D" w:rsidRPr="00247CE4">
        <w:rPr>
          <w:sz w:val="28"/>
          <w:szCs w:val="26"/>
        </w:rPr>
        <w:t>8</w:t>
      </w:r>
      <w:r w:rsidR="00563D5D" w:rsidRPr="00247CE4">
        <w:rPr>
          <w:sz w:val="28"/>
          <w:szCs w:val="26"/>
          <w:lang w:val="uk-UA"/>
        </w:rPr>
        <w:t>563,1 гривень.</w:t>
      </w:r>
      <w:r w:rsidR="00563D5D" w:rsidRPr="00247CE4">
        <w:rPr>
          <w:sz w:val="28"/>
          <w:szCs w:val="26"/>
        </w:rPr>
        <w:t xml:space="preserve"> </w:t>
      </w:r>
      <w:r w:rsidRPr="00247CE4">
        <w:rPr>
          <w:sz w:val="28"/>
          <w:szCs w:val="26"/>
          <w:lang w:val="uk-UA"/>
        </w:rPr>
        <w:t xml:space="preserve">Середня вартість </w:t>
      </w:r>
      <w:smartTag w:uri="urn:schemas-microsoft-com:office:smarttags" w:element="metricconverter">
        <w:smartTagPr>
          <w:attr w:name="ProductID" w:val="1 га"/>
        </w:smartTagPr>
        <w:r w:rsidRPr="00247CE4">
          <w:rPr>
            <w:sz w:val="28"/>
            <w:szCs w:val="26"/>
            <w:lang w:val="uk-UA"/>
          </w:rPr>
          <w:t>1 га</w:t>
        </w:r>
      </w:smartTag>
      <w:r w:rsidRPr="00247CE4">
        <w:rPr>
          <w:sz w:val="28"/>
          <w:szCs w:val="26"/>
          <w:lang w:val="uk-UA"/>
        </w:rPr>
        <w:t xml:space="preserve"> ріллі становить 9036,74 гривень.</w:t>
      </w:r>
      <w:r w:rsidR="00255BD4">
        <w:rPr>
          <w:sz w:val="28"/>
          <w:szCs w:val="26"/>
          <w:lang w:val="uk-UA"/>
        </w:rPr>
        <w:t xml:space="preserve"> </w:t>
      </w:r>
      <w:r w:rsidRPr="00247CE4">
        <w:rPr>
          <w:sz w:val="28"/>
          <w:szCs w:val="26"/>
          <w:lang w:val="uk-UA"/>
        </w:rPr>
        <w:t xml:space="preserve">Найвище оцінено ріллю в Черкаській області — 11440,6, АР Крим — 10616,5, Полтавській — 9972,8 та Херсонській областях — 9942,1 грн. за </w:t>
      </w:r>
      <w:smartTag w:uri="urn:schemas-microsoft-com:office:smarttags" w:element="metricconverter">
        <w:smartTagPr>
          <w:attr w:name="ProductID" w:val="1 гектар"/>
        </w:smartTagPr>
        <w:r w:rsidRPr="00247CE4">
          <w:rPr>
            <w:sz w:val="28"/>
            <w:szCs w:val="26"/>
            <w:lang w:val="uk-UA"/>
          </w:rPr>
          <w:t>1 гектар</w:t>
        </w:r>
      </w:smartTag>
      <w:r w:rsidRPr="00247CE4">
        <w:rPr>
          <w:sz w:val="28"/>
          <w:szCs w:val="26"/>
          <w:lang w:val="uk-UA"/>
        </w:rPr>
        <w:t>.</w:t>
      </w:r>
      <w:r w:rsidR="00255BD4">
        <w:rPr>
          <w:sz w:val="28"/>
          <w:szCs w:val="26"/>
          <w:lang w:val="uk-UA"/>
        </w:rPr>
        <w:t xml:space="preserve"> </w:t>
      </w:r>
      <w:r w:rsidRPr="00247CE4">
        <w:rPr>
          <w:sz w:val="28"/>
          <w:szCs w:val="26"/>
          <w:lang w:val="uk-UA"/>
        </w:rPr>
        <w:t xml:space="preserve">Інформацію про грошову оцінку сільськогосподарських угідь в розрізі адміністративних утворень наведено в табл. </w:t>
      </w:r>
      <w:r w:rsidR="00CD77EF" w:rsidRPr="00247CE4">
        <w:rPr>
          <w:sz w:val="28"/>
          <w:szCs w:val="26"/>
          <w:lang w:val="uk-UA"/>
        </w:rPr>
        <w:t>1</w:t>
      </w:r>
      <w:r w:rsidRPr="00247CE4">
        <w:rPr>
          <w:sz w:val="28"/>
          <w:szCs w:val="26"/>
          <w:lang w:val="uk-UA"/>
        </w:rPr>
        <w:t xml:space="preserve">.1, а ріллі — в табл. </w:t>
      </w:r>
      <w:r w:rsidR="00CD77EF" w:rsidRPr="00247CE4">
        <w:rPr>
          <w:sz w:val="28"/>
          <w:szCs w:val="26"/>
          <w:lang w:val="uk-UA"/>
        </w:rPr>
        <w:t>1</w:t>
      </w:r>
      <w:r w:rsidRPr="00247CE4">
        <w:rPr>
          <w:sz w:val="28"/>
          <w:szCs w:val="26"/>
          <w:lang w:val="uk-UA"/>
        </w:rPr>
        <w:t>.2.</w:t>
      </w:r>
    </w:p>
    <w:p w:rsidR="00255BD4" w:rsidRDefault="00255BD4" w:rsidP="00E173DC">
      <w:pPr>
        <w:keepNext/>
        <w:widowControl w:val="0"/>
        <w:spacing w:line="360" w:lineRule="auto"/>
        <w:ind w:firstLine="709"/>
        <w:jc w:val="both"/>
        <w:rPr>
          <w:sz w:val="28"/>
          <w:szCs w:val="26"/>
          <w:lang w:val="uk-UA"/>
        </w:rPr>
      </w:pPr>
    </w:p>
    <w:p w:rsidR="004336ED" w:rsidRPr="00247CE4" w:rsidRDefault="004336ED" w:rsidP="00E173DC">
      <w:pPr>
        <w:keepNext/>
        <w:widowControl w:val="0"/>
        <w:spacing w:line="360" w:lineRule="auto"/>
        <w:ind w:firstLine="709"/>
        <w:jc w:val="both"/>
        <w:rPr>
          <w:sz w:val="28"/>
          <w:szCs w:val="26"/>
          <w:lang w:val="uk-UA"/>
        </w:rPr>
      </w:pPr>
      <w:r w:rsidRPr="00247CE4">
        <w:rPr>
          <w:sz w:val="28"/>
          <w:szCs w:val="26"/>
          <w:lang w:val="uk-UA"/>
        </w:rPr>
        <w:t>Таблиця 1.1</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94"/>
        <w:gridCol w:w="2406"/>
        <w:gridCol w:w="1501"/>
        <w:gridCol w:w="1582"/>
        <w:gridCol w:w="1175"/>
        <w:gridCol w:w="1714"/>
      </w:tblGrid>
      <w:tr w:rsidR="004336ED" w:rsidRPr="00255BD4" w:rsidTr="00255BD4">
        <w:trPr>
          <w:trHeight w:val="255"/>
          <w:jc w:val="center"/>
        </w:trPr>
        <w:tc>
          <w:tcPr>
            <w:tcW w:w="648" w:type="dxa"/>
            <w:vMerge w:val="restart"/>
            <w:tcBorders>
              <w:top w:val="single" w:sz="4" w:space="0" w:color="auto"/>
            </w:tcBorders>
            <w:noWrap/>
            <w:vAlign w:val="bottom"/>
          </w:tcPr>
          <w:p w:rsidR="004336ED" w:rsidRPr="00255BD4" w:rsidRDefault="004336ED" w:rsidP="00E173DC">
            <w:pPr>
              <w:keepNext/>
              <w:widowControl w:val="0"/>
              <w:spacing w:line="360" w:lineRule="auto"/>
              <w:jc w:val="both"/>
              <w:rPr>
                <w:rFonts w:cs="Arial CYR"/>
                <w:sz w:val="20"/>
                <w:szCs w:val="26"/>
                <w:lang w:val="uk-UA"/>
              </w:rPr>
            </w:pPr>
            <w:r w:rsidRPr="00255BD4">
              <w:rPr>
                <w:rFonts w:cs="Arial CYR"/>
                <w:sz w:val="20"/>
                <w:szCs w:val="26"/>
              </w:rPr>
              <w:t>№пп</w:t>
            </w:r>
          </w:p>
        </w:tc>
        <w:tc>
          <w:tcPr>
            <w:tcW w:w="2247" w:type="dxa"/>
            <w:vMerge w:val="restart"/>
            <w:tcBorders>
              <w:top w:val="single" w:sz="4" w:space="0" w:color="auto"/>
            </w:tcBorders>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lang w:val="uk-UA"/>
              </w:rPr>
              <w:t>Області</w:t>
            </w:r>
          </w:p>
        </w:tc>
        <w:tc>
          <w:tcPr>
            <w:tcW w:w="1402" w:type="dxa"/>
            <w:tcBorders>
              <w:top w:val="single" w:sz="4" w:space="0" w:color="auto"/>
            </w:tcBorders>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lang w:val="uk-UA"/>
              </w:rPr>
              <w:t>Площа</w:t>
            </w:r>
            <w:r w:rsidRPr="00255BD4">
              <w:rPr>
                <w:sz w:val="20"/>
                <w:szCs w:val="26"/>
              </w:rPr>
              <w:t xml:space="preserve"> на</w:t>
            </w:r>
          </w:p>
        </w:tc>
        <w:tc>
          <w:tcPr>
            <w:tcW w:w="1478" w:type="dxa"/>
            <w:tcBorders>
              <w:top w:val="single" w:sz="4" w:space="0" w:color="auto"/>
            </w:tcBorders>
            <w:noWrap/>
            <w:vAlign w:val="bottom"/>
          </w:tcPr>
          <w:p w:rsidR="004336ED" w:rsidRPr="00255BD4" w:rsidRDefault="004336ED" w:rsidP="00E173DC">
            <w:pPr>
              <w:keepNext/>
              <w:widowControl w:val="0"/>
              <w:spacing w:line="360" w:lineRule="auto"/>
              <w:jc w:val="both"/>
              <w:rPr>
                <w:sz w:val="20"/>
                <w:szCs w:val="26"/>
              </w:rPr>
            </w:pPr>
            <w:r w:rsidRPr="00255BD4">
              <w:rPr>
                <w:sz w:val="20"/>
                <w:szCs w:val="26"/>
                <w:lang w:val="uk-UA"/>
              </w:rPr>
              <w:t>Грошова</w:t>
            </w:r>
          </w:p>
        </w:tc>
        <w:tc>
          <w:tcPr>
            <w:tcW w:w="1097" w:type="dxa"/>
            <w:tcBorders>
              <w:top w:val="single" w:sz="4" w:space="0" w:color="auto"/>
            </w:tcBorders>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rPr>
              <w:t>Те ж</w:t>
            </w:r>
            <w:r w:rsidRPr="00255BD4">
              <w:rPr>
                <w:sz w:val="20"/>
                <w:szCs w:val="26"/>
                <w:lang w:val="uk-UA"/>
              </w:rPr>
              <w:t xml:space="preserve"> з</w:t>
            </w:r>
            <w:r w:rsidRPr="00255BD4">
              <w:rPr>
                <w:sz w:val="20"/>
                <w:szCs w:val="26"/>
              </w:rPr>
              <w:t xml:space="preserve"> </w:t>
            </w:r>
          </w:p>
        </w:tc>
        <w:tc>
          <w:tcPr>
            <w:tcW w:w="1601" w:type="dxa"/>
            <w:tcBorders>
              <w:top w:val="single" w:sz="4" w:space="0" w:color="auto"/>
            </w:tcBorders>
            <w:noWrap/>
            <w:vAlign w:val="bottom"/>
          </w:tcPr>
          <w:p w:rsidR="004336ED" w:rsidRPr="00255BD4" w:rsidRDefault="004336ED" w:rsidP="00E173DC">
            <w:pPr>
              <w:keepNext/>
              <w:widowControl w:val="0"/>
              <w:spacing w:line="360" w:lineRule="auto"/>
              <w:jc w:val="both"/>
              <w:rPr>
                <w:sz w:val="20"/>
                <w:szCs w:val="26"/>
              </w:rPr>
            </w:pPr>
            <w:r w:rsidRPr="00255BD4">
              <w:rPr>
                <w:sz w:val="20"/>
                <w:szCs w:val="26"/>
                <w:lang w:val="uk-UA"/>
              </w:rPr>
              <w:t>Грошова оцінка</w:t>
            </w:r>
          </w:p>
        </w:tc>
      </w:tr>
      <w:tr w:rsidR="004336ED" w:rsidRPr="00255BD4" w:rsidTr="00255BD4">
        <w:trPr>
          <w:trHeight w:val="255"/>
          <w:jc w:val="center"/>
        </w:trPr>
        <w:tc>
          <w:tcPr>
            <w:tcW w:w="648" w:type="dxa"/>
            <w:vMerge/>
            <w:vAlign w:val="center"/>
          </w:tcPr>
          <w:p w:rsidR="004336ED" w:rsidRPr="00255BD4" w:rsidRDefault="004336ED" w:rsidP="00E173DC">
            <w:pPr>
              <w:keepNext/>
              <w:widowControl w:val="0"/>
              <w:spacing w:line="360" w:lineRule="auto"/>
              <w:jc w:val="both"/>
              <w:rPr>
                <w:rFonts w:cs="Arial CYR"/>
                <w:sz w:val="20"/>
                <w:szCs w:val="26"/>
              </w:rPr>
            </w:pPr>
          </w:p>
        </w:tc>
        <w:tc>
          <w:tcPr>
            <w:tcW w:w="2247" w:type="dxa"/>
            <w:vMerge/>
            <w:vAlign w:val="center"/>
          </w:tcPr>
          <w:p w:rsidR="004336ED" w:rsidRPr="00255BD4" w:rsidRDefault="004336ED" w:rsidP="00E173DC">
            <w:pPr>
              <w:keepNext/>
              <w:widowControl w:val="0"/>
              <w:spacing w:line="360" w:lineRule="auto"/>
              <w:jc w:val="both"/>
              <w:rPr>
                <w:sz w:val="20"/>
                <w:szCs w:val="26"/>
              </w:rPr>
            </w:pPr>
          </w:p>
        </w:tc>
        <w:tc>
          <w:tcPr>
            <w:tcW w:w="1402" w:type="dxa"/>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rPr>
              <w:t>01.01.2001 р.,</w:t>
            </w:r>
          </w:p>
        </w:tc>
        <w:tc>
          <w:tcPr>
            <w:tcW w:w="1478" w:type="dxa"/>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lang w:val="uk-UA"/>
              </w:rPr>
              <w:t>оцінка</w:t>
            </w:r>
            <w:r w:rsidRPr="00255BD4">
              <w:rPr>
                <w:sz w:val="20"/>
                <w:szCs w:val="26"/>
              </w:rPr>
              <w:t xml:space="preserve"> 1га,</w:t>
            </w:r>
          </w:p>
        </w:tc>
        <w:tc>
          <w:tcPr>
            <w:tcW w:w="1097" w:type="dxa"/>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lang w:val="uk-UA"/>
              </w:rPr>
              <w:t>коеф</w:t>
            </w:r>
            <w:r w:rsidRPr="00255BD4">
              <w:rPr>
                <w:sz w:val="20"/>
                <w:szCs w:val="26"/>
              </w:rPr>
              <w:t>.</w:t>
            </w:r>
            <w:r w:rsidRPr="00255BD4">
              <w:rPr>
                <w:sz w:val="20"/>
                <w:szCs w:val="26"/>
                <w:lang w:val="uk-UA"/>
              </w:rPr>
              <w:t xml:space="preserve"> інфляції</w:t>
            </w:r>
          </w:p>
        </w:tc>
        <w:tc>
          <w:tcPr>
            <w:tcW w:w="1601" w:type="dxa"/>
            <w:noWrap/>
            <w:vAlign w:val="bottom"/>
          </w:tcPr>
          <w:p w:rsidR="004336ED" w:rsidRPr="00255BD4" w:rsidRDefault="004336ED" w:rsidP="00E173DC">
            <w:pPr>
              <w:keepNext/>
              <w:widowControl w:val="0"/>
              <w:spacing w:line="360" w:lineRule="auto"/>
              <w:jc w:val="both"/>
              <w:rPr>
                <w:sz w:val="20"/>
                <w:szCs w:val="26"/>
              </w:rPr>
            </w:pPr>
            <w:r w:rsidRPr="00255BD4">
              <w:rPr>
                <w:sz w:val="20"/>
                <w:szCs w:val="26"/>
                <w:lang w:val="uk-UA"/>
              </w:rPr>
              <w:t>всієї площі</w:t>
            </w:r>
            <w:r w:rsidRPr="00255BD4">
              <w:rPr>
                <w:sz w:val="20"/>
                <w:szCs w:val="26"/>
              </w:rPr>
              <w:t>,</w:t>
            </w:r>
          </w:p>
        </w:tc>
      </w:tr>
      <w:tr w:rsidR="004336ED" w:rsidRPr="00255BD4" w:rsidTr="00255BD4">
        <w:trPr>
          <w:trHeight w:val="270"/>
          <w:jc w:val="center"/>
        </w:trPr>
        <w:tc>
          <w:tcPr>
            <w:tcW w:w="648" w:type="dxa"/>
            <w:vMerge/>
            <w:vAlign w:val="center"/>
          </w:tcPr>
          <w:p w:rsidR="004336ED" w:rsidRPr="00255BD4" w:rsidRDefault="004336ED" w:rsidP="00E173DC">
            <w:pPr>
              <w:keepNext/>
              <w:widowControl w:val="0"/>
              <w:spacing w:line="360" w:lineRule="auto"/>
              <w:jc w:val="both"/>
              <w:rPr>
                <w:rFonts w:cs="Arial CYR"/>
                <w:sz w:val="20"/>
                <w:szCs w:val="26"/>
              </w:rPr>
            </w:pPr>
          </w:p>
        </w:tc>
        <w:tc>
          <w:tcPr>
            <w:tcW w:w="2247" w:type="dxa"/>
            <w:vMerge/>
            <w:vAlign w:val="center"/>
          </w:tcPr>
          <w:p w:rsidR="004336ED" w:rsidRPr="00255BD4" w:rsidRDefault="004336ED" w:rsidP="00E173DC">
            <w:pPr>
              <w:keepNext/>
              <w:widowControl w:val="0"/>
              <w:spacing w:line="360" w:lineRule="auto"/>
              <w:jc w:val="both"/>
              <w:rPr>
                <w:sz w:val="20"/>
                <w:szCs w:val="26"/>
              </w:rPr>
            </w:pPr>
          </w:p>
        </w:tc>
        <w:tc>
          <w:tcPr>
            <w:tcW w:w="1402" w:type="dxa"/>
            <w:noWrap/>
            <w:vAlign w:val="bottom"/>
          </w:tcPr>
          <w:p w:rsidR="004336ED" w:rsidRPr="00255BD4" w:rsidRDefault="004336ED" w:rsidP="00E173DC">
            <w:pPr>
              <w:keepNext/>
              <w:widowControl w:val="0"/>
              <w:spacing w:line="360" w:lineRule="auto"/>
              <w:jc w:val="both"/>
              <w:rPr>
                <w:sz w:val="20"/>
                <w:szCs w:val="26"/>
                <w:lang w:val="uk-UA"/>
              </w:rPr>
            </w:pPr>
            <w:r w:rsidRPr="00255BD4">
              <w:rPr>
                <w:sz w:val="20"/>
                <w:szCs w:val="26"/>
              </w:rPr>
              <w:t>тис. га</w:t>
            </w:r>
          </w:p>
        </w:tc>
        <w:tc>
          <w:tcPr>
            <w:tcW w:w="1478" w:type="dxa"/>
            <w:noWrap/>
            <w:vAlign w:val="bottom"/>
          </w:tcPr>
          <w:p w:rsidR="004336ED" w:rsidRPr="00255BD4" w:rsidRDefault="004336ED" w:rsidP="00E173DC">
            <w:pPr>
              <w:keepNext/>
              <w:widowControl w:val="0"/>
              <w:spacing w:line="360" w:lineRule="auto"/>
              <w:jc w:val="both"/>
              <w:rPr>
                <w:sz w:val="20"/>
                <w:szCs w:val="26"/>
              </w:rPr>
            </w:pPr>
            <w:r w:rsidRPr="00255BD4">
              <w:rPr>
                <w:sz w:val="20"/>
                <w:szCs w:val="26"/>
                <w:lang w:val="uk-UA"/>
              </w:rPr>
              <w:t>грн</w:t>
            </w:r>
            <w:r w:rsidRPr="00255BD4">
              <w:rPr>
                <w:sz w:val="20"/>
                <w:szCs w:val="26"/>
              </w:rPr>
              <w:t>.</w:t>
            </w:r>
            <w:r w:rsidRPr="00255BD4">
              <w:rPr>
                <w:sz w:val="20"/>
                <w:szCs w:val="26"/>
                <w:lang w:val="uk-UA"/>
              </w:rPr>
              <w:t xml:space="preserve"> </w:t>
            </w:r>
            <w:r w:rsidRPr="00255BD4">
              <w:rPr>
                <w:sz w:val="20"/>
                <w:szCs w:val="26"/>
              </w:rPr>
              <w:t>(1995 р.)</w:t>
            </w:r>
          </w:p>
        </w:tc>
        <w:tc>
          <w:tcPr>
            <w:tcW w:w="1097" w:type="dxa"/>
            <w:noWrap/>
            <w:vAlign w:val="bottom"/>
          </w:tcPr>
          <w:p w:rsidR="004336ED" w:rsidRPr="00255BD4" w:rsidRDefault="004336ED" w:rsidP="00E173DC">
            <w:pPr>
              <w:keepNext/>
              <w:widowControl w:val="0"/>
              <w:spacing w:line="360" w:lineRule="auto"/>
              <w:jc w:val="both"/>
              <w:rPr>
                <w:sz w:val="20"/>
                <w:szCs w:val="26"/>
              </w:rPr>
            </w:pPr>
            <w:r w:rsidRPr="00255BD4">
              <w:rPr>
                <w:sz w:val="20"/>
                <w:szCs w:val="26"/>
              </w:rPr>
              <w:t>2,42</w:t>
            </w:r>
          </w:p>
        </w:tc>
        <w:tc>
          <w:tcPr>
            <w:tcW w:w="1601" w:type="dxa"/>
            <w:noWrap/>
            <w:vAlign w:val="bottom"/>
          </w:tcPr>
          <w:p w:rsidR="004336ED" w:rsidRPr="00255BD4" w:rsidRDefault="004336ED" w:rsidP="00E173DC">
            <w:pPr>
              <w:keepNext/>
              <w:widowControl w:val="0"/>
              <w:spacing w:line="360" w:lineRule="auto"/>
              <w:jc w:val="both"/>
              <w:rPr>
                <w:sz w:val="20"/>
                <w:szCs w:val="26"/>
              </w:rPr>
            </w:pPr>
            <w:r w:rsidRPr="00255BD4">
              <w:rPr>
                <w:sz w:val="20"/>
                <w:szCs w:val="26"/>
              </w:rPr>
              <w:t>млн.</w:t>
            </w:r>
            <w:r w:rsidRPr="00255BD4">
              <w:rPr>
                <w:sz w:val="20"/>
                <w:szCs w:val="26"/>
                <w:lang w:val="uk-UA"/>
              </w:rPr>
              <w:t xml:space="preserve"> грн</w:t>
            </w:r>
            <w:r w:rsidRPr="00255BD4">
              <w:rPr>
                <w:sz w:val="20"/>
                <w:szCs w:val="26"/>
              </w:rPr>
              <w:t>.(2001 р.)</w:t>
            </w:r>
          </w:p>
        </w:tc>
      </w:tr>
      <w:tr w:rsidR="004336ED" w:rsidRPr="00255BD4" w:rsidTr="00255BD4">
        <w:trPr>
          <w:trHeigh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1</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Автономна Республіка Крим</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1801,4</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4845,4</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11725,8</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21122,8</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2</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Вінницька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2019,4</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4139,8</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10018,2</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20230,8</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3</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Волинська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1058,7</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3235,1</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7828,9</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8288,4</w:t>
            </w:r>
          </w:p>
        </w:tc>
      </w:tr>
      <w:tr w:rsidR="004336ED" w:rsidRPr="00255BD4" w:rsidTr="00255BD4">
        <w:trPr>
          <w:trHeight w:hRule="exact" w:val="285"/>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4</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Дніпропетровська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2513,1</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3514,5</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8505</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21373,8</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5</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Донецька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2049,8</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3847,9</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9312</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19087,7</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6</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Житомирська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1600,9</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2533,3</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6130,7</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9814,6</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7</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Закарпатська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463,7</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2837,7</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6867,2</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3184,3</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8</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Запорізька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2246</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3703,2</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8961,6</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20127,9</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9</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Івано-Франківська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636,3</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3119</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7547,9</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4802,7</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10</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Київська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1676</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3760,7</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9100,8</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15252,9</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11</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Кіровоградська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2043,1</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3519,2</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8516,4</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17399,9</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12</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Луганська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1920,2</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2747,8</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6649,6</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12768,6</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13</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Львівська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1274,7</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2783,2</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6735,3</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8585,5</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14</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Миколаївська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2013,3</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2981,4</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7214,9</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14525,8</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15</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Одеська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2590,8</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3296,1</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7976,5</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20665,5</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16</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Полтавська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2186,1</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3864,3</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9351,6</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20443,5</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17</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Рівненська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936,8</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3376,3</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8170,8</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7654,4</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18</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Сумська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1709,4</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3125,6</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7564</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12929,9</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19</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Тернопільська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1055,1</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3546,1</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8581,6</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9054,4</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Харківська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2423,8</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3471,3</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8400,4</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20361</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21</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Херсонська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1968,4</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3994,6</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9666,8</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19028,2</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22</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Хмельницька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1570,9</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3981,2</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9634,5</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15134,8</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23</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Черкаська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1456,4</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4583,1</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11091,1</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16153,1</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24</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Чернівецька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473,9</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4012,3</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9709,7</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4601,4</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25</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Чернігівська</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2106,8</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2665,8</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6451,2</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13591,4</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26</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м. Київ</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5,6</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5209,9</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12608</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70,6</w:t>
            </w:r>
          </w:p>
        </w:tc>
      </w:tr>
      <w:tr w:rsidR="004336ED" w:rsidRPr="00255BD4" w:rsidTr="00255BD4">
        <w:trPr>
          <w:trHeight w:hRule="exact" w:val="270"/>
          <w:jc w:val="center"/>
        </w:trPr>
        <w:tc>
          <w:tcPr>
            <w:tcW w:w="64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27</w:t>
            </w:r>
          </w:p>
        </w:tc>
        <w:tc>
          <w:tcPr>
            <w:tcW w:w="224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м. Севастополь</w:t>
            </w:r>
          </w:p>
        </w:tc>
        <w:tc>
          <w:tcPr>
            <w:tcW w:w="1402"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26,4</w:t>
            </w:r>
          </w:p>
        </w:tc>
        <w:tc>
          <w:tcPr>
            <w:tcW w:w="1478"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13396,2</w:t>
            </w:r>
          </w:p>
        </w:tc>
        <w:tc>
          <w:tcPr>
            <w:tcW w:w="1097"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32418,7</w:t>
            </w:r>
          </w:p>
        </w:tc>
        <w:tc>
          <w:tcPr>
            <w:tcW w:w="1601" w:type="dxa"/>
            <w:shd w:val="clear" w:color="auto" w:fill="FFFFFF"/>
          </w:tcPr>
          <w:p w:rsidR="004336ED" w:rsidRPr="00255BD4" w:rsidRDefault="004336ED" w:rsidP="00E173DC">
            <w:pPr>
              <w:keepNext/>
              <w:widowControl w:val="0"/>
              <w:spacing w:line="360" w:lineRule="auto"/>
              <w:jc w:val="both"/>
              <w:rPr>
                <w:sz w:val="20"/>
                <w:szCs w:val="26"/>
              </w:rPr>
            </w:pPr>
            <w:r w:rsidRPr="00255BD4">
              <w:rPr>
                <w:sz w:val="20"/>
                <w:szCs w:val="26"/>
                <w:lang w:val="uk-UA"/>
              </w:rPr>
              <w:t>855,9</w:t>
            </w:r>
          </w:p>
        </w:tc>
      </w:tr>
      <w:tr w:rsidR="004336ED" w:rsidRPr="00255BD4" w:rsidTr="00255BD4">
        <w:trPr>
          <w:trHeight w:hRule="exact" w:val="270"/>
          <w:jc w:val="center"/>
        </w:trPr>
        <w:tc>
          <w:tcPr>
            <w:tcW w:w="648" w:type="dxa"/>
            <w:tcBorders>
              <w:bottom w:val="single" w:sz="4" w:space="0" w:color="auto"/>
            </w:tcBorders>
            <w:shd w:val="clear" w:color="auto" w:fill="FFFFFF"/>
          </w:tcPr>
          <w:p w:rsidR="004336ED" w:rsidRPr="00255BD4" w:rsidRDefault="00247CE4" w:rsidP="00E173DC">
            <w:pPr>
              <w:keepNext/>
              <w:widowControl w:val="0"/>
              <w:spacing w:line="360" w:lineRule="auto"/>
              <w:jc w:val="both"/>
              <w:rPr>
                <w:rFonts w:cs="Arial"/>
                <w:sz w:val="20"/>
                <w:szCs w:val="26"/>
              </w:rPr>
            </w:pPr>
            <w:r w:rsidRPr="00255BD4">
              <w:rPr>
                <w:rFonts w:cs="Arial"/>
                <w:sz w:val="20"/>
                <w:szCs w:val="26"/>
              </w:rPr>
              <w:t xml:space="preserve"> </w:t>
            </w:r>
          </w:p>
        </w:tc>
        <w:tc>
          <w:tcPr>
            <w:tcW w:w="2247" w:type="dxa"/>
            <w:tcBorders>
              <w:bottom w:val="single" w:sz="4" w:space="0" w:color="auto"/>
            </w:tcBorders>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Разом по Україні:</w:t>
            </w:r>
          </w:p>
        </w:tc>
        <w:tc>
          <w:tcPr>
            <w:tcW w:w="1402" w:type="dxa"/>
            <w:tcBorders>
              <w:bottom w:val="single" w:sz="4" w:space="0" w:color="auto"/>
            </w:tcBorders>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41827</w:t>
            </w:r>
          </w:p>
        </w:tc>
        <w:tc>
          <w:tcPr>
            <w:tcW w:w="1478" w:type="dxa"/>
            <w:tcBorders>
              <w:bottom w:val="single" w:sz="4" w:space="0" w:color="auto"/>
            </w:tcBorders>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3542,9</w:t>
            </w:r>
          </w:p>
        </w:tc>
        <w:tc>
          <w:tcPr>
            <w:tcW w:w="1097" w:type="dxa"/>
            <w:tcBorders>
              <w:bottom w:val="single" w:sz="4" w:space="0" w:color="auto"/>
            </w:tcBorders>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8573,8</w:t>
            </w:r>
          </w:p>
        </w:tc>
        <w:tc>
          <w:tcPr>
            <w:tcW w:w="1601" w:type="dxa"/>
            <w:tcBorders>
              <w:bottom w:val="single" w:sz="4" w:space="0" w:color="auto"/>
            </w:tcBorders>
            <w:shd w:val="clear" w:color="auto" w:fill="FFFFFF"/>
          </w:tcPr>
          <w:p w:rsidR="004336ED" w:rsidRPr="00255BD4" w:rsidRDefault="004336ED" w:rsidP="00E173DC">
            <w:pPr>
              <w:keepNext/>
              <w:widowControl w:val="0"/>
              <w:spacing w:line="360" w:lineRule="auto"/>
              <w:jc w:val="both"/>
              <w:rPr>
                <w:bCs/>
                <w:sz w:val="20"/>
                <w:szCs w:val="26"/>
              </w:rPr>
            </w:pPr>
            <w:r w:rsidRPr="00255BD4">
              <w:rPr>
                <w:bCs/>
                <w:sz w:val="20"/>
                <w:szCs w:val="26"/>
                <w:lang w:val="uk-UA"/>
              </w:rPr>
              <w:t>358616,7</w:t>
            </w:r>
          </w:p>
        </w:tc>
      </w:tr>
    </w:tbl>
    <w:p w:rsidR="004336ED" w:rsidRPr="00247CE4" w:rsidRDefault="00E173DC" w:rsidP="00E173DC">
      <w:pPr>
        <w:keepNext/>
        <w:widowControl w:val="0"/>
        <w:shd w:val="clear" w:color="auto" w:fill="FFFFFF"/>
        <w:spacing w:line="360" w:lineRule="auto"/>
        <w:ind w:firstLine="709"/>
        <w:jc w:val="both"/>
        <w:rPr>
          <w:sz w:val="28"/>
          <w:szCs w:val="26"/>
        </w:rPr>
      </w:pPr>
      <w:r>
        <w:rPr>
          <w:sz w:val="28"/>
          <w:szCs w:val="26"/>
        </w:rPr>
        <w:br w:type="page"/>
      </w:r>
      <w:r w:rsidR="004336ED" w:rsidRPr="00247CE4">
        <w:rPr>
          <w:iCs/>
          <w:sz w:val="28"/>
          <w:szCs w:val="26"/>
          <w:lang w:val="uk-UA"/>
        </w:rPr>
        <w:t>Таблиця 1.2</w:t>
      </w:r>
      <w:r w:rsidR="00255BD4">
        <w:rPr>
          <w:iCs/>
          <w:sz w:val="28"/>
          <w:szCs w:val="26"/>
          <w:lang w:val="uk-UA"/>
        </w:rPr>
        <w:t xml:space="preserve"> </w:t>
      </w:r>
      <w:r w:rsidR="004336ED" w:rsidRPr="00247CE4">
        <w:rPr>
          <w:bCs/>
          <w:sz w:val="28"/>
          <w:szCs w:val="26"/>
          <w:lang w:val="uk-UA"/>
        </w:rPr>
        <w:t>Грошова оцінка ріллі по Україні</w:t>
      </w:r>
      <w:r w:rsidR="00E52604" w:rsidRPr="00247CE4">
        <w:rPr>
          <w:bCs/>
          <w:sz w:val="28"/>
          <w:szCs w:val="26"/>
        </w:rPr>
        <w:t xml:space="preserve"> [</w:t>
      </w:r>
      <w:r w:rsidR="00E52604" w:rsidRPr="00247CE4">
        <w:rPr>
          <w:bCs/>
          <w:sz w:val="28"/>
          <w:szCs w:val="26"/>
          <w:lang w:val="uk-UA"/>
        </w:rPr>
        <w:t>2</w:t>
      </w:r>
      <w:r w:rsidR="00E52604" w:rsidRPr="00247CE4">
        <w:rPr>
          <w:bCs/>
          <w:sz w:val="28"/>
          <w:szCs w:val="26"/>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67"/>
        <w:gridCol w:w="2513"/>
        <w:gridCol w:w="1406"/>
        <w:gridCol w:w="1289"/>
        <w:gridCol w:w="1477"/>
        <w:gridCol w:w="1720"/>
      </w:tblGrid>
      <w:tr w:rsidR="004336ED" w:rsidRPr="00247CE4" w:rsidTr="00255BD4">
        <w:trPr>
          <w:trHeight w:val="255"/>
          <w:jc w:val="center"/>
        </w:trPr>
        <w:tc>
          <w:tcPr>
            <w:tcW w:w="520" w:type="dxa"/>
            <w:vMerge w:val="restart"/>
            <w:tcBorders>
              <w:top w:val="single" w:sz="4" w:space="0" w:color="auto"/>
            </w:tcBorders>
            <w:noWrap/>
            <w:vAlign w:val="bottom"/>
          </w:tcPr>
          <w:p w:rsidR="004336ED" w:rsidRPr="00247CE4" w:rsidRDefault="004336ED" w:rsidP="00E173DC">
            <w:pPr>
              <w:pStyle w:val="1"/>
              <w:keepNext/>
              <w:widowControl w:val="0"/>
              <w:rPr>
                <w:lang w:val="uk-UA"/>
              </w:rPr>
            </w:pPr>
            <w:r w:rsidRPr="00247CE4">
              <w:rPr>
                <w:lang w:val="uk-UA"/>
              </w:rPr>
              <w:t>№пп</w:t>
            </w:r>
          </w:p>
        </w:tc>
        <w:tc>
          <w:tcPr>
            <w:tcW w:w="2340" w:type="dxa"/>
            <w:vMerge w:val="restart"/>
            <w:tcBorders>
              <w:top w:val="single" w:sz="4" w:space="0" w:color="auto"/>
            </w:tcBorders>
            <w:noWrap/>
            <w:vAlign w:val="bottom"/>
          </w:tcPr>
          <w:p w:rsidR="004336ED" w:rsidRPr="00247CE4" w:rsidRDefault="004336ED" w:rsidP="00E173DC">
            <w:pPr>
              <w:pStyle w:val="1"/>
              <w:keepNext/>
              <w:widowControl w:val="0"/>
              <w:rPr>
                <w:lang w:val="uk-UA"/>
              </w:rPr>
            </w:pPr>
            <w:r w:rsidRPr="00247CE4">
              <w:rPr>
                <w:lang w:val="uk-UA"/>
              </w:rPr>
              <w:t>Області</w:t>
            </w:r>
          </w:p>
        </w:tc>
        <w:tc>
          <w:tcPr>
            <w:tcW w:w="1309" w:type="dxa"/>
            <w:tcBorders>
              <w:top w:val="single" w:sz="4" w:space="0" w:color="auto"/>
            </w:tcBorders>
            <w:noWrap/>
            <w:vAlign w:val="bottom"/>
          </w:tcPr>
          <w:p w:rsidR="004336ED" w:rsidRPr="00247CE4" w:rsidRDefault="004336ED" w:rsidP="00E173DC">
            <w:pPr>
              <w:pStyle w:val="1"/>
              <w:keepNext/>
              <w:widowControl w:val="0"/>
              <w:rPr>
                <w:lang w:val="uk-UA"/>
              </w:rPr>
            </w:pPr>
            <w:r w:rsidRPr="00247CE4">
              <w:rPr>
                <w:lang w:val="uk-UA"/>
              </w:rPr>
              <w:t>Площа на</w:t>
            </w:r>
          </w:p>
        </w:tc>
        <w:tc>
          <w:tcPr>
            <w:tcW w:w="1200" w:type="dxa"/>
            <w:tcBorders>
              <w:top w:val="single" w:sz="4" w:space="0" w:color="auto"/>
            </w:tcBorders>
            <w:noWrap/>
            <w:vAlign w:val="bottom"/>
          </w:tcPr>
          <w:p w:rsidR="004336ED" w:rsidRPr="00247CE4" w:rsidRDefault="004336ED" w:rsidP="00E173DC">
            <w:pPr>
              <w:pStyle w:val="1"/>
              <w:keepNext/>
              <w:widowControl w:val="0"/>
              <w:rPr>
                <w:lang w:val="uk-UA"/>
              </w:rPr>
            </w:pPr>
            <w:r w:rsidRPr="00247CE4">
              <w:rPr>
                <w:lang w:val="uk-UA"/>
              </w:rPr>
              <w:t>Грошова</w:t>
            </w:r>
          </w:p>
        </w:tc>
        <w:tc>
          <w:tcPr>
            <w:tcW w:w="1375" w:type="dxa"/>
            <w:tcBorders>
              <w:top w:val="single" w:sz="4" w:space="0" w:color="auto"/>
            </w:tcBorders>
            <w:noWrap/>
            <w:vAlign w:val="bottom"/>
          </w:tcPr>
          <w:p w:rsidR="004336ED" w:rsidRPr="00247CE4" w:rsidRDefault="004336ED" w:rsidP="00E173DC">
            <w:pPr>
              <w:pStyle w:val="1"/>
              <w:keepNext/>
              <w:widowControl w:val="0"/>
              <w:rPr>
                <w:lang w:val="uk-UA"/>
              </w:rPr>
            </w:pPr>
            <w:r w:rsidRPr="00247CE4">
              <w:rPr>
                <w:lang w:val="uk-UA"/>
              </w:rPr>
              <w:t xml:space="preserve">Те ж з </w:t>
            </w:r>
          </w:p>
        </w:tc>
        <w:tc>
          <w:tcPr>
            <w:tcW w:w="1601" w:type="dxa"/>
            <w:tcBorders>
              <w:top w:val="single" w:sz="4" w:space="0" w:color="auto"/>
            </w:tcBorders>
            <w:noWrap/>
            <w:vAlign w:val="bottom"/>
          </w:tcPr>
          <w:p w:rsidR="004336ED" w:rsidRPr="00247CE4" w:rsidRDefault="004336ED" w:rsidP="00E173DC">
            <w:pPr>
              <w:pStyle w:val="1"/>
              <w:keepNext/>
              <w:widowControl w:val="0"/>
              <w:rPr>
                <w:lang w:val="uk-UA"/>
              </w:rPr>
            </w:pPr>
            <w:r w:rsidRPr="00247CE4">
              <w:rPr>
                <w:lang w:val="uk-UA"/>
              </w:rPr>
              <w:t>Грошова оцінка</w:t>
            </w:r>
          </w:p>
        </w:tc>
      </w:tr>
      <w:tr w:rsidR="004336ED" w:rsidRPr="00247CE4" w:rsidTr="00255BD4">
        <w:trPr>
          <w:trHeight w:val="255"/>
          <w:jc w:val="center"/>
        </w:trPr>
        <w:tc>
          <w:tcPr>
            <w:tcW w:w="520" w:type="dxa"/>
            <w:vMerge/>
            <w:vAlign w:val="center"/>
          </w:tcPr>
          <w:p w:rsidR="004336ED" w:rsidRPr="00247CE4" w:rsidRDefault="004336ED" w:rsidP="00E173DC">
            <w:pPr>
              <w:pStyle w:val="1"/>
              <w:keepNext/>
              <w:widowControl w:val="0"/>
              <w:rPr>
                <w:lang w:val="uk-UA"/>
              </w:rPr>
            </w:pPr>
          </w:p>
        </w:tc>
        <w:tc>
          <w:tcPr>
            <w:tcW w:w="2340" w:type="dxa"/>
            <w:vMerge/>
            <w:vAlign w:val="center"/>
          </w:tcPr>
          <w:p w:rsidR="004336ED" w:rsidRPr="00247CE4" w:rsidRDefault="004336ED" w:rsidP="00E173DC">
            <w:pPr>
              <w:pStyle w:val="1"/>
              <w:keepNext/>
              <w:widowControl w:val="0"/>
              <w:rPr>
                <w:lang w:val="uk-UA"/>
              </w:rPr>
            </w:pPr>
          </w:p>
        </w:tc>
        <w:tc>
          <w:tcPr>
            <w:tcW w:w="1309" w:type="dxa"/>
            <w:noWrap/>
            <w:vAlign w:val="bottom"/>
          </w:tcPr>
          <w:p w:rsidR="004336ED" w:rsidRPr="00247CE4" w:rsidRDefault="004336ED" w:rsidP="00E173DC">
            <w:pPr>
              <w:pStyle w:val="1"/>
              <w:keepNext/>
              <w:widowControl w:val="0"/>
              <w:rPr>
                <w:lang w:val="uk-UA"/>
              </w:rPr>
            </w:pPr>
            <w:r w:rsidRPr="00247CE4">
              <w:rPr>
                <w:lang w:val="uk-UA"/>
              </w:rPr>
              <w:t>01.01.2001 р.,</w:t>
            </w:r>
          </w:p>
        </w:tc>
        <w:tc>
          <w:tcPr>
            <w:tcW w:w="1200" w:type="dxa"/>
            <w:noWrap/>
            <w:vAlign w:val="bottom"/>
          </w:tcPr>
          <w:p w:rsidR="004336ED" w:rsidRPr="00247CE4" w:rsidRDefault="004336ED" w:rsidP="00E173DC">
            <w:pPr>
              <w:pStyle w:val="1"/>
              <w:keepNext/>
              <w:widowControl w:val="0"/>
              <w:rPr>
                <w:lang w:val="uk-UA"/>
              </w:rPr>
            </w:pPr>
            <w:r w:rsidRPr="00247CE4">
              <w:rPr>
                <w:lang w:val="uk-UA"/>
              </w:rPr>
              <w:t>оцінка 1га,</w:t>
            </w:r>
          </w:p>
        </w:tc>
        <w:tc>
          <w:tcPr>
            <w:tcW w:w="1375" w:type="dxa"/>
            <w:noWrap/>
            <w:vAlign w:val="bottom"/>
          </w:tcPr>
          <w:p w:rsidR="004336ED" w:rsidRPr="00247CE4" w:rsidRDefault="004336ED" w:rsidP="00E173DC">
            <w:pPr>
              <w:pStyle w:val="1"/>
              <w:keepNext/>
              <w:widowControl w:val="0"/>
            </w:pPr>
            <w:r w:rsidRPr="00247CE4">
              <w:rPr>
                <w:lang w:val="uk-UA"/>
              </w:rPr>
              <w:t>коеф. інфляці</w:t>
            </w:r>
            <w:r w:rsidRPr="00247CE4">
              <w:t>ї</w:t>
            </w:r>
          </w:p>
        </w:tc>
        <w:tc>
          <w:tcPr>
            <w:tcW w:w="1601" w:type="dxa"/>
            <w:noWrap/>
            <w:vAlign w:val="bottom"/>
          </w:tcPr>
          <w:p w:rsidR="004336ED" w:rsidRPr="00247CE4" w:rsidRDefault="004336ED" w:rsidP="00E173DC">
            <w:pPr>
              <w:pStyle w:val="1"/>
              <w:keepNext/>
              <w:widowControl w:val="0"/>
            </w:pPr>
            <w:r w:rsidRPr="00247CE4">
              <w:t>всієї площі,</w:t>
            </w:r>
          </w:p>
        </w:tc>
      </w:tr>
      <w:tr w:rsidR="004336ED" w:rsidRPr="00247CE4" w:rsidTr="00255BD4">
        <w:trPr>
          <w:trHeight w:val="270"/>
          <w:jc w:val="center"/>
        </w:trPr>
        <w:tc>
          <w:tcPr>
            <w:tcW w:w="520" w:type="dxa"/>
            <w:vMerge/>
            <w:vAlign w:val="center"/>
          </w:tcPr>
          <w:p w:rsidR="004336ED" w:rsidRPr="00247CE4" w:rsidRDefault="004336ED" w:rsidP="00E173DC">
            <w:pPr>
              <w:pStyle w:val="1"/>
              <w:keepNext/>
              <w:widowControl w:val="0"/>
            </w:pPr>
          </w:p>
        </w:tc>
        <w:tc>
          <w:tcPr>
            <w:tcW w:w="2340" w:type="dxa"/>
            <w:vMerge/>
            <w:vAlign w:val="center"/>
          </w:tcPr>
          <w:p w:rsidR="004336ED" w:rsidRPr="00247CE4" w:rsidRDefault="004336ED" w:rsidP="00E173DC">
            <w:pPr>
              <w:pStyle w:val="1"/>
              <w:keepNext/>
              <w:widowControl w:val="0"/>
            </w:pPr>
          </w:p>
        </w:tc>
        <w:tc>
          <w:tcPr>
            <w:tcW w:w="1309" w:type="dxa"/>
            <w:noWrap/>
            <w:vAlign w:val="bottom"/>
          </w:tcPr>
          <w:p w:rsidR="004336ED" w:rsidRPr="00247CE4" w:rsidRDefault="004336ED" w:rsidP="00E173DC">
            <w:pPr>
              <w:pStyle w:val="1"/>
              <w:keepNext/>
              <w:widowControl w:val="0"/>
            </w:pPr>
            <w:r w:rsidRPr="00247CE4">
              <w:t>тис. га</w:t>
            </w:r>
          </w:p>
        </w:tc>
        <w:tc>
          <w:tcPr>
            <w:tcW w:w="1200" w:type="dxa"/>
            <w:noWrap/>
            <w:vAlign w:val="bottom"/>
          </w:tcPr>
          <w:p w:rsidR="004336ED" w:rsidRPr="00247CE4" w:rsidRDefault="004336ED" w:rsidP="00E173DC">
            <w:pPr>
              <w:pStyle w:val="1"/>
              <w:keepNext/>
              <w:widowControl w:val="0"/>
            </w:pPr>
            <w:r w:rsidRPr="00247CE4">
              <w:t>грн.(1995 р.)</w:t>
            </w:r>
          </w:p>
        </w:tc>
        <w:tc>
          <w:tcPr>
            <w:tcW w:w="1375" w:type="dxa"/>
            <w:noWrap/>
            <w:vAlign w:val="bottom"/>
          </w:tcPr>
          <w:p w:rsidR="004336ED" w:rsidRPr="00247CE4" w:rsidRDefault="004336ED" w:rsidP="00E173DC">
            <w:pPr>
              <w:pStyle w:val="1"/>
              <w:keepNext/>
              <w:widowControl w:val="0"/>
            </w:pPr>
            <w:r w:rsidRPr="00247CE4">
              <w:t>2,42</w:t>
            </w:r>
          </w:p>
        </w:tc>
        <w:tc>
          <w:tcPr>
            <w:tcW w:w="1601" w:type="dxa"/>
            <w:noWrap/>
            <w:vAlign w:val="bottom"/>
          </w:tcPr>
          <w:p w:rsidR="004336ED" w:rsidRPr="00247CE4" w:rsidRDefault="004336ED" w:rsidP="00E173DC">
            <w:pPr>
              <w:pStyle w:val="1"/>
              <w:keepNext/>
              <w:widowControl w:val="0"/>
            </w:pPr>
            <w:r w:rsidRPr="00247CE4">
              <w:t>млн грн.(2001 р.)</w:t>
            </w:r>
          </w:p>
        </w:tc>
      </w:tr>
      <w:tr w:rsidR="004336ED" w:rsidRPr="00247CE4" w:rsidTr="00255BD4">
        <w:trPr>
          <w:trHeight w:val="270"/>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1</w:t>
            </w:r>
          </w:p>
        </w:tc>
        <w:tc>
          <w:tcPr>
            <w:tcW w:w="2340" w:type="dxa"/>
            <w:shd w:val="clear" w:color="auto" w:fill="FFFFFF"/>
          </w:tcPr>
          <w:p w:rsidR="004336ED" w:rsidRPr="00247CE4" w:rsidRDefault="004336ED" w:rsidP="00E173DC">
            <w:pPr>
              <w:pStyle w:val="1"/>
              <w:keepNext/>
              <w:widowControl w:val="0"/>
            </w:pPr>
            <w:r w:rsidRPr="00247CE4">
              <w:rPr>
                <w:lang w:val="uk-UA"/>
              </w:rPr>
              <w:t>Автономна Республіка Крим</w:t>
            </w:r>
          </w:p>
        </w:tc>
        <w:tc>
          <w:tcPr>
            <w:tcW w:w="1309" w:type="dxa"/>
            <w:shd w:val="clear" w:color="auto" w:fill="FFFFFF"/>
          </w:tcPr>
          <w:p w:rsidR="004336ED" w:rsidRPr="00247CE4" w:rsidRDefault="004336ED" w:rsidP="00E173DC">
            <w:pPr>
              <w:pStyle w:val="1"/>
              <w:keepNext/>
              <w:widowControl w:val="0"/>
            </w:pPr>
            <w:r w:rsidRPr="00247CE4">
              <w:rPr>
                <w:lang w:val="uk-UA"/>
              </w:rPr>
              <w:t>1243,8</w:t>
            </w:r>
          </w:p>
        </w:tc>
        <w:tc>
          <w:tcPr>
            <w:tcW w:w="1200" w:type="dxa"/>
            <w:shd w:val="clear" w:color="auto" w:fill="FFFFFF"/>
          </w:tcPr>
          <w:p w:rsidR="004336ED" w:rsidRPr="00247CE4" w:rsidRDefault="004336ED" w:rsidP="00E173DC">
            <w:pPr>
              <w:pStyle w:val="1"/>
              <w:keepNext/>
              <w:widowControl w:val="0"/>
            </w:pPr>
            <w:r w:rsidRPr="00247CE4">
              <w:rPr>
                <w:lang w:val="uk-UA"/>
              </w:rPr>
              <w:t>4387</w:t>
            </w:r>
          </w:p>
        </w:tc>
        <w:tc>
          <w:tcPr>
            <w:tcW w:w="1375" w:type="dxa"/>
            <w:shd w:val="clear" w:color="auto" w:fill="FFFFFF"/>
          </w:tcPr>
          <w:p w:rsidR="004336ED" w:rsidRPr="00247CE4" w:rsidRDefault="004336ED" w:rsidP="00E173DC">
            <w:pPr>
              <w:pStyle w:val="1"/>
              <w:keepNext/>
              <w:widowControl w:val="0"/>
            </w:pPr>
            <w:r w:rsidRPr="00247CE4">
              <w:rPr>
                <w:lang w:val="uk-UA"/>
              </w:rPr>
              <w:t>10616,5</w:t>
            </w:r>
          </w:p>
        </w:tc>
        <w:tc>
          <w:tcPr>
            <w:tcW w:w="1601" w:type="dxa"/>
            <w:shd w:val="clear" w:color="auto" w:fill="FFFFFF"/>
          </w:tcPr>
          <w:p w:rsidR="004336ED" w:rsidRPr="00247CE4" w:rsidRDefault="004336ED" w:rsidP="00E173DC">
            <w:pPr>
              <w:pStyle w:val="1"/>
              <w:keepNext/>
              <w:widowControl w:val="0"/>
            </w:pPr>
            <w:r w:rsidRPr="00247CE4">
              <w:rPr>
                <w:lang w:val="uk-UA"/>
              </w:rPr>
              <w:t>13204,85</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2</w:t>
            </w:r>
          </w:p>
        </w:tc>
        <w:tc>
          <w:tcPr>
            <w:tcW w:w="2340" w:type="dxa"/>
            <w:shd w:val="clear" w:color="auto" w:fill="FFFFFF"/>
          </w:tcPr>
          <w:p w:rsidR="004336ED" w:rsidRPr="00247CE4" w:rsidRDefault="004336ED" w:rsidP="00E173DC">
            <w:pPr>
              <w:pStyle w:val="1"/>
              <w:keepNext/>
              <w:widowControl w:val="0"/>
            </w:pPr>
            <w:r w:rsidRPr="00247CE4">
              <w:rPr>
                <w:lang w:val="uk-UA"/>
              </w:rPr>
              <w:t>Вінницька</w:t>
            </w:r>
          </w:p>
        </w:tc>
        <w:tc>
          <w:tcPr>
            <w:tcW w:w="1309" w:type="dxa"/>
            <w:shd w:val="clear" w:color="auto" w:fill="FFFFFF"/>
          </w:tcPr>
          <w:p w:rsidR="004336ED" w:rsidRPr="00247CE4" w:rsidRDefault="004336ED" w:rsidP="00E173DC">
            <w:pPr>
              <w:pStyle w:val="1"/>
              <w:keepNext/>
              <w:widowControl w:val="0"/>
            </w:pPr>
            <w:r w:rsidRPr="00247CE4">
              <w:rPr>
                <w:lang w:val="uk-UA"/>
              </w:rPr>
              <w:t>1731</w:t>
            </w:r>
          </w:p>
        </w:tc>
        <w:tc>
          <w:tcPr>
            <w:tcW w:w="1200" w:type="dxa"/>
            <w:shd w:val="clear" w:color="auto" w:fill="FFFFFF"/>
          </w:tcPr>
          <w:p w:rsidR="004336ED" w:rsidRPr="00247CE4" w:rsidRDefault="004336ED" w:rsidP="00E173DC">
            <w:pPr>
              <w:pStyle w:val="1"/>
              <w:keepNext/>
              <w:widowControl w:val="0"/>
            </w:pPr>
            <w:r w:rsidRPr="00247CE4">
              <w:rPr>
                <w:lang w:val="uk-UA"/>
              </w:rPr>
              <w:t>3926,5</w:t>
            </w:r>
          </w:p>
        </w:tc>
        <w:tc>
          <w:tcPr>
            <w:tcW w:w="1375" w:type="dxa"/>
            <w:shd w:val="clear" w:color="auto" w:fill="FFFFFF"/>
          </w:tcPr>
          <w:p w:rsidR="004336ED" w:rsidRPr="00247CE4" w:rsidRDefault="004336ED" w:rsidP="00E173DC">
            <w:pPr>
              <w:pStyle w:val="1"/>
              <w:keepNext/>
              <w:widowControl w:val="0"/>
            </w:pPr>
            <w:r w:rsidRPr="00247CE4">
              <w:rPr>
                <w:lang w:val="uk-UA"/>
              </w:rPr>
              <w:t>9502,1</w:t>
            </w:r>
          </w:p>
        </w:tc>
        <w:tc>
          <w:tcPr>
            <w:tcW w:w="1601" w:type="dxa"/>
            <w:shd w:val="clear" w:color="auto" w:fill="FFFFFF"/>
          </w:tcPr>
          <w:p w:rsidR="004336ED" w:rsidRPr="00247CE4" w:rsidRDefault="004336ED" w:rsidP="00E173DC">
            <w:pPr>
              <w:pStyle w:val="1"/>
              <w:keepNext/>
              <w:widowControl w:val="0"/>
            </w:pPr>
            <w:r w:rsidRPr="00247CE4">
              <w:rPr>
                <w:lang w:val="uk-UA"/>
              </w:rPr>
              <w:t>16448,19</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3</w:t>
            </w:r>
          </w:p>
        </w:tc>
        <w:tc>
          <w:tcPr>
            <w:tcW w:w="2340" w:type="dxa"/>
            <w:shd w:val="clear" w:color="auto" w:fill="FFFFFF"/>
          </w:tcPr>
          <w:p w:rsidR="004336ED" w:rsidRPr="00247CE4" w:rsidRDefault="004336ED" w:rsidP="00E173DC">
            <w:pPr>
              <w:pStyle w:val="1"/>
              <w:keepNext/>
              <w:widowControl w:val="0"/>
            </w:pPr>
            <w:r w:rsidRPr="00247CE4">
              <w:rPr>
                <w:lang w:val="uk-UA"/>
              </w:rPr>
              <w:t>Волинська</w:t>
            </w:r>
          </w:p>
        </w:tc>
        <w:tc>
          <w:tcPr>
            <w:tcW w:w="1309" w:type="dxa"/>
            <w:shd w:val="clear" w:color="auto" w:fill="FFFFFF"/>
          </w:tcPr>
          <w:p w:rsidR="004336ED" w:rsidRPr="00247CE4" w:rsidRDefault="004336ED" w:rsidP="00E173DC">
            <w:pPr>
              <w:pStyle w:val="1"/>
              <w:keepNext/>
              <w:widowControl w:val="0"/>
            </w:pPr>
            <w:r w:rsidRPr="00247CE4">
              <w:rPr>
                <w:lang w:val="uk-UA"/>
              </w:rPr>
              <w:t>677,3</w:t>
            </w:r>
          </w:p>
        </w:tc>
        <w:tc>
          <w:tcPr>
            <w:tcW w:w="1200" w:type="dxa"/>
            <w:shd w:val="clear" w:color="auto" w:fill="FFFFFF"/>
          </w:tcPr>
          <w:p w:rsidR="004336ED" w:rsidRPr="00247CE4" w:rsidRDefault="004336ED" w:rsidP="00E173DC">
            <w:pPr>
              <w:pStyle w:val="1"/>
              <w:keepNext/>
              <w:widowControl w:val="0"/>
            </w:pPr>
            <w:r w:rsidRPr="00247CE4">
              <w:rPr>
                <w:lang w:val="uk-UA"/>
              </w:rPr>
              <w:t>3554,8</w:t>
            </w:r>
          </w:p>
        </w:tc>
        <w:tc>
          <w:tcPr>
            <w:tcW w:w="1375" w:type="dxa"/>
            <w:shd w:val="clear" w:color="auto" w:fill="FFFFFF"/>
          </w:tcPr>
          <w:p w:rsidR="004336ED" w:rsidRPr="00247CE4" w:rsidRDefault="004336ED" w:rsidP="00E173DC">
            <w:pPr>
              <w:pStyle w:val="1"/>
              <w:keepNext/>
              <w:widowControl w:val="0"/>
            </w:pPr>
            <w:r w:rsidRPr="00247CE4">
              <w:rPr>
                <w:lang w:val="uk-UA"/>
              </w:rPr>
              <w:t>8602,6</w:t>
            </w:r>
          </w:p>
        </w:tc>
        <w:tc>
          <w:tcPr>
            <w:tcW w:w="1601" w:type="dxa"/>
            <w:shd w:val="clear" w:color="auto" w:fill="FFFFFF"/>
          </w:tcPr>
          <w:p w:rsidR="004336ED" w:rsidRPr="00247CE4" w:rsidRDefault="004336ED" w:rsidP="00E173DC">
            <w:pPr>
              <w:pStyle w:val="1"/>
              <w:keepNext/>
              <w:widowControl w:val="0"/>
            </w:pPr>
            <w:r w:rsidRPr="00247CE4">
              <w:rPr>
                <w:lang w:val="uk-UA"/>
              </w:rPr>
              <w:t>5826,55</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4</w:t>
            </w:r>
          </w:p>
        </w:tc>
        <w:tc>
          <w:tcPr>
            <w:tcW w:w="2340" w:type="dxa"/>
            <w:shd w:val="clear" w:color="auto" w:fill="FFFFFF"/>
          </w:tcPr>
          <w:p w:rsidR="004336ED" w:rsidRPr="00247CE4" w:rsidRDefault="004336ED" w:rsidP="00E173DC">
            <w:pPr>
              <w:pStyle w:val="1"/>
              <w:keepNext/>
              <w:widowControl w:val="0"/>
            </w:pPr>
            <w:r w:rsidRPr="00247CE4">
              <w:rPr>
                <w:lang w:val="uk-UA"/>
              </w:rPr>
              <w:t>Дніпропетровська</w:t>
            </w:r>
          </w:p>
        </w:tc>
        <w:tc>
          <w:tcPr>
            <w:tcW w:w="1309" w:type="dxa"/>
            <w:shd w:val="clear" w:color="auto" w:fill="FFFFFF"/>
          </w:tcPr>
          <w:p w:rsidR="004336ED" w:rsidRPr="00247CE4" w:rsidRDefault="004336ED" w:rsidP="00E173DC">
            <w:pPr>
              <w:pStyle w:val="1"/>
              <w:keepNext/>
              <w:widowControl w:val="0"/>
            </w:pPr>
            <w:r w:rsidRPr="00247CE4">
              <w:rPr>
                <w:lang w:val="uk-UA"/>
              </w:rPr>
              <w:t>2118,5</w:t>
            </w:r>
          </w:p>
        </w:tc>
        <w:tc>
          <w:tcPr>
            <w:tcW w:w="1200" w:type="dxa"/>
            <w:shd w:val="clear" w:color="auto" w:fill="FFFFFF"/>
          </w:tcPr>
          <w:p w:rsidR="004336ED" w:rsidRPr="00247CE4" w:rsidRDefault="004336ED" w:rsidP="00E173DC">
            <w:pPr>
              <w:pStyle w:val="1"/>
              <w:keepNext/>
              <w:widowControl w:val="0"/>
            </w:pPr>
            <w:r w:rsidRPr="00247CE4">
              <w:rPr>
                <w:lang w:val="uk-UA"/>
              </w:rPr>
              <w:t>3862,1</w:t>
            </w:r>
          </w:p>
        </w:tc>
        <w:tc>
          <w:tcPr>
            <w:tcW w:w="1375" w:type="dxa"/>
            <w:shd w:val="clear" w:color="auto" w:fill="FFFFFF"/>
          </w:tcPr>
          <w:p w:rsidR="004336ED" w:rsidRPr="00247CE4" w:rsidRDefault="004336ED" w:rsidP="00E173DC">
            <w:pPr>
              <w:pStyle w:val="1"/>
              <w:keepNext/>
              <w:widowControl w:val="0"/>
            </w:pPr>
            <w:r w:rsidRPr="00247CE4">
              <w:rPr>
                <w:lang w:val="uk-UA"/>
              </w:rPr>
              <w:t>9346,3</w:t>
            </w:r>
          </w:p>
        </w:tc>
        <w:tc>
          <w:tcPr>
            <w:tcW w:w="1601" w:type="dxa"/>
            <w:shd w:val="clear" w:color="auto" w:fill="FFFFFF"/>
          </w:tcPr>
          <w:p w:rsidR="004336ED" w:rsidRPr="00247CE4" w:rsidRDefault="004336ED" w:rsidP="00E173DC">
            <w:pPr>
              <w:pStyle w:val="1"/>
              <w:keepNext/>
              <w:widowControl w:val="0"/>
            </w:pPr>
            <w:r w:rsidRPr="00247CE4">
              <w:rPr>
                <w:lang w:val="uk-UA"/>
              </w:rPr>
              <w:t>19800,1</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5</w:t>
            </w:r>
          </w:p>
        </w:tc>
        <w:tc>
          <w:tcPr>
            <w:tcW w:w="2340" w:type="dxa"/>
            <w:shd w:val="clear" w:color="auto" w:fill="FFFFFF"/>
          </w:tcPr>
          <w:p w:rsidR="004336ED" w:rsidRPr="00247CE4" w:rsidRDefault="004336ED" w:rsidP="00E173DC">
            <w:pPr>
              <w:pStyle w:val="1"/>
              <w:keepNext/>
              <w:widowControl w:val="0"/>
            </w:pPr>
            <w:r w:rsidRPr="00247CE4">
              <w:rPr>
                <w:lang w:val="uk-UA"/>
              </w:rPr>
              <w:t>Донецька</w:t>
            </w:r>
          </w:p>
        </w:tc>
        <w:tc>
          <w:tcPr>
            <w:tcW w:w="1309" w:type="dxa"/>
            <w:shd w:val="clear" w:color="auto" w:fill="FFFFFF"/>
          </w:tcPr>
          <w:p w:rsidR="004336ED" w:rsidRPr="00247CE4" w:rsidRDefault="004336ED" w:rsidP="00E173DC">
            <w:pPr>
              <w:pStyle w:val="1"/>
              <w:keepNext/>
              <w:widowControl w:val="0"/>
            </w:pPr>
            <w:r w:rsidRPr="00247CE4">
              <w:rPr>
                <w:lang w:val="uk-UA"/>
              </w:rPr>
              <w:t>1663,1</w:t>
            </w:r>
          </w:p>
        </w:tc>
        <w:tc>
          <w:tcPr>
            <w:tcW w:w="1200" w:type="dxa"/>
            <w:shd w:val="clear" w:color="auto" w:fill="FFFFFF"/>
          </w:tcPr>
          <w:p w:rsidR="004336ED" w:rsidRPr="00247CE4" w:rsidRDefault="004336ED" w:rsidP="00E173DC">
            <w:pPr>
              <w:pStyle w:val="1"/>
              <w:keepNext/>
              <w:widowControl w:val="0"/>
            </w:pPr>
            <w:r w:rsidRPr="00247CE4">
              <w:rPr>
                <w:lang w:val="uk-UA"/>
              </w:rPr>
              <w:t>4138,5</w:t>
            </w:r>
          </w:p>
        </w:tc>
        <w:tc>
          <w:tcPr>
            <w:tcW w:w="1375" w:type="dxa"/>
            <w:shd w:val="clear" w:color="auto" w:fill="FFFFFF"/>
          </w:tcPr>
          <w:p w:rsidR="004336ED" w:rsidRPr="00247CE4" w:rsidRDefault="004336ED" w:rsidP="00E173DC">
            <w:pPr>
              <w:pStyle w:val="1"/>
              <w:keepNext/>
              <w:widowControl w:val="0"/>
            </w:pPr>
            <w:r w:rsidRPr="00247CE4">
              <w:rPr>
                <w:lang w:val="uk-UA"/>
              </w:rPr>
              <w:t>10015,2</w:t>
            </w:r>
          </w:p>
        </w:tc>
        <w:tc>
          <w:tcPr>
            <w:tcW w:w="1601" w:type="dxa"/>
            <w:shd w:val="clear" w:color="auto" w:fill="FFFFFF"/>
          </w:tcPr>
          <w:p w:rsidR="004336ED" w:rsidRPr="00247CE4" w:rsidRDefault="004336ED" w:rsidP="00E173DC">
            <w:pPr>
              <w:pStyle w:val="1"/>
              <w:keepNext/>
              <w:widowControl w:val="0"/>
            </w:pPr>
            <w:r w:rsidRPr="00247CE4">
              <w:rPr>
                <w:lang w:val="uk-UA"/>
              </w:rPr>
              <w:t>16656,23</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6</w:t>
            </w:r>
          </w:p>
        </w:tc>
        <w:tc>
          <w:tcPr>
            <w:tcW w:w="2340" w:type="dxa"/>
            <w:shd w:val="clear" w:color="auto" w:fill="FFFFFF"/>
          </w:tcPr>
          <w:p w:rsidR="004336ED" w:rsidRPr="00247CE4" w:rsidRDefault="004336ED" w:rsidP="00E173DC">
            <w:pPr>
              <w:pStyle w:val="1"/>
              <w:keepNext/>
              <w:widowControl w:val="0"/>
            </w:pPr>
            <w:r w:rsidRPr="00247CE4">
              <w:rPr>
                <w:lang w:val="uk-UA"/>
              </w:rPr>
              <w:t>Житомирська</w:t>
            </w:r>
          </w:p>
        </w:tc>
        <w:tc>
          <w:tcPr>
            <w:tcW w:w="1309" w:type="dxa"/>
            <w:shd w:val="clear" w:color="auto" w:fill="FFFFFF"/>
          </w:tcPr>
          <w:p w:rsidR="004336ED" w:rsidRPr="00247CE4" w:rsidRDefault="004336ED" w:rsidP="00E173DC">
            <w:pPr>
              <w:pStyle w:val="1"/>
              <w:keepNext/>
              <w:widowControl w:val="0"/>
            </w:pPr>
            <w:r w:rsidRPr="00247CE4">
              <w:rPr>
                <w:lang w:val="uk-UA"/>
              </w:rPr>
              <w:t>1216,8</w:t>
            </w:r>
          </w:p>
        </w:tc>
        <w:tc>
          <w:tcPr>
            <w:tcW w:w="1200" w:type="dxa"/>
            <w:shd w:val="clear" w:color="auto" w:fill="FFFFFF"/>
          </w:tcPr>
          <w:p w:rsidR="004336ED" w:rsidRPr="00247CE4" w:rsidRDefault="004336ED" w:rsidP="00E173DC">
            <w:pPr>
              <w:pStyle w:val="1"/>
              <w:keepNext/>
              <w:widowControl w:val="0"/>
            </w:pPr>
            <w:r w:rsidRPr="00247CE4">
              <w:rPr>
                <w:lang w:val="uk-UA"/>
              </w:rPr>
              <w:t>2443,8</w:t>
            </w:r>
          </w:p>
        </w:tc>
        <w:tc>
          <w:tcPr>
            <w:tcW w:w="1375" w:type="dxa"/>
            <w:shd w:val="clear" w:color="auto" w:fill="FFFFFF"/>
          </w:tcPr>
          <w:p w:rsidR="004336ED" w:rsidRPr="00247CE4" w:rsidRDefault="004336ED" w:rsidP="00E173DC">
            <w:pPr>
              <w:pStyle w:val="1"/>
              <w:keepNext/>
              <w:widowControl w:val="0"/>
            </w:pPr>
            <w:r w:rsidRPr="00247CE4">
              <w:rPr>
                <w:lang w:val="uk-UA"/>
              </w:rPr>
              <w:t>5914</w:t>
            </w:r>
          </w:p>
        </w:tc>
        <w:tc>
          <w:tcPr>
            <w:tcW w:w="1601" w:type="dxa"/>
            <w:shd w:val="clear" w:color="auto" w:fill="FFFFFF"/>
          </w:tcPr>
          <w:p w:rsidR="004336ED" w:rsidRPr="00247CE4" w:rsidRDefault="004336ED" w:rsidP="00E173DC">
            <w:pPr>
              <w:pStyle w:val="1"/>
              <w:keepNext/>
              <w:widowControl w:val="0"/>
            </w:pPr>
            <w:r w:rsidRPr="00247CE4">
              <w:rPr>
                <w:lang w:val="uk-UA"/>
              </w:rPr>
              <w:t>7196,15</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7</w:t>
            </w:r>
          </w:p>
        </w:tc>
        <w:tc>
          <w:tcPr>
            <w:tcW w:w="2340" w:type="dxa"/>
            <w:shd w:val="clear" w:color="auto" w:fill="FFFFFF"/>
          </w:tcPr>
          <w:p w:rsidR="004336ED" w:rsidRPr="00247CE4" w:rsidRDefault="004336ED" w:rsidP="00E173DC">
            <w:pPr>
              <w:pStyle w:val="1"/>
              <w:keepNext/>
              <w:widowControl w:val="0"/>
            </w:pPr>
            <w:r w:rsidRPr="00247CE4">
              <w:rPr>
                <w:lang w:val="uk-UA"/>
              </w:rPr>
              <w:t>Закарпатська</w:t>
            </w:r>
          </w:p>
        </w:tc>
        <w:tc>
          <w:tcPr>
            <w:tcW w:w="1309" w:type="dxa"/>
            <w:shd w:val="clear" w:color="auto" w:fill="FFFFFF"/>
          </w:tcPr>
          <w:p w:rsidR="004336ED" w:rsidRPr="00247CE4" w:rsidRDefault="004336ED" w:rsidP="00E173DC">
            <w:pPr>
              <w:pStyle w:val="1"/>
              <w:keepNext/>
              <w:widowControl w:val="0"/>
            </w:pPr>
            <w:r w:rsidRPr="00247CE4">
              <w:rPr>
                <w:lang w:val="uk-UA"/>
              </w:rPr>
              <w:t>201,4</w:t>
            </w:r>
          </w:p>
        </w:tc>
        <w:tc>
          <w:tcPr>
            <w:tcW w:w="1200" w:type="dxa"/>
            <w:shd w:val="clear" w:color="auto" w:fill="FFFFFF"/>
          </w:tcPr>
          <w:p w:rsidR="004336ED" w:rsidRPr="00247CE4" w:rsidRDefault="004336ED" w:rsidP="00E173DC">
            <w:pPr>
              <w:pStyle w:val="1"/>
              <w:keepNext/>
              <w:widowControl w:val="0"/>
            </w:pPr>
            <w:r w:rsidRPr="00247CE4">
              <w:rPr>
                <w:lang w:val="uk-UA"/>
              </w:rPr>
              <w:t>3114,8</w:t>
            </w:r>
          </w:p>
        </w:tc>
        <w:tc>
          <w:tcPr>
            <w:tcW w:w="1375" w:type="dxa"/>
            <w:shd w:val="clear" w:color="auto" w:fill="FFFFFF"/>
          </w:tcPr>
          <w:p w:rsidR="004336ED" w:rsidRPr="00247CE4" w:rsidRDefault="004336ED" w:rsidP="00E173DC">
            <w:pPr>
              <w:pStyle w:val="1"/>
              <w:keepNext/>
              <w:widowControl w:val="0"/>
            </w:pPr>
            <w:r w:rsidRPr="00247CE4">
              <w:rPr>
                <w:lang w:val="uk-UA"/>
              </w:rPr>
              <w:t>7537,8</w:t>
            </w:r>
          </w:p>
        </w:tc>
        <w:tc>
          <w:tcPr>
            <w:tcW w:w="1601" w:type="dxa"/>
            <w:shd w:val="clear" w:color="auto" w:fill="FFFFFF"/>
          </w:tcPr>
          <w:p w:rsidR="004336ED" w:rsidRPr="00247CE4" w:rsidRDefault="004336ED" w:rsidP="00E173DC">
            <w:pPr>
              <w:pStyle w:val="1"/>
              <w:keepNext/>
              <w:widowControl w:val="0"/>
            </w:pPr>
            <w:r w:rsidRPr="00247CE4">
              <w:rPr>
                <w:lang w:val="uk-UA"/>
              </w:rPr>
              <w:t>1518,12</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8</w:t>
            </w:r>
          </w:p>
        </w:tc>
        <w:tc>
          <w:tcPr>
            <w:tcW w:w="2340" w:type="dxa"/>
            <w:shd w:val="clear" w:color="auto" w:fill="FFFFFF"/>
          </w:tcPr>
          <w:p w:rsidR="004336ED" w:rsidRPr="00247CE4" w:rsidRDefault="004336ED" w:rsidP="00E173DC">
            <w:pPr>
              <w:pStyle w:val="1"/>
              <w:keepNext/>
              <w:widowControl w:val="0"/>
            </w:pPr>
            <w:r w:rsidRPr="00247CE4">
              <w:rPr>
                <w:lang w:val="uk-UA"/>
              </w:rPr>
              <w:t>Запорізька</w:t>
            </w:r>
          </w:p>
        </w:tc>
        <w:tc>
          <w:tcPr>
            <w:tcW w:w="1309" w:type="dxa"/>
            <w:shd w:val="clear" w:color="auto" w:fill="FFFFFF"/>
          </w:tcPr>
          <w:p w:rsidR="004336ED" w:rsidRPr="00247CE4" w:rsidRDefault="004336ED" w:rsidP="00E173DC">
            <w:pPr>
              <w:pStyle w:val="1"/>
              <w:keepNext/>
              <w:widowControl w:val="0"/>
            </w:pPr>
            <w:r w:rsidRPr="00247CE4">
              <w:rPr>
                <w:lang w:val="uk-UA"/>
              </w:rPr>
              <w:t>1896,6</w:t>
            </w:r>
          </w:p>
        </w:tc>
        <w:tc>
          <w:tcPr>
            <w:tcW w:w="1200" w:type="dxa"/>
            <w:shd w:val="clear" w:color="auto" w:fill="FFFFFF"/>
          </w:tcPr>
          <w:p w:rsidR="004336ED" w:rsidRPr="00247CE4" w:rsidRDefault="004336ED" w:rsidP="00E173DC">
            <w:pPr>
              <w:pStyle w:val="1"/>
              <w:keepNext/>
              <w:widowControl w:val="0"/>
            </w:pPr>
            <w:r w:rsidRPr="00247CE4">
              <w:rPr>
                <w:lang w:val="uk-UA"/>
              </w:rPr>
              <w:t>4018,2</w:t>
            </w:r>
          </w:p>
        </w:tc>
        <w:tc>
          <w:tcPr>
            <w:tcW w:w="1375" w:type="dxa"/>
            <w:shd w:val="clear" w:color="auto" w:fill="FFFFFF"/>
          </w:tcPr>
          <w:p w:rsidR="004336ED" w:rsidRPr="00247CE4" w:rsidRDefault="004336ED" w:rsidP="00E173DC">
            <w:pPr>
              <w:pStyle w:val="1"/>
              <w:keepNext/>
              <w:widowControl w:val="0"/>
            </w:pPr>
            <w:r w:rsidRPr="00247CE4">
              <w:rPr>
                <w:lang w:val="uk-UA"/>
              </w:rPr>
              <w:t>9724</w:t>
            </w:r>
          </w:p>
        </w:tc>
        <w:tc>
          <w:tcPr>
            <w:tcW w:w="1601" w:type="dxa"/>
            <w:shd w:val="clear" w:color="auto" w:fill="FFFFFF"/>
          </w:tcPr>
          <w:p w:rsidR="004336ED" w:rsidRPr="00247CE4" w:rsidRDefault="004336ED" w:rsidP="00E173DC">
            <w:pPr>
              <w:pStyle w:val="1"/>
              <w:keepNext/>
              <w:widowControl w:val="0"/>
            </w:pPr>
            <w:r w:rsidRPr="00247CE4">
              <w:rPr>
                <w:lang w:val="uk-UA"/>
              </w:rPr>
              <w:t>18442,62</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rPr>
                <w:bCs/>
              </w:rPr>
            </w:pPr>
            <w:r w:rsidRPr="00247CE4">
              <w:rPr>
                <w:bCs/>
                <w:lang w:val="uk-UA"/>
              </w:rPr>
              <w:t>9</w:t>
            </w:r>
          </w:p>
        </w:tc>
        <w:tc>
          <w:tcPr>
            <w:tcW w:w="2340" w:type="dxa"/>
            <w:shd w:val="clear" w:color="auto" w:fill="FFFFFF"/>
          </w:tcPr>
          <w:p w:rsidR="004336ED" w:rsidRPr="00247CE4" w:rsidRDefault="004336ED" w:rsidP="00E173DC">
            <w:pPr>
              <w:pStyle w:val="1"/>
              <w:keepNext/>
              <w:widowControl w:val="0"/>
            </w:pPr>
            <w:r w:rsidRPr="00247CE4">
              <w:rPr>
                <w:lang w:val="uk-UA"/>
              </w:rPr>
              <w:t>Івано-Франківська</w:t>
            </w:r>
          </w:p>
        </w:tc>
        <w:tc>
          <w:tcPr>
            <w:tcW w:w="1309" w:type="dxa"/>
            <w:shd w:val="clear" w:color="auto" w:fill="FFFFFF"/>
          </w:tcPr>
          <w:p w:rsidR="004336ED" w:rsidRPr="00247CE4" w:rsidRDefault="004336ED" w:rsidP="00E173DC">
            <w:pPr>
              <w:pStyle w:val="1"/>
              <w:keepNext/>
              <w:widowControl w:val="0"/>
            </w:pPr>
            <w:r w:rsidRPr="00247CE4">
              <w:rPr>
                <w:lang w:val="uk-UA"/>
              </w:rPr>
              <w:t>408,9</w:t>
            </w:r>
          </w:p>
        </w:tc>
        <w:tc>
          <w:tcPr>
            <w:tcW w:w="1200" w:type="dxa"/>
            <w:shd w:val="clear" w:color="auto" w:fill="FFFFFF"/>
          </w:tcPr>
          <w:p w:rsidR="004336ED" w:rsidRPr="00247CE4" w:rsidRDefault="004336ED" w:rsidP="00E173DC">
            <w:pPr>
              <w:pStyle w:val="1"/>
              <w:keepNext/>
              <w:widowControl w:val="0"/>
            </w:pPr>
            <w:r w:rsidRPr="00247CE4">
              <w:rPr>
                <w:lang w:val="uk-UA"/>
              </w:rPr>
              <w:t>3392,1</w:t>
            </w:r>
          </w:p>
        </w:tc>
        <w:tc>
          <w:tcPr>
            <w:tcW w:w="1375" w:type="dxa"/>
            <w:shd w:val="clear" w:color="auto" w:fill="FFFFFF"/>
          </w:tcPr>
          <w:p w:rsidR="004336ED" w:rsidRPr="00247CE4" w:rsidRDefault="004336ED" w:rsidP="00E173DC">
            <w:pPr>
              <w:pStyle w:val="1"/>
              <w:keepNext/>
              <w:widowControl w:val="0"/>
            </w:pPr>
            <w:r w:rsidRPr="00247CE4">
              <w:rPr>
                <w:lang w:val="uk-UA"/>
              </w:rPr>
              <w:t>8208,9</w:t>
            </w:r>
          </w:p>
        </w:tc>
        <w:tc>
          <w:tcPr>
            <w:tcW w:w="1601" w:type="dxa"/>
            <w:shd w:val="clear" w:color="auto" w:fill="FFFFFF"/>
          </w:tcPr>
          <w:p w:rsidR="004336ED" w:rsidRPr="00247CE4" w:rsidRDefault="004336ED" w:rsidP="00E173DC">
            <w:pPr>
              <w:pStyle w:val="1"/>
              <w:keepNext/>
              <w:widowControl w:val="0"/>
            </w:pPr>
            <w:r w:rsidRPr="00247CE4">
              <w:rPr>
                <w:lang w:val="uk-UA"/>
              </w:rPr>
              <w:t>3356,61</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10</w:t>
            </w:r>
          </w:p>
        </w:tc>
        <w:tc>
          <w:tcPr>
            <w:tcW w:w="2340" w:type="dxa"/>
            <w:shd w:val="clear" w:color="auto" w:fill="FFFFFF"/>
          </w:tcPr>
          <w:p w:rsidR="004336ED" w:rsidRPr="00247CE4" w:rsidRDefault="004336ED" w:rsidP="00E173DC">
            <w:pPr>
              <w:pStyle w:val="1"/>
              <w:keepNext/>
              <w:widowControl w:val="0"/>
            </w:pPr>
            <w:r w:rsidRPr="00247CE4">
              <w:rPr>
                <w:lang w:val="uk-UA"/>
              </w:rPr>
              <w:t>Київська</w:t>
            </w:r>
          </w:p>
        </w:tc>
        <w:tc>
          <w:tcPr>
            <w:tcW w:w="1309" w:type="dxa"/>
            <w:shd w:val="clear" w:color="auto" w:fill="FFFFFF"/>
          </w:tcPr>
          <w:p w:rsidR="004336ED" w:rsidRPr="00247CE4" w:rsidRDefault="004336ED" w:rsidP="00E173DC">
            <w:pPr>
              <w:pStyle w:val="1"/>
              <w:keepNext/>
              <w:widowControl w:val="0"/>
            </w:pPr>
            <w:r w:rsidRPr="00247CE4">
              <w:rPr>
                <w:lang w:val="uk-UA"/>
              </w:rPr>
              <w:t>1383,5</w:t>
            </w:r>
          </w:p>
        </w:tc>
        <w:tc>
          <w:tcPr>
            <w:tcW w:w="1200" w:type="dxa"/>
            <w:shd w:val="clear" w:color="auto" w:fill="FFFFFF"/>
          </w:tcPr>
          <w:p w:rsidR="004336ED" w:rsidRPr="00247CE4" w:rsidRDefault="004336ED" w:rsidP="00E173DC">
            <w:pPr>
              <w:pStyle w:val="1"/>
              <w:keepNext/>
              <w:widowControl w:val="0"/>
            </w:pPr>
            <w:r w:rsidRPr="00247CE4">
              <w:rPr>
                <w:lang w:val="uk-UA"/>
              </w:rPr>
              <w:t>3795,7</w:t>
            </w:r>
          </w:p>
        </w:tc>
        <w:tc>
          <w:tcPr>
            <w:tcW w:w="1375" w:type="dxa"/>
            <w:shd w:val="clear" w:color="auto" w:fill="FFFFFF"/>
          </w:tcPr>
          <w:p w:rsidR="004336ED" w:rsidRPr="00247CE4" w:rsidRDefault="004336ED" w:rsidP="00E173DC">
            <w:pPr>
              <w:pStyle w:val="1"/>
              <w:keepNext/>
              <w:widowControl w:val="0"/>
            </w:pPr>
            <w:r w:rsidRPr="00247CE4">
              <w:rPr>
                <w:lang w:val="uk-UA"/>
              </w:rPr>
              <w:t>9185,6</w:t>
            </w:r>
          </w:p>
        </w:tc>
        <w:tc>
          <w:tcPr>
            <w:tcW w:w="1601" w:type="dxa"/>
            <w:shd w:val="clear" w:color="auto" w:fill="FFFFFF"/>
          </w:tcPr>
          <w:p w:rsidR="004336ED" w:rsidRPr="00247CE4" w:rsidRDefault="004336ED" w:rsidP="00E173DC">
            <w:pPr>
              <w:pStyle w:val="1"/>
              <w:keepNext/>
              <w:widowControl w:val="0"/>
            </w:pPr>
            <w:r w:rsidRPr="00247CE4">
              <w:rPr>
                <w:lang w:val="uk-UA"/>
              </w:rPr>
              <w:t>12708,27</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11</w:t>
            </w:r>
          </w:p>
        </w:tc>
        <w:tc>
          <w:tcPr>
            <w:tcW w:w="2340" w:type="dxa"/>
            <w:shd w:val="clear" w:color="auto" w:fill="FFFFFF"/>
          </w:tcPr>
          <w:p w:rsidR="004336ED" w:rsidRPr="00247CE4" w:rsidRDefault="004336ED" w:rsidP="00E173DC">
            <w:pPr>
              <w:pStyle w:val="1"/>
              <w:keepNext/>
              <w:widowControl w:val="0"/>
            </w:pPr>
            <w:r w:rsidRPr="00247CE4">
              <w:rPr>
                <w:lang w:val="uk-UA"/>
              </w:rPr>
              <w:t>Кіровоградська</w:t>
            </w:r>
          </w:p>
        </w:tc>
        <w:tc>
          <w:tcPr>
            <w:tcW w:w="1309" w:type="dxa"/>
            <w:shd w:val="clear" w:color="auto" w:fill="FFFFFF"/>
          </w:tcPr>
          <w:p w:rsidR="004336ED" w:rsidRPr="00247CE4" w:rsidRDefault="004336ED" w:rsidP="00E173DC">
            <w:pPr>
              <w:pStyle w:val="1"/>
              <w:keepNext/>
              <w:widowControl w:val="0"/>
            </w:pPr>
            <w:r w:rsidRPr="00247CE4">
              <w:rPr>
                <w:lang w:val="uk-UA"/>
              </w:rPr>
              <w:t>1771,6</w:t>
            </w:r>
          </w:p>
        </w:tc>
        <w:tc>
          <w:tcPr>
            <w:tcW w:w="1200" w:type="dxa"/>
            <w:shd w:val="clear" w:color="auto" w:fill="FFFFFF"/>
          </w:tcPr>
          <w:p w:rsidR="004336ED" w:rsidRPr="00247CE4" w:rsidRDefault="004336ED" w:rsidP="00E173DC">
            <w:pPr>
              <w:pStyle w:val="1"/>
              <w:keepNext/>
              <w:widowControl w:val="0"/>
            </w:pPr>
            <w:r w:rsidRPr="00247CE4">
              <w:rPr>
                <w:lang w:val="uk-UA"/>
              </w:rPr>
              <w:t>3811,4</w:t>
            </w:r>
          </w:p>
        </w:tc>
        <w:tc>
          <w:tcPr>
            <w:tcW w:w="1375" w:type="dxa"/>
            <w:shd w:val="clear" w:color="auto" w:fill="FFFFFF"/>
          </w:tcPr>
          <w:p w:rsidR="004336ED" w:rsidRPr="00247CE4" w:rsidRDefault="004336ED" w:rsidP="00E173DC">
            <w:pPr>
              <w:pStyle w:val="1"/>
              <w:keepNext/>
              <w:widowControl w:val="0"/>
            </w:pPr>
            <w:r w:rsidRPr="00247CE4">
              <w:rPr>
                <w:lang w:val="uk-UA"/>
              </w:rPr>
              <w:t>9223,6</w:t>
            </w:r>
          </w:p>
        </w:tc>
        <w:tc>
          <w:tcPr>
            <w:tcW w:w="1601" w:type="dxa"/>
            <w:shd w:val="clear" w:color="auto" w:fill="FFFFFF"/>
          </w:tcPr>
          <w:p w:rsidR="004336ED" w:rsidRPr="00247CE4" w:rsidRDefault="004336ED" w:rsidP="00E173DC">
            <w:pPr>
              <w:pStyle w:val="1"/>
              <w:keepNext/>
              <w:widowControl w:val="0"/>
            </w:pPr>
            <w:r w:rsidRPr="00247CE4">
              <w:rPr>
                <w:lang w:val="uk-UA"/>
              </w:rPr>
              <w:t>16340,51</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12</w:t>
            </w:r>
          </w:p>
        </w:tc>
        <w:tc>
          <w:tcPr>
            <w:tcW w:w="2340" w:type="dxa"/>
            <w:shd w:val="clear" w:color="auto" w:fill="FFFFFF"/>
          </w:tcPr>
          <w:p w:rsidR="004336ED" w:rsidRPr="00247CE4" w:rsidRDefault="004336ED" w:rsidP="00E173DC">
            <w:pPr>
              <w:pStyle w:val="1"/>
              <w:keepNext/>
              <w:widowControl w:val="0"/>
            </w:pPr>
            <w:r w:rsidRPr="00247CE4">
              <w:rPr>
                <w:lang w:val="uk-UA"/>
              </w:rPr>
              <w:t>Луганська</w:t>
            </w:r>
          </w:p>
        </w:tc>
        <w:tc>
          <w:tcPr>
            <w:tcW w:w="1309" w:type="dxa"/>
            <w:shd w:val="clear" w:color="auto" w:fill="FFFFFF"/>
          </w:tcPr>
          <w:p w:rsidR="004336ED" w:rsidRPr="00247CE4" w:rsidRDefault="004336ED" w:rsidP="00E173DC">
            <w:pPr>
              <w:pStyle w:val="1"/>
              <w:keepNext/>
              <w:widowControl w:val="0"/>
            </w:pPr>
            <w:r w:rsidRPr="00247CE4">
              <w:rPr>
                <w:lang w:val="uk-UA"/>
              </w:rPr>
              <w:t>1387,8</w:t>
            </w:r>
          </w:p>
        </w:tc>
        <w:tc>
          <w:tcPr>
            <w:tcW w:w="1200" w:type="dxa"/>
            <w:shd w:val="clear" w:color="auto" w:fill="FFFFFF"/>
          </w:tcPr>
          <w:p w:rsidR="004336ED" w:rsidRPr="00247CE4" w:rsidRDefault="004336ED" w:rsidP="00E173DC">
            <w:pPr>
              <w:pStyle w:val="1"/>
              <w:keepNext/>
              <w:widowControl w:val="0"/>
            </w:pPr>
            <w:r w:rsidRPr="00247CE4">
              <w:rPr>
                <w:lang w:val="uk-UA"/>
              </w:rPr>
              <w:t>3148,7</w:t>
            </w:r>
          </w:p>
        </w:tc>
        <w:tc>
          <w:tcPr>
            <w:tcW w:w="1375" w:type="dxa"/>
            <w:shd w:val="clear" w:color="auto" w:fill="FFFFFF"/>
          </w:tcPr>
          <w:p w:rsidR="004336ED" w:rsidRPr="00247CE4" w:rsidRDefault="004336ED" w:rsidP="00E173DC">
            <w:pPr>
              <w:pStyle w:val="1"/>
              <w:keepNext/>
              <w:widowControl w:val="0"/>
            </w:pPr>
            <w:r w:rsidRPr="00247CE4">
              <w:rPr>
                <w:lang w:val="uk-UA"/>
              </w:rPr>
              <w:t>7619,9</w:t>
            </w:r>
          </w:p>
        </w:tc>
        <w:tc>
          <w:tcPr>
            <w:tcW w:w="1601" w:type="dxa"/>
            <w:shd w:val="clear" w:color="auto" w:fill="FFFFFF"/>
          </w:tcPr>
          <w:p w:rsidR="004336ED" w:rsidRPr="00247CE4" w:rsidRDefault="004336ED" w:rsidP="00E173DC">
            <w:pPr>
              <w:pStyle w:val="1"/>
              <w:keepNext/>
              <w:widowControl w:val="0"/>
            </w:pPr>
            <w:r w:rsidRPr="00247CE4">
              <w:rPr>
                <w:lang w:val="uk-UA"/>
              </w:rPr>
              <w:t>10574,83</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13</w:t>
            </w:r>
          </w:p>
        </w:tc>
        <w:tc>
          <w:tcPr>
            <w:tcW w:w="2340" w:type="dxa"/>
            <w:shd w:val="clear" w:color="auto" w:fill="FFFFFF"/>
          </w:tcPr>
          <w:p w:rsidR="004336ED" w:rsidRPr="00247CE4" w:rsidRDefault="004336ED" w:rsidP="00E173DC">
            <w:pPr>
              <w:pStyle w:val="1"/>
              <w:keepNext/>
              <w:widowControl w:val="0"/>
            </w:pPr>
            <w:r w:rsidRPr="00247CE4">
              <w:rPr>
                <w:lang w:val="uk-UA"/>
              </w:rPr>
              <w:t>Львівська</w:t>
            </w:r>
          </w:p>
        </w:tc>
        <w:tc>
          <w:tcPr>
            <w:tcW w:w="1309" w:type="dxa"/>
            <w:shd w:val="clear" w:color="auto" w:fill="FFFFFF"/>
          </w:tcPr>
          <w:p w:rsidR="004336ED" w:rsidRPr="00247CE4" w:rsidRDefault="004336ED" w:rsidP="00E173DC">
            <w:pPr>
              <w:pStyle w:val="1"/>
              <w:keepNext/>
              <w:widowControl w:val="0"/>
            </w:pPr>
            <w:r w:rsidRPr="00247CE4">
              <w:rPr>
                <w:lang w:val="uk-UA"/>
              </w:rPr>
              <w:t>824</w:t>
            </w:r>
          </w:p>
        </w:tc>
        <w:tc>
          <w:tcPr>
            <w:tcW w:w="1200" w:type="dxa"/>
            <w:shd w:val="clear" w:color="auto" w:fill="FFFFFF"/>
          </w:tcPr>
          <w:p w:rsidR="004336ED" w:rsidRPr="00247CE4" w:rsidRDefault="004336ED" w:rsidP="00E173DC">
            <w:pPr>
              <w:pStyle w:val="1"/>
              <w:keepNext/>
              <w:widowControl w:val="0"/>
            </w:pPr>
            <w:r w:rsidRPr="00247CE4">
              <w:rPr>
                <w:lang w:val="uk-UA"/>
              </w:rPr>
              <w:t>3161,1</w:t>
            </w:r>
          </w:p>
        </w:tc>
        <w:tc>
          <w:tcPr>
            <w:tcW w:w="1375" w:type="dxa"/>
            <w:shd w:val="clear" w:color="auto" w:fill="FFFFFF"/>
          </w:tcPr>
          <w:p w:rsidR="004336ED" w:rsidRPr="00247CE4" w:rsidRDefault="004336ED" w:rsidP="00E173DC">
            <w:pPr>
              <w:pStyle w:val="1"/>
              <w:keepNext/>
              <w:widowControl w:val="0"/>
            </w:pPr>
            <w:r w:rsidRPr="00247CE4">
              <w:rPr>
                <w:lang w:val="uk-UA"/>
              </w:rPr>
              <w:t>7649,9</w:t>
            </w:r>
          </w:p>
        </w:tc>
        <w:tc>
          <w:tcPr>
            <w:tcW w:w="1601" w:type="dxa"/>
            <w:shd w:val="clear" w:color="auto" w:fill="FFFFFF"/>
          </w:tcPr>
          <w:p w:rsidR="004336ED" w:rsidRPr="00247CE4" w:rsidRDefault="004336ED" w:rsidP="00E173DC">
            <w:pPr>
              <w:pStyle w:val="1"/>
              <w:keepNext/>
              <w:widowControl w:val="0"/>
            </w:pPr>
            <w:r w:rsidRPr="00247CE4">
              <w:rPr>
                <w:lang w:val="uk-UA"/>
              </w:rPr>
              <w:t>6303,49</w:t>
            </w:r>
          </w:p>
        </w:tc>
      </w:tr>
      <w:tr w:rsidR="004336ED" w:rsidRPr="00247CE4" w:rsidTr="00255BD4">
        <w:trPr>
          <w:trHeight w:hRule="exact" w:val="375"/>
          <w:jc w:val="center"/>
        </w:trPr>
        <w:tc>
          <w:tcPr>
            <w:tcW w:w="520" w:type="dxa"/>
            <w:shd w:val="clear" w:color="auto" w:fill="FFFFFF"/>
          </w:tcPr>
          <w:p w:rsidR="004336ED" w:rsidRPr="00247CE4" w:rsidRDefault="004336ED" w:rsidP="00E173DC">
            <w:pPr>
              <w:pStyle w:val="1"/>
              <w:keepNext/>
              <w:widowControl w:val="0"/>
            </w:pPr>
            <w:r w:rsidRPr="00247CE4">
              <w:rPr>
                <w:lang w:val="uk-UA"/>
              </w:rPr>
              <w:t>14</w:t>
            </w:r>
          </w:p>
        </w:tc>
        <w:tc>
          <w:tcPr>
            <w:tcW w:w="2340" w:type="dxa"/>
            <w:shd w:val="clear" w:color="auto" w:fill="FFFFFF"/>
          </w:tcPr>
          <w:p w:rsidR="004336ED" w:rsidRPr="00247CE4" w:rsidRDefault="004336ED" w:rsidP="00E173DC">
            <w:pPr>
              <w:pStyle w:val="1"/>
              <w:keepNext/>
              <w:widowControl w:val="0"/>
            </w:pPr>
            <w:r w:rsidRPr="00247CE4">
              <w:rPr>
                <w:lang w:val="uk-UA"/>
              </w:rPr>
              <w:t>Миколаївська</w:t>
            </w:r>
          </w:p>
        </w:tc>
        <w:tc>
          <w:tcPr>
            <w:tcW w:w="1309" w:type="dxa"/>
            <w:shd w:val="clear" w:color="auto" w:fill="FFFFFF"/>
          </w:tcPr>
          <w:p w:rsidR="004336ED" w:rsidRPr="00247CE4" w:rsidRDefault="004336ED" w:rsidP="00E173DC">
            <w:pPr>
              <w:pStyle w:val="1"/>
              <w:keepNext/>
              <w:widowControl w:val="0"/>
            </w:pPr>
            <w:r w:rsidRPr="00247CE4">
              <w:rPr>
                <w:lang w:val="uk-UA"/>
              </w:rPr>
              <w:t>1703,7</w:t>
            </w:r>
          </w:p>
        </w:tc>
        <w:tc>
          <w:tcPr>
            <w:tcW w:w="1200" w:type="dxa"/>
            <w:shd w:val="clear" w:color="auto" w:fill="FFFFFF"/>
          </w:tcPr>
          <w:p w:rsidR="004336ED" w:rsidRPr="00247CE4" w:rsidRDefault="004336ED" w:rsidP="00E173DC">
            <w:pPr>
              <w:pStyle w:val="1"/>
              <w:keepNext/>
              <w:widowControl w:val="0"/>
            </w:pPr>
            <w:r w:rsidRPr="00247CE4">
              <w:rPr>
                <w:lang w:val="uk-UA"/>
              </w:rPr>
              <w:t>3130,3</w:t>
            </w:r>
          </w:p>
        </w:tc>
        <w:tc>
          <w:tcPr>
            <w:tcW w:w="1375" w:type="dxa"/>
            <w:shd w:val="clear" w:color="auto" w:fill="FFFFFF"/>
          </w:tcPr>
          <w:p w:rsidR="004336ED" w:rsidRPr="00247CE4" w:rsidRDefault="004336ED" w:rsidP="00E173DC">
            <w:pPr>
              <w:pStyle w:val="1"/>
              <w:keepNext/>
              <w:widowControl w:val="0"/>
            </w:pPr>
            <w:r w:rsidRPr="00247CE4">
              <w:rPr>
                <w:lang w:val="uk-UA"/>
              </w:rPr>
              <w:t xml:space="preserve">7575,3 </w:t>
            </w:r>
          </w:p>
        </w:tc>
        <w:tc>
          <w:tcPr>
            <w:tcW w:w="1601" w:type="dxa"/>
            <w:shd w:val="clear" w:color="auto" w:fill="FFFFFF"/>
          </w:tcPr>
          <w:p w:rsidR="004336ED" w:rsidRPr="00247CE4" w:rsidRDefault="004336ED" w:rsidP="00E173DC">
            <w:pPr>
              <w:pStyle w:val="1"/>
              <w:keepNext/>
              <w:widowControl w:val="0"/>
            </w:pPr>
            <w:r w:rsidRPr="00247CE4">
              <w:rPr>
                <w:lang w:val="uk-UA"/>
              </w:rPr>
              <w:t>12906,08</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15</w:t>
            </w:r>
          </w:p>
        </w:tc>
        <w:tc>
          <w:tcPr>
            <w:tcW w:w="2340" w:type="dxa"/>
            <w:shd w:val="clear" w:color="auto" w:fill="FFFFFF"/>
          </w:tcPr>
          <w:p w:rsidR="004336ED" w:rsidRPr="00247CE4" w:rsidRDefault="004336ED" w:rsidP="00E173DC">
            <w:pPr>
              <w:pStyle w:val="1"/>
              <w:keepNext/>
              <w:widowControl w:val="0"/>
            </w:pPr>
            <w:r w:rsidRPr="00247CE4">
              <w:rPr>
                <w:lang w:val="uk-UA"/>
              </w:rPr>
              <w:t>Одеська</w:t>
            </w:r>
          </w:p>
        </w:tc>
        <w:tc>
          <w:tcPr>
            <w:tcW w:w="1309" w:type="dxa"/>
            <w:shd w:val="clear" w:color="auto" w:fill="FFFFFF"/>
          </w:tcPr>
          <w:p w:rsidR="004336ED" w:rsidRPr="00247CE4" w:rsidRDefault="004336ED" w:rsidP="00E173DC">
            <w:pPr>
              <w:pStyle w:val="1"/>
              <w:keepNext/>
              <w:widowControl w:val="0"/>
            </w:pPr>
            <w:r w:rsidRPr="00247CE4">
              <w:rPr>
                <w:lang w:val="uk-UA"/>
              </w:rPr>
              <w:t>2089,7</w:t>
            </w:r>
          </w:p>
        </w:tc>
        <w:tc>
          <w:tcPr>
            <w:tcW w:w="1200" w:type="dxa"/>
            <w:shd w:val="clear" w:color="auto" w:fill="FFFFFF"/>
          </w:tcPr>
          <w:p w:rsidR="004336ED" w:rsidRPr="00247CE4" w:rsidRDefault="004336ED" w:rsidP="00E173DC">
            <w:pPr>
              <w:pStyle w:val="1"/>
              <w:keepNext/>
              <w:widowControl w:val="0"/>
            </w:pPr>
            <w:r w:rsidRPr="00247CE4">
              <w:rPr>
                <w:lang w:val="uk-UA"/>
              </w:rPr>
              <w:t>3337,8</w:t>
            </w:r>
          </w:p>
        </w:tc>
        <w:tc>
          <w:tcPr>
            <w:tcW w:w="1375" w:type="dxa"/>
            <w:shd w:val="clear" w:color="auto" w:fill="FFFFFF"/>
          </w:tcPr>
          <w:p w:rsidR="004336ED" w:rsidRPr="00247CE4" w:rsidRDefault="004336ED" w:rsidP="00E173DC">
            <w:pPr>
              <w:pStyle w:val="1"/>
              <w:keepNext/>
              <w:widowControl w:val="0"/>
            </w:pPr>
            <w:r w:rsidRPr="00247CE4">
              <w:rPr>
                <w:lang w:val="uk-UA"/>
              </w:rPr>
              <w:t>8077,5</w:t>
            </w:r>
          </w:p>
        </w:tc>
        <w:tc>
          <w:tcPr>
            <w:tcW w:w="1601" w:type="dxa"/>
            <w:shd w:val="clear" w:color="auto" w:fill="FFFFFF"/>
          </w:tcPr>
          <w:p w:rsidR="004336ED" w:rsidRPr="00247CE4" w:rsidRDefault="004336ED" w:rsidP="00E173DC">
            <w:pPr>
              <w:pStyle w:val="1"/>
              <w:keepNext/>
              <w:widowControl w:val="0"/>
            </w:pPr>
            <w:r w:rsidRPr="00247CE4">
              <w:rPr>
                <w:lang w:val="uk-UA"/>
              </w:rPr>
              <w:t>16879,5</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16</w:t>
            </w:r>
          </w:p>
        </w:tc>
        <w:tc>
          <w:tcPr>
            <w:tcW w:w="2340" w:type="dxa"/>
            <w:shd w:val="clear" w:color="auto" w:fill="FFFFFF"/>
          </w:tcPr>
          <w:p w:rsidR="004336ED" w:rsidRPr="00247CE4" w:rsidRDefault="004336ED" w:rsidP="00E173DC">
            <w:pPr>
              <w:pStyle w:val="1"/>
              <w:keepNext/>
              <w:widowControl w:val="0"/>
            </w:pPr>
            <w:r w:rsidRPr="00247CE4">
              <w:rPr>
                <w:lang w:val="uk-UA"/>
              </w:rPr>
              <w:t>Полтавська</w:t>
            </w:r>
          </w:p>
        </w:tc>
        <w:tc>
          <w:tcPr>
            <w:tcW w:w="1309" w:type="dxa"/>
            <w:shd w:val="clear" w:color="auto" w:fill="FFFFFF"/>
          </w:tcPr>
          <w:p w:rsidR="004336ED" w:rsidRPr="00247CE4" w:rsidRDefault="004336ED" w:rsidP="00E173DC">
            <w:pPr>
              <w:pStyle w:val="1"/>
              <w:keepNext/>
              <w:widowControl w:val="0"/>
            </w:pPr>
            <w:r w:rsidRPr="00247CE4">
              <w:rPr>
                <w:lang w:val="uk-UA"/>
              </w:rPr>
              <w:t>1805,6</w:t>
            </w:r>
          </w:p>
        </w:tc>
        <w:tc>
          <w:tcPr>
            <w:tcW w:w="1200" w:type="dxa"/>
            <w:shd w:val="clear" w:color="auto" w:fill="FFFFFF"/>
          </w:tcPr>
          <w:p w:rsidR="004336ED" w:rsidRPr="00247CE4" w:rsidRDefault="004336ED" w:rsidP="00E173DC">
            <w:pPr>
              <w:pStyle w:val="1"/>
              <w:keepNext/>
              <w:widowControl w:val="0"/>
            </w:pPr>
            <w:r w:rsidRPr="00247CE4">
              <w:rPr>
                <w:lang w:val="uk-UA"/>
              </w:rPr>
              <w:t>4121</w:t>
            </w:r>
          </w:p>
        </w:tc>
        <w:tc>
          <w:tcPr>
            <w:tcW w:w="1375" w:type="dxa"/>
            <w:shd w:val="clear" w:color="auto" w:fill="FFFFFF"/>
          </w:tcPr>
          <w:p w:rsidR="004336ED" w:rsidRPr="00247CE4" w:rsidRDefault="004336ED" w:rsidP="00E173DC">
            <w:pPr>
              <w:pStyle w:val="1"/>
              <w:keepNext/>
              <w:widowControl w:val="0"/>
            </w:pPr>
            <w:r w:rsidRPr="00247CE4">
              <w:rPr>
                <w:lang w:val="uk-UA"/>
              </w:rPr>
              <w:t>9972,8</w:t>
            </w:r>
          </w:p>
        </w:tc>
        <w:tc>
          <w:tcPr>
            <w:tcW w:w="1601" w:type="dxa"/>
            <w:shd w:val="clear" w:color="auto" w:fill="FFFFFF"/>
          </w:tcPr>
          <w:p w:rsidR="004336ED" w:rsidRPr="00247CE4" w:rsidRDefault="004336ED" w:rsidP="00E173DC">
            <w:pPr>
              <w:pStyle w:val="1"/>
              <w:keepNext/>
              <w:widowControl w:val="0"/>
            </w:pPr>
            <w:r w:rsidRPr="00247CE4">
              <w:rPr>
                <w:lang w:val="uk-UA"/>
              </w:rPr>
              <w:t>18006,92</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17</w:t>
            </w:r>
          </w:p>
        </w:tc>
        <w:tc>
          <w:tcPr>
            <w:tcW w:w="2340" w:type="dxa"/>
            <w:shd w:val="clear" w:color="auto" w:fill="FFFFFF"/>
          </w:tcPr>
          <w:p w:rsidR="004336ED" w:rsidRPr="00247CE4" w:rsidRDefault="004336ED" w:rsidP="00E173DC">
            <w:pPr>
              <w:pStyle w:val="1"/>
              <w:keepNext/>
              <w:widowControl w:val="0"/>
            </w:pPr>
            <w:r w:rsidRPr="00247CE4">
              <w:rPr>
                <w:lang w:val="uk-UA"/>
              </w:rPr>
              <w:t>Рівненська</w:t>
            </w:r>
          </w:p>
        </w:tc>
        <w:tc>
          <w:tcPr>
            <w:tcW w:w="1309" w:type="dxa"/>
            <w:shd w:val="clear" w:color="auto" w:fill="FFFFFF"/>
          </w:tcPr>
          <w:p w:rsidR="004336ED" w:rsidRPr="00247CE4" w:rsidRDefault="004336ED" w:rsidP="00E173DC">
            <w:pPr>
              <w:pStyle w:val="1"/>
              <w:keepNext/>
              <w:widowControl w:val="0"/>
            </w:pPr>
            <w:r w:rsidRPr="00247CE4">
              <w:rPr>
                <w:lang w:val="uk-UA"/>
              </w:rPr>
              <w:t>665,3</w:t>
            </w:r>
          </w:p>
        </w:tc>
        <w:tc>
          <w:tcPr>
            <w:tcW w:w="1200" w:type="dxa"/>
            <w:shd w:val="clear" w:color="auto" w:fill="FFFFFF"/>
          </w:tcPr>
          <w:p w:rsidR="004336ED" w:rsidRPr="00247CE4" w:rsidRDefault="004336ED" w:rsidP="00E173DC">
            <w:pPr>
              <w:pStyle w:val="1"/>
              <w:keepNext/>
              <w:widowControl w:val="0"/>
            </w:pPr>
            <w:r w:rsidRPr="00247CE4">
              <w:rPr>
                <w:lang w:val="uk-UA"/>
              </w:rPr>
              <w:t>3728,6</w:t>
            </w:r>
          </w:p>
        </w:tc>
        <w:tc>
          <w:tcPr>
            <w:tcW w:w="1375" w:type="dxa"/>
            <w:shd w:val="clear" w:color="auto" w:fill="FFFFFF"/>
          </w:tcPr>
          <w:p w:rsidR="004336ED" w:rsidRPr="00247CE4" w:rsidRDefault="004336ED" w:rsidP="00E173DC">
            <w:pPr>
              <w:pStyle w:val="1"/>
              <w:keepNext/>
              <w:widowControl w:val="0"/>
            </w:pPr>
            <w:r w:rsidRPr="00247CE4">
              <w:rPr>
                <w:lang w:val="uk-UA"/>
              </w:rPr>
              <w:t>9023,2</w:t>
            </w:r>
          </w:p>
        </w:tc>
        <w:tc>
          <w:tcPr>
            <w:tcW w:w="1601" w:type="dxa"/>
            <w:shd w:val="clear" w:color="auto" w:fill="FFFFFF"/>
          </w:tcPr>
          <w:p w:rsidR="004336ED" w:rsidRPr="00247CE4" w:rsidRDefault="004336ED" w:rsidP="00E173DC">
            <w:pPr>
              <w:pStyle w:val="1"/>
              <w:keepNext/>
              <w:widowControl w:val="0"/>
            </w:pPr>
            <w:r w:rsidRPr="00247CE4">
              <w:rPr>
                <w:lang w:val="uk-UA"/>
              </w:rPr>
              <w:t>6003,14</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18</w:t>
            </w:r>
          </w:p>
        </w:tc>
        <w:tc>
          <w:tcPr>
            <w:tcW w:w="2340" w:type="dxa"/>
            <w:shd w:val="clear" w:color="auto" w:fill="FFFFFF"/>
          </w:tcPr>
          <w:p w:rsidR="004336ED" w:rsidRPr="00247CE4" w:rsidRDefault="004336ED" w:rsidP="00E173DC">
            <w:pPr>
              <w:pStyle w:val="1"/>
              <w:keepNext/>
              <w:widowControl w:val="0"/>
            </w:pPr>
            <w:r w:rsidRPr="00247CE4">
              <w:rPr>
                <w:lang w:val="uk-UA"/>
              </w:rPr>
              <w:t>Сумська</w:t>
            </w:r>
          </w:p>
        </w:tc>
        <w:tc>
          <w:tcPr>
            <w:tcW w:w="1309" w:type="dxa"/>
            <w:shd w:val="clear" w:color="auto" w:fill="FFFFFF"/>
          </w:tcPr>
          <w:p w:rsidR="004336ED" w:rsidRPr="00247CE4" w:rsidRDefault="004336ED" w:rsidP="00E173DC">
            <w:pPr>
              <w:pStyle w:val="1"/>
              <w:keepNext/>
              <w:widowControl w:val="0"/>
            </w:pPr>
            <w:r w:rsidRPr="00247CE4">
              <w:rPr>
                <w:lang w:val="uk-UA"/>
              </w:rPr>
              <w:t>1255,2</w:t>
            </w:r>
          </w:p>
        </w:tc>
        <w:tc>
          <w:tcPr>
            <w:tcW w:w="1200" w:type="dxa"/>
            <w:shd w:val="clear" w:color="auto" w:fill="FFFFFF"/>
          </w:tcPr>
          <w:p w:rsidR="004336ED" w:rsidRPr="00247CE4" w:rsidRDefault="004336ED" w:rsidP="00E173DC">
            <w:pPr>
              <w:pStyle w:val="1"/>
              <w:keepNext/>
              <w:widowControl w:val="0"/>
            </w:pPr>
            <w:r w:rsidRPr="00247CE4">
              <w:rPr>
                <w:lang w:val="uk-UA"/>
              </w:rPr>
              <w:t>3494,3</w:t>
            </w:r>
          </w:p>
        </w:tc>
        <w:tc>
          <w:tcPr>
            <w:tcW w:w="1375" w:type="dxa"/>
            <w:shd w:val="clear" w:color="auto" w:fill="FFFFFF"/>
          </w:tcPr>
          <w:p w:rsidR="004336ED" w:rsidRPr="00247CE4" w:rsidRDefault="004336ED" w:rsidP="00E173DC">
            <w:pPr>
              <w:pStyle w:val="1"/>
              <w:keepNext/>
              <w:widowControl w:val="0"/>
            </w:pPr>
            <w:r w:rsidRPr="00247CE4">
              <w:rPr>
                <w:lang w:val="uk-UA"/>
              </w:rPr>
              <w:t>8456,2</w:t>
            </w:r>
          </w:p>
        </w:tc>
        <w:tc>
          <w:tcPr>
            <w:tcW w:w="1601" w:type="dxa"/>
            <w:shd w:val="clear" w:color="auto" w:fill="FFFFFF"/>
          </w:tcPr>
          <w:p w:rsidR="004336ED" w:rsidRPr="00247CE4" w:rsidRDefault="004336ED" w:rsidP="00E173DC">
            <w:pPr>
              <w:pStyle w:val="1"/>
              <w:keepNext/>
              <w:widowControl w:val="0"/>
            </w:pPr>
            <w:r w:rsidRPr="00247CE4">
              <w:rPr>
                <w:lang w:val="uk-UA"/>
              </w:rPr>
              <w:t>10614,23</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19</w:t>
            </w:r>
          </w:p>
        </w:tc>
        <w:tc>
          <w:tcPr>
            <w:tcW w:w="2340" w:type="dxa"/>
            <w:shd w:val="clear" w:color="auto" w:fill="FFFFFF"/>
          </w:tcPr>
          <w:p w:rsidR="004336ED" w:rsidRPr="00247CE4" w:rsidRDefault="004336ED" w:rsidP="00E173DC">
            <w:pPr>
              <w:pStyle w:val="1"/>
              <w:keepNext/>
              <w:widowControl w:val="0"/>
            </w:pPr>
            <w:r w:rsidRPr="00247CE4">
              <w:rPr>
                <w:lang w:val="uk-UA"/>
              </w:rPr>
              <w:t>Тернопільська</w:t>
            </w:r>
          </w:p>
        </w:tc>
        <w:tc>
          <w:tcPr>
            <w:tcW w:w="1309" w:type="dxa"/>
            <w:shd w:val="clear" w:color="auto" w:fill="FFFFFF"/>
          </w:tcPr>
          <w:p w:rsidR="004336ED" w:rsidRPr="00247CE4" w:rsidRDefault="004336ED" w:rsidP="00E173DC">
            <w:pPr>
              <w:pStyle w:val="1"/>
              <w:keepNext/>
              <w:widowControl w:val="0"/>
            </w:pPr>
            <w:r w:rsidRPr="00247CE4">
              <w:rPr>
                <w:lang w:val="uk-UA"/>
              </w:rPr>
              <w:t>870,7</w:t>
            </w:r>
          </w:p>
        </w:tc>
        <w:tc>
          <w:tcPr>
            <w:tcW w:w="1200" w:type="dxa"/>
            <w:shd w:val="clear" w:color="auto" w:fill="FFFFFF"/>
          </w:tcPr>
          <w:p w:rsidR="004336ED" w:rsidRPr="00247CE4" w:rsidRDefault="004336ED" w:rsidP="00E173DC">
            <w:pPr>
              <w:pStyle w:val="1"/>
              <w:keepNext/>
              <w:widowControl w:val="0"/>
            </w:pPr>
            <w:r w:rsidRPr="00247CE4">
              <w:rPr>
                <w:lang w:val="uk-UA"/>
              </w:rPr>
              <w:t>3767,6</w:t>
            </w:r>
          </w:p>
        </w:tc>
        <w:tc>
          <w:tcPr>
            <w:tcW w:w="1375" w:type="dxa"/>
            <w:shd w:val="clear" w:color="auto" w:fill="FFFFFF"/>
          </w:tcPr>
          <w:p w:rsidR="004336ED" w:rsidRPr="00247CE4" w:rsidRDefault="004336ED" w:rsidP="00E173DC">
            <w:pPr>
              <w:pStyle w:val="1"/>
              <w:keepNext/>
              <w:widowControl w:val="0"/>
            </w:pPr>
            <w:r w:rsidRPr="00247CE4">
              <w:rPr>
                <w:lang w:val="uk-UA"/>
              </w:rPr>
              <w:t>9117,6</w:t>
            </w:r>
          </w:p>
        </w:tc>
        <w:tc>
          <w:tcPr>
            <w:tcW w:w="1601" w:type="dxa"/>
            <w:shd w:val="clear" w:color="auto" w:fill="FFFFFF"/>
          </w:tcPr>
          <w:p w:rsidR="004336ED" w:rsidRPr="00247CE4" w:rsidRDefault="004336ED" w:rsidP="00E173DC">
            <w:pPr>
              <w:pStyle w:val="1"/>
              <w:keepNext/>
              <w:widowControl w:val="0"/>
            </w:pPr>
            <w:r w:rsidRPr="00247CE4">
              <w:rPr>
                <w:lang w:val="uk-UA"/>
              </w:rPr>
              <w:t>7938,69</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20</w:t>
            </w:r>
          </w:p>
        </w:tc>
        <w:tc>
          <w:tcPr>
            <w:tcW w:w="2340" w:type="dxa"/>
            <w:shd w:val="clear" w:color="auto" w:fill="FFFFFF"/>
          </w:tcPr>
          <w:p w:rsidR="004336ED" w:rsidRPr="00247CE4" w:rsidRDefault="004336ED" w:rsidP="00E173DC">
            <w:pPr>
              <w:pStyle w:val="1"/>
              <w:keepNext/>
              <w:widowControl w:val="0"/>
            </w:pPr>
            <w:r w:rsidRPr="00247CE4">
              <w:rPr>
                <w:lang w:val="uk-UA"/>
              </w:rPr>
              <w:t>Харківська</w:t>
            </w:r>
          </w:p>
        </w:tc>
        <w:tc>
          <w:tcPr>
            <w:tcW w:w="1309" w:type="dxa"/>
            <w:shd w:val="clear" w:color="auto" w:fill="FFFFFF"/>
          </w:tcPr>
          <w:p w:rsidR="004336ED" w:rsidRPr="00247CE4" w:rsidRDefault="004336ED" w:rsidP="00E173DC">
            <w:pPr>
              <w:pStyle w:val="1"/>
              <w:keepNext/>
              <w:widowControl w:val="0"/>
            </w:pPr>
            <w:r w:rsidRPr="00247CE4">
              <w:rPr>
                <w:lang w:val="uk-UA"/>
              </w:rPr>
              <w:t>1954,5</w:t>
            </w:r>
          </w:p>
        </w:tc>
        <w:tc>
          <w:tcPr>
            <w:tcW w:w="1200" w:type="dxa"/>
            <w:shd w:val="clear" w:color="auto" w:fill="FFFFFF"/>
          </w:tcPr>
          <w:p w:rsidR="004336ED" w:rsidRPr="00247CE4" w:rsidRDefault="004336ED" w:rsidP="00E173DC">
            <w:pPr>
              <w:pStyle w:val="1"/>
              <w:keepNext/>
              <w:widowControl w:val="0"/>
            </w:pPr>
            <w:r w:rsidRPr="00247CE4">
              <w:rPr>
                <w:lang w:val="uk-UA"/>
              </w:rPr>
              <w:t>3860,2</w:t>
            </w:r>
          </w:p>
        </w:tc>
        <w:tc>
          <w:tcPr>
            <w:tcW w:w="1375" w:type="dxa"/>
            <w:shd w:val="clear" w:color="auto" w:fill="FFFFFF"/>
          </w:tcPr>
          <w:p w:rsidR="004336ED" w:rsidRPr="00247CE4" w:rsidRDefault="004336ED" w:rsidP="00E173DC">
            <w:pPr>
              <w:pStyle w:val="1"/>
              <w:keepNext/>
              <w:widowControl w:val="0"/>
            </w:pPr>
            <w:r w:rsidRPr="00247CE4">
              <w:rPr>
                <w:lang w:val="uk-UA"/>
              </w:rPr>
              <w:t>9341,7</w:t>
            </w:r>
          </w:p>
        </w:tc>
        <w:tc>
          <w:tcPr>
            <w:tcW w:w="1601" w:type="dxa"/>
            <w:shd w:val="clear" w:color="auto" w:fill="FFFFFF"/>
          </w:tcPr>
          <w:p w:rsidR="004336ED" w:rsidRPr="00247CE4" w:rsidRDefault="004336ED" w:rsidP="00E173DC">
            <w:pPr>
              <w:pStyle w:val="1"/>
              <w:keepNext/>
              <w:widowControl w:val="0"/>
            </w:pPr>
            <w:r w:rsidRPr="00247CE4">
              <w:rPr>
                <w:lang w:val="uk-UA"/>
              </w:rPr>
              <w:t>18258,32</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21</w:t>
            </w:r>
          </w:p>
        </w:tc>
        <w:tc>
          <w:tcPr>
            <w:tcW w:w="2340" w:type="dxa"/>
            <w:shd w:val="clear" w:color="auto" w:fill="FFFFFF"/>
          </w:tcPr>
          <w:p w:rsidR="004336ED" w:rsidRPr="00247CE4" w:rsidRDefault="004336ED" w:rsidP="00E173DC">
            <w:pPr>
              <w:pStyle w:val="1"/>
              <w:keepNext/>
              <w:widowControl w:val="0"/>
            </w:pPr>
            <w:r w:rsidRPr="00247CE4">
              <w:rPr>
                <w:lang w:val="uk-UA"/>
              </w:rPr>
              <w:t>Херсонська</w:t>
            </w:r>
          </w:p>
        </w:tc>
        <w:tc>
          <w:tcPr>
            <w:tcW w:w="1309" w:type="dxa"/>
            <w:shd w:val="clear" w:color="auto" w:fill="FFFFFF"/>
          </w:tcPr>
          <w:p w:rsidR="004336ED" w:rsidRPr="00247CE4" w:rsidRDefault="004336ED" w:rsidP="00E173DC">
            <w:pPr>
              <w:pStyle w:val="1"/>
              <w:keepNext/>
              <w:widowControl w:val="0"/>
            </w:pPr>
            <w:r w:rsidRPr="00247CE4">
              <w:rPr>
                <w:lang w:val="uk-UA"/>
              </w:rPr>
              <w:t>1772,5</w:t>
            </w:r>
          </w:p>
        </w:tc>
        <w:tc>
          <w:tcPr>
            <w:tcW w:w="1200" w:type="dxa"/>
            <w:shd w:val="clear" w:color="auto" w:fill="FFFFFF"/>
          </w:tcPr>
          <w:p w:rsidR="004336ED" w:rsidRPr="00247CE4" w:rsidRDefault="004336ED" w:rsidP="00E173DC">
            <w:pPr>
              <w:pStyle w:val="1"/>
              <w:keepNext/>
              <w:widowControl w:val="0"/>
            </w:pPr>
            <w:r w:rsidRPr="00247CE4">
              <w:rPr>
                <w:lang w:val="uk-UA"/>
              </w:rPr>
              <w:t>4108,3</w:t>
            </w:r>
          </w:p>
        </w:tc>
        <w:tc>
          <w:tcPr>
            <w:tcW w:w="1375" w:type="dxa"/>
            <w:shd w:val="clear" w:color="auto" w:fill="FFFFFF"/>
          </w:tcPr>
          <w:p w:rsidR="004336ED" w:rsidRPr="00247CE4" w:rsidRDefault="004336ED" w:rsidP="00E173DC">
            <w:pPr>
              <w:pStyle w:val="1"/>
              <w:keepNext/>
              <w:widowControl w:val="0"/>
            </w:pPr>
            <w:r w:rsidRPr="00247CE4">
              <w:rPr>
                <w:lang w:val="uk-UA"/>
              </w:rPr>
              <w:t>9942,1</w:t>
            </w:r>
          </w:p>
        </w:tc>
        <w:tc>
          <w:tcPr>
            <w:tcW w:w="1601" w:type="dxa"/>
            <w:shd w:val="clear" w:color="auto" w:fill="FFFFFF"/>
          </w:tcPr>
          <w:p w:rsidR="004336ED" w:rsidRPr="00247CE4" w:rsidRDefault="004336ED" w:rsidP="00E173DC">
            <w:pPr>
              <w:pStyle w:val="1"/>
              <w:keepNext/>
              <w:widowControl w:val="0"/>
            </w:pPr>
            <w:r w:rsidRPr="00247CE4">
              <w:rPr>
                <w:lang w:val="uk-UA"/>
              </w:rPr>
              <w:t>17622,35</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22</w:t>
            </w:r>
          </w:p>
        </w:tc>
        <w:tc>
          <w:tcPr>
            <w:tcW w:w="2340" w:type="dxa"/>
            <w:shd w:val="clear" w:color="auto" w:fill="FFFFFF"/>
          </w:tcPr>
          <w:p w:rsidR="004336ED" w:rsidRPr="00247CE4" w:rsidRDefault="004336ED" w:rsidP="00E173DC">
            <w:pPr>
              <w:pStyle w:val="1"/>
              <w:keepNext/>
              <w:widowControl w:val="0"/>
            </w:pPr>
            <w:r w:rsidRPr="00247CE4">
              <w:rPr>
                <w:lang w:val="uk-UA"/>
              </w:rPr>
              <w:t>Хмельницька</w:t>
            </w:r>
          </w:p>
        </w:tc>
        <w:tc>
          <w:tcPr>
            <w:tcW w:w="1309" w:type="dxa"/>
            <w:shd w:val="clear" w:color="auto" w:fill="FFFFFF"/>
          </w:tcPr>
          <w:p w:rsidR="004336ED" w:rsidRPr="00247CE4" w:rsidRDefault="004336ED" w:rsidP="00E173DC">
            <w:pPr>
              <w:pStyle w:val="1"/>
              <w:keepNext/>
              <w:widowControl w:val="0"/>
            </w:pPr>
            <w:r w:rsidRPr="00247CE4">
              <w:rPr>
                <w:lang w:val="uk-UA"/>
              </w:rPr>
              <w:t>1255,2</w:t>
            </w:r>
          </w:p>
        </w:tc>
        <w:tc>
          <w:tcPr>
            <w:tcW w:w="1200" w:type="dxa"/>
            <w:shd w:val="clear" w:color="auto" w:fill="FFFFFF"/>
          </w:tcPr>
          <w:p w:rsidR="004336ED" w:rsidRPr="00247CE4" w:rsidRDefault="004336ED" w:rsidP="00E173DC">
            <w:pPr>
              <w:pStyle w:val="1"/>
              <w:keepNext/>
              <w:widowControl w:val="0"/>
            </w:pPr>
            <w:r w:rsidRPr="00247CE4">
              <w:rPr>
                <w:lang w:val="uk-UA"/>
              </w:rPr>
              <w:t>4096,5</w:t>
            </w:r>
          </w:p>
        </w:tc>
        <w:tc>
          <w:tcPr>
            <w:tcW w:w="1375" w:type="dxa"/>
            <w:shd w:val="clear" w:color="auto" w:fill="FFFFFF"/>
          </w:tcPr>
          <w:p w:rsidR="004336ED" w:rsidRPr="00247CE4" w:rsidRDefault="004336ED" w:rsidP="00E173DC">
            <w:pPr>
              <w:pStyle w:val="1"/>
              <w:keepNext/>
              <w:widowControl w:val="0"/>
            </w:pPr>
            <w:r w:rsidRPr="00247CE4">
              <w:rPr>
                <w:lang w:val="uk-UA"/>
              </w:rPr>
              <w:t>9913,5</w:t>
            </w:r>
          </w:p>
        </w:tc>
        <w:tc>
          <w:tcPr>
            <w:tcW w:w="1601" w:type="dxa"/>
            <w:shd w:val="clear" w:color="auto" w:fill="FFFFFF"/>
          </w:tcPr>
          <w:p w:rsidR="004336ED" w:rsidRPr="00247CE4" w:rsidRDefault="004336ED" w:rsidP="00E173DC">
            <w:pPr>
              <w:pStyle w:val="1"/>
              <w:keepNext/>
              <w:widowControl w:val="0"/>
            </w:pPr>
            <w:r w:rsidRPr="00247CE4">
              <w:rPr>
                <w:lang w:val="uk-UA"/>
              </w:rPr>
              <w:t>12443,46</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23</w:t>
            </w:r>
          </w:p>
        </w:tc>
        <w:tc>
          <w:tcPr>
            <w:tcW w:w="2340" w:type="dxa"/>
            <w:shd w:val="clear" w:color="auto" w:fill="FFFFFF"/>
          </w:tcPr>
          <w:p w:rsidR="004336ED" w:rsidRPr="00247CE4" w:rsidRDefault="004336ED" w:rsidP="00E173DC">
            <w:pPr>
              <w:pStyle w:val="1"/>
              <w:keepNext/>
              <w:widowControl w:val="0"/>
            </w:pPr>
            <w:r w:rsidRPr="00247CE4">
              <w:rPr>
                <w:lang w:val="uk-UA"/>
              </w:rPr>
              <w:t>Черкаська</w:t>
            </w:r>
          </w:p>
        </w:tc>
        <w:tc>
          <w:tcPr>
            <w:tcW w:w="1309" w:type="dxa"/>
            <w:shd w:val="clear" w:color="auto" w:fill="FFFFFF"/>
          </w:tcPr>
          <w:p w:rsidR="004336ED" w:rsidRPr="00247CE4" w:rsidRDefault="004336ED" w:rsidP="00E173DC">
            <w:pPr>
              <w:pStyle w:val="1"/>
              <w:keepNext/>
              <w:widowControl w:val="0"/>
            </w:pPr>
            <w:r w:rsidRPr="00247CE4">
              <w:rPr>
                <w:lang w:val="uk-UA"/>
              </w:rPr>
              <w:t>1284,5</w:t>
            </w:r>
          </w:p>
        </w:tc>
        <w:tc>
          <w:tcPr>
            <w:tcW w:w="1200" w:type="dxa"/>
            <w:shd w:val="clear" w:color="auto" w:fill="FFFFFF"/>
          </w:tcPr>
          <w:p w:rsidR="004336ED" w:rsidRPr="00247CE4" w:rsidRDefault="004336ED" w:rsidP="00E173DC">
            <w:pPr>
              <w:pStyle w:val="1"/>
              <w:keepNext/>
              <w:widowControl w:val="0"/>
            </w:pPr>
            <w:r w:rsidRPr="00247CE4">
              <w:rPr>
                <w:lang w:val="uk-UA"/>
              </w:rPr>
              <w:t>4727,5</w:t>
            </w:r>
          </w:p>
        </w:tc>
        <w:tc>
          <w:tcPr>
            <w:tcW w:w="1375" w:type="dxa"/>
            <w:shd w:val="clear" w:color="auto" w:fill="FFFFFF"/>
          </w:tcPr>
          <w:p w:rsidR="004336ED" w:rsidRPr="00247CE4" w:rsidRDefault="004336ED" w:rsidP="00E173DC">
            <w:pPr>
              <w:pStyle w:val="1"/>
              <w:keepNext/>
              <w:widowControl w:val="0"/>
            </w:pPr>
            <w:r w:rsidRPr="00247CE4">
              <w:rPr>
                <w:lang w:val="uk-UA"/>
              </w:rPr>
              <w:t>11440,6</w:t>
            </w:r>
          </w:p>
        </w:tc>
        <w:tc>
          <w:tcPr>
            <w:tcW w:w="1601" w:type="dxa"/>
            <w:shd w:val="clear" w:color="auto" w:fill="FFFFFF"/>
          </w:tcPr>
          <w:p w:rsidR="004336ED" w:rsidRPr="00247CE4" w:rsidRDefault="004336ED" w:rsidP="00E173DC">
            <w:pPr>
              <w:pStyle w:val="1"/>
              <w:keepNext/>
              <w:widowControl w:val="0"/>
            </w:pPr>
            <w:r w:rsidRPr="00247CE4">
              <w:rPr>
                <w:lang w:val="uk-UA"/>
              </w:rPr>
              <w:t>14695,39</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24</w:t>
            </w:r>
          </w:p>
        </w:tc>
        <w:tc>
          <w:tcPr>
            <w:tcW w:w="2340" w:type="dxa"/>
            <w:shd w:val="clear" w:color="auto" w:fill="FFFFFF"/>
          </w:tcPr>
          <w:p w:rsidR="004336ED" w:rsidRPr="00247CE4" w:rsidRDefault="004336ED" w:rsidP="00E173DC">
            <w:pPr>
              <w:pStyle w:val="1"/>
              <w:keepNext/>
              <w:widowControl w:val="0"/>
            </w:pPr>
            <w:r w:rsidRPr="00247CE4">
              <w:rPr>
                <w:lang w:val="uk-UA"/>
              </w:rPr>
              <w:t>Чернівецька</w:t>
            </w:r>
          </w:p>
        </w:tc>
        <w:tc>
          <w:tcPr>
            <w:tcW w:w="1309" w:type="dxa"/>
            <w:shd w:val="clear" w:color="auto" w:fill="FFFFFF"/>
          </w:tcPr>
          <w:p w:rsidR="004336ED" w:rsidRPr="00247CE4" w:rsidRDefault="004336ED" w:rsidP="00E173DC">
            <w:pPr>
              <w:pStyle w:val="1"/>
              <w:keepNext/>
              <w:widowControl w:val="0"/>
            </w:pPr>
            <w:r w:rsidRPr="00247CE4">
              <w:rPr>
                <w:lang w:val="uk-UA"/>
              </w:rPr>
              <w:t>339,4</w:t>
            </w:r>
          </w:p>
        </w:tc>
        <w:tc>
          <w:tcPr>
            <w:tcW w:w="1200" w:type="dxa"/>
            <w:shd w:val="clear" w:color="auto" w:fill="FFFFFF"/>
          </w:tcPr>
          <w:p w:rsidR="004336ED" w:rsidRPr="00247CE4" w:rsidRDefault="004336ED" w:rsidP="00E173DC">
            <w:pPr>
              <w:pStyle w:val="1"/>
              <w:keepNext/>
              <w:widowControl w:val="0"/>
            </w:pPr>
            <w:r w:rsidRPr="00247CE4">
              <w:rPr>
                <w:lang w:val="uk-UA"/>
              </w:rPr>
              <w:t>4037,5</w:t>
            </w:r>
          </w:p>
        </w:tc>
        <w:tc>
          <w:tcPr>
            <w:tcW w:w="1375" w:type="dxa"/>
            <w:shd w:val="clear" w:color="auto" w:fill="FFFFFF"/>
          </w:tcPr>
          <w:p w:rsidR="004336ED" w:rsidRPr="00247CE4" w:rsidRDefault="004336ED" w:rsidP="00E173DC">
            <w:pPr>
              <w:pStyle w:val="1"/>
              <w:keepNext/>
              <w:widowControl w:val="0"/>
            </w:pPr>
            <w:r w:rsidRPr="00247CE4">
              <w:rPr>
                <w:lang w:val="uk-UA"/>
              </w:rPr>
              <w:t>9770,8</w:t>
            </w:r>
          </w:p>
        </w:tc>
        <w:tc>
          <w:tcPr>
            <w:tcW w:w="1601" w:type="dxa"/>
            <w:shd w:val="clear" w:color="auto" w:fill="FFFFFF"/>
          </w:tcPr>
          <w:p w:rsidR="004336ED" w:rsidRPr="00247CE4" w:rsidRDefault="004336ED" w:rsidP="00E173DC">
            <w:pPr>
              <w:pStyle w:val="1"/>
              <w:keepNext/>
              <w:widowControl w:val="0"/>
            </w:pPr>
            <w:r w:rsidRPr="00247CE4">
              <w:rPr>
                <w:lang w:val="uk-UA"/>
              </w:rPr>
              <w:t>3316,19</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25</w:t>
            </w:r>
          </w:p>
        </w:tc>
        <w:tc>
          <w:tcPr>
            <w:tcW w:w="2340" w:type="dxa"/>
            <w:shd w:val="clear" w:color="auto" w:fill="FFFFFF"/>
          </w:tcPr>
          <w:p w:rsidR="004336ED" w:rsidRPr="00247CE4" w:rsidRDefault="004336ED" w:rsidP="00E173DC">
            <w:pPr>
              <w:pStyle w:val="1"/>
              <w:keepNext/>
              <w:widowControl w:val="0"/>
            </w:pPr>
            <w:r w:rsidRPr="00247CE4">
              <w:rPr>
                <w:lang w:val="uk-UA"/>
              </w:rPr>
              <w:t>Чернігівська</w:t>
            </w:r>
          </w:p>
        </w:tc>
        <w:tc>
          <w:tcPr>
            <w:tcW w:w="1309" w:type="dxa"/>
            <w:shd w:val="clear" w:color="auto" w:fill="FFFFFF"/>
          </w:tcPr>
          <w:p w:rsidR="004336ED" w:rsidRPr="00247CE4" w:rsidRDefault="004336ED" w:rsidP="00E173DC">
            <w:pPr>
              <w:pStyle w:val="1"/>
              <w:keepNext/>
              <w:widowControl w:val="0"/>
            </w:pPr>
            <w:r w:rsidRPr="00247CE4">
              <w:rPr>
                <w:lang w:val="uk-UA"/>
              </w:rPr>
              <w:t>1452,5</w:t>
            </w:r>
          </w:p>
        </w:tc>
        <w:tc>
          <w:tcPr>
            <w:tcW w:w="1200" w:type="dxa"/>
            <w:shd w:val="clear" w:color="auto" w:fill="FFFFFF"/>
          </w:tcPr>
          <w:p w:rsidR="004336ED" w:rsidRPr="00247CE4" w:rsidRDefault="004336ED" w:rsidP="00E173DC">
            <w:pPr>
              <w:pStyle w:val="1"/>
              <w:keepNext/>
              <w:widowControl w:val="0"/>
            </w:pPr>
            <w:r w:rsidRPr="00247CE4">
              <w:rPr>
                <w:lang w:val="uk-UA"/>
              </w:rPr>
              <w:t>2899,8</w:t>
            </w:r>
          </w:p>
        </w:tc>
        <w:tc>
          <w:tcPr>
            <w:tcW w:w="1375" w:type="dxa"/>
            <w:shd w:val="clear" w:color="auto" w:fill="FFFFFF"/>
          </w:tcPr>
          <w:p w:rsidR="004336ED" w:rsidRPr="00247CE4" w:rsidRDefault="004336ED" w:rsidP="00E173DC">
            <w:pPr>
              <w:pStyle w:val="1"/>
              <w:keepNext/>
              <w:widowControl w:val="0"/>
            </w:pPr>
            <w:r w:rsidRPr="00247CE4">
              <w:rPr>
                <w:lang w:val="uk-UA"/>
              </w:rPr>
              <w:t>7017,5</w:t>
            </w:r>
          </w:p>
        </w:tc>
        <w:tc>
          <w:tcPr>
            <w:tcW w:w="1601" w:type="dxa"/>
            <w:shd w:val="clear" w:color="auto" w:fill="FFFFFF"/>
          </w:tcPr>
          <w:p w:rsidR="004336ED" w:rsidRPr="00247CE4" w:rsidRDefault="004336ED" w:rsidP="00E173DC">
            <w:pPr>
              <w:pStyle w:val="1"/>
              <w:keepNext/>
              <w:widowControl w:val="0"/>
            </w:pPr>
            <w:r w:rsidRPr="00247CE4">
              <w:rPr>
                <w:lang w:val="uk-UA"/>
              </w:rPr>
              <w:t>10192,94</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26</w:t>
            </w:r>
          </w:p>
        </w:tc>
        <w:tc>
          <w:tcPr>
            <w:tcW w:w="2340" w:type="dxa"/>
            <w:shd w:val="clear" w:color="auto" w:fill="FFFFFF"/>
          </w:tcPr>
          <w:p w:rsidR="004336ED" w:rsidRPr="00247CE4" w:rsidRDefault="004336ED" w:rsidP="00E173DC">
            <w:pPr>
              <w:pStyle w:val="1"/>
              <w:keepNext/>
              <w:widowControl w:val="0"/>
            </w:pPr>
            <w:r w:rsidRPr="00247CE4">
              <w:rPr>
                <w:lang w:val="uk-UA"/>
              </w:rPr>
              <w:t>м. Київ</w:t>
            </w:r>
          </w:p>
        </w:tc>
        <w:tc>
          <w:tcPr>
            <w:tcW w:w="1309" w:type="dxa"/>
            <w:shd w:val="clear" w:color="auto" w:fill="FFFFFF"/>
          </w:tcPr>
          <w:p w:rsidR="004336ED" w:rsidRPr="00247CE4" w:rsidRDefault="004336ED" w:rsidP="00E173DC">
            <w:pPr>
              <w:pStyle w:val="1"/>
              <w:keepNext/>
              <w:widowControl w:val="0"/>
            </w:pPr>
            <w:r w:rsidRPr="00247CE4">
              <w:rPr>
                <w:lang w:val="uk-UA"/>
              </w:rPr>
              <w:t>1,1</w:t>
            </w:r>
          </w:p>
        </w:tc>
        <w:tc>
          <w:tcPr>
            <w:tcW w:w="1200" w:type="dxa"/>
            <w:shd w:val="clear" w:color="auto" w:fill="FFFFFF"/>
          </w:tcPr>
          <w:p w:rsidR="004336ED" w:rsidRPr="00247CE4" w:rsidRDefault="004336ED" w:rsidP="00E173DC">
            <w:pPr>
              <w:pStyle w:val="1"/>
              <w:keepNext/>
              <w:widowControl w:val="0"/>
            </w:pPr>
            <w:r w:rsidRPr="00247CE4">
              <w:rPr>
                <w:lang w:val="uk-UA"/>
              </w:rPr>
              <w:t>2591,6</w:t>
            </w:r>
          </w:p>
        </w:tc>
        <w:tc>
          <w:tcPr>
            <w:tcW w:w="1375" w:type="dxa"/>
            <w:shd w:val="clear" w:color="auto" w:fill="FFFFFF"/>
          </w:tcPr>
          <w:p w:rsidR="004336ED" w:rsidRPr="00247CE4" w:rsidRDefault="004336ED" w:rsidP="00E173DC">
            <w:pPr>
              <w:pStyle w:val="1"/>
              <w:keepNext/>
              <w:widowControl w:val="0"/>
            </w:pPr>
            <w:r w:rsidRPr="00247CE4">
              <w:rPr>
                <w:lang w:val="uk-UA"/>
              </w:rPr>
              <w:t>6271,7</w:t>
            </w:r>
          </w:p>
        </w:tc>
        <w:tc>
          <w:tcPr>
            <w:tcW w:w="1601" w:type="dxa"/>
            <w:shd w:val="clear" w:color="auto" w:fill="FFFFFF"/>
          </w:tcPr>
          <w:p w:rsidR="004336ED" w:rsidRPr="00247CE4" w:rsidRDefault="004336ED" w:rsidP="00E173DC">
            <w:pPr>
              <w:pStyle w:val="1"/>
              <w:keepNext/>
              <w:widowControl w:val="0"/>
            </w:pPr>
            <w:r w:rsidRPr="00247CE4">
              <w:rPr>
                <w:lang w:val="uk-UA"/>
              </w:rPr>
              <w:t>6,9</w:t>
            </w:r>
          </w:p>
        </w:tc>
      </w:tr>
      <w:tr w:rsidR="004336ED" w:rsidRPr="00247CE4" w:rsidTr="00255BD4">
        <w:trPr>
          <w:trHeight w:hRule="exact" w:val="315"/>
          <w:jc w:val="center"/>
        </w:trPr>
        <w:tc>
          <w:tcPr>
            <w:tcW w:w="520" w:type="dxa"/>
            <w:shd w:val="clear" w:color="auto" w:fill="FFFFFF"/>
          </w:tcPr>
          <w:p w:rsidR="004336ED" w:rsidRPr="00247CE4" w:rsidRDefault="004336ED" w:rsidP="00E173DC">
            <w:pPr>
              <w:pStyle w:val="1"/>
              <w:keepNext/>
              <w:widowControl w:val="0"/>
            </w:pPr>
            <w:r w:rsidRPr="00247CE4">
              <w:rPr>
                <w:lang w:val="uk-UA"/>
              </w:rPr>
              <w:t>27</w:t>
            </w:r>
          </w:p>
        </w:tc>
        <w:tc>
          <w:tcPr>
            <w:tcW w:w="2340" w:type="dxa"/>
            <w:shd w:val="clear" w:color="auto" w:fill="FFFFFF"/>
          </w:tcPr>
          <w:p w:rsidR="004336ED" w:rsidRPr="00247CE4" w:rsidRDefault="004336ED" w:rsidP="00E173DC">
            <w:pPr>
              <w:pStyle w:val="1"/>
              <w:keepNext/>
              <w:widowControl w:val="0"/>
            </w:pPr>
            <w:r w:rsidRPr="00247CE4">
              <w:rPr>
                <w:lang w:val="uk-UA"/>
              </w:rPr>
              <w:t>м. Севастополь</w:t>
            </w:r>
          </w:p>
        </w:tc>
        <w:tc>
          <w:tcPr>
            <w:tcW w:w="1309" w:type="dxa"/>
            <w:shd w:val="clear" w:color="auto" w:fill="FFFFFF"/>
          </w:tcPr>
          <w:p w:rsidR="004336ED" w:rsidRPr="00247CE4" w:rsidRDefault="004336ED" w:rsidP="00E173DC">
            <w:pPr>
              <w:pStyle w:val="1"/>
              <w:keepNext/>
              <w:widowControl w:val="0"/>
            </w:pPr>
            <w:r w:rsidRPr="00247CE4">
              <w:rPr>
                <w:lang w:val="uk-UA"/>
              </w:rPr>
              <w:t>11</w:t>
            </w:r>
          </w:p>
        </w:tc>
        <w:tc>
          <w:tcPr>
            <w:tcW w:w="1200" w:type="dxa"/>
            <w:shd w:val="clear" w:color="auto" w:fill="FFFFFF"/>
          </w:tcPr>
          <w:p w:rsidR="004336ED" w:rsidRPr="00247CE4" w:rsidRDefault="004336ED" w:rsidP="00E173DC">
            <w:pPr>
              <w:pStyle w:val="1"/>
              <w:keepNext/>
              <w:widowControl w:val="0"/>
            </w:pPr>
            <w:r w:rsidRPr="00247CE4">
              <w:rPr>
                <w:lang w:val="uk-UA"/>
              </w:rPr>
              <w:t>4717,9</w:t>
            </w:r>
          </w:p>
        </w:tc>
        <w:tc>
          <w:tcPr>
            <w:tcW w:w="1375" w:type="dxa"/>
            <w:shd w:val="clear" w:color="auto" w:fill="FFFFFF"/>
          </w:tcPr>
          <w:p w:rsidR="004336ED" w:rsidRPr="00247CE4" w:rsidRDefault="004336ED" w:rsidP="00E173DC">
            <w:pPr>
              <w:pStyle w:val="1"/>
              <w:keepNext/>
              <w:widowControl w:val="0"/>
            </w:pPr>
            <w:r w:rsidRPr="00247CE4">
              <w:rPr>
                <w:lang w:val="uk-UA"/>
              </w:rPr>
              <w:t>11417,3</w:t>
            </w:r>
          </w:p>
        </w:tc>
        <w:tc>
          <w:tcPr>
            <w:tcW w:w="1601" w:type="dxa"/>
            <w:shd w:val="clear" w:color="auto" w:fill="FFFFFF"/>
          </w:tcPr>
          <w:p w:rsidR="004336ED" w:rsidRPr="00247CE4" w:rsidRDefault="004336ED" w:rsidP="00E173DC">
            <w:pPr>
              <w:pStyle w:val="1"/>
              <w:keepNext/>
              <w:widowControl w:val="0"/>
            </w:pPr>
            <w:r w:rsidRPr="00247CE4">
              <w:rPr>
                <w:lang w:val="uk-UA"/>
              </w:rPr>
              <w:t>125,59</w:t>
            </w:r>
          </w:p>
        </w:tc>
      </w:tr>
      <w:tr w:rsidR="004336ED" w:rsidRPr="00247CE4" w:rsidTr="00255BD4">
        <w:trPr>
          <w:trHeight w:hRule="exact" w:val="270"/>
          <w:jc w:val="center"/>
        </w:trPr>
        <w:tc>
          <w:tcPr>
            <w:tcW w:w="520" w:type="dxa"/>
            <w:tcBorders>
              <w:bottom w:val="single" w:sz="4" w:space="0" w:color="auto"/>
            </w:tcBorders>
            <w:shd w:val="clear" w:color="auto" w:fill="FFFFFF"/>
          </w:tcPr>
          <w:p w:rsidR="004336ED" w:rsidRPr="00247CE4" w:rsidRDefault="00247CE4" w:rsidP="00E173DC">
            <w:pPr>
              <w:pStyle w:val="1"/>
              <w:keepNext/>
              <w:widowControl w:val="0"/>
            </w:pPr>
            <w:r>
              <w:t xml:space="preserve"> </w:t>
            </w:r>
          </w:p>
        </w:tc>
        <w:tc>
          <w:tcPr>
            <w:tcW w:w="2340" w:type="dxa"/>
            <w:tcBorders>
              <w:bottom w:val="single" w:sz="4" w:space="0" w:color="auto"/>
            </w:tcBorders>
            <w:shd w:val="clear" w:color="auto" w:fill="FFFFFF"/>
          </w:tcPr>
          <w:p w:rsidR="004336ED" w:rsidRPr="00247CE4" w:rsidRDefault="004336ED" w:rsidP="00E173DC">
            <w:pPr>
              <w:pStyle w:val="1"/>
              <w:keepNext/>
              <w:widowControl w:val="0"/>
              <w:rPr>
                <w:bCs/>
              </w:rPr>
            </w:pPr>
            <w:r w:rsidRPr="00247CE4">
              <w:rPr>
                <w:bCs/>
                <w:lang w:val="uk-UA"/>
              </w:rPr>
              <w:t>Разом по Україні:</w:t>
            </w:r>
          </w:p>
        </w:tc>
        <w:tc>
          <w:tcPr>
            <w:tcW w:w="1309" w:type="dxa"/>
            <w:tcBorders>
              <w:bottom w:val="single" w:sz="4" w:space="0" w:color="auto"/>
            </w:tcBorders>
            <w:shd w:val="clear" w:color="auto" w:fill="FFFFFF"/>
          </w:tcPr>
          <w:p w:rsidR="004336ED" w:rsidRPr="00247CE4" w:rsidRDefault="004336ED" w:rsidP="00E173DC">
            <w:pPr>
              <w:pStyle w:val="1"/>
              <w:keepNext/>
              <w:widowControl w:val="0"/>
              <w:rPr>
                <w:bCs/>
              </w:rPr>
            </w:pPr>
            <w:r w:rsidRPr="00247CE4">
              <w:rPr>
                <w:bCs/>
                <w:lang w:val="uk-UA"/>
              </w:rPr>
              <w:t>32985,2</w:t>
            </w:r>
          </w:p>
        </w:tc>
        <w:tc>
          <w:tcPr>
            <w:tcW w:w="1200" w:type="dxa"/>
            <w:tcBorders>
              <w:bottom w:val="single" w:sz="4" w:space="0" w:color="auto"/>
            </w:tcBorders>
            <w:shd w:val="clear" w:color="auto" w:fill="FFFFFF"/>
          </w:tcPr>
          <w:p w:rsidR="004336ED" w:rsidRPr="00247CE4" w:rsidRDefault="004336ED" w:rsidP="00E173DC">
            <w:pPr>
              <w:pStyle w:val="1"/>
              <w:keepNext/>
              <w:widowControl w:val="0"/>
              <w:rPr>
                <w:bCs/>
              </w:rPr>
            </w:pPr>
            <w:r w:rsidRPr="00247CE4">
              <w:rPr>
                <w:bCs/>
                <w:lang w:val="uk-UA"/>
              </w:rPr>
              <w:t>3734,2</w:t>
            </w:r>
          </w:p>
        </w:tc>
        <w:tc>
          <w:tcPr>
            <w:tcW w:w="1375" w:type="dxa"/>
            <w:tcBorders>
              <w:bottom w:val="single" w:sz="4" w:space="0" w:color="auto"/>
            </w:tcBorders>
            <w:shd w:val="clear" w:color="auto" w:fill="FFFFFF"/>
          </w:tcPr>
          <w:p w:rsidR="004336ED" w:rsidRPr="00247CE4" w:rsidRDefault="004336ED" w:rsidP="00E173DC">
            <w:pPr>
              <w:pStyle w:val="1"/>
              <w:keepNext/>
              <w:widowControl w:val="0"/>
              <w:rPr>
                <w:bCs/>
              </w:rPr>
            </w:pPr>
            <w:r w:rsidRPr="00247CE4">
              <w:rPr>
                <w:bCs/>
                <w:lang w:val="uk-UA"/>
              </w:rPr>
              <w:t>9036,8</w:t>
            </w:r>
          </w:p>
        </w:tc>
        <w:tc>
          <w:tcPr>
            <w:tcW w:w="1601" w:type="dxa"/>
            <w:tcBorders>
              <w:bottom w:val="single" w:sz="4" w:space="0" w:color="auto"/>
            </w:tcBorders>
            <w:shd w:val="clear" w:color="auto" w:fill="FFFFFF"/>
          </w:tcPr>
          <w:p w:rsidR="004336ED" w:rsidRPr="00247CE4" w:rsidRDefault="004336ED" w:rsidP="00E173DC">
            <w:pPr>
              <w:pStyle w:val="1"/>
              <w:keepNext/>
              <w:widowControl w:val="0"/>
              <w:rPr>
                <w:bCs/>
              </w:rPr>
            </w:pPr>
            <w:r w:rsidRPr="00247CE4">
              <w:rPr>
                <w:bCs/>
                <w:lang w:val="uk-UA"/>
              </w:rPr>
              <w:t>298079,47</w:t>
            </w:r>
          </w:p>
        </w:tc>
      </w:tr>
    </w:tbl>
    <w:p w:rsidR="00075EB5" w:rsidRPr="00247CE4" w:rsidRDefault="00075EB5" w:rsidP="00E173DC">
      <w:pPr>
        <w:keepNext/>
        <w:widowControl w:val="0"/>
        <w:shd w:val="clear" w:color="auto" w:fill="FFFFFF"/>
        <w:spacing w:line="360" w:lineRule="auto"/>
        <w:ind w:firstLine="709"/>
        <w:jc w:val="both"/>
        <w:rPr>
          <w:sz w:val="28"/>
          <w:szCs w:val="26"/>
          <w:lang w:val="uk-UA"/>
        </w:rPr>
      </w:pPr>
    </w:p>
    <w:p w:rsidR="00B44AAB" w:rsidRPr="00247CE4" w:rsidRDefault="00B44AAB" w:rsidP="00E173DC">
      <w:pPr>
        <w:keepNext/>
        <w:widowControl w:val="0"/>
        <w:shd w:val="clear" w:color="auto" w:fill="FFFFFF"/>
        <w:spacing w:line="360" w:lineRule="auto"/>
        <w:ind w:firstLine="709"/>
        <w:jc w:val="both"/>
        <w:rPr>
          <w:sz w:val="28"/>
          <w:szCs w:val="26"/>
          <w:lang w:val="uk-UA"/>
        </w:rPr>
      </w:pPr>
      <w:r w:rsidRPr="00247CE4">
        <w:rPr>
          <w:sz w:val="28"/>
          <w:szCs w:val="26"/>
          <w:lang w:val="uk-UA"/>
        </w:rPr>
        <w:t>У державній власності залишається лише 27,3% сільськогосподарських угідь країни, які використовуються переважно для забезпечення наукової діяльності, з навчальною метою, а також для насінництва, ведення племінного господарства, вирощування лікарських рослин, виробництва специфічних видів сільськогосподарської продукції.</w:t>
      </w:r>
    </w:p>
    <w:p w:rsidR="00B44AAB" w:rsidRPr="00247CE4" w:rsidRDefault="00B44AAB" w:rsidP="00E173DC">
      <w:pPr>
        <w:keepNext/>
        <w:widowControl w:val="0"/>
        <w:shd w:val="clear" w:color="auto" w:fill="FFFFFF"/>
        <w:spacing w:line="360" w:lineRule="auto"/>
        <w:ind w:firstLine="709"/>
        <w:jc w:val="both"/>
        <w:rPr>
          <w:sz w:val="28"/>
          <w:szCs w:val="26"/>
          <w:lang w:val="uk-UA"/>
        </w:rPr>
      </w:pPr>
      <w:r w:rsidRPr="00247CE4">
        <w:rPr>
          <w:sz w:val="28"/>
          <w:szCs w:val="26"/>
          <w:lang w:val="uk-UA"/>
        </w:rPr>
        <w:t>Результати трансформації форм товарного сільськогосподарського виробництва свідчать, що в Україні з'явився широкий спектр агровиробничих формувань ринкового типу.</w:t>
      </w:r>
      <w:r w:rsidR="00255BD4">
        <w:rPr>
          <w:sz w:val="28"/>
          <w:szCs w:val="26"/>
          <w:lang w:val="uk-UA"/>
        </w:rPr>
        <w:t xml:space="preserve"> </w:t>
      </w:r>
      <w:r w:rsidRPr="00247CE4">
        <w:rPr>
          <w:sz w:val="28"/>
          <w:szCs w:val="26"/>
          <w:lang w:val="uk-UA"/>
        </w:rPr>
        <w:t>Оренда землі в Україні набула розвитку після прийняття у жовтні 1998 року Закону України "Про оренду землі". Могутнього імпульсу цьому процесу в сфері сільськогосподарського виробництва надали паювання земель недержавних сільськогосподарських підприємств і створення системи господарств ринкового типу.</w:t>
      </w:r>
      <w:r w:rsidR="00255BD4">
        <w:rPr>
          <w:sz w:val="28"/>
          <w:szCs w:val="26"/>
          <w:lang w:val="uk-UA"/>
        </w:rPr>
        <w:t xml:space="preserve"> </w:t>
      </w:r>
      <w:r w:rsidRPr="00247CE4">
        <w:rPr>
          <w:sz w:val="28"/>
          <w:szCs w:val="26"/>
          <w:lang w:val="uk-UA"/>
        </w:rPr>
        <w:t>Станом на 01.04.2006 площа переданих в оренду земельних часток (паїв) становить 17,3 млн. га.</w:t>
      </w:r>
      <w:r w:rsidR="00255BD4">
        <w:rPr>
          <w:sz w:val="28"/>
          <w:szCs w:val="26"/>
          <w:lang w:val="uk-UA"/>
        </w:rPr>
        <w:t xml:space="preserve"> </w:t>
      </w:r>
      <w:r w:rsidRPr="00247CE4">
        <w:rPr>
          <w:sz w:val="28"/>
          <w:szCs w:val="26"/>
          <w:lang w:val="uk-UA"/>
        </w:rPr>
        <w:t>Укладено 4,5 млн. договорів оренди земельних часток (паїв), у тому числі 2,4 млн. - із селянами-пенсіонерами.</w:t>
      </w:r>
      <w:r w:rsidR="00255BD4">
        <w:rPr>
          <w:sz w:val="28"/>
          <w:szCs w:val="26"/>
          <w:lang w:val="uk-UA"/>
        </w:rPr>
        <w:t xml:space="preserve"> </w:t>
      </w:r>
      <w:r w:rsidRPr="00247CE4">
        <w:rPr>
          <w:sz w:val="28"/>
          <w:szCs w:val="26"/>
          <w:lang w:val="uk-UA"/>
        </w:rPr>
        <w:t>В основному, як і передбачалося, сільськогосподарські угіддя знаходяться в оренді господарств - правонаступників недержавних сільськогосподарських підприємств (60% договорів; рис.1.3).</w:t>
      </w:r>
    </w:p>
    <w:p w:rsidR="00CD77EF" w:rsidRPr="00247CE4" w:rsidRDefault="00CD77EF" w:rsidP="00E173DC">
      <w:pPr>
        <w:keepNext/>
        <w:widowControl w:val="0"/>
        <w:shd w:val="clear" w:color="auto" w:fill="FFFFFF"/>
        <w:spacing w:line="360" w:lineRule="auto"/>
        <w:ind w:firstLine="709"/>
        <w:jc w:val="both"/>
        <w:rPr>
          <w:sz w:val="28"/>
          <w:szCs w:val="26"/>
          <w:lang w:val="uk-UA"/>
        </w:rPr>
      </w:pPr>
    </w:p>
    <w:p w:rsidR="00B44AAB" w:rsidRPr="00247CE4" w:rsidRDefault="00851DF3" w:rsidP="00E173DC">
      <w:pPr>
        <w:keepNext/>
        <w:widowControl w:val="0"/>
        <w:shd w:val="clear" w:color="auto" w:fill="FFFFFF"/>
        <w:spacing w:line="360" w:lineRule="auto"/>
        <w:ind w:firstLine="709"/>
        <w:jc w:val="both"/>
        <w:rPr>
          <w:sz w:val="28"/>
          <w:szCs w:val="26"/>
          <w:lang w:val="uk-UA"/>
        </w:rPr>
      </w:pPr>
      <w:r>
        <w:rPr>
          <w:sz w:val="28"/>
          <w:szCs w:val="26"/>
        </w:rPr>
        <w:pict>
          <v:shape id="_x0000_i1027" type="#_x0000_t75" style="width:323.25pt;height:166.5pt">
            <v:imagedata r:id="rId9" o:title=""/>
          </v:shape>
        </w:pict>
      </w:r>
    </w:p>
    <w:p w:rsidR="00814125" w:rsidRPr="00247CE4" w:rsidRDefault="00814125" w:rsidP="00E173DC">
      <w:pPr>
        <w:keepNext/>
        <w:widowControl w:val="0"/>
        <w:shd w:val="clear" w:color="auto" w:fill="FFFFFF"/>
        <w:spacing w:line="360" w:lineRule="auto"/>
        <w:ind w:firstLine="709"/>
        <w:jc w:val="both"/>
        <w:rPr>
          <w:sz w:val="28"/>
          <w:szCs w:val="26"/>
          <w:lang w:val="uk-UA"/>
        </w:rPr>
      </w:pPr>
      <w:r w:rsidRPr="00247CE4">
        <w:rPr>
          <w:sz w:val="28"/>
          <w:szCs w:val="26"/>
          <w:lang w:val="uk-UA"/>
        </w:rPr>
        <w:t>Рис.3. Оренда земельних часток, %</w:t>
      </w:r>
    </w:p>
    <w:p w:rsidR="00814125" w:rsidRPr="00247CE4" w:rsidRDefault="00814125" w:rsidP="00E173DC">
      <w:pPr>
        <w:keepNext/>
        <w:widowControl w:val="0"/>
        <w:shd w:val="clear" w:color="auto" w:fill="FFFFFF"/>
        <w:spacing w:line="360" w:lineRule="auto"/>
        <w:ind w:firstLine="709"/>
        <w:jc w:val="both"/>
        <w:rPr>
          <w:sz w:val="28"/>
          <w:szCs w:val="26"/>
          <w:lang w:val="uk-UA"/>
        </w:rPr>
      </w:pPr>
    </w:p>
    <w:p w:rsidR="00A66163" w:rsidRPr="00255BD4" w:rsidRDefault="00A66163"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Як правило, договори оренди земельних часток укладаються на короткі строки. Це свідчить про те, що селяни не поспішають остаточно взяти на себе зобов'язання щодо конкретного орендаря і задовольнитися рівнем орендної плати, яку їм нині пропонують. В умовах, коли тільки з'являється конкурентний попит на землю це явище цілком виправдане і логічне. Орендодавець чекає вигідніших пропозицій. Але з</w:t>
      </w:r>
      <w:r w:rsidR="00255BD4">
        <w:rPr>
          <w:sz w:val="28"/>
          <w:szCs w:val="26"/>
          <w:lang w:val="uk-UA"/>
        </w:rPr>
        <w:t xml:space="preserve"> </w:t>
      </w:r>
      <w:r w:rsidRPr="00247CE4">
        <w:rPr>
          <w:sz w:val="28"/>
          <w:szCs w:val="26"/>
          <w:lang w:val="uk-UA"/>
        </w:rPr>
        <w:t>погляду організації стабільного виробництва, підвищення родючості ґрунтів короткострокова оренда є перешкодою для капіталовкладень у довгострокове поліпшення землі.</w:t>
      </w:r>
      <w:r w:rsidR="00255BD4">
        <w:rPr>
          <w:sz w:val="28"/>
          <w:szCs w:val="26"/>
          <w:lang w:val="uk-UA"/>
        </w:rPr>
        <w:t xml:space="preserve"> </w:t>
      </w:r>
      <w:r w:rsidRPr="00247CE4">
        <w:rPr>
          <w:sz w:val="28"/>
          <w:szCs w:val="26"/>
          <w:lang w:val="uk-UA"/>
        </w:rPr>
        <w:t>Плата за оренду земельних часток в грошовому еквіваленті у 2005 році була на рівні 2 млрд. 342 млн. грн. Це надзвичайно позитивне соціально-економічне явище. Половину цих коштів одержать селяни-пенсіонери. Поки що орендна плата справляється в основному в натуральній формі.</w:t>
      </w:r>
      <w:r w:rsidR="00255BD4">
        <w:rPr>
          <w:sz w:val="28"/>
          <w:szCs w:val="26"/>
          <w:lang w:val="uk-UA"/>
        </w:rPr>
        <w:t xml:space="preserve"> </w:t>
      </w:r>
      <w:r w:rsidRPr="00247CE4">
        <w:rPr>
          <w:sz w:val="28"/>
          <w:szCs w:val="26"/>
          <w:lang w:val="uk-UA"/>
        </w:rPr>
        <w:t xml:space="preserve">Загальна вартість земель сільськогосподарського призначення станом на 01.01.2006 року становить 377457 млн. грн. Середня вартість </w:t>
      </w:r>
      <w:smartTag w:uri="urn:schemas-microsoft-com:office:smarttags" w:element="metricconverter">
        <w:smartTagPr>
          <w:attr w:name="ProductID" w:val="1 га"/>
        </w:smartTagPr>
        <w:r w:rsidRPr="00247CE4">
          <w:rPr>
            <w:sz w:val="28"/>
            <w:szCs w:val="26"/>
            <w:lang w:val="uk-UA"/>
          </w:rPr>
          <w:t>1 га</w:t>
        </w:r>
      </w:smartTag>
      <w:r w:rsidRPr="00247CE4">
        <w:rPr>
          <w:sz w:val="28"/>
          <w:szCs w:val="26"/>
          <w:lang w:val="uk-UA"/>
        </w:rPr>
        <w:t xml:space="preserve"> сільськогосподарських угідь - 9037,9 грн., у тому числі ріллі -9525,9 тис. грн.</w:t>
      </w:r>
      <w:r w:rsidR="00255BD4">
        <w:rPr>
          <w:sz w:val="28"/>
          <w:szCs w:val="26"/>
          <w:lang w:val="uk-UA"/>
        </w:rPr>
        <w:t xml:space="preserve"> </w:t>
      </w:r>
      <w:r w:rsidRPr="00247CE4">
        <w:rPr>
          <w:sz w:val="28"/>
          <w:szCs w:val="26"/>
          <w:lang w:val="uk-UA"/>
        </w:rPr>
        <w:t>Найвище оцінена рілля в Черкаській області - 12059,9 грн., АР Крим -11191,2 грн., Донецькій - 10557,3 грн., Полтавській - 10512,7 грн. та Херсонськ</w:t>
      </w:r>
      <w:r w:rsidR="00AB6472" w:rsidRPr="00247CE4">
        <w:rPr>
          <w:sz w:val="28"/>
          <w:szCs w:val="26"/>
          <w:lang w:val="uk-UA"/>
        </w:rPr>
        <w:t>ій областях - 10480,3 грн. за 1</w:t>
      </w:r>
      <w:r w:rsidRPr="00247CE4">
        <w:rPr>
          <w:sz w:val="28"/>
          <w:szCs w:val="26"/>
          <w:lang w:val="uk-UA"/>
        </w:rPr>
        <w:t>га.</w:t>
      </w:r>
    </w:p>
    <w:p w:rsidR="00CD77EF" w:rsidRPr="000402DC" w:rsidRDefault="00255BD4" w:rsidP="00E173DC">
      <w:pPr>
        <w:keepNext/>
        <w:widowControl w:val="0"/>
        <w:shd w:val="clear" w:color="auto" w:fill="FFFFFF"/>
        <w:spacing w:line="360" w:lineRule="auto"/>
        <w:ind w:firstLine="709"/>
        <w:jc w:val="both"/>
        <w:rPr>
          <w:b/>
          <w:sz w:val="28"/>
          <w:szCs w:val="26"/>
          <w:lang w:val="uk-UA"/>
        </w:rPr>
      </w:pPr>
      <w:r>
        <w:rPr>
          <w:b/>
          <w:bCs/>
          <w:sz w:val="28"/>
          <w:szCs w:val="26"/>
          <w:lang w:val="uk-UA"/>
        </w:rPr>
        <w:br w:type="page"/>
      </w:r>
      <w:r w:rsidR="00B8393B" w:rsidRPr="00255BD4">
        <w:rPr>
          <w:b/>
          <w:bCs/>
          <w:sz w:val="28"/>
          <w:szCs w:val="26"/>
          <w:lang w:val="uk-UA"/>
        </w:rPr>
        <w:t>2.</w:t>
      </w:r>
      <w:r w:rsidR="00CD77EF" w:rsidRPr="00255BD4">
        <w:rPr>
          <w:b/>
          <w:bCs/>
          <w:sz w:val="28"/>
          <w:szCs w:val="26"/>
          <w:lang w:val="uk-UA"/>
        </w:rPr>
        <w:t xml:space="preserve"> Якісні характеристики ґрунтів</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6D1E59" w:rsidRDefault="00A66163"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З погляду сучасної макроекономіки землі сільськогосподарського призначення розглядаються не тільки як просторовий базис, але й як і основний засіб виробництва, який характеризується продуктивністю сільськогосподарських культур, зумовленою родючістю </w:t>
      </w:r>
      <w:r w:rsidR="00DC2A2E" w:rsidRPr="00247CE4">
        <w:rPr>
          <w:sz w:val="28"/>
          <w:szCs w:val="26"/>
          <w:lang w:val="uk-UA"/>
        </w:rPr>
        <w:t>ґрунту</w:t>
      </w:r>
      <w:r w:rsidRPr="00247CE4">
        <w:rPr>
          <w:sz w:val="28"/>
          <w:szCs w:val="26"/>
          <w:lang w:val="uk-UA"/>
        </w:rPr>
        <w:t>. За критерієм виробничої діяльності головним призначенням сільськогосподарських земель є виробництво продукції рослинництва з відповідними показниками врожайності</w:t>
      </w:r>
      <w:r w:rsidR="006D1E59">
        <w:rPr>
          <w:sz w:val="28"/>
          <w:szCs w:val="26"/>
          <w:lang w:val="uk-UA"/>
        </w:rPr>
        <w:t xml:space="preserve"> сільськогосподарських культур.</w:t>
      </w:r>
    </w:p>
    <w:p w:rsidR="00255BD4" w:rsidRDefault="00A66163"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Звичайно, показники врожайності залежать як від природних властивостей ґрунтів, так і від природнокліматичних умов місцезнаходження земельної ділянки та інших факторів, притаманних сучасним агровиробничим технологіям. Існує логічний зв'язок між землею як економічною категорією, родючістю ґрунту, урожайністю сільськогосподарс</w:t>
      </w:r>
      <w:r w:rsidR="00007AE8" w:rsidRPr="00247CE4">
        <w:rPr>
          <w:sz w:val="28"/>
          <w:szCs w:val="26"/>
          <w:lang w:val="uk-UA"/>
        </w:rPr>
        <w:t xml:space="preserve">ьких культур і оцінкою земель. </w:t>
      </w:r>
      <w:r w:rsidRPr="00247CE4">
        <w:rPr>
          <w:sz w:val="28"/>
          <w:szCs w:val="26"/>
          <w:lang w:val="uk-UA"/>
        </w:rPr>
        <w:t>Якісні характеристики ґрунтів значною мірою впливають на оцінну вартість земельної ділянки, тому їх необхідно враховувати при здійсненні грошової оцінки земель сільськогосподарського призначення.</w:t>
      </w:r>
      <w:r w:rsidR="00255BD4">
        <w:rPr>
          <w:sz w:val="28"/>
          <w:szCs w:val="26"/>
          <w:lang w:val="uk-UA"/>
        </w:rPr>
        <w:t xml:space="preserve"> </w:t>
      </w:r>
      <w:r w:rsidRPr="00247CE4">
        <w:rPr>
          <w:sz w:val="28"/>
          <w:szCs w:val="26"/>
          <w:lang w:val="uk-UA"/>
        </w:rPr>
        <w:t>Природні властивості ґрунтів поділяються на дві групи: основні та модифікаційні. До основних належать такі: вміст гумусу; потужність гумусових горизонтів; вміст фізичної глини (індекс фізичного стану), гранулометричний склад</w:t>
      </w:r>
      <w:r w:rsidR="00255BD4">
        <w:rPr>
          <w:sz w:val="28"/>
          <w:szCs w:val="26"/>
          <w:lang w:val="uk-UA"/>
        </w:rPr>
        <w:t xml:space="preserve"> </w:t>
      </w:r>
      <w:r w:rsidRPr="00247CE4">
        <w:rPr>
          <w:sz w:val="28"/>
          <w:szCs w:val="26"/>
          <w:lang w:val="uk-UA"/>
        </w:rPr>
        <w:t>тощо.</w:t>
      </w:r>
      <w:r w:rsidR="00255BD4">
        <w:rPr>
          <w:sz w:val="28"/>
          <w:szCs w:val="26"/>
          <w:lang w:val="uk-UA"/>
        </w:rPr>
        <w:t xml:space="preserve"> </w:t>
      </w:r>
      <w:r w:rsidRPr="00247CE4">
        <w:rPr>
          <w:sz w:val="28"/>
          <w:szCs w:val="26"/>
          <w:lang w:val="uk-UA"/>
        </w:rPr>
        <w:t>До</w:t>
      </w:r>
      <w:r w:rsidR="00255BD4">
        <w:rPr>
          <w:sz w:val="28"/>
          <w:szCs w:val="26"/>
          <w:lang w:val="uk-UA"/>
        </w:rPr>
        <w:t xml:space="preserve"> </w:t>
      </w:r>
      <w:r w:rsidRPr="00247CE4">
        <w:rPr>
          <w:sz w:val="28"/>
          <w:szCs w:val="26"/>
          <w:lang w:val="uk-UA"/>
        </w:rPr>
        <w:t>модифікаційних</w:t>
      </w:r>
      <w:r w:rsidR="00255BD4">
        <w:rPr>
          <w:sz w:val="28"/>
          <w:szCs w:val="26"/>
          <w:lang w:val="uk-UA"/>
        </w:rPr>
        <w:t xml:space="preserve"> </w:t>
      </w:r>
      <w:r w:rsidRPr="00247CE4">
        <w:rPr>
          <w:sz w:val="28"/>
          <w:szCs w:val="26"/>
          <w:lang w:val="uk-UA"/>
        </w:rPr>
        <w:t>властивостей</w:t>
      </w:r>
      <w:r w:rsidR="00255BD4">
        <w:rPr>
          <w:sz w:val="28"/>
          <w:szCs w:val="26"/>
          <w:lang w:val="uk-UA"/>
        </w:rPr>
        <w:t xml:space="preserve"> </w:t>
      </w:r>
      <w:r w:rsidRPr="00247CE4">
        <w:rPr>
          <w:sz w:val="28"/>
          <w:szCs w:val="26"/>
          <w:lang w:val="uk-UA"/>
        </w:rPr>
        <w:t>відносять:</w:t>
      </w:r>
      <w:r w:rsidR="00255BD4">
        <w:rPr>
          <w:sz w:val="28"/>
          <w:szCs w:val="26"/>
          <w:lang w:val="uk-UA"/>
        </w:rPr>
        <w:t xml:space="preserve"> </w:t>
      </w:r>
      <w:r w:rsidRPr="00247CE4">
        <w:rPr>
          <w:sz w:val="28"/>
          <w:szCs w:val="26"/>
          <w:lang w:val="uk-UA"/>
        </w:rPr>
        <w:t>засолення, солонцюватість, кислотність, оглеєння, еродованість, змитість, скелетність та ін. Найважливішим показником якості ґрунту є вміст гумусу.</w:t>
      </w:r>
      <w:r w:rsidR="00255BD4">
        <w:rPr>
          <w:sz w:val="28"/>
          <w:szCs w:val="26"/>
          <w:lang w:val="uk-UA"/>
        </w:rPr>
        <w:t xml:space="preserve"> </w:t>
      </w:r>
      <w:r w:rsidRPr="00247CE4">
        <w:rPr>
          <w:sz w:val="28"/>
          <w:szCs w:val="26"/>
          <w:lang w:val="uk-UA"/>
        </w:rPr>
        <w:t>Кислотність ґрунту зумовлюють іони водню, які утворюються при дисоціації кислот і гідролітичних кислих солей, а також поглинуті найдрібнішими частками ґрунту - колоїдами, що можуть</w:t>
      </w:r>
      <w:r w:rsidR="00255BD4">
        <w:rPr>
          <w:sz w:val="28"/>
          <w:szCs w:val="26"/>
          <w:lang w:val="uk-UA"/>
        </w:rPr>
        <w:t xml:space="preserve"> переходити в ґрунтовий розчин.</w:t>
      </w:r>
    </w:p>
    <w:p w:rsidR="006D1E59" w:rsidRDefault="00A66163"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Підвищення кислотності негативно впливає на ріст і розвиток більшості культурних рослин, перешкоджає сприятливим мікробіологічним процесам, які відбуваються у ґрунті. Особливо чутливі до підвищеної кислотності люцерна. пшениця, кукурудза та інші культури.</w:t>
      </w:r>
      <w:r w:rsidR="00255BD4">
        <w:rPr>
          <w:sz w:val="28"/>
          <w:szCs w:val="26"/>
          <w:lang w:val="uk-UA"/>
        </w:rPr>
        <w:t xml:space="preserve"> </w:t>
      </w:r>
      <w:r w:rsidRPr="00247CE4">
        <w:rPr>
          <w:sz w:val="28"/>
          <w:szCs w:val="26"/>
          <w:lang w:val="uk-UA"/>
        </w:rPr>
        <w:t>Також серед хімічних явищ пов'язаних із ґрунтом, виділяють засолення, тобто підвищення вмісту легкорозчинних солей у ґрунті (понад 0,25%), що призводить до утворення солонцюватих і солончакових ґрунтів. Правильне регулювання хімічного складу ґрунту може підвищувати його родючість і. навпаки, невміле використання мінеральних добрив, неправильний обробіток ґрунту можуть негативно вплинути на його хімічний склад і стати причиною спустошення родючих земель.</w:t>
      </w:r>
      <w:r w:rsidR="00255BD4">
        <w:rPr>
          <w:sz w:val="28"/>
          <w:szCs w:val="26"/>
          <w:lang w:val="uk-UA"/>
        </w:rPr>
        <w:t xml:space="preserve"> </w:t>
      </w:r>
      <w:r w:rsidRPr="00247CE4">
        <w:rPr>
          <w:sz w:val="28"/>
          <w:szCs w:val="26"/>
          <w:lang w:val="uk-UA"/>
        </w:rPr>
        <w:t xml:space="preserve">Природні властивості ґрунтів залежать як від умов навколишнього середовища, так і від господарської діяльності людини. До основних факторів навколишнього середовища, які впливають на процес ґрунтоутворення, належать: природнокліматичні умови, рельєф місцевості, материнські (ґрунтоутворювальні) породи, рослинний покрив, </w:t>
      </w:r>
      <w:r w:rsidR="00DC2A2E" w:rsidRPr="00247CE4">
        <w:rPr>
          <w:sz w:val="28"/>
          <w:szCs w:val="26"/>
          <w:lang w:val="uk-UA"/>
        </w:rPr>
        <w:t>підгрунтові</w:t>
      </w:r>
      <w:r w:rsidRPr="00247CE4">
        <w:rPr>
          <w:sz w:val="28"/>
          <w:szCs w:val="26"/>
          <w:lang w:val="uk-UA"/>
        </w:rPr>
        <w:t xml:space="preserve"> води та ін. Природні властивості ґрунтів змінюються також у результаті господарської діяльності людини. Здійснення заходів щодо окультурювання ґрунтів (зрошення, осушення, хімічна меліорація вапнуванням, гіпсуванням тощо) сприяє поліпшенню фізико-хімічних властивостей ґрунтів і підвищенню їхньої родючості.</w:t>
      </w:r>
      <w:r w:rsidR="00255BD4">
        <w:rPr>
          <w:sz w:val="28"/>
          <w:szCs w:val="26"/>
          <w:lang w:val="uk-UA"/>
        </w:rPr>
        <w:t xml:space="preserve"> </w:t>
      </w:r>
      <w:r w:rsidRPr="00247CE4">
        <w:rPr>
          <w:sz w:val="28"/>
          <w:szCs w:val="26"/>
          <w:lang w:val="uk-UA"/>
        </w:rPr>
        <w:t>За даними якісного обліку земель на 1 листопада 1990 року (рис.</w:t>
      </w:r>
      <w:r w:rsidR="00742592" w:rsidRPr="00247CE4">
        <w:rPr>
          <w:sz w:val="28"/>
          <w:szCs w:val="26"/>
          <w:lang w:val="uk-UA"/>
        </w:rPr>
        <w:t xml:space="preserve"> </w:t>
      </w:r>
      <w:r w:rsidRPr="00247CE4">
        <w:rPr>
          <w:sz w:val="28"/>
          <w:szCs w:val="26"/>
          <w:lang w:val="uk-UA"/>
        </w:rPr>
        <w:t xml:space="preserve">). найпоширенішими ґрунтами в Україні є чорноземи і близькі до них лучно-чорноземні ґрунти, які разом </w:t>
      </w:r>
      <w:r w:rsidR="006D1E59">
        <w:rPr>
          <w:sz w:val="28"/>
          <w:szCs w:val="26"/>
          <w:lang w:val="uk-UA"/>
        </w:rPr>
        <w:t>становлять 72.7 % орних земель.</w:t>
      </w:r>
    </w:p>
    <w:p w:rsidR="00255BD4" w:rsidRDefault="00A66163"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Ці ґрунти у нас найродючіш</w:t>
      </w:r>
      <w:r w:rsidR="00742592" w:rsidRPr="00247CE4">
        <w:rPr>
          <w:sz w:val="28"/>
          <w:szCs w:val="26"/>
          <w:lang w:val="uk-UA"/>
        </w:rPr>
        <w:t>і</w:t>
      </w:r>
      <w:r w:rsidRPr="00247CE4">
        <w:rPr>
          <w:sz w:val="28"/>
          <w:szCs w:val="26"/>
          <w:lang w:val="uk-UA"/>
        </w:rPr>
        <w:t>.</w:t>
      </w:r>
      <w:r w:rsidR="00255BD4">
        <w:rPr>
          <w:sz w:val="28"/>
          <w:szCs w:val="26"/>
          <w:lang w:val="uk-UA"/>
        </w:rPr>
        <w:t xml:space="preserve"> </w:t>
      </w:r>
      <w:r w:rsidRPr="00247CE4">
        <w:rPr>
          <w:sz w:val="28"/>
          <w:szCs w:val="26"/>
          <w:lang w:val="uk-UA"/>
        </w:rPr>
        <w:t>У контексті якісних характеристик слід також розглядати забрудненість ґрунтів. За даними Ради по вивченню продуктивних сил України, до забруднених належать ґрунти, в яких концентрація одного чи кількох інгредієнтів перевищує більш як у два рази їхній середній природний вміст [</w:t>
      </w:r>
      <w:r w:rsidR="00417011" w:rsidRPr="00247CE4">
        <w:rPr>
          <w:sz w:val="28"/>
          <w:szCs w:val="26"/>
          <w:lang w:val="uk-UA"/>
        </w:rPr>
        <w:t>2</w:t>
      </w:r>
      <w:r w:rsidRPr="00247CE4">
        <w:rPr>
          <w:sz w:val="28"/>
          <w:szCs w:val="26"/>
          <w:lang w:val="uk-UA"/>
        </w:rPr>
        <w:t>]. За походженням виділяють два види забруднення: техногенне і агрогенне, які в свою чергу поділяються на хіміч</w:t>
      </w:r>
      <w:r w:rsidR="00255BD4">
        <w:rPr>
          <w:sz w:val="28"/>
          <w:szCs w:val="26"/>
          <w:lang w:val="uk-UA"/>
        </w:rPr>
        <w:t>не, радіоактивне та біологічне.</w:t>
      </w:r>
    </w:p>
    <w:p w:rsidR="00255BD4" w:rsidRDefault="00A66163"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Внаслідок надмірного застосування добрив і пестицидів та забруднення важкими металами розрізняють три ступені забруднення ґрунтів: слабкий, середній і сильний.</w:t>
      </w:r>
      <w:r w:rsidR="00255BD4">
        <w:rPr>
          <w:sz w:val="28"/>
          <w:szCs w:val="26"/>
          <w:lang w:val="uk-UA"/>
        </w:rPr>
        <w:t xml:space="preserve"> </w:t>
      </w:r>
      <w:r w:rsidRPr="00247CE4">
        <w:rPr>
          <w:sz w:val="28"/>
          <w:szCs w:val="26"/>
          <w:lang w:val="uk-UA"/>
        </w:rPr>
        <w:t xml:space="preserve">До основних факторів зниження агрономічних властивостей ґрунту можна віднести: багаторазовий обробіток ґрунту (замість одноразового) різними знаряддями за допомогою потужних і важких колісних тракторів та комбайнів: водну й вітрову ерозії; виснаження гумусу споживацьким ставленням до землі (намагання якнайбільше від неї взяти і якнайменше їй повернути); перехід а індустріальні та інтенсивні технології вирощування сільськогосподарських культур, тобто внесення високих доз мінеральних добрив і застосування хімічних засобів захисту рослин, що супроводжується забрудненням ґрунту </w:t>
      </w:r>
      <w:r w:rsidRPr="00247CE4">
        <w:rPr>
          <w:iCs/>
          <w:sz w:val="28"/>
          <w:szCs w:val="26"/>
          <w:lang w:val="uk-UA"/>
        </w:rPr>
        <w:t xml:space="preserve">та </w:t>
      </w:r>
      <w:r w:rsidRPr="00247CE4">
        <w:rPr>
          <w:sz w:val="28"/>
          <w:szCs w:val="26"/>
          <w:lang w:val="uk-UA"/>
        </w:rPr>
        <w:t>нагромадженням пестицидів у підгрунтових водах. Ґрунти забруднюються також техногенними викидами промислових підприємств - сульфатами, оксидами азоту</w:t>
      </w:r>
      <w:r w:rsidR="00B8393B" w:rsidRPr="00247CE4">
        <w:rPr>
          <w:sz w:val="28"/>
          <w:szCs w:val="26"/>
          <w:lang w:val="uk-UA"/>
        </w:rPr>
        <w:t>, важкими металами, радіонуклідами. Великої шкоди завдає ґрунтам відведення сільськогосподарських земель, особливо ріллі, під будівництво фабрик, заводів, АЗС, транспортних комунікацій, проведення пошукових робіт із бурінням свердловин.</w:t>
      </w:r>
      <w:r w:rsidR="00255BD4">
        <w:rPr>
          <w:sz w:val="28"/>
          <w:szCs w:val="26"/>
          <w:lang w:val="uk-UA"/>
        </w:rPr>
        <w:t xml:space="preserve"> </w:t>
      </w:r>
      <w:r w:rsidR="00B8393B" w:rsidRPr="00247CE4">
        <w:rPr>
          <w:sz w:val="28"/>
          <w:szCs w:val="26"/>
          <w:lang w:val="uk-UA"/>
        </w:rPr>
        <w:t>Ситуація, що склалася, потребує невідкладних науковообгрунтованих заходів, спрямованих на охорону земель та підвищення родючості ґрунтів й одержання екологічно чистих продуктів харчування. Не менш важливою проблемою є організація і дотримання польових, кормових та інших сівозмін на основі проектів внутрішньогосподарського землеустрою. Збереженню ґрунту сприятимуть і перехід на прогресивні технології обробітку землі, використання ефективних та легких машин і механізмів, уникнення повторного обробітку ґрунту, застосування безплужних технологій обробітку тощо.</w:t>
      </w:r>
    </w:p>
    <w:p w:rsidR="00043FCB" w:rsidRPr="00247CE4" w:rsidRDefault="00B8393B"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Вплив забрудненості на оцінну вартість земельної ділянки слід враховувати при здійсненні грошової оцінки. Показники забрудненості ґрунтів відображають у базах даних державного земельного кадастру і встановлюють проведенням фунтових, геоботанічних, радіологічних та інших обстежень і розвідувань. Забрудненість ґрунтів картографують складанням тематичних карт з визначенням видів забруднення та меж зон забруднених земель у розрізі окремих господарств і регіонів.</w:t>
      </w:r>
    </w:p>
    <w:p w:rsidR="00B8393B" w:rsidRPr="00255BD4" w:rsidRDefault="00E173DC" w:rsidP="00E173DC">
      <w:pPr>
        <w:keepNext/>
        <w:widowControl w:val="0"/>
        <w:shd w:val="clear" w:color="auto" w:fill="FFFFFF"/>
        <w:autoSpaceDE w:val="0"/>
        <w:autoSpaceDN w:val="0"/>
        <w:adjustRightInd w:val="0"/>
        <w:spacing w:line="360" w:lineRule="auto"/>
        <w:ind w:firstLine="709"/>
        <w:jc w:val="both"/>
        <w:rPr>
          <w:b/>
          <w:sz w:val="28"/>
          <w:szCs w:val="26"/>
          <w:lang w:val="uk-UA"/>
        </w:rPr>
      </w:pPr>
      <w:r>
        <w:rPr>
          <w:b/>
          <w:bCs/>
          <w:sz w:val="28"/>
          <w:szCs w:val="26"/>
          <w:lang w:val="uk-UA"/>
        </w:rPr>
        <w:br w:type="page"/>
      </w:r>
      <w:r w:rsidR="00B8393B" w:rsidRPr="00255BD4">
        <w:rPr>
          <w:b/>
          <w:bCs/>
          <w:sz w:val="28"/>
          <w:szCs w:val="26"/>
          <w:lang w:val="uk-UA"/>
        </w:rPr>
        <w:t>2.1 Природно-сільськогосподарське райо</w:t>
      </w:r>
      <w:r w:rsidR="00255BD4" w:rsidRPr="00255BD4">
        <w:rPr>
          <w:b/>
          <w:bCs/>
          <w:sz w:val="28"/>
          <w:szCs w:val="26"/>
          <w:lang w:val="uk-UA"/>
        </w:rPr>
        <w:t>нування України</w:t>
      </w:r>
    </w:p>
    <w:p w:rsidR="00255BD4" w:rsidRDefault="00255BD4" w:rsidP="00E173DC">
      <w:pPr>
        <w:keepNext/>
        <w:widowControl w:val="0"/>
        <w:autoSpaceDE w:val="0"/>
        <w:autoSpaceDN w:val="0"/>
        <w:adjustRightInd w:val="0"/>
        <w:spacing w:line="360" w:lineRule="auto"/>
        <w:ind w:firstLine="709"/>
        <w:jc w:val="both"/>
        <w:rPr>
          <w:sz w:val="28"/>
          <w:szCs w:val="26"/>
          <w:lang w:val="uk-UA"/>
        </w:rPr>
      </w:pPr>
    </w:p>
    <w:p w:rsidR="00632300" w:rsidRDefault="00B8393B" w:rsidP="00E173DC">
      <w:pPr>
        <w:keepNext/>
        <w:widowControl w:val="0"/>
        <w:autoSpaceDE w:val="0"/>
        <w:autoSpaceDN w:val="0"/>
        <w:adjustRightInd w:val="0"/>
        <w:spacing w:line="360" w:lineRule="auto"/>
        <w:ind w:firstLine="709"/>
        <w:jc w:val="both"/>
        <w:rPr>
          <w:sz w:val="28"/>
          <w:szCs w:val="26"/>
          <w:lang w:val="uk-UA"/>
        </w:rPr>
      </w:pPr>
      <w:r w:rsidRPr="00247CE4">
        <w:rPr>
          <w:sz w:val="28"/>
          <w:szCs w:val="26"/>
          <w:lang w:val="uk-UA"/>
        </w:rPr>
        <w:t>З метою виділення в межах України природно-сільськогосподарських районів із сталими природнокліматичними показниками здійснюється структуризація території України на зони та гірські області, провінції, природно-сільськогосподарські округи та райони</w:t>
      </w:r>
      <w:r w:rsidR="00075EB5" w:rsidRPr="00247CE4">
        <w:rPr>
          <w:sz w:val="28"/>
          <w:szCs w:val="26"/>
          <w:lang w:val="uk-UA"/>
        </w:rPr>
        <w:t xml:space="preserve">. </w:t>
      </w:r>
      <w:r w:rsidRPr="00247CE4">
        <w:rPr>
          <w:sz w:val="28"/>
          <w:szCs w:val="26"/>
          <w:lang w:val="uk-UA"/>
        </w:rPr>
        <w:t xml:space="preserve">При цьому враховується однорідність властивостей </w:t>
      </w:r>
      <w:r w:rsidR="00814125" w:rsidRPr="00247CE4">
        <w:rPr>
          <w:sz w:val="28"/>
          <w:szCs w:val="26"/>
          <w:lang w:val="uk-UA"/>
        </w:rPr>
        <w:t>ґрунтів</w:t>
      </w:r>
      <w:r w:rsidRPr="00247CE4">
        <w:rPr>
          <w:sz w:val="28"/>
          <w:szCs w:val="26"/>
          <w:lang w:val="uk-UA"/>
        </w:rPr>
        <w:t xml:space="preserve"> та природнокліматичних умов, особливості сільськогосподарського виробництва, а також адмініністративно-територіальний поділ України. Ієрархічна схема природно-сільськогосподарського районування території України показана на рис.</w:t>
      </w:r>
      <w:r w:rsidR="00814125" w:rsidRPr="00247CE4">
        <w:rPr>
          <w:sz w:val="28"/>
          <w:szCs w:val="26"/>
          <w:lang w:val="uk-UA"/>
        </w:rPr>
        <w:t>4</w:t>
      </w:r>
      <w:r w:rsidRPr="00247CE4">
        <w:rPr>
          <w:sz w:val="28"/>
          <w:szCs w:val="26"/>
          <w:lang w:val="uk-UA"/>
        </w:rPr>
        <w:t>.</w:t>
      </w:r>
    </w:p>
    <w:p w:rsidR="00255BD4" w:rsidRDefault="00255BD4" w:rsidP="00E173DC">
      <w:pPr>
        <w:keepNext/>
        <w:widowControl w:val="0"/>
        <w:autoSpaceDE w:val="0"/>
        <w:autoSpaceDN w:val="0"/>
        <w:adjustRightInd w:val="0"/>
        <w:spacing w:line="360" w:lineRule="auto"/>
        <w:ind w:firstLine="709"/>
        <w:jc w:val="both"/>
        <w:rPr>
          <w:sz w:val="28"/>
          <w:szCs w:val="26"/>
          <w:lang w:val="uk-UA"/>
        </w:rPr>
      </w:pPr>
    </w:p>
    <w:p w:rsidR="00632300" w:rsidRPr="00247CE4" w:rsidRDefault="00851DF3" w:rsidP="00E173DC">
      <w:pPr>
        <w:keepNext/>
        <w:widowControl w:val="0"/>
        <w:tabs>
          <w:tab w:val="left" w:pos="720"/>
        </w:tabs>
        <w:autoSpaceDE w:val="0"/>
        <w:autoSpaceDN w:val="0"/>
        <w:adjustRightInd w:val="0"/>
        <w:spacing w:line="360" w:lineRule="auto"/>
        <w:ind w:firstLine="709"/>
        <w:jc w:val="both"/>
        <w:rPr>
          <w:sz w:val="28"/>
          <w:szCs w:val="26"/>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17pt;margin-top:280.2pt;width:207pt;height:45pt;z-index:251658240">
            <v:textbox style="mso-next-textbox:#_x0000_s1026">
              <w:txbxContent>
                <w:p w:rsidR="00DB4E65" w:rsidRPr="00DB4E65" w:rsidRDefault="00DB4E65" w:rsidP="00DB4E65">
                  <w:pPr>
                    <w:pBdr>
                      <w:top w:val="single" w:sz="4" w:space="1" w:color="auto"/>
                      <w:left w:val="single" w:sz="4" w:space="4" w:color="auto"/>
                      <w:bottom w:val="single" w:sz="4" w:space="1" w:color="auto"/>
                      <w:right w:val="single" w:sz="4" w:space="4" w:color="auto"/>
                    </w:pBdr>
                    <w:jc w:val="center"/>
                    <w:rPr>
                      <w:lang w:val="uk-UA"/>
                    </w:rPr>
                  </w:pPr>
                  <w:r>
                    <w:rPr>
                      <w:lang w:val="uk-UA"/>
                    </w:rPr>
                    <w:t>Природно – сільськогосподарські райони</w:t>
                  </w:r>
                </w:p>
              </w:txbxContent>
            </v:textbox>
          </v:shape>
        </w:pict>
      </w:r>
      <w:r>
        <w:rPr>
          <w:sz w:val="28"/>
          <w:szCs w:val="26"/>
          <w:lang w:val="uk-UA"/>
        </w:rPr>
      </w:r>
      <w:r>
        <w:rPr>
          <w:sz w:val="28"/>
          <w:szCs w:val="26"/>
          <w:lang w:val="uk-UA"/>
        </w:rPr>
        <w:pict>
          <v:group id="_x0000_s1027" editas="canvas" style="width:198pt;height:4in;mso-position-horizontal-relative:char;mso-position-vertical-relative:line" coordorigin="3975,2991" coordsize="3106,4460">
            <o:lock v:ext="edit" aspectratio="t"/>
            <v:shape id="_x0000_s1028" type="#_x0000_t75" style="position:absolute;left:3975;top:2991;width:3106;height:4460" o:preferrelative="f">
              <v:fill o:detectmouseclick="t"/>
              <v:path o:extrusionok="t" o:connecttype="none"/>
              <o:lock v:ext="edit" text="t"/>
            </v:shape>
            <v:shape id="_x0000_s1029" type="#_x0000_t202" style="position:absolute;left:4681;top:3130;width:1271;height:697">
              <v:textbox style="mso-next-textbox:#_x0000_s1029">
                <w:txbxContent>
                  <w:p w:rsidR="00DB4E65" w:rsidRDefault="00DB4E65" w:rsidP="00DB4E65">
                    <w:pPr>
                      <w:pBdr>
                        <w:top w:val="single" w:sz="4" w:space="1" w:color="auto"/>
                        <w:left w:val="single" w:sz="4" w:space="4" w:color="auto"/>
                        <w:bottom w:val="single" w:sz="4" w:space="1" w:color="auto"/>
                        <w:right w:val="single" w:sz="4" w:space="4" w:color="auto"/>
                      </w:pBdr>
                      <w:jc w:val="center"/>
                      <w:rPr>
                        <w:lang w:val="uk-UA"/>
                      </w:rPr>
                    </w:pPr>
                    <w:r>
                      <w:rPr>
                        <w:lang w:val="uk-UA"/>
                      </w:rPr>
                      <w:t>Територія</w:t>
                    </w:r>
                  </w:p>
                  <w:p w:rsidR="00DB4E65" w:rsidRPr="00DB4E65" w:rsidRDefault="00DB4E65" w:rsidP="00DB4E65">
                    <w:pPr>
                      <w:pBdr>
                        <w:top w:val="single" w:sz="4" w:space="1" w:color="auto"/>
                        <w:left w:val="single" w:sz="4" w:space="4" w:color="auto"/>
                        <w:bottom w:val="single" w:sz="4" w:space="1" w:color="auto"/>
                        <w:right w:val="single" w:sz="4" w:space="4" w:color="auto"/>
                      </w:pBdr>
                      <w:jc w:val="center"/>
                      <w:rPr>
                        <w:lang w:val="uk-UA"/>
                      </w:rPr>
                    </w:pPr>
                    <w:r>
                      <w:rPr>
                        <w:lang w:val="uk-UA"/>
                      </w:rPr>
                      <w:t>України</w:t>
                    </w:r>
                  </w:p>
                </w:txbxContent>
              </v:textbox>
            </v:shape>
            <v:shape id="_x0000_s1030" type="#_x0000_t202" style="position:absolute;left:4681;top:4106;width:1271;height:558">
              <v:textbox style="mso-next-textbox:#_x0000_s1030">
                <w:txbxContent>
                  <w:p w:rsidR="00DB4E65" w:rsidRPr="00DB4E65" w:rsidRDefault="00DB4E65" w:rsidP="00DB4E65">
                    <w:pPr>
                      <w:pBdr>
                        <w:top w:val="single" w:sz="4" w:space="1" w:color="auto"/>
                        <w:left w:val="single" w:sz="4" w:space="4" w:color="auto"/>
                        <w:bottom w:val="single" w:sz="4" w:space="1" w:color="auto"/>
                        <w:right w:val="single" w:sz="4" w:space="4" w:color="auto"/>
                      </w:pBdr>
                      <w:jc w:val="center"/>
                      <w:rPr>
                        <w:lang w:val="uk-UA"/>
                      </w:rPr>
                    </w:pPr>
                    <w:r>
                      <w:rPr>
                        <w:lang w:val="uk-UA"/>
                      </w:rPr>
                      <w:t>Зони</w:t>
                    </w:r>
                  </w:p>
                </w:txbxContent>
              </v:textbox>
            </v:shape>
            <v:shape id="_x0000_s1031" type="#_x0000_t202" style="position:absolute;left:4681;top:5221;width:1271;height:417">
              <v:textbox style="mso-next-textbox:#_x0000_s1031">
                <w:txbxContent>
                  <w:p w:rsidR="00DB4E65" w:rsidRPr="00DB4E65" w:rsidRDefault="00DB4E65" w:rsidP="00DB4E65">
                    <w:pPr>
                      <w:pBdr>
                        <w:top w:val="single" w:sz="4" w:space="1" w:color="auto"/>
                        <w:left w:val="single" w:sz="4" w:space="4" w:color="auto"/>
                        <w:bottom w:val="single" w:sz="4" w:space="1" w:color="auto"/>
                        <w:right w:val="single" w:sz="4" w:space="4" w:color="auto"/>
                      </w:pBdr>
                      <w:jc w:val="center"/>
                      <w:rPr>
                        <w:lang w:val="uk-UA"/>
                      </w:rPr>
                    </w:pPr>
                    <w:r>
                      <w:rPr>
                        <w:lang w:val="uk-UA"/>
                      </w:rPr>
                      <w:t>Провінції</w:t>
                    </w:r>
                  </w:p>
                </w:txbxContent>
              </v:textbox>
            </v:shape>
            <v:shape id="_x0000_s1032" type="#_x0000_t202" style="position:absolute;left:4681;top:6196;width:1271;height:556">
              <v:textbox style="mso-next-textbox:#_x0000_s1032">
                <w:txbxContent>
                  <w:p w:rsidR="00DB4E65" w:rsidRPr="00DB4E65" w:rsidRDefault="00DB4E65" w:rsidP="00DB4E65">
                    <w:pPr>
                      <w:pBdr>
                        <w:top w:val="single" w:sz="4" w:space="1" w:color="auto"/>
                        <w:left w:val="single" w:sz="4" w:space="4" w:color="auto"/>
                        <w:bottom w:val="single" w:sz="4" w:space="1" w:color="auto"/>
                        <w:right w:val="single" w:sz="4" w:space="4" w:color="auto"/>
                      </w:pBdr>
                      <w:jc w:val="center"/>
                      <w:rPr>
                        <w:lang w:val="uk-UA"/>
                      </w:rPr>
                    </w:pPr>
                    <w:r>
                      <w:rPr>
                        <w:lang w:val="uk-UA"/>
                      </w:rPr>
                      <w:t>Округи</w:t>
                    </w:r>
                  </w:p>
                </w:txbxContent>
              </v:textbox>
            </v:shape>
            <v:line id="_x0000_s1033" style="position:absolute" from="5246,3827" to="5247,4106">
              <v:stroke endarrow="block"/>
            </v:line>
            <v:line id="_x0000_s1034" style="position:absolute" from="5246,4663" to="5246,5221">
              <v:stroke endarrow="block"/>
            </v:line>
            <v:line id="_x0000_s1035" style="position:absolute" from="5246,5639" to="5247,6196">
              <v:stroke endarrow="block"/>
            </v:line>
            <v:line id="_x0000_s1036" style="position:absolute" from="5246,6754" to="5246,7311">
              <v:stroke endarrow="block"/>
            </v:line>
            <w10:wrap type="none"/>
            <w10:anchorlock/>
          </v:group>
        </w:pict>
      </w:r>
    </w:p>
    <w:p w:rsidR="00D93F2C" w:rsidRPr="00247CE4" w:rsidRDefault="00D93F2C" w:rsidP="00E173DC">
      <w:pPr>
        <w:keepNext/>
        <w:widowControl w:val="0"/>
        <w:tabs>
          <w:tab w:val="left" w:pos="720"/>
        </w:tabs>
        <w:autoSpaceDE w:val="0"/>
        <w:autoSpaceDN w:val="0"/>
        <w:adjustRightInd w:val="0"/>
        <w:spacing w:line="360" w:lineRule="auto"/>
        <w:ind w:firstLine="709"/>
        <w:jc w:val="both"/>
        <w:rPr>
          <w:sz w:val="28"/>
          <w:szCs w:val="26"/>
          <w:lang w:val="en-US"/>
        </w:rPr>
      </w:pPr>
    </w:p>
    <w:p w:rsidR="006D1E59" w:rsidRDefault="006D1E59" w:rsidP="00E173DC">
      <w:pPr>
        <w:keepNext/>
        <w:widowControl w:val="0"/>
        <w:tabs>
          <w:tab w:val="left" w:pos="720"/>
        </w:tabs>
        <w:autoSpaceDE w:val="0"/>
        <w:autoSpaceDN w:val="0"/>
        <w:adjustRightInd w:val="0"/>
        <w:spacing w:line="360" w:lineRule="auto"/>
        <w:ind w:firstLine="709"/>
        <w:jc w:val="both"/>
        <w:rPr>
          <w:sz w:val="28"/>
          <w:szCs w:val="26"/>
          <w:lang w:val="uk-UA"/>
        </w:rPr>
      </w:pPr>
    </w:p>
    <w:p w:rsidR="00632300" w:rsidRPr="00247CE4" w:rsidRDefault="00255BD4" w:rsidP="00E173DC">
      <w:pPr>
        <w:keepNext/>
        <w:widowControl w:val="0"/>
        <w:tabs>
          <w:tab w:val="left" w:pos="720"/>
        </w:tabs>
        <w:autoSpaceDE w:val="0"/>
        <w:autoSpaceDN w:val="0"/>
        <w:adjustRightInd w:val="0"/>
        <w:spacing w:line="360" w:lineRule="auto"/>
        <w:ind w:firstLine="709"/>
        <w:jc w:val="both"/>
        <w:rPr>
          <w:sz w:val="28"/>
          <w:szCs w:val="26"/>
          <w:lang w:val="uk-UA"/>
        </w:rPr>
      </w:pPr>
      <w:r w:rsidRPr="00247CE4">
        <w:rPr>
          <w:sz w:val="28"/>
          <w:szCs w:val="26"/>
          <w:lang w:val="uk-UA"/>
        </w:rPr>
        <w:t>Рис.</w:t>
      </w:r>
      <w:r w:rsidRPr="00247CE4">
        <w:rPr>
          <w:sz w:val="28"/>
          <w:szCs w:val="26"/>
        </w:rPr>
        <w:t>4</w:t>
      </w:r>
      <w:r>
        <w:rPr>
          <w:sz w:val="28"/>
          <w:szCs w:val="26"/>
          <w:lang w:val="uk-UA"/>
        </w:rPr>
        <w:t xml:space="preserve"> </w:t>
      </w:r>
      <w:r w:rsidR="00F55D0D" w:rsidRPr="00247CE4">
        <w:rPr>
          <w:sz w:val="28"/>
          <w:szCs w:val="26"/>
          <w:lang w:val="uk-UA"/>
        </w:rPr>
        <w:t>Схема природно - сільськогосподарського районування</w:t>
      </w:r>
      <w:r>
        <w:rPr>
          <w:sz w:val="28"/>
          <w:szCs w:val="26"/>
          <w:lang w:val="uk-UA"/>
        </w:rPr>
        <w:t xml:space="preserve"> </w:t>
      </w:r>
      <w:r w:rsidR="00632300" w:rsidRPr="00247CE4">
        <w:rPr>
          <w:sz w:val="28"/>
          <w:szCs w:val="26"/>
          <w:lang w:val="uk-UA"/>
        </w:rPr>
        <w:t>(Зон-5, провінцій-19, округів-32, районів-222)</w:t>
      </w:r>
    </w:p>
    <w:p w:rsidR="00632300" w:rsidRPr="00247CE4" w:rsidRDefault="00632300" w:rsidP="00E173DC">
      <w:pPr>
        <w:keepNext/>
        <w:widowControl w:val="0"/>
        <w:tabs>
          <w:tab w:val="left" w:pos="720"/>
        </w:tabs>
        <w:autoSpaceDE w:val="0"/>
        <w:autoSpaceDN w:val="0"/>
        <w:adjustRightInd w:val="0"/>
        <w:spacing w:line="360" w:lineRule="auto"/>
        <w:ind w:firstLine="709"/>
        <w:jc w:val="both"/>
        <w:rPr>
          <w:sz w:val="28"/>
          <w:szCs w:val="26"/>
          <w:lang w:val="uk-UA"/>
        </w:rPr>
      </w:pPr>
    </w:p>
    <w:p w:rsidR="00632300" w:rsidRPr="00247CE4" w:rsidRDefault="00632300"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Виходячи з цих критеріїв територія Україні поділена на 5 природно-сільськогосподарських зон (лісова - Полісся, лісостепова - Лісостеп, степові -Степ, Степ посушливий, Степ сухий) і дві гірські області (Карпатська і Кримська). Зони виділяються за ознаками зональних особливостей генезису </w:t>
      </w:r>
      <w:r w:rsidR="00DC2A2E" w:rsidRPr="00247CE4">
        <w:rPr>
          <w:sz w:val="28"/>
          <w:szCs w:val="26"/>
          <w:lang w:val="uk-UA"/>
        </w:rPr>
        <w:t>ґрунтів</w:t>
      </w:r>
      <w:r w:rsidRPr="00247CE4">
        <w:rPr>
          <w:sz w:val="28"/>
          <w:szCs w:val="26"/>
          <w:lang w:val="uk-UA"/>
        </w:rPr>
        <w:t xml:space="preserve"> і зонального типу сільськогосподарського виробництва. Гірські природно-сільськогосподарські області характеризуються подібними поясними типами висотної зональності і схожими типами сільськогосподарського використання земель. Зони і області поділяються на природно-сільськогосподарські провінції, які в межах зони розташовуються зі сходу на захід і відрізняються за кількістю опадів та кліматичними умовами. Кожна з провінцій характеризується певним набором сільськогосподарських культур і типом агротехніки. В Поліссі виділяють Західну, Правобережну і Лівобережну провінції; в Лісостепу - теж Західну, Правобережну</w:t>
      </w:r>
      <w:r w:rsidR="00255BD4">
        <w:rPr>
          <w:sz w:val="28"/>
          <w:szCs w:val="26"/>
          <w:lang w:val="uk-UA"/>
        </w:rPr>
        <w:t xml:space="preserve"> </w:t>
      </w:r>
      <w:r w:rsidRPr="00247CE4">
        <w:rPr>
          <w:sz w:val="28"/>
          <w:szCs w:val="26"/>
          <w:lang w:val="uk-UA"/>
        </w:rPr>
        <w:t>і</w:t>
      </w:r>
      <w:r w:rsidR="00255BD4">
        <w:rPr>
          <w:sz w:val="28"/>
          <w:szCs w:val="26"/>
          <w:lang w:val="uk-UA"/>
        </w:rPr>
        <w:t xml:space="preserve"> </w:t>
      </w:r>
      <w:r w:rsidRPr="00247CE4">
        <w:rPr>
          <w:sz w:val="28"/>
          <w:szCs w:val="26"/>
          <w:lang w:val="uk-UA"/>
        </w:rPr>
        <w:t>Лівобережну;</w:t>
      </w:r>
      <w:r w:rsidR="00255BD4">
        <w:rPr>
          <w:sz w:val="28"/>
          <w:szCs w:val="26"/>
          <w:lang w:val="uk-UA"/>
        </w:rPr>
        <w:t xml:space="preserve"> </w:t>
      </w:r>
      <w:r w:rsidRPr="00247CE4">
        <w:rPr>
          <w:sz w:val="28"/>
          <w:szCs w:val="26"/>
          <w:lang w:val="uk-UA"/>
        </w:rPr>
        <w:t>в</w:t>
      </w:r>
      <w:r w:rsidR="00255BD4">
        <w:rPr>
          <w:sz w:val="28"/>
          <w:szCs w:val="26"/>
          <w:lang w:val="uk-UA"/>
        </w:rPr>
        <w:t xml:space="preserve"> </w:t>
      </w:r>
      <w:r w:rsidRPr="00247CE4">
        <w:rPr>
          <w:sz w:val="28"/>
          <w:szCs w:val="26"/>
          <w:lang w:val="uk-UA"/>
        </w:rPr>
        <w:t>Степу</w:t>
      </w:r>
      <w:r w:rsidR="00255BD4">
        <w:rPr>
          <w:sz w:val="28"/>
          <w:szCs w:val="26"/>
          <w:lang w:val="uk-UA"/>
        </w:rPr>
        <w:t xml:space="preserve"> </w:t>
      </w:r>
      <w:r w:rsidRPr="00247CE4">
        <w:rPr>
          <w:sz w:val="28"/>
          <w:szCs w:val="26"/>
          <w:lang w:val="uk-UA"/>
        </w:rPr>
        <w:t>посушливому</w:t>
      </w:r>
      <w:r w:rsidR="00255BD4">
        <w:rPr>
          <w:sz w:val="28"/>
          <w:szCs w:val="26"/>
          <w:lang w:val="uk-UA"/>
        </w:rPr>
        <w:t xml:space="preserve"> </w:t>
      </w:r>
      <w:r w:rsidRPr="00247CE4">
        <w:rPr>
          <w:sz w:val="28"/>
          <w:szCs w:val="26"/>
          <w:lang w:val="uk-UA"/>
        </w:rPr>
        <w:t>-</w:t>
      </w:r>
      <w:r w:rsidR="00255BD4">
        <w:rPr>
          <w:sz w:val="28"/>
          <w:szCs w:val="26"/>
          <w:lang w:val="uk-UA"/>
        </w:rPr>
        <w:t xml:space="preserve"> </w:t>
      </w:r>
      <w:r w:rsidRPr="00247CE4">
        <w:rPr>
          <w:sz w:val="28"/>
          <w:szCs w:val="26"/>
          <w:lang w:val="uk-UA"/>
        </w:rPr>
        <w:t>Придунайську, Правобережну, Лівобережну та Північно-Кримську. Степ сухий не поділяється на провінції. Карпатська область поділяється на три провінції: Передкарпаття, Карпати і Закарпаття. Кримська область поділяється на дві провінції: Кримську гірську і передгір'я та Південний берег Криму. Всього на території України нараховується 19 природно-сільськогосподарських провінцій.</w:t>
      </w:r>
    </w:p>
    <w:p w:rsidR="00632300" w:rsidRPr="00247CE4" w:rsidRDefault="00632300"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В межах природно-сільськогосподарських провінцій виділяються природно-сільськогосподарські округи, які характеризуються сталими геоморфологічними особливостями території і ґрунтового покриву, кліматичними характеристиками та складом </w:t>
      </w:r>
      <w:r w:rsidR="001C5CC5" w:rsidRPr="00247CE4">
        <w:rPr>
          <w:sz w:val="28"/>
          <w:szCs w:val="26"/>
          <w:lang w:val="uk-UA"/>
        </w:rPr>
        <w:t>ґрунтоутворюючих</w:t>
      </w:r>
      <w:r w:rsidRPr="00247CE4">
        <w:rPr>
          <w:sz w:val="28"/>
          <w:szCs w:val="26"/>
          <w:lang w:val="uk-UA"/>
        </w:rPr>
        <w:t xml:space="preserve"> порід. Округи виділяються за узагальненими типами рельєфу і характером </w:t>
      </w:r>
      <w:r w:rsidR="001C5CC5" w:rsidRPr="00247CE4">
        <w:rPr>
          <w:sz w:val="28"/>
          <w:szCs w:val="26"/>
          <w:lang w:val="uk-UA"/>
        </w:rPr>
        <w:t>ґрунтоутворюючих</w:t>
      </w:r>
      <w:r w:rsidRPr="00247CE4">
        <w:rPr>
          <w:sz w:val="28"/>
          <w:szCs w:val="26"/>
          <w:lang w:val="uk-UA"/>
        </w:rPr>
        <w:t xml:space="preserve"> умов з урахуванням однорідності ґрунтового покриву і агрокліматичних показників. Всього в 1</w:t>
      </w:r>
      <w:r w:rsidR="00DC2A2E" w:rsidRPr="00247CE4">
        <w:rPr>
          <w:sz w:val="28"/>
          <w:szCs w:val="26"/>
          <w:lang w:val="uk-UA"/>
        </w:rPr>
        <w:t>9 провінціях виділено</w:t>
      </w:r>
      <w:r w:rsidR="00255BD4">
        <w:rPr>
          <w:sz w:val="28"/>
          <w:szCs w:val="26"/>
          <w:lang w:val="uk-UA"/>
        </w:rPr>
        <w:t xml:space="preserve"> </w:t>
      </w:r>
      <w:r w:rsidR="00DC2A2E" w:rsidRPr="00247CE4">
        <w:rPr>
          <w:sz w:val="28"/>
          <w:szCs w:val="26"/>
          <w:lang w:val="uk-UA"/>
        </w:rPr>
        <w:t xml:space="preserve">32 </w:t>
      </w:r>
      <w:r w:rsidRPr="00247CE4">
        <w:rPr>
          <w:sz w:val="28"/>
          <w:szCs w:val="26"/>
          <w:lang w:val="uk-UA"/>
        </w:rPr>
        <w:t>природно-сільськогосподарських</w:t>
      </w:r>
      <w:r w:rsidR="00DC2A2E" w:rsidRPr="00247CE4">
        <w:rPr>
          <w:rFonts w:cs="Arial"/>
          <w:sz w:val="28"/>
          <w:szCs w:val="26"/>
          <w:lang w:val="uk-UA"/>
        </w:rPr>
        <w:t xml:space="preserve"> </w:t>
      </w:r>
      <w:r w:rsidR="00DC2A2E" w:rsidRPr="00247CE4">
        <w:rPr>
          <w:sz w:val="28"/>
          <w:szCs w:val="26"/>
          <w:lang w:val="uk-UA"/>
        </w:rPr>
        <w:t xml:space="preserve">округи. Кожен </w:t>
      </w:r>
      <w:r w:rsidRPr="00247CE4">
        <w:rPr>
          <w:sz w:val="28"/>
          <w:szCs w:val="26"/>
          <w:lang w:val="uk-UA"/>
        </w:rPr>
        <w:t>округ</w:t>
      </w:r>
      <w:r w:rsidR="00DC2A2E" w:rsidRPr="00247CE4">
        <w:rPr>
          <w:sz w:val="28"/>
          <w:szCs w:val="26"/>
          <w:lang w:val="uk-UA"/>
        </w:rPr>
        <w:t xml:space="preserve"> </w:t>
      </w:r>
      <w:r w:rsidRPr="00247CE4">
        <w:rPr>
          <w:sz w:val="28"/>
          <w:szCs w:val="26"/>
          <w:lang w:val="uk-UA"/>
        </w:rPr>
        <w:t>характеризується певними особливостями рельєфу та типом ґрунтового покриву.</w:t>
      </w:r>
    </w:p>
    <w:p w:rsidR="00632300" w:rsidRPr="00247CE4" w:rsidRDefault="00632300"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Кінцевою метою природно-сільськогосподарського районування території України є встановлення меж природно-сільськогосподарських районів, які виділяються в межах кожного з округів. При цьому враховуються наступні критерії: близькість кліматичних показників; схожість рельєфу; близькість структури та властивостей ґрунтового покриву; однакова тривалість вегетативного періоду; статистична репрезентативність (тобто райони мають бути досить великими і близькими за площею, а показники відповідних критеріїв по них були б найбільш достовірними з точки зору вимог статистичного аналізу).</w:t>
      </w:r>
    </w:p>
    <w:p w:rsidR="001C5CC5" w:rsidRPr="00247CE4" w:rsidRDefault="00632300"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Природно-сільськогосподарські райони виділяються в межах адміністративних областей, але їх межі не завжди співпадають з межами адміністративних районів. В межах області може бути від 5 до 12 природно-сільськогосподарських районів і кожний з них має сталий номер і назву. Так, наприклад: у Вінницькій області 9 природно-сільськогосподарських районів, у Закарпатській - 4. Загальна кількість природно-сільськогосподарських районів в Україні становить 222.</w:t>
      </w:r>
      <w:r w:rsidR="00255BD4">
        <w:rPr>
          <w:sz w:val="28"/>
          <w:szCs w:val="26"/>
          <w:lang w:val="uk-UA"/>
        </w:rPr>
        <w:t xml:space="preserve"> </w:t>
      </w:r>
      <w:r w:rsidRPr="00247CE4">
        <w:rPr>
          <w:sz w:val="28"/>
          <w:szCs w:val="26"/>
          <w:lang w:val="uk-UA"/>
        </w:rPr>
        <w:t>Карти-схеми природно-сільськогосподарського районування території</w:t>
      </w:r>
      <w:r w:rsidR="00031C41" w:rsidRPr="00247CE4">
        <w:rPr>
          <w:sz w:val="28"/>
          <w:szCs w:val="26"/>
          <w:lang w:val="uk-UA"/>
        </w:rPr>
        <w:t xml:space="preserve"> України наведені на рисунках 5 та 6</w:t>
      </w:r>
    </w:p>
    <w:p w:rsidR="00031C41" w:rsidRPr="00247CE4" w:rsidRDefault="00851DF3" w:rsidP="00E173DC">
      <w:pPr>
        <w:keepNext/>
        <w:widowControl w:val="0"/>
        <w:spacing w:line="360" w:lineRule="auto"/>
        <w:ind w:firstLine="709"/>
        <w:jc w:val="both"/>
        <w:rPr>
          <w:sz w:val="28"/>
        </w:rPr>
      </w:pPr>
      <w:r>
        <w:rPr>
          <w:noProof/>
        </w:rPr>
        <w:pict>
          <v:line id="_x0000_s1037" style="position:absolute;left:0;text-align:left;z-index:251659264;mso-position-horizontal-relative:margin" from="-93.35pt,511.2pt" to="-93.35pt,545.3pt" o:allowincell="f" strokeweight=".25pt">
            <w10:wrap anchorx="margin"/>
          </v:line>
        </w:pict>
      </w:r>
    </w:p>
    <w:p w:rsidR="001C5CC5" w:rsidRPr="00247CE4" w:rsidRDefault="00851DF3" w:rsidP="00E173DC">
      <w:pPr>
        <w:keepNext/>
        <w:widowControl w:val="0"/>
        <w:tabs>
          <w:tab w:val="left" w:pos="720"/>
        </w:tabs>
        <w:autoSpaceDE w:val="0"/>
        <w:autoSpaceDN w:val="0"/>
        <w:adjustRightInd w:val="0"/>
        <w:spacing w:line="360" w:lineRule="auto"/>
        <w:ind w:firstLine="709"/>
        <w:jc w:val="both"/>
        <w:rPr>
          <w:sz w:val="28"/>
          <w:lang w:val="uk-UA"/>
        </w:rPr>
      </w:pPr>
      <w:r>
        <w:rPr>
          <w:sz w:val="28"/>
          <w:lang w:val="uk-UA"/>
        </w:rPr>
        <w:pict>
          <v:shape id="_x0000_i1029" type="#_x0000_t75" style="width:339.75pt;height:243pt;mso-position-horizontal-relative:char;mso-position-vertical-relative:line">
            <v:imagedata r:id="rId10" o:title=""/>
          </v:shape>
        </w:pict>
      </w:r>
    </w:p>
    <w:p w:rsidR="00075EB5" w:rsidRDefault="00075EB5" w:rsidP="00E173DC">
      <w:pPr>
        <w:keepNext/>
        <w:widowControl w:val="0"/>
        <w:tabs>
          <w:tab w:val="left" w:pos="720"/>
        </w:tabs>
        <w:autoSpaceDE w:val="0"/>
        <w:autoSpaceDN w:val="0"/>
        <w:adjustRightInd w:val="0"/>
        <w:spacing w:line="360" w:lineRule="auto"/>
        <w:ind w:firstLine="709"/>
        <w:jc w:val="both"/>
        <w:rPr>
          <w:sz w:val="28"/>
          <w:lang w:val="uk-UA"/>
        </w:rPr>
      </w:pPr>
      <w:r w:rsidRPr="00247CE4">
        <w:rPr>
          <w:sz w:val="28"/>
          <w:lang w:val="uk-UA"/>
        </w:rPr>
        <w:t>Рис.5</w:t>
      </w:r>
    </w:p>
    <w:p w:rsidR="00075EB5" w:rsidRPr="00247CE4" w:rsidRDefault="00E173DC" w:rsidP="00E173DC">
      <w:pPr>
        <w:keepNext/>
        <w:widowControl w:val="0"/>
        <w:tabs>
          <w:tab w:val="left" w:pos="720"/>
        </w:tabs>
        <w:autoSpaceDE w:val="0"/>
        <w:autoSpaceDN w:val="0"/>
        <w:adjustRightInd w:val="0"/>
        <w:spacing w:line="360" w:lineRule="auto"/>
        <w:ind w:firstLine="709"/>
        <w:jc w:val="both"/>
        <w:rPr>
          <w:sz w:val="28"/>
          <w:szCs w:val="22"/>
          <w:lang w:val="uk-UA"/>
        </w:rPr>
      </w:pPr>
      <w:r>
        <w:rPr>
          <w:sz w:val="28"/>
          <w:lang w:val="uk-UA"/>
        </w:rPr>
        <w:br w:type="page"/>
      </w:r>
      <w:r w:rsidR="00851DF3">
        <w:rPr>
          <w:sz w:val="28"/>
        </w:rPr>
        <w:pict>
          <v:shape id="_x0000_i1030" type="#_x0000_t75" style="width:378.75pt;height:261pt;mso-position-horizontal-relative:char;mso-position-vertical-relative:line">
            <v:imagedata r:id="rId11" o:title=""/>
          </v:shape>
        </w:pict>
      </w:r>
    </w:p>
    <w:p w:rsidR="001C5CC5" w:rsidRPr="00247CE4" w:rsidRDefault="00075EB5" w:rsidP="00E173DC">
      <w:pPr>
        <w:keepNext/>
        <w:widowControl w:val="0"/>
        <w:tabs>
          <w:tab w:val="left" w:pos="720"/>
        </w:tabs>
        <w:autoSpaceDE w:val="0"/>
        <w:autoSpaceDN w:val="0"/>
        <w:adjustRightInd w:val="0"/>
        <w:spacing w:line="360" w:lineRule="auto"/>
        <w:ind w:firstLine="709"/>
        <w:jc w:val="both"/>
        <w:rPr>
          <w:sz w:val="28"/>
          <w:szCs w:val="26"/>
          <w:lang w:val="uk-UA"/>
        </w:rPr>
      </w:pPr>
      <w:r w:rsidRPr="00247CE4">
        <w:rPr>
          <w:sz w:val="28"/>
          <w:szCs w:val="26"/>
          <w:lang w:val="uk-UA"/>
        </w:rPr>
        <w:t>Рис.6</w:t>
      </w:r>
    </w:p>
    <w:p w:rsidR="00255BD4" w:rsidRDefault="00255BD4" w:rsidP="00E173DC">
      <w:pPr>
        <w:keepNext/>
        <w:widowControl w:val="0"/>
        <w:tabs>
          <w:tab w:val="left" w:pos="720"/>
        </w:tabs>
        <w:autoSpaceDE w:val="0"/>
        <w:autoSpaceDN w:val="0"/>
        <w:adjustRightInd w:val="0"/>
        <w:spacing w:line="360" w:lineRule="auto"/>
        <w:ind w:firstLine="709"/>
        <w:jc w:val="both"/>
        <w:rPr>
          <w:sz w:val="28"/>
          <w:szCs w:val="26"/>
          <w:lang w:val="uk-UA"/>
        </w:rPr>
      </w:pPr>
    </w:p>
    <w:p w:rsidR="001C5CC5" w:rsidRPr="00255BD4" w:rsidRDefault="00F634B0" w:rsidP="00E173DC">
      <w:pPr>
        <w:keepNext/>
        <w:widowControl w:val="0"/>
        <w:tabs>
          <w:tab w:val="left" w:pos="720"/>
        </w:tabs>
        <w:autoSpaceDE w:val="0"/>
        <w:autoSpaceDN w:val="0"/>
        <w:adjustRightInd w:val="0"/>
        <w:spacing w:line="360" w:lineRule="auto"/>
        <w:ind w:firstLine="709"/>
        <w:jc w:val="both"/>
        <w:rPr>
          <w:b/>
          <w:sz w:val="28"/>
          <w:szCs w:val="26"/>
          <w:lang w:val="uk-UA"/>
        </w:rPr>
      </w:pPr>
      <w:r w:rsidRPr="00255BD4">
        <w:rPr>
          <w:b/>
          <w:sz w:val="28"/>
          <w:szCs w:val="26"/>
          <w:lang w:val="uk-UA"/>
        </w:rPr>
        <w:t>2.2 Бонітування ґрунтів</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F634B0" w:rsidRPr="00247CE4" w:rsidRDefault="00F634B0"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Інтегрально природні характеристики </w:t>
      </w:r>
      <w:r w:rsidR="00E57CD7" w:rsidRPr="00247CE4">
        <w:rPr>
          <w:sz w:val="28"/>
          <w:szCs w:val="26"/>
          <w:lang w:val="uk-UA"/>
        </w:rPr>
        <w:t>ґрунтів</w:t>
      </w:r>
      <w:r w:rsidRPr="00247CE4">
        <w:rPr>
          <w:sz w:val="28"/>
          <w:szCs w:val="26"/>
          <w:lang w:val="uk-UA"/>
        </w:rPr>
        <w:t xml:space="preserve"> відображає такий показник як бал бонітету (добротність) </w:t>
      </w:r>
      <w:r w:rsidR="00E57CD7" w:rsidRPr="00247CE4">
        <w:rPr>
          <w:sz w:val="28"/>
          <w:szCs w:val="26"/>
          <w:lang w:val="uk-UA"/>
        </w:rPr>
        <w:t>ґрунтів</w:t>
      </w:r>
      <w:r w:rsidRPr="00247CE4">
        <w:rPr>
          <w:sz w:val="28"/>
          <w:szCs w:val="26"/>
          <w:lang w:val="uk-UA"/>
        </w:rPr>
        <w:t xml:space="preserve">, який встановлюється шляхом бонітування </w:t>
      </w:r>
      <w:r w:rsidR="00E57CD7" w:rsidRPr="00247CE4">
        <w:rPr>
          <w:sz w:val="28"/>
          <w:szCs w:val="26"/>
          <w:lang w:val="uk-UA"/>
        </w:rPr>
        <w:t>ґрунтів</w:t>
      </w:r>
      <w:r w:rsidRPr="00247CE4">
        <w:rPr>
          <w:sz w:val="28"/>
          <w:szCs w:val="26"/>
          <w:lang w:val="uk-UA"/>
        </w:rPr>
        <w:t>.</w:t>
      </w:r>
      <w:r w:rsidR="00255BD4">
        <w:rPr>
          <w:sz w:val="28"/>
          <w:szCs w:val="26"/>
          <w:lang w:val="uk-UA"/>
        </w:rPr>
        <w:t xml:space="preserve"> </w:t>
      </w:r>
      <w:r w:rsidRPr="00247CE4">
        <w:rPr>
          <w:sz w:val="28"/>
          <w:szCs w:val="26"/>
          <w:lang w:val="uk-UA"/>
        </w:rPr>
        <w:t xml:space="preserve">Бонітування </w:t>
      </w:r>
      <w:r w:rsidR="00E57CD7" w:rsidRPr="00247CE4">
        <w:rPr>
          <w:sz w:val="28"/>
          <w:szCs w:val="26"/>
          <w:lang w:val="uk-UA"/>
        </w:rPr>
        <w:t>ґрунтів</w:t>
      </w:r>
      <w:r w:rsidRPr="00247CE4">
        <w:rPr>
          <w:sz w:val="28"/>
          <w:szCs w:val="26"/>
          <w:lang w:val="uk-UA"/>
        </w:rPr>
        <w:t xml:space="preserve"> - це порівняльна оцінка якості </w:t>
      </w:r>
      <w:r w:rsidR="00E57CD7" w:rsidRPr="00247CE4">
        <w:rPr>
          <w:sz w:val="28"/>
          <w:szCs w:val="26"/>
          <w:lang w:val="uk-UA"/>
        </w:rPr>
        <w:t>ґрунтів</w:t>
      </w:r>
      <w:r w:rsidRPr="00247CE4">
        <w:rPr>
          <w:sz w:val="28"/>
          <w:szCs w:val="26"/>
          <w:lang w:val="uk-UA"/>
        </w:rPr>
        <w:t xml:space="preserve"> за їх основними природними властивостями, які мають сталий характер та суттєво впливають на урожайність сільськогосподарських культур, вирощуваних у конкретних </w:t>
      </w:r>
      <w:r w:rsidR="00E57CD7" w:rsidRPr="00247CE4">
        <w:rPr>
          <w:sz w:val="28"/>
          <w:szCs w:val="26"/>
          <w:lang w:val="uk-UA"/>
        </w:rPr>
        <w:t>природнокліматичних</w:t>
      </w:r>
      <w:r w:rsidRPr="00247CE4">
        <w:rPr>
          <w:sz w:val="28"/>
          <w:szCs w:val="26"/>
          <w:lang w:val="uk-UA"/>
        </w:rPr>
        <w:t xml:space="preserve"> умовах. Бонітування </w:t>
      </w:r>
      <w:r w:rsidR="00E57CD7" w:rsidRPr="00247CE4">
        <w:rPr>
          <w:sz w:val="28"/>
          <w:szCs w:val="26"/>
          <w:lang w:val="uk-UA"/>
        </w:rPr>
        <w:t>ґрунтів</w:t>
      </w:r>
      <w:r w:rsidRPr="00247CE4">
        <w:rPr>
          <w:sz w:val="28"/>
          <w:szCs w:val="26"/>
          <w:lang w:val="uk-UA"/>
        </w:rPr>
        <w:t xml:space="preserve"> є складовою частиною державного земельного кадастру, а значення балів бонітету заносяться в базу даних державного земельного кадастру. Термін бонітування походить від латинського "</w:t>
      </w:r>
      <w:r w:rsidR="00E57CD7" w:rsidRPr="00247CE4">
        <w:rPr>
          <w:sz w:val="28"/>
          <w:szCs w:val="26"/>
          <w:lang w:val="en-US"/>
        </w:rPr>
        <w:t>bonitas</w:t>
      </w:r>
      <w:r w:rsidRPr="00247CE4">
        <w:rPr>
          <w:sz w:val="28"/>
          <w:szCs w:val="26"/>
          <w:lang w:val="uk-UA"/>
        </w:rPr>
        <w:t xml:space="preserve">" - доброякісність. Засновником бонітування ґрунтів є вчений-ґрунтознавець В.Докучаєв (1854 - 1934 р.р.), який в 80-ті роки </w:t>
      </w:r>
      <w:r w:rsidRPr="00247CE4">
        <w:rPr>
          <w:sz w:val="28"/>
          <w:szCs w:val="26"/>
          <w:lang w:val="en-US"/>
        </w:rPr>
        <w:t>XIX</w:t>
      </w:r>
      <w:r w:rsidRPr="00247CE4">
        <w:rPr>
          <w:sz w:val="28"/>
          <w:szCs w:val="26"/>
          <w:lang w:val="uk-UA"/>
        </w:rPr>
        <w:t xml:space="preserve"> століття заклав основи генетичного ґрунтознавства.</w:t>
      </w:r>
      <w:r w:rsidR="00255BD4">
        <w:rPr>
          <w:sz w:val="28"/>
          <w:szCs w:val="26"/>
          <w:lang w:val="uk-UA"/>
        </w:rPr>
        <w:t xml:space="preserve"> </w:t>
      </w:r>
      <w:r w:rsidRPr="00247CE4">
        <w:rPr>
          <w:sz w:val="28"/>
          <w:szCs w:val="26"/>
          <w:lang w:val="uk-UA"/>
        </w:rPr>
        <w:t xml:space="preserve">Під бонітуванням ґрунтів слід розглядати оцінку ступеня відповідності їхніх властивостей вимогам вирощування сільськогосподарських культур, тобто оцінку ґрунтів як засобів праці в сільськогосподарському виробництві. Але нерідко ґрунти, які мають сприятливі для рослин властивості, знаходяться не в кращих </w:t>
      </w:r>
      <w:r w:rsidR="00E57CD7" w:rsidRPr="00247CE4">
        <w:rPr>
          <w:sz w:val="28"/>
          <w:szCs w:val="26"/>
          <w:lang w:val="uk-UA"/>
        </w:rPr>
        <w:t>природнокліматичних</w:t>
      </w:r>
      <w:r w:rsidRPr="00247CE4">
        <w:rPr>
          <w:sz w:val="28"/>
          <w:szCs w:val="26"/>
          <w:lang w:val="uk-UA"/>
        </w:rPr>
        <w:t xml:space="preserve"> умовах, що не дає змоги реалізувати їхній потенціал. Тому необхідно комплексно враховувати всі природні фактори, які впливають на врожайність сільськогосподарських культур і витрати на їх вирощування. Для цього потрібно здійснювати бонітування земель як типу сільськогосподарського ландшафту. Недоліком такого підходу є практична неможливість оцінки природної родючості </w:t>
      </w:r>
      <w:r w:rsidR="00E57CD7" w:rsidRPr="00247CE4">
        <w:rPr>
          <w:sz w:val="28"/>
          <w:szCs w:val="26"/>
          <w:lang w:val="uk-UA"/>
        </w:rPr>
        <w:t>ґрунтів</w:t>
      </w:r>
      <w:r w:rsidRPr="00247CE4">
        <w:rPr>
          <w:sz w:val="28"/>
          <w:szCs w:val="26"/>
          <w:lang w:val="uk-UA"/>
        </w:rPr>
        <w:t>, оскільки вона тісно пов'язана зі штучною родючістю. У процесі сільськогосподарського освоєння угідь ґрунти неминуче еволюціонують і при цьому питома вага штучної родючості часто перевищує природну. Слід зазначити, що основні фактори продуктивності землі поряд із якістю ґрунтів - це кількість внесених добрив, забезпеченість робочою силою та сільськогосподарською технікою, технологічні умови обробітку полів, рівень інтенсивності землеробства тощо.</w:t>
      </w:r>
    </w:p>
    <w:p w:rsidR="005C54EA" w:rsidRPr="00247CE4" w:rsidRDefault="00F634B0"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Роботи з бонітування ґрунтів виконують згідно з Методичними рекомендаціями по проведенню бонітування ґрунтів. Цією </w:t>
      </w:r>
      <w:r w:rsidR="00E57CD7" w:rsidRPr="00247CE4">
        <w:rPr>
          <w:sz w:val="28"/>
          <w:szCs w:val="26"/>
          <w:lang w:val="uk-UA"/>
        </w:rPr>
        <w:t>м</w:t>
      </w:r>
      <w:r w:rsidRPr="00247CE4">
        <w:rPr>
          <w:sz w:val="28"/>
          <w:szCs w:val="26"/>
          <w:lang w:val="uk-UA"/>
        </w:rPr>
        <w:t>етодикою передбачаються</w:t>
      </w:r>
      <w:r w:rsidR="00E57CD7" w:rsidRPr="00247CE4">
        <w:rPr>
          <w:rFonts w:cs="Arial"/>
          <w:sz w:val="28"/>
          <w:szCs w:val="26"/>
          <w:lang w:val="uk-UA"/>
        </w:rPr>
        <w:t xml:space="preserve"> </w:t>
      </w:r>
      <w:r w:rsidRPr="00247CE4">
        <w:rPr>
          <w:sz w:val="28"/>
          <w:szCs w:val="26"/>
          <w:lang w:val="uk-UA"/>
        </w:rPr>
        <w:t>наступні</w:t>
      </w:r>
      <w:r w:rsidR="00E57CD7" w:rsidRPr="00247CE4">
        <w:rPr>
          <w:rFonts w:cs="Arial"/>
          <w:sz w:val="28"/>
          <w:szCs w:val="26"/>
          <w:lang w:val="uk-UA"/>
        </w:rPr>
        <w:t xml:space="preserve"> </w:t>
      </w:r>
      <w:r w:rsidRPr="00247CE4">
        <w:rPr>
          <w:sz w:val="28"/>
          <w:szCs w:val="26"/>
          <w:lang w:val="uk-UA"/>
        </w:rPr>
        <w:t>етап</w:t>
      </w:r>
      <w:r w:rsidR="00E57CD7" w:rsidRPr="00247CE4">
        <w:rPr>
          <w:sz w:val="28"/>
          <w:szCs w:val="26"/>
          <w:lang w:val="uk-UA"/>
        </w:rPr>
        <w:t xml:space="preserve">и </w:t>
      </w:r>
      <w:r w:rsidRPr="00247CE4">
        <w:rPr>
          <w:sz w:val="28"/>
          <w:szCs w:val="26"/>
          <w:lang w:val="uk-UA"/>
        </w:rPr>
        <w:t>робіт:</w:t>
      </w:r>
      <w:r w:rsidR="00DC2A2E" w:rsidRPr="00247CE4">
        <w:rPr>
          <w:rFonts w:cs="Arial"/>
          <w:sz w:val="28"/>
          <w:szCs w:val="26"/>
          <w:lang w:val="uk-UA"/>
        </w:rPr>
        <w:t xml:space="preserve"> </w:t>
      </w:r>
      <w:r w:rsidRPr="00247CE4">
        <w:rPr>
          <w:sz w:val="28"/>
          <w:szCs w:val="26"/>
          <w:lang w:val="uk-UA"/>
        </w:rPr>
        <w:t>уточнення</w:t>
      </w:r>
      <w:r w:rsidR="00E57CD7" w:rsidRPr="00247CE4">
        <w:rPr>
          <w:rFonts w:cs="Arial"/>
          <w:sz w:val="28"/>
          <w:szCs w:val="26"/>
          <w:lang w:val="uk-UA"/>
        </w:rPr>
        <w:t xml:space="preserve"> </w:t>
      </w:r>
      <w:r w:rsidRPr="00247CE4">
        <w:rPr>
          <w:sz w:val="28"/>
          <w:szCs w:val="26"/>
          <w:lang w:val="uk-UA"/>
        </w:rPr>
        <w:t>природно-сільськогосподарськог</w:t>
      </w:r>
      <w:r w:rsidR="00DC2A2E" w:rsidRPr="00247CE4">
        <w:rPr>
          <w:sz w:val="28"/>
          <w:szCs w:val="26"/>
          <w:lang w:val="uk-UA"/>
        </w:rPr>
        <w:t xml:space="preserve">о районування земельного фонду; складання </w:t>
      </w:r>
      <w:r w:rsidRPr="00247CE4">
        <w:rPr>
          <w:sz w:val="28"/>
          <w:szCs w:val="26"/>
          <w:lang w:val="uk-UA"/>
        </w:rPr>
        <w:t>списк</w:t>
      </w:r>
      <w:r w:rsidR="00E57CD7" w:rsidRPr="00247CE4">
        <w:rPr>
          <w:sz w:val="28"/>
          <w:szCs w:val="26"/>
          <w:lang w:val="uk-UA"/>
        </w:rPr>
        <w:t xml:space="preserve">ів агровиробничих груп ґрунтів; агроекономічне </w:t>
      </w:r>
      <w:r w:rsidRPr="00247CE4">
        <w:rPr>
          <w:sz w:val="28"/>
          <w:szCs w:val="26"/>
          <w:lang w:val="uk-UA"/>
        </w:rPr>
        <w:t xml:space="preserve">обґрунтування розміщення посівів сільськогосподарських культур; збирання та опрацювання даних про якість ґрунтів; вибір еталонів ґрунту для бонітування; розрахунок балів бонітету ґрунтів. У </w:t>
      </w:r>
      <w:r w:rsidR="00E57CD7" w:rsidRPr="00247CE4">
        <w:rPr>
          <w:sz w:val="28"/>
          <w:szCs w:val="26"/>
          <w:lang w:val="uk-UA"/>
        </w:rPr>
        <w:t>м</w:t>
      </w:r>
      <w:r w:rsidRPr="00247CE4">
        <w:rPr>
          <w:sz w:val="28"/>
          <w:szCs w:val="26"/>
          <w:lang w:val="uk-UA"/>
        </w:rPr>
        <w:t>етодиці розроблено також підходи до бонітування ґрунтів під багаторічними</w:t>
      </w:r>
      <w:r w:rsidR="00E57CD7" w:rsidRPr="00247CE4">
        <w:rPr>
          <w:sz w:val="28"/>
          <w:szCs w:val="26"/>
          <w:lang w:val="uk-UA"/>
        </w:rPr>
        <w:t xml:space="preserve"> насадженнями, кормовими угіддями та до бонітування ґрунтів селянських господарств.</w:t>
      </w:r>
      <w:r w:rsidR="00255BD4">
        <w:rPr>
          <w:sz w:val="28"/>
          <w:szCs w:val="26"/>
          <w:lang w:val="uk-UA"/>
        </w:rPr>
        <w:t xml:space="preserve"> </w:t>
      </w:r>
      <w:r w:rsidR="00E57CD7" w:rsidRPr="00247CE4">
        <w:rPr>
          <w:sz w:val="28"/>
          <w:szCs w:val="26"/>
          <w:lang w:val="uk-UA"/>
        </w:rPr>
        <w:t>Об'єктом бонітування є агровиробничі групи ґрунтів у межах природно-сільськогосподарських районів. У 1963 році в Україні було здійснено суцільне обстеження ґрунтів і складено карту їхніх агровиробничих груп у масштабі 1:250000. Усього на території нашої держави фахівці розрізняють понад 5000 різновидів ґрунтів, але з метою уніфікації та спрощення процедури опрацювання їхніх показників було прийнято 222 агровиробничі групи ґрунтів. Агровиробниче групування останніх здійснюють за наступними показниками: походженням ґрунтів; їхнім гранулометричним складом; рівнем родючості та іншими властивостями. Агровиробничі групи ґрунтів пронумеровані в певному порядку і кожна з них має сталий код (позначення) і назву. Наприклад кодом "53г" позначено чорноземи типові малогумусні та чорноземи сильно реградовані легкосуглинкові. З метою визначення балів бонітету агрогруп для кожного природно-сільськогосподарського району складають картосхеми зон вирощування найпоширеніших у країні товарних сільськогосподарських культур. Для орних земель це такі, як пшениця озима, жито озиме, ячмінь, овес, кукурудза на зерно, соняшник, цукрові буряки, картопля, льон. Для кожної із зернових культур бали бонітету визначають окремо.</w:t>
      </w:r>
      <w:r w:rsidR="00255BD4">
        <w:rPr>
          <w:sz w:val="28"/>
          <w:szCs w:val="26"/>
          <w:lang w:val="uk-UA"/>
        </w:rPr>
        <w:t xml:space="preserve"> </w:t>
      </w:r>
      <w:r w:rsidR="00E57CD7" w:rsidRPr="00247CE4">
        <w:rPr>
          <w:sz w:val="28"/>
          <w:szCs w:val="26"/>
          <w:lang w:val="uk-UA"/>
        </w:rPr>
        <w:t>Картосхеми складають і уточнюють на основі аналізу біологічних потреб окремих сільськогосподарських культур щодо тепла, світла, вологи, властивостей ґрунту на різних фазах розвитку та співставлення мінімальних і максимальних значень цих даних із багаторічними природними показниками всієї території України. При цьому використовують багаторічні дані спостережень метеостанцій, матеріали геоморфологічних, гідрологічних, ґрунтових та інших обстежень.</w:t>
      </w:r>
      <w:r w:rsidR="00255BD4">
        <w:rPr>
          <w:sz w:val="28"/>
          <w:szCs w:val="26"/>
          <w:lang w:val="uk-UA"/>
        </w:rPr>
        <w:t xml:space="preserve"> </w:t>
      </w:r>
      <w:r w:rsidR="00E57CD7" w:rsidRPr="00247CE4">
        <w:rPr>
          <w:sz w:val="28"/>
          <w:szCs w:val="26"/>
          <w:lang w:val="uk-UA"/>
        </w:rPr>
        <w:t>Наступним етапом є розробка шкал бонітетів ґрунтів опрацюванням даних про властивості ґрунтів у межах природно-сільськогосподарських районів. Бонітет - інтегрований показник якості (родючості) ґрунту стосовно конкретної сільськогосподарської культури. Виражений у балах бонітет є відносною величиною, яка інтегрує різнобічні ознаки і властивості ґрунту.</w:t>
      </w:r>
      <w:r w:rsidR="00255BD4">
        <w:rPr>
          <w:sz w:val="28"/>
          <w:szCs w:val="26"/>
          <w:lang w:val="uk-UA"/>
        </w:rPr>
        <w:t xml:space="preserve"> </w:t>
      </w:r>
      <w:r w:rsidR="00E57CD7" w:rsidRPr="00247CE4">
        <w:rPr>
          <w:sz w:val="28"/>
          <w:szCs w:val="26"/>
          <w:lang w:val="uk-UA"/>
        </w:rPr>
        <w:t>У кожному природно-сільськогосподарському районі для кожної культури визначають еталонний ґрунт (зональний), тобто найрепрезентативніший у межах району за площею, властивостями та родючістю. Це дає змогу визначати родючість інших агровиробничих груп порівнянням їхніх властивостей із властивостями еталонного ґрунту.</w:t>
      </w:r>
      <w:r w:rsidR="00255BD4">
        <w:rPr>
          <w:sz w:val="28"/>
          <w:szCs w:val="26"/>
          <w:lang w:val="uk-UA"/>
        </w:rPr>
        <w:t xml:space="preserve"> </w:t>
      </w:r>
      <w:r w:rsidR="00E57CD7" w:rsidRPr="00247CE4">
        <w:rPr>
          <w:sz w:val="28"/>
          <w:szCs w:val="26"/>
          <w:lang w:val="uk-UA"/>
        </w:rPr>
        <w:t>Бали бонітету встановлюють за об'єктивними, найбільш природними властивостями ґрунтів, які корелюють з урожайністю культур. У різних природно-сільськогосподарських районах кореляційні зв'язки між властивостями ґрунтів і врожайністю культур неоднакові, тому необхідно визначити, які саме властивості ґрунтів корелюють з урожайністю певних культур. Якщо значення коефіцієнтів кореляції знаходяться в інтервалі від 0,7 до 1 то це свідчить про тісний зв'язок показників урожайності та властивостей ґрунту. В процесі бонітування ґрунтів встановлюють ступінь відповідності їхніх властивостей вимогам сільськогосподарських культур. При цьому враховують ті властивості ґрунтів, динаміка</w:t>
      </w:r>
      <w:r w:rsidR="00255BD4">
        <w:rPr>
          <w:sz w:val="28"/>
          <w:szCs w:val="26"/>
          <w:lang w:val="uk-UA"/>
        </w:rPr>
        <w:t xml:space="preserve"> </w:t>
      </w:r>
      <w:r w:rsidR="00E57CD7" w:rsidRPr="00247CE4">
        <w:rPr>
          <w:sz w:val="28"/>
          <w:szCs w:val="26"/>
          <w:lang w:val="uk-UA"/>
        </w:rPr>
        <w:t>яких</w:t>
      </w:r>
      <w:r w:rsidR="00255BD4">
        <w:rPr>
          <w:sz w:val="28"/>
          <w:szCs w:val="26"/>
          <w:lang w:val="uk-UA"/>
        </w:rPr>
        <w:t xml:space="preserve"> </w:t>
      </w:r>
      <w:r w:rsidR="00E57CD7" w:rsidRPr="00247CE4">
        <w:rPr>
          <w:sz w:val="28"/>
          <w:szCs w:val="26"/>
          <w:lang w:val="uk-UA"/>
        </w:rPr>
        <w:t>найменша</w:t>
      </w:r>
      <w:r w:rsidR="00255BD4">
        <w:rPr>
          <w:sz w:val="28"/>
          <w:szCs w:val="26"/>
          <w:lang w:val="uk-UA"/>
        </w:rPr>
        <w:t xml:space="preserve"> </w:t>
      </w:r>
      <w:r w:rsidR="00E57CD7" w:rsidRPr="00247CE4">
        <w:rPr>
          <w:sz w:val="28"/>
          <w:szCs w:val="26"/>
          <w:lang w:val="uk-UA"/>
        </w:rPr>
        <w:t>і</w:t>
      </w:r>
      <w:r w:rsidR="00255BD4">
        <w:rPr>
          <w:sz w:val="28"/>
          <w:szCs w:val="26"/>
          <w:lang w:val="uk-UA"/>
        </w:rPr>
        <w:t xml:space="preserve"> </w:t>
      </w:r>
      <w:r w:rsidR="00E57CD7" w:rsidRPr="00247CE4">
        <w:rPr>
          <w:sz w:val="28"/>
          <w:szCs w:val="26"/>
          <w:lang w:val="uk-UA"/>
        </w:rPr>
        <w:t>вони</w:t>
      </w:r>
      <w:r w:rsidR="00255BD4">
        <w:rPr>
          <w:sz w:val="28"/>
          <w:szCs w:val="26"/>
          <w:lang w:val="uk-UA"/>
        </w:rPr>
        <w:t xml:space="preserve"> </w:t>
      </w:r>
      <w:r w:rsidR="00E57CD7" w:rsidRPr="00247CE4">
        <w:rPr>
          <w:sz w:val="28"/>
          <w:szCs w:val="26"/>
          <w:lang w:val="uk-UA"/>
        </w:rPr>
        <w:t>добре</w:t>
      </w:r>
      <w:r w:rsidR="00255BD4">
        <w:rPr>
          <w:sz w:val="28"/>
          <w:szCs w:val="26"/>
          <w:lang w:val="uk-UA"/>
        </w:rPr>
        <w:t xml:space="preserve"> </w:t>
      </w:r>
      <w:r w:rsidR="00E57CD7" w:rsidRPr="00247CE4">
        <w:rPr>
          <w:sz w:val="28"/>
          <w:szCs w:val="26"/>
          <w:lang w:val="uk-UA"/>
        </w:rPr>
        <w:t>корелюють</w:t>
      </w:r>
      <w:r w:rsidR="00255BD4">
        <w:rPr>
          <w:sz w:val="28"/>
          <w:szCs w:val="26"/>
          <w:lang w:val="uk-UA"/>
        </w:rPr>
        <w:t xml:space="preserve"> </w:t>
      </w:r>
      <w:r w:rsidR="00E57CD7" w:rsidRPr="00247CE4">
        <w:rPr>
          <w:sz w:val="28"/>
          <w:szCs w:val="26"/>
          <w:lang w:val="uk-UA"/>
        </w:rPr>
        <w:t>з</w:t>
      </w:r>
      <w:r w:rsidR="00255BD4">
        <w:rPr>
          <w:sz w:val="28"/>
          <w:szCs w:val="26"/>
          <w:lang w:val="uk-UA"/>
        </w:rPr>
        <w:t xml:space="preserve"> </w:t>
      </w:r>
      <w:r w:rsidR="00E57CD7" w:rsidRPr="00247CE4">
        <w:rPr>
          <w:sz w:val="28"/>
          <w:szCs w:val="26"/>
          <w:lang w:val="uk-UA"/>
        </w:rPr>
        <w:t xml:space="preserve">урожайністю </w:t>
      </w:r>
      <w:r w:rsidR="005C54EA" w:rsidRPr="00247CE4">
        <w:rPr>
          <w:sz w:val="28"/>
          <w:szCs w:val="26"/>
          <w:lang w:val="uk-UA"/>
        </w:rPr>
        <w:t xml:space="preserve">сільськогосподарських культур. До таких властивостей ґрунтів належать: вміст гумусу в орному шарі й по генетичних горизонтах; потужність гумусових горизонтів; кількість фізичної глини; індекс фізичного стану; ступінь засоленості; скелетність </w:t>
      </w:r>
      <w:r w:rsidR="00CF5028" w:rsidRPr="00247CE4">
        <w:rPr>
          <w:sz w:val="28"/>
          <w:szCs w:val="26"/>
          <w:lang w:val="uk-UA"/>
        </w:rPr>
        <w:t>ґрунтів</w:t>
      </w:r>
      <w:r w:rsidR="005C54EA" w:rsidRPr="00247CE4">
        <w:rPr>
          <w:sz w:val="28"/>
          <w:szCs w:val="26"/>
          <w:lang w:val="uk-UA"/>
        </w:rPr>
        <w:t>; кислотність (рН сольової витяжки); оглеєність; еродованість; наявність рухомих поживних речовин (фосфор і калій); змитість та ін.</w:t>
      </w:r>
    </w:p>
    <w:p w:rsidR="005C54EA" w:rsidRPr="00247CE4" w:rsidRDefault="005C54EA"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Однією з найважливіших проблем бонітування ґрунтів </w:t>
      </w:r>
      <w:r w:rsidR="00DA6380" w:rsidRPr="00247CE4">
        <w:rPr>
          <w:sz w:val="28"/>
          <w:szCs w:val="26"/>
          <w:lang w:val="uk-UA"/>
        </w:rPr>
        <w:t>є</w:t>
      </w:r>
      <w:r w:rsidRPr="00247CE4">
        <w:rPr>
          <w:sz w:val="28"/>
          <w:szCs w:val="26"/>
          <w:lang w:val="uk-UA"/>
        </w:rPr>
        <w:t xml:space="preserve"> встановлення еталонних значень оцінних властивостей і виявлення залежності врожайності сільськогосподарських культур від властивостей ґрунтів у різних інтервалах їхніх значень. Для бонітування на кожний природно-сільськогосподарський район необхідно скласти шкалу на 100 - бальній основі. В межах природно-сільськогосподарського району вибирають еталонний ґрунт, стосовно якого розраховують бали бонітету інших ґрунтів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CF5028" w:rsidRPr="00247CE4" w:rsidRDefault="00CF502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Б = (П/П</w:t>
      </w:r>
      <w:r w:rsidRPr="00247CE4">
        <w:rPr>
          <w:sz w:val="28"/>
          <w:szCs w:val="26"/>
          <w:vertAlign w:val="subscript"/>
          <w:lang w:val="uk-UA"/>
        </w:rPr>
        <w:t>е</w:t>
      </w:r>
      <w:r w:rsidRPr="00247CE4">
        <w:rPr>
          <w:sz w:val="28"/>
          <w:szCs w:val="26"/>
          <w:lang w:val="uk-UA"/>
        </w:rPr>
        <w:t>)*100</w:t>
      </w:r>
      <w:r w:rsidR="00255BD4">
        <w:rPr>
          <w:sz w:val="28"/>
          <w:szCs w:val="26"/>
          <w:lang w:val="uk-UA"/>
        </w:rPr>
        <w:t xml:space="preserve"> </w:t>
      </w:r>
      <w:r w:rsidRPr="00247CE4">
        <w:rPr>
          <w:sz w:val="28"/>
          <w:szCs w:val="26"/>
          <w:lang w:val="uk-UA"/>
        </w:rPr>
        <w:t>(1)</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5C54EA" w:rsidRPr="00247CE4" w:rsidRDefault="005C54EA"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де:</w:t>
      </w:r>
      <w:r w:rsidR="00255BD4">
        <w:rPr>
          <w:sz w:val="28"/>
          <w:szCs w:val="26"/>
          <w:lang w:val="uk-UA"/>
        </w:rPr>
        <w:t xml:space="preserve"> </w:t>
      </w:r>
      <w:r w:rsidRPr="00247CE4">
        <w:rPr>
          <w:iCs/>
          <w:sz w:val="28"/>
          <w:szCs w:val="26"/>
          <w:lang w:val="uk-UA"/>
        </w:rPr>
        <w:t xml:space="preserve">Б - </w:t>
      </w:r>
      <w:r w:rsidRPr="00247CE4">
        <w:rPr>
          <w:sz w:val="28"/>
          <w:szCs w:val="26"/>
          <w:lang w:val="uk-UA"/>
        </w:rPr>
        <w:t>бал бонітету;</w:t>
      </w:r>
    </w:p>
    <w:p w:rsidR="005C54EA" w:rsidRPr="00247CE4" w:rsidRDefault="005C54E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 xml:space="preserve">П - </w:t>
      </w:r>
      <w:r w:rsidRPr="00247CE4">
        <w:rPr>
          <w:sz w:val="28"/>
          <w:szCs w:val="26"/>
          <w:lang w:val="uk-UA"/>
        </w:rPr>
        <w:t>показник властивості ґрунту, для якого визначається бал бонітету (наприклад, вміст гумусу);</w:t>
      </w:r>
    </w:p>
    <w:p w:rsidR="005C54EA" w:rsidRPr="00247CE4" w:rsidRDefault="005C54E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П</w:t>
      </w:r>
      <w:r w:rsidRPr="00247CE4">
        <w:rPr>
          <w:iCs/>
          <w:sz w:val="28"/>
          <w:szCs w:val="26"/>
          <w:vertAlign w:val="subscript"/>
          <w:lang w:val="uk-UA"/>
        </w:rPr>
        <w:t>е</w:t>
      </w:r>
      <w:r w:rsidRPr="00247CE4">
        <w:rPr>
          <w:iCs/>
          <w:sz w:val="28"/>
          <w:szCs w:val="26"/>
          <w:lang w:val="uk-UA"/>
        </w:rPr>
        <w:t xml:space="preserve"> - </w:t>
      </w:r>
      <w:r w:rsidRPr="00247CE4">
        <w:rPr>
          <w:sz w:val="28"/>
          <w:szCs w:val="26"/>
          <w:lang w:val="uk-UA"/>
        </w:rPr>
        <w:t>показник властивості ґрунту, прийнятого за еталон.</w:t>
      </w:r>
    </w:p>
    <w:p w:rsidR="005C54EA" w:rsidRPr="00247CE4" w:rsidRDefault="00417011"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Формулу 1 </w:t>
      </w:r>
      <w:r w:rsidR="005C54EA" w:rsidRPr="00247CE4">
        <w:rPr>
          <w:sz w:val="28"/>
          <w:szCs w:val="26"/>
          <w:lang w:val="uk-UA"/>
        </w:rPr>
        <w:t>використовують для розрахунку балів бонітету здебільшого, оцінюючи якість ґрунтів як за показниками природних властивостей, так і за врожайністю сільськогосподарських культур. Із формули видно, що якість еталонного ґрунту оцінюється в 100 балів, ця оцінка - найпоширеніша умовна ціна якості ґрунтів, прийнятих за еталон.</w:t>
      </w:r>
      <w:r w:rsidR="00255BD4">
        <w:rPr>
          <w:sz w:val="28"/>
          <w:szCs w:val="26"/>
          <w:lang w:val="uk-UA"/>
        </w:rPr>
        <w:t xml:space="preserve"> </w:t>
      </w:r>
      <w:r w:rsidR="005C54EA" w:rsidRPr="00247CE4">
        <w:rPr>
          <w:sz w:val="28"/>
          <w:szCs w:val="26"/>
          <w:lang w:val="uk-UA"/>
        </w:rPr>
        <w:t>За визначеними балами бонітету ґрунтів складають дві оцінювальні шкали: першу, основну, - за об'єктивними, тобто природними й набутими властивостями ґрунту, другу ~ за врожайністю сільськогосподарських культур для орних земель або за продуктивністю кормової маси на сіножатях і пасовищах.</w:t>
      </w:r>
      <w:r w:rsidR="00255BD4">
        <w:rPr>
          <w:sz w:val="28"/>
          <w:szCs w:val="26"/>
          <w:lang w:val="uk-UA"/>
        </w:rPr>
        <w:t xml:space="preserve"> </w:t>
      </w:r>
      <w:r w:rsidR="005C54EA" w:rsidRPr="00247CE4">
        <w:rPr>
          <w:sz w:val="28"/>
          <w:szCs w:val="26"/>
          <w:lang w:val="uk-UA"/>
        </w:rPr>
        <w:t>Оцінювальні шкали можуть бути замкненими чи розімкненими. Якщо еталоном є ґрунти, які за природними властивостями належать до найродючіших, або за такий же еталон приймають показник максимальної врожайності, одержують замкнену шкалу; якщо за еталон приймають природні властивості й показники врожайності домінуючого типу ґрунтів, побудовану оцінювальну шкалу називають розімкненою.</w:t>
      </w:r>
      <w:r w:rsidR="00255BD4">
        <w:rPr>
          <w:sz w:val="28"/>
          <w:szCs w:val="26"/>
          <w:lang w:val="uk-UA"/>
        </w:rPr>
        <w:t xml:space="preserve"> </w:t>
      </w:r>
      <w:r w:rsidR="005C54EA" w:rsidRPr="00247CE4">
        <w:rPr>
          <w:sz w:val="28"/>
          <w:szCs w:val="26"/>
          <w:lang w:val="uk-UA"/>
        </w:rPr>
        <w:t xml:space="preserve">Бонітування здійснюють як за показником окремої властивості ґрунту, наприклад за вмістом гумусу, так і з урахуванням сукупності природних властивостей ґрунту. Оскільки властивості ґрунту по-різному впливають на врожайність, для зваженого врахування цього впливу використовують так звані показники детермінації </w:t>
      </w:r>
      <w:r w:rsidR="005C54EA" w:rsidRPr="00247CE4">
        <w:rPr>
          <w:iCs/>
          <w:sz w:val="28"/>
          <w:szCs w:val="26"/>
          <w:lang w:val="uk-UA"/>
        </w:rPr>
        <w:t>Д.</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CF5028" w:rsidRPr="00247CE4" w:rsidRDefault="00CF502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 xml:space="preserve">Д = </w:t>
      </w:r>
      <w:r w:rsidRPr="00247CE4">
        <w:rPr>
          <w:iCs/>
          <w:sz w:val="28"/>
          <w:szCs w:val="26"/>
          <w:lang w:val="en-US"/>
        </w:rPr>
        <w:t>r</w:t>
      </w:r>
      <w:r w:rsidR="0024262C" w:rsidRPr="00247CE4">
        <w:rPr>
          <w:iCs/>
          <w:sz w:val="28"/>
          <w:szCs w:val="26"/>
          <w:vertAlign w:val="superscript"/>
          <w:lang w:val="uk-UA"/>
        </w:rPr>
        <w:t>2</w:t>
      </w:r>
      <w:r w:rsidRPr="00247CE4">
        <w:rPr>
          <w:iCs/>
          <w:sz w:val="28"/>
          <w:szCs w:val="26"/>
          <w:lang w:val="uk-UA"/>
        </w:rPr>
        <w:t>,</w:t>
      </w:r>
      <w:r w:rsidR="00255BD4">
        <w:rPr>
          <w:rFonts w:cs="Arial"/>
          <w:iCs/>
          <w:sz w:val="28"/>
          <w:szCs w:val="26"/>
          <w:lang w:val="uk-UA"/>
        </w:rPr>
        <w:t xml:space="preserve"> </w:t>
      </w:r>
      <w:r w:rsidRPr="00247CE4">
        <w:rPr>
          <w:sz w:val="28"/>
          <w:szCs w:val="26"/>
          <w:lang w:val="uk-UA"/>
        </w:rPr>
        <w:t>(2)</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5C54EA" w:rsidRPr="00247CE4" w:rsidRDefault="005C54E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де: </w:t>
      </w:r>
      <w:r w:rsidR="00CF5028" w:rsidRPr="00247CE4">
        <w:rPr>
          <w:iCs/>
          <w:sz w:val="28"/>
          <w:szCs w:val="26"/>
          <w:lang w:val="en-US"/>
        </w:rPr>
        <w:t>r</w:t>
      </w:r>
      <w:r w:rsidRPr="00247CE4">
        <w:rPr>
          <w:iCs/>
          <w:sz w:val="28"/>
          <w:szCs w:val="26"/>
          <w:lang w:val="uk-UA"/>
        </w:rPr>
        <w:t xml:space="preserve"> </w:t>
      </w:r>
      <w:r w:rsidRPr="00247CE4">
        <w:rPr>
          <w:sz w:val="28"/>
          <w:szCs w:val="26"/>
          <w:lang w:val="uk-UA"/>
        </w:rPr>
        <w:t>- коефіцієнт кореляції між урожайністю і показником окремої властивості ґрунту.</w:t>
      </w:r>
    </w:p>
    <w:p w:rsidR="00F634B0" w:rsidRPr="00247CE4" w:rsidRDefault="005C54E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Коефіцієнт кореляції визначають у результаті кореляційного аналізу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DA6380" w:rsidRPr="00247CE4" w:rsidRDefault="00A864B6"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en-US"/>
        </w:rPr>
        <w:t>r</w:t>
      </w:r>
      <w:r w:rsidRPr="00247CE4">
        <w:rPr>
          <w:sz w:val="28"/>
          <w:szCs w:val="26"/>
          <w:vertAlign w:val="subscript"/>
          <w:lang w:val="uk-UA"/>
        </w:rPr>
        <w:t xml:space="preserve">П .у </w:t>
      </w:r>
      <w:r w:rsidRPr="00247CE4">
        <w:rPr>
          <w:sz w:val="28"/>
          <w:szCs w:val="26"/>
          <w:lang w:val="uk-UA"/>
        </w:rPr>
        <w:t>=</w:t>
      </w:r>
      <w:r w:rsidR="00493EB8" w:rsidRPr="00247CE4">
        <w:rPr>
          <w:sz w:val="28"/>
          <w:szCs w:val="26"/>
          <w:lang w:val="uk-UA"/>
        </w:rPr>
        <w:t>(</w:t>
      </w:r>
      <w:r w:rsidRPr="00247CE4">
        <w:rPr>
          <w:sz w:val="28"/>
          <w:szCs w:val="26"/>
          <w:lang w:val="uk-UA"/>
        </w:rPr>
        <w:t xml:space="preserve">∑ (П </w:t>
      </w:r>
      <w:r w:rsidRPr="00247CE4">
        <w:rPr>
          <w:sz w:val="28"/>
          <w:szCs w:val="26"/>
          <w:vertAlign w:val="subscript"/>
          <w:lang w:val="uk-UA"/>
        </w:rPr>
        <w:t xml:space="preserve">і </w:t>
      </w:r>
      <w:r w:rsidRPr="00247CE4">
        <w:rPr>
          <w:sz w:val="28"/>
          <w:szCs w:val="26"/>
          <w:lang w:val="uk-UA"/>
        </w:rPr>
        <w:t xml:space="preserve">– </w:t>
      </w:r>
      <w:r w:rsidRPr="00247CE4">
        <w:rPr>
          <w:sz w:val="28"/>
          <w:szCs w:val="26"/>
          <w:lang w:val="en-US"/>
        </w:rPr>
        <w:t>L</w:t>
      </w:r>
      <w:r w:rsidRPr="00247CE4">
        <w:rPr>
          <w:sz w:val="28"/>
          <w:szCs w:val="26"/>
          <w:vertAlign w:val="subscript"/>
          <w:lang w:val="en-US"/>
        </w:rPr>
        <w:t>i</w:t>
      </w:r>
      <w:r w:rsidRPr="00247CE4">
        <w:rPr>
          <w:sz w:val="28"/>
          <w:szCs w:val="26"/>
          <w:lang w:val="uk-UA"/>
        </w:rPr>
        <w:t>)(</w:t>
      </w:r>
      <w:r w:rsidRPr="00247CE4">
        <w:rPr>
          <w:sz w:val="28"/>
          <w:szCs w:val="26"/>
          <w:lang w:val="en-US"/>
        </w:rPr>
        <w:t>Y</w:t>
      </w:r>
      <w:r w:rsidRPr="00247CE4">
        <w:rPr>
          <w:sz w:val="28"/>
          <w:szCs w:val="26"/>
          <w:vertAlign w:val="subscript"/>
          <w:lang w:val="en-US"/>
        </w:rPr>
        <w:t>i</w:t>
      </w:r>
      <w:r w:rsidRPr="00247CE4">
        <w:rPr>
          <w:sz w:val="28"/>
          <w:szCs w:val="26"/>
          <w:vertAlign w:val="subscript"/>
          <w:lang w:val="uk-UA"/>
        </w:rPr>
        <w:t xml:space="preserve"> </w:t>
      </w:r>
      <w:r w:rsidRPr="00247CE4">
        <w:rPr>
          <w:sz w:val="28"/>
          <w:szCs w:val="26"/>
          <w:lang w:val="uk-UA"/>
        </w:rPr>
        <w:t xml:space="preserve">– </w:t>
      </w:r>
      <w:r w:rsidRPr="00247CE4">
        <w:rPr>
          <w:sz w:val="28"/>
          <w:szCs w:val="26"/>
          <w:lang w:val="en-US"/>
        </w:rPr>
        <w:t>L</w:t>
      </w:r>
      <w:r w:rsidRPr="00247CE4">
        <w:rPr>
          <w:sz w:val="28"/>
          <w:szCs w:val="26"/>
          <w:vertAlign w:val="subscript"/>
          <w:lang w:val="en-US"/>
        </w:rPr>
        <w:t>y</w:t>
      </w:r>
      <w:r w:rsidRPr="00247CE4">
        <w:rPr>
          <w:sz w:val="28"/>
          <w:szCs w:val="26"/>
          <w:lang w:val="uk-UA"/>
        </w:rPr>
        <w:t>)</w:t>
      </w:r>
      <w:r w:rsidR="00493EB8" w:rsidRPr="00247CE4">
        <w:rPr>
          <w:sz w:val="28"/>
          <w:szCs w:val="26"/>
          <w:lang w:val="uk-UA"/>
        </w:rPr>
        <w:t>)</w:t>
      </w:r>
      <w:r w:rsidRPr="00247CE4">
        <w:rPr>
          <w:sz w:val="28"/>
          <w:szCs w:val="26"/>
          <w:lang w:val="uk-UA"/>
        </w:rPr>
        <w:t>/</w:t>
      </w:r>
      <w:r w:rsidR="00493EB8" w:rsidRPr="00247CE4">
        <w:rPr>
          <w:sz w:val="28"/>
          <w:szCs w:val="26"/>
          <w:lang w:val="uk-UA"/>
        </w:rPr>
        <w:t>(</w:t>
      </w:r>
      <w:r w:rsidRPr="00247CE4">
        <w:rPr>
          <w:sz w:val="28"/>
          <w:szCs w:val="26"/>
          <w:lang w:val="uk-UA"/>
        </w:rPr>
        <w:t>√∑ (П</w:t>
      </w:r>
      <w:r w:rsidRPr="00247CE4">
        <w:rPr>
          <w:sz w:val="28"/>
          <w:szCs w:val="26"/>
          <w:vertAlign w:val="subscript"/>
          <w:lang w:val="uk-UA"/>
        </w:rPr>
        <w:t xml:space="preserve">і </w:t>
      </w:r>
      <w:r w:rsidRPr="00247CE4">
        <w:rPr>
          <w:sz w:val="28"/>
          <w:szCs w:val="26"/>
          <w:lang w:val="uk-UA"/>
        </w:rPr>
        <w:t xml:space="preserve">– </w:t>
      </w:r>
      <w:r w:rsidRPr="00247CE4">
        <w:rPr>
          <w:sz w:val="28"/>
          <w:szCs w:val="26"/>
          <w:lang w:val="en-US"/>
        </w:rPr>
        <w:t>L</w:t>
      </w:r>
      <w:r w:rsidRPr="00247CE4">
        <w:rPr>
          <w:sz w:val="28"/>
          <w:szCs w:val="26"/>
          <w:vertAlign w:val="subscript"/>
          <w:lang w:val="uk-UA"/>
        </w:rPr>
        <w:t>п</w:t>
      </w:r>
      <w:r w:rsidRPr="00247CE4">
        <w:rPr>
          <w:sz w:val="28"/>
          <w:szCs w:val="26"/>
          <w:lang w:val="uk-UA"/>
        </w:rPr>
        <w:t>)</w:t>
      </w:r>
      <w:r w:rsidRPr="00247CE4">
        <w:rPr>
          <w:sz w:val="28"/>
          <w:szCs w:val="26"/>
          <w:vertAlign w:val="superscript"/>
          <w:lang w:val="uk-UA"/>
        </w:rPr>
        <w:t xml:space="preserve">2 </w:t>
      </w:r>
      <w:r w:rsidRPr="00247CE4">
        <w:rPr>
          <w:sz w:val="28"/>
          <w:szCs w:val="26"/>
          <w:lang w:val="uk-UA"/>
        </w:rPr>
        <w:t>* ∑ (</w:t>
      </w:r>
      <w:r w:rsidRPr="00247CE4">
        <w:rPr>
          <w:sz w:val="28"/>
          <w:szCs w:val="26"/>
          <w:lang w:val="en-US"/>
        </w:rPr>
        <w:t>Y</w:t>
      </w:r>
      <w:r w:rsidRPr="00247CE4">
        <w:rPr>
          <w:sz w:val="28"/>
          <w:szCs w:val="26"/>
          <w:vertAlign w:val="subscript"/>
          <w:lang w:val="en-US"/>
        </w:rPr>
        <w:t>i</w:t>
      </w:r>
      <w:r w:rsidRPr="00247CE4">
        <w:rPr>
          <w:sz w:val="28"/>
          <w:szCs w:val="26"/>
          <w:lang w:val="uk-UA"/>
        </w:rPr>
        <w:t xml:space="preserve"> – </w:t>
      </w:r>
      <w:r w:rsidRPr="00247CE4">
        <w:rPr>
          <w:sz w:val="28"/>
          <w:szCs w:val="26"/>
          <w:lang w:val="en-US"/>
        </w:rPr>
        <w:t>L</w:t>
      </w:r>
      <w:r w:rsidRPr="00247CE4">
        <w:rPr>
          <w:sz w:val="28"/>
          <w:szCs w:val="26"/>
          <w:vertAlign w:val="subscript"/>
          <w:lang w:val="en-US"/>
        </w:rPr>
        <w:t>y</w:t>
      </w:r>
      <w:r w:rsidRPr="00247CE4">
        <w:rPr>
          <w:sz w:val="28"/>
          <w:szCs w:val="26"/>
          <w:lang w:val="uk-UA"/>
        </w:rPr>
        <w:t>)</w:t>
      </w:r>
      <w:r w:rsidRPr="00247CE4">
        <w:rPr>
          <w:sz w:val="28"/>
          <w:szCs w:val="26"/>
          <w:vertAlign w:val="superscript"/>
          <w:lang w:val="uk-UA"/>
        </w:rPr>
        <w:t>2</w:t>
      </w:r>
      <w:r w:rsidR="00493EB8" w:rsidRPr="00247CE4">
        <w:rPr>
          <w:sz w:val="28"/>
          <w:szCs w:val="26"/>
          <w:lang w:val="uk-UA"/>
        </w:rPr>
        <w:t>)</w:t>
      </w:r>
      <w:r w:rsidR="00255BD4">
        <w:rPr>
          <w:sz w:val="28"/>
          <w:szCs w:val="26"/>
          <w:lang w:val="uk-UA"/>
        </w:rPr>
        <w:t xml:space="preserve"> </w:t>
      </w:r>
      <w:r w:rsidR="0024262C" w:rsidRPr="00247CE4">
        <w:rPr>
          <w:sz w:val="28"/>
          <w:szCs w:val="26"/>
          <w:lang w:val="uk-UA"/>
        </w:rPr>
        <w:t>(3)</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346001" w:rsidRPr="00247CE4" w:rsidRDefault="00346001"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де: </w:t>
      </w:r>
      <w:r w:rsidRPr="00247CE4">
        <w:rPr>
          <w:iCs/>
          <w:smallCaps/>
          <w:sz w:val="28"/>
          <w:szCs w:val="26"/>
          <w:lang w:val="uk-UA"/>
        </w:rPr>
        <w:t>П</w:t>
      </w:r>
      <w:r w:rsidRPr="00247CE4">
        <w:rPr>
          <w:iCs/>
          <w:smallCaps/>
          <w:sz w:val="28"/>
          <w:szCs w:val="26"/>
          <w:vertAlign w:val="subscript"/>
          <w:lang w:val="uk-UA"/>
        </w:rPr>
        <w:t>і</w:t>
      </w:r>
      <w:r w:rsidRPr="00247CE4">
        <w:rPr>
          <w:sz w:val="28"/>
          <w:szCs w:val="26"/>
          <w:lang w:val="uk-UA"/>
        </w:rPr>
        <w:t xml:space="preserve"> </w:t>
      </w:r>
      <w:r w:rsidRPr="00247CE4">
        <w:rPr>
          <w:sz w:val="28"/>
          <w:szCs w:val="26"/>
        </w:rPr>
        <w:t>,</w:t>
      </w:r>
      <w:r w:rsidRPr="00247CE4">
        <w:rPr>
          <w:sz w:val="28"/>
          <w:szCs w:val="26"/>
          <w:lang w:val="en-US"/>
        </w:rPr>
        <w:t>Y</w:t>
      </w:r>
      <w:r w:rsidRPr="00247CE4">
        <w:rPr>
          <w:sz w:val="28"/>
          <w:szCs w:val="26"/>
          <w:vertAlign w:val="subscript"/>
          <w:lang w:val="en-US"/>
        </w:rPr>
        <w:t>i</w:t>
      </w:r>
      <w:r w:rsidRPr="00247CE4">
        <w:rPr>
          <w:sz w:val="28"/>
          <w:szCs w:val="26"/>
        </w:rPr>
        <w:t xml:space="preserve"> </w:t>
      </w:r>
      <w:r w:rsidRPr="00247CE4">
        <w:rPr>
          <w:sz w:val="28"/>
          <w:szCs w:val="26"/>
          <w:lang w:val="uk-UA"/>
        </w:rPr>
        <w:t>- показники природних властивостей ґрунту і врожайності на ньому в межах окремого угруповання ґрунтів;</w:t>
      </w:r>
    </w:p>
    <w:p w:rsidR="00346001" w:rsidRPr="00247CE4" w:rsidRDefault="00346001"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en-US"/>
        </w:rPr>
        <w:t>L</w:t>
      </w:r>
      <w:r w:rsidRPr="00247CE4">
        <w:rPr>
          <w:iCs/>
          <w:sz w:val="28"/>
          <w:szCs w:val="26"/>
          <w:vertAlign w:val="subscript"/>
          <w:lang w:val="uk-UA"/>
        </w:rPr>
        <w:t>П,</w:t>
      </w:r>
      <w:r w:rsidR="00255BD4">
        <w:rPr>
          <w:iCs/>
          <w:sz w:val="28"/>
          <w:szCs w:val="26"/>
          <w:vertAlign w:val="subscript"/>
          <w:lang w:val="uk-UA"/>
        </w:rPr>
        <w:t xml:space="preserve"> </w:t>
      </w:r>
      <w:r w:rsidRPr="00247CE4">
        <w:rPr>
          <w:iCs/>
          <w:sz w:val="28"/>
          <w:szCs w:val="26"/>
          <w:lang w:val="en-US"/>
        </w:rPr>
        <w:t>L</w:t>
      </w:r>
      <w:r w:rsidRPr="00247CE4">
        <w:rPr>
          <w:iCs/>
          <w:sz w:val="28"/>
          <w:szCs w:val="26"/>
          <w:vertAlign w:val="subscript"/>
          <w:lang w:val="en-US"/>
        </w:rPr>
        <w:t>y</w:t>
      </w:r>
      <w:r w:rsidRPr="00247CE4">
        <w:rPr>
          <w:iCs/>
          <w:sz w:val="28"/>
          <w:szCs w:val="26"/>
        </w:rPr>
        <w:t xml:space="preserve"> </w:t>
      </w:r>
      <w:r w:rsidRPr="00247CE4">
        <w:rPr>
          <w:sz w:val="28"/>
          <w:szCs w:val="26"/>
          <w:lang w:val="uk-UA"/>
        </w:rPr>
        <w:t>- середнє арифметичне значення показників природних властивостей і урожайності відповідно в межах природно-сільськогосподарського району.</w:t>
      </w:r>
    </w:p>
    <w:p w:rsidR="00591EB5" w:rsidRPr="00247CE4" w:rsidRDefault="00346001"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Значення коефіцієнта кореляції свідчить про тісноту зв'язку між урожайністю і показником окремої властивості ґрунту. Якщо коефіцієнт кореляції знаходиться в інтервалі 0,51-0,70, констатують наявність зв'язку між обома факторами; в інтервалі від 0,71 до 0,90 вказують на тісний зв'язок; більше 0,90 - дуже тісний зв'язок.</w:t>
      </w:r>
      <w:r w:rsidR="00255BD4">
        <w:rPr>
          <w:sz w:val="28"/>
          <w:szCs w:val="26"/>
          <w:lang w:val="uk-UA"/>
        </w:rPr>
        <w:t xml:space="preserve"> </w:t>
      </w:r>
      <w:r w:rsidRPr="00247CE4">
        <w:rPr>
          <w:sz w:val="28"/>
          <w:szCs w:val="26"/>
          <w:lang w:val="uk-UA"/>
        </w:rPr>
        <w:t>Узагальнений бал бонітету ґрунту з урахуванням внеску кожного фактора обчислюють як середньозважений щодо показників детермінації за формулою:</w:t>
      </w:r>
    </w:p>
    <w:p w:rsidR="00493EB8"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346001" w:rsidRPr="00247CE4" w:rsidRDefault="00493EB8" w:rsidP="00E173DC">
      <w:pPr>
        <w:keepNext/>
        <w:widowControl w:val="0"/>
        <w:shd w:val="clear" w:color="auto" w:fill="FFFFFF"/>
        <w:autoSpaceDE w:val="0"/>
        <w:autoSpaceDN w:val="0"/>
        <w:adjustRightInd w:val="0"/>
        <w:spacing w:line="360" w:lineRule="auto"/>
        <w:ind w:firstLine="709"/>
        <w:jc w:val="both"/>
        <w:rPr>
          <w:bCs/>
          <w:iCs/>
          <w:sz w:val="28"/>
          <w:szCs w:val="26"/>
          <w:lang w:val="uk-UA"/>
        </w:rPr>
      </w:pPr>
      <w:r w:rsidRPr="00247CE4">
        <w:rPr>
          <w:bCs/>
          <w:iCs/>
          <w:sz w:val="28"/>
          <w:szCs w:val="26"/>
          <w:lang w:val="uk-UA"/>
        </w:rPr>
        <w:t>Б=(</w:t>
      </w:r>
      <w:r w:rsidR="00346001" w:rsidRPr="00247CE4">
        <w:rPr>
          <w:bCs/>
          <w:iCs/>
          <w:sz w:val="28"/>
          <w:szCs w:val="26"/>
          <w:lang w:val="uk-UA"/>
        </w:rPr>
        <w:t>Б</w:t>
      </w:r>
      <w:r w:rsidRPr="00247CE4">
        <w:rPr>
          <w:bCs/>
          <w:iCs/>
          <w:sz w:val="28"/>
          <w:szCs w:val="26"/>
          <w:vertAlign w:val="subscript"/>
          <w:lang w:val="uk-UA"/>
        </w:rPr>
        <w:t>1</w:t>
      </w:r>
      <w:r w:rsidR="00346001" w:rsidRPr="00247CE4">
        <w:rPr>
          <w:bCs/>
          <w:iCs/>
          <w:sz w:val="28"/>
          <w:szCs w:val="26"/>
          <w:lang w:val="uk-UA"/>
        </w:rPr>
        <w:t>Д</w:t>
      </w:r>
      <w:r w:rsidRPr="00247CE4">
        <w:rPr>
          <w:bCs/>
          <w:iCs/>
          <w:sz w:val="28"/>
          <w:szCs w:val="26"/>
          <w:vertAlign w:val="subscript"/>
          <w:lang w:val="uk-UA"/>
        </w:rPr>
        <w:t>1</w:t>
      </w:r>
      <w:r w:rsidR="00346001" w:rsidRPr="00247CE4">
        <w:rPr>
          <w:bCs/>
          <w:iCs/>
          <w:sz w:val="28"/>
          <w:szCs w:val="26"/>
          <w:lang w:val="uk-UA"/>
        </w:rPr>
        <w:t>+Б</w:t>
      </w:r>
      <w:r w:rsidR="00346001" w:rsidRPr="00247CE4">
        <w:rPr>
          <w:bCs/>
          <w:iCs/>
          <w:sz w:val="28"/>
          <w:szCs w:val="26"/>
          <w:vertAlign w:val="subscript"/>
          <w:lang w:val="uk-UA"/>
        </w:rPr>
        <w:t>2</w:t>
      </w:r>
      <w:r w:rsidR="00346001" w:rsidRPr="00247CE4">
        <w:rPr>
          <w:bCs/>
          <w:iCs/>
          <w:sz w:val="28"/>
          <w:szCs w:val="26"/>
          <w:lang w:val="uk-UA"/>
        </w:rPr>
        <w:t>Д</w:t>
      </w:r>
      <w:r w:rsidR="00346001" w:rsidRPr="00247CE4">
        <w:rPr>
          <w:bCs/>
          <w:iCs/>
          <w:sz w:val="28"/>
          <w:szCs w:val="26"/>
          <w:vertAlign w:val="subscript"/>
          <w:lang w:val="uk-UA"/>
        </w:rPr>
        <w:t>2</w:t>
      </w:r>
      <w:r w:rsidR="00346001" w:rsidRPr="00247CE4">
        <w:rPr>
          <w:bCs/>
          <w:iCs/>
          <w:sz w:val="28"/>
          <w:szCs w:val="26"/>
          <w:lang w:val="uk-UA"/>
        </w:rPr>
        <w:t>+... + Б</w:t>
      </w:r>
      <w:r w:rsidRPr="00247CE4">
        <w:rPr>
          <w:bCs/>
          <w:iCs/>
          <w:sz w:val="28"/>
          <w:szCs w:val="26"/>
          <w:vertAlign w:val="subscript"/>
          <w:lang w:val="en-US"/>
        </w:rPr>
        <w:t>n</w:t>
      </w:r>
      <w:r w:rsidR="00346001" w:rsidRPr="00247CE4">
        <w:rPr>
          <w:bCs/>
          <w:iCs/>
          <w:sz w:val="28"/>
          <w:szCs w:val="26"/>
          <w:lang w:val="uk-UA"/>
        </w:rPr>
        <w:t>Д</w:t>
      </w:r>
      <w:r w:rsidRPr="00247CE4">
        <w:rPr>
          <w:bCs/>
          <w:iCs/>
          <w:sz w:val="28"/>
          <w:szCs w:val="26"/>
          <w:vertAlign w:val="subscript"/>
          <w:lang w:val="en-US"/>
        </w:rPr>
        <w:t>n</w:t>
      </w:r>
      <w:r w:rsidR="001D61E6" w:rsidRPr="00247CE4">
        <w:rPr>
          <w:bCs/>
          <w:iCs/>
          <w:sz w:val="28"/>
          <w:szCs w:val="26"/>
          <w:lang w:val="uk-UA"/>
        </w:rPr>
        <w:t>)</w:t>
      </w:r>
      <w:r w:rsidRPr="00247CE4">
        <w:rPr>
          <w:bCs/>
          <w:iCs/>
          <w:sz w:val="28"/>
          <w:szCs w:val="26"/>
          <w:lang w:val="uk-UA"/>
        </w:rPr>
        <w:t>/(Д</w:t>
      </w:r>
      <w:r w:rsidRPr="00247CE4">
        <w:rPr>
          <w:bCs/>
          <w:iCs/>
          <w:sz w:val="28"/>
          <w:szCs w:val="26"/>
          <w:vertAlign w:val="subscript"/>
          <w:lang w:val="uk-UA"/>
        </w:rPr>
        <w:t>1</w:t>
      </w:r>
      <w:r w:rsidRPr="00247CE4">
        <w:rPr>
          <w:bCs/>
          <w:iCs/>
          <w:sz w:val="28"/>
          <w:szCs w:val="26"/>
          <w:lang w:val="uk-UA"/>
        </w:rPr>
        <w:t>+Д</w:t>
      </w:r>
      <w:r w:rsidRPr="00247CE4">
        <w:rPr>
          <w:bCs/>
          <w:iCs/>
          <w:sz w:val="28"/>
          <w:szCs w:val="26"/>
          <w:vertAlign w:val="subscript"/>
          <w:lang w:val="uk-UA"/>
        </w:rPr>
        <w:t>2</w:t>
      </w:r>
      <w:r w:rsidRPr="00247CE4">
        <w:rPr>
          <w:bCs/>
          <w:iCs/>
          <w:sz w:val="28"/>
          <w:szCs w:val="26"/>
          <w:lang w:val="uk-UA"/>
        </w:rPr>
        <w:t>+…+Д</w:t>
      </w:r>
      <w:r w:rsidRPr="00247CE4">
        <w:rPr>
          <w:bCs/>
          <w:iCs/>
          <w:sz w:val="28"/>
          <w:szCs w:val="26"/>
          <w:vertAlign w:val="subscript"/>
          <w:lang w:val="en-US"/>
        </w:rPr>
        <w:t>n</w:t>
      </w:r>
      <w:r w:rsidRPr="00247CE4">
        <w:rPr>
          <w:bCs/>
          <w:iCs/>
          <w:sz w:val="28"/>
          <w:szCs w:val="26"/>
          <w:lang w:val="uk-UA"/>
        </w:rPr>
        <w:t>)</w:t>
      </w:r>
      <w:r w:rsidR="00255BD4">
        <w:rPr>
          <w:bCs/>
          <w:iCs/>
          <w:sz w:val="28"/>
          <w:szCs w:val="26"/>
          <w:lang w:val="uk-UA"/>
        </w:rPr>
        <w:t xml:space="preserve"> </w:t>
      </w:r>
      <w:r w:rsidR="0024262C" w:rsidRPr="00247CE4">
        <w:rPr>
          <w:bCs/>
          <w:iCs/>
          <w:sz w:val="28"/>
          <w:szCs w:val="26"/>
          <w:lang w:val="uk-UA"/>
        </w:rPr>
        <w:t>(4)</w:t>
      </w:r>
    </w:p>
    <w:p w:rsidR="00493EB8"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346001" w:rsidRPr="00255BD4" w:rsidRDefault="00346001"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де:</w:t>
      </w:r>
      <w:r w:rsidR="00255BD4">
        <w:rPr>
          <w:sz w:val="28"/>
          <w:szCs w:val="26"/>
          <w:lang w:val="uk-UA"/>
        </w:rPr>
        <w:t xml:space="preserve"> </w:t>
      </w:r>
      <w:r w:rsidR="00493EB8" w:rsidRPr="00247CE4">
        <w:rPr>
          <w:iCs/>
          <w:sz w:val="28"/>
          <w:szCs w:val="26"/>
          <w:lang w:val="uk-UA"/>
        </w:rPr>
        <w:t>Б</w:t>
      </w:r>
      <w:r w:rsidR="00493EB8" w:rsidRPr="00247CE4">
        <w:rPr>
          <w:iCs/>
          <w:sz w:val="28"/>
          <w:szCs w:val="26"/>
          <w:vertAlign w:val="subscript"/>
          <w:lang w:val="en-US"/>
        </w:rPr>
        <w:t>r</w:t>
      </w:r>
      <w:r w:rsidRPr="00247CE4">
        <w:rPr>
          <w:iCs/>
          <w:sz w:val="28"/>
          <w:szCs w:val="26"/>
          <w:lang w:val="uk-UA"/>
        </w:rPr>
        <w:t xml:space="preserve"> </w:t>
      </w:r>
      <w:r w:rsidRPr="00247CE4">
        <w:rPr>
          <w:sz w:val="28"/>
          <w:szCs w:val="26"/>
          <w:lang w:val="uk-UA"/>
        </w:rPr>
        <w:t xml:space="preserve">- узагальнений бал бонітету </w:t>
      </w:r>
      <w:r w:rsidR="00493EB8" w:rsidRPr="00247CE4">
        <w:rPr>
          <w:sz w:val="28"/>
          <w:szCs w:val="26"/>
          <w:lang w:val="uk-UA"/>
        </w:rPr>
        <w:t>ґрунту</w:t>
      </w:r>
      <w:r w:rsidRPr="00247CE4">
        <w:rPr>
          <w:sz w:val="28"/>
          <w:szCs w:val="26"/>
          <w:lang w:val="uk-UA"/>
        </w:rPr>
        <w:t>;</w:t>
      </w:r>
    </w:p>
    <w:p w:rsidR="00346001" w:rsidRPr="00247CE4" w:rsidRDefault="00346001"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Б</w:t>
      </w:r>
      <w:r w:rsidR="00493EB8" w:rsidRPr="00247CE4">
        <w:rPr>
          <w:iCs/>
          <w:sz w:val="28"/>
          <w:szCs w:val="26"/>
          <w:vertAlign w:val="subscript"/>
        </w:rPr>
        <w:t>1</w:t>
      </w:r>
      <w:r w:rsidRPr="00247CE4">
        <w:rPr>
          <w:iCs/>
          <w:sz w:val="28"/>
          <w:szCs w:val="26"/>
          <w:lang w:val="uk-UA"/>
        </w:rPr>
        <w:t xml:space="preserve"> </w:t>
      </w:r>
      <w:r w:rsidRPr="00247CE4">
        <w:rPr>
          <w:sz w:val="28"/>
          <w:szCs w:val="26"/>
          <w:lang w:val="uk-UA"/>
        </w:rPr>
        <w:t xml:space="preserve">, </w:t>
      </w:r>
      <w:r w:rsidRPr="00247CE4">
        <w:rPr>
          <w:iCs/>
          <w:sz w:val="28"/>
          <w:szCs w:val="26"/>
          <w:lang w:val="uk-UA"/>
        </w:rPr>
        <w:t xml:space="preserve">Б2 , Б </w:t>
      </w:r>
      <w:r w:rsidRPr="00247CE4">
        <w:rPr>
          <w:iCs/>
          <w:sz w:val="28"/>
          <w:szCs w:val="26"/>
          <w:vertAlign w:val="subscript"/>
          <w:lang w:val="uk-UA"/>
        </w:rPr>
        <w:t>п</w:t>
      </w:r>
      <w:r w:rsidRPr="00247CE4">
        <w:rPr>
          <w:iCs/>
          <w:sz w:val="28"/>
          <w:szCs w:val="26"/>
          <w:lang w:val="uk-UA"/>
        </w:rPr>
        <w:t xml:space="preserve"> </w:t>
      </w:r>
      <w:r w:rsidRPr="00247CE4">
        <w:rPr>
          <w:sz w:val="28"/>
          <w:szCs w:val="26"/>
          <w:lang w:val="uk-UA"/>
        </w:rPr>
        <w:t>- бали ґрунту за окремими властивостями;</w:t>
      </w:r>
    </w:p>
    <w:p w:rsidR="00346001"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w:t>
      </w:r>
      <w:r w:rsidRPr="00247CE4">
        <w:rPr>
          <w:sz w:val="28"/>
          <w:szCs w:val="26"/>
          <w:vertAlign w:val="subscript"/>
          <w:lang w:val="uk-UA"/>
        </w:rPr>
        <w:t>1</w:t>
      </w:r>
      <w:r w:rsidRPr="00247CE4">
        <w:rPr>
          <w:sz w:val="28"/>
          <w:szCs w:val="26"/>
          <w:lang w:val="uk-UA"/>
        </w:rPr>
        <w:t>, Д</w:t>
      </w:r>
      <w:r w:rsidRPr="00247CE4">
        <w:rPr>
          <w:sz w:val="28"/>
          <w:szCs w:val="26"/>
          <w:vertAlign w:val="subscript"/>
          <w:lang w:val="uk-UA"/>
        </w:rPr>
        <w:t>2</w:t>
      </w:r>
      <w:r w:rsidRPr="00247CE4">
        <w:rPr>
          <w:sz w:val="28"/>
          <w:szCs w:val="26"/>
          <w:lang w:val="uk-UA"/>
        </w:rPr>
        <w:t>,</w:t>
      </w:r>
      <w:r w:rsidR="00346001" w:rsidRPr="00247CE4">
        <w:rPr>
          <w:sz w:val="28"/>
          <w:szCs w:val="26"/>
          <w:lang w:val="uk-UA"/>
        </w:rPr>
        <w:t xml:space="preserve"> </w:t>
      </w:r>
      <w:r w:rsidR="00346001" w:rsidRPr="00247CE4">
        <w:rPr>
          <w:iCs/>
          <w:sz w:val="28"/>
          <w:szCs w:val="26"/>
          <w:lang w:val="uk-UA"/>
        </w:rPr>
        <w:t xml:space="preserve">Д </w:t>
      </w:r>
      <w:r w:rsidR="00346001" w:rsidRPr="00247CE4">
        <w:rPr>
          <w:iCs/>
          <w:sz w:val="28"/>
          <w:szCs w:val="26"/>
          <w:vertAlign w:val="subscript"/>
          <w:lang w:val="uk-UA"/>
        </w:rPr>
        <w:t>п</w:t>
      </w:r>
      <w:r w:rsidR="00346001" w:rsidRPr="00247CE4">
        <w:rPr>
          <w:iCs/>
          <w:sz w:val="28"/>
          <w:szCs w:val="26"/>
          <w:lang w:val="uk-UA"/>
        </w:rPr>
        <w:t>-</w:t>
      </w:r>
      <w:r w:rsidR="00255BD4">
        <w:rPr>
          <w:iCs/>
          <w:sz w:val="28"/>
          <w:szCs w:val="26"/>
          <w:lang w:val="uk-UA"/>
        </w:rPr>
        <w:t xml:space="preserve"> </w:t>
      </w:r>
      <w:r w:rsidR="00346001" w:rsidRPr="00247CE4">
        <w:rPr>
          <w:sz w:val="28"/>
          <w:szCs w:val="26"/>
          <w:lang w:val="uk-UA"/>
        </w:rPr>
        <w:t>показники детермінації між</w:t>
      </w:r>
      <w:r w:rsidR="00255BD4">
        <w:rPr>
          <w:sz w:val="28"/>
          <w:szCs w:val="26"/>
          <w:lang w:val="uk-UA"/>
        </w:rPr>
        <w:t xml:space="preserve"> </w:t>
      </w:r>
      <w:r w:rsidR="00346001" w:rsidRPr="00247CE4">
        <w:rPr>
          <w:sz w:val="28"/>
          <w:szCs w:val="26"/>
          <w:lang w:val="uk-UA"/>
        </w:rPr>
        <w:t>окремими</w:t>
      </w:r>
      <w:r w:rsidR="00255BD4">
        <w:rPr>
          <w:sz w:val="28"/>
          <w:szCs w:val="26"/>
          <w:lang w:val="uk-UA"/>
        </w:rPr>
        <w:t xml:space="preserve"> </w:t>
      </w:r>
      <w:r w:rsidR="00346001" w:rsidRPr="00247CE4">
        <w:rPr>
          <w:sz w:val="28"/>
          <w:szCs w:val="26"/>
          <w:lang w:val="uk-UA"/>
        </w:rPr>
        <w:t>властивостями</w:t>
      </w:r>
      <w:r w:rsidR="00255BD4">
        <w:rPr>
          <w:sz w:val="28"/>
          <w:szCs w:val="26"/>
          <w:lang w:val="uk-UA"/>
        </w:rPr>
        <w:t xml:space="preserve"> </w:t>
      </w:r>
      <w:r w:rsidR="00346001" w:rsidRPr="00247CE4">
        <w:rPr>
          <w:sz w:val="28"/>
          <w:szCs w:val="26"/>
          <w:lang w:val="uk-UA"/>
        </w:rPr>
        <w:t>та</w:t>
      </w:r>
      <w:r w:rsidRPr="00247CE4">
        <w:rPr>
          <w:sz w:val="28"/>
          <w:szCs w:val="26"/>
          <w:lang w:val="uk-UA"/>
        </w:rPr>
        <w:t xml:space="preserve"> </w:t>
      </w:r>
      <w:r w:rsidR="00346001" w:rsidRPr="00247CE4">
        <w:rPr>
          <w:sz w:val="28"/>
          <w:szCs w:val="26"/>
          <w:lang w:val="uk-UA"/>
        </w:rPr>
        <w:t>врожайністю.</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346001" w:rsidRPr="00247CE4" w:rsidRDefault="00346001"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Бали бонітування зводять в оцінювальні шкали, які після перевірки використовують для оцінки </w:t>
      </w:r>
      <w:r w:rsidR="00493EB8" w:rsidRPr="00247CE4">
        <w:rPr>
          <w:sz w:val="28"/>
          <w:szCs w:val="26"/>
          <w:lang w:val="uk-UA"/>
        </w:rPr>
        <w:t>ґрунтів</w:t>
      </w:r>
      <w:r w:rsidRPr="00247CE4">
        <w:rPr>
          <w:sz w:val="28"/>
          <w:szCs w:val="26"/>
          <w:lang w:val="uk-UA"/>
        </w:rPr>
        <w:t xml:space="preserve"> у сільськогосподарських підприємствах на території природно-сільськогосподарського району. Якість складеної бонітувальної шкали перевіряють через вірогідність її основної оцінювальної одиниці - одного бала. Для цього, користуючись даними про середню багаторічну врожайність окремої провідної культури, наприклад озимої пшениці, з території, яку займає чітко визначене за якістю ґрунтове угруповання, обчислюють ціну одного бала шкали:</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493EB8"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Ц</w:t>
      </w:r>
      <w:r w:rsidRPr="00247CE4">
        <w:rPr>
          <w:sz w:val="28"/>
          <w:szCs w:val="26"/>
          <w:vertAlign w:val="subscript"/>
          <w:lang w:val="uk-UA"/>
        </w:rPr>
        <w:t>б</w:t>
      </w:r>
      <w:r w:rsidRPr="00247CE4">
        <w:rPr>
          <w:sz w:val="28"/>
          <w:szCs w:val="26"/>
          <w:lang w:val="uk-UA"/>
        </w:rPr>
        <w:t xml:space="preserve"> = П</w:t>
      </w:r>
      <w:r w:rsidRPr="00247CE4">
        <w:rPr>
          <w:sz w:val="28"/>
          <w:szCs w:val="26"/>
          <w:vertAlign w:val="subscript"/>
          <w:lang w:val="uk-UA"/>
        </w:rPr>
        <w:t>у</w:t>
      </w:r>
      <w:r w:rsidRPr="00247CE4">
        <w:rPr>
          <w:sz w:val="28"/>
          <w:szCs w:val="26"/>
          <w:lang w:val="uk-UA"/>
        </w:rPr>
        <w:t>/Б</w:t>
      </w:r>
      <w:r w:rsidRPr="00247CE4">
        <w:rPr>
          <w:sz w:val="28"/>
          <w:szCs w:val="26"/>
          <w:vertAlign w:val="subscript"/>
          <w:lang w:val="uk-UA"/>
        </w:rPr>
        <w:t>Т</w:t>
      </w:r>
      <w:r w:rsidR="00255BD4">
        <w:rPr>
          <w:sz w:val="28"/>
          <w:szCs w:val="26"/>
          <w:vertAlign w:val="subscript"/>
          <w:lang w:val="uk-UA"/>
        </w:rPr>
        <w:t xml:space="preserve"> </w:t>
      </w:r>
      <w:r w:rsidR="0024262C" w:rsidRPr="00247CE4">
        <w:rPr>
          <w:sz w:val="28"/>
          <w:szCs w:val="26"/>
          <w:lang w:val="uk-UA"/>
        </w:rPr>
        <w:t>(5)</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614282"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де:</w:t>
      </w:r>
      <w:r w:rsidR="00255BD4">
        <w:rPr>
          <w:sz w:val="28"/>
          <w:szCs w:val="26"/>
          <w:lang w:val="uk-UA"/>
        </w:rPr>
        <w:t xml:space="preserve"> </w:t>
      </w:r>
      <w:r w:rsidR="00614282" w:rsidRPr="00247CE4">
        <w:rPr>
          <w:iCs/>
          <w:sz w:val="28"/>
          <w:szCs w:val="26"/>
          <w:lang w:val="uk-UA"/>
        </w:rPr>
        <w:t>П</w:t>
      </w:r>
      <w:r w:rsidRPr="00247CE4">
        <w:rPr>
          <w:iCs/>
          <w:sz w:val="28"/>
          <w:szCs w:val="26"/>
          <w:vertAlign w:val="subscript"/>
          <w:lang w:val="en-US"/>
        </w:rPr>
        <w:t>y</w:t>
      </w:r>
      <w:r w:rsidRPr="00247CE4">
        <w:rPr>
          <w:iCs/>
          <w:sz w:val="28"/>
          <w:szCs w:val="26"/>
          <w:lang w:val="uk-UA"/>
        </w:rPr>
        <w:t xml:space="preserve"> </w:t>
      </w:r>
      <w:r w:rsidRPr="00247CE4">
        <w:rPr>
          <w:sz w:val="28"/>
          <w:szCs w:val="26"/>
          <w:lang w:val="uk-UA"/>
        </w:rPr>
        <w:t xml:space="preserve">- показник середньої багаторічної врожайності; </w:t>
      </w:r>
    </w:p>
    <w:p w:rsidR="00493EB8" w:rsidRPr="00247CE4" w:rsidRDefault="00614282"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Б</w:t>
      </w:r>
      <w:r w:rsidRPr="00247CE4">
        <w:rPr>
          <w:sz w:val="28"/>
          <w:szCs w:val="26"/>
          <w:vertAlign w:val="subscript"/>
          <w:lang w:val="uk-UA"/>
        </w:rPr>
        <w:t>Т</w:t>
      </w:r>
      <w:r w:rsidR="00493EB8" w:rsidRPr="00247CE4">
        <w:rPr>
          <w:sz w:val="28"/>
          <w:szCs w:val="26"/>
          <w:lang w:val="uk-UA"/>
        </w:rPr>
        <w:t>- бал бонітету ґрунтів даної території.</w:t>
      </w:r>
    </w:p>
    <w:p w:rsidR="00493EB8"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В іншому сільгосппідприємстві даного землеоціночного району обчислюють розрахункову врожайність для тих земель, де вирощували аналогічну культуру,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bCs/>
          <w:iCs/>
          <w:sz w:val="28"/>
          <w:szCs w:val="26"/>
          <w:lang w:val="uk-UA"/>
        </w:rPr>
      </w:pPr>
    </w:p>
    <w:p w:rsidR="00493EB8" w:rsidRPr="00247CE4" w:rsidRDefault="00614282" w:rsidP="00E173DC">
      <w:pPr>
        <w:keepNext/>
        <w:widowControl w:val="0"/>
        <w:shd w:val="clear" w:color="auto" w:fill="FFFFFF"/>
        <w:autoSpaceDE w:val="0"/>
        <w:autoSpaceDN w:val="0"/>
        <w:adjustRightInd w:val="0"/>
        <w:spacing w:line="360" w:lineRule="auto"/>
        <w:ind w:firstLine="709"/>
        <w:jc w:val="both"/>
        <w:rPr>
          <w:sz w:val="28"/>
          <w:szCs w:val="26"/>
        </w:rPr>
      </w:pPr>
      <w:r w:rsidRPr="00247CE4">
        <w:rPr>
          <w:bCs/>
          <w:iCs/>
          <w:sz w:val="28"/>
          <w:szCs w:val="26"/>
          <w:lang w:val="uk-UA"/>
        </w:rPr>
        <w:t>(</w:t>
      </w:r>
      <w:r w:rsidR="00493EB8" w:rsidRPr="00247CE4">
        <w:rPr>
          <w:bCs/>
          <w:iCs/>
          <w:sz w:val="28"/>
          <w:szCs w:val="26"/>
          <w:lang w:val="uk-UA"/>
        </w:rPr>
        <w:t>П</w:t>
      </w:r>
      <w:r w:rsidR="00493EB8" w:rsidRPr="00247CE4">
        <w:rPr>
          <w:bCs/>
          <w:iCs/>
          <w:sz w:val="28"/>
          <w:szCs w:val="26"/>
          <w:vertAlign w:val="subscript"/>
          <w:lang w:val="uk-UA"/>
        </w:rPr>
        <w:t>у</w:t>
      </w:r>
      <w:r w:rsidR="00493EB8" w:rsidRPr="00247CE4">
        <w:rPr>
          <w:bCs/>
          <w:iCs/>
          <w:sz w:val="28"/>
          <w:szCs w:val="26"/>
          <w:lang w:val="uk-UA"/>
        </w:rPr>
        <w:t>)</w:t>
      </w:r>
      <w:r w:rsidR="00493EB8" w:rsidRPr="00247CE4">
        <w:rPr>
          <w:bCs/>
          <w:iCs/>
          <w:sz w:val="28"/>
          <w:szCs w:val="26"/>
          <w:vertAlign w:val="subscript"/>
          <w:lang w:val="uk-UA"/>
        </w:rPr>
        <w:t>р</w:t>
      </w:r>
      <w:r w:rsidR="00493EB8" w:rsidRPr="00247CE4">
        <w:rPr>
          <w:bCs/>
          <w:iCs/>
          <w:sz w:val="28"/>
          <w:szCs w:val="26"/>
          <w:lang w:val="uk-UA"/>
        </w:rPr>
        <w:t>=Ц</w:t>
      </w:r>
      <w:r w:rsidR="00493EB8" w:rsidRPr="00247CE4">
        <w:rPr>
          <w:bCs/>
          <w:iCs/>
          <w:sz w:val="28"/>
          <w:szCs w:val="26"/>
          <w:vertAlign w:val="subscript"/>
          <w:lang w:val="uk-UA"/>
        </w:rPr>
        <w:t>б</w:t>
      </w:r>
      <w:r w:rsidR="00493EB8" w:rsidRPr="00247CE4">
        <w:rPr>
          <w:bCs/>
          <w:iCs/>
          <w:sz w:val="28"/>
          <w:szCs w:val="26"/>
          <w:lang w:val="uk-UA"/>
        </w:rPr>
        <w:t>хБ</w:t>
      </w:r>
      <w:r w:rsidRPr="00247CE4">
        <w:rPr>
          <w:bCs/>
          <w:iCs/>
          <w:sz w:val="28"/>
          <w:szCs w:val="26"/>
          <w:vertAlign w:val="subscript"/>
          <w:lang w:val="uk-UA"/>
        </w:rPr>
        <w:t>р</w:t>
      </w:r>
      <w:r w:rsidR="00255BD4">
        <w:rPr>
          <w:bCs/>
          <w:iCs/>
          <w:sz w:val="28"/>
          <w:szCs w:val="26"/>
          <w:lang w:val="uk-UA"/>
        </w:rPr>
        <w:t xml:space="preserve"> </w:t>
      </w:r>
      <w:r w:rsidR="0024262C" w:rsidRPr="00247CE4">
        <w:rPr>
          <w:bCs/>
          <w:iCs/>
          <w:sz w:val="28"/>
          <w:szCs w:val="26"/>
          <w:lang w:val="uk-UA"/>
        </w:rPr>
        <w:t>(6)</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493EB8" w:rsidRPr="00247CE4" w:rsidRDefault="00493EB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де </w:t>
      </w:r>
      <w:r w:rsidRPr="00247CE4">
        <w:rPr>
          <w:iCs/>
          <w:sz w:val="28"/>
          <w:szCs w:val="26"/>
          <w:lang w:val="uk-UA"/>
        </w:rPr>
        <w:t xml:space="preserve">Бр - </w:t>
      </w:r>
      <w:r w:rsidRPr="00247CE4">
        <w:rPr>
          <w:sz w:val="28"/>
          <w:szCs w:val="26"/>
          <w:lang w:val="uk-UA"/>
        </w:rPr>
        <w:t>бал бонітету території, для якої визначають урожайність.</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0A46FF" w:rsidRPr="00247CE4" w:rsidRDefault="000A46FF"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Потім розраховану врожайність </w:t>
      </w:r>
      <w:r w:rsidRPr="00247CE4">
        <w:rPr>
          <w:iCs/>
          <w:sz w:val="28"/>
          <w:szCs w:val="26"/>
          <w:lang w:val="uk-UA"/>
        </w:rPr>
        <w:t>(П</w:t>
      </w:r>
      <w:r w:rsidRPr="00247CE4">
        <w:rPr>
          <w:iCs/>
          <w:sz w:val="28"/>
          <w:szCs w:val="26"/>
          <w:vertAlign w:val="subscript"/>
          <w:lang w:val="uk-UA"/>
        </w:rPr>
        <w:t>у</w:t>
      </w:r>
      <w:r w:rsidRPr="00247CE4">
        <w:rPr>
          <w:iCs/>
          <w:sz w:val="28"/>
          <w:szCs w:val="26"/>
          <w:lang w:val="uk-UA"/>
        </w:rPr>
        <w:t>)</w:t>
      </w:r>
      <w:r w:rsidRPr="00247CE4">
        <w:rPr>
          <w:iCs/>
          <w:sz w:val="28"/>
          <w:szCs w:val="26"/>
          <w:vertAlign w:val="subscript"/>
          <w:lang w:val="uk-UA"/>
        </w:rPr>
        <w:t>р</w:t>
      </w:r>
      <w:r w:rsidRPr="00247CE4">
        <w:rPr>
          <w:iCs/>
          <w:sz w:val="28"/>
          <w:szCs w:val="26"/>
          <w:lang w:val="uk-UA"/>
        </w:rPr>
        <w:t xml:space="preserve"> </w:t>
      </w:r>
      <w:r w:rsidRPr="00247CE4">
        <w:rPr>
          <w:sz w:val="28"/>
          <w:szCs w:val="26"/>
          <w:lang w:val="uk-UA"/>
        </w:rPr>
        <w:t>порівнюють із фактичною(П</w:t>
      </w:r>
      <w:r w:rsidRPr="00247CE4">
        <w:rPr>
          <w:sz w:val="28"/>
          <w:szCs w:val="26"/>
          <w:vertAlign w:val="subscript"/>
          <w:lang w:val="uk-UA"/>
        </w:rPr>
        <w:t>у</w:t>
      </w:r>
      <w:r w:rsidRPr="00247CE4">
        <w:rPr>
          <w:sz w:val="28"/>
          <w:szCs w:val="26"/>
          <w:lang w:val="uk-UA"/>
        </w:rPr>
        <w:t>)</w:t>
      </w:r>
      <w:r w:rsidRPr="00247CE4">
        <w:rPr>
          <w:sz w:val="28"/>
          <w:szCs w:val="26"/>
          <w:vertAlign w:val="subscript"/>
          <w:lang w:val="uk-UA"/>
        </w:rPr>
        <w:t>ф</w:t>
      </w:r>
      <w:r w:rsidRPr="00247CE4">
        <w:rPr>
          <w:sz w:val="28"/>
          <w:szCs w:val="26"/>
          <w:lang w:val="uk-UA"/>
        </w:rPr>
        <w:t>. Якщо виконується умова</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0A46FF" w:rsidRPr="00247CE4" w:rsidRDefault="000A46FF"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(П</w:t>
      </w:r>
      <w:r w:rsidRPr="00247CE4">
        <w:rPr>
          <w:iCs/>
          <w:sz w:val="28"/>
          <w:szCs w:val="26"/>
          <w:vertAlign w:val="subscript"/>
          <w:lang w:val="uk-UA"/>
        </w:rPr>
        <w:t>у</w:t>
      </w:r>
      <w:r w:rsidRPr="00247CE4">
        <w:rPr>
          <w:iCs/>
          <w:sz w:val="28"/>
          <w:szCs w:val="26"/>
          <w:lang w:val="uk-UA"/>
        </w:rPr>
        <w:t>)</w:t>
      </w:r>
      <w:r w:rsidRPr="00247CE4">
        <w:rPr>
          <w:iCs/>
          <w:sz w:val="28"/>
          <w:szCs w:val="26"/>
          <w:vertAlign w:val="subscript"/>
          <w:lang w:val="uk-UA"/>
        </w:rPr>
        <w:t>р</w:t>
      </w:r>
      <w:r w:rsidRPr="00247CE4">
        <w:rPr>
          <w:iCs/>
          <w:sz w:val="28"/>
          <w:szCs w:val="26"/>
          <w:lang w:val="uk-UA"/>
        </w:rPr>
        <w:t>=</w:t>
      </w:r>
      <w:r w:rsidRPr="00247CE4">
        <w:rPr>
          <w:sz w:val="28"/>
          <w:szCs w:val="26"/>
          <w:lang w:val="uk-UA"/>
        </w:rPr>
        <w:t>(П</w:t>
      </w:r>
      <w:r w:rsidRPr="00247CE4">
        <w:rPr>
          <w:sz w:val="28"/>
          <w:szCs w:val="26"/>
          <w:vertAlign w:val="subscript"/>
          <w:lang w:val="uk-UA"/>
        </w:rPr>
        <w:t>у</w:t>
      </w:r>
      <w:r w:rsidRPr="00247CE4">
        <w:rPr>
          <w:sz w:val="28"/>
          <w:szCs w:val="26"/>
          <w:lang w:val="uk-UA"/>
        </w:rPr>
        <w:t>)</w:t>
      </w:r>
      <w:r w:rsidRPr="00247CE4">
        <w:rPr>
          <w:sz w:val="28"/>
          <w:szCs w:val="26"/>
          <w:vertAlign w:val="subscript"/>
          <w:lang w:val="uk-UA"/>
        </w:rPr>
        <w:t>ф</w:t>
      </w:r>
      <w:r w:rsidRPr="00247CE4">
        <w:rPr>
          <w:sz w:val="28"/>
          <w:szCs w:val="26"/>
          <w:lang w:val="uk-UA"/>
        </w:rPr>
        <w:t>±0,05</w:t>
      </w:r>
      <w:r w:rsidRPr="00247CE4">
        <w:rPr>
          <w:iCs/>
          <w:sz w:val="28"/>
          <w:szCs w:val="26"/>
          <w:lang w:val="uk-UA"/>
        </w:rPr>
        <w:t>(П</w:t>
      </w:r>
      <w:r w:rsidRPr="00247CE4">
        <w:rPr>
          <w:iCs/>
          <w:sz w:val="28"/>
          <w:szCs w:val="26"/>
          <w:vertAlign w:val="subscript"/>
          <w:lang w:val="uk-UA"/>
        </w:rPr>
        <w:t>у</w:t>
      </w:r>
      <w:r w:rsidRPr="00247CE4">
        <w:rPr>
          <w:iCs/>
          <w:sz w:val="28"/>
          <w:szCs w:val="26"/>
          <w:lang w:val="uk-UA"/>
        </w:rPr>
        <w:t>)</w:t>
      </w:r>
      <w:r w:rsidRPr="00247CE4">
        <w:rPr>
          <w:iCs/>
          <w:sz w:val="28"/>
          <w:szCs w:val="26"/>
          <w:vertAlign w:val="subscript"/>
          <w:lang w:val="uk-UA"/>
        </w:rPr>
        <w:t>р</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0A46FF" w:rsidRPr="00247CE4" w:rsidRDefault="000A46FF"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то шкалу вважають вірогідною і затверджують для використання.</w:t>
      </w:r>
    </w:p>
    <w:p w:rsidR="000A46FF" w:rsidRPr="00255BD4" w:rsidRDefault="000A46FF"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Для оцінки сільськогосподарських угідь, розташованих у межах населених пунктів, на які, як правило, відсутні матеріали ґрунтових обстежень, складають так звані екстраполяційні карти ґрунтів. З цією метою залучають ґрунтові карти прилеглих територій, а також матеріали аерофотознімання інших обстежень, які дають змогу зіставити діагностичні ознаки обстежених і необстежених земель. Виділені на екстраполяційній карті ґрунтові відміни об'єднують в агровиробничі групи ґрунтів із відповідними балами бонітету.</w:t>
      </w:r>
      <w:r w:rsidR="00255BD4">
        <w:rPr>
          <w:sz w:val="28"/>
          <w:szCs w:val="26"/>
          <w:lang w:val="uk-UA"/>
        </w:rPr>
        <w:t xml:space="preserve"> </w:t>
      </w:r>
      <w:r w:rsidRPr="00247CE4">
        <w:rPr>
          <w:sz w:val="28"/>
          <w:szCs w:val="26"/>
          <w:lang w:val="uk-UA"/>
        </w:rPr>
        <w:t>Шкали бонітетів ґрунтів визначених у межах природно-сільськогосподарських районів дають можливість провести ранжирування ґрунтів за родючістю в межах одного району.</w:t>
      </w:r>
      <w:r w:rsidR="00255BD4">
        <w:rPr>
          <w:sz w:val="28"/>
          <w:szCs w:val="26"/>
          <w:lang w:val="uk-UA"/>
        </w:rPr>
        <w:t xml:space="preserve"> </w:t>
      </w:r>
      <w:r w:rsidRPr="00247CE4">
        <w:rPr>
          <w:sz w:val="28"/>
          <w:szCs w:val="26"/>
          <w:lang w:val="uk-UA"/>
        </w:rPr>
        <w:t>Для переведення регіональних шкал бонітування ґрунтів у єдину загальнодержавну систему з єдиною ціною бала (тобто по зоні вирощування кожної культури) застосовують так звані екологічні коефіцієнти, які розраховують через співвідношення багаторічної врожайності певної сільськогосподарської культури на еталонному ґрунті в природно-сільськогосподарському районі й урожайності тієї ж культури на еталонному ґрунті у зоні її вирощування.</w:t>
      </w:r>
    </w:p>
    <w:p w:rsidR="00614282" w:rsidRPr="00247CE4" w:rsidRDefault="000A46FF"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При здійсненні грошової оцінки земель сільськогосподарського призначення використовують</w:t>
      </w:r>
      <w:r w:rsidRPr="00247CE4">
        <w:rPr>
          <w:rFonts w:cs="Arial"/>
          <w:sz w:val="28"/>
          <w:szCs w:val="26"/>
          <w:lang w:val="uk-UA"/>
        </w:rPr>
        <w:t xml:space="preserve"> </w:t>
      </w:r>
      <w:r w:rsidRPr="00247CE4">
        <w:rPr>
          <w:sz w:val="28"/>
          <w:szCs w:val="26"/>
          <w:lang w:val="uk-UA"/>
        </w:rPr>
        <w:t>дані</w:t>
      </w:r>
      <w:r w:rsidRPr="00247CE4">
        <w:rPr>
          <w:rFonts w:cs="Arial"/>
          <w:sz w:val="28"/>
          <w:szCs w:val="26"/>
          <w:lang w:val="uk-UA"/>
        </w:rPr>
        <w:t xml:space="preserve"> </w:t>
      </w:r>
      <w:r w:rsidRPr="00247CE4">
        <w:rPr>
          <w:sz w:val="28"/>
          <w:szCs w:val="26"/>
          <w:lang w:val="uk-UA"/>
        </w:rPr>
        <w:t>бонітування</w:t>
      </w:r>
      <w:r w:rsidRPr="00247CE4">
        <w:rPr>
          <w:rFonts w:cs="Arial"/>
          <w:sz w:val="28"/>
          <w:szCs w:val="26"/>
          <w:lang w:val="uk-UA"/>
        </w:rPr>
        <w:t xml:space="preserve"> </w:t>
      </w:r>
      <w:r w:rsidRPr="00247CE4">
        <w:rPr>
          <w:sz w:val="28"/>
          <w:szCs w:val="26"/>
          <w:lang w:val="uk-UA"/>
        </w:rPr>
        <w:t>ґрунтів,</w:t>
      </w:r>
      <w:r w:rsidRPr="00247CE4">
        <w:rPr>
          <w:rFonts w:cs="Arial"/>
          <w:sz w:val="28"/>
          <w:szCs w:val="26"/>
          <w:lang w:val="uk-UA"/>
        </w:rPr>
        <w:t xml:space="preserve"> </w:t>
      </w:r>
      <w:r w:rsidRPr="00247CE4">
        <w:rPr>
          <w:sz w:val="28"/>
          <w:szCs w:val="26"/>
          <w:lang w:val="uk-UA"/>
        </w:rPr>
        <w:t>проведеного</w:t>
      </w:r>
      <w:r w:rsidRPr="00247CE4">
        <w:rPr>
          <w:rFonts w:cs="Arial"/>
          <w:sz w:val="28"/>
          <w:szCs w:val="26"/>
          <w:lang w:val="uk-UA"/>
        </w:rPr>
        <w:t xml:space="preserve"> </w:t>
      </w:r>
      <w:r w:rsidRPr="00247CE4">
        <w:rPr>
          <w:sz w:val="28"/>
          <w:szCs w:val="26"/>
          <w:lang w:val="uk-UA"/>
        </w:rPr>
        <w:t>в 1993 році Інститутом землеустрою УААН (нині ДП „Головний науково-дослідний та проектний інститут землеустрою при Держкомземі України"). На початку 90-х років були також розроблені карти ґрунтів сільськогосподарських підприємств, на яких виділені контури агровиробничих груп і наведені шкали бонітету ґрунтів підприємств. Карти складені в масштабі 1:10 000.</w:t>
      </w:r>
    </w:p>
    <w:p w:rsidR="00581C38" w:rsidRPr="00255BD4" w:rsidRDefault="00255BD4" w:rsidP="00E173DC">
      <w:pPr>
        <w:keepNext/>
        <w:widowControl w:val="0"/>
        <w:spacing w:line="360" w:lineRule="auto"/>
        <w:ind w:firstLine="709"/>
        <w:jc w:val="both"/>
        <w:rPr>
          <w:b/>
          <w:sz w:val="28"/>
          <w:szCs w:val="26"/>
        </w:rPr>
      </w:pPr>
      <w:r>
        <w:rPr>
          <w:b/>
          <w:sz w:val="28"/>
          <w:szCs w:val="26"/>
          <w:lang w:val="uk-UA"/>
        </w:rPr>
        <w:br w:type="page"/>
      </w:r>
      <w:r w:rsidR="00581C38" w:rsidRPr="00255BD4">
        <w:rPr>
          <w:b/>
          <w:sz w:val="28"/>
          <w:szCs w:val="26"/>
          <w:lang w:val="uk-UA"/>
        </w:rPr>
        <w:t>3. Методика нормативної грошової оцінки земель сільськогосподарського призначення</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581C38" w:rsidRPr="00247CE4" w:rsidRDefault="00581C3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Здійснення нормативної грошової оцінки земель сільськогосподарського призначення регламентується Методикою грошової оцінки земель сільськогосподарського призначення та населених пунктів, затвердженою постановою Кабінету Міністрів України від 23 березня1995 року № 213 (далі по тексту Методика), і Порядком грошової оцінки земель сільськогосподарського призначення та населених пунктів, затвердженим спільним наказом Держкомзему України, Держкоммістобудування України, Мінсільгосппроду України та Української академії аграрних наук від 27 листопада 1995 року № 76/230/325/150 і зареєстрованого в Міністерстві юстиції України ЗО листопада 1995 року за № 427/963 із змінами, внесеними згідно з наказом Держкомзему України від 15 квітня 1997 року № 46/131/63/34 (дал</w:t>
      </w:r>
      <w:r w:rsidR="00B31287" w:rsidRPr="00247CE4">
        <w:rPr>
          <w:sz w:val="28"/>
          <w:szCs w:val="26"/>
          <w:lang w:val="uk-UA"/>
        </w:rPr>
        <w:t>і</w:t>
      </w:r>
      <w:r w:rsidRPr="00247CE4">
        <w:rPr>
          <w:sz w:val="28"/>
          <w:szCs w:val="26"/>
          <w:lang w:val="uk-UA"/>
        </w:rPr>
        <w:t xml:space="preserve"> по тексту Порядок).</w:t>
      </w:r>
      <w:r w:rsidR="00255BD4">
        <w:rPr>
          <w:sz w:val="28"/>
          <w:szCs w:val="26"/>
          <w:lang w:val="uk-UA"/>
        </w:rPr>
        <w:t xml:space="preserve"> </w:t>
      </w:r>
      <w:r w:rsidRPr="00247CE4">
        <w:rPr>
          <w:sz w:val="28"/>
          <w:szCs w:val="26"/>
          <w:lang w:val="uk-UA"/>
        </w:rPr>
        <w:t>В основу розрахунку нормативної грошової оцінки земель сільськогосподарського призначення покладено метод капіталізації рентного доходу, який утворюється при виробництві зернових культур і визначається за даними економічної оцінки земель, проведеної у 1988 році. Підставою для розрахунків грошової оцінки за економічною оцінкою земель по виробництву зернових культур є те, що вони вирощуються практично на всіх ґрунтах. Обґрунтуванням використання показників економічної оцінки саме за 1988 рік може слугувати і доцільність застосування основного принципу грошової оцінки найкращого та найбільш ефективного використання земель. Загально відомо, що в 1986 - 1988 роках сільське господарство характеризувалося оптимальними умовами та показниками господарювання. Крім того, після 1988 року економічна оцінка земель більше не проводилася.</w:t>
      </w:r>
      <w:r w:rsidR="00255BD4">
        <w:rPr>
          <w:sz w:val="28"/>
          <w:szCs w:val="26"/>
          <w:lang w:val="uk-UA"/>
        </w:rPr>
        <w:t xml:space="preserve"> </w:t>
      </w:r>
      <w:r w:rsidRPr="00247CE4">
        <w:rPr>
          <w:sz w:val="28"/>
          <w:szCs w:val="26"/>
          <w:lang w:val="uk-UA"/>
        </w:rPr>
        <w:t>Метод капіталізації рентного доходу є одним із найпоширеніших методів оцінки (його ще називають дохідним методом). Суть його полягає у встановленні функціональної залежності поточної вартості землі від її дохідності, яка в загальному вигляді виражається такою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bCs/>
          <w:iCs/>
          <w:sz w:val="28"/>
          <w:szCs w:val="26"/>
          <w:lang w:val="uk-UA"/>
        </w:rPr>
      </w:pPr>
    </w:p>
    <w:p w:rsidR="00581C38" w:rsidRPr="00247CE4" w:rsidRDefault="00581C38" w:rsidP="00E173DC">
      <w:pPr>
        <w:keepNext/>
        <w:widowControl w:val="0"/>
        <w:shd w:val="clear" w:color="auto" w:fill="FFFFFF"/>
        <w:autoSpaceDE w:val="0"/>
        <w:autoSpaceDN w:val="0"/>
        <w:adjustRightInd w:val="0"/>
        <w:spacing w:line="360" w:lineRule="auto"/>
        <w:ind w:firstLine="709"/>
        <w:jc w:val="both"/>
        <w:rPr>
          <w:sz w:val="28"/>
          <w:szCs w:val="26"/>
        </w:rPr>
      </w:pPr>
      <w:r w:rsidRPr="00247CE4">
        <w:rPr>
          <w:bCs/>
          <w:iCs/>
          <w:sz w:val="28"/>
          <w:szCs w:val="26"/>
          <w:lang w:val="uk-UA"/>
        </w:rPr>
        <w:t>Ц=</w:t>
      </w:r>
      <w:r w:rsidRPr="00247CE4">
        <w:rPr>
          <w:iCs/>
          <w:sz w:val="28"/>
          <w:szCs w:val="26"/>
          <w:lang w:val="uk-UA"/>
        </w:rPr>
        <w:t>Д</w:t>
      </w:r>
      <w:r w:rsidRPr="00247CE4">
        <w:rPr>
          <w:iCs/>
          <w:sz w:val="28"/>
          <w:szCs w:val="26"/>
          <w:vertAlign w:val="subscript"/>
          <w:lang w:val="uk-UA"/>
        </w:rPr>
        <w:t>0</w:t>
      </w:r>
      <w:r w:rsidR="001F67DC" w:rsidRPr="00247CE4">
        <w:rPr>
          <w:iCs/>
          <w:sz w:val="28"/>
          <w:szCs w:val="26"/>
          <w:lang w:val="uk-UA"/>
        </w:rPr>
        <w:t xml:space="preserve"> /</w:t>
      </w:r>
      <w:r w:rsidRPr="00247CE4">
        <w:rPr>
          <w:iCs/>
          <w:sz w:val="28"/>
          <w:szCs w:val="26"/>
          <w:lang w:val="uk-UA"/>
        </w:rPr>
        <w:t>С</w:t>
      </w:r>
      <w:r w:rsidRPr="00247CE4">
        <w:rPr>
          <w:iCs/>
          <w:sz w:val="28"/>
          <w:szCs w:val="26"/>
          <w:vertAlign w:val="subscript"/>
          <w:lang w:val="uk-UA"/>
        </w:rPr>
        <w:t>К</w:t>
      </w:r>
      <w:r w:rsidR="00255BD4">
        <w:rPr>
          <w:iCs/>
          <w:sz w:val="28"/>
          <w:szCs w:val="26"/>
          <w:vertAlign w:val="subscript"/>
          <w:lang w:val="uk-UA"/>
        </w:rPr>
        <w:t xml:space="preserve"> </w:t>
      </w:r>
      <w:r w:rsidR="0024262C" w:rsidRPr="00247CE4">
        <w:rPr>
          <w:iCs/>
          <w:sz w:val="28"/>
          <w:szCs w:val="26"/>
          <w:lang w:val="uk-UA"/>
        </w:rPr>
        <w:t>(</w:t>
      </w:r>
      <w:r w:rsidR="001D61E6" w:rsidRPr="00247CE4">
        <w:rPr>
          <w:iCs/>
          <w:sz w:val="28"/>
          <w:szCs w:val="26"/>
          <w:lang w:val="uk-UA"/>
        </w:rPr>
        <w:t>7</w:t>
      </w:r>
      <w:r w:rsidR="0024262C" w:rsidRPr="00247CE4">
        <w:rPr>
          <w:iCs/>
          <w:sz w:val="28"/>
          <w:szCs w:val="26"/>
          <w:lang w:val="uk-UA"/>
        </w:rPr>
        <w:t>)</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581C38" w:rsidRPr="00247CE4" w:rsidRDefault="00581C38"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де:</w:t>
      </w:r>
      <w:r w:rsidR="00255BD4">
        <w:rPr>
          <w:sz w:val="28"/>
          <w:szCs w:val="26"/>
          <w:lang w:val="uk-UA"/>
        </w:rPr>
        <w:t xml:space="preserve"> </w:t>
      </w:r>
      <w:r w:rsidRPr="00247CE4">
        <w:rPr>
          <w:iCs/>
          <w:sz w:val="28"/>
          <w:szCs w:val="26"/>
          <w:lang w:val="uk-UA"/>
        </w:rPr>
        <w:t xml:space="preserve">Ц- </w:t>
      </w:r>
      <w:r w:rsidRPr="00247CE4">
        <w:rPr>
          <w:sz w:val="28"/>
          <w:szCs w:val="26"/>
          <w:lang w:val="uk-UA"/>
        </w:rPr>
        <w:t>поточна вартість земельної ділянки, грн.;</w:t>
      </w:r>
    </w:p>
    <w:p w:rsidR="00581C38" w:rsidRPr="00247CE4" w:rsidRDefault="00581C38"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Д</w:t>
      </w:r>
      <w:r w:rsidRPr="00247CE4">
        <w:rPr>
          <w:iCs/>
          <w:sz w:val="28"/>
          <w:szCs w:val="26"/>
          <w:vertAlign w:val="subscript"/>
          <w:lang w:val="uk-UA"/>
        </w:rPr>
        <w:t>0</w:t>
      </w:r>
      <w:r w:rsidRPr="00247CE4">
        <w:rPr>
          <w:iCs/>
          <w:sz w:val="28"/>
          <w:szCs w:val="26"/>
          <w:lang w:val="uk-UA"/>
        </w:rPr>
        <w:t xml:space="preserve">- </w:t>
      </w:r>
      <w:r w:rsidRPr="00247CE4">
        <w:rPr>
          <w:sz w:val="28"/>
          <w:szCs w:val="26"/>
          <w:lang w:val="uk-UA"/>
        </w:rPr>
        <w:t>чистий дохід від використання земельної ділянки, грн.;</w:t>
      </w:r>
    </w:p>
    <w:p w:rsidR="00581C38" w:rsidRPr="00247CE4" w:rsidRDefault="00581C38"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С</w:t>
      </w:r>
      <w:r w:rsidRPr="00247CE4">
        <w:rPr>
          <w:iCs/>
          <w:sz w:val="28"/>
          <w:szCs w:val="26"/>
          <w:vertAlign w:val="subscript"/>
          <w:lang w:val="uk-UA"/>
        </w:rPr>
        <w:t>К</w:t>
      </w:r>
      <w:r w:rsidRPr="00247CE4">
        <w:rPr>
          <w:iCs/>
          <w:sz w:val="28"/>
          <w:szCs w:val="26"/>
          <w:lang w:val="uk-UA"/>
        </w:rPr>
        <w:t xml:space="preserve"> </w:t>
      </w:r>
      <w:r w:rsidRPr="00247CE4">
        <w:rPr>
          <w:sz w:val="28"/>
          <w:szCs w:val="26"/>
          <w:lang w:val="uk-UA"/>
        </w:rPr>
        <w:t>- ставка капіталізації, коефіцієнт.</w:t>
      </w:r>
    </w:p>
    <w:p w:rsidR="001F67DC" w:rsidRPr="00247CE4" w:rsidRDefault="00581C3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Незважаючи на зовнішню простоту, формула (</w:t>
      </w:r>
      <w:r w:rsidR="00075EB5" w:rsidRPr="00247CE4">
        <w:rPr>
          <w:sz w:val="28"/>
          <w:szCs w:val="26"/>
          <w:lang w:val="uk-UA"/>
        </w:rPr>
        <w:t>7</w:t>
      </w:r>
      <w:r w:rsidRPr="00247CE4">
        <w:rPr>
          <w:sz w:val="28"/>
          <w:szCs w:val="26"/>
          <w:lang w:val="uk-UA"/>
        </w:rPr>
        <w:t>) відображає складний і багатоаспектний зв'язок між компонентами, що до неї входять. Якщо величину чистого операційного доходу від використання земельної ділянки без особливих труднощів можна обчислити з певною точністю, то визначення величини ставки капіталізації - одна з найскладніших проблем у грошовій оцінці. По-перше, цей показник є знаменником і його значення завжди менше одиниці (дорівнює 1 тільки</w:t>
      </w:r>
      <w:r w:rsidR="001F67DC" w:rsidRPr="00247CE4">
        <w:rPr>
          <w:sz w:val="28"/>
          <w:szCs w:val="26"/>
          <w:lang w:val="uk-UA"/>
        </w:rPr>
        <w:t xml:space="preserve"> </w:t>
      </w:r>
      <w:r w:rsidRPr="00247CE4">
        <w:rPr>
          <w:sz w:val="28"/>
          <w:szCs w:val="26"/>
          <w:lang w:val="uk-UA"/>
        </w:rPr>
        <w:t>при</w:t>
      </w:r>
      <w:r w:rsidR="001F67DC" w:rsidRPr="00247CE4">
        <w:rPr>
          <w:sz w:val="28"/>
          <w:szCs w:val="26"/>
          <w:lang w:val="uk-UA"/>
        </w:rPr>
        <w:t xml:space="preserve"> </w:t>
      </w:r>
      <w:r w:rsidRPr="00247CE4">
        <w:rPr>
          <w:iCs/>
          <w:sz w:val="28"/>
          <w:szCs w:val="26"/>
          <w:lang w:val="uk-UA"/>
        </w:rPr>
        <w:t>С</w:t>
      </w:r>
      <w:r w:rsidRPr="00247CE4">
        <w:rPr>
          <w:iCs/>
          <w:sz w:val="28"/>
          <w:szCs w:val="26"/>
          <w:vertAlign w:val="subscript"/>
          <w:lang w:val="uk-UA"/>
        </w:rPr>
        <w:t>К</w:t>
      </w:r>
      <w:r w:rsidRPr="00247CE4">
        <w:rPr>
          <w:iCs/>
          <w:sz w:val="28"/>
          <w:szCs w:val="26"/>
          <w:lang w:val="uk-UA"/>
        </w:rPr>
        <w:t xml:space="preserve"> </w:t>
      </w:r>
      <w:r w:rsidR="001F67DC" w:rsidRPr="00247CE4">
        <w:rPr>
          <w:sz w:val="28"/>
          <w:szCs w:val="26"/>
          <w:lang w:val="uk-UA"/>
        </w:rPr>
        <w:t xml:space="preserve">=100%, </w:t>
      </w:r>
      <w:r w:rsidRPr="00247CE4">
        <w:rPr>
          <w:sz w:val="28"/>
          <w:szCs w:val="26"/>
          <w:lang w:val="uk-UA"/>
        </w:rPr>
        <w:t>тому значення</w:t>
      </w:r>
      <w:r w:rsidR="00255BD4">
        <w:rPr>
          <w:sz w:val="28"/>
          <w:szCs w:val="26"/>
          <w:lang w:val="uk-UA"/>
        </w:rPr>
        <w:t xml:space="preserve"> </w:t>
      </w:r>
      <w:r w:rsidRPr="00247CE4">
        <w:rPr>
          <w:sz w:val="28"/>
          <w:szCs w:val="26"/>
          <w:lang w:val="uk-UA"/>
        </w:rPr>
        <w:t>вартості</w:t>
      </w:r>
      <w:r w:rsidR="00255BD4">
        <w:rPr>
          <w:sz w:val="28"/>
          <w:szCs w:val="26"/>
          <w:lang w:val="uk-UA"/>
        </w:rPr>
        <w:t xml:space="preserve"> </w:t>
      </w:r>
      <w:r w:rsidRPr="00247CE4">
        <w:rPr>
          <w:sz w:val="28"/>
          <w:szCs w:val="26"/>
          <w:lang w:val="uk-UA"/>
        </w:rPr>
        <w:t>земельної ділянки дуже "чутливе"</w:t>
      </w:r>
      <w:r w:rsidR="001F67DC" w:rsidRPr="00247CE4">
        <w:rPr>
          <w:sz w:val="28"/>
          <w:szCs w:val="26"/>
          <w:lang w:val="uk-UA"/>
        </w:rPr>
        <w:t xml:space="preserve"> стосовно величини ставки капіталізації. По-друге, для визначення величини ставки капіталізації не існує єдиного формалізованого алгоритму, оскільки ця величина залежить від багатьох факторів, кожний з яких у певній ситуації може проявлятися по-різному. Ставка капіталізації визначається співвідношенням між чистим операційним доходом та ціною продажу подібних земельних ділянок або розрахунком на основі норми віддачі на інвестований у земельну ділянку капітал з урахуванням змін у вартості грошей і залежить від стану економіки та фінансово-кредитної системи в конкретному регіоні й у країні в цілому, від ситуації на регіональному ринку землі та нерухомості, цільового призначення земельної ділянки і перспектив її використання, ризиків, пов'язаних з інвестуванням у земельну ділянку, від місцезнаходження земельної ділянки та інших факторів. Ставка капіталізації для землі може бути визначена також як різниця між загальною ставкою капіталізації для поліпшеної земельної ділянки і нормою повернення капіталу з урахуванням питомої ваги вартості земельних поліпшень.</w:t>
      </w: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Згідно з Методикою і Порядком нормативну грошову оцінку орних земель, земель під багаторічними насадженнями, природними сіножатями та пасовищами визначають як добуток річного рентного доходу за економічною оцінкою по виробництву зернових культур, ціни на зерно і терміну капіталізації рентного доходу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Гоз = Рздн * Ц * Т</w:t>
      </w:r>
      <w:r w:rsidRPr="00247CE4">
        <w:rPr>
          <w:iCs/>
          <w:sz w:val="28"/>
          <w:szCs w:val="26"/>
          <w:vertAlign w:val="subscript"/>
          <w:lang w:val="uk-UA"/>
        </w:rPr>
        <w:t>К</w:t>
      </w:r>
      <w:r w:rsidRPr="00247CE4">
        <w:rPr>
          <w:sz w:val="28"/>
          <w:szCs w:val="26"/>
          <w:lang w:val="uk-UA"/>
        </w:rPr>
        <w:t xml:space="preserve"> ,</w:t>
      </w:r>
      <w:r w:rsidR="00255BD4">
        <w:rPr>
          <w:sz w:val="28"/>
          <w:szCs w:val="26"/>
          <w:lang w:val="uk-UA"/>
        </w:rPr>
        <w:t xml:space="preserve"> </w:t>
      </w:r>
      <w:r w:rsidR="001D61E6" w:rsidRPr="00247CE4">
        <w:rPr>
          <w:sz w:val="28"/>
          <w:szCs w:val="26"/>
          <w:lang w:val="uk-UA"/>
        </w:rPr>
        <w:t>(8</w:t>
      </w:r>
      <w:r w:rsidR="0054737A" w:rsidRPr="00247CE4">
        <w:rPr>
          <w:sz w:val="28"/>
          <w:szCs w:val="26"/>
          <w:lang w:val="uk-UA"/>
        </w:rPr>
        <w:t>)</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де: </w:t>
      </w:r>
      <w:r w:rsidRPr="00247CE4">
        <w:rPr>
          <w:iCs/>
          <w:sz w:val="28"/>
          <w:szCs w:val="26"/>
          <w:lang w:val="uk-UA"/>
        </w:rPr>
        <w:t xml:space="preserve">Гоз - </w:t>
      </w:r>
      <w:r w:rsidR="00D00804" w:rsidRPr="00247CE4">
        <w:rPr>
          <w:sz w:val="28"/>
          <w:szCs w:val="26"/>
          <w:lang w:val="uk-UA"/>
        </w:rPr>
        <w:t>грошова оцінка 1</w:t>
      </w:r>
      <w:r w:rsidRPr="00247CE4">
        <w:rPr>
          <w:sz w:val="28"/>
          <w:szCs w:val="26"/>
          <w:lang w:val="uk-UA"/>
        </w:rPr>
        <w:t xml:space="preserve">га орних земель, земель під багаторічними насадженнями, природними сіножатями та пасовищами, </w:t>
      </w:r>
      <w:r w:rsidR="00F420FF" w:rsidRPr="00247CE4">
        <w:rPr>
          <w:sz w:val="28"/>
          <w:szCs w:val="26"/>
          <w:lang w:val="uk-UA"/>
        </w:rPr>
        <w:t>грн..</w:t>
      </w:r>
      <w:r w:rsidRPr="00247CE4">
        <w:rPr>
          <w:sz w:val="28"/>
          <w:szCs w:val="26"/>
          <w:lang w:val="uk-UA"/>
        </w:rPr>
        <w:t>;</w:t>
      </w: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Pr="00247CE4">
        <w:rPr>
          <w:iCs/>
          <w:sz w:val="28"/>
          <w:szCs w:val="26"/>
          <w:vertAlign w:val="subscript"/>
          <w:lang w:val="uk-UA"/>
        </w:rPr>
        <w:t>ЗДН</w:t>
      </w:r>
      <w:r w:rsidRPr="00247CE4">
        <w:rPr>
          <w:iCs/>
          <w:sz w:val="28"/>
          <w:szCs w:val="26"/>
          <w:lang w:val="uk-UA"/>
        </w:rPr>
        <w:t xml:space="preserve"> - </w:t>
      </w:r>
      <w:r w:rsidRPr="00247CE4">
        <w:rPr>
          <w:sz w:val="28"/>
          <w:szCs w:val="26"/>
          <w:lang w:val="uk-UA"/>
        </w:rPr>
        <w:t>загальний рентний дохід на орних землях, землях під багаторічними насадженнями, природними сіножатями і пасовищами, ц / га;</w:t>
      </w: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Ц </w:t>
      </w:r>
      <w:r w:rsidRPr="00247CE4">
        <w:rPr>
          <w:sz w:val="28"/>
          <w:szCs w:val="26"/>
        </w:rPr>
        <w:t xml:space="preserve">- </w:t>
      </w:r>
      <w:r w:rsidRPr="00247CE4">
        <w:rPr>
          <w:sz w:val="28"/>
          <w:szCs w:val="26"/>
          <w:lang w:val="uk-UA"/>
        </w:rPr>
        <w:t>ціна 1 ц зерна, грн</w:t>
      </w:r>
      <w:r w:rsidR="00AF053B" w:rsidRPr="00247CE4">
        <w:rPr>
          <w:sz w:val="28"/>
          <w:szCs w:val="26"/>
          <w:lang w:val="uk-UA"/>
        </w:rPr>
        <w:t>.</w:t>
      </w:r>
      <w:r w:rsidRPr="00247CE4">
        <w:rPr>
          <w:sz w:val="28"/>
          <w:szCs w:val="26"/>
          <w:lang w:val="uk-UA"/>
        </w:rPr>
        <w:t>;</w:t>
      </w: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Т</w:t>
      </w:r>
      <w:r w:rsidR="00AF053B" w:rsidRPr="00247CE4">
        <w:rPr>
          <w:iCs/>
          <w:sz w:val="28"/>
          <w:szCs w:val="26"/>
          <w:vertAlign w:val="subscript"/>
          <w:lang w:val="uk-UA"/>
        </w:rPr>
        <w:t>К</w:t>
      </w:r>
      <w:r w:rsidR="00255BD4">
        <w:rPr>
          <w:iCs/>
          <w:sz w:val="28"/>
          <w:szCs w:val="26"/>
          <w:lang w:val="uk-UA"/>
        </w:rPr>
        <w:t xml:space="preserve"> </w:t>
      </w:r>
      <w:r w:rsidRPr="00247CE4">
        <w:rPr>
          <w:iCs/>
          <w:sz w:val="28"/>
          <w:szCs w:val="26"/>
          <w:lang w:val="uk-UA"/>
        </w:rPr>
        <w:t>-</w:t>
      </w:r>
      <w:r w:rsidR="00255BD4">
        <w:rPr>
          <w:iCs/>
          <w:sz w:val="28"/>
          <w:szCs w:val="26"/>
          <w:lang w:val="uk-UA"/>
        </w:rPr>
        <w:t xml:space="preserve"> </w:t>
      </w:r>
      <w:r w:rsidRPr="00247CE4">
        <w:rPr>
          <w:sz w:val="28"/>
          <w:szCs w:val="26"/>
          <w:lang w:val="uk-UA"/>
        </w:rPr>
        <w:t>термін</w:t>
      </w:r>
      <w:r w:rsidR="00255BD4">
        <w:rPr>
          <w:sz w:val="28"/>
          <w:szCs w:val="26"/>
          <w:lang w:val="uk-UA"/>
        </w:rPr>
        <w:t xml:space="preserve"> </w:t>
      </w:r>
      <w:r w:rsidRPr="00247CE4">
        <w:rPr>
          <w:sz w:val="28"/>
          <w:szCs w:val="26"/>
          <w:lang w:val="uk-UA"/>
        </w:rPr>
        <w:t>капіталізації</w:t>
      </w:r>
      <w:r w:rsidR="00255BD4">
        <w:rPr>
          <w:sz w:val="28"/>
          <w:szCs w:val="26"/>
          <w:lang w:val="uk-UA"/>
        </w:rPr>
        <w:t xml:space="preserve"> </w:t>
      </w:r>
      <w:r w:rsidRPr="00247CE4">
        <w:rPr>
          <w:sz w:val="28"/>
          <w:szCs w:val="26"/>
          <w:lang w:val="uk-UA"/>
        </w:rPr>
        <w:t>рентного</w:t>
      </w:r>
      <w:r w:rsidR="00255BD4">
        <w:rPr>
          <w:sz w:val="28"/>
          <w:szCs w:val="26"/>
          <w:lang w:val="uk-UA"/>
        </w:rPr>
        <w:t xml:space="preserve"> </w:t>
      </w:r>
      <w:r w:rsidRPr="00247CE4">
        <w:rPr>
          <w:sz w:val="28"/>
          <w:szCs w:val="26"/>
          <w:lang w:val="uk-UA"/>
        </w:rPr>
        <w:t>доходу</w:t>
      </w:r>
      <w:r w:rsidR="00255BD4">
        <w:rPr>
          <w:sz w:val="28"/>
          <w:szCs w:val="26"/>
          <w:lang w:val="uk-UA"/>
        </w:rPr>
        <w:t xml:space="preserve"> </w:t>
      </w:r>
      <w:r w:rsidRPr="00247CE4">
        <w:rPr>
          <w:sz w:val="28"/>
          <w:szCs w:val="26"/>
          <w:lang w:val="uk-UA"/>
        </w:rPr>
        <w:t>(коефіцієнт),</w:t>
      </w:r>
      <w:r w:rsidR="00255BD4">
        <w:rPr>
          <w:sz w:val="28"/>
          <w:szCs w:val="26"/>
          <w:lang w:val="uk-UA"/>
        </w:rPr>
        <w:t xml:space="preserve"> </w:t>
      </w:r>
      <w:r w:rsidRPr="00247CE4">
        <w:rPr>
          <w:sz w:val="28"/>
          <w:szCs w:val="26"/>
          <w:lang w:val="uk-UA"/>
        </w:rPr>
        <w:t xml:space="preserve">який встановлюється на рівні 33 років </w:t>
      </w:r>
      <w:r w:rsidRPr="00247CE4">
        <w:rPr>
          <w:iCs/>
          <w:sz w:val="28"/>
          <w:szCs w:val="26"/>
          <w:lang w:val="uk-UA"/>
        </w:rPr>
        <w:t>(Т</w:t>
      </w:r>
      <w:r w:rsidR="00AF053B" w:rsidRPr="00247CE4">
        <w:rPr>
          <w:iCs/>
          <w:sz w:val="28"/>
          <w:szCs w:val="26"/>
          <w:vertAlign w:val="subscript"/>
          <w:lang w:val="uk-UA"/>
        </w:rPr>
        <w:t>К</w:t>
      </w:r>
      <w:r w:rsidRPr="00247CE4">
        <w:rPr>
          <w:iCs/>
          <w:sz w:val="28"/>
          <w:szCs w:val="26"/>
          <w:lang w:val="uk-UA"/>
        </w:rPr>
        <w:t xml:space="preserve"> - </w:t>
      </w:r>
      <w:r w:rsidRPr="00247CE4">
        <w:rPr>
          <w:sz w:val="28"/>
          <w:szCs w:val="26"/>
          <w:lang w:val="uk-UA"/>
        </w:rPr>
        <w:t>33).</w:t>
      </w:r>
    </w:p>
    <w:p w:rsidR="00255BD4" w:rsidRDefault="001F67DC"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Із класичної економіки відомо, що термін капіталізації є зворотною величиною ставки (норми) капіталізації</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(С</w:t>
      </w:r>
      <w:r w:rsidR="00AF053B" w:rsidRPr="00247CE4">
        <w:rPr>
          <w:iCs/>
          <w:sz w:val="28"/>
          <w:szCs w:val="26"/>
          <w:vertAlign w:val="subscript"/>
          <w:lang w:val="uk-UA"/>
        </w:rPr>
        <w:t>К</w:t>
      </w:r>
      <w:r w:rsidRPr="00247CE4">
        <w:rPr>
          <w:iCs/>
          <w:sz w:val="28"/>
          <w:szCs w:val="26"/>
          <w:lang w:val="uk-UA"/>
        </w:rPr>
        <w:t xml:space="preserve"> </w:t>
      </w:r>
      <w:r w:rsidRPr="00247CE4">
        <w:rPr>
          <w:sz w:val="28"/>
          <w:szCs w:val="26"/>
          <w:lang w:val="uk-UA"/>
        </w:rPr>
        <w:t xml:space="preserve">), тобто </w:t>
      </w:r>
      <w:r w:rsidRPr="00247CE4">
        <w:rPr>
          <w:iCs/>
          <w:sz w:val="28"/>
          <w:szCs w:val="26"/>
          <w:lang w:val="uk-UA"/>
        </w:rPr>
        <w:t>Т</w:t>
      </w:r>
      <w:r w:rsidR="00AF053B" w:rsidRPr="00247CE4">
        <w:rPr>
          <w:iCs/>
          <w:sz w:val="28"/>
          <w:szCs w:val="26"/>
          <w:vertAlign w:val="subscript"/>
          <w:lang w:val="uk-UA"/>
        </w:rPr>
        <w:t>К</w:t>
      </w:r>
      <w:r w:rsidR="00AF053B" w:rsidRPr="00247CE4">
        <w:rPr>
          <w:iCs/>
          <w:sz w:val="28"/>
          <w:szCs w:val="26"/>
          <w:lang w:val="uk-UA"/>
        </w:rPr>
        <w:t>=</w:t>
      </w:r>
      <w:r w:rsidRPr="00247CE4">
        <w:rPr>
          <w:iCs/>
          <w:sz w:val="28"/>
          <w:szCs w:val="26"/>
          <w:lang w:val="uk-UA"/>
        </w:rPr>
        <w:t xml:space="preserve"> 1 </w:t>
      </w:r>
      <w:r w:rsidRPr="00247CE4">
        <w:rPr>
          <w:sz w:val="28"/>
          <w:szCs w:val="26"/>
          <w:lang w:val="uk-UA"/>
        </w:rPr>
        <w:t xml:space="preserve">/ </w:t>
      </w:r>
      <w:r w:rsidRPr="00247CE4">
        <w:rPr>
          <w:iCs/>
          <w:sz w:val="28"/>
          <w:szCs w:val="26"/>
          <w:lang w:val="uk-UA"/>
        </w:rPr>
        <w:t>С</w:t>
      </w:r>
      <w:r w:rsidR="00AF053B" w:rsidRPr="00247CE4">
        <w:rPr>
          <w:iCs/>
          <w:sz w:val="28"/>
          <w:szCs w:val="26"/>
          <w:vertAlign w:val="subscript"/>
          <w:lang w:val="uk-UA"/>
        </w:rPr>
        <w:t>К</w:t>
      </w:r>
      <w:r w:rsidRPr="00247CE4">
        <w:rPr>
          <w:iCs/>
          <w:sz w:val="28"/>
          <w:szCs w:val="26"/>
          <w:lang w:val="uk-UA"/>
        </w:rPr>
        <w:t xml:space="preserve"> </w:t>
      </w:r>
      <w:r w:rsidR="00AF053B" w:rsidRPr="00247CE4">
        <w:rPr>
          <w:iCs/>
          <w:sz w:val="28"/>
          <w:szCs w:val="26"/>
          <w:lang w:val="uk-UA"/>
        </w:rPr>
        <w:t>.</w:t>
      </w:r>
      <w:r w:rsidRPr="00247CE4">
        <w:rPr>
          <w:iCs/>
          <w:sz w:val="28"/>
          <w:szCs w:val="26"/>
          <w:lang w:val="uk-UA"/>
        </w:rPr>
        <w:t xml:space="preserve"> </w:t>
      </w:r>
      <w:r w:rsidRPr="00247CE4">
        <w:rPr>
          <w:sz w:val="28"/>
          <w:szCs w:val="26"/>
          <w:lang w:val="uk-UA"/>
        </w:rPr>
        <w:t>При цьому</w:t>
      </w:r>
      <w:r w:rsidR="00CA037D" w:rsidRPr="00247CE4">
        <w:rPr>
          <w:sz w:val="28"/>
          <w:szCs w:val="26"/>
        </w:rPr>
        <w:t xml:space="preserve"> </w:t>
      </w:r>
      <w:r w:rsidRPr="00247CE4">
        <w:rPr>
          <w:iCs/>
          <w:sz w:val="28"/>
          <w:szCs w:val="26"/>
          <w:lang w:val="uk-UA"/>
        </w:rPr>
        <w:t>С</w:t>
      </w:r>
      <w:r w:rsidR="00AF053B" w:rsidRPr="00247CE4">
        <w:rPr>
          <w:iCs/>
          <w:sz w:val="28"/>
          <w:szCs w:val="26"/>
          <w:vertAlign w:val="subscript"/>
          <w:lang w:val="uk-UA"/>
        </w:rPr>
        <w:t>К</w:t>
      </w:r>
      <w:r w:rsidRPr="00247CE4">
        <w:rPr>
          <w:iCs/>
          <w:sz w:val="28"/>
          <w:szCs w:val="26"/>
          <w:lang w:val="uk-UA"/>
        </w:rPr>
        <w:t xml:space="preserve"> </w:t>
      </w:r>
      <w:r w:rsidR="00AF053B" w:rsidRPr="00247CE4">
        <w:rPr>
          <w:sz w:val="28"/>
          <w:szCs w:val="26"/>
          <w:lang w:val="uk-UA"/>
        </w:rPr>
        <w:t>≈</w:t>
      </w:r>
      <w:r w:rsidRPr="00247CE4">
        <w:rPr>
          <w:sz w:val="28"/>
          <w:szCs w:val="26"/>
          <w:lang w:val="uk-UA"/>
        </w:rPr>
        <w:t xml:space="preserve"> 0, 03, або 3%.</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Загальний рентний дохід на орних землях, землях під багаторічними насадженнями, природними сіножатями і пасовищами складається із диференціального та абсолютного рентних доходів і визначається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AF053B" w:rsidRPr="00247CE4" w:rsidRDefault="001F67DC" w:rsidP="00E173DC">
      <w:pPr>
        <w:keepNext/>
        <w:widowControl w:val="0"/>
        <w:shd w:val="clear" w:color="auto" w:fill="FFFFFF"/>
        <w:autoSpaceDE w:val="0"/>
        <w:autoSpaceDN w:val="0"/>
        <w:adjustRightInd w:val="0"/>
        <w:spacing w:line="360" w:lineRule="auto"/>
        <w:ind w:firstLine="709"/>
        <w:jc w:val="both"/>
        <w:rPr>
          <w:iCs/>
          <w:smallCaps/>
          <w:sz w:val="28"/>
          <w:szCs w:val="26"/>
          <w:lang w:val="uk-UA"/>
        </w:rPr>
      </w:pPr>
      <w:r w:rsidRPr="00247CE4">
        <w:rPr>
          <w:iCs/>
          <w:sz w:val="28"/>
          <w:szCs w:val="26"/>
          <w:lang w:val="uk-UA"/>
        </w:rPr>
        <w:t>Р</w:t>
      </w:r>
      <w:r w:rsidR="00AF053B" w:rsidRPr="00247CE4">
        <w:rPr>
          <w:iCs/>
          <w:sz w:val="28"/>
          <w:szCs w:val="26"/>
          <w:vertAlign w:val="subscript"/>
          <w:lang w:val="uk-UA"/>
        </w:rPr>
        <w:t>ЗДН</w:t>
      </w:r>
      <w:r w:rsidRPr="00247CE4">
        <w:rPr>
          <w:iCs/>
          <w:sz w:val="28"/>
          <w:szCs w:val="26"/>
          <w:lang w:val="uk-UA"/>
        </w:rPr>
        <w:t xml:space="preserve"> = Р</w:t>
      </w:r>
      <w:r w:rsidR="00AF053B" w:rsidRPr="00247CE4">
        <w:rPr>
          <w:iCs/>
          <w:sz w:val="28"/>
          <w:szCs w:val="26"/>
          <w:vertAlign w:val="subscript"/>
          <w:lang w:val="uk-UA"/>
        </w:rPr>
        <w:t>ДН</w:t>
      </w:r>
      <w:r w:rsidRPr="00247CE4">
        <w:rPr>
          <w:iCs/>
          <w:sz w:val="28"/>
          <w:szCs w:val="26"/>
          <w:lang w:val="uk-UA"/>
        </w:rPr>
        <w:t xml:space="preserve">+ </w:t>
      </w:r>
      <w:r w:rsidRPr="00247CE4">
        <w:rPr>
          <w:iCs/>
          <w:smallCaps/>
          <w:sz w:val="28"/>
          <w:szCs w:val="26"/>
          <w:lang w:val="uk-UA"/>
        </w:rPr>
        <w:t>Р</w:t>
      </w:r>
      <w:r w:rsidRPr="00247CE4">
        <w:rPr>
          <w:iCs/>
          <w:smallCaps/>
          <w:sz w:val="28"/>
          <w:szCs w:val="26"/>
          <w:vertAlign w:val="subscript"/>
          <w:lang w:val="uk-UA"/>
        </w:rPr>
        <w:t>ан</w:t>
      </w:r>
      <w:r w:rsidR="00AF053B" w:rsidRPr="00247CE4">
        <w:rPr>
          <w:iCs/>
          <w:smallCaps/>
          <w:sz w:val="28"/>
          <w:szCs w:val="26"/>
          <w:lang w:val="uk-UA"/>
        </w:rPr>
        <w:t xml:space="preserve"> ,</w:t>
      </w:r>
      <w:r w:rsidR="00255BD4">
        <w:rPr>
          <w:iCs/>
          <w:smallCaps/>
          <w:sz w:val="28"/>
          <w:szCs w:val="26"/>
          <w:lang w:val="uk-UA"/>
        </w:rPr>
        <w:t xml:space="preserve"> </w:t>
      </w:r>
      <w:r w:rsidR="0054737A" w:rsidRPr="00247CE4">
        <w:rPr>
          <w:iCs/>
          <w:smallCaps/>
          <w:sz w:val="28"/>
          <w:szCs w:val="26"/>
          <w:lang w:val="uk-UA"/>
        </w:rPr>
        <w:t>(</w:t>
      </w:r>
      <w:r w:rsidR="006D6D08" w:rsidRPr="00247CE4">
        <w:rPr>
          <w:iCs/>
          <w:smallCaps/>
          <w:sz w:val="28"/>
          <w:szCs w:val="26"/>
          <w:lang w:val="uk-UA"/>
        </w:rPr>
        <w:t>9</w:t>
      </w:r>
      <w:r w:rsidR="0054737A" w:rsidRPr="00247CE4">
        <w:rPr>
          <w:iCs/>
          <w:smallCaps/>
          <w:sz w:val="28"/>
          <w:szCs w:val="26"/>
          <w:lang w:val="uk-UA"/>
        </w:rPr>
        <w:t>)</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1F67DC"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де:</w:t>
      </w:r>
      <w:r w:rsidR="00255BD4">
        <w:rPr>
          <w:sz w:val="28"/>
          <w:szCs w:val="26"/>
          <w:lang w:val="uk-UA"/>
        </w:rPr>
        <w:t xml:space="preserve"> </w:t>
      </w:r>
      <w:r w:rsidRPr="00247CE4">
        <w:rPr>
          <w:iCs/>
          <w:sz w:val="28"/>
          <w:szCs w:val="26"/>
          <w:lang w:val="uk-UA"/>
        </w:rPr>
        <w:t>Р</w:t>
      </w:r>
      <w:r w:rsidR="00AF053B" w:rsidRPr="00247CE4">
        <w:rPr>
          <w:iCs/>
          <w:sz w:val="28"/>
          <w:szCs w:val="26"/>
          <w:vertAlign w:val="subscript"/>
          <w:lang w:val="uk-UA"/>
        </w:rPr>
        <w:t>ДН</w:t>
      </w:r>
      <w:r w:rsidR="00AF053B" w:rsidRPr="00247CE4">
        <w:rPr>
          <w:iCs/>
          <w:sz w:val="28"/>
          <w:szCs w:val="26"/>
          <w:lang w:val="uk-UA"/>
        </w:rPr>
        <w:t xml:space="preserve"> -</w:t>
      </w:r>
      <w:r w:rsidRPr="00247CE4">
        <w:rPr>
          <w:iCs/>
          <w:sz w:val="28"/>
          <w:szCs w:val="26"/>
          <w:lang w:val="uk-UA"/>
        </w:rPr>
        <w:t xml:space="preserve"> </w:t>
      </w:r>
      <w:r w:rsidRPr="00247CE4">
        <w:rPr>
          <w:sz w:val="28"/>
          <w:szCs w:val="26"/>
          <w:lang w:val="uk-UA"/>
        </w:rPr>
        <w:t>ди</w:t>
      </w:r>
      <w:r w:rsidR="00D00804" w:rsidRPr="00247CE4">
        <w:rPr>
          <w:sz w:val="28"/>
          <w:szCs w:val="26"/>
          <w:lang w:val="uk-UA"/>
        </w:rPr>
        <w:t>ференціальний рентний дохід з 1</w:t>
      </w:r>
      <w:r w:rsidRPr="00247CE4">
        <w:rPr>
          <w:sz w:val="28"/>
          <w:szCs w:val="26"/>
          <w:lang w:val="uk-UA"/>
        </w:rPr>
        <w:t>га орних земель, ц;</w:t>
      </w:r>
    </w:p>
    <w:p w:rsidR="000A46FF" w:rsidRPr="00247CE4" w:rsidRDefault="001F67DC"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mallCaps/>
          <w:sz w:val="28"/>
          <w:szCs w:val="26"/>
          <w:lang w:val="uk-UA"/>
        </w:rPr>
        <w:t>Р</w:t>
      </w:r>
      <w:r w:rsidRPr="00247CE4">
        <w:rPr>
          <w:iCs/>
          <w:smallCaps/>
          <w:sz w:val="28"/>
          <w:szCs w:val="26"/>
          <w:vertAlign w:val="subscript"/>
          <w:lang w:val="uk-UA"/>
        </w:rPr>
        <w:t>ан</w:t>
      </w:r>
      <w:r w:rsidRPr="00247CE4">
        <w:rPr>
          <w:iCs/>
          <w:smallCaps/>
          <w:sz w:val="28"/>
          <w:szCs w:val="26"/>
          <w:lang w:val="uk-UA"/>
        </w:rPr>
        <w:t xml:space="preserve"> </w:t>
      </w:r>
      <w:r w:rsidRPr="00247CE4">
        <w:rPr>
          <w:iCs/>
          <w:sz w:val="28"/>
          <w:szCs w:val="26"/>
          <w:lang w:val="uk-UA"/>
        </w:rPr>
        <w:t xml:space="preserve">- </w:t>
      </w:r>
      <w:r w:rsidRPr="00247CE4">
        <w:rPr>
          <w:sz w:val="28"/>
          <w:szCs w:val="26"/>
          <w:lang w:val="uk-UA"/>
        </w:rPr>
        <w:t>абсолютний рентний дохід, який утворюється на гірших за якістю землях у сільському господарстві</w:t>
      </w:r>
      <w:r w:rsidR="006D6D08" w:rsidRPr="00247CE4">
        <w:rPr>
          <w:sz w:val="28"/>
          <w:szCs w:val="26"/>
          <w:lang w:val="uk-UA"/>
        </w:rPr>
        <w:t xml:space="preserve"> й встановлений по Україні на 1</w:t>
      </w:r>
      <w:r w:rsidRPr="00247CE4">
        <w:rPr>
          <w:sz w:val="28"/>
          <w:szCs w:val="26"/>
          <w:lang w:val="uk-UA"/>
        </w:rPr>
        <w:t>га угідь в розмірі 1,6 ц.</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Величину дифер</w:t>
      </w:r>
      <w:r w:rsidR="006D6D08" w:rsidRPr="00247CE4">
        <w:rPr>
          <w:sz w:val="28"/>
          <w:szCs w:val="26"/>
          <w:lang w:val="uk-UA"/>
        </w:rPr>
        <w:t>енціального рентного доходу з 1</w:t>
      </w:r>
      <w:r w:rsidRPr="00247CE4">
        <w:rPr>
          <w:sz w:val="28"/>
          <w:szCs w:val="26"/>
          <w:lang w:val="uk-UA"/>
        </w:rPr>
        <w:t>га земель розраховують окремо для орних земель, земель під багаторічними насадженнями, природними сіножатями і пасовищами.</w:t>
      </w:r>
      <w:r w:rsidR="00255BD4">
        <w:rPr>
          <w:sz w:val="28"/>
          <w:szCs w:val="26"/>
          <w:lang w:val="uk-UA"/>
        </w:rPr>
        <w:t xml:space="preserve"> </w:t>
      </w:r>
      <w:r w:rsidRPr="00247CE4">
        <w:rPr>
          <w:sz w:val="28"/>
          <w:szCs w:val="26"/>
          <w:lang w:val="uk-UA"/>
        </w:rPr>
        <w:t>Величину дифер</w:t>
      </w:r>
      <w:r w:rsidR="006D6D08" w:rsidRPr="00247CE4">
        <w:rPr>
          <w:sz w:val="28"/>
          <w:szCs w:val="26"/>
          <w:lang w:val="uk-UA"/>
        </w:rPr>
        <w:t>енціального рентного доходу з 1</w:t>
      </w:r>
      <w:r w:rsidRPr="00247CE4">
        <w:rPr>
          <w:sz w:val="28"/>
          <w:szCs w:val="26"/>
          <w:lang w:val="uk-UA"/>
        </w:rPr>
        <w:t>га земель обчислюють у натуральних одиницях - центнерах зерна, які є надійнішими в умовах нестабільних економічних процесів, що супроводжуються інфляцією грошової одиниці. При визначенні грошової оцінки земель диференціальний рентний дохід переводиться у вартісний вираз за поточними або світовими реалізаційними цінами зерна.</w:t>
      </w:r>
      <w:r w:rsidR="00255BD4">
        <w:rPr>
          <w:sz w:val="28"/>
          <w:szCs w:val="26"/>
          <w:lang w:val="uk-UA"/>
        </w:rPr>
        <w:t xml:space="preserve"> </w:t>
      </w:r>
      <w:r w:rsidRPr="00247CE4">
        <w:rPr>
          <w:sz w:val="28"/>
          <w:szCs w:val="26"/>
          <w:lang w:val="uk-UA"/>
        </w:rPr>
        <w:t>Методикою та Порядком передбачено здійснення грошової оцінки сільськогосподарських угідь у певній послідовності: Україна =&gt; регіон =&gt; район =&gt; сільськогосподарське підприємство =&gt; земельна ділянка. Тобто спочатку розраховують вартість сільськогосподарських земель в середньому по Україні, потім у середньому по регіону (Автономна Республіка Крим, області), далі в середньому по адміністративних районах, потім по сільськогосподарському підприємству і завершальний етап - грошова оцінка окремої земельної ділянки.</w:t>
      </w:r>
    </w:p>
    <w:p w:rsidR="006D6D08" w:rsidRPr="00247CE4" w:rsidRDefault="006D6D08" w:rsidP="00E173DC">
      <w:pPr>
        <w:keepNext/>
        <w:widowControl w:val="0"/>
        <w:shd w:val="clear" w:color="auto" w:fill="FFFFFF"/>
        <w:autoSpaceDE w:val="0"/>
        <w:autoSpaceDN w:val="0"/>
        <w:adjustRightInd w:val="0"/>
        <w:spacing w:line="360" w:lineRule="auto"/>
        <w:ind w:firstLine="709"/>
        <w:jc w:val="both"/>
        <w:rPr>
          <w:bCs/>
          <w:sz w:val="28"/>
          <w:szCs w:val="26"/>
          <w:lang w:val="uk-UA"/>
        </w:rPr>
      </w:pPr>
    </w:p>
    <w:p w:rsidR="00CA037D" w:rsidRPr="00255BD4" w:rsidRDefault="0054737A" w:rsidP="00E173DC">
      <w:pPr>
        <w:keepNext/>
        <w:widowControl w:val="0"/>
        <w:shd w:val="clear" w:color="auto" w:fill="FFFFFF"/>
        <w:autoSpaceDE w:val="0"/>
        <w:autoSpaceDN w:val="0"/>
        <w:adjustRightInd w:val="0"/>
        <w:spacing w:line="360" w:lineRule="auto"/>
        <w:ind w:firstLine="709"/>
        <w:jc w:val="both"/>
        <w:rPr>
          <w:b/>
          <w:sz w:val="28"/>
          <w:szCs w:val="26"/>
        </w:rPr>
      </w:pPr>
      <w:r w:rsidRPr="00255BD4">
        <w:rPr>
          <w:b/>
          <w:bCs/>
          <w:sz w:val="28"/>
          <w:szCs w:val="26"/>
          <w:lang w:val="uk-UA"/>
        </w:rPr>
        <w:t>3</w:t>
      </w:r>
      <w:r w:rsidR="00CA037D" w:rsidRPr="00255BD4">
        <w:rPr>
          <w:b/>
          <w:bCs/>
          <w:sz w:val="28"/>
          <w:szCs w:val="26"/>
          <w:lang w:val="uk-UA"/>
        </w:rPr>
        <w:t>.1 Г</w:t>
      </w:r>
      <w:r w:rsidR="00255BD4" w:rsidRPr="00255BD4">
        <w:rPr>
          <w:b/>
          <w:bCs/>
          <w:sz w:val="28"/>
          <w:szCs w:val="26"/>
          <w:lang w:val="uk-UA"/>
        </w:rPr>
        <w:t>рошова оцінка земель по Україні</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Для визначення грошової оцінки земель по Україні розраховують диференціальний рентний дохід з орних земель за економічною оцінкою 1988 року по виробництву зернових культур за формулою:</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Pr="00247CE4">
        <w:rPr>
          <w:iCs/>
          <w:sz w:val="28"/>
          <w:szCs w:val="26"/>
          <w:vertAlign w:val="subscript"/>
          <w:lang w:val="uk-UA"/>
        </w:rPr>
        <w:t>ДН</w:t>
      </w:r>
      <w:r w:rsidRPr="00247CE4">
        <w:rPr>
          <w:iCs/>
          <w:sz w:val="28"/>
          <w:szCs w:val="26"/>
          <w:lang w:val="uk-UA"/>
        </w:rPr>
        <w:t>=У*Ц-З-З*К</w:t>
      </w:r>
      <w:r w:rsidRPr="00247CE4">
        <w:rPr>
          <w:iCs/>
          <w:sz w:val="28"/>
          <w:szCs w:val="26"/>
          <w:vertAlign w:val="subscript"/>
          <w:lang w:val="uk-UA"/>
        </w:rPr>
        <w:t>НР</w:t>
      </w:r>
      <w:r w:rsidRPr="00247CE4">
        <w:rPr>
          <w:iCs/>
          <w:sz w:val="28"/>
          <w:szCs w:val="26"/>
        </w:rPr>
        <w:t xml:space="preserve"> / Ц</w:t>
      </w:r>
      <w:r w:rsidR="00255BD4">
        <w:rPr>
          <w:iCs/>
          <w:sz w:val="28"/>
          <w:szCs w:val="26"/>
          <w:lang w:val="uk-UA"/>
        </w:rPr>
        <w:t xml:space="preserve"> </w:t>
      </w:r>
      <w:r w:rsidR="0054737A" w:rsidRPr="00247CE4">
        <w:rPr>
          <w:iCs/>
          <w:sz w:val="28"/>
          <w:szCs w:val="26"/>
          <w:lang w:val="uk-UA"/>
        </w:rPr>
        <w:t>(1</w:t>
      </w:r>
      <w:r w:rsidR="006D6D08" w:rsidRPr="00247CE4">
        <w:rPr>
          <w:iCs/>
          <w:sz w:val="28"/>
          <w:szCs w:val="26"/>
          <w:lang w:val="uk-UA"/>
        </w:rPr>
        <w:t>0</w:t>
      </w:r>
      <w:r w:rsidR="0054737A" w:rsidRPr="00247CE4">
        <w:rPr>
          <w:iCs/>
          <w:sz w:val="28"/>
          <w:szCs w:val="26"/>
          <w:lang w:val="uk-UA"/>
        </w:rPr>
        <w:t>)</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де: Р</w:t>
      </w:r>
      <w:r w:rsidRPr="00247CE4">
        <w:rPr>
          <w:sz w:val="28"/>
          <w:szCs w:val="26"/>
          <w:vertAlign w:val="subscript"/>
          <w:lang w:val="uk-UA"/>
        </w:rPr>
        <w:t>ДН</w:t>
      </w:r>
      <w:r w:rsidRPr="00247CE4">
        <w:rPr>
          <w:iCs/>
          <w:sz w:val="28"/>
          <w:szCs w:val="26"/>
          <w:lang w:val="uk-UA"/>
        </w:rPr>
        <w:t xml:space="preserve"> - </w:t>
      </w:r>
      <w:r w:rsidRPr="00247CE4">
        <w:rPr>
          <w:sz w:val="28"/>
          <w:szCs w:val="26"/>
          <w:lang w:val="uk-UA"/>
        </w:rPr>
        <w:t>диференціальний рентний дохід з орних земель, ц / га;</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 xml:space="preserve">У - </w:t>
      </w:r>
      <w:r w:rsidR="00075EB5" w:rsidRPr="00247CE4">
        <w:rPr>
          <w:sz w:val="28"/>
          <w:szCs w:val="26"/>
          <w:lang w:val="uk-UA"/>
        </w:rPr>
        <w:t>урожайність зернових з 1</w:t>
      </w:r>
      <w:r w:rsidRPr="00247CE4">
        <w:rPr>
          <w:sz w:val="28"/>
          <w:szCs w:val="26"/>
          <w:lang w:val="uk-UA"/>
        </w:rPr>
        <w:t xml:space="preserve">га, ц; </w:t>
      </w:r>
      <w:r w:rsidRPr="00247CE4">
        <w:rPr>
          <w:iCs/>
          <w:sz w:val="28"/>
          <w:szCs w:val="26"/>
          <w:lang w:val="uk-UA"/>
        </w:rPr>
        <w:t xml:space="preserve">Ц - </w:t>
      </w:r>
      <w:r w:rsidRPr="00247CE4">
        <w:rPr>
          <w:sz w:val="28"/>
          <w:szCs w:val="26"/>
          <w:lang w:val="uk-UA"/>
        </w:rPr>
        <w:t xml:space="preserve">ціна реалізації 1 ц зерна, грн.; </w:t>
      </w:r>
      <w:r w:rsidRPr="00247CE4">
        <w:rPr>
          <w:iCs/>
          <w:sz w:val="28"/>
          <w:szCs w:val="26"/>
          <w:lang w:val="uk-UA"/>
        </w:rPr>
        <w:t xml:space="preserve">З - </w:t>
      </w:r>
      <w:r w:rsidR="00075EB5" w:rsidRPr="00247CE4">
        <w:rPr>
          <w:sz w:val="28"/>
          <w:szCs w:val="26"/>
          <w:lang w:val="uk-UA"/>
        </w:rPr>
        <w:t>виробничі витрати на 1</w:t>
      </w:r>
      <w:r w:rsidRPr="00247CE4">
        <w:rPr>
          <w:sz w:val="28"/>
          <w:szCs w:val="26"/>
          <w:lang w:val="uk-UA"/>
        </w:rPr>
        <w:t>га, грн.;</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К</w:t>
      </w:r>
      <w:r w:rsidRPr="00247CE4">
        <w:rPr>
          <w:iCs/>
          <w:sz w:val="28"/>
          <w:szCs w:val="26"/>
          <w:vertAlign w:val="subscript"/>
          <w:lang w:val="uk-UA"/>
        </w:rPr>
        <w:t>НР</w:t>
      </w:r>
      <w:r w:rsidRPr="00247CE4">
        <w:rPr>
          <w:iCs/>
          <w:sz w:val="28"/>
          <w:szCs w:val="26"/>
          <w:lang w:val="uk-UA"/>
        </w:rPr>
        <w:t xml:space="preserve"> </w:t>
      </w:r>
      <w:r w:rsidRPr="00247CE4">
        <w:rPr>
          <w:sz w:val="28"/>
          <w:szCs w:val="26"/>
          <w:lang w:val="uk-UA"/>
        </w:rPr>
        <w:t>- коефіцієнт норми рентабельності ( К</w:t>
      </w:r>
      <w:r w:rsidRPr="00247CE4">
        <w:rPr>
          <w:iCs/>
          <w:sz w:val="28"/>
          <w:szCs w:val="26"/>
          <w:vertAlign w:val="subscript"/>
          <w:lang w:val="uk-UA"/>
        </w:rPr>
        <w:t>НР</w:t>
      </w:r>
      <w:r w:rsidRPr="00247CE4">
        <w:rPr>
          <w:iCs/>
          <w:sz w:val="28"/>
          <w:szCs w:val="26"/>
          <w:lang w:val="uk-UA"/>
        </w:rPr>
        <w:t xml:space="preserve"> </w:t>
      </w:r>
      <w:r w:rsidRPr="00247CE4">
        <w:rPr>
          <w:sz w:val="28"/>
          <w:szCs w:val="26"/>
          <w:lang w:val="uk-UA"/>
        </w:rPr>
        <w:t>= 0,35).</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Загальна сума виробничих витрат </w:t>
      </w:r>
      <w:r w:rsidRPr="00247CE4">
        <w:rPr>
          <w:iCs/>
          <w:sz w:val="28"/>
          <w:szCs w:val="26"/>
          <w:lang w:val="uk-UA"/>
        </w:rPr>
        <w:t xml:space="preserve">(3) </w:t>
      </w:r>
      <w:r w:rsidRPr="00247CE4">
        <w:rPr>
          <w:sz w:val="28"/>
          <w:szCs w:val="26"/>
          <w:lang w:val="uk-UA"/>
        </w:rPr>
        <w:t>залежить від технологічного рівня сільськогосподарського виробництва й інтегровано враховує витрати на придбання та внесення добрив і пестицидів, використання техніки для обробітку ґрунту, сівби та збирання врожаю, транспортні витрати, придбання посівного матеріалу, витрати на паливно-мастильні матеріали, на оплату праці тощо.</w:t>
      </w:r>
      <w:r w:rsidR="00255BD4">
        <w:rPr>
          <w:sz w:val="28"/>
          <w:szCs w:val="26"/>
          <w:lang w:val="uk-UA"/>
        </w:rPr>
        <w:t xml:space="preserve"> </w:t>
      </w:r>
      <w:r w:rsidRPr="00247CE4">
        <w:rPr>
          <w:sz w:val="28"/>
          <w:szCs w:val="26"/>
          <w:lang w:val="uk-UA"/>
        </w:rPr>
        <w:t>При проведенні грошової оцінки земель сільськогосподарського призначення станом на 1 липня 1995 року використовувались такі вихідні дані:</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середнь</w:t>
      </w:r>
      <w:r w:rsidR="00075EB5" w:rsidRPr="00247CE4">
        <w:rPr>
          <w:sz w:val="28"/>
          <w:szCs w:val="26"/>
          <w:lang w:val="uk-UA"/>
        </w:rPr>
        <w:t>орічну врожайність зернових з 1</w:t>
      </w:r>
      <w:r w:rsidRPr="00247CE4">
        <w:rPr>
          <w:sz w:val="28"/>
          <w:szCs w:val="26"/>
          <w:lang w:val="uk-UA"/>
        </w:rPr>
        <w:t>га за 1986 - 1990 роки 31,5 ц;</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середньорічну вартість реалізації 1 ц зерна за 1986 - 1990 роки 17 грн</w:t>
      </w:r>
      <w:r w:rsidR="00F420FF" w:rsidRPr="00247CE4">
        <w:rPr>
          <w:sz w:val="28"/>
          <w:szCs w:val="26"/>
          <w:lang w:val="uk-UA"/>
        </w:rPr>
        <w:t>.</w:t>
      </w:r>
      <w:r w:rsidRPr="00247CE4">
        <w:rPr>
          <w:sz w:val="28"/>
          <w:szCs w:val="26"/>
          <w:lang w:val="uk-UA"/>
        </w:rPr>
        <w:t>;</w:t>
      </w:r>
    </w:p>
    <w:p w:rsidR="00CA037D" w:rsidRPr="00247CE4" w:rsidRDefault="00CA037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серед</w:t>
      </w:r>
      <w:r w:rsidR="00075EB5" w:rsidRPr="00247CE4">
        <w:rPr>
          <w:sz w:val="28"/>
          <w:szCs w:val="26"/>
          <w:lang w:val="uk-UA"/>
        </w:rPr>
        <w:t>ньорічні виробничі витрати на 1</w:t>
      </w:r>
      <w:r w:rsidRPr="00247CE4">
        <w:rPr>
          <w:sz w:val="28"/>
          <w:szCs w:val="26"/>
          <w:lang w:val="uk-UA"/>
        </w:rPr>
        <w:t>га вирощування зерна за 1986-1990 роки 303 грн</w:t>
      </w:r>
      <w:r w:rsidR="00F420FF" w:rsidRPr="00247CE4">
        <w:rPr>
          <w:sz w:val="28"/>
          <w:szCs w:val="26"/>
          <w:lang w:val="uk-UA"/>
        </w:rPr>
        <w:t>.</w:t>
      </w:r>
      <w:r w:rsidRPr="00247CE4">
        <w:rPr>
          <w:sz w:val="28"/>
          <w:szCs w:val="26"/>
          <w:lang w:val="uk-UA"/>
        </w:rPr>
        <w:t>;</w:t>
      </w: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середньорічна вартість реалізації 1 ц зерна станом на 1 липня 1995 року 12,5 грн.;</w:t>
      </w: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Тоді розрахований за формулою </w:t>
      </w:r>
      <w:r w:rsidR="006D6D08" w:rsidRPr="00247CE4">
        <w:rPr>
          <w:sz w:val="28"/>
          <w:szCs w:val="26"/>
          <w:lang w:val="uk-UA"/>
        </w:rPr>
        <w:t>10</w:t>
      </w:r>
      <w:r w:rsidRPr="00247CE4">
        <w:rPr>
          <w:sz w:val="28"/>
          <w:szCs w:val="26"/>
          <w:lang w:val="uk-UA"/>
        </w:rPr>
        <w:t xml:space="preserve"> диференціальний рентний дохід з орних земель становить </w:t>
      </w:r>
      <w:r w:rsidRPr="00247CE4">
        <w:rPr>
          <w:iCs/>
          <w:sz w:val="28"/>
          <w:szCs w:val="26"/>
          <w:lang w:val="uk-UA"/>
        </w:rPr>
        <w:t>Р</w:t>
      </w:r>
      <w:r w:rsidRPr="00247CE4">
        <w:rPr>
          <w:iCs/>
          <w:sz w:val="28"/>
          <w:szCs w:val="26"/>
          <w:vertAlign w:val="subscript"/>
          <w:lang w:val="uk-UA"/>
        </w:rPr>
        <w:t>ДН</w:t>
      </w:r>
      <w:r w:rsidRPr="00247CE4">
        <w:rPr>
          <w:iCs/>
          <w:sz w:val="28"/>
          <w:szCs w:val="26"/>
          <w:lang w:val="uk-UA"/>
        </w:rPr>
        <w:t xml:space="preserve"> </w:t>
      </w:r>
      <w:r w:rsidRPr="00247CE4">
        <w:rPr>
          <w:sz w:val="28"/>
          <w:szCs w:val="26"/>
          <w:lang w:val="uk-UA"/>
        </w:rPr>
        <w:t xml:space="preserve">= 7,4 ц / га, а загальний рентний дохід на орних землях, землях під багаторічними насадженнями, природними сіножатями і пасовищами (формула 10) </w:t>
      </w:r>
      <w:r w:rsidRPr="00247CE4">
        <w:rPr>
          <w:iCs/>
          <w:sz w:val="28"/>
          <w:szCs w:val="26"/>
          <w:lang w:val="uk-UA"/>
        </w:rPr>
        <w:t>Р</w:t>
      </w:r>
      <w:r w:rsidRPr="00247CE4">
        <w:rPr>
          <w:iCs/>
          <w:sz w:val="28"/>
          <w:szCs w:val="26"/>
          <w:vertAlign w:val="subscript"/>
          <w:lang w:val="uk-UA"/>
        </w:rPr>
        <w:t>3</w:t>
      </w:r>
      <w:r w:rsidRPr="00247CE4">
        <w:rPr>
          <w:iCs/>
          <w:sz w:val="28"/>
          <w:szCs w:val="26"/>
          <w:lang w:val="uk-UA"/>
        </w:rPr>
        <w:t xml:space="preserve">дн </w:t>
      </w:r>
      <w:r w:rsidRPr="00247CE4">
        <w:rPr>
          <w:sz w:val="28"/>
          <w:szCs w:val="26"/>
          <w:lang w:val="uk-UA"/>
        </w:rPr>
        <w:t>= 9 ц / га.</w:t>
      </w:r>
      <w:r w:rsidR="00255BD4">
        <w:rPr>
          <w:sz w:val="28"/>
          <w:szCs w:val="26"/>
          <w:lang w:val="uk-UA"/>
        </w:rPr>
        <w:t xml:space="preserve"> </w:t>
      </w:r>
      <w:r w:rsidRPr="00247CE4">
        <w:rPr>
          <w:sz w:val="28"/>
          <w:szCs w:val="26"/>
          <w:lang w:val="uk-UA"/>
        </w:rPr>
        <w:t>Визначена за фо</w:t>
      </w:r>
      <w:r w:rsidR="006D6D08" w:rsidRPr="00247CE4">
        <w:rPr>
          <w:sz w:val="28"/>
          <w:szCs w:val="26"/>
          <w:lang w:val="uk-UA"/>
        </w:rPr>
        <w:t>рмулою 8 грошова оцінка 1</w:t>
      </w:r>
      <w:r w:rsidRPr="00247CE4">
        <w:rPr>
          <w:sz w:val="28"/>
          <w:szCs w:val="26"/>
          <w:lang w:val="uk-UA"/>
        </w:rPr>
        <w:t xml:space="preserve">га орних земель у середньому по Україні сягає 3712 грн. (станом на 1 липня 1995 року при </w:t>
      </w:r>
      <w:r w:rsidRPr="00247CE4">
        <w:rPr>
          <w:iCs/>
          <w:sz w:val="28"/>
          <w:szCs w:val="26"/>
          <w:lang w:val="uk-UA"/>
        </w:rPr>
        <w:t xml:space="preserve">Ц= </w:t>
      </w:r>
      <w:r w:rsidRPr="00247CE4">
        <w:rPr>
          <w:sz w:val="28"/>
          <w:szCs w:val="26"/>
          <w:lang w:val="uk-UA"/>
        </w:rPr>
        <w:t>12,5 грн.).</w:t>
      </w:r>
      <w:r w:rsidR="00255BD4">
        <w:rPr>
          <w:sz w:val="28"/>
          <w:szCs w:val="26"/>
          <w:lang w:val="uk-UA"/>
        </w:rPr>
        <w:t xml:space="preserve"> </w:t>
      </w:r>
      <w:r w:rsidRPr="00247CE4">
        <w:rPr>
          <w:sz w:val="28"/>
          <w:szCs w:val="26"/>
          <w:lang w:val="uk-UA"/>
        </w:rPr>
        <w:t>Диференціальний рентний дохід з 1га інших сільськогосподарських угідь - земель під багаторічними насадженнями, природними сіножатями та пасовищами розраховується на основі співвідношення диференціальних рентних доходів із цих угідь і рентного доходу на орних землях за даними економічної оцінки 1988 року по виробництву зернових культур за формулою:</w:t>
      </w: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Р</w:t>
      </w:r>
      <w:r w:rsidRPr="00247CE4">
        <w:rPr>
          <w:sz w:val="28"/>
          <w:szCs w:val="26"/>
          <w:vertAlign w:val="subscript"/>
          <w:lang w:val="uk-UA"/>
        </w:rPr>
        <w:t xml:space="preserve">ДН(б)(с)(п) </w:t>
      </w:r>
      <w:r w:rsidRPr="00247CE4">
        <w:rPr>
          <w:sz w:val="28"/>
          <w:szCs w:val="26"/>
          <w:lang w:val="uk-UA"/>
        </w:rPr>
        <w:t>= (Р</w:t>
      </w:r>
      <w:r w:rsidRPr="00247CE4">
        <w:rPr>
          <w:sz w:val="28"/>
          <w:szCs w:val="26"/>
          <w:vertAlign w:val="subscript"/>
          <w:lang w:val="uk-UA"/>
        </w:rPr>
        <w:t>ДН</w:t>
      </w:r>
      <w:r w:rsidRPr="00247CE4">
        <w:rPr>
          <w:sz w:val="28"/>
          <w:szCs w:val="26"/>
          <w:lang w:val="uk-UA"/>
        </w:rPr>
        <w:t xml:space="preserve"> * Р</w:t>
      </w:r>
      <w:r w:rsidRPr="00247CE4">
        <w:rPr>
          <w:sz w:val="28"/>
          <w:szCs w:val="26"/>
          <w:vertAlign w:val="subscript"/>
          <w:lang w:val="uk-UA"/>
        </w:rPr>
        <w:t>Д(б)(с)(п)</w:t>
      </w:r>
      <w:r w:rsidRPr="00247CE4">
        <w:rPr>
          <w:sz w:val="28"/>
          <w:szCs w:val="26"/>
          <w:lang w:val="uk-UA"/>
        </w:rPr>
        <w:t>)/ Р</w:t>
      </w:r>
      <w:r w:rsidRPr="00247CE4">
        <w:rPr>
          <w:sz w:val="28"/>
          <w:szCs w:val="26"/>
          <w:vertAlign w:val="subscript"/>
          <w:lang w:val="uk-UA"/>
        </w:rPr>
        <w:t>Д</w:t>
      </w:r>
      <w:r w:rsidR="00255BD4">
        <w:rPr>
          <w:sz w:val="28"/>
          <w:szCs w:val="26"/>
        </w:rPr>
        <w:t xml:space="preserve"> </w:t>
      </w:r>
      <w:r w:rsidR="00D8205B" w:rsidRPr="00247CE4">
        <w:rPr>
          <w:sz w:val="28"/>
          <w:szCs w:val="26"/>
        </w:rPr>
        <w:t>(</w:t>
      </w:r>
      <w:r w:rsidR="006D6D08" w:rsidRPr="00247CE4">
        <w:rPr>
          <w:sz w:val="28"/>
          <w:szCs w:val="26"/>
          <w:lang w:val="uk-UA"/>
        </w:rPr>
        <w:t>11</w:t>
      </w:r>
      <w:r w:rsidR="00D8205B" w:rsidRPr="00247CE4">
        <w:rPr>
          <w:sz w:val="28"/>
          <w:szCs w:val="26"/>
        </w:rPr>
        <w:t>)</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 xml:space="preserve">Р </w:t>
      </w:r>
      <w:r w:rsidRPr="00247CE4">
        <w:rPr>
          <w:sz w:val="28"/>
          <w:szCs w:val="26"/>
          <w:vertAlign w:val="subscript"/>
          <w:lang w:val="uk-UA"/>
        </w:rPr>
        <w:t>ДН(б)(с)(п)</w:t>
      </w:r>
      <w:r w:rsidR="00255BD4">
        <w:rPr>
          <w:sz w:val="28"/>
          <w:szCs w:val="26"/>
          <w:vertAlign w:val="subscript"/>
          <w:lang w:val="uk-UA"/>
        </w:rPr>
        <w:t xml:space="preserve"> </w:t>
      </w:r>
      <w:r w:rsidRPr="00247CE4">
        <w:rPr>
          <w:sz w:val="28"/>
          <w:szCs w:val="26"/>
          <w:lang w:val="uk-UA"/>
        </w:rPr>
        <w:t>- диференціальни</w:t>
      </w:r>
      <w:r w:rsidR="006D6D08" w:rsidRPr="00247CE4">
        <w:rPr>
          <w:sz w:val="28"/>
          <w:szCs w:val="26"/>
          <w:lang w:val="uk-UA"/>
        </w:rPr>
        <w:t>й</w:t>
      </w:r>
      <w:r w:rsidR="00255BD4">
        <w:rPr>
          <w:sz w:val="28"/>
          <w:szCs w:val="26"/>
          <w:lang w:val="uk-UA"/>
        </w:rPr>
        <w:t xml:space="preserve"> </w:t>
      </w:r>
      <w:r w:rsidR="006D6D08" w:rsidRPr="00247CE4">
        <w:rPr>
          <w:sz w:val="28"/>
          <w:szCs w:val="26"/>
          <w:lang w:val="uk-UA"/>
        </w:rPr>
        <w:t>рентний</w:t>
      </w:r>
      <w:r w:rsidR="00255BD4">
        <w:rPr>
          <w:sz w:val="28"/>
          <w:szCs w:val="26"/>
          <w:lang w:val="uk-UA"/>
        </w:rPr>
        <w:t xml:space="preserve"> </w:t>
      </w:r>
      <w:r w:rsidR="006D6D08" w:rsidRPr="00247CE4">
        <w:rPr>
          <w:sz w:val="28"/>
          <w:szCs w:val="26"/>
          <w:lang w:val="uk-UA"/>
        </w:rPr>
        <w:t>дохід</w:t>
      </w:r>
      <w:r w:rsidR="00255BD4">
        <w:rPr>
          <w:sz w:val="28"/>
          <w:szCs w:val="26"/>
          <w:lang w:val="uk-UA"/>
        </w:rPr>
        <w:t xml:space="preserve"> </w:t>
      </w:r>
      <w:r w:rsidR="006D6D08" w:rsidRPr="00247CE4">
        <w:rPr>
          <w:sz w:val="28"/>
          <w:szCs w:val="26"/>
          <w:lang w:val="uk-UA"/>
        </w:rPr>
        <w:t>з</w:t>
      </w:r>
      <w:r w:rsidR="00255BD4">
        <w:rPr>
          <w:sz w:val="28"/>
          <w:szCs w:val="26"/>
          <w:lang w:val="uk-UA"/>
        </w:rPr>
        <w:t xml:space="preserve"> </w:t>
      </w:r>
      <w:r w:rsidR="006D6D08" w:rsidRPr="00247CE4">
        <w:rPr>
          <w:sz w:val="28"/>
          <w:szCs w:val="26"/>
          <w:lang w:val="uk-UA"/>
        </w:rPr>
        <w:t>1</w:t>
      </w:r>
      <w:r w:rsidRPr="00247CE4">
        <w:rPr>
          <w:sz w:val="28"/>
          <w:szCs w:val="26"/>
          <w:lang w:val="uk-UA"/>
        </w:rPr>
        <w:t>га</w:t>
      </w:r>
      <w:r w:rsidR="00255BD4">
        <w:rPr>
          <w:sz w:val="28"/>
          <w:szCs w:val="26"/>
          <w:lang w:val="uk-UA"/>
        </w:rPr>
        <w:t xml:space="preserve"> </w:t>
      </w:r>
      <w:r w:rsidRPr="00247CE4">
        <w:rPr>
          <w:sz w:val="28"/>
          <w:szCs w:val="26"/>
          <w:lang w:val="uk-UA"/>
        </w:rPr>
        <w:t>земель</w:t>
      </w:r>
      <w:r w:rsidR="00255BD4">
        <w:rPr>
          <w:sz w:val="28"/>
          <w:szCs w:val="26"/>
          <w:lang w:val="uk-UA"/>
        </w:rPr>
        <w:t xml:space="preserve"> </w:t>
      </w:r>
      <w:r w:rsidRPr="00247CE4">
        <w:rPr>
          <w:sz w:val="28"/>
          <w:szCs w:val="26"/>
          <w:lang w:val="uk-UA"/>
        </w:rPr>
        <w:t>під</w:t>
      </w:r>
      <w:r w:rsidR="00255BD4">
        <w:rPr>
          <w:sz w:val="28"/>
          <w:szCs w:val="26"/>
          <w:lang w:val="uk-UA"/>
        </w:rPr>
        <w:t xml:space="preserve"> </w:t>
      </w:r>
      <w:r w:rsidRPr="00247CE4">
        <w:rPr>
          <w:sz w:val="28"/>
          <w:szCs w:val="26"/>
          <w:lang w:val="uk-UA"/>
        </w:rPr>
        <w:t>багаторічними насадженнями, природними сіножатями та пасовищами, ц;</w:t>
      </w: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Pr="00247CE4">
        <w:rPr>
          <w:iCs/>
          <w:sz w:val="28"/>
          <w:szCs w:val="26"/>
          <w:vertAlign w:val="subscript"/>
          <w:lang w:val="uk-UA"/>
        </w:rPr>
        <w:t>ДН</w:t>
      </w:r>
      <w:r w:rsidR="00255BD4">
        <w:rPr>
          <w:iCs/>
          <w:sz w:val="28"/>
          <w:szCs w:val="26"/>
          <w:lang w:val="uk-UA"/>
        </w:rPr>
        <w:t xml:space="preserve"> </w:t>
      </w:r>
      <w:r w:rsidRPr="00247CE4">
        <w:rPr>
          <w:iCs/>
          <w:sz w:val="28"/>
          <w:szCs w:val="26"/>
          <w:lang w:val="uk-UA"/>
        </w:rPr>
        <w:t xml:space="preserve">- </w:t>
      </w:r>
      <w:r w:rsidRPr="00247CE4">
        <w:rPr>
          <w:sz w:val="28"/>
          <w:szCs w:val="26"/>
          <w:lang w:val="uk-UA"/>
        </w:rPr>
        <w:t>ди</w:t>
      </w:r>
      <w:r w:rsidR="006D6D08" w:rsidRPr="00247CE4">
        <w:rPr>
          <w:sz w:val="28"/>
          <w:szCs w:val="26"/>
          <w:lang w:val="uk-UA"/>
        </w:rPr>
        <w:t>ференціальний рентний дохід з 1</w:t>
      </w:r>
      <w:r w:rsidRPr="00247CE4">
        <w:rPr>
          <w:sz w:val="28"/>
          <w:szCs w:val="26"/>
          <w:lang w:val="uk-UA"/>
        </w:rPr>
        <w:t>га орних земель, ц (</w:t>
      </w:r>
      <w:r w:rsidRPr="00247CE4">
        <w:rPr>
          <w:iCs/>
          <w:sz w:val="28"/>
          <w:szCs w:val="26"/>
          <w:lang w:val="uk-UA"/>
        </w:rPr>
        <w:t>Р</w:t>
      </w:r>
      <w:r w:rsidRPr="00247CE4">
        <w:rPr>
          <w:iCs/>
          <w:sz w:val="28"/>
          <w:szCs w:val="26"/>
          <w:vertAlign w:val="subscript"/>
          <w:lang w:val="uk-UA"/>
        </w:rPr>
        <w:t>ДН</w:t>
      </w:r>
      <w:r w:rsidRPr="00247CE4">
        <w:rPr>
          <w:iCs/>
          <w:sz w:val="28"/>
          <w:szCs w:val="26"/>
          <w:lang w:val="uk-UA"/>
        </w:rPr>
        <w:t xml:space="preserve"> </w:t>
      </w:r>
      <w:r w:rsidRPr="00247CE4">
        <w:rPr>
          <w:sz w:val="28"/>
          <w:szCs w:val="26"/>
          <w:lang w:val="uk-UA"/>
        </w:rPr>
        <w:t>= 7,4</w:t>
      </w:r>
      <w:r w:rsidR="005C40F0" w:rsidRPr="00247CE4">
        <w:rPr>
          <w:sz w:val="28"/>
          <w:szCs w:val="26"/>
        </w:rPr>
        <w:t xml:space="preserve"> </w:t>
      </w:r>
      <w:r w:rsidRPr="00247CE4">
        <w:rPr>
          <w:sz w:val="28"/>
          <w:szCs w:val="26"/>
          <w:lang w:val="uk-UA"/>
        </w:rPr>
        <w:t>ц / га);</w:t>
      </w: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Pr="00247CE4">
        <w:rPr>
          <w:iCs/>
          <w:sz w:val="28"/>
          <w:szCs w:val="26"/>
          <w:vertAlign w:val="subscript"/>
          <w:lang w:val="uk-UA"/>
        </w:rPr>
        <w:t>Д</w:t>
      </w:r>
      <w:r w:rsidR="008D2E25" w:rsidRPr="00247CE4">
        <w:rPr>
          <w:iCs/>
          <w:sz w:val="28"/>
          <w:szCs w:val="26"/>
          <w:vertAlign w:val="subscript"/>
          <w:lang w:val="uk-UA"/>
        </w:rPr>
        <w:t>(б)(с)(п)</w:t>
      </w:r>
      <w:r w:rsidR="00255BD4">
        <w:rPr>
          <w:iCs/>
          <w:sz w:val="28"/>
          <w:szCs w:val="26"/>
          <w:vertAlign w:val="subscript"/>
          <w:lang w:val="uk-UA"/>
        </w:rPr>
        <w:t xml:space="preserve"> </w:t>
      </w:r>
      <w:r w:rsidRPr="00247CE4">
        <w:rPr>
          <w:iCs/>
          <w:sz w:val="28"/>
          <w:szCs w:val="26"/>
          <w:lang w:val="uk-UA"/>
        </w:rPr>
        <w:t>-</w:t>
      </w:r>
      <w:r w:rsidR="008D2E25" w:rsidRPr="00247CE4">
        <w:rPr>
          <w:iCs/>
          <w:sz w:val="28"/>
          <w:szCs w:val="26"/>
          <w:lang w:val="uk-UA"/>
        </w:rPr>
        <w:t xml:space="preserve"> </w:t>
      </w:r>
      <w:r w:rsidRPr="00247CE4">
        <w:rPr>
          <w:sz w:val="28"/>
          <w:szCs w:val="26"/>
          <w:lang w:val="uk-UA"/>
        </w:rPr>
        <w:t>диференціальний</w:t>
      </w:r>
      <w:r w:rsidR="00255BD4">
        <w:rPr>
          <w:sz w:val="28"/>
          <w:szCs w:val="26"/>
          <w:lang w:val="uk-UA"/>
        </w:rPr>
        <w:t xml:space="preserve"> </w:t>
      </w:r>
      <w:r w:rsidRPr="00247CE4">
        <w:rPr>
          <w:sz w:val="28"/>
          <w:szCs w:val="26"/>
          <w:lang w:val="uk-UA"/>
        </w:rPr>
        <w:t>рентний</w:t>
      </w:r>
      <w:r w:rsidR="00255BD4">
        <w:rPr>
          <w:sz w:val="28"/>
          <w:szCs w:val="26"/>
          <w:lang w:val="uk-UA"/>
        </w:rPr>
        <w:t xml:space="preserve"> </w:t>
      </w:r>
      <w:r w:rsidRPr="00247CE4">
        <w:rPr>
          <w:sz w:val="28"/>
          <w:szCs w:val="26"/>
          <w:lang w:val="uk-UA"/>
        </w:rPr>
        <w:t>дохід</w:t>
      </w:r>
      <w:r w:rsidR="00255BD4">
        <w:rPr>
          <w:sz w:val="28"/>
          <w:szCs w:val="26"/>
          <w:lang w:val="uk-UA"/>
        </w:rPr>
        <w:t xml:space="preserve"> </w:t>
      </w:r>
      <w:r w:rsidRPr="00247CE4">
        <w:rPr>
          <w:sz w:val="28"/>
          <w:szCs w:val="26"/>
          <w:lang w:val="uk-UA"/>
        </w:rPr>
        <w:t>з</w:t>
      </w:r>
      <w:r w:rsidR="00255BD4">
        <w:rPr>
          <w:sz w:val="28"/>
          <w:szCs w:val="26"/>
          <w:lang w:val="uk-UA"/>
        </w:rPr>
        <w:t xml:space="preserve"> </w:t>
      </w:r>
      <w:r w:rsidRPr="00247CE4">
        <w:rPr>
          <w:sz w:val="28"/>
          <w:szCs w:val="26"/>
          <w:lang w:val="uk-UA"/>
        </w:rPr>
        <w:t>1</w:t>
      </w:r>
      <w:r w:rsidR="00255BD4">
        <w:rPr>
          <w:sz w:val="28"/>
          <w:szCs w:val="26"/>
          <w:lang w:val="uk-UA"/>
        </w:rPr>
        <w:t xml:space="preserve"> </w:t>
      </w:r>
      <w:r w:rsidRPr="00247CE4">
        <w:rPr>
          <w:sz w:val="28"/>
          <w:szCs w:val="26"/>
          <w:lang w:val="uk-UA"/>
        </w:rPr>
        <w:t>га</w:t>
      </w:r>
      <w:r w:rsidR="00255BD4">
        <w:rPr>
          <w:sz w:val="28"/>
          <w:szCs w:val="26"/>
          <w:lang w:val="uk-UA"/>
        </w:rPr>
        <w:t xml:space="preserve"> </w:t>
      </w:r>
      <w:r w:rsidRPr="00247CE4">
        <w:rPr>
          <w:sz w:val="28"/>
          <w:szCs w:val="26"/>
          <w:lang w:val="uk-UA"/>
        </w:rPr>
        <w:t>земель</w:t>
      </w:r>
      <w:r w:rsidR="00255BD4">
        <w:rPr>
          <w:sz w:val="28"/>
          <w:szCs w:val="26"/>
          <w:lang w:val="uk-UA"/>
        </w:rPr>
        <w:t xml:space="preserve"> </w:t>
      </w:r>
      <w:r w:rsidRPr="00247CE4">
        <w:rPr>
          <w:sz w:val="28"/>
          <w:szCs w:val="26"/>
          <w:lang w:val="uk-UA"/>
        </w:rPr>
        <w:t>під</w:t>
      </w:r>
      <w:r w:rsidR="005C40F0" w:rsidRPr="00247CE4">
        <w:rPr>
          <w:sz w:val="28"/>
          <w:szCs w:val="26"/>
        </w:rPr>
        <w:t xml:space="preserve"> </w:t>
      </w:r>
      <w:r w:rsidRPr="00247CE4">
        <w:rPr>
          <w:sz w:val="28"/>
          <w:szCs w:val="26"/>
          <w:lang w:val="uk-UA"/>
        </w:rPr>
        <w:t>багаторічними</w:t>
      </w:r>
      <w:r w:rsidR="00255BD4">
        <w:rPr>
          <w:sz w:val="28"/>
          <w:szCs w:val="26"/>
          <w:lang w:val="uk-UA"/>
        </w:rPr>
        <w:t xml:space="preserve"> </w:t>
      </w:r>
      <w:r w:rsidRPr="00247CE4">
        <w:rPr>
          <w:sz w:val="28"/>
          <w:szCs w:val="26"/>
          <w:lang w:val="uk-UA"/>
        </w:rPr>
        <w:t>насадженнями,</w:t>
      </w:r>
      <w:r w:rsidR="00255BD4">
        <w:rPr>
          <w:sz w:val="28"/>
          <w:szCs w:val="26"/>
          <w:lang w:val="uk-UA"/>
        </w:rPr>
        <w:t xml:space="preserve"> </w:t>
      </w:r>
      <w:r w:rsidRPr="00247CE4">
        <w:rPr>
          <w:sz w:val="28"/>
          <w:szCs w:val="26"/>
          <w:lang w:val="uk-UA"/>
        </w:rPr>
        <w:t>природними сіножатями</w:t>
      </w:r>
      <w:r w:rsidR="00255BD4">
        <w:rPr>
          <w:sz w:val="28"/>
          <w:szCs w:val="26"/>
          <w:lang w:val="uk-UA"/>
        </w:rPr>
        <w:t xml:space="preserve"> </w:t>
      </w:r>
      <w:r w:rsidRPr="00247CE4">
        <w:rPr>
          <w:sz w:val="28"/>
          <w:szCs w:val="26"/>
          <w:lang w:val="uk-UA"/>
        </w:rPr>
        <w:t>і</w:t>
      </w:r>
      <w:r w:rsidR="00255BD4">
        <w:rPr>
          <w:sz w:val="28"/>
          <w:szCs w:val="26"/>
          <w:lang w:val="uk-UA"/>
        </w:rPr>
        <w:t xml:space="preserve"> </w:t>
      </w:r>
      <w:r w:rsidRPr="00247CE4">
        <w:rPr>
          <w:sz w:val="28"/>
          <w:szCs w:val="26"/>
          <w:lang w:val="uk-UA"/>
        </w:rPr>
        <w:t xml:space="preserve">пасовищами, </w:t>
      </w:r>
      <w:r w:rsidR="008D2E25" w:rsidRPr="00247CE4">
        <w:rPr>
          <w:sz w:val="28"/>
          <w:szCs w:val="26"/>
          <w:lang w:val="uk-UA"/>
        </w:rPr>
        <w:t>грн.</w:t>
      </w:r>
      <w:r w:rsidRPr="00247CE4">
        <w:rPr>
          <w:sz w:val="28"/>
          <w:szCs w:val="26"/>
          <w:lang w:val="uk-UA"/>
        </w:rPr>
        <w:t xml:space="preserve"> (за даними економічної оцінки земель 1988 року становить:</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Pr="00247CE4">
        <w:rPr>
          <w:iCs/>
          <w:sz w:val="28"/>
          <w:szCs w:val="26"/>
          <w:vertAlign w:val="subscript"/>
          <w:lang w:val="uk-UA"/>
        </w:rPr>
        <w:t>Д(б)</w:t>
      </w:r>
      <w:r w:rsidRPr="00247CE4">
        <w:rPr>
          <w:iCs/>
          <w:sz w:val="28"/>
          <w:szCs w:val="26"/>
          <w:lang w:val="uk-UA"/>
        </w:rPr>
        <w:t xml:space="preserve"> </w:t>
      </w:r>
      <w:r w:rsidRPr="00247CE4">
        <w:rPr>
          <w:sz w:val="28"/>
          <w:szCs w:val="26"/>
          <w:lang w:val="uk-UA"/>
        </w:rPr>
        <w:t>= 1563,9 грн</w:t>
      </w:r>
      <w:r w:rsidR="008D2E25" w:rsidRPr="00247CE4">
        <w:rPr>
          <w:sz w:val="28"/>
          <w:szCs w:val="26"/>
          <w:lang w:val="uk-UA"/>
        </w:rPr>
        <w:t>.</w:t>
      </w:r>
      <w:r w:rsidRPr="00247CE4">
        <w:rPr>
          <w:sz w:val="28"/>
          <w:szCs w:val="26"/>
          <w:lang w:val="uk-UA"/>
        </w:rPr>
        <w:t xml:space="preserve"> /га; </w:t>
      </w:r>
      <w:r w:rsidRPr="00247CE4">
        <w:rPr>
          <w:iCs/>
          <w:sz w:val="28"/>
          <w:szCs w:val="26"/>
          <w:lang w:val="uk-UA"/>
        </w:rPr>
        <w:t>Р</w:t>
      </w:r>
      <w:r w:rsidR="008D2E25" w:rsidRPr="00247CE4">
        <w:rPr>
          <w:iCs/>
          <w:sz w:val="28"/>
          <w:szCs w:val="26"/>
          <w:vertAlign w:val="subscript"/>
          <w:lang w:val="uk-UA"/>
        </w:rPr>
        <w:t>Д</w:t>
      </w:r>
      <w:r w:rsidRPr="00247CE4">
        <w:rPr>
          <w:iCs/>
          <w:sz w:val="28"/>
          <w:szCs w:val="26"/>
          <w:vertAlign w:val="subscript"/>
          <w:lang w:val="uk-UA"/>
        </w:rPr>
        <w:t>(</w:t>
      </w:r>
      <w:r w:rsidR="008D2E25" w:rsidRPr="00247CE4">
        <w:rPr>
          <w:iCs/>
          <w:sz w:val="28"/>
          <w:szCs w:val="26"/>
          <w:vertAlign w:val="subscript"/>
          <w:lang w:val="uk-UA"/>
        </w:rPr>
        <w:t>с</w:t>
      </w:r>
      <w:r w:rsidRPr="00247CE4">
        <w:rPr>
          <w:iCs/>
          <w:sz w:val="28"/>
          <w:szCs w:val="26"/>
          <w:vertAlign w:val="subscript"/>
          <w:lang w:val="uk-UA"/>
        </w:rPr>
        <w:t>)</w:t>
      </w:r>
      <w:r w:rsidRPr="00247CE4">
        <w:rPr>
          <w:iCs/>
          <w:sz w:val="28"/>
          <w:szCs w:val="26"/>
          <w:lang w:val="uk-UA"/>
        </w:rPr>
        <w:t xml:space="preserve"> = </w:t>
      </w:r>
      <w:r w:rsidRPr="00247CE4">
        <w:rPr>
          <w:sz w:val="28"/>
          <w:szCs w:val="26"/>
          <w:lang w:val="uk-UA"/>
        </w:rPr>
        <w:t>136,5 грн</w:t>
      </w:r>
      <w:r w:rsidR="008D2E25" w:rsidRPr="00247CE4">
        <w:rPr>
          <w:sz w:val="28"/>
          <w:szCs w:val="26"/>
          <w:lang w:val="uk-UA"/>
        </w:rPr>
        <w:t xml:space="preserve">. </w:t>
      </w:r>
      <w:r w:rsidRPr="00247CE4">
        <w:rPr>
          <w:sz w:val="28"/>
          <w:szCs w:val="26"/>
          <w:lang w:val="uk-UA"/>
        </w:rPr>
        <w:t>/</w:t>
      </w:r>
      <w:r w:rsidR="008D2E25" w:rsidRPr="00247CE4">
        <w:rPr>
          <w:sz w:val="28"/>
          <w:szCs w:val="26"/>
          <w:lang w:val="uk-UA"/>
        </w:rPr>
        <w:t xml:space="preserve"> </w:t>
      </w:r>
      <w:r w:rsidRPr="00247CE4">
        <w:rPr>
          <w:sz w:val="28"/>
          <w:szCs w:val="26"/>
          <w:lang w:val="uk-UA"/>
        </w:rPr>
        <w:t xml:space="preserve">га; </w:t>
      </w:r>
      <w:r w:rsidRPr="00247CE4">
        <w:rPr>
          <w:iCs/>
          <w:sz w:val="28"/>
          <w:szCs w:val="26"/>
          <w:lang w:val="uk-UA"/>
        </w:rPr>
        <w:t>Р</w:t>
      </w:r>
      <w:r w:rsidR="008D2E25" w:rsidRPr="00247CE4">
        <w:rPr>
          <w:iCs/>
          <w:sz w:val="28"/>
          <w:szCs w:val="26"/>
          <w:vertAlign w:val="subscript"/>
          <w:lang w:val="uk-UA"/>
        </w:rPr>
        <w:t>Д</w:t>
      </w:r>
      <w:r w:rsidRPr="00247CE4">
        <w:rPr>
          <w:iCs/>
          <w:sz w:val="28"/>
          <w:szCs w:val="26"/>
          <w:vertAlign w:val="subscript"/>
          <w:lang w:val="uk-UA"/>
        </w:rPr>
        <w:t>(п</w:t>
      </w:r>
      <w:r w:rsidR="008D2E25" w:rsidRPr="00247CE4">
        <w:rPr>
          <w:iCs/>
          <w:sz w:val="28"/>
          <w:szCs w:val="26"/>
          <w:lang w:val="uk-UA"/>
        </w:rPr>
        <w:t>)</w:t>
      </w:r>
      <w:r w:rsidRPr="00247CE4">
        <w:rPr>
          <w:iCs/>
          <w:sz w:val="28"/>
          <w:szCs w:val="26"/>
          <w:lang w:val="uk-UA"/>
        </w:rPr>
        <w:t xml:space="preserve"> = </w:t>
      </w:r>
      <w:r w:rsidRPr="00247CE4">
        <w:rPr>
          <w:sz w:val="28"/>
          <w:szCs w:val="26"/>
          <w:lang w:val="uk-UA"/>
        </w:rPr>
        <w:t>55,7 грн</w:t>
      </w:r>
      <w:r w:rsidR="008D2E25" w:rsidRPr="00247CE4">
        <w:rPr>
          <w:sz w:val="28"/>
          <w:szCs w:val="26"/>
          <w:lang w:val="uk-UA"/>
        </w:rPr>
        <w:t>.</w:t>
      </w:r>
      <w:r w:rsidRPr="00247CE4">
        <w:rPr>
          <w:sz w:val="28"/>
          <w:szCs w:val="26"/>
          <w:lang w:val="uk-UA"/>
        </w:rPr>
        <w:t xml:space="preserve"> / га);</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00EB1DF6" w:rsidRPr="00247CE4">
        <w:rPr>
          <w:iCs/>
          <w:sz w:val="28"/>
          <w:szCs w:val="26"/>
          <w:vertAlign w:val="subscript"/>
          <w:lang w:val="uk-UA"/>
        </w:rPr>
        <w:t>Д</w:t>
      </w:r>
      <w:r w:rsidRPr="00247CE4">
        <w:rPr>
          <w:iCs/>
          <w:sz w:val="28"/>
          <w:szCs w:val="26"/>
          <w:lang w:val="uk-UA"/>
        </w:rPr>
        <w:t xml:space="preserve"> - </w:t>
      </w:r>
      <w:r w:rsidRPr="00247CE4">
        <w:rPr>
          <w:sz w:val="28"/>
          <w:szCs w:val="26"/>
          <w:lang w:val="uk-UA"/>
        </w:rPr>
        <w:t>ди</w:t>
      </w:r>
      <w:r w:rsidR="006D6D08" w:rsidRPr="00247CE4">
        <w:rPr>
          <w:sz w:val="28"/>
          <w:szCs w:val="26"/>
          <w:lang w:val="uk-UA"/>
        </w:rPr>
        <w:t>ференціальний рентний дохід з 1</w:t>
      </w:r>
      <w:r w:rsidRPr="00247CE4">
        <w:rPr>
          <w:sz w:val="28"/>
          <w:szCs w:val="26"/>
          <w:lang w:val="uk-UA"/>
        </w:rPr>
        <w:t>га орних земель за економічною</w:t>
      </w:r>
      <w:r w:rsidR="006D6D08" w:rsidRPr="00247CE4">
        <w:rPr>
          <w:sz w:val="28"/>
          <w:szCs w:val="26"/>
          <w:lang w:val="uk-UA"/>
        </w:rPr>
        <w:t xml:space="preserve"> </w:t>
      </w:r>
      <w:r w:rsidRPr="00247CE4">
        <w:rPr>
          <w:sz w:val="28"/>
          <w:szCs w:val="26"/>
          <w:lang w:val="uk-UA"/>
        </w:rPr>
        <w:t xml:space="preserve">оцінкою 1988 року по виробництву зернових культур, </w:t>
      </w:r>
      <w:r w:rsidR="00EB1DF6" w:rsidRPr="00247CE4">
        <w:rPr>
          <w:sz w:val="28"/>
          <w:szCs w:val="26"/>
          <w:lang w:val="uk-UA"/>
        </w:rPr>
        <w:t>грн..</w:t>
      </w:r>
      <w:r w:rsidRPr="00247CE4">
        <w:rPr>
          <w:sz w:val="28"/>
          <w:szCs w:val="26"/>
          <w:lang w:val="uk-UA"/>
        </w:rPr>
        <w:t xml:space="preserve"> (</w:t>
      </w:r>
      <w:r w:rsidRPr="00247CE4">
        <w:rPr>
          <w:iCs/>
          <w:sz w:val="28"/>
          <w:szCs w:val="26"/>
          <w:lang w:val="uk-UA"/>
        </w:rPr>
        <w:t>Р</w:t>
      </w:r>
      <w:r w:rsidR="00EB1DF6" w:rsidRPr="00247CE4">
        <w:rPr>
          <w:iCs/>
          <w:sz w:val="28"/>
          <w:szCs w:val="26"/>
          <w:vertAlign w:val="subscript"/>
          <w:lang w:val="uk-UA"/>
        </w:rPr>
        <w:t>Д</w:t>
      </w:r>
      <w:r w:rsidR="00255BD4">
        <w:rPr>
          <w:iCs/>
          <w:sz w:val="28"/>
          <w:szCs w:val="26"/>
          <w:lang w:val="uk-UA"/>
        </w:rPr>
        <w:t xml:space="preserve"> </w:t>
      </w:r>
      <w:r w:rsidRPr="00247CE4">
        <w:rPr>
          <w:iCs/>
          <w:sz w:val="28"/>
          <w:szCs w:val="26"/>
          <w:lang w:val="uk-UA"/>
        </w:rPr>
        <w:t xml:space="preserve">= </w:t>
      </w:r>
      <w:r w:rsidRPr="00247CE4">
        <w:rPr>
          <w:sz w:val="28"/>
          <w:szCs w:val="26"/>
          <w:lang w:val="uk-UA"/>
        </w:rPr>
        <w:t>348,7 грн</w:t>
      </w:r>
      <w:r w:rsidR="00EB1DF6" w:rsidRPr="00247CE4">
        <w:rPr>
          <w:sz w:val="28"/>
          <w:szCs w:val="26"/>
          <w:lang w:val="uk-UA"/>
        </w:rPr>
        <w:t>.</w:t>
      </w:r>
      <w:r w:rsidRPr="00247CE4">
        <w:rPr>
          <w:sz w:val="28"/>
          <w:szCs w:val="26"/>
          <w:lang w:val="uk-UA"/>
        </w:rPr>
        <w:t xml:space="preserve"> / га).</w:t>
      </w:r>
    </w:p>
    <w:p w:rsidR="00255BD4" w:rsidRDefault="0054737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За формулою </w:t>
      </w:r>
      <w:r w:rsidR="006D6D08" w:rsidRPr="00247CE4">
        <w:rPr>
          <w:sz w:val="28"/>
          <w:szCs w:val="26"/>
          <w:lang w:val="uk-UA"/>
        </w:rPr>
        <w:t>11</w:t>
      </w:r>
      <w:r w:rsidRPr="00247CE4">
        <w:rPr>
          <w:sz w:val="28"/>
          <w:szCs w:val="26"/>
          <w:lang w:val="uk-UA"/>
        </w:rPr>
        <w:t xml:space="preserve"> одержимо такі значення дифер</w:t>
      </w:r>
      <w:r w:rsidR="00EB1DF6" w:rsidRPr="00247CE4">
        <w:rPr>
          <w:sz w:val="28"/>
          <w:szCs w:val="26"/>
          <w:lang w:val="uk-UA"/>
        </w:rPr>
        <w:t>енціального рентного доходу з 1</w:t>
      </w:r>
      <w:r w:rsidRPr="00247CE4">
        <w:rPr>
          <w:sz w:val="28"/>
          <w:szCs w:val="26"/>
          <w:lang w:val="uk-UA"/>
        </w:rPr>
        <w:t>га земель під багаторічними насадженнями, природними сіножатями і</w:t>
      </w:r>
      <w:r w:rsidR="00EB1DF6" w:rsidRPr="00247CE4">
        <w:rPr>
          <w:sz w:val="28"/>
          <w:szCs w:val="26"/>
          <w:lang w:val="uk-UA"/>
        </w:rPr>
        <w:t xml:space="preserve"> </w:t>
      </w:r>
      <w:r w:rsidRPr="00247CE4">
        <w:rPr>
          <w:sz w:val="28"/>
          <w:szCs w:val="26"/>
          <w:lang w:val="uk-UA"/>
        </w:rPr>
        <w:t xml:space="preserve">пасовищами: </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00EB1DF6" w:rsidRPr="00247CE4">
        <w:rPr>
          <w:iCs/>
          <w:sz w:val="28"/>
          <w:szCs w:val="26"/>
          <w:vertAlign w:val="subscript"/>
          <w:lang w:val="uk-UA"/>
        </w:rPr>
        <w:t xml:space="preserve">ДН </w:t>
      </w:r>
      <w:r w:rsidR="00EB1DF6" w:rsidRPr="00247CE4">
        <w:rPr>
          <w:iCs/>
          <w:sz w:val="28"/>
          <w:szCs w:val="26"/>
          <w:lang w:val="uk-UA"/>
        </w:rPr>
        <w:t>(</w:t>
      </w:r>
      <w:r w:rsidRPr="00247CE4">
        <w:rPr>
          <w:iCs/>
          <w:sz w:val="28"/>
          <w:szCs w:val="26"/>
          <w:lang w:val="uk-UA"/>
        </w:rPr>
        <w:t xml:space="preserve">б) </w:t>
      </w:r>
      <w:r w:rsidRPr="00247CE4">
        <w:rPr>
          <w:sz w:val="28"/>
          <w:szCs w:val="26"/>
          <w:lang w:val="uk-UA"/>
        </w:rPr>
        <w:t xml:space="preserve">= 33,19 ц/ га; </w:t>
      </w:r>
      <w:r w:rsidRPr="00247CE4">
        <w:rPr>
          <w:iCs/>
          <w:sz w:val="28"/>
          <w:szCs w:val="26"/>
          <w:lang w:val="uk-UA"/>
        </w:rPr>
        <w:t>Р</w:t>
      </w:r>
      <w:r w:rsidR="00EB1DF6" w:rsidRPr="00247CE4">
        <w:rPr>
          <w:iCs/>
          <w:sz w:val="28"/>
          <w:szCs w:val="26"/>
          <w:vertAlign w:val="subscript"/>
          <w:lang w:val="uk-UA"/>
        </w:rPr>
        <w:t>Д,Н</w:t>
      </w:r>
      <w:r w:rsidRPr="00247CE4">
        <w:rPr>
          <w:iCs/>
          <w:sz w:val="28"/>
          <w:szCs w:val="26"/>
          <w:vertAlign w:val="subscript"/>
          <w:lang w:val="uk-UA"/>
        </w:rPr>
        <w:t>(с)</w:t>
      </w:r>
      <w:r w:rsidRPr="00247CE4">
        <w:rPr>
          <w:iCs/>
          <w:sz w:val="28"/>
          <w:szCs w:val="26"/>
          <w:lang w:val="uk-UA"/>
        </w:rPr>
        <w:t xml:space="preserve"> </w:t>
      </w:r>
      <w:r w:rsidRPr="00247CE4">
        <w:rPr>
          <w:sz w:val="28"/>
          <w:szCs w:val="26"/>
          <w:lang w:val="uk-UA"/>
        </w:rPr>
        <w:t xml:space="preserve">=2,90ц/га; </w:t>
      </w:r>
      <w:r w:rsidRPr="00247CE4">
        <w:rPr>
          <w:iCs/>
          <w:sz w:val="28"/>
          <w:szCs w:val="26"/>
          <w:lang w:val="uk-UA"/>
        </w:rPr>
        <w:t>Р</w:t>
      </w:r>
      <w:r w:rsidR="00EB1DF6" w:rsidRPr="00247CE4">
        <w:rPr>
          <w:iCs/>
          <w:sz w:val="28"/>
          <w:szCs w:val="26"/>
          <w:vertAlign w:val="subscript"/>
          <w:lang w:val="uk-UA"/>
        </w:rPr>
        <w:t>ДН</w:t>
      </w:r>
      <w:r w:rsidRPr="00247CE4">
        <w:rPr>
          <w:iCs/>
          <w:sz w:val="28"/>
          <w:szCs w:val="26"/>
          <w:vertAlign w:val="subscript"/>
          <w:lang w:val="uk-UA"/>
        </w:rPr>
        <w:t>(п)</w:t>
      </w:r>
      <w:r w:rsidRPr="00247CE4">
        <w:rPr>
          <w:iCs/>
          <w:sz w:val="28"/>
          <w:szCs w:val="26"/>
          <w:lang w:val="uk-UA"/>
        </w:rPr>
        <w:t xml:space="preserve"> </w:t>
      </w:r>
      <w:r w:rsidRPr="00247CE4">
        <w:rPr>
          <w:sz w:val="28"/>
          <w:szCs w:val="26"/>
          <w:lang w:val="uk-UA"/>
        </w:rPr>
        <w:t>=1,18ц/га.</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255BD4" w:rsidRDefault="006D6D08"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Загальний рентний дохід з 1</w:t>
      </w:r>
      <w:r w:rsidR="0054737A" w:rsidRPr="00247CE4">
        <w:rPr>
          <w:sz w:val="28"/>
          <w:szCs w:val="26"/>
          <w:lang w:val="uk-UA"/>
        </w:rPr>
        <w:t xml:space="preserve">га земель відповідних угідь становить (формула 6.12): </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54737A"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00EB1DF6" w:rsidRPr="00247CE4">
        <w:rPr>
          <w:iCs/>
          <w:sz w:val="28"/>
          <w:szCs w:val="26"/>
          <w:vertAlign w:val="subscript"/>
          <w:lang w:val="uk-UA"/>
        </w:rPr>
        <w:t>ЗДН</w:t>
      </w:r>
      <w:r w:rsidRPr="00247CE4">
        <w:rPr>
          <w:iCs/>
          <w:sz w:val="28"/>
          <w:szCs w:val="26"/>
          <w:vertAlign w:val="subscript"/>
          <w:lang w:val="uk-UA"/>
        </w:rPr>
        <w:t>(б)</w:t>
      </w:r>
      <w:r w:rsidRPr="00247CE4">
        <w:rPr>
          <w:iCs/>
          <w:sz w:val="28"/>
          <w:szCs w:val="26"/>
          <w:lang w:val="uk-UA"/>
        </w:rPr>
        <w:t xml:space="preserve"> </w:t>
      </w:r>
      <w:r w:rsidRPr="00247CE4">
        <w:rPr>
          <w:sz w:val="28"/>
          <w:szCs w:val="26"/>
          <w:lang w:val="uk-UA"/>
        </w:rPr>
        <w:t xml:space="preserve">=34,79ц/га; </w:t>
      </w:r>
      <w:r w:rsidRPr="00247CE4">
        <w:rPr>
          <w:iCs/>
          <w:sz w:val="28"/>
          <w:szCs w:val="26"/>
          <w:lang w:val="uk-UA"/>
        </w:rPr>
        <w:t>Р</w:t>
      </w:r>
      <w:r w:rsidR="00EB1DF6" w:rsidRPr="00247CE4">
        <w:rPr>
          <w:iCs/>
          <w:sz w:val="28"/>
          <w:szCs w:val="26"/>
          <w:vertAlign w:val="subscript"/>
          <w:lang w:val="uk-UA"/>
        </w:rPr>
        <w:t>ЗДН</w:t>
      </w:r>
      <w:r w:rsidRPr="00247CE4">
        <w:rPr>
          <w:iCs/>
          <w:sz w:val="28"/>
          <w:szCs w:val="26"/>
          <w:vertAlign w:val="subscript"/>
          <w:lang w:val="uk-UA"/>
        </w:rPr>
        <w:t>(с)</w:t>
      </w:r>
      <w:r w:rsidRPr="00247CE4">
        <w:rPr>
          <w:iCs/>
          <w:sz w:val="28"/>
          <w:szCs w:val="26"/>
          <w:lang w:val="uk-UA"/>
        </w:rPr>
        <w:t xml:space="preserve"> </w:t>
      </w:r>
      <w:r w:rsidRPr="00247CE4">
        <w:rPr>
          <w:sz w:val="28"/>
          <w:szCs w:val="26"/>
          <w:lang w:val="uk-UA"/>
        </w:rPr>
        <w:t xml:space="preserve">=4,50ц/га; </w:t>
      </w:r>
      <w:r w:rsidRPr="00247CE4">
        <w:rPr>
          <w:iCs/>
          <w:sz w:val="28"/>
          <w:szCs w:val="26"/>
          <w:lang w:val="uk-UA"/>
        </w:rPr>
        <w:t>Р</w:t>
      </w:r>
      <w:r w:rsidRPr="00247CE4">
        <w:rPr>
          <w:iCs/>
          <w:sz w:val="28"/>
          <w:szCs w:val="26"/>
          <w:vertAlign w:val="subscript"/>
          <w:lang w:val="uk-UA"/>
        </w:rPr>
        <w:t>ЗДН(п)</w:t>
      </w:r>
      <w:r w:rsidRPr="00247CE4">
        <w:rPr>
          <w:iCs/>
          <w:sz w:val="28"/>
          <w:szCs w:val="26"/>
          <w:lang w:val="uk-UA"/>
        </w:rPr>
        <w:t xml:space="preserve"> = 2,7% ц</w:t>
      </w:r>
      <w:r w:rsidR="00EB1DF6" w:rsidRPr="00247CE4">
        <w:rPr>
          <w:iCs/>
          <w:sz w:val="28"/>
          <w:szCs w:val="26"/>
          <w:lang w:val="uk-UA"/>
        </w:rPr>
        <w:t xml:space="preserve"> </w:t>
      </w:r>
      <w:r w:rsidRPr="00247CE4">
        <w:rPr>
          <w:iCs/>
          <w:sz w:val="28"/>
          <w:szCs w:val="26"/>
          <w:lang w:val="uk-UA"/>
        </w:rPr>
        <w:t>/</w:t>
      </w:r>
      <w:r w:rsidR="00EB1DF6" w:rsidRPr="00247CE4">
        <w:rPr>
          <w:iCs/>
          <w:sz w:val="28"/>
          <w:szCs w:val="26"/>
          <w:lang w:val="uk-UA"/>
        </w:rPr>
        <w:t xml:space="preserve"> </w:t>
      </w:r>
      <w:r w:rsidRPr="00247CE4">
        <w:rPr>
          <w:iCs/>
          <w:sz w:val="28"/>
          <w:szCs w:val="26"/>
          <w:lang w:val="uk-UA"/>
        </w:rPr>
        <w:t>га.</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255BD4" w:rsidRDefault="0054737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Розраховані за формулою </w:t>
      </w:r>
      <w:r w:rsidR="006D6D08" w:rsidRPr="00247CE4">
        <w:rPr>
          <w:sz w:val="28"/>
          <w:szCs w:val="26"/>
          <w:lang w:val="uk-UA"/>
        </w:rPr>
        <w:t>8</w:t>
      </w:r>
      <w:r w:rsidR="00D00804" w:rsidRPr="00247CE4">
        <w:rPr>
          <w:sz w:val="28"/>
          <w:szCs w:val="26"/>
          <w:lang w:val="uk-UA"/>
        </w:rPr>
        <w:t xml:space="preserve"> значення грошової оцінки 1</w:t>
      </w:r>
      <w:r w:rsidRPr="00247CE4">
        <w:rPr>
          <w:sz w:val="28"/>
          <w:szCs w:val="26"/>
          <w:lang w:val="uk-UA"/>
        </w:rPr>
        <w:t>га земель відповідних угідь становлять:</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F420FF" w:rsidRPr="00247CE4" w:rsidRDefault="0054737A"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Г</w:t>
      </w:r>
      <w:r w:rsidR="00EB1DF6" w:rsidRPr="00247CE4">
        <w:rPr>
          <w:iCs/>
          <w:sz w:val="28"/>
          <w:szCs w:val="26"/>
          <w:vertAlign w:val="subscript"/>
          <w:lang w:val="uk-UA"/>
        </w:rPr>
        <w:t>ОЗ</w:t>
      </w:r>
      <w:r w:rsidRPr="00247CE4">
        <w:rPr>
          <w:iCs/>
          <w:sz w:val="28"/>
          <w:szCs w:val="26"/>
          <w:vertAlign w:val="subscript"/>
          <w:lang w:val="uk-UA"/>
        </w:rPr>
        <w:t>(б)</w:t>
      </w:r>
      <w:r w:rsidRPr="00247CE4">
        <w:rPr>
          <w:iCs/>
          <w:sz w:val="28"/>
          <w:szCs w:val="26"/>
          <w:lang w:val="uk-UA"/>
        </w:rPr>
        <w:t xml:space="preserve"> = </w:t>
      </w:r>
      <w:r w:rsidRPr="00247CE4">
        <w:rPr>
          <w:sz w:val="28"/>
          <w:szCs w:val="26"/>
          <w:lang w:val="uk-UA"/>
        </w:rPr>
        <w:t>1435,1 грн</w:t>
      </w:r>
      <w:r w:rsidR="00EB1DF6" w:rsidRPr="00247CE4">
        <w:rPr>
          <w:sz w:val="28"/>
          <w:szCs w:val="26"/>
          <w:lang w:val="uk-UA"/>
        </w:rPr>
        <w:t>.</w:t>
      </w:r>
      <w:r w:rsidRPr="00247CE4">
        <w:rPr>
          <w:sz w:val="28"/>
          <w:szCs w:val="26"/>
          <w:lang w:val="uk-UA"/>
        </w:rPr>
        <w:t xml:space="preserve"> / га; </w:t>
      </w:r>
      <w:r w:rsidRPr="00247CE4">
        <w:rPr>
          <w:iCs/>
          <w:sz w:val="28"/>
          <w:szCs w:val="26"/>
          <w:lang w:val="uk-UA"/>
        </w:rPr>
        <w:t>Г</w:t>
      </w:r>
      <w:r w:rsidR="00EB1DF6" w:rsidRPr="00247CE4">
        <w:rPr>
          <w:iCs/>
          <w:sz w:val="28"/>
          <w:szCs w:val="26"/>
          <w:vertAlign w:val="subscript"/>
          <w:lang w:val="uk-UA"/>
        </w:rPr>
        <w:t>ОЗ</w:t>
      </w:r>
      <w:r w:rsidRPr="00247CE4">
        <w:rPr>
          <w:iCs/>
          <w:sz w:val="28"/>
          <w:szCs w:val="26"/>
          <w:vertAlign w:val="subscript"/>
          <w:lang w:val="uk-UA"/>
        </w:rPr>
        <w:t>(с)</w:t>
      </w:r>
      <w:r w:rsidRPr="00247CE4">
        <w:rPr>
          <w:iCs/>
          <w:sz w:val="28"/>
          <w:szCs w:val="26"/>
          <w:lang w:val="uk-UA"/>
        </w:rPr>
        <w:t xml:space="preserve"> = </w:t>
      </w:r>
      <w:r w:rsidRPr="00247CE4">
        <w:rPr>
          <w:sz w:val="28"/>
          <w:szCs w:val="26"/>
          <w:lang w:val="uk-UA"/>
        </w:rPr>
        <w:t>185,6 грн</w:t>
      </w:r>
      <w:r w:rsidR="00EB1DF6" w:rsidRPr="00247CE4">
        <w:rPr>
          <w:sz w:val="28"/>
          <w:szCs w:val="26"/>
          <w:lang w:val="uk-UA"/>
        </w:rPr>
        <w:t>.</w:t>
      </w:r>
      <w:r w:rsidRPr="00247CE4">
        <w:rPr>
          <w:sz w:val="28"/>
          <w:szCs w:val="26"/>
          <w:lang w:val="uk-UA"/>
        </w:rPr>
        <w:t xml:space="preserve"> / га;</w:t>
      </w:r>
      <w:r w:rsidR="00EB1DF6" w:rsidRPr="00247CE4">
        <w:rPr>
          <w:sz w:val="28"/>
          <w:szCs w:val="26"/>
          <w:lang w:val="uk-UA"/>
        </w:rPr>
        <w:t xml:space="preserve"> Г</w:t>
      </w:r>
      <w:r w:rsidRPr="00247CE4">
        <w:rPr>
          <w:sz w:val="28"/>
          <w:szCs w:val="26"/>
          <w:vertAlign w:val="subscript"/>
          <w:lang w:val="uk-UA"/>
        </w:rPr>
        <w:t>03(п)</w:t>
      </w:r>
      <w:r w:rsidRPr="00247CE4">
        <w:rPr>
          <w:sz w:val="28"/>
          <w:szCs w:val="26"/>
          <w:lang w:val="uk-UA"/>
        </w:rPr>
        <w:t>=114</w:t>
      </w:r>
      <w:r w:rsidR="00EB1DF6" w:rsidRPr="00247CE4">
        <w:rPr>
          <w:sz w:val="28"/>
          <w:szCs w:val="26"/>
          <w:lang w:val="uk-UA"/>
        </w:rPr>
        <w:t>,</w:t>
      </w:r>
      <w:r w:rsidRPr="00247CE4">
        <w:rPr>
          <w:sz w:val="28"/>
          <w:szCs w:val="26"/>
          <w:lang w:val="uk-UA"/>
        </w:rPr>
        <w:t>7</w:t>
      </w:r>
      <w:r w:rsidR="00EB1DF6" w:rsidRPr="00247CE4">
        <w:rPr>
          <w:sz w:val="28"/>
          <w:szCs w:val="26"/>
          <w:lang w:val="uk-UA"/>
        </w:rPr>
        <w:t>грн.</w:t>
      </w:r>
      <w:r w:rsidRPr="00247CE4">
        <w:rPr>
          <w:sz w:val="28"/>
          <w:szCs w:val="26"/>
          <w:lang w:val="uk-UA"/>
        </w:rPr>
        <w:t>/га</w:t>
      </w:r>
      <w:r w:rsidR="00EB1DF6" w:rsidRPr="00247CE4">
        <w:rPr>
          <w:sz w:val="28"/>
          <w:szCs w:val="26"/>
          <w:lang w:val="uk-UA"/>
        </w:rPr>
        <w:t xml:space="preserve">. </w:t>
      </w:r>
    </w:p>
    <w:p w:rsidR="00E173DC" w:rsidRDefault="00E173DC" w:rsidP="00E173DC">
      <w:pPr>
        <w:keepNext/>
        <w:widowControl w:val="0"/>
        <w:shd w:val="clear" w:color="auto" w:fill="FFFFFF"/>
        <w:autoSpaceDE w:val="0"/>
        <w:autoSpaceDN w:val="0"/>
        <w:adjustRightInd w:val="0"/>
        <w:spacing w:line="360" w:lineRule="auto"/>
        <w:ind w:firstLine="709"/>
        <w:jc w:val="both"/>
        <w:rPr>
          <w:b/>
          <w:bCs/>
          <w:sz w:val="28"/>
          <w:szCs w:val="26"/>
          <w:lang w:val="uk-UA"/>
        </w:rPr>
      </w:pPr>
    </w:p>
    <w:p w:rsidR="0073312D" w:rsidRPr="00255BD4" w:rsidRDefault="0073312D" w:rsidP="00E173DC">
      <w:pPr>
        <w:keepNext/>
        <w:widowControl w:val="0"/>
        <w:shd w:val="clear" w:color="auto" w:fill="FFFFFF"/>
        <w:autoSpaceDE w:val="0"/>
        <w:autoSpaceDN w:val="0"/>
        <w:adjustRightInd w:val="0"/>
        <w:spacing w:line="360" w:lineRule="auto"/>
        <w:ind w:firstLine="709"/>
        <w:jc w:val="both"/>
        <w:rPr>
          <w:b/>
          <w:sz w:val="28"/>
          <w:szCs w:val="26"/>
        </w:rPr>
      </w:pPr>
      <w:r w:rsidRPr="00255BD4">
        <w:rPr>
          <w:b/>
          <w:bCs/>
          <w:sz w:val="28"/>
          <w:szCs w:val="26"/>
          <w:lang w:val="uk-UA"/>
        </w:rPr>
        <w:t>3.2 Г</w:t>
      </w:r>
      <w:r w:rsidR="00255BD4" w:rsidRPr="00255BD4">
        <w:rPr>
          <w:b/>
          <w:bCs/>
          <w:sz w:val="28"/>
          <w:szCs w:val="26"/>
          <w:lang w:val="uk-UA"/>
        </w:rPr>
        <w:t>рошова оцінка земель по регіону</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73312D"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Грошову оцінку сільськогосподарських угідь по регіонах (АРК, області, природно-сільськогосподарські та адміністративні райони) держави, визначають як і в цілому по Україні. Відмінність полягає тільки у визначенні величини диференціального рентного доходу.</w:t>
      </w:r>
      <w:r w:rsidR="00255BD4">
        <w:rPr>
          <w:sz w:val="28"/>
          <w:szCs w:val="26"/>
          <w:lang w:val="uk-UA"/>
        </w:rPr>
        <w:t xml:space="preserve"> </w:t>
      </w:r>
      <w:r w:rsidRPr="00247CE4">
        <w:rPr>
          <w:sz w:val="28"/>
          <w:szCs w:val="26"/>
          <w:lang w:val="uk-UA"/>
        </w:rPr>
        <w:t xml:space="preserve">Диференціальний рентний дохід </w:t>
      </w:r>
      <w:r w:rsidR="006D6D08" w:rsidRPr="00247CE4">
        <w:rPr>
          <w:sz w:val="28"/>
          <w:szCs w:val="26"/>
          <w:lang w:val="uk-UA"/>
        </w:rPr>
        <w:t>з 1</w:t>
      </w:r>
      <w:r w:rsidRPr="00247CE4">
        <w:rPr>
          <w:sz w:val="28"/>
          <w:szCs w:val="26"/>
          <w:lang w:val="uk-UA"/>
        </w:rPr>
        <w:t>га орних земель та інших сільськогосподарських угідь - земель під багаторічними насадженнями, природними сіножатями і пасовищами - розраховують на основі матеріалів економічної оцінки земель 1988 року по виробництву зернових культур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73312D"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Pr="00247CE4">
        <w:rPr>
          <w:iCs/>
          <w:sz w:val="28"/>
          <w:szCs w:val="26"/>
          <w:vertAlign w:val="subscript"/>
          <w:lang w:val="uk-UA"/>
        </w:rPr>
        <w:t>ДН(Р)</w:t>
      </w:r>
      <w:r w:rsidRPr="00247CE4">
        <w:rPr>
          <w:iCs/>
          <w:sz w:val="28"/>
          <w:szCs w:val="26"/>
          <w:lang w:val="uk-UA"/>
        </w:rPr>
        <w:t xml:space="preserve"> = Р</w:t>
      </w:r>
      <w:r w:rsidRPr="00247CE4">
        <w:rPr>
          <w:iCs/>
          <w:sz w:val="28"/>
          <w:szCs w:val="26"/>
          <w:vertAlign w:val="subscript"/>
          <w:lang w:val="uk-UA"/>
        </w:rPr>
        <w:t>ДН(У)</w:t>
      </w:r>
      <w:r w:rsidRPr="00247CE4">
        <w:rPr>
          <w:iCs/>
          <w:sz w:val="28"/>
          <w:szCs w:val="26"/>
          <w:lang w:val="uk-UA"/>
        </w:rPr>
        <w:t>*Р</w:t>
      </w:r>
      <w:r w:rsidRPr="00247CE4">
        <w:rPr>
          <w:iCs/>
          <w:sz w:val="28"/>
          <w:szCs w:val="26"/>
          <w:vertAlign w:val="subscript"/>
          <w:lang w:val="uk-UA"/>
        </w:rPr>
        <w:t>Д(Р)</w:t>
      </w:r>
      <w:r w:rsidRPr="00247CE4">
        <w:rPr>
          <w:iCs/>
          <w:sz w:val="28"/>
          <w:szCs w:val="26"/>
          <w:lang w:val="uk-UA"/>
        </w:rPr>
        <w:t>/ Р</w:t>
      </w:r>
      <w:r w:rsidRPr="00247CE4">
        <w:rPr>
          <w:iCs/>
          <w:sz w:val="28"/>
          <w:szCs w:val="26"/>
          <w:vertAlign w:val="subscript"/>
          <w:lang w:val="uk-UA"/>
        </w:rPr>
        <w:t>Д(У)</w:t>
      </w:r>
      <w:r w:rsidR="00255BD4">
        <w:rPr>
          <w:iCs/>
          <w:sz w:val="28"/>
          <w:szCs w:val="26"/>
          <w:lang w:val="uk-UA"/>
        </w:rPr>
        <w:t xml:space="preserve"> </w:t>
      </w:r>
      <w:r w:rsidR="006D6D08" w:rsidRPr="00247CE4">
        <w:rPr>
          <w:iCs/>
          <w:sz w:val="28"/>
          <w:szCs w:val="26"/>
          <w:lang w:val="uk-UA"/>
        </w:rPr>
        <w:t>(12)</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73312D" w:rsidRPr="00255BD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де </w:t>
      </w:r>
      <w:r w:rsidRPr="00247CE4">
        <w:rPr>
          <w:iCs/>
          <w:sz w:val="28"/>
          <w:szCs w:val="26"/>
          <w:lang w:val="uk-UA"/>
        </w:rPr>
        <w:t>Р'</w:t>
      </w:r>
      <w:r w:rsidRPr="00247CE4">
        <w:rPr>
          <w:iCs/>
          <w:sz w:val="28"/>
          <w:szCs w:val="26"/>
          <w:vertAlign w:val="subscript"/>
          <w:lang w:val="uk-UA"/>
        </w:rPr>
        <w:t>ДН(Р)</w:t>
      </w:r>
      <w:r w:rsidRPr="00247CE4">
        <w:rPr>
          <w:iCs/>
          <w:sz w:val="28"/>
          <w:szCs w:val="26"/>
          <w:lang w:val="uk-UA"/>
        </w:rPr>
        <w:t xml:space="preserve"> - </w:t>
      </w:r>
      <w:r w:rsidRPr="00247CE4">
        <w:rPr>
          <w:sz w:val="28"/>
          <w:szCs w:val="26"/>
          <w:lang w:val="uk-UA"/>
        </w:rPr>
        <w:t>ди</w:t>
      </w:r>
      <w:r w:rsidR="006D6D08" w:rsidRPr="00247CE4">
        <w:rPr>
          <w:sz w:val="28"/>
          <w:szCs w:val="26"/>
          <w:lang w:val="uk-UA"/>
        </w:rPr>
        <w:t>ференціальний рентний дохід з 1</w:t>
      </w:r>
      <w:r w:rsidRPr="00247CE4">
        <w:rPr>
          <w:sz w:val="28"/>
          <w:szCs w:val="26"/>
          <w:lang w:val="uk-UA"/>
        </w:rPr>
        <w:t xml:space="preserve">га орних земель, земель під багаторічними насадженнями, природними сіножатями та пасовищами по регіону (АРК, області, природно-сільськогосподарські та адміністративні райони), </w:t>
      </w:r>
      <w:r w:rsidRPr="00247CE4">
        <w:rPr>
          <w:bCs/>
          <w:sz w:val="28"/>
          <w:szCs w:val="26"/>
          <w:lang w:val="uk-UA"/>
        </w:rPr>
        <w:t>ц</w:t>
      </w:r>
      <w:r w:rsidRPr="00247CE4">
        <w:rPr>
          <w:rFonts w:cs="Arial"/>
          <w:bCs/>
          <w:sz w:val="28"/>
          <w:szCs w:val="26"/>
          <w:lang w:val="uk-UA"/>
        </w:rPr>
        <w:t>;</w:t>
      </w:r>
    </w:p>
    <w:p w:rsidR="0073312D"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Pr="00247CE4">
        <w:rPr>
          <w:iCs/>
          <w:sz w:val="28"/>
          <w:szCs w:val="26"/>
          <w:vertAlign w:val="subscript"/>
          <w:lang w:val="uk-UA"/>
        </w:rPr>
        <w:t>ДН(У)</w:t>
      </w:r>
      <w:r w:rsidRPr="00247CE4">
        <w:rPr>
          <w:iCs/>
          <w:sz w:val="28"/>
          <w:szCs w:val="26"/>
          <w:lang w:val="uk-UA"/>
        </w:rPr>
        <w:t xml:space="preserve">- </w:t>
      </w:r>
      <w:r w:rsidRPr="00247CE4">
        <w:rPr>
          <w:sz w:val="28"/>
          <w:szCs w:val="26"/>
          <w:lang w:val="uk-UA"/>
        </w:rPr>
        <w:t>ди</w:t>
      </w:r>
      <w:r w:rsidR="006D6D08" w:rsidRPr="00247CE4">
        <w:rPr>
          <w:sz w:val="28"/>
          <w:szCs w:val="26"/>
          <w:lang w:val="uk-UA"/>
        </w:rPr>
        <w:t>ференціальний рентний дохід з 1</w:t>
      </w:r>
      <w:r w:rsidRPr="00247CE4">
        <w:rPr>
          <w:sz w:val="28"/>
          <w:szCs w:val="26"/>
          <w:lang w:val="uk-UA"/>
        </w:rPr>
        <w:t>га орних земель, земель під багаторічними насадженнями, природними сіножатями і пасовищами по Україні, ц</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73312D" w:rsidRPr="000402DC"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Pr="00247CE4">
        <w:rPr>
          <w:iCs/>
          <w:sz w:val="28"/>
          <w:szCs w:val="26"/>
          <w:vertAlign w:val="subscript"/>
          <w:lang w:val="uk-UA"/>
        </w:rPr>
        <w:t>ДН(У)</w:t>
      </w:r>
      <w:r w:rsidRPr="00247CE4">
        <w:rPr>
          <w:iCs/>
          <w:sz w:val="28"/>
          <w:szCs w:val="26"/>
          <w:lang w:val="uk-UA"/>
        </w:rPr>
        <w:t xml:space="preserve"> </w:t>
      </w:r>
      <w:r w:rsidRPr="00247CE4">
        <w:rPr>
          <w:sz w:val="28"/>
          <w:szCs w:val="26"/>
          <w:lang w:val="uk-UA"/>
        </w:rPr>
        <w:t>=7,4ц/га);</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73312D"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Pr="00247CE4">
        <w:rPr>
          <w:iCs/>
          <w:sz w:val="28"/>
          <w:szCs w:val="26"/>
          <w:vertAlign w:val="subscript"/>
          <w:lang w:val="uk-UA"/>
        </w:rPr>
        <w:t xml:space="preserve">Д(Р) </w:t>
      </w:r>
      <w:r w:rsidRPr="00247CE4">
        <w:rPr>
          <w:iCs/>
          <w:sz w:val="28"/>
          <w:szCs w:val="26"/>
          <w:lang w:val="uk-UA"/>
        </w:rPr>
        <w:t xml:space="preserve">- </w:t>
      </w:r>
      <w:r w:rsidRPr="00247CE4">
        <w:rPr>
          <w:sz w:val="28"/>
          <w:szCs w:val="26"/>
          <w:lang w:val="uk-UA"/>
        </w:rPr>
        <w:t>диференціальний</w:t>
      </w:r>
      <w:r w:rsidR="00255BD4">
        <w:rPr>
          <w:sz w:val="28"/>
          <w:szCs w:val="26"/>
          <w:lang w:val="uk-UA"/>
        </w:rPr>
        <w:t xml:space="preserve"> </w:t>
      </w:r>
      <w:r w:rsidRPr="00247CE4">
        <w:rPr>
          <w:sz w:val="28"/>
          <w:szCs w:val="26"/>
          <w:lang w:val="uk-UA"/>
        </w:rPr>
        <w:t>рентний</w:t>
      </w:r>
      <w:r w:rsidR="00255BD4">
        <w:rPr>
          <w:sz w:val="28"/>
          <w:szCs w:val="26"/>
          <w:lang w:val="uk-UA"/>
        </w:rPr>
        <w:t xml:space="preserve"> </w:t>
      </w:r>
      <w:r w:rsidRPr="00247CE4">
        <w:rPr>
          <w:sz w:val="28"/>
          <w:szCs w:val="26"/>
          <w:lang w:val="uk-UA"/>
        </w:rPr>
        <w:t>дохід</w:t>
      </w:r>
      <w:r w:rsidR="00255BD4">
        <w:rPr>
          <w:sz w:val="28"/>
          <w:szCs w:val="26"/>
          <w:lang w:val="uk-UA"/>
        </w:rPr>
        <w:t xml:space="preserve"> </w:t>
      </w:r>
      <w:r w:rsidRPr="00247CE4">
        <w:rPr>
          <w:sz w:val="28"/>
          <w:szCs w:val="26"/>
          <w:lang w:val="uk-UA"/>
        </w:rPr>
        <w:t>за</w:t>
      </w:r>
      <w:r w:rsidR="00255BD4">
        <w:rPr>
          <w:sz w:val="28"/>
          <w:szCs w:val="26"/>
          <w:lang w:val="uk-UA"/>
        </w:rPr>
        <w:t xml:space="preserve"> </w:t>
      </w:r>
      <w:r w:rsidRPr="00247CE4">
        <w:rPr>
          <w:sz w:val="28"/>
          <w:szCs w:val="26"/>
          <w:lang w:val="uk-UA"/>
        </w:rPr>
        <w:t>економічною</w:t>
      </w:r>
      <w:r w:rsidR="00255BD4">
        <w:rPr>
          <w:sz w:val="28"/>
          <w:szCs w:val="26"/>
          <w:lang w:val="uk-UA"/>
        </w:rPr>
        <w:t xml:space="preserve"> </w:t>
      </w:r>
      <w:r w:rsidRPr="00247CE4">
        <w:rPr>
          <w:sz w:val="28"/>
          <w:szCs w:val="26"/>
          <w:lang w:val="uk-UA"/>
        </w:rPr>
        <w:t>оцінкою</w:t>
      </w:r>
      <w:r w:rsidR="00255BD4">
        <w:rPr>
          <w:sz w:val="28"/>
          <w:szCs w:val="26"/>
          <w:lang w:val="uk-UA"/>
        </w:rPr>
        <w:t xml:space="preserve"> </w:t>
      </w:r>
      <w:r w:rsidRPr="00247CE4">
        <w:rPr>
          <w:sz w:val="28"/>
          <w:szCs w:val="26"/>
          <w:lang w:val="uk-UA"/>
        </w:rPr>
        <w:t>по</w:t>
      </w:r>
      <w:r w:rsidR="00255BD4">
        <w:rPr>
          <w:sz w:val="28"/>
          <w:szCs w:val="26"/>
          <w:lang w:val="uk-UA"/>
        </w:rPr>
        <w:t xml:space="preserve"> </w:t>
      </w:r>
      <w:r w:rsidRPr="00247CE4">
        <w:rPr>
          <w:sz w:val="28"/>
          <w:szCs w:val="26"/>
          <w:lang w:val="uk-UA"/>
        </w:rPr>
        <w:t xml:space="preserve">виробництву зернових культур з 1га орних земель, земель під багаторічними насадженнями, природними сіножатями та пасовищами за оцінкою цих угідь по відповідному регіону, </w:t>
      </w:r>
      <w:r w:rsidR="004518CF" w:rsidRPr="00247CE4">
        <w:rPr>
          <w:sz w:val="28"/>
          <w:szCs w:val="26"/>
          <w:lang w:val="uk-UA"/>
        </w:rPr>
        <w:t>грн.</w:t>
      </w:r>
      <w:r w:rsidRPr="00247CE4">
        <w:rPr>
          <w:sz w:val="28"/>
          <w:szCs w:val="26"/>
          <w:lang w:val="uk-UA"/>
        </w:rPr>
        <w:t>;</w:t>
      </w:r>
    </w:p>
    <w:p w:rsidR="0073312D"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004518CF" w:rsidRPr="00247CE4">
        <w:rPr>
          <w:iCs/>
          <w:sz w:val="28"/>
          <w:szCs w:val="26"/>
          <w:vertAlign w:val="subscript"/>
          <w:lang w:val="uk-UA"/>
        </w:rPr>
        <w:t>Д(У</w:t>
      </w:r>
      <w:r w:rsidRPr="00247CE4">
        <w:rPr>
          <w:iCs/>
          <w:sz w:val="28"/>
          <w:szCs w:val="26"/>
          <w:vertAlign w:val="subscript"/>
          <w:lang w:val="uk-UA"/>
        </w:rPr>
        <w:t>)</w:t>
      </w:r>
      <w:r w:rsidR="004518CF" w:rsidRPr="00247CE4">
        <w:rPr>
          <w:iCs/>
          <w:sz w:val="28"/>
          <w:szCs w:val="26"/>
          <w:vertAlign w:val="subscript"/>
          <w:lang w:val="uk-UA"/>
        </w:rPr>
        <w:t xml:space="preserve"> </w:t>
      </w:r>
      <w:r w:rsidR="004518CF" w:rsidRPr="00247CE4">
        <w:rPr>
          <w:iCs/>
          <w:sz w:val="28"/>
          <w:szCs w:val="26"/>
          <w:lang w:val="uk-UA"/>
        </w:rPr>
        <w:t>-</w:t>
      </w:r>
      <w:r w:rsidR="00255BD4">
        <w:rPr>
          <w:iCs/>
          <w:sz w:val="28"/>
          <w:szCs w:val="26"/>
          <w:lang w:val="uk-UA"/>
        </w:rPr>
        <w:t xml:space="preserve"> </w:t>
      </w:r>
      <w:r w:rsidRPr="00247CE4">
        <w:rPr>
          <w:sz w:val="28"/>
          <w:szCs w:val="26"/>
          <w:lang w:val="uk-UA"/>
        </w:rPr>
        <w:t>диференціальний</w:t>
      </w:r>
      <w:r w:rsidR="00255BD4">
        <w:rPr>
          <w:sz w:val="28"/>
          <w:szCs w:val="26"/>
          <w:lang w:val="uk-UA"/>
        </w:rPr>
        <w:t xml:space="preserve"> </w:t>
      </w:r>
      <w:r w:rsidRPr="00247CE4">
        <w:rPr>
          <w:sz w:val="28"/>
          <w:szCs w:val="26"/>
          <w:lang w:val="uk-UA"/>
        </w:rPr>
        <w:t>рентний</w:t>
      </w:r>
      <w:r w:rsidR="00255BD4">
        <w:rPr>
          <w:sz w:val="28"/>
          <w:szCs w:val="26"/>
          <w:lang w:val="uk-UA"/>
        </w:rPr>
        <w:t xml:space="preserve"> </w:t>
      </w:r>
      <w:r w:rsidRPr="00247CE4">
        <w:rPr>
          <w:sz w:val="28"/>
          <w:szCs w:val="26"/>
          <w:lang w:val="uk-UA"/>
        </w:rPr>
        <w:t>дохід</w:t>
      </w:r>
      <w:r w:rsidR="00255BD4">
        <w:rPr>
          <w:sz w:val="28"/>
          <w:szCs w:val="26"/>
          <w:lang w:val="uk-UA"/>
        </w:rPr>
        <w:t xml:space="preserve"> </w:t>
      </w:r>
      <w:r w:rsidRPr="00247CE4">
        <w:rPr>
          <w:sz w:val="28"/>
          <w:szCs w:val="26"/>
          <w:lang w:val="uk-UA"/>
        </w:rPr>
        <w:t>за</w:t>
      </w:r>
      <w:r w:rsidR="00255BD4">
        <w:rPr>
          <w:sz w:val="28"/>
          <w:szCs w:val="26"/>
          <w:lang w:val="uk-UA"/>
        </w:rPr>
        <w:t xml:space="preserve"> </w:t>
      </w:r>
      <w:r w:rsidRPr="00247CE4">
        <w:rPr>
          <w:sz w:val="28"/>
          <w:szCs w:val="26"/>
          <w:lang w:val="uk-UA"/>
        </w:rPr>
        <w:t>економічною</w:t>
      </w:r>
      <w:r w:rsidR="00255BD4">
        <w:rPr>
          <w:sz w:val="28"/>
          <w:szCs w:val="26"/>
          <w:lang w:val="uk-UA"/>
        </w:rPr>
        <w:t xml:space="preserve"> </w:t>
      </w:r>
      <w:r w:rsidRPr="00247CE4">
        <w:rPr>
          <w:sz w:val="28"/>
          <w:szCs w:val="26"/>
          <w:lang w:val="uk-UA"/>
        </w:rPr>
        <w:t>оцінкою</w:t>
      </w:r>
      <w:r w:rsidR="00255BD4">
        <w:rPr>
          <w:sz w:val="28"/>
          <w:szCs w:val="26"/>
          <w:lang w:val="uk-UA"/>
        </w:rPr>
        <w:t xml:space="preserve"> </w:t>
      </w:r>
      <w:r w:rsidRPr="00247CE4">
        <w:rPr>
          <w:sz w:val="28"/>
          <w:szCs w:val="26"/>
          <w:lang w:val="uk-UA"/>
        </w:rPr>
        <w:t>по</w:t>
      </w:r>
      <w:r w:rsidR="006D6D08" w:rsidRPr="00247CE4">
        <w:rPr>
          <w:sz w:val="28"/>
          <w:szCs w:val="26"/>
          <w:lang w:val="uk-UA"/>
        </w:rPr>
        <w:t xml:space="preserve"> </w:t>
      </w:r>
      <w:r w:rsidRPr="00247CE4">
        <w:rPr>
          <w:sz w:val="28"/>
          <w:szCs w:val="26"/>
          <w:lang w:val="uk-UA"/>
        </w:rPr>
        <w:t>виробництву зернових культу</w:t>
      </w:r>
      <w:r w:rsidR="006D6D08" w:rsidRPr="00247CE4">
        <w:rPr>
          <w:sz w:val="28"/>
          <w:szCs w:val="26"/>
          <w:lang w:val="uk-UA"/>
        </w:rPr>
        <w:t>р з 1</w:t>
      </w:r>
      <w:r w:rsidRPr="00247CE4">
        <w:rPr>
          <w:sz w:val="28"/>
          <w:szCs w:val="26"/>
          <w:lang w:val="uk-UA"/>
        </w:rPr>
        <w:t xml:space="preserve">га орних земель, земель під багаторічними насадженнями, природними сіножатями і пасовищами за оцінкою цих угідь по Україні, </w:t>
      </w:r>
      <w:r w:rsidR="006D6D08" w:rsidRPr="00247CE4">
        <w:rPr>
          <w:sz w:val="28"/>
          <w:szCs w:val="26"/>
          <w:lang w:val="uk-UA"/>
        </w:rPr>
        <w:t>грн.</w:t>
      </w:r>
      <w:r w:rsidRPr="00247CE4">
        <w:rPr>
          <w:sz w:val="28"/>
          <w:szCs w:val="26"/>
          <w:lang w:val="uk-UA"/>
        </w:rPr>
        <w:t>;</w:t>
      </w:r>
    </w:p>
    <w:p w:rsidR="0073312D" w:rsidRPr="000402DC"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Розрахунок диференціального рентного доходу за формулою </w:t>
      </w:r>
      <w:r w:rsidR="006D6D08" w:rsidRPr="00247CE4">
        <w:rPr>
          <w:sz w:val="28"/>
          <w:szCs w:val="26"/>
          <w:lang w:val="uk-UA"/>
        </w:rPr>
        <w:t>12</w:t>
      </w:r>
      <w:r w:rsidRPr="00247CE4">
        <w:rPr>
          <w:sz w:val="28"/>
          <w:szCs w:val="26"/>
          <w:lang w:val="uk-UA"/>
        </w:rPr>
        <w:t xml:space="preserve"> проведемо на прикладі Київської області. Величина диференціального рентного доходу за економічною оцінкою 1988 року по в</w:t>
      </w:r>
      <w:r w:rsidR="006D6D08" w:rsidRPr="00247CE4">
        <w:rPr>
          <w:sz w:val="28"/>
          <w:szCs w:val="26"/>
          <w:lang w:val="uk-UA"/>
        </w:rPr>
        <w:t>иробництву зернових культур з 1</w:t>
      </w:r>
      <w:r w:rsidRPr="00247CE4">
        <w:rPr>
          <w:sz w:val="28"/>
          <w:szCs w:val="26"/>
          <w:lang w:val="uk-UA"/>
        </w:rPr>
        <w:t xml:space="preserve">га ріллі в області становила 567,4 грн. Тоді за формулою </w:t>
      </w:r>
      <w:r w:rsidR="006D6D08" w:rsidRPr="00247CE4">
        <w:rPr>
          <w:sz w:val="28"/>
          <w:szCs w:val="26"/>
          <w:lang w:val="uk-UA"/>
        </w:rPr>
        <w:t>12</w:t>
      </w:r>
      <w:r w:rsidRPr="00247CE4">
        <w:rPr>
          <w:sz w:val="28"/>
          <w:szCs w:val="26"/>
          <w:lang w:val="uk-UA"/>
        </w:rPr>
        <w:t xml:space="preserve"> ди</w:t>
      </w:r>
      <w:r w:rsidR="006D6D08" w:rsidRPr="00247CE4">
        <w:rPr>
          <w:sz w:val="28"/>
          <w:szCs w:val="26"/>
          <w:lang w:val="uk-UA"/>
        </w:rPr>
        <w:t>ференціальний рентний дохід з 1</w:t>
      </w:r>
      <w:r w:rsidRPr="00247CE4">
        <w:rPr>
          <w:sz w:val="28"/>
          <w:szCs w:val="26"/>
          <w:lang w:val="uk-UA"/>
        </w:rPr>
        <w:t>га ріллі по регіону буде:</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4518CF"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004518CF" w:rsidRPr="00247CE4">
        <w:rPr>
          <w:iCs/>
          <w:sz w:val="28"/>
          <w:szCs w:val="26"/>
          <w:vertAlign w:val="subscript"/>
          <w:lang w:val="uk-UA"/>
        </w:rPr>
        <w:t>ДН</w:t>
      </w:r>
      <w:r w:rsidRPr="00247CE4">
        <w:rPr>
          <w:iCs/>
          <w:sz w:val="28"/>
          <w:szCs w:val="26"/>
          <w:vertAlign w:val="subscript"/>
          <w:lang w:val="uk-UA"/>
        </w:rPr>
        <w:t>(Р)ріллі</w:t>
      </w:r>
      <w:r w:rsidRPr="00247CE4">
        <w:rPr>
          <w:iCs/>
          <w:sz w:val="28"/>
          <w:szCs w:val="26"/>
          <w:lang w:val="uk-UA"/>
        </w:rPr>
        <w:t xml:space="preserve"> </w:t>
      </w:r>
      <w:r w:rsidRPr="00247CE4">
        <w:rPr>
          <w:sz w:val="28"/>
          <w:szCs w:val="26"/>
          <w:lang w:val="uk-UA"/>
        </w:rPr>
        <w:t>= (7</w:t>
      </w:r>
      <w:r w:rsidR="004518CF" w:rsidRPr="00247CE4">
        <w:rPr>
          <w:sz w:val="28"/>
          <w:szCs w:val="26"/>
          <w:lang w:val="uk-UA"/>
        </w:rPr>
        <w:t>,</w:t>
      </w:r>
      <w:r w:rsidRPr="00247CE4">
        <w:rPr>
          <w:sz w:val="28"/>
          <w:szCs w:val="26"/>
          <w:lang w:val="uk-UA"/>
        </w:rPr>
        <w:t>4</w:t>
      </w:r>
      <w:r w:rsidR="004518CF" w:rsidRPr="00247CE4">
        <w:rPr>
          <w:sz w:val="28"/>
          <w:szCs w:val="26"/>
          <w:lang w:val="uk-UA"/>
        </w:rPr>
        <w:t xml:space="preserve"> ц</w:t>
      </w:r>
      <w:r w:rsidRPr="00247CE4">
        <w:rPr>
          <w:sz w:val="28"/>
          <w:szCs w:val="26"/>
          <w:lang w:val="uk-UA"/>
        </w:rPr>
        <w:t xml:space="preserve"> / </w:t>
      </w:r>
      <w:r w:rsidR="004518CF" w:rsidRPr="00247CE4">
        <w:rPr>
          <w:sz w:val="28"/>
          <w:szCs w:val="26"/>
          <w:lang w:val="uk-UA"/>
        </w:rPr>
        <w:t>га</w:t>
      </w:r>
      <w:r w:rsidR="00255BD4">
        <w:rPr>
          <w:sz w:val="28"/>
          <w:szCs w:val="26"/>
          <w:lang w:val="uk-UA"/>
        </w:rPr>
        <w:t xml:space="preserve"> </w:t>
      </w:r>
      <w:r w:rsidR="004518CF" w:rsidRPr="00247CE4">
        <w:rPr>
          <w:sz w:val="28"/>
          <w:szCs w:val="26"/>
          <w:lang w:val="uk-UA"/>
        </w:rPr>
        <w:t>*</w:t>
      </w:r>
      <w:r w:rsidR="00255BD4">
        <w:rPr>
          <w:sz w:val="28"/>
          <w:szCs w:val="26"/>
          <w:lang w:val="uk-UA"/>
        </w:rPr>
        <w:t xml:space="preserve"> </w:t>
      </w:r>
      <w:r w:rsidRPr="00247CE4">
        <w:rPr>
          <w:sz w:val="28"/>
          <w:szCs w:val="26"/>
          <w:lang w:val="uk-UA"/>
        </w:rPr>
        <w:t>567,4 грн</w:t>
      </w:r>
      <w:r w:rsidR="004518CF" w:rsidRPr="00247CE4">
        <w:rPr>
          <w:sz w:val="28"/>
          <w:szCs w:val="26"/>
          <w:lang w:val="uk-UA"/>
        </w:rPr>
        <w:t>.</w:t>
      </w:r>
      <w:r w:rsidRPr="00247CE4">
        <w:rPr>
          <w:sz w:val="28"/>
          <w:szCs w:val="26"/>
          <w:lang w:val="uk-UA"/>
        </w:rPr>
        <w:t xml:space="preserve"> / га): 348,7 грн</w:t>
      </w:r>
      <w:r w:rsidR="004518CF" w:rsidRPr="00247CE4">
        <w:rPr>
          <w:sz w:val="28"/>
          <w:szCs w:val="26"/>
          <w:lang w:val="uk-UA"/>
        </w:rPr>
        <w:t>.</w:t>
      </w:r>
      <w:r w:rsidRPr="00247CE4">
        <w:rPr>
          <w:sz w:val="28"/>
          <w:szCs w:val="26"/>
          <w:lang w:val="uk-UA"/>
        </w:rPr>
        <w:t xml:space="preserve"> / га = 12,04 ц / га. </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73312D"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Загальна рента по регіон</w:t>
      </w:r>
      <w:r w:rsidR="004518CF" w:rsidRPr="00247CE4">
        <w:rPr>
          <w:sz w:val="28"/>
          <w:szCs w:val="26"/>
          <w:lang w:val="uk-UA"/>
        </w:rPr>
        <w:t>у з 1</w:t>
      </w:r>
      <w:r w:rsidRPr="00247CE4">
        <w:rPr>
          <w:sz w:val="28"/>
          <w:szCs w:val="26"/>
          <w:lang w:val="uk-UA"/>
        </w:rPr>
        <w:t>га ріллі згідно з формулою 6.12 становить:</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73312D" w:rsidRPr="00255BD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004518CF" w:rsidRPr="00247CE4">
        <w:rPr>
          <w:iCs/>
          <w:sz w:val="28"/>
          <w:szCs w:val="26"/>
          <w:vertAlign w:val="subscript"/>
          <w:lang w:val="uk-UA"/>
        </w:rPr>
        <w:t>ЗДН(</w:t>
      </w:r>
      <w:r w:rsidRPr="00247CE4">
        <w:rPr>
          <w:iCs/>
          <w:sz w:val="28"/>
          <w:szCs w:val="26"/>
          <w:vertAlign w:val="subscript"/>
          <w:lang w:val="uk-UA"/>
        </w:rPr>
        <w:t>Р)</w:t>
      </w:r>
      <w:r w:rsidR="004518CF" w:rsidRPr="00247CE4">
        <w:rPr>
          <w:iCs/>
          <w:sz w:val="28"/>
          <w:szCs w:val="26"/>
          <w:vertAlign w:val="subscript"/>
          <w:lang w:val="uk-UA"/>
        </w:rPr>
        <w:t>ріллі</w:t>
      </w:r>
      <w:r w:rsidRPr="00247CE4">
        <w:rPr>
          <w:iCs/>
          <w:sz w:val="28"/>
          <w:szCs w:val="26"/>
          <w:lang w:val="uk-UA"/>
        </w:rPr>
        <w:t xml:space="preserve"> </w:t>
      </w:r>
      <w:r w:rsidRPr="00247CE4">
        <w:rPr>
          <w:sz w:val="28"/>
          <w:szCs w:val="26"/>
          <w:lang w:val="uk-UA"/>
        </w:rPr>
        <w:t>= 1</w:t>
      </w:r>
      <w:r w:rsidR="004518CF" w:rsidRPr="00247CE4">
        <w:rPr>
          <w:sz w:val="28"/>
          <w:szCs w:val="26"/>
          <w:lang w:val="uk-UA"/>
        </w:rPr>
        <w:t>2,</w:t>
      </w:r>
      <w:r w:rsidRPr="00247CE4">
        <w:rPr>
          <w:sz w:val="28"/>
          <w:szCs w:val="26"/>
          <w:lang w:val="uk-UA"/>
        </w:rPr>
        <w:t>04</w:t>
      </w:r>
      <w:r w:rsidR="004518CF" w:rsidRPr="00247CE4">
        <w:rPr>
          <w:sz w:val="28"/>
          <w:szCs w:val="26"/>
          <w:lang w:val="uk-UA"/>
        </w:rPr>
        <w:t xml:space="preserve"> ц</w:t>
      </w:r>
      <w:r w:rsidRPr="00247CE4">
        <w:rPr>
          <w:sz w:val="28"/>
          <w:szCs w:val="26"/>
          <w:lang w:val="uk-UA"/>
        </w:rPr>
        <w:t xml:space="preserve"> / га + 1,6 ц / га = 13,64 ц / га.</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EB1DF6" w:rsidRPr="00247CE4" w:rsidRDefault="0073312D"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Грошова оцінка 1га ріллі по Київській області згідно з формулою </w:t>
      </w:r>
      <w:r w:rsidR="006D6D08" w:rsidRPr="00247CE4">
        <w:rPr>
          <w:sz w:val="28"/>
          <w:szCs w:val="26"/>
          <w:lang w:val="uk-UA"/>
        </w:rPr>
        <w:t>8</w:t>
      </w:r>
      <w:r w:rsidRPr="00247CE4">
        <w:rPr>
          <w:sz w:val="28"/>
          <w:szCs w:val="26"/>
          <w:lang w:val="uk-UA"/>
        </w:rPr>
        <w:t xml:space="preserve"> буде:</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D8205B" w:rsidRPr="00247CE4" w:rsidRDefault="00D8205B"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Г</w:t>
      </w:r>
      <w:r w:rsidRPr="00247CE4">
        <w:rPr>
          <w:iCs/>
          <w:sz w:val="28"/>
          <w:szCs w:val="26"/>
          <w:vertAlign w:val="subscript"/>
          <w:lang w:val="uk-UA"/>
        </w:rPr>
        <w:t>ОЗ</w:t>
      </w:r>
      <w:r w:rsidRPr="00247CE4">
        <w:rPr>
          <w:iCs/>
          <w:sz w:val="28"/>
          <w:szCs w:val="26"/>
          <w:lang w:val="uk-UA"/>
        </w:rPr>
        <w:t>'</w:t>
      </w:r>
      <w:r w:rsidRPr="00247CE4">
        <w:rPr>
          <w:iCs/>
          <w:sz w:val="28"/>
          <w:szCs w:val="26"/>
          <w:vertAlign w:val="subscript"/>
          <w:lang w:val="uk-UA"/>
        </w:rPr>
        <w:t>(Р)ріллі</w:t>
      </w:r>
      <w:r w:rsidRPr="00247CE4">
        <w:rPr>
          <w:iCs/>
          <w:sz w:val="28"/>
          <w:szCs w:val="26"/>
          <w:lang w:val="uk-UA"/>
        </w:rPr>
        <w:t xml:space="preserve"> </w:t>
      </w:r>
      <w:r w:rsidRPr="00247CE4">
        <w:rPr>
          <w:sz w:val="28"/>
          <w:szCs w:val="26"/>
          <w:lang w:val="uk-UA"/>
        </w:rPr>
        <w:t xml:space="preserve">= 13,64 ц /га х 12,5грн/ц </w:t>
      </w:r>
      <w:r w:rsidRPr="00247CE4">
        <w:rPr>
          <w:sz w:val="28"/>
          <w:szCs w:val="26"/>
          <w:lang w:val="en-US"/>
        </w:rPr>
        <w:t>X</w:t>
      </w:r>
      <w:r w:rsidRPr="00247CE4">
        <w:rPr>
          <w:sz w:val="28"/>
          <w:szCs w:val="26"/>
        </w:rPr>
        <w:t xml:space="preserve"> </w:t>
      </w:r>
      <w:r w:rsidRPr="00247CE4">
        <w:rPr>
          <w:sz w:val="28"/>
          <w:szCs w:val="26"/>
          <w:lang w:val="uk-UA"/>
        </w:rPr>
        <w:t>33 = 5626,5 грн. /ц .</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D8205B" w:rsidRPr="00255BD4" w:rsidRDefault="00D8205B"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Аналогічно проводять розрахунки грошової оцінки й інших сільськогосподарських угідь - земель під багаторічними насадженнями, природними сіножатями і пасовищами для різних регіонів України.</w:t>
      </w:r>
    </w:p>
    <w:p w:rsidR="00D8205B" w:rsidRPr="00255BD4" w:rsidRDefault="00D8205B" w:rsidP="00E173DC">
      <w:pPr>
        <w:keepNext/>
        <w:widowControl w:val="0"/>
        <w:shd w:val="clear" w:color="auto" w:fill="FFFFFF"/>
        <w:autoSpaceDE w:val="0"/>
        <w:autoSpaceDN w:val="0"/>
        <w:adjustRightInd w:val="0"/>
        <w:spacing w:line="360" w:lineRule="auto"/>
        <w:ind w:firstLine="709"/>
        <w:jc w:val="both"/>
        <w:rPr>
          <w:b/>
          <w:bCs/>
          <w:sz w:val="28"/>
          <w:szCs w:val="26"/>
          <w:lang w:val="uk-UA"/>
        </w:rPr>
      </w:pPr>
    </w:p>
    <w:p w:rsidR="00D8205B" w:rsidRPr="00255BD4" w:rsidRDefault="00D8205B" w:rsidP="00E173DC">
      <w:pPr>
        <w:keepNext/>
        <w:widowControl w:val="0"/>
        <w:shd w:val="clear" w:color="auto" w:fill="FFFFFF"/>
        <w:autoSpaceDE w:val="0"/>
        <w:autoSpaceDN w:val="0"/>
        <w:adjustRightInd w:val="0"/>
        <w:spacing w:line="360" w:lineRule="auto"/>
        <w:ind w:firstLine="709"/>
        <w:jc w:val="both"/>
        <w:rPr>
          <w:b/>
          <w:sz w:val="28"/>
          <w:szCs w:val="26"/>
        </w:rPr>
      </w:pPr>
      <w:r w:rsidRPr="00255BD4">
        <w:rPr>
          <w:b/>
          <w:bCs/>
          <w:sz w:val="28"/>
          <w:szCs w:val="26"/>
          <w:lang w:val="uk-UA"/>
        </w:rPr>
        <w:t xml:space="preserve">3.3 Грошова оцінка </w:t>
      </w:r>
      <w:r w:rsidRPr="00255BD4">
        <w:rPr>
          <w:b/>
          <w:sz w:val="28"/>
          <w:szCs w:val="26"/>
          <w:lang w:val="uk-UA"/>
        </w:rPr>
        <w:t xml:space="preserve">земель </w:t>
      </w:r>
      <w:r w:rsidRPr="00255BD4">
        <w:rPr>
          <w:b/>
          <w:bCs/>
          <w:sz w:val="28"/>
          <w:szCs w:val="26"/>
          <w:lang w:val="uk-UA"/>
        </w:rPr>
        <w:t>сільськогосподарського підприємства</w:t>
      </w:r>
    </w:p>
    <w:p w:rsidR="00255BD4" w:rsidRPr="00255BD4" w:rsidRDefault="00255BD4" w:rsidP="00E173DC">
      <w:pPr>
        <w:keepNext/>
        <w:widowControl w:val="0"/>
        <w:shd w:val="clear" w:color="auto" w:fill="FFFFFF"/>
        <w:autoSpaceDE w:val="0"/>
        <w:autoSpaceDN w:val="0"/>
        <w:adjustRightInd w:val="0"/>
        <w:spacing w:line="360" w:lineRule="auto"/>
        <w:ind w:firstLine="709"/>
        <w:jc w:val="both"/>
        <w:rPr>
          <w:b/>
          <w:sz w:val="28"/>
          <w:szCs w:val="26"/>
          <w:lang w:val="uk-UA"/>
        </w:rPr>
      </w:pPr>
    </w:p>
    <w:p w:rsidR="00D8205B" w:rsidRPr="00247CE4" w:rsidRDefault="00D8205B"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Грошову оцінку земель сільськогосподарського підприємства також визначають на основі загального рентного доходу. При цьому ди</w:t>
      </w:r>
      <w:r w:rsidR="00D00804" w:rsidRPr="00247CE4">
        <w:rPr>
          <w:sz w:val="28"/>
          <w:szCs w:val="26"/>
          <w:lang w:val="uk-UA"/>
        </w:rPr>
        <w:t>ференціальний рентний дохід з 1</w:t>
      </w:r>
      <w:r w:rsidRPr="00247CE4">
        <w:rPr>
          <w:sz w:val="28"/>
          <w:szCs w:val="26"/>
          <w:lang w:val="uk-UA"/>
        </w:rPr>
        <w:t>га орних земель та інших сільськогосподарських угідь - земель під багаторічними насадженнями, природними сіножатями і пасовищами в сільськогосподарських підприємствах розраховуються за формулою:</w:t>
      </w:r>
      <w:r w:rsidRPr="00247CE4">
        <w:rPr>
          <w:iCs/>
          <w:sz w:val="28"/>
          <w:szCs w:val="26"/>
          <w:lang w:val="uk-UA"/>
        </w:rPr>
        <w:tab/>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D8205B" w:rsidRPr="00247CE4" w:rsidRDefault="00D8205B"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 xml:space="preserve">Р </w:t>
      </w:r>
      <w:r w:rsidRPr="00247CE4">
        <w:rPr>
          <w:iCs/>
          <w:sz w:val="28"/>
          <w:szCs w:val="26"/>
          <w:vertAlign w:val="subscript"/>
          <w:lang w:val="uk-UA"/>
        </w:rPr>
        <w:t>ДН(П)</w:t>
      </w:r>
      <w:r w:rsidRPr="00247CE4">
        <w:rPr>
          <w:iCs/>
          <w:sz w:val="28"/>
          <w:szCs w:val="26"/>
          <w:lang w:val="uk-UA"/>
        </w:rPr>
        <w:t>=Р</w:t>
      </w:r>
      <w:r w:rsidRPr="00247CE4">
        <w:rPr>
          <w:iCs/>
          <w:sz w:val="28"/>
          <w:szCs w:val="26"/>
          <w:vertAlign w:val="subscript"/>
          <w:lang w:val="uk-UA"/>
        </w:rPr>
        <w:t>ДН(Р)</w:t>
      </w:r>
      <w:r w:rsidRPr="00247CE4">
        <w:rPr>
          <w:iCs/>
          <w:sz w:val="28"/>
          <w:szCs w:val="26"/>
          <w:lang w:val="uk-UA"/>
        </w:rPr>
        <w:t xml:space="preserve"> </w:t>
      </w:r>
      <w:r w:rsidRPr="00247CE4">
        <w:rPr>
          <w:iCs/>
          <w:sz w:val="28"/>
          <w:szCs w:val="26"/>
          <w:vertAlign w:val="superscript"/>
          <w:lang w:val="uk-UA"/>
        </w:rPr>
        <w:t xml:space="preserve">* </w:t>
      </w:r>
      <w:r w:rsidRPr="00247CE4">
        <w:rPr>
          <w:iCs/>
          <w:sz w:val="28"/>
          <w:szCs w:val="26"/>
          <w:lang w:val="uk-UA"/>
        </w:rPr>
        <w:t xml:space="preserve">Р </w:t>
      </w:r>
      <w:r w:rsidRPr="00247CE4">
        <w:rPr>
          <w:iCs/>
          <w:sz w:val="28"/>
          <w:szCs w:val="26"/>
          <w:vertAlign w:val="subscript"/>
          <w:lang w:val="uk-UA"/>
        </w:rPr>
        <w:t>Д(П)</w:t>
      </w:r>
      <w:r w:rsidRPr="00247CE4">
        <w:rPr>
          <w:iCs/>
          <w:sz w:val="28"/>
          <w:szCs w:val="26"/>
          <w:lang w:val="uk-UA"/>
        </w:rPr>
        <w:t>/Р</w:t>
      </w:r>
      <w:r w:rsidRPr="00247CE4">
        <w:rPr>
          <w:iCs/>
          <w:sz w:val="28"/>
          <w:szCs w:val="26"/>
          <w:vertAlign w:val="subscript"/>
          <w:lang w:val="uk-UA"/>
        </w:rPr>
        <w:t>Д(Р)</w:t>
      </w:r>
      <w:r w:rsidR="00255BD4">
        <w:rPr>
          <w:iCs/>
          <w:sz w:val="28"/>
          <w:szCs w:val="26"/>
          <w:lang w:val="uk-UA"/>
        </w:rPr>
        <w:t xml:space="preserve"> </w:t>
      </w:r>
      <w:r w:rsidR="006D6D08" w:rsidRPr="00247CE4">
        <w:rPr>
          <w:iCs/>
          <w:sz w:val="28"/>
          <w:szCs w:val="26"/>
          <w:lang w:val="uk-UA"/>
        </w:rPr>
        <w:t>(13)</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D8205B" w:rsidRPr="00247CE4" w:rsidRDefault="00D8205B"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де </w:t>
      </w:r>
      <w:r w:rsidR="001D61E6" w:rsidRPr="00247CE4">
        <w:rPr>
          <w:iCs/>
          <w:sz w:val="28"/>
          <w:szCs w:val="26"/>
          <w:lang w:val="uk-UA"/>
        </w:rPr>
        <w:t xml:space="preserve">Р </w:t>
      </w:r>
      <w:r w:rsidR="001D61E6" w:rsidRPr="00247CE4">
        <w:rPr>
          <w:iCs/>
          <w:sz w:val="28"/>
          <w:szCs w:val="26"/>
          <w:vertAlign w:val="subscript"/>
          <w:lang w:val="uk-UA"/>
        </w:rPr>
        <w:t>ДН(П)</w:t>
      </w:r>
      <w:r w:rsidRPr="00247CE4">
        <w:rPr>
          <w:iCs/>
          <w:sz w:val="28"/>
          <w:szCs w:val="26"/>
          <w:lang w:val="uk-UA"/>
        </w:rPr>
        <w:t xml:space="preserve"> </w:t>
      </w:r>
      <w:r w:rsidR="001D61E6" w:rsidRPr="00247CE4">
        <w:rPr>
          <w:iCs/>
          <w:sz w:val="28"/>
          <w:szCs w:val="26"/>
          <w:lang w:val="uk-UA"/>
        </w:rPr>
        <w:t>-</w:t>
      </w:r>
      <w:r w:rsidR="001D61E6" w:rsidRPr="00247CE4">
        <w:rPr>
          <w:sz w:val="28"/>
          <w:szCs w:val="26"/>
          <w:lang w:val="uk-UA"/>
        </w:rPr>
        <w:t xml:space="preserve"> диференціальний</w:t>
      </w:r>
      <w:r w:rsidR="006D6D08" w:rsidRPr="00247CE4">
        <w:rPr>
          <w:sz w:val="28"/>
          <w:szCs w:val="26"/>
          <w:lang w:val="uk-UA"/>
        </w:rPr>
        <w:t xml:space="preserve"> рентний дохід з 1</w:t>
      </w:r>
      <w:r w:rsidRPr="00247CE4">
        <w:rPr>
          <w:sz w:val="28"/>
          <w:szCs w:val="26"/>
          <w:lang w:val="uk-UA"/>
        </w:rPr>
        <w:t>га орних земель, земель під</w:t>
      </w:r>
      <w:r w:rsidR="00255BD4">
        <w:rPr>
          <w:sz w:val="28"/>
          <w:szCs w:val="26"/>
          <w:lang w:val="uk-UA"/>
        </w:rPr>
        <w:t xml:space="preserve"> </w:t>
      </w:r>
      <w:r w:rsidRPr="00247CE4">
        <w:rPr>
          <w:sz w:val="28"/>
          <w:szCs w:val="26"/>
          <w:lang w:val="uk-UA"/>
        </w:rPr>
        <w:t>багаторічними насадженнями, природними сіножатями та пасовищами по сільськогосподарському підприємству, ц;</w:t>
      </w:r>
    </w:p>
    <w:p w:rsidR="00D8205B" w:rsidRPr="00247CE4" w:rsidRDefault="001D61E6"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Pr="00247CE4">
        <w:rPr>
          <w:iCs/>
          <w:sz w:val="28"/>
          <w:szCs w:val="26"/>
          <w:vertAlign w:val="subscript"/>
          <w:lang w:val="uk-UA"/>
        </w:rPr>
        <w:t>ДН(Р)</w:t>
      </w:r>
      <w:r w:rsidRPr="00247CE4">
        <w:rPr>
          <w:iCs/>
          <w:sz w:val="28"/>
          <w:szCs w:val="26"/>
          <w:lang w:val="uk-UA"/>
        </w:rPr>
        <w:t>-</w:t>
      </w:r>
      <w:r w:rsidR="00D8205B" w:rsidRPr="00247CE4">
        <w:rPr>
          <w:iCs/>
          <w:sz w:val="28"/>
          <w:szCs w:val="26"/>
          <w:lang w:val="uk-UA"/>
        </w:rPr>
        <w:t xml:space="preserve"> </w:t>
      </w:r>
      <w:r w:rsidR="00D8205B" w:rsidRPr="00247CE4">
        <w:rPr>
          <w:sz w:val="28"/>
          <w:szCs w:val="26"/>
          <w:lang w:val="uk-UA"/>
        </w:rPr>
        <w:t>ди</w:t>
      </w:r>
      <w:r w:rsidR="006D6D08" w:rsidRPr="00247CE4">
        <w:rPr>
          <w:sz w:val="28"/>
          <w:szCs w:val="26"/>
          <w:lang w:val="uk-UA"/>
        </w:rPr>
        <w:t>ференціальний рентний дохід з 1</w:t>
      </w:r>
      <w:r w:rsidR="00D8205B" w:rsidRPr="00247CE4">
        <w:rPr>
          <w:sz w:val="28"/>
          <w:szCs w:val="26"/>
          <w:lang w:val="uk-UA"/>
        </w:rPr>
        <w:t>га орних земель, земель під</w:t>
      </w:r>
      <w:r w:rsidR="00255BD4">
        <w:rPr>
          <w:sz w:val="28"/>
          <w:szCs w:val="26"/>
          <w:lang w:val="uk-UA"/>
        </w:rPr>
        <w:t xml:space="preserve"> </w:t>
      </w:r>
      <w:r w:rsidR="00D8205B" w:rsidRPr="00247CE4">
        <w:rPr>
          <w:sz w:val="28"/>
          <w:szCs w:val="26"/>
          <w:lang w:val="uk-UA"/>
        </w:rPr>
        <w:t>багаторічними насадженнями, природними сіножатями і пасовищами по адміністративному району, ц;</w:t>
      </w:r>
    </w:p>
    <w:p w:rsidR="00D8205B" w:rsidRPr="00247CE4" w:rsidRDefault="001D61E6"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 xml:space="preserve">Р </w:t>
      </w:r>
      <w:r w:rsidRPr="00247CE4">
        <w:rPr>
          <w:iCs/>
          <w:sz w:val="28"/>
          <w:szCs w:val="26"/>
          <w:vertAlign w:val="subscript"/>
          <w:lang w:val="uk-UA"/>
        </w:rPr>
        <w:t>Д(П)</w:t>
      </w:r>
      <w:r w:rsidRPr="00247CE4">
        <w:rPr>
          <w:iCs/>
          <w:sz w:val="28"/>
          <w:szCs w:val="26"/>
          <w:lang w:val="uk-UA"/>
        </w:rPr>
        <w:t>-</w:t>
      </w:r>
      <w:r w:rsidR="00255BD4">
        <w:rPr>
          <w:iCs/>
          <w:sz w:val="28"/>
          <w:szCs w:val="26"/>
          <w:lang w:val="uk-UA"/>
        </w:rPr>
        <w:t xml:space="preserve"> </w:t>
      </w:r>
      <w:r w:rsidR="00D8205B" w:rsidRPr="00247CE4">
        <w:rPr>
          <w:sz w:val="28"/>
          <w:szCs w:val="26"/>
          <w:lang w:val="uk-UA"/>
        </w:rPr>
        <w:t>диференціальний</w:t>
      </w:r>
      <w:r w:rsidR="00255BD4">
        <w:rPr>
          <w:sz w:val="28"/>
          <w:szCs w:val="26"/>
          <w:lang w:val="uk-UA"/>
        </w:rPr>
        <w:t xml:space="preserve"> </w:t>
      </w:r>
      <w:r w:rsidR="00D8205B" w:rsidRPr="00247CE4">
        <w:rPr>
          <w:sz w:val="28"/>
          <w:szCs w:val="26"/>
          <w:lang w:val="uk-UA"/>
        </w:rPr>
        <w:t>рентний</w:t>
      </w:r>
      <w:r w:rsidR="00255BD4">
        <w:rPr>
          <w:sz w:val="28"/>
          <w:szCs w:val="26"/>
          <w:lang w:val="uk-UA"/>
        </w:rPr>
        <w:t xml:space="preserve"> </w:t>
      </w:r>
      <w:r w:rsidR="00D8205B" w:rsidRPr="00247CE4">
        <w:rPr>
          <w:sz w:val="28"/>
          <w:szCs w:val="26"/>
          <w:lang w:val="uk-UA"/>
        </w:rPr>
        <w:t>дохід</w:t>
      </w:r>
      <w:r w:rsidR="00255BD4">
        <w:rPr>
          <w:sz w:val="28"/>
          <w:szCs w:val="26"/>
          <w:lang w:val="uk-UA"/>
        </w:rPr>
        <w:t xml:space="preserve"> </w:t>
      </w:r>
      <w:r w:rsidR="00D8205B" w:rsidRPr="00247CE4">
        <w:rPr>
          <w:sz w:val="28"/>
          <w:szCs w:val="26"/>
          <w:lang w:val="uk-UA"/>
        </w:rPr>
        <w:t>за</w:t>
      </w:r>
      <w:r w:rsidR="00255BD4">
        <w:rPr>
          <w:sz w:val="28"/>
          <w:szCs w:val="26"/>
          <w:lang w:val="uk-UA"/>
        </w:rPr>
        <w:t xml:space="preserve"> </w:t>
      </w:r>
      <w:r w:rsidR="00D8205B" w:rsidRPr="00247CE4">
        <w:rPr>
          <w:sz w:val="28"/>
          <w:szCs w:val="26"/>
          <w:lang w:val="uk-UA"/>
        </w:rPr>
        <w:t>економічною</w:t>
      </w:r>
      <w:r w:rsidR="00255BD4">
        <w:rPr>
          <w:sz w:val="28"/>
          <w:szCs w:val="26"/>
          <w:lang w:val="uk-UA"/>
        </w:rPr>
        <w:t xml:space="preserve"> </w:t>
      </w:r>
      <w:r w:rsidR="00D8205B" w:rsidRPr="00247CE4">
        <w:rPr>
          <w:sz w:val="28"/>
          <w:szCs w:val="26"/>
          <w:lang w:val="uk-UA"/>
        </w:rPr>
        <w:t>оцінкою</w:t>
      </w:r>
      <w:r w:rsidR="00255BD4">
        <w:rPr>
          <w:sz w:val="28"/>
          <w:szCs w:val="26"/>
          <w:lang w:val="uk-UA"/>
        </w:rPr>
        <w:t xml:space="preserve"> </w:t>
      </w:r>
      <w:r w:rsidR="00D8205B" w:rsidRPr="00247CE4">
        <w:rPr>
          <w:sz w:val="28"/>
          <w:szCs w:val="26"/>
          <w:lang w:val="uk-UA"/>
        </w:rPr>
        <w:t>по</w:t>
      </w:r>
      <w:r w:rsidR="00255BD4">
        <w:rPr>
          <w:sz w:val="28"/>
          <w:szCs w:val="26"/>
          <w:lang w:val="uk-UA"/>
        </w:rPr>
        <w:t xml:space="preserve"> </w:t>
      </w:r>
      <w:r w:rsidR="00D8205B" w:rsidRPr="00247CE4">
        <w:rPr>
          <w:sz w:val="28"/>
          <w:szCs w:val="26"/>
          <w:lang w:val="uk-UA"/>
        </w:rPr>
        <w:t>в</w:t>
      </w:r>
      <w:r w:rsidR="006D6D08" w:rsidRPr="00247CE4">
        <w:rPr>
          <w:sz w:val="28"/>
          <w:szCs w:val="26"/>
          <w:lang w:val="uk-UA"/>
        </w:rPr>
        <w:t>иробництву зернових культур з 1</w:t>
      </w:r>
      <w:r w:rsidR="00D8205B" w:rsidRPr="00247CE4">
        <w:rPr>
          <w:sz w:val="28"/>
          <w:szCs w:val="26"/>
          <w:lang w:val="uk-UA"/>
        </w:rPr>
        <w:t xml:space="preserve">га орних земель, земель під багаторічними насадженнями, природними сіножатями і пасовищами за оцінкою цих угідь по сільськогосподарському підприємству, </w:t>
      </w:r>
      <w:r w:rsidR="006D6D08" w:rsidRPr="00247CE4">
        <w:rPr>
          <w:sz w:val="28"/>
          <w:szCs w:val="26"/>
          <w:lang w:val="uk-UA"/>
        </w:rPr>
        <w:t>грн.</w:t>
      </w:r>
      <w:r w:rsidR="00D8205B" w:rsidRPr="00247CE4">
        <w:rPr>
          <w:sz w:val="28"/>
          <w:szCs w:val="26"/>
          <w:lang w:val="uk-UA"/>
        </w:rPr>
        <w:t>;</w:t>
      </w:r>
    </w:p>
    <w:p w:rsidR="00D8205B" w:rsidRPr="00255BD4" w:rsidRDefault="001D61E6"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Pr="00247CE4">
        <w:rPr>
          <w:iCs/>
          <w:sz w:val="28"/>
          <w:szCs w:val="26"/>
          <w:vertAlign w:val="subscript"/>
          <w:lang w:val="uk-UA"/>
        </w:rPr>
        <w:t>Д(Р)</w:t>
      </w:r>
      <w:r w:rsidR="00D8205B" w:rsidRPr="00247CE4">
        <w:rPr>
          <w:iCs/>
          <w:sz w:val="28"/>
          <w:szCs w:val="26"/>
          <w:lang w:val="uk-UA"/>
        </w:rPr>
        <w:t xml:space="preserve"> -</w:t>
      </w:r>
      <w:r w:rsidR="00255BD4">
        <w:rPr>
          <w:iCs/>
          <w:sz w:val="28"/>
          <w:szCs w:val="26"/>
          <w:lang w:val="uk-UA"/>
        </w:rPr>
        <w:t xml:space="preserve"> </w:t>
      </w:r>
      <w:r w:rsidR="00D8205B" w:rsidRPr="00247CE4">
        <w:rPr>
          <w:sz w:val="28"/>
          <w:szCs w:val="26"/>
          <w:lang w:val="uk-UA"/>
        </w:rPr>
        <w:t>диференціальний</w:t>
      </w:r>
      <w:r w:rsidR="00255BD4">
        <w:rPr>
          <w:sz w:val="28"/>
          <w:szCs w:val="26"/>
          <w:lang w:val="uk-UA"/>
        </w:rPr>
        <w:t xml:space="preserve"> </w:t>
      </w:r>
      <w:r w:rsidR="00D8205B" w:rsidRPr="00247CE4">
        <w:rPr>
          <w:sz w:val="28"/>
          <w:szCs w:val="26"/>
          <w:lang w:val="uk-UA"/>
        </w:rPr>
        <w:t>рентний</w:t>
      </w:r>
      <w:r w:rsidR="00255BD4">
        <w:rPr>
          <w:sz w:val="28"/>
          <w:szCs w:val="26"/>
          <w:lang w:val="uk-UA"/>
        </w:rPr>
        <w:t xml:space="preserve"> </w:t>
      </w:r>
      <w:r w:rsidR="00D8205B" w:rsidRPr="00247CE4">
        <w:rPr>
          <w:sz w:val="28"/>
          <w:szCs w:val="26"/>
          <w:lang w:val="uk-UA"/>
        </w:rPr>
        <w:t>дохід</w:t>
      </w:r>
      <w:r w:rsidR="00255BD4">
        <w:rPr>
          <w:sz w:val="28"/>
          <w:szCs w:val="26"/>
          <w:lang w:val="uk-UA"/>
        </w:rPr>
        <w:t xml:space="preserve"> </w:t>
      </w:r>
      <w:r w:rsidR="00D8205B" w:rsidRPr="00247CE4">
        <w:rPr>
          <w:sz w:val="28"/>
          <w:szCs w:val="26"/>
          <w:lang w:val="uk-UA"/>
        </w:rPr>
        <w:t>за</w:t>
      </w:r>
      <w:r w:rsidR="00255BD4">
        <w:rPr>
          <w:sz w:val="28"/>
          <w:szCs w:val="26"/>
          <w:lang w:val="uk-UA"/>
        </w:rPr>
        <w:t xml:space="preserve"> </w:t>
      </w:r>
      <w:r w:rsidR="00D8205B" w:rsidRPr="00247CE4">
        <w:rPr>
          <w:sz w:val="28"/>
          <w:szCs w:val="26"/>
          <w:lang w:val="uk-UA"/>
        </w:rPr>
        <w:t>економічною</w:t>
      </w:r>
      <w:r w:rsidR="00255BD4">
        <w:rPr>
          <w:sz w:val="28"/>
          <w:szCs w:val="26"/>
          <w:lang w:val="uk-UA"/>
        </w:rPr>
        <w:t xml:space="preserve"> </w:t>
      </w:r>
      <w:r w:rsidR="00D8205B" w:rsidRPr="00247CE4">
        <w:rPr>
          <w:sz w:val="28"/>
          <w:szCs w:val="26"/>
          <w:lang w:val="uk-UA"/>
        </w:rPr>
        <w:t>оцінкою</w:t>
      </w:r>
      <w:r w:rsidR="00255BD4">
        <w:rPr>
          <w:sz w:val="28"/>
          <w:szCs w:val="26"/>
          <w:lang w:val="uk-UA"/>
        </w:rPr>
        <w:t xml:space="preserve"> </w:t>
      </w:r>
      <w:r w:rsidR="00D8205B" w:rsidRPr="00247CE4">
        <w:rPr>
          <w:sz w:val="28"/>
          <w:szCs w:val="26"/>
          <w:lang w:val="uk-UA"/>
        </w:rPr>
        <w:t>по</w:t>
      </w:r>
      <w:r w:rsidR="00255BD4">
        <w:rPr>
          <w:sz w:val="28"/>
          <w:szCs w:val="26"/>
          <w:lang w:val="uk-UA"/>
        </w:rPr>
        <w:t xml:space="preserve"> </w:t>
      </w:r>
      <w:r w:rsidR="00D8205B" w:rsidRPr="00247CE4">
        <w:rPr>
          <w:sz w:val="28"/>
          <w:szCs w:val="26"/>
          <w:lang w:val="uk-UA"/>
        </w:rPr>
        <w:t>виробництву зернових культур з 1га орних земель, земель під багаторічними насадженнями, природними сіножатями і пасовищами за оцінкою цих угідь по адміністративному району, грн.</w:t>
      </w:r>
    </w:p>
    <w:p w:rsidR="00D8205B" w:rsidRPr="00247CE4" w:rsidRDefault="00D8205B"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 xml:space="preserve">Після визначення диференціального рентного доходу за формулою </w:t>
      </w:r>
      <w:r w:rsidR="006D6D08" w:rsidRPr="00247CE4">
        <w:rPr>
          <w:sz w:val="28"/>
          <w:szCs w:val="26"/>
          <w:lang w:val="uk-UA"/>
        </w:rPr>
        <w:t>13</w:t>
      </w:r>
      <w:r w:rsidRPr="00247CE4">
        <w:rPr>
          <w:sz w:val="28"/>
          <w:szCs w:val="26"/>
          <w:lang w:val="uk-UA"/>
        </w:rPr>
        <w:t xml:space="preserve"> розраховують величину загального диференціального рентного доходу за формулою </w:t>
      </w:r>
      <w:r w:rsidR="006D6D08" w:rsidRPr="00247CE4">
        <w:rPr>
          <w:sz w:val="28"/>
          <w:szCs w:val="26"/>
          <w:lang w:val="uk-UA"/>
        </w:rPr>
        <w:t>9</w:t>
      </w:r>
      <w:r w:rsidRPr="00247CE4">
        <w:rPr>
          <w:sz w:val="28"/>
          <w:szCs w:val="26"/>
          <w:lang w:val="uk-UA"/>
        </w:rPr>
        <w:t xml:space="preserve">. Величину грошової оцінки сільськогосподарських угідь по сільськогосподарському підприємству обчислюють за формулою </w:t>
      </w:r>
      <w:r w:rsidR="006D6D08" w:rsidRPr="00247CE4">
        <w:rPr>
          <w:sz w:val="28"/>
          <w:szCs w:val="26"/>
          <w:lang w:val="uk-UA"/>
        </w:rPr>
        <w:t>8</w:t>
      </w:r>
      <w:r w:rsidRPr="00247CE4">
        <w:rPr>
          <w:sz w:val="28"/>
          <w:szCs w:val="26"/>
          <w:lang w:val="uk-UA"/>
        </w:rPr>
        <w:t>.</w:t>
      </w:r>
    </w:p>
    <w:p w:rsidR="00D8205B" w:rsidRDefault="00D8205B"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 xml:space="preserve">При зміні експлікацій агровиробничих груп </w:t>
      </w:r>
      <w:r w:rsidR="006D6D08" w:rsidRPr="00247CE4">
        <w:rPr>
          <w:sz w:val="28"/>
          <w:szCs w:val="26"/>
          <w:lang w:val="uk-UA"/>
        </w:rPr>
        <w:t>ґрунтів</w:t>
      </w:r>
      <w:r w:rsidRPr="00247CE4">
        <w:rPr>
          <w:sz w:val="28"/>
          <w:szCs w:val="26"/>
          <w:lang w:val="uk-UA"/>
        </w:rPr>
        <w:t xml:space="preserve"> сільськогосподарського підприємства, коли використати матеріали економічної оцінки неможливо, диференціальний рентний дохід визначають за формулою:</w:t>
      </w:r>
    </w:p>
    <w:p w:rsidR="00255BD4" w:rsidRPr="00247CE4" w:rsidRDefault="00255BD4" w:rsidP="00E173DC">
      <w:pPr>
        <w:keepNext/>
        <w:widowControl w:val="0"/>
        <w:shd w:val="clear" w:color="auto" w:fill="FFFFFF"/>
        <w:autoSpaceDE w:val="0"/>
        <w:autoSpaceDN w:val="0"/>
        <w:adjustRightInd w:val="0"/>
        <w:spacing w:line="360" w:lineRule="auto"/>
        <w:ind w:firstLine="709"/>
        <w:jc w:val="both"/>
        <w:rPr>
          <w:sz w:val="28"/>
          <w:szCs w:val="26"/>
        </w:rPr>
      </w:pPr>
    </w:p>
    <w:p w:rsidR="00D8205B" w:rsidRPr="00255BD4" w:rsidRDefault="00961D75"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iCs/>
          <w:sz w:val="28"/>
          <w:szCs w:val="26"/>
          <w:lang w:val="uk-UA"/>
        </w:rPr>
        <w:t>(Р</w:t>
      </w:r>
      <w:r w:rsidRPr="00247CE4">
        <w:rPr>
          <w:iCs/>
          <w:smallCaps/>
          <w:sz w:val="28"/>
          <w:szCs w:val="26"/>
          <w:lang w:val="uk-UA"/>
        </w:rPr>
        <w:t xml:space="preserve"> </w:t>
      </w:r>
      <w:r w:rsidRPr="00247CE4">
        <w:rPr>
          <w:iCs/>
          <w:smallCaps/>
          <w:sz w:val="28"/>
          <w:szCs w:val="26"/>
          <w:vertAlign w:val="subscript"/>
          <w:lang w:val="uk-UA"/>
        </w:rPr>
        <w:t>д(П)</w:t>
      </w:r>
      <w:r w:rsidRPr="00247CE4">
        <w:rPr>
          <w:iCs/>
          <w:sz w:val="28"/>
          <w:szCs w:val="26"/>
          <w:lang w:val="uk-UA"/>
        </w:rPr>
        <w:t>= ∑( Р</w:t>
      </w:r>
      <w:r w:rsidRPr="00247CE4">
        <w:rPr>
          <w:iCs/>
          <w:sz w:val="28"/>
          <w:szCs w:val="26"/>
          <w:vertAlign w:val="subscript"/>
          <w:lang w:val="uk-UA"/>
        </w:rPr>
        <w:t xml:space="preserve">агр </w:t>
      </w:r>
      <w:r w:rsidRPr="00247CE4">
        <w:rPr>
          <w:iCs/>
          <w:sz w:val="28"/>
          <w:szCs w:val="26"/>
          <w:lang w:val="uk-UA"/>
        </w:rPr>
        <w:t>* П</w:t>
      </w:r>
      <w:r w:rsidRPr="00247CE4">
        <w:rPr>
          <w:iCs/>
          <w:sz w:val="28"/>
          <w:szCs w:val="26"/>
          <w:vertAlign w:val="subscript"/>
          <w:lang w:val="uk-UA"/>
        </w:rPr>
        <w:t>агр</w:t>
      </w:r>
      <w:r w:rsidRPr="00247CE4">
        <w:rPr>
          <w:iCs/>
          <w:sz w:val="28"/>
          <w:szCs w:val="26"/>
          <w:lang w:val="uk-UA"/>
        </w:rPr>
        <w:t>)</w:t>
      </w:r>
      <w:r w:rsidRPr="00247CE4">
        <w:rPr>
          <w:rFonts w:cs="Arial"/>
          <w:iCs/>
          <w:smallCaps/>
          <w:sz w:val="28"/>
          <w:szCs w:val="26"/>
          <w:lang w:val="uk-UA"/>
        </w:rPr>
        <w:t>/</w:t>
      </w:r>
      <w:r w:rsidRPr="00247CE4">
        <w:rPr>
          <w:iCs/>
          <w:sz w:val="28"/>
          <w:szCs w:val="26"/>
          <w:lang w:val="uk-UA"/>
        </w:rPr>
        <w:t xml:space="preserve"> ∑ П</w:t>
      </w:r>
      <w:r w:rsidRPr="00247CE4">
        <w:rPr>
          <w:iCs/>
          <w:sz w:val="28"/>
          <w:szCs w:val="26"/>
          <w:vertAlign w:val="subscript"/>
          <w:lang w:val="uk-UA"/>
        </w:rPr>
        <w:t>агр</w:t>
      </w:r>
      <w:r w:rsidR="00255BD4">
        <w:rPr>
          <w:iCs/>
          <w:sz w:val="28"/>
          <w:szCs w:val="26"/>
          <w:lang w:val="uk-UA"/>
        </w:rPr>
        <w:t xml:space="preserve"> </w:t>
      </w:r>
      <w:r w:rsidRPr="00247CE4">
        <w:rPr>
          <w:iCs/>
          <w:sz w:val="28"/>
          <w:szCs w:val="26"/>
          <w:lang w:val="uk-UA"/>
        </w:rPr>
        <w:t>(14)</w:t>
      </w:r>
    </w:p>
    <w:p w:rsidR="00E173DC" w:rsidRDefault="00E173DC"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961D75" w:rsidRPr="00255BD4" w:rsidRDefault="00D8205B"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де:</w:t>
      </w:r>
      <w:r w:rsidR="00255BD4">
        <w:rPr>
          <w:sz w:val="28"/>
          <w:szCs w:val="26"/>
          <w:lang w:val="uk-UA"/>
        </w:rPr>
        <w:t xml:space="preserve"> </w:t>
      </w:r>
      <w:r w:rsidRPr="00247CE4">
        <w:rPr>
          <w:iCs/>
          <w:sz w:val="28"/>
          <w:szCs w:val="26"/>
          <w:lang w:val="uk-UA"/>
        </w:rPr>
        <w:t>Р</w:t>
      </w:r>
      <w:r w:rsidRPr="00247CE4">
        <w:rPr>
          <w:iCs/>
          <w:sz w:val="28"/>
          <w:szCs w:val="26"/>
          <w:lang w:val="en-US"/>
        </w:rPr>
        <w:t>mm</w:t>
      </w:r>
      <w:r w:rsidR="00255BD4" w:rsidRPr="00255BD4">
        <w:rPr>
          <w:iCs/>
          <w:sz w:val="28"/>
          <w:szCs w:val="26"/>
          <w:lang w:val="uk-UA"/>
        </w:rPr>
        <w:t xml:space="preserve"> </w:t>
      </w:r>
      <w:r w:rsidRPr="00255BD4">
        <w:rPr>
          <w:iCs/>
          <w:sz w:val="28"/>
          <w:szCs w:val="26"/>
          <w:lang w:val="uk-UA"/>
        </w:rPr>
        <w:t xml:space="preserve">~ </w:t>
      </w:r>
      <w:r w:rsidRPr="00247CE4">
        <w:rPr>
          <w:sz w:val="28"/>
          <w:szCs w:val="26"/>
          <w:lang w:val="uk-UA"/>
        </w:rPr>
        <w:t>диференціальний рентний дохід за економічною оцінкою по виробництву</w:t>
      </w:r>
      <w:r w:rsidR="00255BD4">
        <w:rPr>
          <w:sz w:val="28"/>
          <w:szCs w:val="26"/>
          <w:lang w:val="uk-UA"/>
        </w:rPr>
        <w:t xml:space="preserve"> </w:t>
      </w:r>
      <w:r w:rsidRPr="00247CE4">
        <w:rPr>
          <w:sz w:val="28"/>
          <w:szCs w:val="26"/>
          <w:lang w:val="uk-UA"/>
        </w:rPr>
        <w:t>зернових</w:t>
      </w:r>
      <w:r w:rsidR="00255BD4">
        <w:rPr>
          <w:sz w:val="28"/>
          <w:szCs w:val="26"/>
          <w:lang w:val="uk-UA"/>
        </w:rPr>
        <w:t xml:space="preserve"> </w:t>
      </w:r>
      <w:r w:rsidRPr="00247CE4">
        <w:rPr>
          <w:sz w:val="28"/>
          <w:szCs w:val="26"/>
          <w:lang w:val="uk-UA"/>
        </w:rPr>
        <w:t>культур</w:t>
      </w:r>
      <w:r w:rsidR="00255BD4">
        <w:rPr>
          <w:sz w:val="28"/>
          <w:szCs w:val="26"/>
          <w:lang w:val="uk-UA"/>
        </w:rPr>
        <w:t xml:space="preserve"> </w:t>
      </w:r>
      <w:r w:rsidRPr="00247CE4">
        <w:rPr>
          <w:sz w:val="28"/>
          <w:szCs w:val="26"/>
          <w:lang w:val="uk-UA"/>
        </w:rPr>
        <w:t>на</w:t>
      </w:r>
      <w:r w:rsidR="00255BD4">
        <w:rPr>
          <w:sz w:val="28"/>
          <w:szCs w:val="26"/>
          <w:lang w:val="uk-UA"/>
        </w:rPr>
        <w:t xml:space="preserve"> </w:t>
      </w:r>
      <w:r w:rsidRPr="00247CE4">
        <w:rPr>
          <w:sz w:val="28"/>
          <w:szCs w:val="26"/>
          <w:lang w:val="uk-UA"/>
        </w:rPr>
        <w:t>орних</w:t>
      </w:r>
      <w:r w:rsidR="00255BD4">
        <w:rPr>
          <w:sz w:val="28"/>
          <w:szCs w:val="26"/>
          <w:lang w:val="uk-UA"/>
        </w:rPr>
        <w:t xml:space="preserve"> </w:t>
      </w:r>
      <w:r w:rsidRPr="00247CE4">
        <w:rPr>
          <w:sz w:val="28"/>
          <w:szCs w:val="26"/>
          <w:lang w:val="uk-UA"/>
        </w:rPr>
        <w:t>землях,</w:t>
      </w:r>
      <w:r w:rsidR="00255BD4">
        <w:rPr>
          <w:sz w:val="28"/>
          <w:szCs w:val="26"/>
          <w:lang w:val="uk-UA"/>
        </w:rPr>
        <w:t xml:space="preserve"> </w:t>
      </w:r>
      <w:r w:rsidRPr="00247CE4">
        <w:rPr>
          <w:sz w:val="28"/>
          <w:szCs w:val="26"/>
          <w:lang w:val="uk-UA"/>
        </w:rPr>
        <w:t>землях</w:t>
      </w:r>
      <w:r w:rsidR="00255BD4">
        <w:rPr>
          <w:sz w:val="28"/>
          <w:szCs w:val="26"/>
          <w:lang w:val="uk-UA"/>
        </w:rPr>
        <w:t xml:space="preserve"> </w:t>
      </w:r>
      <w:r w:rsidRPr="00247CE4">
        <w:rPr>
          <w:sz w:val="28"/>
          <w:szCs w:val="26"/>
          <w:lang w:val="uk-UA"/>
        </w:rPr>
        <w:t>під</w:t>
      </w:r>
      <w:r w:rsidR="00255BD4">
        <w:rPr>
          <w:sz w:val="28"/>
          <w:szCs w:val="26"/>
          <w:lang w:val="uk-UA"/>
        </w:rPr>
        <w:t xml:space="preserve"> </w:t>
      </w:r>
      <w:r w:rsidRPr="00247CE4">
        <w:rPr>
          <w:sz w:val="28"/>
          <w:szCs w:val="26"/>
          <w:lang w:val="uk-UA"/>
        </w:rPr>
        <w:t>багаторічними</w:t>
      </w:r>
      <w:r w:rsidR="004A2468" w:rsidRPr="00247CE4">
        <w:rPr>
          <w:sz w:val="28"/>
          <w:szCs w:val="26"/>
          <w:lang w:val="uk-UA"/>
        </w:rPr>
        <w:t xml:space="preserve"> </w:t>
      </w:r>
      <w:r w:rsidR="00961D75" w:rsidRPr="00247CE4">
        <w:rPr>
          <w:sz w:val="28"/>
          <w:szCs w:val="26"/>
          <w:lang w:val="uk-UA"/>
        </w:rPr>
        <w:t xml:space="preserve">насадженнями, природними сіножатями і пасовищами за оцінкою цих угідь по сільськогосподарському підприємству, </w:t>
      </w:r>
      <w:r w:rsidR="004A2468" w:rsidRPr="00247CE4">
        <w:rPr>
          <w:sz w:val="28"/>
          <w:szCs w:val="26"/>
          <w:lang w:val="uk-UA"/>
        </w:rPr>
        <w:t>грн.</w:t>
      </w:r>
      <w:r w:rsidR="00961D75" w:rsidRPr="00247CE4">
        <w:rPr>
          <w:sz w:val="28"/>
          <w:szCs w:val="26"/>
          <w:lang w:val="uk-UA"/>
        </w:rPr>
        <w:t>;</w:t>
      </w:r>
    </w:p>
    <w:p w:rsidR="00961D75" w:rsidRPr="00247CE4" w:rsidRDefault="00DC2A2E"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Р</w:t>
      </w:r>
      <w:r w:rsidR="00961D75" w:rsidRPr="00247CE4">
        <w:rPr>
          <w:iCs/>
          <w:sz w:val="28"/>
          <w:szCs w:val="26"/>
          <w:lang w:val="uk-UA"/>
        </w:rPr>
        <w:t xml:space="preserve"> </w:t>
      </w:r>
      <w:r w:rsidR="00961D75" w:rsidRPr="00247CE4">
        <w:rPr>
          <w:iCs/>
          <w:sz w:val="28"/>
          <w:szCs w:val="26"/>
          <w:vertAlign w:val="subscript"/>
          <w:lang w:val="uk-UA"/>
        </w:rPr>
        <w:t>агр</w:t>
      </w:r>
      <w:r w:rsidR="00961D75" w:rsidRPr="00247CE4">
        <w:rPr>
          <w:iCs/>
          <w:sz w:val="28"/>
          <w:szCs w:val="26"/>
          <w:lang w:val="uk-UA"/>
        </w:rPr>
        <w:t xml:space="preserve"> - </w:t>
      </w:r>
      <w:r w:rsidR="00961D75" w:rsidRPr="00247CE4">
        <w:rPr>
          <w:sz w:val="28"/>
          <w:szCs w:val="26"/>
          <w:lang w:val="uk-UA"/>
        </w:rPr>
        <w:t>диференціальний рентний доход за шкалами економічної оцінки по</w:t>
      </w:r>
      <w:r w:rsidR="00255BD4">
        <w:rPr>
          <w:sz w:val="28"/>
          <w:szCs w:val="26"/>
          <w:lang w:val="uk-UA"/>
        </w:rPr>
        <w:t xml:space="preserve"> </w:t>
      </w:r>
      <w:r w:rsidR="00961D75" w:rsidRPr="00247CE4">
        <w:rPr>
          <w:sz w:val="28"/>
          <w:szCs w:val="26"/>
          <w:lang w:val="uk-UA"/>
        </w:rPr>
        <w:t xml:space="preserve">виробництву зернових культур на орних землях, землях під багаторічними насадженнями, природними сіножатями та пасовищами по агровиробничих групах </w:t>
      </w:r>
      <w:r w:rsidRPr="00247CE4">
        <w:rPr>
          <w:sz w:val="28"/>
          <w:szCs w:val="26"/>
          <w:lang w:val="uk-UA"/>
        </w:rPr>
        <w:t>ґрунтів</w:t>
      </w:r>
      <w:r w:rsidR="00961D75" w:rsidRPr="00247CE4">
        <w:rPr>
          <w:sz w:val="28"/>
          <w:szCs w:val="26"/>
          <w:lang w:val="uk-UA"/>
        </w:rPr>
        <w:t xml:space="preserve">, </w:t>
      </w:r>
      <w:r w:rsidRPr="00247CE4">
        <w:rPr>
          <w:sz w:val="28"/>
          <w:szCs w:val="26"/>
          <w:lang w:val="uk-UA"/>
        </w:rPr>
        <w:t>грн.</w:t>
      </w:r>
      <w:r w:rsidR="00961D75" w:rsidRPr="00247CE4">
        <w:rPr>
          <w:sz w:val="28"/>
          <w:szCs w:val="26"/>
          <w:lang w:val="uk-UA"/>
        </w:rPr>
        <w:t>;</w:t>
      </w: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П</w:t>
      </w:r>
      <w:r w:rsidR="00DC2A2E" w:rsidRPr="00247CE4">
        <w:rPr>
          <w:iCs/>
          <w:sz w:val="28"/>
          <w:szCs w:val="26"/>
          <w:vertAlign w:val="subscript"/>
          <w:lang w:val="uk-UA"/>
        </w:rPr>
        <w:t xml:space="preserve"> агр.</w:t>
      </w:r>
      <w:r w:rsidR="00255BD4">
        <w:rPr>
          <w:iCs/>
          <w:sz w:val="28"/>
          <w:szCs w:val="26"/>
          <w:lang w:val="uk-UA"/>
        </w:rPr>
        <w:t xml:space="preserve"> </w:t>
      </w:r>
      <w:r w:rsidRPr="00247CE4">
        <w:rPr>
          <w:iCs/>
          <w:sz w:val="28"/>
          <w:szCs w:val="26"/>
          <w:lang w:val="uk-UA"/>
        </w:rPr>
        <w:t xml:space="preserve">- </w:t>
      </w:r>
      <w:r w:rsidRPr="00247CE4">
        <w:rPr>
          <w:sz w:val="28"/>
          <w:szCs w:val="26"/>
          <w:lang w:val="uk-UA"/>
        </w:rPr>
        <w:t>площа агровиробничих груп ґрунтів по відповідних угіддях, га.</w:t>
      </w:r>
    </w:p>
    <w:p w:rsidR="00255BD4" w:rsidRDefault="00255BD4" w:rsidP="00E173DC">
      <w:pPr>
        <w:keepNext/>
        <w:widowControl w:val="0"/>
        <w:shd w:val="clear" w:color="auto" w:fill="FFFFFF"/>
        <w:autoSpaceDE w:val="0"/>
        <w:autoSpaceDN w:val="0"/>
        <w:adjustRightInd w:val="0"/>
        <w:spacing w:line="360" w:lineRule="auto"/>
        <w:ind w:firstLine="709"/>
        <w:jc w:val="both"/>
        <w:rPr>
          <w:bCs/>
          <w:sz w:val="28"/>
          <w:szCs w:val="26"/>
          <w:lang w:val="uk-UA"/>
        </w:rPr>
      </w:pPr>
    </w:p>
    <w:p w:rsidR="00961D75" w:rsidRPr="000402DC" w:rsidRDefault="00DC2A2E" w:rsidP="00E173DC">
      <w:pPr>
        <w:keepNext/>
        <w:widowControl w:val="0"/>
        <w:shd w:val="clear" w:color="auto" w:fill="FFFFFF"/>
        <w:autoSpaceDE w:val="0"/>
        <w:autoSpaceDN w:val="0"/>
        <w:adjustRightInd w:val="0"/>
        <w:spacing w:line="360" w:lineRule="auto"/>
        <w:ind w:firstLine="709"/>
        <w:jc w:val="both"/>
        <w:rPr>
          <w:b/>
          <w:sz w:val="28"/>
          <w:szCs w:val="26"/>
          <w:lang w:val="uk-UA"/>
        </w:rPr>
      </w:pPr>
      <w:r w:rsidRPr="000402DC">
        <w:rPr>
          <w:b/>
          <w:bCs/>
          <w:sz w:val="28"/>
          <w:szCs w:val="26"/>
          <w:lang w:val="uk-UA"/>
        </w:rPr>
        <w:t>3</w:t>
      </w:r>
      <w:r w:rsidR="00961D75" w:rsidRPr="00255BD4">
        <w:rPr>
          <w:b/>
          <w:bCs/>
          <w:sz w:val="28"/>
          <w:szCs w:val="26"/>
          <w:lang w:val="uk-UA"/>
        </w:rPr>
        <w:t>.4 Грошова о</w:t>
      </w:r>
      <w:r w:rsidR="00255BD4" w:rsidRPr="00255BD4">
        <w:rPr>
          <w:b/>
          <w:bCs/>
          <w:sz w:val="28"/>
          <w:szCs w:val="26"/>
          <w:lang w:val="uk-UA"/>
        </w:rPr>
        <w:t>цінка окремих земельних ділянок</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961D75" w:rsidRPr="00255BD4" w:rsidRDefault="00961D75"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Грошову оцінку окремих земельних ділянок, що перебувають у власності або користуванні юридичних і фізичних осіб, визначають на основі шкал грошової оцінки агровиробничих груп ґрунтів, які розраховують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bCs/>
          <w:iCs/>
          <w:sz w:val="28"/>
          <w:szCs w:val="26"/>
          <w:lang w:val="uk-UA"/>
        </w:rPr>
      </w:pP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bCs/>
          <w:iCs/>
          <w:sz w:val="28"/>
          <w:szCs w:val="26"/>
          <w:lang w:val="uk-UA"/>
        </w:rPr>
        <w:t xml:space="preserve">Г </w:t>
      </w:r>
      <w:r w:rsidR="00DC2A2E" w:rsidRPr="00247CE4">
        <w:rPr>
          <w:iCs/>
          <w:sz w:val="28"/>
          <w:szCs w:val="26"/>
          <w:vertAlign w:val="subscript"/>
          <w:lang w:val="uk-UA"/>
        </w:rPr>
        <w:t>агр</w:t>
      </w:r>
      <w:r w:rsidRPr="00247CE4">
        <w:rPr>
          <w:bCs/>
          <w:iCs/>
          <w:sz w:val="28"/>
          <w:szCs w:val="26"/>
          <w:lang w:val="uk-UA"/>
        </w:rPr>
        <w:t xml:space="preserve"> =</w:t>
      </w:r>
      <w:r w:rsidR="00DC2A2E" w:rsidRPr="00247CE4">
        <w:rPr>
          <w:bCs/>
          <w:iCs/>
          <w:sz w:val="28"/>
          <w:szCs w:val="26"/>
          <w:lang w:val="uk-UA"/>
        </w:rPr>
        <w:t>(Г*Б</w:t>
      </w:r>
      <w:r w:rsidR="00DC2A2E" w:rsidRPr="00247CE4">
        <w:rPr>
          <w:iCs/>
          <w:sz w:val="28"/>
          <w:szCs w:val="26"/>
          <w:vertAlign w:val="subscript"/>
          <w:lang w:val="uk-UA"/>
        </w:rPr>
        <w:t xml:space="preserve"> агр) </w:t>
      </w:r>
      <w:r w:rsidR="00DC2A2E" w:rsidRPr="00247CE4">
        <w:rPr>
          <w:iCs/>
          <w:sz w:val="28"/>
          <w:szCs w:val="26"/>
          <w:lang w:val="uk-UA"/>
        </w:rPr>
        <w:t>/Б</w:t>
      </w:r>
      <w:r w:rsidR="00255BD4">
        <w:rPr>
          <w:iCs/>
          <w:sz w:val="28"/>
          <w:szCs w:val="26"/>
          <w:lang w:val="uk-UA"/>
        </w:rPr>
        <w:t xml:space="preserve"> </w:t>
      </w:r>
      <w:r w:rsidR="00DC2A2E" w:rsidRPr="00247CE4">
        <w:rPr>
          <w:iCs/>
          <w:sz w:val="28"/>
          <w:szCs w:val="26"/>
          <w:lang w:val="uk-UA"/>
        </w:rPr>
        <w:t>(15)</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961D75" w:rsidRPr="00255BD4" w:rsidRDefault="00961D75"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де:</w:t>
      </w:r>
      <w:r w:rsidR="00255BD4">
        <w:rPr>
          <w:sz w:val="28"/>
          <w:szCs w:val="26"/>
          <w:lang w:val="uk-UA"/>
        </w:rPr>
        <w:t xml:space="preserve"> </w:t>
      </w:r>
      <w:r w:rsidRPr="00247CE4">
        <w:rPr>
          <w:iCs/>
          <w:sz w:val="28"/>
          <w:szCs w:val="26"/>
          <w:lang w:val="uk-UA"/>
        </w:rPr>
        <w:t>Г</w:t>
      </w:r>
      <w:r w:rsidRPr="00247CE4">
        <w:rPr>
          <w:iCs/>
          <w:sz w:val="28"/>
          <w:szCs w:val="26"/>
          <w:vertAlign w:val="subscript"/>
          <w:lang w:val="uk-UA"/>
        </w:rPr>
        <w:t>агр</w:t>
      </w:r>
      <w:r w:rsidR="00255BD4">
        <w:rPr>
          <w:iCs/>
          <w:sz w:val="28"/>
          <w:szCs w:val="26"/>
          <w:lang w:val="uk-UA"/>
        </w:rPr>
        <w:t xml:space="preserve"> </w:t>
      </w:r>
      <w:r w:rsidRPr="00247CE4">
        <w:rPr>
          <w:sz w:val="28"/>
          <w:szCs w:val="26"/>
          <w:lang w:val="uk-UA"/>
        </w:rPr>
        <w:t xml:space="preserve">- грошова оцінка 1га агровиробничої групи </w:t>
      </w:r>
      <w:r w:rsidR="00DC2A2E" w:rsidRPr="00247CE4">
        <w:rPr>
          <w:sz w:val="28"/>
          <w:szCs w:val="26"/>
          <w:lang w:val="uk-UA"/>
        </w:rPr>
        <w:t>ґрунтів</w:t>
      </w:r>
      <w:r w:rsidRPr="00247CE4">
        <w:rPr>
          <w:sz w:val="28"/>
          <w:szCs w:val="26"/>
          <w:lang w:val="uk-UA"/>
        </w:rPr>
        <w:t xml:space="preserve">, </w:t>
      </w:r>
      <w:r w:rsidR="00DC2A2E" w:rsidRPr="00247CE4">
        <w:rPr>
          <w:sz w:val="28"/>
          <w:szCs w:val="26"/>
          <w:lang w:val="uk-UA"/>
        </w:rPr>
        <w:t>грн.</w:t>
      </w:r>
      <w:r w:rsidRPr="00247CE4">
        <w:rPr>
          <w:sz w:val="28"/>
          <w:szCs w:val="26"/>
          <w:lang w:val="uk-UA"/>
        </w:rPr>
        <w:t>;</w:t>
      </w: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Г</w:t>
      </w:r>
      <w:r w:rsidR="00255BD4">
        <w:rPr>
          <w:iCs/>
          <w:sz w:val="28"/>
          <w:szCs w:val="26"/>
          <w:lang w:val="uk-UA"/>
        </w:rPr>
        <w:t xml:space="preserve"> </w:t>
      </w:r>
      <w:r w:rsidRPr="00247CE4">
        <w:rPr>
          <w:iCs/>
          <w:sz w:val="28"/>
          <w:szCs w:val="26"/>
          <w:lang w:val="uk-UA"/>
        </w:rPr>
        <w:t xml:space="preserve">- </w:t>
      </w:r>
      <w:r w:rsidR="00DC2A2E" w:rsidRPr="00247CE4">
        <w:rPr>
          <w:sz w:val="28"/>
          <w:szCs w:val="26"/>
          <w:lang w:val="uk-UA"/>
        </w:rPr>
        <w:t>грошова оцінка 1</w:t>
      </w:r>
      <w:r w:rsidRPr="00247CE4">
        <w:rPr>
          <w:sz w:val="28"/>
          <w:szCs w:val="26"/>
          <w:lang w:val="uk-UA"/>
        </w:rPr>
        <w:t xml:space="preserve">га відповідних угідь по сільськогосподарському підприємству, </w:t>
      </w:r>
      <w:r w:rsidR="00DC2A2E" w:rsidRPr="00247CE4">
        <w:rPr>
          <w:sz w:val="28"/>
          <w:szCs w:val="26"/>
          <w:lang w:val="uk-UA"/>
        </w:rPr>
        <w:t>грн.</w:t>
      </w:r>
      <w:r w:rsidRPr="00247CE4">
        <w:rPr>
          <w:sz w:val="28"/>
          <w:szCs w:val="26"/>
          <w:lang w:val="uk-UA"/>
        </w:rPr>
        <w:t>;</w:t>
      </w: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Б</w:t>
      </w:r>
      <w:r w:rsidR="00DC2A2E" w:rsidRPr="00247CE4">
        <w:rPr>
          <w:iCs/>
          <w:sz w:val="28"/>
          <w:szCs w:val="26"/>
          <w:vertAlign w:val="subscript"/>
          <w:lang w:val="uk-UA"/>
        </w:rPr>
        <w:t xml:space="preserve"> агр</w:t>
      </w:r>
      <w:r w:rsidRPr="00247CE4">
        <w:rPr>
          <w:iCs/>
          <w:sz w:val="28"/>
          <w:szCs w:val="26"/>
          <w:lang w:val="uk-UA"/>
        </w:rPr>
        <w:t xml:space="preserve"> - </w:t>
      </w:r>
      <w:r w:rsidRPr="00247CE4">
        <w:rPr>
          <w:sz w:val="28"/>
          <w:szCs w:val="26"/>
          <w:lang w:val="uk-UA"/>
        </w:rPr>
        <w:t xml:space="preserve">бал бонітету агровиробничої групи </w:t>
      </w:r>
      <w:r w:rsidR="00DC2A2E" w:rsidRPr="00247CE4">
        <w:rPr>
          <w:sz w:val="28"/>
          <w:szCs w:val="26"/>
          <w:lang w:val="uk-UA"/>
        </w:rPr>
        <w:t>ґрунтів</w:t>
      </w:r>
      <w:r w:rsidRPr="00247CE4">
        <w:rPr>
          <w:sz w:val="28"/>
          <w:szCs w:val="26"/>
          <w:lang w:val="uk-UA"/>
        </w:rPr>
        <w:t>;</w:t>
      </w:r>
    </w:p>
    <w:p w:rsidR="00961D75" w:rsidRPr="00247CE4" w:rsidRDefault="00DC2A2E"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 xml:space="preserve">Б </w:t>
      </w:r>
      <w:r w:rsidR="00961D75" w:rsidRPr="00247CE4">
        <w:rPr>
          <w:sz w:val="28"/>
          <w:szCs w:val="26"/>
          <w:lang w:val="uk-UA"/>
        </w:rPr>
        <w:t>- бал бонітету</w:t>
      </w:r>
      <w:r w:rsidR="00255BD4">
        <w:rPr>
          <w:sz w:val="28"/>
          <w:szCs w:val="26"/>
          <w:lang w:val="uk-UA"/>
        </w:rPr>
        <w:t xml:space="preserve"> </w:t>
      </w:r>
      <w:r w:rsidRPr="00247CE4">
        <w:rPr>
          <w:sz w:val="28"/>
          <w:szCs w:val="26"/>
          <w:lang w:val="uk-UA"/>
        </w:rPr>
        <w:t>1</w:t>
      </w:r>
      <w:r w:rsidR="00961D75" w:rsidRPr="00247CE4">
        <w:rPr>
          <w:sz w:val="28"/>
          <w:szCs w:val="26"/>
          <w:lang w:val="uk-UA"/>
        </w:rPr>
        <w:t>га відповідних угідь по сільськогосподарському підприємству.</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961D75" w:rsidRPr="00255BD4" w:rsidRDefault="00DC2A2E"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Бал бонітету 1</w:t>
      </w:r>
      <w:r w:rsidR="00961D75" w:rsidRPr="00247CE4">
        <w:rPr>
          <w:sz w:val="28"/>
          <w:szCs w:val="26"/>
          <w:lang w:val="uk-UA"/>
        </w:rPr>
        <w:t>га орних земель по сільськогосподарському підприємству обчислюють на основі експлікації агровиробничих груп ґрунтів за допомогою шкал бонітетів ґрунтів за формулою:</w:t>
      </w:r>
    </w:p>
    <w:p w:rsidR="00255BD4" w:rsidRDefault="00255BD4" w:rsidP="00E173DC">
      <w:pPr>
        <w:keepNext/>
        <w:widowControl w:val="0"/>
        <w:shd w:val="clear" w:color="auto" w:fill="FFFFFF"/>
        <w:autoSpaceDE w:val="0"/>
        <w:autoSpaceDN w:val="0"/>
        <w:adjustRightInd w:val="0"/>
        <w:spacing w:line="360" w:lineRule="auto"/>
        <w:ind w:firstLine="709"/>
        <w:jc w:val="both"/>
        <w:rPr>
          <w:iCs/>
          <w:sz w:val="28"/>
          <w:szCs w:val="26"/>
          <w:lang w:val="uk-UA"/>
        </w:rPr>
      </w:pPr>
    </w:p>
    <w:p w:rsidR="00961D75" w:rsidRPr="00247CE4" w:rsidRDefault="00A56C56"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Б= ∑(Б</w:t>
      </w:r>
      <w:r w:rsidRPr="00247CE4">
        <w:rPr>
          <w:iCs/>
          <w:sz w:val="28"/>
          <w:szCs w:val="26"/>
          <w:vertAlign w:val="subscript"/>
          <w:lang w:val="uk-UA"/>
        </w:rPr>
        <w:t xml:space="preserve"> агр</w:t>
      </w:r>
      <w:r w:rsidRPr="00247CE4">
        <w:rPr>
          <w:iCs/>
          <w:sz w:val="28"/>
          <w:szCs w:val="26"/>
          <w:lang w:val="uk-UA"/>
        </w:rPr>
        <w:t xml:space="preserve"> *П</w:t>
      </w:r>
      <w:r w:rsidR="00961D75" w:rsidRPr="00247CE4">
        <w:rPr>
          <w:iCs/>
          <w:sz w:val="28"/>
          <w:szCs w:val="26"/>
          <w:lang w:val="uk-UA"/>
        </w:rPr>
        <w:t xml:space="preserve"> </w:t>
      </w:r>
      <w:r w:rsidRPr="00247CE4">
        <w:rPr>
          <w:iCs/>
          <w:sz w:val="28"/>
          <w:szCs w:val="26"/>
          <w:vertAlign w:val="subscript"/>
          <w:lang w:val="uk-UA"/>
        </w:rPr>
        <w:t>агр</w:t>
      </w:r>
      <w:r w:rsidR="00961D75" w:rsidRPr="00247CE4">
        <w:rPr>
          <w:sz w:val="28"/>
          <w:szCs w:val="26"/>
          <w:lang w:val="uk-UA"/>
        </w:rPr>
        <w:t>)</w:t>
      </w:r>
      <w:r w:rsidRPr="00247CE4">
        <w:rPr>
          <w:sz w:val="28"/>
          <w:szCs w:val="26"/>
          <w:lang w:val="uk-UA"/>
        </w:rPr>
        <w:t>/∑П</w:t>
      </w:r>
      <w:r w:rsidRPr="00247CE4">
        <w:rPr>
          <w:iCs/>
          <w:sz w:val="28"/>
          <w:szCs w:val="26"/>
          <w:vertAlign w:val="subscript"/>
          <w:lang w:val="uk-UA"/>
        </w:rPr>
        <w:t xml:space="preserve"> агр.</w:t>
      </w:r>
      <w:r w:rsidR="00255BD4">
        <w:rPr>
          <w:iCs/>
          <w:sz w:val="28"/>
          <w:szCs w:val="26"/>
          <w:lang w:val="uk-UA"/>
        </w:rPr>
        <w:t xml:space="preserve"> </w:t>
      </w:r>
      <w:r w:rsidRPr="00247CE4">
        <w:rPr>
          <w:iCs/>
          <w:sz w:val="28"/>
          <w:szCs w:val="26"/>
          <w:lang w:val="uk-UA"/>
        </w:rPr>
        <w:t>(16)</w:t>
      </w:r>
    </w:p>
    <w:p w:rsidR="00255BD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sz w:val="28"/>
          <w:szCs w:val="26"/>
          <w:lang w:val="uk-UA"/>
        </w:rPr>
        <w:t>де:</w:t>
      </w:r>
      <w:r w:rsidR="00A56C56" w:rsidRPr="00247CE4">
        <w:rPr>
          <w:sz w:val="28"/>
          <w:szCs w:val="26"/>
          <w:lang w:val="uk-UA"/>
        </w:rPr>
        <w:t xml:space="preserve"> </w:t>
      </w:r>
      <w:r w:rsidRPr="00247CE4">
        <w:rPr>
          <w:iCs/>
          <w:sz w:val="28"/>
          <w:szCs w:val="26"/>
          <w:lang w:val="uk-UA"/>
        </w:rPr>
        <w:t xml:space="preserve">Б </w:t>
      </w:r>
      <w:r w:rsidR="00A56C56" w:rsidRPr="00247CE4">
        <w:rPr>
          <w:iCs/>
          <w:sz w:val="28"/>
          <w:szCs w:val="26"/>
          <w:lang w:val="uk-UA"/>
        </w:rPr>
        <w:t>–</w:t>
      </w:r>
      <w:r w:rsidR="00A56C56" w:rsidRPr="00247CE4">
        <w:rPr>
          <w:sz w:val="28"/>
          <w:szCs w:val="26"/>
          <w:lang w:val="uk-UA"/>
        </w:rPr>
        <w:t xml:space="preserve"> бал бонітету 1га орних земель по</w:t>
      </w:r>
      <w:r w:rsidR="00255BD4">
        <w:rPr>
          <w:sz w:val="28"/>
          <w:szCs w:val="26"/>
          <w:lang w:val="uk-UA"/>
        </w:rPr>
        <w:t xml:space="preserve"> </w:t>
      </w:r>
      <w:r w:rsidR="00A56C56" w:rsidRPr="00247CE4">
        <w:rPr>
          <w:sz w:val="28"/>
          <w:szCs w:val="26"/>
          <w:lang w:val="uk-UA"/>
        </w:rPr>
        <w:t xml:space="preserve">сільськогосподарському </w:t>
      </w:r>
      <w:r w:rsidRPr="00247CE4">
        <w:rPr>
          <w:sz w:val="28"/>
          <w:szCs w:val="26"/>
          <w:lang w:val="uk-UA"/>
        </w:rPr>
        <w:t>підприємству;</w:t>
      </w: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Б</w:t>
      </w:r>
      <w:r w:rsidR="00A56C56" w:rsidRPr="00247CE4">
        <w:rPr>
          <w:iCs/>
          <w:sz w:val="28"/>
          <w:szCs w:val="26"/>
          <w:vertAlign w:val="subscript"/>
          <w:lang w:val="uk-UA"/>
        </w:rPr>
        <w:t xml:space="preserve"> агр</w:t>
      </w:r>
      <w:r w:rsidR="00255BD4">
        <w:rPr>
          <w:iCs/>
          <w:sz w:val="28"/>
          <w:szCs w:val="26"/>
          <w:lang w:val="uk-UA"/>
        </w:rPr>
        <w:t xml:space="preserve"> </w:t>
      </w:r>
      <w:r w:rsidRPr="00247CE4">
        <w:rPr>
          <w:iCs/>
          <w:sz w:val="28"/>
          <w:szCs w:val="26"/>
          <w:lang w:val="uk-UA"/>
        </w:rPr>
        <w:t xml:space="preserve">- </w:t>
      </w:r>
      <w:r w:rsidRPr="00247CE4">
        <w:rPr>
          <w:sz w:val="28"/>
          <w:szCs w:val="26"/>
          <w:lang w:val="uk-UA"/>
        </w:rPr>
        <w:t>бал бонітету агровиробничої групи ґрунтів;</w:t>
      </w:r>
    </w:p>
    <w:p w:rsidR="00961D75" w:rsidRPr="00247CE4" w:rsidRDefault="00961D75" w:rsidP="00E173DC">
      <w:pPr>
        <w:keepNext/>
        <w:widowControl w:val="0"/>
        <w:shd w:val="clear" w:color="auto" w:fill="FFFFFF"/>
        <w:autoSpaceDE w:val="0"/>
        <w:autoSpaceDN w:val="0"/>
        <w:adjustRightInd w:val="0"/>
        <w:spacing w:line="360" w:lineRule="auto"/>
        <w:ind w:firstLine="709"/>
        <w:jc w:val="both"/>
        <w:rPr>
          <w:sz w:val="28"/>
          <w:szCs w:val="26"/>
        </w:rPr>
      </w:pPr>
      <w:r w:rsidRPr="00247CE4">
        <w:rPr>
          <w:iCs/>
          <w:sz w:val="28"/>
          <w:szCs w:val="26"/>
          <w:lang w:val="uk-UA"/>
        </w:rPr>
        <w:t>П</w:t>
      </w:r>
      <w:r w:rsidR="00A56C56" w:rsidRPr="00247CE4">
        <w:rPr>
          <w:iCs/>
          <w:sz w:val="28"/>
          <w:szCs w:val="26"/>
          <w:vertAlign w:val="subscript"/>
          <w:lang w:val="uk-UA"/>
        </w:rPr>
        <w:t xml:space="preserve"> агр</w:t>
      </w:r>
      <w:r w:rsidR="00255BD4">
        <w:rPr>
          <w:iCs/>
          <w:sz w:val="28"/>
          <w:szCs w:val="26"/>
          <w:lang w:val="uk-UA"/>
        </w:rPr>
        <w:t xml:space="preserve"> </w:t>
      </w:r>
      <w:r w:rsidRPr="00247CE4">
        <w:rPr>
          <w:iCs/>
          <w:sz w:val="28"/>
          <w:szCs w:val="26"/>
          <w:lang w:val="uk-UA"/>
        </w:rPr>
        <w:t xml:space="preserve">- </w:t>
      </w:r>
      <w:r w:rsidRPr="00247CE4">
        <w:rPr>
          <w:sz w:val="28"/>
          <w:szCs w:val="26"/>
          <w:lang w:val="uk-UA"/>
        </w:rPr>
        <w:t>площа агровиробничої групи, га.</w:t>
      </w:r>
    </w:p>
    <w:p w:rsidR="0084359F" w:rsidRPr="00255BD4" w:rsidRDefault="00255BD4" w:rsidP="00E173DC">
      <w:pPr>
        <w:keepNext/>
        <w:widowControl w:val="0"/>
        <w:shd w:val="clear" w:color="auto" w:fill="FFFFFF"/>
        <w:autoSpaceDE w:val="0"/>
        <w:autoSpaceDN w:val="0"/>
        <w:adjustRightInd w:val="0"/>
        <w:spacing w:line="360" w:lineRule="auto"/>
        <w:ind w:firstLine="709"/>
        <w:jc w:val="both"/>
        <w:rPr>
          <w:b/>
          <w:sz w:val="28"/>
          <w:szCs w:val="26"/>
          <w:lang w:val="uk-UA"/>
        </w:rPr>
      </w:pPr>
      <w:r>
        <w:rPr>
          <w:sz w:val="28"/>
          <w:szCs w:val="26"/>
          <w:lang w:val="uk-UA"/>
        </w:rPr>
        <w:br w:type="page"/>
      </w:r>
      <w:r w:rsidR="00417011" w:rsidRPr="00255BD4">
        <w:rPr>
          <w:b/>
          <w:sz w:val="28"/>
          <w:szCs w:val="26"/>
          <w:lang w:val="uk-UA"/>
        </w:rPr>
        <w:t>Висновок</w:t>
      </w:r>
    </w:p>
    <w:p w:rsidR="00255BD4" w:rsidRPr="00247CE4" w:rsidRDefault="00255BD4" w:rsidP="00E173DC">
      <w:pPr>
        <w:keepNext/>
        <w:widowControl w:val="0"/>
        <w:shd w:val="clear" w:color="auto" w:fill="FFFFFF"/>
        <w:autoSpaceDE w:val="0"/>
        <w:autoSpaceDN w:val="0"/>
        <w:adjustRightInd w:val="0"/>
        <w:spacing w:line="360" w:lineRule="auto"/>
        <w:ind w:firstLine="709"/>
        <w:jc w:val="both"/>
        <w:rPr>
          <w:sz w:val="28"/>
          <w:szCs w:val="26"/>
          <w:lang w:val="uk-UA"/>
        </w:rPr>
      </w:pPr>
    </w:p>
    <w:p w:rsidR="003846B2" w:rsidRPr="00247CE4" w:rsidRDefault="00A35C24" w:rsidP="00E173DC">
      <w:pPr>
        <w:keepNext/>
        <w:widowControl w:val="0"/>
        <w:shd w:val="clear" w:color="auto" w:fill="FFFFFF"/>
        <w:autoSpaceDE w:val="0"/>
        <w:autoSpaceDN w:val="0"/>
        <w:adjustRightInd w:val="0"/>
        <w:spacing w:line="360" w:lineRule="auto"/>
        <w:ind w:firstLine="709"/>
        <w:jc w:val="both"/>
        <w:rPr>
          <w:sz w:val="28"/>
          <w:szCs w:val="26"/>
          <w:lang w:val="uk-UA"/>
        </w:rPr>
      </w:pPr>
      <w:r w:rsidRPr="00247CE4">
        <w:rPr>
          <w:sz w:val="28"/>
          <w:szCs w:val="26"/>
          <w:lang w:val="uk-UA"/>
        </w:rPr>
        <w:t>В даній курсовій роб</w:t>
      </w:r>
      <w:r w:rsidR="00D00804" w:rsidRPr="00247CE4">
        <w:rPr>
          <w:sz w:val="28"/>
          <w:szCs w:val="26"/>
          <w:lang w:val="uk-UA"/>
        </w:rPr>
        <w:t>оті</w:t>
      </w:r>
      <w:r w:rsidRPr="00247CE4">
        <w:rPr>
          <w:sz w:val="28"/>
          <w:szCs w:val="26"/>
          <w:lang w:val="uk-UA"/>
        </w:rPr>
        <w:t xml:space="preserve"> </w:t>
      </w:r>
      <w:r w:rsidR="00DF7C8F" w:rsidRPr="00247CE4">
        <w:rPr>
          <w:sz w:val="28"/>
          <w:szCs w:val="26"/>
          <w:lang w:val="uk-UA"/>
        </w:rPr>
        <w:t>ми ознайомилися з загальними характеристиками земель с</w:t>
      </w:r>
      <w:r w:rsidR="00D00804" w:rsidRPr="00247CE4">
        <w:rPr>
          <w:sz w:val="28"/>
          <w:szCs w:val="26"/>
          <w:lang w:val="uk-UA"/>
        </w:rPr>
        <w:t>ільськогосподарського</w:t>
      </w:r>
      <w:r w:rsidR="00DF7C8F" w:rsidRPr="00247CE4">
        <w:rPr>
          <w:sz w:val="28"/>
          <w:szCs w:val="26"/>
          <w:lang w:val="uk-UA"/>
        </w:rPr>
        <w:t xml:space="preserve"> призначення, характеристиками ґрунтів та методикою по нормативній грошовій оцінці земель </w:t>
      </w:r>
      <w:r w:rsidR="00D00804" w:rsidRPr="00247CE4">
        <w:rPr>
          <w:sz w:val="28"/>
          <w:szCs w:val="26"/>
          <w:lang w:val="uk-UA"/>
        </w:rPr>
        <w:t xml:space="preserve">сільськогосподарського </w:t>
      </w:r>
      <w:r w:rsidR="00DF7C8F" w:rsidRPr="00247CE4">
        <w:rPr>
          <w:sz w:val="28"/>
          <w:szCs w:val="26"/>
          <w:lang w:val="uk-UA"/>
        </w:rPr>
        <w:t xml:space="preserve">призначення. Було детально описано порядок виконання нормативної грошової оцінки земель </w:t>
      </w:r>
      <w:r w:rsidR="00D00804" w:rsidRPr="00247CE4">
        <w:rPr>
          <w:sz w:val="28"/>
          <w:szCs w:val="26"/>
          <w:lang w:val="uk-UA"/>
        </w:rPr>
        <w:t xml:space="preserve">сільськогосподарського </w:t>
      </w:r>
      <w:r w:rsidR="00DF7C8F" w:rsidRPr="00247CE4">
        <w:rPr>
          <w:sz w:val="28"/>
          <w:szCs w:val="26"/>
          <w:lang w:val="uk-UA"/>
        </w:rPr>
        <w:t xml:space="preserve">призначення. </w:t>
      </w:r>
      <w:r w:rsidR="00B31287" w:rsidRPr="00247CE4">
        <w:rPr>
          <w:sz w:val="28"/>
          <w:szCs w:val="26"/>
          <w:lang w:val="uk-UA"/>
        </w:rPr>
        <w:t>На</w:t>
      </w:r>
      <w:r w:rsidR="00255BD4">
        <w:rPr>
          <w:sz w:val="28"/>
          <w:szCs w:val="26"/>
          <w:lang w:val="uk-UA"/>
        </w:rPr>
        <w:t xml:space="preserve"> </w:t>
      </w:r>
      <w:r w:rsidR="00B31287" w:rsidRPr="00247CE4">
        <w:rPr>
          <w:sz w:val="28"/>
          <w:szCs w:val="26"/>
          <w:lang w:val="uk-UA"/>
        </w:rPr>
        <w:t xml:space="preserve">грошову оцінку земель сільськогосподарського призначення впливає в першу чергу природно-сільськогосподарське районування території України, характеристика ґрунтів,бал бонітету. </w:t>
      </w:r>
      <w:r w:rsidR="00007AE8" w:rsidRPr="00247CE4">
        <w:rPr>
          <w:sz w:val="28"/>
          <w:szCs w:val="26"/>
          <w:lang w:val="uk-UA"/>
        </w:rPr>
        <w:t>Якісні характеристики ґрунтів значною мірою впливають на оцінну вартість земельної ділянки, тому їх необхідно враховувати при здійсненні грошової оцінки земель сільськогосподарського призначення.</w:t>
      </w:r>
      <w:r w:rsidR="003846B2" w:rsidRPr="00247CE4">
        <w:rPr>
          <w:sz w:val="28"/>
          <w:szCs w:val="26"/>
          <w:lang w:val="uk-UA"/>
        </w:rPr>
        <w:t xml:space="preserve"> Інтегрально природні характеристики ґрунтів відображає такий показник як бал бонітету ґрунтів, який встановлюється шляхом бонітування ґрунтів. Бали бонітету встановлюють за об'єктивними, найбільш природними властивостями ґрунтів, які корелюють з урожайністю культур. У різних природно-сільськогосподарських районах кореляційні зв'язки між властивостями ґрунтів і врожайністю культур неоднакові, тому необхідно визначити, які саме властивості ґрунтів корелюють з урожайністю певних культур. В основу розрахунку нормативної грошової оцінки земель сільськогосподарського призначення покладено метод капіталізації рентного доходу, який утворюється при виробництві зернових культур і визначається за даними економічної оцінки земель. Метод капіталізації рентного доходу є одним із найпоширеніших методів оцінки. Суть його полягає у встановленні функціональної залежності поточної вартості землі від її дохідності.</w:t>
      </w:r>
      <w:r w:rsidR="00255BD4">
        <w:rPr>
          <w:sz w:val="28"/>
          <w:szCs w:val="26"/>
          <w:lang w:val="uk-UA"/>
        </w:rPr>
        <w:t xml:space="preserve"> </w:t>
      </w:r>
      <w:r w:rsidR="003846B2" w:rsidRPr="00247CE4">
        <w:rPr>
          <w:sz w:val="28"/>
          <w:szCs w:val="26"/>
          <w:lang w:val="uk-UA"/>
        </w:rPr>
        <w:t>Як про</w:t>
      </w:r>
      <w:r w:rsidR="00710796" w:rsidRPr="00247CE4">
        <w:rPr>
          <w:sz w:val="28"/>
          <w:szCs w:val="26"/>
          <w:lang w:val="uk-UA"/>
        </w:rPr>
        <w:t>позиції можна побажати вдосконалити законодавство та вдосконалення учбового процесу оцінювачів землі,тому що від професійності оцінювача залежить правильність проведення оцінки земельних ділянок.</w:t>
      </w:r>
    </w:p>
    <w:p w:rsidR="001F2D7D" w:rsidRDefault="00255BD4" w:rsidP="00E173DC">
      <w:pPr>
        <w:keepNext/>
        <w:widowControl w:val="0"/>
        <w:shd w:val="clear" w:color="auto" w:fill="FFFFFF"/>
        <w:autoSpaceDE w:val="0"/>
        <w:autoSpaceDN w:val="0"/>
        <w:adjustRightInd w:val="0"/>
        <w:spacing w:line="360" w:lineRule="auto"/>
        <w:ind w:firstLine="709"/>
        <w:jc w:val="both"/>
        <w:rPr>
          <w:b/>
          <w:sz w:val="28"/>
          <w:szCs w:val="26"/>
          <w:lang w:val="uk-UA"/>
        </w:rPr>
      </w:pPr>
      <w:r>
        <w:rPr>
          <w:sz w:val="28"/>
          <w:szCs w:val="26"/>
          <w:lang w:val="uk-UA"/>
        </w:rPr>
        <w:br w:type="page"/>
      </w:r>
      <w:r w:rsidR="001F2D7D" w:rsidRPr="00255BD4">
        <w:rPr>
          <w:b/>
          <w:sz w:val="28"/>
          <w:szCs w:val="26"/>
          <w:lang w:val="uk-UA"/>
        </w:rPr>
        <w:t>Література</w:t>
      </w:r>
    </w:p>
    <w:p w:rsidR="00255BD4" w:rsidRPr="00255BD4" w:rsidRDefault="00255BD4" w:rsidP="00E173DC">
      <w:pPr>
        <w:keepNext/>
        <w:widowControl w:val="0"/>
        <w:shd w:val="clear" w:color="auto" w:fill="FFFFFF"/>
        <w:autoSpaceDE w:val="0"/>
        <w:autoSpaceDN w:val="0"/>
        <w:adjustRightInd w:val="0"/>
        <w:spacing w:line="360" w:lineRule="auto"/>
        <w:ind w:firstLine="709"/>
        <w:jc w:val="both"/>
        <w:rPr>
          <w:b/>
          <w:sz w:val="28"/>
          <w:szCs w:val="26"/>
          <w:lang w:val="uk-UA"/>
        </w:rPr>
      </w:pPr>
    </w:p>
    <w:p w:rsidR="00E46B8B" w:rsidRPr="00247CE4" w:rsidRDefault="00E00CFC" w:rsidP="00E173DC">
      <w:pPr>
        <w:keepNext/>
        <w:widowControl w:val="0"/>
        <w:shd w:val="clear" w:color="auto" w:fill="FFFFFF"/>
        <w:autoSpaceDE w:val="0"/>
        <w:autoSpaceDN w:val="0"/>
        <w:adjustRightInd w:val="0"/>
        <w:spacing w:line="360" w:lineRule="auto"/>
        <w:jc w:val="both"/>
        <w:rPr>
          <w:sz w:val="28"/>
          <w:szCs w:val="26"/>
        </w:rPr>
      </w:pPr>
      <w:r w:rsidRPr="00247CE4">
        <w:rPr>
          <w:sz w:val="28"/>
          <w:szCs w:val="26"/>
          <w:lang w:val="uk-UA"/>
        </w:rPr>
        <w:t>1.</w:t>
      </w:r>
      <w:r w:rsidR="00E46B8B" w:rsidRPr="00247CE4">
        <w:rPr>
          <w:sz w:val="28"/>
          <w:szCs w:val="26"/>
          <w:lang w:val="uk-UA"/>
        </w:rPr>
        <w:t xml:space="preserve"> Класифікатор об'єктів адміністративно-територіального устрою України. ДК</w:t>
      </w:r>
      <w:r w:rsidR="00255BD4">
        <w:rPr>
          <w:sz w:val="28"/>
          <w:szCs w:val="26"/>
          <w:lang w:val="uk-UA"/>
        </w:rPr>
        <w:t xml:space="preserve"> </w:t>
      </w:r>
      <w:r w:rsidR="00E46B8B" w:rsidRPr="00247CE4">
        <w:rPr>
          <w:sz w:val="28"/>
          <w:szCs w:val="26"/>
          <w:lang w:val="uk-UA"/>
        </w:rPr>
        <w:t>014-97.</w:t>
      </w:r>
      <w:r w:rsidR="00255BD4">
        <w:rPr>
          <w:sz w:val="28"/>
          <w:szCs w:val="26"/>
          <w:lang w:val="uk-UA"/>
        </w:rPr>
        <w:t xml:space="preserve"> </w:t>
      </w:r>
      <w:r w:rsidR="00E46B8B" w:rsidRPr="00247CE4">
        <w:rPr>
          <w:sz w:val="28"/>
          <w:szCs w:val="26"/>
          <w:lang w:val="uk-UA"/>
        </w:rPr>
        <w:t>/ Державний</w:t>
      </w:r>
      <w:r w:rsidR="00255BD4">
        <w:rPr>
          <w:sz w:val="28"/>
          <w:szCs w:val="26"/>
          <w:lang w:val="uk-UA"/>
        </w:rPr>
        <w:t xml:space="preserve"> </w:t>
      </w:r>
      <w:r w:rsidR="00E46B8B" w:rsidRPr="00247CE4">
        <w:rPr>
          <w:sz w:val="28"/>
          <w:szCs w:val="26"/>
          <w:lang w:val="uk-UA"/>
        </w:rPr>
        <w:t>класифікатор</w:t>
      </w:r>
      <w:r w:rsidR="00255BD4">
        <w:rPr>
          <w:sz w:val="28"/>
          <w:szCs w:val="26"/>
          <w:lang w:val="uk-UA"/>
        </w:rPr>
        <w:t xml:space="preserve"> </w:t>
      </w:r>
      <w:r w:rsidR="00E46B8B" w:rsidRPr="00247CE4">
        <w:rPr>
          <w:sz w:val="28"/>
          <w:szCs w:val="26"/>
          <w:lang w:val="uk-UA"/>
        </w:rPr>
        <w:t>України</w:t>
      </w:r>
      <w:r w:rsidR="00255BD4">
        <w:rPr>
          <w:sz w:val="28"/>
          <w:szCs w:val="26"/>
          <w:lang w:val="uk-UA"/>
        </w:rPr>
        <w:t xml:space="preserve"> </w:t>
      </w:r>
      <w:r w:rsidR="00E46B8B" w:rsidRPr="00247CE4">
        <w:rPr>
          <w:sz w:val="28"/>
          <w:szCs w:val="26"/>
          <w:lang w:val="uk-UA"/>
        </w:rPr>
        <w:t>в</w:t>
      </w:r>
      <w:r w:rsidR="00255BD4">
        <w:rPr>
          <w:sz w:val="28"/>
          <w:szCs w:val="26"/>
          <w:lang w:val="uk-UA"/>
        </w:rPr>
        <w:t xml:space="preserve"> </w:t>
      </w:r>
      <w:r w:rsidR="00E46B8B" w:rsidRPr="00247CE4">
        <w:rPr>
          <w:sz w:val="28"/>
          <w:szCs w:val="26"/>
          <w:lang w:val="uk-UA"/>
        </w:rPr>
        <w:t>3-х томах.</w:t>
      </w:r>
      <w:r w:rsidR="00255BD4">
        <w:rPr>
          <w:sz w:val="28"/>
          <w:szCs w:val="26"/>
          <w:lang w:val="uk-UA"/>
        </w:rPr>
        <w:t xml:space="preserve"> </w:t>
      </w:r>
      <w:r w:rsidR="00E46B8B" w:rsidRPr="00247CE4">
        <w:rPr>
          <w:sz w:val="28"/>
          <w:szCs w:val="26"/>
          <w:lang w:val="uk-UA"/>
        </w:rPr>
        <w:t>- Киї</w:t>
      </w:r>
      <w:r w:rsidR="001F2D7D" w:rsidRPr="00247CE4">
        <w:rPr>
          <w:sz w:val="28"/>
          <w:szCs w:val="26"/>
          <w:lang w:val="uk-UA"/>
        </w:rPr>
        <w:t>в</w:t>
      </w:r>
      <w:r w:rsidR="00E46B8B" w:rsidRPr="00247CE4">
        <w:rPr>
          <w:sz w:val="28"/>
          <w:szCs w:val="26"/>
          <w:lang w:val="uk-UA"/>
        </w:rPr>
        <w:t>: Держкомстат України, 1997.</w:t>
      </w:r>
    </w:p>
    <w:p w:rsidR="00E46B8B" w:rsidRPr="00247CE4" w:rsidRDefault="00E00CFC" w:rsidP="00E173DC">
      <w:pPr>
        <w:keepNext/>
        <w:widowControl w:val="0"/>
        <w:shd w:val="clear" w:color="auto" w:fill="FFFFFF"/>
        <w:autoSpaceDE w:val="0"/>
        <w:autoSpaceDN w:val="0"/>
        <w:adjustRightInd w:val="0"/>
        <w:spacing w:line="360" w:lineRule="auto"/>
        <w:jc w:val="both"/>
        <w:rPr>
          <w:sz w:val="28"/>
          <w:szCs w:val="26"/>
        </w:rPr>
      </w:pPr>
      <w:r w:rsidRPr="00247CE4">
        <w:rPr>
          <w:sz w:val="28"/>
          <w:szCs w:val="26"/>
          <w:lang w:val="uk-UA"/>
        </w:rPr>
        <w:t xml:space="preserve">2. </w:t>
      </w:r>
      <w:r w:rsidR="00E46B8B" w:rsidRPr="00247CE4">
        <w:rPr>
          <w:sz w:val="28"/>
          <w:szCs w:val="26"/>
          <w:lang w:val="uk-UA"/>
        </w:rPr>
        <w:t>Методичні основи грошової оцінки земель в Україні: Наукове видання Дехтяренко Ю.Ф., Лихогруд М.Г., Манцевич Ю.М., Палеха Ю.М. -ПРОФІ, 200</w:t>
      </w:r>
      <w:r w:rsidRPr="00247CE4">
        <w:rPr>
          <w:sz w:val="28"/>
          <w:szCs w:val="26"/>
          <w:lang w:val="uk-UA"/>
        </w:rPr>
        <w:t>7.-620</w:t>
      </w:r>
      <w:r w:rsidR="00E46B8B" w:rsidRPr="00247CE4">
        <w:rPr>
          <w:sz w:val="28"/>
          <w:szCs w:val="26"/>
          <w:lang w:val="uk-UA"/>
        </w:rPr>
        <w:t xml:space="preserve"> с.</w:t>
      </w:r>
    </w:p>
    <w:p w:rsidR="00417011" w:rsidRPr="00247CE4" w:rsidRDefault="00417011" w:rsidP="00E173DC">
      <w:pPr>
        <w:keepNext/>
        <w:widowControl w:val="0"/>
        <w:shd w:val="clear" w:color="auto" w:fill="FFFFFF"/>
        <w:autoSpaceDE w:val="0"/>
        <w:autoSpaceDN w:val="0"/>
        <w:adjustRightInd w:val="0"/>
        <w:spacing w:line="360" w:lineRule="auto"/>
        <w:jc w:val="both"/>
        <w:rPr>
          <w:sz w:val="28"/>
          <w:szCs w:val="26"/>
          <w:lang w:val="uk-UA"/>
        </w:rPr>
      </w:pPr>
      <w:r w:rsidRPr="00247CE4">
        <w:rPr>
          <w:iCs/>
          <w:sz w:val="28"/>
          <w:szCs w:val="26"/>
          <w:lang w:val="uk-UA"/>
        </w:rPr>
        <w:t xml:space="preserve">3. </w:t>
      </w:r>
      <w:r w:rsidRPr="00247CE4">
        <w:rPr>
          <w:sz w:val="28"/>
          <w:szCs w:val="26"/>
          <w:lang w:val="uk-UA"/>
        </w:rPr>
        <w:t>Методичні рекомендації по проведенню бонітування ґрунтів. — К.: Ін-т землеустрою УААН, 1992. - ЗО с.</w:t>
      </w:r>
    </w:p>
    <w:p w:rsidR="00417011" w:rsidRPr="00247CE4" w:rsidRDefault="00417011" w:rsidP="00E173DC">
      <w:pPr>
        <w:keepNext/>
        <w:widowControl w:val="0"/>
        <w:shd w:val="clear" w:color="auto" w:fill="FFFFFF"/>
        <w:autoSpaceDE w:val="0"/>
        <w:autoSpaceDN w:val="0"/>
        <w:adjustRightInd w:val="0"/>
        <w:spacing w:line="360" w:lineRule="auto"/>
        <w:jc w:val="both"/>
        <w:rPr>
          <w:sz w:val="28"/>
          <w:szCs w:val="26"/>
          <w:lang w:val="uk-UA"/>
        </w:rPr>
      </w:pPr>
      <w:r w:rsidRPr="00247CE4">
        <w:rPr>
          <w:sz w:val="28"/>
          <w:szCs w:val="26"/>
          <w:lang w:val="uk-UA"/>
        </w:rPr>
        <w:t>4. Міжнародні стандарти оцінки. Норми професійної діяльності оцінювача: Матеріали міжнародної конференції "Застосування стандартів оцінки ринкової вартості в умовах економіки України. Трансформація світового досвіду" — К.: Українське товариство оцінювачів, 21-22 вересня 1995 року. -15 с.</w:t>
      </w:r>
    </w:p>
    <w:p w:rsidR="00E46B8B" w:rsidRPr="00247CE4" w:rsidRDefault="00417011" w:rsidP="00E173DC">
      <w:pPr>
        <w:keepNext/>
        <w:widowControl w:val="0"/>
        <w:shd w:val="clear" w:color="auto" w:fill="FFFFFF"/>
        <w:autoSpaceDE w:val="0"/>
        <w:autoSpaceDN w:val="0"/>
        <w:adjustRightInd w:val="0"/>
        <w:spacing w:line="360" w:lineRule="auto"/>
        <w:jc w:val="both"/>
        <w:rPr>
          <w:sz w:val="28"/>
          <w:szCs w:val="26"/>
        </w:rPr>
      </w:pPr>
      <w:r w:rsidRPr="00247CE4">
        <w:rPr>
          <w:sz w:val="28"/>
          <w:szCs w:val="26"/>
          <w:lang w:val="uk-UA"/>
        </w:rPr>
        <w:t>5</w:t>
      </w:r>
      <w:r w:rsidR="00E00CFC" w:rsidRPr="00247CE4">
        <w:rPr>
          <w:sz w:val="28"/>
          <w:szCs w:val="26"/>
          <w:lang w:val="uk-UA"/>
        </w:rPr>
        <w:t xml:space="preserve">. </w:t>
      </w:r>
      <w:r w:rsidR="00E46B8B" w:rsidRPr="00247CE4">
        <w:rPr>
          <w:sz w:val="28"/>
          <w:szCs w:val="26"/>
          <w:lang w:val="uk-UA"/>
        </w:rPr>
        <w:t>Организация оценки и налогообложения недвижимости: в 2-х томах / Под общей ред. Дж. К. Зккерта. - Москва: РОО, 1997. Т.1.-382 с, т.2. - 442 с.</w:t>
      </w:r>
    </w:p>
    <w:p w:rsidR="00E46B8B" w:rsidRPr="00247CE4" w:rsidRDefault="00417011" w:rsidP="00E173DC">
      <w:pPr>
        <w:keepNext/>
        <w:widowControl w:val="0"/>
        <w:shd w:val="clear" w:color="auto" w:fill="FFFFFF"/>
        <w:autoSpaceDE w:val="0"/>
        <w:autoSpaceDN w:val="0"/>
        <w:adjustRightInd w:val="0"/>
        <w:spacing w:line="360" w:lineRule="auto"/>
        <w:jc w:val="both"/>
        <w:rPr>
          <w:sz w:val="28"/>
          <w:szCs w:val="26"/>
          <w:lang w:val="uk-UA"/>
        </w:rPr>
      </w:pPr>
      <w:r w:rsidRPr="00247CE4">
        <w:rPr>
          <w:sz w:val="28"/>
          <w:szCs w:val="26"/>
          <w:lang w:val="uk-UA"/>
        </w:rPr>
        <w:t>6</w:t>
      </w:r>
      <w:r w:rsidR="00E00CFC" w:rsidRPr="00247CE4">
        <w:rPr>
          <w:sz w:val="28"/>
          <w:szCs w:val="26"/>
          <w:lang w:val="uk-UA"/>
        </w:rPr>
        <w:t>.</w:t>
      </w:r>
      <w:r w:rsidR="00E46B8B" w:rsidRPr="00247CE4">
        <w:rPr>
          <w:sz w:val="28"/>
          <w:szCs w:val="26"/>
          <w:lang w:val="uk-UA"/>
        </w:rPr>
        <w:t xml:space="preserve"> Оценка земельной собственности. Под общей редакцией Дж.Зккерта. -Красногорск, Красная гора, 1993.</w:t>
      </w:r>
    </w:p>
    <w:p w:rsidR="0084359F" w:rsidRPr="00247CE4" w:rsidRDefault="00470D24" w:rsidP="00E173DC">
      <w:pPr>
        <w:keepNext/>
        <w:widowControl w:val="0"/>
        <w:shd w:val="clear" w:color="auto" w:fill="FFFFFF"/>
        <w:autoSpaceDE w:val="0"/>
        <w:autoSpaceDN w:val="0"/>
        <w:adjustRightInd w:val="0"/>
        <w:spacing w:line="360" w:lineRule="auto"/>
        <w:jc w:val="both"/>
        <w:rPr>
          <w:sz w:val="28"/>
          <w:szCs w:val="26"/>
          <w:lang w:val="uk-UA"/>
        </w:rPr>
      </w:pPr>
      <w:r w:rsidRPr="00247CE4">
        <w:rPr>
          <w:sz w:val="28"/>
          <w:szCs w:val="26"/>
          <w:lang w:val="uk-UA"/>
        </w:rPr>
        <w:t>7</w:t>
      </w:r>
      <w:r w:rsidRPr="00247CE4">
        <w:rPr>
          <w:bCs/>
          <w:sz w:val="28"/>
          <w:szCs w:val="26"/>
          <w:lang w:val="uk-UA"/>
        </w:rPr>
        <w:t xml:space="preserve"> . ПОСТАНОВА КАБІНЕТУ МІНІСТРІВ УКРАЇНИ </w:t>
      </w:r>
      <w:r w:rsidRPr="00247CE4">
        <w:rPr>
          <w:sz w:val="28"/>
          <w:szCs w:val="26"/>
          <w:lang w:val="uk-UA"/>
        </w:rPr>
        <w:t>в</w:t>
      </w:r>
      <w:r w:rsidR="0084359F" w:rsidRPr="00247CE4">
        <w:rPr>
          <w:sz w:val="28"/>
          <w:szCs w:val="26"/>
          <w:lang w:val="uk-UA"/>
        </w:rPr>
        <w:t>ід 23 березня 1995 року №213 "П</w:t>
      </w:r>
      <w:r w:rsidRPr="00247CE4">
        <w:rPr>
          <w:sz w:val="28"/>
          <w:szCs w:val="26"/>
          <w:lang w:val="uk-UA"/>
        </w:rPr>
        <w:t>ро Методику грошової оцінки земель сільсько</w:t>
      </w:r>
      <w:r w:rsidR="0084359F" w:rsidRPr="00247CE4">
        <w:rPr>
          <w:sz w:val="28"/>
          <w:szCs w:val="26"/>
          <w:lang w:val="uk-UA"/>
        </w:rPr>
        <w:t>господарського призначення та населених пунктів" (Із змінами, внесен</w:t>
      </w:r>
      <w:r w:rsidRPr="00247CE4">
        <w:rPr>
          <w:sz w:val="28"/>
          <w:szCs w:val="26"/>
          <w:lang w:val="uk-UA"/>
        </w:rPr>
        <w:t>их</w:t>
      </w:r>
      <w:r w:rsidR="0084359F" w:rsidRPr="00247CE4">
        <w:rPr>
          <w:sz w:val="28"/>
          <w:szCs w:val="26"/>
          <w:lang w:val="uk-UA"/>
        </w:rPr>
        <w:t xml:space="preserve"> з постановами Кабінету Міністрів України від 31.10.95 №864 та від З</w:t>
      </w:r>
      <w:r w:rsidRPr="00247CE4">
        <w:rPr>
          <w:sz w:val="28"/>
          <w:szCs w:val="26"/>
          <w:lang w:val="uk-UA"/>
        </w:rPr>
        <w:t>0.05.97 №525</w:t>
      </w:r>
      <w:r w:rsidR="00D00804" w:rsidRPr="00247CE4">
        <w:rPr>
          <w:sz w:val="28"/>
          <w:szCs w:val="26"/>
          <w:lang w:val="uk-UA"/>
        </w:rPr>
        <w:t>)</w:t>
      </w:r>
      <w:bookmarkStart w:id="0" w:name="_GoBack"/>
      <w:bookmarkEnd w:id="0"/>
    </w:p>
    <w:sectPr w:rsidR="0084359F" w:rsidRPr="00247CE4" w:rsidSect="00247CE4">
      <w:footerReference w:type="even" r:id="rId12"/>
      <w:footerReference w:type="defaul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62B" w:rsidRDefault="003E162B">
      <w:r>
        <w:separator/>
      </w:r>
    </w:p>
  </w:endnote>
  <w:endnote w:type="continuationSeparator" w:id="0">
    <w:p w:rsidR="003E162B" w:rsidRDefault="003E1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1D" w:rsidRPr="005440E4" w:rsidRDefault="0038241D" w:rsidP="00294963">
    <w:pPr>
      <w:pStyle w:val="a3"/>
      <w:framePr w:wrap="around" w:vAnchor="text" w:hAnchor="margin" w:xAlign="right" w:y="1"/>
      <w:rPr>
        <w:rStyle w:val="a5"/>
        <w:sz w:val="21"/>
        <w:szCs w:val="21"/>
      </w:rPr>
    </w:pPr>
    <w:r w:rsidRPr="005440E4">
      <w:rPr>
        <w:rStyle w:val="a5"/>
        <w:sz w:val="21"/>
        <w:szCs w:val="21"/>
      </w:rPr>
      <w:fldChar w:fldCharType="begin"/>
    </w:r>
    <w:r w:rsidRPr="005440E4">
      <w:rPr>
        <w:rStyle w:val="a5"/>
        <w:sz w:val="21"/>
        <w:szCs w:val="21"/>
      </w:rPr>
      <w:instrText xml:space="preserve">PAGE  </w:instrText>
    </w:r>
    <w:r w:rsidRPr="005440E4">
      <w:rPr>
        <w:rStyle w:val="a5"/>
        <w:sz w:val="21"/>
        <w:szCs w:val="21"/>
      </w:rPr>
      <w:fldChar w:fldCharType="end"/>
    </w:r>
  </w:p>
  <w:p w:rsidR="0038241D" w:rsidRPr="005440E4" w:rsidRDefault="0038241D" w:rsidP="0038241D">
    <w:pPr>
      <w:pStyle w:val="a3"/>
      <w:ind w:right="360"/>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1D" w:rsidRPr="005440E4" w:rsidRDefault="0038241D" w:rsidP="00294963">
    <w:pPr>
      <w:pStyle w:val="a3"/>
      <w:framePr w:wrap="around" w:vAnchor="text" w:hAnchor="margin" w:xAlign="right" w:y="1"/>
      <w:rPr>
        <w:rStyle w:val="a5"/>
        <w:sz w:val="21"/>
        <w:szCs w:val="21"/>
      </w:rPr>
    </w:pPr>
    <w:r w:rsidRPr="005440E4">
      <w:rPr>
        <w:rStyle w:val="a5"/>
        <w:sz w:val="21"/>
        <w:szCs w:val="21"/>
      </w:rPr>
      <w:fldChar w:fldCharType="begin"/>
    </w:r>
    <w:r w:rsidRPr="005440E4">
      <w:rPr>
        <w:rStyle w:val="a5"/>
        <w:sz w:val="21"/>
        <w:szCs w:val="21"/>
      </w:rPr>
      <w:instrText xml:space="preserve">PAGE  </w:instrText>
    </w:r>
    <w:r w:rsidRPr="005440E4">
      <w:rPr>
        <w:rStyle w:val="a5"/>
        <w:sz w:val="21"/>
        <w:szCs w:val="21"/>
      </w:rPr>
      <w:fldChar w:fldCharType="separate"/>
    </w:r>
    <w:r w:rsidR="00E173DC">
      <w:rPr>
        <w:rStyle w:val="a5"/>
        <w:noProof/>
        <w:sz w:val="21"/>
        <w:szCs w:val="21"/>
      </w:rPr>
      <w:t>39</w:t>
    </w:r>
    <w:r w:rsidRPr="005440E4">
      <w:rPr>
        <w:rStyle w:val="a5"/>
        <w:sz w:val="21"/>
        <w:szCs w:val="21"/>
      </w:rPr>
      <w:fldChar w:fldCharType="end"/>
    </w:r>
  </w:p>
  <w:p w:rsidR="0038241D" w:rsidRPr="005440E4" w:rsidRDefault="0038241D" w:rsidP="0038241D">
    <w:pPr>
      <w:pStyle w:val="a3"/>
      <w:ind w:right="360"/>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62B" w:rsidRDefault="003E162B">
      <w:r>
        <w:separator/>
      </w:r>
    </w:p>
  </w:footnote>
  <w:footnote w:type="continuationSeparator" w:id="0">
    <w:p w:rsidR="003E162B" w:rsidRDefault="003E16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E2BC9"/>
    <w:multiLevelType w:val="hybridMultilevel"/>
    <w:tmpl w:val="36B07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663AF5"/>
    <w:multiLevelType w:val="hybridMultilevel"/>
    <w:tmpl w:val="7430F7FE"/>
    <w:lvl w:ilvl="0" w:tplc="697E89DE">
      <w:start w:val="1"/>
      <w:numFmt w:val="decimal"/>
      <w:lvlText w:val="%1."/>
      <w:lvlJc w:val="left"/>
      <w:pPr>
        <w:tabs>
          <w:tab w:val="num" w:pos="720"/>
        </w:tabs>
        <w:ind w:left="720" w:hanging="360"/>
      </w:pPr>
      <w:rPr>
        <w:rFonts w:cs="Times New Roman" w:hint="default"/>
      </w:rPr>
    </w:lvl>
    <w:lvl w:ilvl="1" w:tplc="99421BAA">
      <w:numFmt w:val="none"/>
      <w:lvlText w:val=""/>
      <w:lvlJc w:val="left"/>
      <w:pPr>
        <w:tabs>
          <w:tab w:val="num" w:pos="360"/>
        </w:tabs>
      </w:pPr>
      <w:rPr>
        <w:rFonts w:cs="Times New Roman"/>
      </w:rPr>
    </w:lvl>
    <w:lvl w:ilvl="2" w:tplc="AA563D38">
      <w:numFmt w:val="none"/>
      <w:lvlText w:val=""/>
      <w:lvlJc w:val="left"/>
      <w:pPr>
        <w:tabs>
          <w:tab w:val="num" w:pos="360"/>
        </w:tabs>
      </w:pPr>
      <w:rPr>
        <w:rFonts w:cs="Times New Roman"/>
      </w:rPr>
    </w:lvl>
    <w:lvl w:ilvl="3" w:tplc="1988CBB8">
      <w:numFmt w:val="none"/>
      <w:lvlText w:val=""/>
      <w:lvlJc w:val="left"/>
      <w:pPr>
        <w:tabs>
          <w:tab w:val="num" w:pos="360"/>
        </w:tabs>
      </w:pPr>
      <w:rPr>
        <w:rFonts w:cs="Times New Roman"/>
      </w:rPr>
    </w:lvl>
    <w:lvl w:ilvl="4" w:tplc="11847162">
      <w:numFmt w:val="none"/>
      <w:lvlText w:val=""/>
      <w:lvlJc w:val="left"/>
      <w:pPr>
        <w:tabs>
          <w:tab w:val="num" w:pos="360"/>
        </w:tabs>
      </w:pPr>
      <w:rPr>
        <w:rFonts w:cs="Times New Roman"/>
      </w:rPr>
    </w:lvl>
    <w:lvl w:ilvl="5" w:tplc="5A98CB64">
      <w:numFmt w:val="none"/>
      <w:lvlText w:val=""/>
      <w:lvlJc w:val="left"/>
      <w:pPr>
        <w:tabs>
          <w:tab w:val="num" w:pos="360"/>
        </w:tabs>
      </w:pPr>
      <w:rPr>
        <w:rFonts w:cs="Times New Roman"/>
      </w:rPr>
    </w:lvl>
    <w:lvl w:ilvl="6" w:tplc="30629E3C">
      <w:numFmt w:val="none"/>
      <w:lvlText w:val=""/>
      <w:lvlJc w:val="left"/>
      <w:pPr>
        <w:tabs>
          <w:tab w:val="num" w:pos="360"/>
        </w:tabs>
      </w:pPr>
      <w:rPr>
        <w:rFonts w:cs="Times New Roman"/>
      </w:rPr>
    </w:lvl>
    <w:lvl w:ilvl="7" w:tplc="D6307B28">
      <w:numFmt w:val="none"/>
      <w:lvlText w:val=""/>
      <w:lvlJc w:val="left"/>
      <w:pPr>
        <w:tabs>
          <w:tab w:val="num" w:pos="360"/>
        </w:tabs>
      </w:pPr>
      <w:rPr>
        <w:rFonts w:cs="Times New Roman"/>
      </w:rPr>
    </w:lvl>
    <w:lvl w:ilvl="8" w:tplc="21761E8A">
      <w:numFmt w:val="none"/>
      <w:lvlText w:val=""/>
      <w:lvlJc w:val="left"/>
      <w:pPr>
        <w:tabs>
          <w:tab w:val="num" w:pos="360"/>
        </w:tabs>
      </w:pPr>
      <w:rPr>
        <w:rFonts w:cs="Times New Roman"/>
      </w:rPr>
    </w:lvl>
  </w:abstractNum>
  <w:abstractNum w:abstractNumId="2">
    <w:nsid w:val="77640A0A"/>
    <w:multiLevelType w:val="hybridMultilevel"/>
    <w:tmpl w:val="F9A837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2D5"/>
    <w:rsid w:val="00002CED"/>
    <w:rsid w:val="00004726"/>
    <w:rsid w:val="00007AE8"/>
    <w:rsid w:val="000223AD"/>
    <w:rsid w:val="00026D55"/>
    <w:rsid w:val="00031C41"/>
    <w:rsid w:val="00032B71"/>
    <w:rsid w:val="000402DC"/>
    <w:rsid w:val="00043FCB"/>
    <w:rsid w:val="00060A42"/>
    <w:rsid w:val="00075EB5"/>
    <w:rsid w:val="000A46FF"/>
    <w:rsid w:val="000B22EA"/>
    <w:rsid w:val="000C6AAD"/>
    <w:rsid w:val="0012177D"/>
    <w:rsid w:val="00127271"/>
    <w:rsid w:val="00172420"/>
    <w:rsid w:val="00181C28"/>
    <w:rsid w:val="001C5CC5"/>
    <w:rsid w:val="001D61E6"/>
    <w:rsid w:val="001E3A5B"/>
    <w:rsid w:val="001F2D7D"/>
    <w:rsid w:val="001F67DC"/>
    <w:rsid w:val="002420CA"/>
    <w:rsid w:val="0024262C"/>
    <w:rsid w:val="00247CE4"/>
    <w:rsid w:val="00255BD4"/>
    <w:rsid w:val="00294963"/>
    <w:rsid w:val="002A02FE"/>
    <w:rsid w:val="002A0310"/>
    <w:rsid w:val="002A4186"/>
    <w:rsid w:val="002B1EA2"/>
    <w:rsid w:val="002B6117"/>
    <w:rsid w:val="002E0678"/>
    <w:rsid w:val="003403E6"/>
    <w:rsid w:val="00346001"/>
    <w:rsid w:val="00356B56"/>
    <w:rsid w:val="00360710"/>
    <w:rsid w:val="00365A1E"/>
    <w:rsid w:val="0038241D"/>
    <w:rsid w:val="003840B7"/>
    <w:rsid w:val="003846B2"/>
    <w:rsid w:val="0039525E"/>
    <w:rsid w:val="003B61C5"/>
    <w:rsid w:val="003B7A4A"/>
    <w:rsid w:val="003C1A2B"/>
    <w:rsid w:val="003E162B"/>
    <w:rsid w:val="003F20CA"/>
    <w:rsid w:val="00417011"/>
    <w:rsid w:val="004209EB"/>
    <w:rsid w:val="004336ED"/>
    <w:rsid w:val="004518CF"/>
    <w:rsid w:val="00470D24"/>
    <w:rsid w:val="00476632"/>
    <w:rsid w:val="00493313"/>
    <w:rsid w:val="00493EB8"/>
    <w:rsid w:val="004A2468"/>
    <w:rsid w:val="004B03C8"/>
    <w:rsid w:val="004D7396"/>
    <w:rsid w:val="004E665C"/>
    <w:rsid w:val="005440E4"/>
    <w:rsid w:val="0054737A"/>
    <w:rsid w:val="00550C7B"/>
    <w:rsid w:val="00563D5D"/>
    <w:rsid w:val="00581C38"/>
    <w:rsid w:val="00587787"/>
    <w:rsid w:val="00591EB5"/>
    <w:rsid w:val="005C40F0"/>
    <w:rsid w:val="005C54EA"/>
    <w:rsid w:val="005C6064"/>
    <w:rsid w:val="005C6B1A"/>
    <w:rsid w:val="006028BA"/>
    <w:rsid w:val="00614282"/>
    <w:rsid w:val="00630CDF"/>
    <w:rsid w:val="00632300"/>
    <w:rsid w:val="00662E64"/>
    <w:rsid w:val="00670FAF"/>
    <w:rsid w:val="006D1E59"/>
    <w:rsid w:val="006D6D08"/>
    <w:rsid w:val="006E1904"/>
    <w:rsid w:val="00706FCD"/>
    <w:rsid w:val="00710796"/>
    <w:rsid w:val="0073312D"/>
    <w:rsid w:val="00742592"/>
    <w:rsid w:val="0075281C"/>
    <w:rsid w:val="00752B80"/>
    <w:rsid w:val="00761541"/>
    <w:rsid w:val="00781C7F"/>
    <w:rsid w:val="007F2782"/>
    <w:rsid w:val="00814125"/>
    <w:rsid w:val="0084359F"/>
    <w:rsid w:val="00851DF3"/>
    <w:rsid w:val="0086465B"/>
    <w:rsid w:val="00873EB9"/>
    <w:rsid w:val="00892F70"/>
    <w:rsid w:val="008C75DA"/>
    <w:rsid w:val="008D2E25"/>
    <w:rsid w:val="0091476A"/>
    <w:rsid w:val="0094026B"/>
    <w:rsid w:val="00945CA6"/>
    <w:rsid w:val="00961D75"/>
    <w:rsid w:val="00975376"/>
    <w:rsid w:val="00981325"/>
    <w:rsid w:val="009B19B8"/>
    <w:rsid w:val="009E7DD1"/>
    <w:rsid w:val="009F481B"/>
    <w:rsid w:val="00A046B2"/>
    <w:rsid w:val="00A11B34"/>
    <w:rsid w:val="00A304F8"/>
    <w:rsid w:val="00A35C24"/>
    <w:rsid w:val="00A47295"/>
    <w:rsid w:val="00A5383E"/>
    <w:rsid w:val="00A548B1"/>
    <w:rsid w:val="00A56C56"/>
    <w:rsid w:val="00A65620"/>
    <w:rsid w:val="00A66163"/>
    <w:rsid w:val="00A75F0B"/>
    <w:rsid w:val="00A864B6"/>
    <w:rsid w:val="00AB6472"/>
    <w:rsid w:val="00AF053B"/>
    <w:rsid w:val="00B30DF1"/>
    <w:rsid w:val="00B31287"/>
    <w:rsid w:val="00B44AAB"/>
    <w:rsid w:val="00B746BC"/>
    <w:rsid w:val="00B81B90"/>
    <w:rsid w:val="00B8393B"/>
    <w:rsid w:val="00BB064A"/>
    <w:rsid w:val="00BB0D5B"/>
    <w:rsid w:val="00BD35D3"/>
    <w:rsid w:val="00BE3423"/>
    <w:rsid w:val="00BF1842"/>
    <w:rsid w:val="00C040AE"/>
    <w:rsid w:val="00C2131D"/>
    <w:rsid w:val="00C400F8"/>
    <w:rsid w:val="00C85A0D"/>
    <w:rsid w:val="00CA037D"/>
    <w:rsid w:val="00CB3125"/>
    <w:rsid w:val="00CB77E8"/>
    <w:rsid w:val="00CD77EF"/>
    <w:rsid w:val="00CF5028"/>
    <w:rsid w:val="00D00804"/>
    <w:rsid w:val="00D162D5"/>
    <w:rsid w:val="00D349FC"/>
    <w:rsid w:val="00D441E6"/>
    <w:rsid w:val="00D8103B"/>
    <w:rsid w:val="00D8205B"/>
    <w:rsid w:val="00D93F2C"/>
    <w:rsid w:val="00DA6380"/>
    <w:rsid w:val="00DB4E65"/>
    <w:rsid w:val="00DC252A"/>
    <w:rsid w:val="00DC2A2E"/>
    <w:rsid w:val="00DC4ECE"/>
    <w:rsid w:val="00DF7C8F"/>
    <w:rsid w:val="00E00CFC"/>
    <w:rsid w:val="00E016EA"/>
    <w:rsid w:val="00E167FC"/>
    <w:rsid w:val="00E173DC"/>
    <w:rsid w:val="00E1761B"/>
    <w:rsid w:val="00E36CED"/>
    <w:rsid w:val="00E46B8B"/>
    <w:rsid w:val="00E524F6"/>
    <w:rsid w:val="00E52604"/>
    <w:rsid w:val="00E57CD7"/>
    <w:rsid w:val="00EA13C4"/>
    <w:rsid w:val="00EB1DF6"/>
    <w:rsid w:val="00EB28B9"/>
    <w:rsid w:val="00F351B0"/>
    <w:rsid w:val="00F420FF"/>
    <w:rsid w:val="00F55D0D"/>
    <w:rsid w:val="00F6310D"/>
    <w:rsid w:val="00F634B0"/>
    <w:rsid w:val="00FB3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docId w15:val="{6D23B10F-A02B-4B39-A6C8-2BA808079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8241D"/>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sz w:val="24"/>
      <w:szCs w:val="24"/>
    </w:rPr>
  </w:style>
  <w:style w:type="character" w:styleId="a5">
    <w:name w:val="page number"/>
    <w:basedOn w:val="a0"/>
    <w:uiPriority w:val="99"/>
    <w:rsid w:val="0038241D"/>
    <w:rPr>
      <w:rFonts w:cs="Times New Roman"/>
    </w:rPr>
  </w:style>
  <w:style w:type="table" w:styleId="a6">
    <w:name w:val="Table Grid"/>
    <w:basedOn w:val="a1"/>
    <w:uiPriority w:val="99"/>
    <w:rsid w:val="0063230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uiPriority w:val="99"/>
    <w:rsid w:val="00255BD4"/>
    <w:pPr>
      <w:spacing w:line="360" w:lineRule="auto"/>
      <w:jc w:val="both"/>
    </w:pPr>
    <w:rPr>
      <w:rFonts w:cs="Arial CYR"/>
      <w:sz w:val="2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529764">
      <w:marLeft w:val="0"/>
      <w:marRight w:val="0"/>
      <w:marTop w:val="0"/>
      <w:marBottom w:val="0"/>
      <w:divBdr>
        <w:top w:val="none" w:sz="0" w:space="0" w:color="auto"/>
        <w:left w:val="none" w:sz="0" w:space="0" w:color="auto"/>
        <w:bottom w:val="none" w:sz="0" w:space="0" w:color="auto"/>
        <w:right w:val="none" w:sz="0" w:space="0" w:color="auto"/>
      </w:divBdr>
    </w:div>
    <w:div w:id="816529765">
      <w:marLeft w:val="0"/>
      <w:marRight w:val="0"/>
      <w:marTop w:val="0"/>
      <w:marBottom w:val="0"/>
      <w:divBdr>
        <w:top w:val="none" w:sz="0" w:space="0" w:color="auto"/>
        <w:left w:val="none" w:sz="0" w:space="0" w:color="auto"/>
        <w:bottom w:val="none" w:sz="0" w:space="0" w:color="auto"/>
        <w:right w:val="none" w:sz="0" w:space="0" w:color="auto"/>
      </w:divBdr>
    </w:div>
    <w:div w:id="816529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8474</Words>
  <Characters>48304</Characters>
  <Application>Microsoft Office Word</Application>
  <DocSecurity>0</DocSecurity>
  <Lines>402</Lines>
  <Paragraphs>113</Paragraphs>
  <ScaleCrop>false</ScaleCrop>
  <Company>Lider</Company>
  <LinksUpToDate>false</LinksUpToDate>
  <CharactersWithSpaces>56665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Vita</dc:creator>
  <cp:keywords/>
  <dc:description/>
  <cp:lastModifiedBy>admin</cp:lastModifiedBy>
  <cp:revision>2</cp:revision>
  <cp:lastPrinted>2008-06-05T16:43:00Z</cp:lastPrinted>
  <dcterms:created xsi:type="dcterms:W3CDTF">2014-04-04T15:22:00Z</dcterms:created>
  <dcterms:modified xsi:type="dcterms:W3CDTF">2014-04-04T15:22:00Z</dcterms:modified>
</cp:coreProperties>
</file>