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EFE" w:rsidRPr="00125771" w:rsidRDefault="00163EFE" w:rsidP="00163EFE">
      <w:pPr>
        <w:pStyle w:val="afb"/>
        <w:rPr>
          <w:lang w:val="uk-UA"/>
        </w:rPr>
      </w:pPr>
      <w:r w:rsidRPr="00125771">
        <w:rPr>
          <w:lang w:val="uk-UA"/>
        </w:rPr>
        <w:t>Зміст</w:t>
      </w:r>
    </w:p>
    <w:p w:rsidR="00163EFE" w:rsidRPr="00125771" w:rsidRDefault="00163EFE" w:rsidP="00681B87">
      <w:pPr>
        <w:rPr>
          <w:lang w:val="uk-UA"/>
        </w:rPr>
      </w:pPr>
    </w:p>
    <w:p w:rsidR="00CF4019" w:rsidRDefault="00CF4019">
      <w:pPr>
        <w:pStyle w:val="22"/>
        <w:rPr>
          <w:smallCaps w:val="0"/>
          <w:noProof/>
          <w:sz w:val="24"/>
          <w:szCs w:val="24"/>
        </w:rPr>
      </w:pPr>
      <w:r w:rsidRPr="008E693B">
        <w:rPr>
          <w:rStyle w:val="af5"/>
          <w:noProof/>
          <w:lang w:val="uk-UA"/>
        </w:rPr>
        <w:t>Вступ</w:t>
      </w:r>
    </w:p>
    <w:p w:rsidR="00CF4019" w:rsidRDefault="00CF4019">
      <w:pPr>
        <w:pStyle w:val="22"/>
        <w:rPr>
          <w:smallCaps w:val="0"/>
          <w:noProof/>
          <w:sz w:val="24"/>
          <w:szCs w:val="24"/>
        </w:rPr>
      </w:pPr>
      <w:r w:rsidRPr="008E693B">
        <w:rPr>
          <w:rStyle w:val="af5"/>
          <w:noProof/>
          <w:lang w:val="uk-UA"/>
        </w:rPr>
        <w:t>І. Теоретична частина - теоретичні аспекти маркетингових досліджень фірми</w:t>
      </w:r>
    </w:p>
    <w:p w:rsidR="00CF4019" w:rsidRDefault="00CF4019">
      <w:pPr>
        <w:pStyle w:val="22"/>
        <w:rPr>
          <w:smallCaps w:val="0"/>
          <w:noProof/>
          <w:sz w:val="24"/>
          <w:szCs w:val="24"/>
        </w:rPr>
      </w:pPr>
      <w:r w:rsidRPr="008E693B">
        <w:rPr>
          <w:rStyle w:val="af5"/>
          <w:noProof/>
          <w:lang w:val="uk-UA" w:eastAsia="uk-UA"/>
        </w:rPr>
        <w:t>1.1 Організація маркетингових досліджень</w:t>
      </w:r>
    </w:p>
    <w:p w:rsidR="00CF4019" w:rsidRDefault="00CF4019">
      <w:pPr>
        <w:pStyle w:val="22"/>
        <w:rPr>
          <w:smallCaps w:val="0"/>
          <w:noProof/>
          <w:sz w:val="24"/>
          <w:szCs w:val="24"/>
        </w:rPr>
      </w:pPr>
      <w:r w:rsidRPr="008E693B">
        <w:rPr>
          <w:rStyle w:val="af5"/>
          <w:noProof/>
          <w:lang w:val="uk-UA" w:eastAsia="uk-UA"/>
        </w:rPr>
        <w:t>1.2 Методи маркетингових досліджень</w:t>
      </w:r>
    </w:p>
    <w:p w:rsidR="00CF4019" w:rsidRDefault="00CF4019">
      <w:pPr>
        <w:pStyle w:val="22"/>
        <w:rPr>
          <w:smallCaps w:val="0"/>
          <w:noProof/>
          <w:sz w:val="24"/>
          <w:szCs w:val="24"/>
        </w:rPr>
      </w:pPr>
      <w:r w:rsidRPr="008E693B">
        <w:rPr>
          <w:rStyle w:val="af5"/>
          <w:noProof/>
          <w:lang w:val="uk-UA"/>
        </w:rPr>
        <w:t>1.3 Методи збору первинних даних</w:t>
      </w:r>
    </w:p>
    <w:p w:rsidR="00CF4019" w:rsidRDefault="00CF4019">
      <w:pPr>
        <w:pStyle w:val="22"/>
        <w:rPr>
          <w:smallCaps w:val="0"/>
          <w:noProof/>
          <w:sz w:val="24"/>
          <w:szCs w:val="24"/>
        </w:rPr>
      </w:pPr>
      <w:r w:rsidRPr="008E693B">
        <w:rPr>
          <w:rStyle w:val="af5"/>
          <w:noProof/>
          <w:lang w:val="uk-UA"/>
        </w:rPr>
        <w:t>1.4 Методи багатофакторного аналізу</w:t>
      </w:r>
    </w:p>
    <w:p w:rsidR="00CF4019" w:rsidRDefault="00CF4019">
      <w:pPr>
        <w:pStyle w:val="22"/>
        <w:rPr>
          <w:smallCaps w:val="0"/>
          <w:noProof/>
          <w:sz w:val="24"/>
          <w:szCs w:val="24"/>
        </w:rPr>
      </w:pPr>
      <w:r w:rsidRPr="008E693B">
        <w:rPr>
          <w:rStyle w:val="af5"/>
          <w:noProof/>
          <w:lang w:val="uk-UA"/>
        </w:rPr>
        <w:t>1.5 Етапи формування маркетингові дослідження фірми</w:t>
      </w:r>
    </w:p>
    <w:p w:rsidR="00CF4019" w:rsidRDefault="00CF4019">
      <w:pPr>
        <w:pStyle w:val="22"/>
        <w:rPr>
          <w:smallCaps w:val="0"/>
          <w:noProof/>
          <w:sz w:val="24"/>
          <w:szCs w:val="24"/>
        </w:rPr>
      </w:pPr>
      <w:r w:rsidRPr="008E693B">
        <w:rPr>
          <w:rStyle w:val="af5"/>
          <w:noProof/>
          <w:lang w:val="uk-UA"/>
        </w:rPr>
        <w:t>ІІ. Аналітична частина - аналіз фінансово-господарської діяльності пп "флеш"</w:t>
      </w:r>
    </w:p>
    <w:p w:rsidR="00CF4019" w:rsidRDefault="00CF4019">
      <w:pPr>
        <w:pStyle w:val="22"/>
        <w:rPr>
          <w:smallCaps w:val="0"/>
          <w:noProof/>
          <w:sz w:val="24"/>
          <w:szCs w:val="24"/>
        </w:rPr>
      </w:pPr>
      <w:r w:rsidRPr="008E693B">
        <w:rPr>
          <w:rStyle w:val="af5"/>
          <w:noProof/>
          <w:lang w:val="uk-UA"/>
        </w:rPr>
        <w:t>2.1 Техніко-економічна характеристика ПП "Флеш"</w:t>
      </w:r>
    </w:p>
    <w:p w:rsidR="00CF4019" w:rsidRDefault="00CF4019">
      <w:pPr>
        <w:pStyle w:val="22"/>
        <w:rPr>
          <w:smallCaps w:val="0"/>
          <w:noProof/>
          <w:sz w:val="24"/>
          <w:szCs w:val="24"/>
        </w:rPr>
      </w:pPr>
      <w:r w:rsidRPr="008E693B">
        <w:rPr>
          <w:rStyle w:val="af5"/>
          <w:noProof/>
          <w:lang w:val="uk-UA"/>
        </w:rPr>
        <w:t>2.2 Фінансово-економічний аналіз діяльності ПП "Флеш"</w:t>
      </w:r>
    </w:p>
    <w:p w:rsidR="00CF4019" w:rsidRDefault="00CF4019">
      <w:pPr>
        <w:pStyle w:val="22"/>
        <w:rPr>
          <w:smallCaps w:val="0"/>
          <w:noProof/>
          <w:sz w:val="24"/>
          <w:szCs w:val="24"/>
        </w:rPr>
      </w:pPr>
      <w:r w:rsidRPr="008E693B">
        <w:rPr>
          <w:rStyle w:val="af5"/>
          <w:noProof/>
          <w:lang w:val="uk-UA"/>
        </w:rPr>
        <w:t>2.3 Аналіз собівартості товарної продукції</w:t>
      </w:r>
    </w:p>
    <w:p w:rsidR="00CF4019" w:rsidRDefault="00CF4019">
      <w:pPr>
        <w:pStyle w:val="22"/>
        <w:rPr>
          <w:smallCaps w:val="0"/>
          <w:noProof/>
          <w:sz w:val="24"/>
          <w:szCs w:val="24"/>
        </w:rPr>
      </w:pPr>
      <w:r w:rsidRPr="008E693B">
        <w:rPr>
          <w:rStyle w:val="af5"/>
          <w:noProof/>
          <w:lang w:val="uk-UA"/>
        </w:rPr>
        <w:t>2.4 Оцінка результатів діяльності підприємства</w:t>
      </w:r>
    </w:p>
    <w:p w:rsidR="00CF4019" w:rsidRDefault="00CF4019">
      <w:pPr>
        <w:pStyle w:val="22"/>
        <w:rPr>
          <w:smallCaps w:val="0"/>
          <w:noProof/>
          <w:sz w:val="24"/>
          <w:szCs w:val="24"/>
        </w:rPr>
      </w:pPr>
      <w:r w:rsidRPr="008E693B">
        <w:rPr>
          <w:rStyle w:val="af5"/>
          <w:noProof/>
          <w:lang w:val="uk-UA"/>
        </w:rPr>
        <w:t>ІІІ. Дослідницька частина - шляхи удосконалення маркетингової діяльності пп "флеш"</w:t>
      </w:r>
    </w:p>
    <w:p w:rsidR="00CF4019" w:rsidRDefault="00CF4019">
      <w:pPr>
        <w:pStyle w:val="22"/>
        <w:rPr>
          <w:smallCaps w:val="0"/>
          <w:noProof/>
          <w:sz w:val="24"/>
          <w:szCs w:val="24"/>
        </w:rPr>
      </w:pPr>
      <w:r w:rsidRPr="008E693B">
        <w:rPr>
          <w:rStyle w:val="af5"/>
          <w:noProof/>
          <w:lang w:val="uk-UA"/>
        </w:rPr>
        <w:t>3.1 Комплексний підхід до оцінки ефективності маркетингової діяльності на ПП "ФЛЕШ"</w:t>
      </w:r>
    </w:p>
    <w:p w:rsidR="00CF4019" w:rsidRDefault="00CF4019">
      <w:pPr>
        <w:pStyle w:val="22"/>
        <w:rPr>
          <w:smallCaps w:val="0"/>
          <w:noProof/>
          <w:sz w:val="24"/>
          <w:szCs w:val="24"/>
        </w:rPr>
      </w:pPr>
      <w:r w:rsidRPr="008E693B">
        <w:rPr>
          <w:rStyle w:val="af5"/>
          <w:noProof/>
          <w:lang w:val="uk-UA"/>
        </w:rPr>
        <w:t>3.1.1 Оцінка ефективності витрат фірми</w:t>
      </w:r>
    </w:p>
    <w:p w:rsidR="00CF4019" w:rsidRDefault="00CF4019">
      <w:pPr>
        <w:pStyle w:val="22"/>
        <w:rPr>
          <w:smallCaps w:val="0"/>
          <w:noProof/>
          <w:sz w:val="24"/>
          <w:szCs w:val="24"/>
        </w:rPr>
      </w:pPr>
      <w:r w:rsidRPr="008E693B">
        <w:rPr>
          <w:rStyle w:val="af5"/>
          <w:noProof/>
          <w:lang w:val="uk-UA"/>
        </w:rPr>
        <w:t>3.1.2 Оцінка ефективності ресурсів</w:t>
      </w:r>
    </w:p>
    <w:p w:rsidR="00CF4019" w:rsidRDefault="00CF4019">
      <w:pPr>
        <w:pStyle w:val="22"/>
        <w:rPr>
          <w:smallCaps w:val="0"/>
          <w:noProof/>
          <w:sz w:val="24"/>
          <w:szCs w:val="24"/>
        </w:rPr>
      </w:pPr>
      <w:r w:rsidRPr="008E693B">
        <w:rPr>
          <w:rStyle w:val="af5"/>
          <w:noProof/>
          <w:lang w:val="uk-UA"/>
        </w:rPr>
        <w:t>3.2 Методика аналізу узагальнюючих показників ефективності використання виробничих ресурсів</w:t>
      </w:r>
    </w:p>
    <w:p w:rsidR="00CF4019" w:rsidRDefault="00CF4019">
      <w:pPr>
        <w:pStyle w:val="22"/>
        <w:rPr>
          <w:smallCaps w:val="0"/>
          <w:noProof/>
          <w:sz w:val="24"/>
          <w:szCs w:val="24"/>
        </w:rPr>
      </w:pPr>
      <w:r w:rsidRPr="008E693B">
        <w:rPr>
          <w:rStyle w:val="af5"/>
          <w:noProof/>
          <w:lang w:val="uk-UA"/>
        </w:rPr>
        <w:t>Висновки</w:t>
      </w:r>
    </w:p>
    <w:p w:rsidR="00CF4019" w:rsidRDefault="00CF4019">
      <w:pPr>
        <w:pStyle w:val="22"/>
        <w:rPr>
          <w:smallCaps w:val="0"/>
          <w:noProof/>
          <w:sz w:val="24"/>
          <w:szCs w:val="24"/>
        </w:rPr>
      </w:pPr>
      <w:r w:rsidRPr="008E693B">
        <w:rPr>
          <w:rStyle w:val="af5"/>
          <w:noProof/>
          <w:lang w:val="uk-UA" w:eastAsia="uk-UA"/>
        </w:rPr>
        <w:t xml:space="preserve">Список </w:t>
      </w:r>
      <w:r w:rsidRPr="008E693B">
        <w:rPr>
          <w:rStyle w:val="af5"/>
          <w:noProof/>
        </w:rPr>
        <w:t>використаної</w:t>
      </w:r>
      <w:r w:rsidRPr="008E693B">
        <w:rPr>
          <w:rStyle w:val="af5"/>
          <w:noProof/>
          <w:lang w:val="uk-UA" w:eastAsia="uk-UA"/>
        </w:rPr>
        <w:t xml:space="preserve"> літератури</w:t>
      </w:r>
    </w:p>
    <w:p w:rsidR="00163EFE" w:rsidRPr="00125771" w:rsidRDefault="00163EFE" w:rsidP="00681B87">
      <w:pPr>
        <w:rPr>
          <w:lang w:val="uk-UA"/>
        </w:rPr>
      </w:pPr>
    </w:p>
    <w:p w:rsidR="00681B87" w:rsidRPr="00125771" w:rsidRDefault="00CE407E" w:rsidP="00125771">
      <w:pPr>
        <w:pStyle w:val="2"/>
        <w:rPr>
          <w:lang w:val="uk-UA"/>
        </w:rPr>
      </w:pPr>
      <w:r w:rsidRPr="00125771">
        <w:rPr>
          <w:lang w:val="uk-UA"/>
        </w:rPr>
        <w:br w:type="page"/>
      </w:r>
      <w:bookmarkStart w:id="0" w:name="_Toc236143420"/>
      <w:r w:rsidR="005A4C49" w:rsidRPr="00125771">
        <w:rPr>
          <w:lang w:val="uk-UA"/>
        </w:rPr>
        <w:lastRenderedPageBreak/>
        <w:t>Вступ</w:t>
      </w:r>
      <w:bookmarkEnd w:id="0"/>
    </w:p>
    <w:p w:rsidR="00125771" w:rsidRPr="00125771" w:rsidRDefault="00125771" w:rsidP="00681B87">
      <w:pPr>
        <w:rPr>
          <w:lang w:val="uk-UA"/>
        </w:rPr>
      </w:pPr>
    </w:p>
    <w:p w:rsidR="00681B87" w:rsidRPr="00125771" w:rsidRDefault="005A4C49" w:rsidP="00681B87">
      <w:pPr>
        <w:rPr>
          <w:lang w:val="uk-UA"/>
        </w:rPr>
      </w:pPr>
      <w:r w:rsidRPr="00125771">
        <w:rPr>
          <w:lang w:val="uk-UA"/>
        </w:rPr>
        <w:t>Маркетингові дослідження</w:t>
      </w:r>
      <w:r w:rsidR="00681B87" w:rsidRPr="00125771">
        <w:rPr>
          <w:lang w:val="uk-UA"/>
        </w:rPr>
        <w:t xml:space="preserve"> - </w:t>
      </w:r>
      <w:r w:rsidRPr="00125771">
        <w:rPr>
          <w:lang w:val="uk-UA"/>
        </w:rPr>
        <w:t>це збір, обробка і аналіз даних про ринки, конкурентів, споживачів, ціни, ринкові можливості фірми з метою зниження підприємницького ризику в процесі прийняття управлінських рішень</w:t>
      </w:r>
      <w:r w:rsidR="00681B87" w:rsidRPr="00125771">
        <w:rPr>
          <w:lang w:val="uk-UA"/>
        </w:rPr>
        <w:t>.</w:t>
      </w:r>
    </w:p>
    <w:p w:rsidR="00681B87" w:rsidRPr="00125771" w:rsidRDefault="005A4C49" w:rsidP="00681B87">
      <w:pPr>
        <w:rPr>
          <w:lang w:val="uk-UA"/>
        </w:rPr>
      </w:pPr>
      <w:r w:rsidRPr="00125771">
        <w:rPr>
          <w:lang w:val="uk-UA"/>
        </w:rPr>
        <w:t>Активізація підприємницької діяльності в Україні, забезпечення життєдіяльності діючих і новостворених фірм в умовах розгортання конкуренції на ринку неможливі без попереднього проведення маркетингового дослідження, виявлення сприятливих можливостей і бар'єрів у зовнішньому середовищі, пов'язаних з реалізацією цілей фірми</w:t>
      </w:r>
      <w:r w:rsidR="00681B87" w:rsidRPr="00125771">
        <w:rPr>
          <w:lang w:val="uk-UA"/>
        </w:rPr>
        <w:t>.</w:t>
      </w:r>
    </w:p>
    <w:p w:rsidR="00681B87" w:rsidRPr="00125771" w:rsidRDefault="005A4C49" w:rsidP="00681B87">
      <w:pPr>
        <w:rPr>
          <w:lang w:val="uk-UA"/>
        </w:rPr>
      </w:pPr>
      <w:r w:rsidRPr="00125771">
        <w:rPr>
          <w:lang w:val="uk-UA"/>
        </w:rPr>
        <w:t>Мета даного курсового проекту</w:t>
      </w:r>
      <w:r w:rsidR="00681B87" w:rsidRPr="00125771">
        <w:rPr>
          <w:lang w:val="uk-UA"/>
        </w:rPr>
        <w:t xml:space="preserve"> - </w:t>
      </w:r>
      <w:r w:rsidRPr="00125771">
        <w:rPr>
          <w:lang w:val="uk-UA"/>
        </w:rPr>
        <w:t>практично навчитиcь самостійно проводити маркетингові дослідження на конкретній інформаційній базі і обгрунтувати доцільність управлінських рішень у підприємницькій діяльності фірми</w:t>
      </w:r>
      <w:r w:rsidR="00681B87" w:rsidRPr="00125771">
        <w:rPr>
          <w:lang w:val="uk-UA"/>
        </w:rPr>
        <w:t>.</w:t>
      </w:r>
    </w:p>
    <w:p w:rsidR="00125771" w:rsidRDefault="005A4C49" w:rsidP="00681B87">
      <w:pPr>
        <w:rPr>
          <w:lang w:val="uk-UA"/>
        </w:rPr>
      </w:pPr>
      <w:r w:rsidRPr="00125771">
        <w:rPr>
          <w:lang w:val="uk-UA"/>
        </w:rPr>
        <w:t>В першу чергу потрібно вивчити маркетингове середовище фірми</w:t>
      </w:r>
      <w:r w:rsidR="00681B87" w:rsidRPr="00125771">
        <w:rPr>
          <w:lang w:val="uk-UA"/>
        </w:rPr>
        <w:t xml:space="preserve"> - </w:t>
      </w:r>
      <w:r w:rsidRPr="00125771">
        <w:rPr>
          <w:lang w:val="uk-UA"/>
        </w:rPr>
        <w:t>економічний потенціал України, певного регіону, зокрема, Львівщини, чинне законодавство відносно підприємницької діяльності, системи оподаткування, ознайомитись з фінансово-господарською і зовнішньоекономічною діяльністю фірми, на базі якої проводиться маркетингове дослідження</w:t>
      </w:r>
      <w:r w:rsidR="00681B87" w:rsidRPr="00125771">
        <w:rPr>
          <w:lang w:val="uk-UA"/>
        </w:rPr>
        <w:t>.</w:t>
      </w:r>
      <w:r w:rsidR="00125771">
        <w:rPr>
          <w:lang w:val="uk-UA"/>
        </w:rPr>
        <w:t xml:space="preserve"> </w:t>
      </w:r>
      <w:r w:rsidRPr="00125771">
        <w:rPr>
          <w:lang w:val="uk-UA"/>
        </w:rPr>
        <w:t>Без виявлення проблем даної фірми в процесі її функціонування в поточному періоді, а також пов'язаних із забезпеченням перспективних цілей, неможливо визначити завдання маркетингового дослідження і напрямки його проведення</w:t>
      </w:r>
      <w:r w:rsidR="00681B87" w:rsidRPr="00125771">
        <w:rPr>
          <w:lang w:val="uk-UA"/>
        </w:rPr>
        <w:t xml:space="preserve">. </w:t>
      </w:r>
      <w:r w:rsidRPr="00125771">
        <w:rPr>
          <w:lang w:val="uk-UA"/>
        </w:rPr>
        <w:t>Власне цілі і завдання даного дослідження виступають орієнтирами в пошуку необхідних інформаційних джерел</w:t>
      </w:r>
      <w:r w:rsidR="00681B87" w:rsidRPr="00125771">
        <w:rPr>
          <w:lang w:val="uk-UA"/>
        </w:rPr>
        <w:t xml:space="preserve"> - </w:t>
      </w:r>
      <w:r w:rsidRPr="00125771">
        <w:rPr>
          <w:lang w:val="uk-UA"/>
        </w:rPr>
        <w:t>внутрішніх і зовнішніх</w:t>
      </w:r>
      <w:r w:rsidR="00681B87" w:rsidRPr="00125771">
        <w:rPr>
          <w:lang w:val="uk-UA"/>
        </w:rPr>
        <w:t>.</w:t>
      </w:r>
      <w:r w:rsidR="00125771">
        <w:rPr>
          <w:lang w:val="uk-UA"/>
        </w:rPr>
        <w:t xml:space="preserve"> </w:t>
      </w:r>
      <w:r w:rsidRPr="00125771">
        <w:rPr>
          <w:lang w:val="uk-UA"/>
        </w:rPr>
        <w:t>Часові межі і масштаб маркетингового дослідження залежать від особливостей об'єктів вивчення, наприклад, ринку товарів довго</w:t>
      </w:r>
      <w:r w:rsidR="00681B87" w:rsidRPr="00125771">
        <w:rPr>
          <w:lang w:val="uk-UA"/>
        </w:rPr>
        <w:t xml:space="preserve"> - </w:t>
      </w:r>
      <w:r w:rsidRPr="00125771">
        <w:rPr>
          <w:lang w:val="uk-UA"/>
        </w:rPr>
        <w:t>чи короткотривалого користування, виробничої чи невиробничої сфери</w:t>
      </w:r>
      <w:r w:rsidR="00681B87" w:rsidRPr="00125771">
        <w:rPr>
          <w:lang w:val="uk-UA"/>
        </w:rPr>
        <w:t>,</w:t>
      </w:r>
      <w:r w:rsidRPr="00125771">
        <w:rPr>
          <w:lang w:val="uk-UA"/>
        </w:rPr>
        <w:t xml:space="preserve"> засобів виробництва з різною тривалістю життєвого циклу виробів, проміжних чи кінцевих товарів виробничого призначення</w:t>
      </w:r>
      <w:r w:rsidR="00125771">
        <w:rPr>
          <w:lang w:val="uk-UA"/>
        </w:rPr>
        <w:t>.</w:t>
      </w:r>
    </w:p>
    <w:p w:rsidR="00681B87" w:rsidRPr="00125771" w:rsidRDefault="005A4C49" w:rsidP="00125771">
      <w:pPr>
        <w:pStyle w:val="2"/>
        <w:rPr>
          <w:lang w:val="uk-UA"/>
        </w:rPr>
      </w:pPr>
      <w:r w:rsidRPr="00125771">
        <w:rPr>
          <w:lang w:val="uk-UA"/>
        </w:rPr>
        <w:br w:type="page"/>
      </w:r>
      <w:bookmarkStart w:id="1" w:name="_Toc236143421"/>
      <w:r w:rsidR="004665C6" w:rsidRPr="00125771">
        <w:rPr>
          <w:lang w:val="uk-UA"/>
        </w:rPr>
        <w:lastRenderedPageBreak/>
        <w:t>І</w:t>
      </w:r>
      <w:r w:rsidR="00125771">
        <w:rPr>
          <w:lang w:val="uk-UA"/>
        </w:rPr>
        <w:t>.</w:t>
      </w:r>
      <w:r w:rsidR="00125771" w:rsidRPr="00125771">
        <w:rPr>
          <w:lang w:val="uk-UA"/>
        </w:rPr>
        <w:t xml:space="preserve"> </w:t>
      </w:r>
      <w:r w:rsidR="00125771">
        <w:rPr>
          <w:lang w:val="uk-UA"/>
        </w:rPr>
        <w:t>Т</w:t>
      </w:r>
      <w:r w:rsidR="00125771" w:rsidRPr="00125771">
        <w:rPr>
          <w:lang w:val="uk-UA"/>
        </w:rPr>
        <w:t>еоретична частина - теоретичні аспекти маркетингових досліджень фірми</w:t>
      </w:r>
      <w:bookmarkEnd w:id="1"/>
    </w:p>
    <w:p w:rsidR="00125771" w:rsidRDefault="00125771" w:rsidP="00681B87">
      <w:pPr>
        <w:rPr>
          <w:b/>
          <w:bCs/>
          <w:color w:val="000000"/>
          <w:lang w:val="uk-UA" w:eastAsia="uk-UA"/>
        </w:rPr>
      </w:pPr>
    </w:p>
    <w:p w:rsidR="00681B87" w:rsidRPr="00125771" w:rsidRDefault="00681B87" w:rsidP="00125771">
      <w:pPr>
        <w:pStyle w:val="2"/>
        <w:rPr>
          <w:lang w:val="uk-UA" w:eastAsia="uk-UA"/>
        </w:rPr>
      </w:pPr>
      <w:bookmarkStart w:id="2" w:name="_Toc236143422"/>
      <w:r w:rsidRPr="00125771">
        <w:rPr>
          <w:lang w:val="uk-UA" w:eastAsia="uk-UA"/>
        </w:rPr>
        <w:t xml:space="preserve">1.1 </w:t>
      </w:r>
      <w:r w:rsidR="008112C8" w:rsidRPr="00125771">
        <w:rPr>
          <w:lang w:val="uk-UA" w:eastAsia="uk-UA"/>
        </w:rPr>
        <w:t>Організація маркетингових досліджень</w:t>
      </w:r>
      <w:bookmarkEnd w:id="2"/>
    </w:p>
    <w:p w:rsidR="00125771" w:rsidRDefault="00125771" w:rsidP="00681B87">
      <w:pPr>
        <w:rPr>
          <w:color w:val="000000"/>
          <w:lang w:val="uk-UA"/>
        </w:rPr>
      </w:pPr>
    </w:p>
    <w:p w:rsidR="00681B87" w:rsidRPr="00125771" w:rsidRDefault="009A336A" w:rsidP="00681B87">
      <w:pPr>
        <w:rPr>
          <w:color w:val="000000"/>
          <w:lang w:val="uk-UA"/>
        </w:rPr>
      </w:pPr>
      <w:r w:rsidRPr="00125771">
        <w:rPr>
          <w:color w:val="000000"/>
          <w:lang w:val="uk-UA"/>
        </w:rPr>
        <w:t>Створення служби маркетингу необхідно розглядати в контексті глобальної реорганізації структури управління підприємством</w:t>
      </w:r>
      <w:r w:rsidR="00681B87" w:rsidRPr="00125771">
        <w:rPr>
          <w:color w:val="000000"/>
          <w:lang w:val="uk-UA"/>
        </w:rPr>
        <w:t xml:space="preserve">. </w:t>
      </w:r>
      <w:r w:rsidRPr="00125771">
        <w:rPr>
          <w:color w:val="000000"/>
          <w:lang w:val="uk-UA"/>
        </w:rPr>
        <w:t>Колишній господарській системі були властиві наступні характерні риси</w:t>
      </w:r>
      <w:r w:rsidR="00681B87" w:rsidRPr="00125771">
        <w:rPr>
          <w:color w:val="000000"/>
          <w:lang w:val="uk-UA"/>
        </w:rPr>
        <w:t>.</w:t>
      </w:r>
    </w:p>
    <w:p w:rsidR="00681B87" w:rsidRPr="00125771" w:rsidRDefault="009A336A" w:rsidP="00681B87">
      <w:pPr>
        <w:rPr>
          <w:color w:val="000000"/>
          <w:lang w:val="uk-UA" w:eastAsia="uk-UA"/>
        </w:rPr>
      </w:pPr>
      <w:r w:rsidRPr="00125771">
        <w:rPr>
          <w:color w:val="000000"/>
          <w:lang w:val="uk-UA" w:eastAsia="uk-UA"/>
        </w:rPr>
        <w:t>1</w:t>
      </w:r>
      <w:r w:rsidR="00681B87" w:rsidRPr="00125771">
        <w:rPr>
          <w:color w:val="000000"/>
          <w:lang w:val="uk-UA" w:eastAsia="uk-UA"/>
        </w:rPr>
        <w:t xml:space="preserve">. </w:t>
      </w:r>
      <w:r w:rsidRPr="00125771">
        <w:rPr>
          <w:color w:val="000000"/>
          <w:lang w:val="uk-UA" w:eastAsia="uk-UA"/>
        </w:rPr>
        <w:t>Високий ступінь централізації прийняття рішень, що відносяться і до вироблення стратегії, і до поточного управління економічним і соціальним розвитком</w:t>
      </w:r>
      <w:r w:rsidR="00681B87" w:rsidRPr="00125771">
        <w:rPr>
          <w:color w:val="000000"/>
          <w:lang w:val="uk-UA" w:eastAsia="uk-UA"/>
        </w:rPr>
        <w:t xml:space="preserve">. </w:t>
      </w:r>
      <w:r w:rsidRPr="00125771">
        <w:rPr>
          <w:color w:val="000000"/>
          <w:lang w:val="uk-UA" w:eastAsia="uk-UA"/>
        </w:rPr>
        <w:t>Керівники різних рівнів пов'язані один з одним ієрархічною ірадацією, що базується на</w:t>
      </w:r>
      <w:r w:rsidR="00681B87" w:rsidRPr="00125771">
        <w:rPr>
          <w:color w:val="000000"/>
          <w:lang w:val="uk-UA" w:eastAsia="uk-UA"/>
        </w:rPr>
        <w:t xml:space="preserve">. </w:t>
      </w:r>
      <w:r w:rsidRPr="00125771">
        <w:rPr>
          <w:color w:val="000000"/>
          <w:lang w:val="uk-UA" w:eastAsia="uk-UA"/>
        </w:rPr>
        <w:t>твердому розподілі прав і обов'язків</w:t>
      </w:r>
      <w:r w:rsidR="00681B87" w:rsidRPr="00125771">
        <w:rPr>
          <w:color w:val="000000"/>
          <w:lang w:val="uk-UA" w:eastAsia="uk-UA"/>
        </w:rPr>
        <w:t xml:space="preserve">. </w:t>
      </w:r>
      <w:r w:rsidRPr="00125771">
        <w:rPr>
          <w:color w:val="000000"/>
          <w:lang w:val="uk-UA" w:eastAsia="uk-UA"/>
        </w:rPr>
        <w:t>Звідси достаток посадових інструкцій, положень про підрозділи й інші регламентуючі документи</w:t>
      </w:r>
      <w:r w:rsidR="00681B87" w:rsidRPr="00125771">
        <w:rPr>
          <w:color w:val="000000"/>
          <w:lang w:val="uk-UA" w:eastAsia="uk-UA"/>
        </w:rPr>
        <w:t>.</w:t>
      </w:r>
    </w:p>
    <w:p w:rsidR="00681B87" w:rsidRPr="00125771" w:rsidRDefault="009A336A" w:rsidP="00681B87">
      <w:pPr>
        <w:rPr>
          <w:color w:val="000000"/>
          <w:lang w:val="uk-UA"/>
        </w:rPr>
      </w:pPr>
      <w:r w:rsidRPr="00125771">
        <w:rPr>
          <w:color w:val="000000"/>
          <w:lang w:val="uk-UA"/>
        </w:rPr>
        <w:t>Існує прямий зв'язок між надлишковою централізацією управління і надзвичайно низьким рівнем диверсифікованості виробництва, що є відображенням курсу, який проводився, на підвищення спеціалізації і концентрації виробництва</w:t>
      </w:r>
      <w:r w:rsidR="00681B87" w:rsidRPr="00125771">
        <w:rPr>
          <w:color w:val="000000"/>
          <w:lang w:val="uk-UA"/>
        </w:rPr>
        <w:t xml:space="preserve">. </w:t>
      </w:r>
      <w:r w:rsidRPr="00125771">
        <w:rPr>
          <w:color w:val="000000"/>
          <w:lang w:val="uk-UA"/>
        </w:rPr>
        <w:t>Іншим шляхом</w:t>
      </w:r>
      <w:r w:rsidR="00681B87" w:rsidRPr="00125771">
        <w:rPr>
          <w:color w:val="000000"/>
          <w:lang w:val="uk-UA"/>
        </w:rPr>
        <w:t xml:space="preserve"> </w:t>
      </w:r>
      <w:r w:rsidRPr="00125771">
        <w:rPr>
          <w:color w:val="000000"/>
          <w:lang w:val="uk-UA"/>
        </w:rPr>
        <w:t>пішли</w:t>
      </w:r>
      <w:r w:rsidR="00681B87" w:rsidRPr="00125771">
        <w:rPr>
          <w:color w:val="000000"/>
          <w:lang w:val="uk-UA"/>
        </w:rPr>
        <w:t xml:space="preserve"> </w:t>
      </w:r>
      <w:r w:rsidRPr="00125771">
        <w:rPr>
          <w:color w:val="000000"/>
          <w:lang w:val="uk-UA"/>
        </w:rPr>
        <w:t>промислові</w:t>
      </w:r>
      <w:r w:rsidR="00681B87" w:rsidRPr="00125771">
        <w:rPr>
          <w:color w:val="000000"/>
          <w:lang w:val="uk-UA"/>
        </w:rPr>
        <w:t xml:space="preserve"> </w:t>
      </w:r>
      <w:r w:rsidRPr="00125771">
        <w:rPr>
          <w:color w:val="000000"/>
          <w:lang w:val="uk-UA"/>
        </w:rPr>
        <w:t>фірми</w:t>
      </w:r>
      <w:r w:rsidR="00681B87" w:rsidRPr="00125771">
        <w:rPr>
          <w:color w:val="000000"/>
          <w:lang w:val="uk-UA"/>
        </w:rPr>
        <w:t xml:space="preserve"> </w:t>
      </w:r>
      <w:r w:rsidRPr="00125771">
        <w:rPr>
          <w:color w:val="000000"/>
          <w:lang w:val="uk-UA"/>
        </w:rPr>
        <w:t>за</w:t>
      </w:r>
      <w:r w:rsidR="00681B87" w:rsidRPr="00125771">
        <w:rPr>
          <w:color w:val="000000"/>
          <w:lang w:val="uk-UA"/>
        </w:rPr>
        <w:t xml:space="preserve"> </w:t>
      </w:r>
      <w:r w:rsidRPr="00125771">
        <w:rPr>
          <w:color w:val="000000"/>
          <w:lang w:val="uk-UA"/>
        </w:rPr>
        <w:t>рубежем</w:t>
      </w:r>
      <w:r w:rsidR="00681B87" w:rsidRPr="00125771">
        <w:rPr>
          <w:color w:val="000000"/>
          <w:lang w:val="uk-UA"/>
        </w:rPr>
        <w:t xml:space="preserve">. </w:t>
      </w:r>
      <w:r w:rsidRPr="00125771">
        <w:rPr>
          <w:color w:val="000000"/>
          <w:lang w:val="uk-UA"/>
        </w:rPr>
        <w:t>Обтяжені все</w:t>
      </w:r>
      <w:r w:rsidR="00300105" w:rsidRPr="00125771">
        <w:rPr>
          <w:color w:val="000000"/>
          <w:lang w:val="uk-UA"/>
        </w:rPr>
        <w:t xml:space="preserve"> </w:t>
      </w:r>
      <w:r w:rsidRPr="00125771">
        <w:rPr>
          <w:color w:val="000000"/>
          <w:lang w:val="uk-UA"/>
        </w:rPr>
        <w:t>зрос</w:t>
      </w:r>
      <w:r w:rsidR="00300105" w:rsidRPr="00125771">
        <w:rPr>
          <w:color w:val="000000"/>
          <w:lang w:val="uk-UA"/>
        </w:rPr>
        <w:t>т</w:t>
      </w:r>
      <w:r w:rsidRPr="00125771">
        <w:rPr>
          <w:color w:val="000000"/>
          <w:lang w:val="uk-UA"/>
        </w:rPr>
        <w:t>аючими проблемами збуту, що загострився під впливом конкуренції і перенасичення ринку товарами, випробовуючи обмеження</w:t>
      </w:r>
      <w:r w:rsidR="00681B87" w:rsidRPr="00125771">
        <w:rPr>
          <w:color w:val="000000"/>
          <w:lang w:val="uk-UA"/>
        </w:rPr>
        <w:t xml:space="preserve"> </w:t>
      </w:r>
      <w:r w:rsidRPr="00125771">
        <w:rPr>
          <w:color w:val="000000"/>
          <w:lang w:val="uk-UA"/>
        </w:rPr>
        <w:t>монопольним законодавством, а також прагнучи діставати гарантований прибуток, вони розвивали ділову активність відразу у декількох напрямках</w:t>
      </w:r>
      <w:r w:rsidR="00681B87" w:rsidRPr="00125771">
        <w:rPr>
          <w:color w:val="000000"/>
          <w:lang w:val="uk-UA"/>
        </w:rPr>
        <w:t xml:space="preserve">. </w:t>
      </w:r>
      <w:r w:rsidRPr="00125771">
        <w:rPr>
          <w:color w:val="000000"/>
          <w:lang w:val="uk-UA"/>
        </w:rPr>
        <w:t>Таким чином, спад на одному з них компенсується підвищенням доходів в іншій сфері діяльності</w:t>
      </w:r>
      <w:r w:rsidR="00681B87" w:rsidRPr="00125771">
        <w:rPr>
          <w:color w:val="000000"/>
          <w:lang w:val="uk-UA"/>
        </w:rPr>
        <w:t>.</w:t>
      </w:r>
    </w:p>
    <w:p w:rsidR="00681B87" w:rsidRPr="00125771" w:rsidRDefault="009A336A" w:rsidP="00681B87">
      <w:pPr>
        <w:rPr>
          <w:color w:val="000000"/>
          <w:lang w:val="uk-UA" w:eastAsia="uk-UA"/>
        </w:rPr>
      </w:pPr>
      <w:r w:rsidRPr="00125771">
        <w:rPr>
          <w:color w:val="000000"/>
          <w:lang w:val="uk-UA" w:eastAsia="uk-UA"/>
        </w:rPr>
        <w:t>2</w:t>
      </w:r>
      <w:r w:rsidR="00681B87" w:rsidRPr="00125771">
        <w:rPr>
          <w:color w:val="000000"/>
          <w:lang w:val="uk-UA" w:eastAsia="uk-UA"/>
        </w:rPr>
        <w:t xml:space="preserve">. </w:t>
      </w:r>
      <w:r w:rsidRPr="00125771">
        <w:rPr>
          <w:color w:val="000000"/>
          <w:lang w:val="uk-UA" w:eastAsia="uk-UA"/>
        </w:rPr>
        <w:t>Недостатня</w:t>
      </w:r>
      <w:r w:rsidR="00300105" w:rsidRPr="00125771">
        <w:rPr>
          <w:color w:val="000000"/>
          <w:lang w:val="uk-UA" w:eastAsia="uk-UA"/>
        </w:rPr>
        <w:t xml:space="preserve"> </w:t>
      </w:r>
      <w:r w:rsidRPr="00125771">
        <w:rPr>
          <w:color w:val="000000"/>
          <w:lang w:val="uk-UA" w:eastAsia="uk-UA"/>
        </w:rPr>
        <w:t>гнучкість і слабко розвинута здатність</w:t>
      </w:r>
      <w:r w:rsidR="009B053F" w:rsidRPr="00125771">
        <w:rPr>
          <w:color w:val="000000"/>
          <w:lang w:val="uk-UA" w:eastAsia="uk-UA"/>
        </w:rPr>
        <w:t xml:space="preserve"> </w:t>
      </w:r>
      <w:r w:rsidRPr="00125771">
        <w:rPr>
          <w:color w:val="000000"/>
          <w:lang w:val="uk-UA" w:eastAsia="uk-UA"/>
        </w:rPr>
        <w:t>адаптуватися до мінливих умов господарського середовища, яка,</w:t>
      </w:r>
      <w:r w:rsidR="009B053F" w:rsidRPr="00125771">
        <w:rPr>
          <w:color w:val="000000"/>
          <w:lang w:val="uk-UA" w:eastAsia="uk-UA"/>
        </w:rPr>
        <w:t xml:space="preserve"> </w:t>
      </w:r>
      <w:r w:rsidRPr="00125771">
        <w:rPr>
          <w:color w:val="000000"/>
          <w:lang w:val="uk-UA" w:eastAsia="uk-UA"/>
        </w:rPr>
        <w:t>до речі, відрізнялося відомою консервативністю</w:t>
      </w:r>
      <w:r w:rsidR="00681B87" w:rsidRPr="00125771">
        <w:rPr>
          <w:color w:val="000000"/>
          <w:lang w:val="uk-UA" w:eastAsia="uk-UA"/>
        </w:rPr>
        <w:t xml:space="preserve">. </w:t>
      </w:r>
      <w:r w:rsidRPr="00125771">
        <w:rPr>
          <w:color w:val="000000"/>
          <w:lang w:val="uk-UA" w:eastAsia="uk-UA"/>
        </w:rPr>
        <w:t>Ставка була на</w:t>
      </w:r>
      <w:r w:rsidR="009B053F" w:rsidRPr="00125771">
        <w:rPr>
          <w:color w:val="000000"/>
          <w:lang w:val="uk-UA" w:eastAsia="uk-UA"/>
        </w:rPr>
        <w:t xml:space="preserve"> </w:t>
      </w:r>
      <w:r w:rsidRPr="00125771">
        <w:rPr>
          <w:color w:val="000000"/>
          <w:lang w:val="uk-UA" w:eastAsia="uk-UA"/>
        </w:rPr>
        <w:t>безпроблемни</w:t>
      </w:r>
      <w:r w:rsidR="00300105" w:rsidRPr="00125771">
        <w:rPr>
          <w:color w:val="000000"/>
          <w:lang w:val="uk-UA" w:eastAsia="uk-UA"/>
        </w:rPr>
        <w:t>й</w:t>
      </w:r>
      <w:r w:rsidRPr="00125771">
        <w:rPr>
          <w:color w:val="000000"/>
          <w:lang w:val="uk-UA" w:eastAsia="uk-UA"/>
        </w:rPr>
        <w:t xml:space="preserve"> процес</w:t>
      </w:r>
      <w:r w:rsidR="00681B87" w:rsidRPr="00125771">
        <w:rPr>
          <w:color w:val="000000"/>
          <w:lang w:val="uk-UA" w:eastAsia="uk-UA"/>
        </w:rPr>
        <w:t xml:space="preserve">: </w:t>
      </w:r>
      <w:r w:rsidRPr="00125771">
        <w:rPr>
          <w:color w:val="000000"/>
          <w:lang w:val="uk-UA" w:eastAsia="uk-UA"/>
        </w:rPr>
        <w:t>одержали контрольні цифри, розробили і</w:t>
      </w:r>
      <w:r w:rsidR="009B053F" w:rsidRPr="00125771">
        <w:rPr>
          <w:color w:val="000000"/>
          <w:lang w:val="uk-UA" w:eastAsia="uk-UA"/>
        </w:rPr>
        <w:t xml:space="preserve"> </w:t>
      </w:r>
      <w:r w:rsidRPr="00125771">
        <w:rPr>
          <w:color w:val="000000"/>
          <w:lang w:val="uk-UA" w:eastAsia="uk-UA"/>
        </w:rPr>
        <w:t xml:space="preserve">затвердили </w:t>
      </w:r>
      <w:r w:rsidR="00952986" w:rsidRPr="00125771">
        <w:rPr>
          <w:color w:val="000000"/>
          <w:lang w:val="uk-UA" w:eastAsia="uk-UA"/>
        </w:rPr>
        <w:t>плани</w:t>
      </w:r>
      <w:r w:rsidRPr="00125771">
        <w:rPr>
          <w:color w:val="000000"/>
          <w:lang w:val="uk-UA" w:eastAsia="uk-UA"/>
        </w:rPr>
        <w:t xml:space="preserve">, </w:t>
      </w:r>
      <w:r w:rsidR="00300105" w:rsidRPr="00125771">
        <w:rPr>
          <w:color w:val="000000"/>
          <w:lang w:val="uk-UA" w:eastAsia="uk-UA"/>
        </w:rPr>
        <w:t>обґрунтували</w:t>
      </w:r>
      <w:r w:rsidRPr="00125771">
        <w:rPr>
          <w:color w:val="000000"/>
          <w:lang w:val="uk-UA" w:eastAsia="uk-UA"/>
        </w:rPr>
        <w:t xml:space="preserve"> заявки, відвантажили продукцію</w:t>
      </w:r>
      <w:r w:rsidR="00681B87" w:rsidRPr="00125771">
        <w:rPr>
          <w:color w:val="000000"/>
          <w:lang w:val="uk-UA" w:eastAsia="uk-UA"/>
        </w:rPr>
        <w:t xml:space="preserve">. </w:t>
      </w:r>
      <w:r w:rsidR="00952986" w:rsidRPr="00125771">
        <w:rPr>
          <w:color w:val="000000"/>
          <w:lang w:val="uk-UA" w:eastAsia="uk-UA"/>
        </w:rPr>
        <w:t>Втіл</w:t>
      </w:r>
      <w:r w:rsidRPr="00125771">
        <w:rPr>
          <w:color w:val="000000"/>
          <w:lang w:val="uk-UA" w:eastAsia="uk-UA"/>
        </w:rPr>
        <w:t xml:space="preserve">ити ідеальну модель </w:t>
      </w:r>
      <w:r w:rsidR="00952986" w:rsidRPr="00125771">
        <w:rPr>
          <w:color w:val="000000"/>
          <w:lang w:val="uk-UA" w:eastAsia="uk-UA"/>
        </w:rPr>
        <w:t>так і</w:t>
      </w:r>
      <w:r w:rsidRPr="00125771">
        <w:rPr>
          <w:color w:val="000000"/>
          <w:lang w:val="uk-UA" w:eastAsia="uk-UA"/>
        </w:rPr>
        <w:t xml:space="preserve"> не удалося</w:t>
      </w:r>
      <w:r w:rsidR="00681B87" w:rsidRPr="00125771">
        <w:rPr>
          <w:color w:val="000000"/>
          <w:lang w:val="uk-UA" w:eastAsia="uk-UA"/>
        </w:rPr>
        <w:t>.</w:t>
      </w:r>
    </w:p>
    <w:p w:rsidR="00681B87" w:rsidRPr="00125771" w:rsidRDefault="009A336A" w:rsidP="00681B87">
      <w:pPr>
        <w:rPr>
          <w:color w:val="000000"/>
          <w:lang w:val="uk-UA"/>
        </w:rPr>
      </w:pPr>
      <w:r w:rsidRPr="00125771">
        <w:rPr>
          <w:color w:val="000000"/>
          <w:lang w:val="uk-UA"/>
        </w:rPr>
        <w:lastRenderedPageBreak/>
        <w:t xml:space="preserve">Досвід же фірм індустріально розвинутих держав свідчить, </w:t>
      </w:r>
      <w:r w:rsidR="00952986" w:rsidRPr="00125771">
        <w:rPr>
          <w:color w:val="000000"/>
          <w:lang w:val="uk-UA"/>
        </w:rPr>
        <w:t xml:space="preserve">що організаційні </w:t>
      </w:r>
      <w:r w:rsidRPr="00125771">
        <w:rPr>
          <w:color w:val="000000"/>
          <w:lang w:val="uk-UA"/>
        </w:rPr>
        <w:t>структури повинні відповідати поточному станові внутрішніх і зовнішніх факторів розвитку підприємства, повною мірою враховувати рухливість сучасних ринків збуту, діяльність конкурентів, розвиток технологій, результати науково-дослідних і дослідно-конструкторських робіт</w:t>
      </w:r>
      <w:r w:rsidR="00681B87" w:rsidRPr="00125771">
        <w:rPr>
          <w:color w:val="000000"/>
          <w:lang w:val="uk-UA"/>
        </w:rPr>
        <w:t>.</w:t>
      </w:r>
    </w:p>
    <w:p w:rsidR="00681B87" w:rsidRPr="00125771" w:rsidRDefault="00125771" w:rsidP="00681B87">
      <w:pPr>
        <w:rPr>
          <w:color w:val="000000"/>
          <w:lang w:val="uk-UA"/>
        </w:rPr>
      </w:pPr>
      <w:r>
        <w:rPr>
          <w:color w:val="000000"/>
          <w:lang w:val="uk-UA"/>
        </w:rPr>
        <w:t>На</w:t>
      </w:r>
      <w:r w:rsidR="009A336A" w:rsidRPr="00125771">
        <w:rPr>
          <w:color w:val="000000"/>
          <w:lang w:val="uk-UA"/>
        </w:rPr>
        <w:t xml:space="preserve"> вітчизняних підприємствах упроваджувалися так називані шпоні струк</w:t>
      </w:r>
      <w:r w:rsidR="00300105" w:rsidRPr="00125771">
        <w:rPr>
          <w:color w:val="000000"/>
          <w:lang w:val="uk-UA"/>
        </w:rPr>
        <w:t>т</w:t>
      </w:r>
      <w:r w:rsidR="009A336A" w:rsidRPr="00125771">
        <w:rPr>
          <w:color w:val="000000"/>
          <w:lang w:val="uk-UA"/>
        </w:rPr>
        <w:t>ури керування, що, якщо і піддавалися реформам, іо лише вкрай незначним</w:t>
      </w:r>
      <w:r w:rsidR="00681B87" w:rsidRPr="00125771">
        <w:rPr>
          <w:color w:val="000000"/>
          <w:lang w:val="uk-UA"/>
        </w:rPr>
        <w:t>.</w:t>
      </w:r>
    </w:p>
    <w:p w:rsidR="00681B87" w:rsidRPr="00125771" w:rsidRDefault="009A336A" w:rsidP="00681B87">
      <w:pPr>
        <w:rPr>
          <w:color w:val="000000"/>
          <w:lang w:val="uk-UA" w:eastAsia="uk-UA"/>
        </w:rPr>
      </w:pPr>
      <w:r w:rsidRPr="00125771">
        <w:rPr>
          <w:color w:val="000000"/>
          <w:lang w:val="uk-UA" w:eastAsia="uk-UA"/>
        </w:rPr>
        <w:t>3</w:t>
      </w:r>
      <w:r w:rsidR="00681B87" w:rsidRPr="00125771">
        <w:rPr>
          <w:color w:val="000000"/>
          <w:lang w:val="uk-UA" w:eastAsia="uk-UA"/>
        </w:rPr>
        <w:t xml:space="preserve">. </w:t>
      </w:r>
      <w:r w:rsidRPr="00125771">
        <w:rPr>
          <w:color w:val="000000"/>
          <w:lang w:val="uk-UA" w:eastAsia="uk-UA"/>
        </w:rPr>
        <w:t>Яскраво виражена орієнтація на виробництво, якому є</w:t>
      </w:r>
      <w:r w:rsidR="00952986" w:rsidRPr="00125771">
        <w:rPr>
          <w:color w:val="000000"/>
          <w:lang w:val="uk-UA" w:eastAsia="uk-UA"/>
        </w:rPr>
        <w:t xml:space="preserve"> </w:t>
      </w:r>
      <w:r w:rsidRPr="00125771">
        <w:rPr>
          <w:color w:val="000000"/>
          <w:lang w:val="uk-UA" w:eastAsia="uk-UA"/>
        </w:rPr>
        <w:t>чимало підтверджень</w:t>
      </w:r>
      <w:r w:rsidR="00681B87" w:rsidRPr="00125771">
        <w:rPr>
          <w:color w:val="000000"/>
          <w:lang w:val="uk-UA" w:eastAsia="uk-UA"/>
        </w:rPr>
        <w:t xml:space="preserve">. </w:t>
      </w:r>
      <w:r w:rsidRPr="00125771">
        <w:rPr>
          <w:color w:val="000000"/>
          <w:lang w:val="uk-UA" w:eastAsia="uk-UA"/>
        </w:rPr>
        <w:t>Так</w:t>
      </w:r>
      <w:r w:rsidR="00681B87" w:rsidRPr="00125771">
        <w:rPr>
          <w:color w:val="000000"/>
          <w:lang w:val="uk-UA" w:eastAsia="uk-UA"/>
        </w:rPr>
        <w:t xml:space="preserve">. </w:t>
      </w:r>
      <w:r w:rsidRPr="00125771">
        <w:rPr>
          <w:color w:val="000000"/>
          <w:lang w:val="uk-UA" w:eastAsia="uk-UA"/>
        </w:rPr>
        <w:t>нап</w:t>
      </w:r>
      <w:r w:rsidR="00952986" w:rsidRPr="00125771">
        <w:rPr>
          <w:color w:val="000000"/>
          <w:lang w:val="uk-UA" w:eastAsia="uk-UA"/>
        </w:rPr>
        <w:t>риклад, при визначенні мети гос</w:t>
      </w:r>
      <w:r w:rsidRPr="00125771">
        <w:rPr>
          <w:color w:val="000000"/>
          <w:lang w:val="uk-UA" w:eastAsia="uk-UA"/>
        </w:rPr>
        <w:t>подарського розвитку вирішальним аргументом були внутрішні</w:t>
      </w:r>
      <w:r w:rsidR="00952986" w:rsidRPr="00125771">
        <w:rPr>
          <w:color w:val="000000"/>
          <w:lang w:val="uk-UA" w:eastAsia="uk-UA"/>
        </w:rPr>
        <w:t xml:space="preserve"> </w:t>
      </w:r>
      <w:r w:rsidRPr="00125771">
        <w:rPr>
          <w:color w:val="000000"/>
          <w:lang w:val="uk-UA" w:eastAsia="uk-UA"/>
        </w:rPr>
        <w:t>виробничі можливості підприємства</w:t>
      </w:r>
      <w:r w:rsidR="00681B87" w:rsidRPr="00125771">
        <w:rPr>
          <w:color w:val="000000"/>
          <w:lang w:val="uk-UA" w:eastAsia="uk-UA"/>
        </w:rPr>
        <w:t xml:space="preserve">. </w:t>
      </w:r>
      <w:r w:rsidRPr="00125771">
        <w:rPr>
          <w:color w:val="000000"/>
          <w:lang w:val="uk-UA" w:eastAsia="uk-UA"/>
        </w:rPr>
        <w:t>Особлива увага приділялася</w:t>
      </w:r>
      <w:r w:rsidR="00952986" w:rsidRPr="00125771">
        <w:rPr>
          <w:color w:val="000000"/>
          <w:lang w:val="uk-UA" w:eastAsia="uk-UA"/>
        </w:rPr>
        <w:t xml:space="preserve"> </w:t>
      </w:r>
      <w:r w:rsidRPr="00125771">
        <w:rPr>
          <w:color w:val="000000"/>
          <w:lang w:val="uk-UA" w:eastAsia="uk-UA"/>
        </w:rPr>
        <w:t>підвищенню технологічної ефективності і продуктивності праці</w:t>
      </w:r>
      <w:r w:rsidR="00681B87" w:rsidRPr="00125771">
        <w:rPr>
          <w:color w:val="000000"/>
          <w:lang w:val="uk-UA" w:eastAsia="uk-UA"/>
        </w:rPr>
        <w:t xml:space="preserve">. </w:t>
      </w:r>
      <w:r w:rsidRPr="00125771">
        <w:rPr>
          <w:color w:val="000000"/>
          <w:lang w:val="uk-UA" w:eastAsia="uk-UA"/>
        </w:rPr>
        <w:t>Випускалася лише та продукція, яку підприємство могло</w:t>
      </w:r>
      <w:r w:rsidR="00952986" w:rsidRPr="00125771">
        <w:rPr>
          <w:color w:val="000000"/>
          <w:lang w:val="uk-UA" w:eastAsia="uk-UA"/>
        </w:rPr>
        <w:t xml:space="preserve"> </w:t>
      </w:r>
      <w:r w:rsidRPr="00125771">
        <w:rPr>
          <w:color w:val="000000"/>
          <w:lang w:val="uk-UA" w:eastAsia="uk-UA"/>
        </w:rPr>
        <w:t>виготови</w:t>
      </w:r>
      <w:r w:rsidR="00952986" w:rsidRPr="00125771">
        <w:rPr>
          <w:color w:val="000000"/>
          <w:lang w:val="uk-UA" w:eastAsia="uk-UA"/>
        </w:rPr>
        <w:t>ти</w:t>
      </w:r>
      <w:r w:rsidR="00681B87" w:rsidRPr="00125771">
        <w:rPr>
          <w:color w:val="000000"/>
          <w:lang w:val="uk-UA" w:eastAsia="uk-UA"/>
        </w:rPr>
        <w:t xml:space="preserve">. </w:t>
      </w:r>
      <w:r w:rsidRPr="00125771">
        <w:rPr>
          <w:color w:val="000000"/>
          <w:lang w:val="uk-UA" w:eastAsia="uk-UA"/>
        </w:rPr>
        <w:t>Нарешті, на ключових адміністративних посадах</w:t>
      </w:r>
      <w:r w:rsidR="00300105" w:rsidRPr="00125771">
        <w:rPr>
          <w:color w:val="000000"/>
          <w:lang w:val="uk-UA"/>
        </w:rPr>
        <w:t xml:space="preserve"> </w:t>
      </w:r>
      <w:r w:rsidR="00300105" w:rsidRPr="00125771">
        <w:rPr>
          <w:color w:val="000000"/>
          <w:lang w:val="uk-UA" w:eastAsia="uk-UA"/>
        </w:rPr>
        <w:t>знаходилися фахівці в області виробництва</w:t>
      </w:r>
      <w:r w:rsidR="00681B87" w:rsidRPr="00125771">
        <w:rPr>
          <w:color w:val="000000"/>
          <w:lang w:val="uk-UA" w:eastAsia="uk-UA"/>
        </w:rPr>
        <w:t xml:space="preserve">. </w:t>
      </w:r>
      <w:r w:rsidR="00300105" w:rsidRPr="00125771">
        <w:rPr>
          <w:color w:val="000000"/>
          <w:lang w:val="uk-UA" w:eastAsia="uk-UA"/>
        </w:rPr>
        <w:t xml:space="preserve">Досить згадати, що першим заступником директора, як правило, </w:t>
      </w:r>
      <w:r w:rsidR="00952986" w:rsidRPr="00125771">
        <w:rPr>
          <w:color w:val="000000"/>
          <w:lang w:val="uk-UA"/>
        </w:rPr>
        <w:t>був</w:t>
      </w:r>
      <w:r w:rsidR="00300105" w:rsidRPr="00125771">
        <w:rPr>
          <w:color w:val="000000"/>
          <w:lang w:val="uk-UA"/>
        </w:rPr>
        <w:t xml:space="preserve"> </w:t>
      </w:r>
      <w:r w:rsidR="00300105" w:rsidRPr="00125771">
        <w:rPr>
          <w:color w:val="000000"/>
          <w:lang w:val="uk-UA" w:eastAsia="uk-UA"/>
        </w:rPr>
        <w:t>головний інженер підприємства</w:t>
      </w:r>
      <w:r w:rsidR="00681B87" w:rsidRPr="00125771">
        <w:rPr>
          <w:color w:val="000000"/>
          <w:lang w:val="uk-UA" w:eastAsia="uk-UA"/>
        </w:rPr>
        <w:t>.</w:t>
      </w:r>
    </w:p>
    <w:p w:rsidR="00681B87" w:rsidRPr="00125771" w:rsidRDefault="00300105" w:rsidP="00681B87">
      <w:pPr>
        <w:rPr>
          <w:color w:val="000000"/>
          <w:lang w:val="uk-UA" w:eastAsia="uk-UA"/>
        </w:rPr>
      </w:pPr>
      <w:r w:rsidRPr="00125771">
        <w:rPr>
          <w:color w:val="000000"/>
          <w:lang w:val="uk-UA" w:eastAsia="uk-UA"/>
        </w:rPr>
        <w:t>Дослідження ринку або рекламна діяльність в основному були присутні лише там, де робилися спроби налагодити або розширити контакти з закордонними партнерами</w:t>
      </w:r>
      <w:r w:rsidR="00681B87" w:rsidRPr="00125771">
        <w:rPr>
          <w:color w:val="000000"/>
          <w:lang w:val="uk-UA" w:eastAsia="uk-UA"/>
        </w:rPr>
        <w:t xml:space="preserve">. </w:t>
      </w:r>
      <w:r w:rsidRPr="00125771">
        <w:rPr>
          <w:color w:val="000000"/>
          <w:lang w:val="uk-UA" w:eastAsia="uk-UA"/>
        </w:rPr>
        <w:t>Головне ж полягало в тому, що інтереси споживача, стан попиту не приймалися д</w:t>
      </w:r>
      <w:r w:rsidR="00952986" w:rsidRPr="00125771">
        <w:rPr>
          <w:color w:val="000000"/>
          <w:lang w:val="uk-UA" w:eastAsia="uk-UA"/>
        </w:rPr>
        <w:t>о уваги</w:t>
      </w:r>
      <w:r w:rsidR="00681B87" w:rsidRPr="00125771">
        <w:rPr>
          <w:color w:val="000000"/>
          <w:lang w:val="uk-UA" w:eastAsia="uk-UA"/>
        </w:rPr>
        <w:t xml:space="preserve">. </w:t>
      </w:r>
      <w:r w:rsidR="00952986" w:rsidRPr="00125771">
        <w:rPr>
          <w:color w:val="000000"/>
          <w:lang w:val="uk-UA" w:eastAsia="uk-UA"/>
        </w:rPr>
        <w:t>Імовірно, практика знає</w:t>
      </w:r>
      <w:r w:rsidRPr="00125771">
        <w:rPr>
          <w:color w:val="000000"/>
          <w:lang w:val="uk-UA" w:eastAsia="uk-UA"/>
        </w:rPr>
        <w:t xml:space="preserve"> чимало прикладів іншого роду і, насамперед ті, що відносяться до складної продукції виробничого й оборонного призначення, але вони не утворюють безлічі, достатнього для узагальнення, і є, скоріше, винятком із загального правила</w:t>
      </w:r>
      <w:r w:rsidR="00681B87" w:rsidRPr="00125771">
        <w:rPr>
          <w:color w:val="000000"/>
          <w:lang w:val="uk-UA" w:eastAsia="uk-UA"/>
        </w:rPr>
        <w:t>.</w:t>
      </w:r>
    </w:p>
    <w:p w:rsidR="00681B87" w:rsidRPr="00125771" w:rsidRDefault="00300105" w:rsidP="00681B87">
      <w:pPr>
        <w:rPr>
          <w:color w:val="000000"/>
          <w:lang w:val="uk-UA" w:eastAsia="uk-UA"/>
        </w:rPr>
      </w:pPr>
      <w:r w:rsidRPr="00125771">
        <w:rPr>
          <w:color w:val="000000"/>
          <w:lang w:val="uk-UA" w:eastAsia="uk-UA"/>
        </w:rPr>
        <w:t>Цікаво, що всі або майже всі перераховані проблеми аж ніяк не</w:t>
      </w:r>
      <w:r w:rsidR="00681B87" w:rsidRPr="00125771">
        <w:rPr>
          <w:color w:val="000000"/>
          <w:lang w:val="uk-UA" w:eastAsia="uk-UA"/>
        </w:rPr>
        <w:t xml:space="preserve"> "</w:t>
      </w:r>
      <w:r w:rsidRPr="00125771">
        <w:rPr>
          <w:color w:val="000000"/>
          <w:lang w:val="uk-UA" w:eastAsia="uk-UA"/>
        </w:rPr>
        <w:t>національне надбання</w:t>
      </w:r>
      <w:r w:rsidR="00681B87" w:rsidRPr="00125771">
        <w:rPr>
          <w:color w:val="000000"/>
          <w:lang w:val="uk-UA" w:eastAsia="uk-UA"/>
        </w:rPr>
        <w:t xml:space="preserve">". </w:t>
      </w:r>
      <w:r w:rsidRPr="00125771">
        <w:rPr>
          <w:color w:val="000000"/>
          <w:lang w:val="uk-UA" w:eastAsia="uk-UA"/>
        </w:rPr>
        <w:t>У свій час ієрархічні, з формалізованими зв'язками й орієнтацією на виробництво структури знаходили широке застосування в західних фірмах</w:t>
      </w:r>
      <w:r w:rsidR="00681B87" w:rsidRPr="00125771">
        <w:rPr>
          <w:color w:val="000000"/>
          <w:lang w:val="uk-UA" w:eastAsia="uk-UA"/>
        </w:rPr>
        <w:t xml:space="preserve">. </w:t>
      </w:r>
      <w:r w:rsidRPr="00125771">
        <w:rPr>
          <w:color w:val="000000"/>
          <w:lang w:val="uk-UA" w:eastAsia="uk-UA"/>
        </w:rPr>
        <w:t xml:space="preserve">їхніми переконаними прихильниками і пропагандистами </w:t>
      </w:r>
      <w:r w:rsidRPr="00125771">
        <w:rPr>
          <w:color w:val="000000"/>
          <w:lang w:val="uk-UA" w:eastAsia="uk-UA"/>
        </w:rPr>
        <w:lastRenderedPageBreak/>
        <w:t>були Ф</w:t>
      </w:r>
      <w:r w:rsidR="00681B87" w:rsidRPr="00125771">
        <w:rPr>
          <w:color w:val="000000"/>
          <w:lang w:val="uk-UA" w:eastAsia="uk-UA"/>
        </w:rPr>
        <w:t xml:space="preserve">. </w:t>
      </w:r>
      <w:r w:rsidRPr="00125771">
        <w:rPr>
          <w:color w:val="000000"/>
          <w:lang w:val="uk-UA" w:eastAsia="uk-UA"/>
        </w:rPr>
        <w:t>Тейлор, М</w:t>
      </w:r>
      <w:r w:rsidR="00681B87" w:rsidRPr="00125771">
        <w:rPr>
          <w:color w:val="000000"/>
          <w:lang w:val="uk-UA" w:eastAsia="uk-UA"/>
        </w:rPr>
        <w:t xml:space="preserve">. </w:t>
      </w:r>
      <w:r w:rsidRPr="00125771">
        <w:rPr>
          <w:color w:val="000000"/>
          <w:lang w:val="uk-UA" w:eastAsia="uk-UA"/>
        </w:rPr>
        <w:t>Вебер, А</w:t>
      </w:r>
      <w:r w:rsidR="00681B87" w:rsidRPr="00125771">
        <w:rPr>
          <w:color w:val="000000"/>
          <w:lang w:val="uk-UA" w:eastAsia="uk-UA"/>
        </w:rPr>
        <w:t xml:space="preserve">. </w:t>
      </w:r>
      <w:r w:rsidRPr="00125771">
        <w:rPr>
          <w:color w:val="000000"/>
          <w:lang w:val="uk-UA" w:eastAsia="uk-UA"/>
        </w:rPr>
        <w:t>Файоль</w:t>
      </w:r>
      <w:r w:rsidR="00681B87" w:rsidRPr="00125771">
        <w:rPr>
          <w:color w:val="000000"/>
          <w:lang w:val="uk-UA" w:eastAsia="uk-UA"/>
        </w:rPr>
        <w:t xml:space="preserve">. </w:t>
      </w:r>
      <w:r w:rsidRPr="00125771">
        <w:rPr>
          <w:color w:val="000000"/>
          <w:lang w:val="uk-UA" w:eastAsia="uk-UA"/>
        </w:rPr>
        <w:t>Однак динаміка науково-технічного прогресу, промислового виробництва і ринку привела до заміни оргструктур, орієнтованих на виробництво</w:t>
      </w:r>
      <w:r w:rsidR="00952986" w:rsidRPr="00125771">
        <w:rPr>
          <w:color w:val="000000"/>
          <w:lang w:val="uk-UA" w:eastAsia="uk-UA"/>
        </w:rPr>
        <w:t xml:space="preserve">, на структури, орієнтовані на </w:t>
      </w:r>
      <w:r w:rsidRPr="00125771">
        <w:rPr>
          <w:color w:val="000000"/>
          <w:lang w:val="uk-UA" w:eastAsia="uk-UA"/>
        </w:rPr>
        <w:t>збу</w:t>
      </w:r>
      <w:r w:rsidR="00681B87" w:rsidRPr="00125771">
        <w:rPr>
          <w:color w:val="000000"/>
          <w:lang w:val="uk-UA" w:eastAsia="uk-UA"/>
        </w:rPr>
        <w:t>т.</w:t>
      </w:r>
      <w:r w:rsidR="00125771">
        <w:rPr>
          <w:color w:val="000000"/>
          <w:lang w:val="uk-UA" w:eastAsia="uk-UA"/>
        </w:rPr>
        <w:t xml:space="preserve"> Д</w:t>
      </w:r>
      <w:r w:rsidRPr="00125771">
        <w:rPr>
          <w:color w:val="000000"/>
          <w:lang w:val="uk-UA" w:eastAsia="uk-UA"/>
        </w:rPr>
        <w:t>ля них характерне значне розширення функцій, зв'язаних із продажем виробленою підприємством продукції</w:t>
      </w:r>
      <w:r w:rsidR="00681B87" w:rsidRPr="00125771">
        <w:rPr>
          <w:color w:val="000000"/>
          <w:lang w:val="uk-UA" w:eastAsia="uk-UA"/>
        </w:rPr>
        <w:t xml:space="preserve"> (</w:t>
      </w:r>
      <w:r w:rsidRPr="00125771">
        <w:rPr>
          <w:color w:val="000000"/>
          <w:lang w:val="uk-UA" w:eastAsia="uk-UA"/>
        </w:rPr>
        <w:t>висновок контрактів і контроль за їхнім виконанням, розробка торговельних бюджетів, планів збуту, організація роботи торгово-розподільної мережі, систематизація даних про продаж і аналіз торговельної статистики, реклама</w:t>
      </w:r>
      <w:r w:rsidR="00681B87" w:rsidRPr="00125771">
        <w:rPr>
          <w:color w:val="000000"/>
          <w:lang w:val="uk-UA" w:eastAsia="uk-UA"/>
        </w:rPr>
        <w:t>),</w:t>
      </w:r>
      <w:r w:rsidRPr="00125771">
        <w:rPr>
          <w:color w:val="000000"/>
          <w:lang w:val="uk-UA" w:eastAsia="uk-UA"/>
        </w:rPr>
        <w:t xml:space="preserve"> координація яких покладена на відповідного заступника керівника</w:t>
      </w:r>
      <w:r w:rsidR="00681B87" w:rsidRPr="00125771">
        <w:rPr>
          <w:color w:val="000000"/>
          <w:lang w:val="uk-UA" w:eastAsia="uk-UA"/>
        </w:rPr>
        <w:t>.</w:t>
      </w:r>
    </w:p>
    <w:p w:rsidR="00300105" w:rsidRPr="00125771" w:rsidRDefault="00300105" w:rsidP="00681B87">
      <w:pPr>
        <w:rPr>
          <w:color w:val="000000"/>
          <w:lang w:val="uk-UA" w:eastAsia="uk-UA"/>
        </w:rPr>
      </w:pPr>
      <w:r w:rsidRPr="00125771">
        <w:rPr>
          <w:color w:val="000000"/>
          <w:lang w:val="uk-UA" w:eastAsia="uk-UA"/>
        </w:rPr>
        <w:t>Відразу підкреслимо, що створення нових і реорганізація діючих структур управління</w:t>
      </w:r>
      <w:r w:rsidR="00681B87" w:rsidRPr="00125771">
        <w:rPr>
          <w:color w:val="000000"/>
          <w:lang w:val="uk-UA" w:eastAsia="uk-UA"/>
        </w:rPr>
        <w:t xml:space="preserve"> - </w:t>
      </w:r>
      <w:r w:rsidRPr="00125771">
        <w:rPr>
          <w:color w:val="000000"/>
          <w:lang w:val="uk-UA" w:eastAsia="uk-UA"/>
        </w:rPr>
        <w:t>найвищою мірою творчий процес, у ході якого повинен враховуватися фактор обстановки</w:t>
      </w:r>
      <w:r w:rsidR="00681B87" w:rsidRPr="00125771">
        <w:rPr>
          <w:color w:val="000000"/>
          <w:lang w:val="uk-UA" w:eastAsia="uk-UA"/>
        </w:rPr>
        <w:t xml:space="preserve">. </w:t>
      </w:r>
      <w:r w:rsidRPr="00125771">
        <w:rPr>
          <w:color w:val="000000"/>
          <w:lang w:val="uk-UA" w:eastAsia="uk-UA"/>
        </w:rPr>
        <w:t>Скажімо,</w:t>
      </w:r>
    </w:p>
    <w:p w:rsidR="00681B87" w:rsidRPr="00125771" w:rsidRDefault="00300105" w:rsidP="00681B87">
      <w:pPr>
        <w:rPr>
          <w:color w:val="000000"/>
          <w:lang w:val="uk-UA" w:eastAsia="uk-UA"/>
        </w:rPr>
      </w:pPr>
      <w:r w:rsidRPr="00125771">
        <w:rPr>
          <w:color w:val="000000"/>
          <w:lang w:val="uk-UA" w:eastAsia="uk-UA"/>
        </w:rPr>
        <w:t>комерційні служби суднобудівного й автомобільного заводів мають істотні розходження</w:t>
      </w:r>
      <w:r w:rsidR="00681B87" w:rsidRPr="00125771">
        <w:rPr>
          <w:color w:val="000000"/>
          <w:lang w:val="uk-UA" w:eastAsia="uk-UA"/>
        </w:rPr>
        <w:t xml:space="preserve">: </w:t>
      </w:r>
      <w:r w:rsidRPr="00125771">
        <w:rPr>
          <w:color w:val="000000"/>
          <w:lang w:val="uk-UA" w:eastAsia="uk-UA"/>
        </w:rPr>
        <w:t>запалю великі особливості збуту продукції, організації післяпродажного сервісу</w:t>
      </w:r>
      <w:r w:rsidR="00681B87" w:rsidRPr="00125771">
        <w:rPr>
          <w:color w:val="000000"/>
          <w:lang w:val="uk-UA" w:eastAsia="uk-UA"/>
        </w:rPr>
        <w:t>.</w:t>
      </w:r>
    </w:p>
    <w:p w:rsidR="00681B87" w:rsidRPr="00125771" w:rsidRDefault="00300105" w:rsidP="00681B87">
      <w:pPr>
        <w:rPr>
          <w:color w:val="000000"/>
          <w:lang w:val="uk-UA" w:eastAsia="uk-UA"/>
        </w:rPr>
      </w:pPr>
      <w:r w:rsidRPr="00125771">
        <w:rPr>
          <w:color w:val="000000"/>
          <w:lang w:val="uk-UA" w:eastAsia="uk-UA"/>
        </w:rPr>
        <w:t>Найбільшою мірою відповідає специфічним умовам ринку оргструктура управління, орієнтована на маркетинг</w:t>
      </w:r>
      <w:r w:rsidR="00681B87" w:rsidRPr="00125771">
        <w:rPr>
          <w:color w:val="000000"/>
          <w:lang w:val="uk-UA" w:eastAsia="uk-UA"/>
        </w:rPr>
        <w:t xml:space="preserve">. </w:t>
      </w:r>
      <w:r w:rsidRPr="00125771">
        <w:rPr>
          <w:color w:val="000000"/>
          <w:lang w:val="uk-UA" w:eastAsia="uk-UA"/>
        </w:rPr>
        <w:t>При її формуванні необхідно перш за все досліджувати місце та значення окремих видів маркетингової діяльності з погляду доцільності виділення їх у самостійні підрозділи або,, навпаки, об'єднання в рамках одного з них</w:t>
      </w:r>
      <w:r w:rsidR="00681B87" w:rsidRPr="00125771">
        <w:rPr>
          <w:color w:val="000000"/>
          <w:lang w:val="uk-UA" w:eastAsia="uk-UA"/>
        </w:rPr>
        <w:t>.</w:t>
      </w:r>
    </w:p>
    <w:p w:rsidR="00681B87" w:rsidRPr="00125771" w:rsidRDefault="00FF197D" w:rsidP="00681B87">
      <w:pPr>
        <w:rPr>
          <w:color w:val="000000"/>
          <w:lang w:val="uk-UA" w:eastAsia="uk-UA"/>
        </w:rPr>
      </w:pPr>
      <w:r w:rsidRPr="00125771">
        <w:rPr>
          <w:color w:val="000000"/>
          <w:lang w:val="uk-UA" w:eastAsia="uk-UA"/>
        </w:rPr>
        <w:t>Види діяльності, що мають відношення до маркетингу, представлені в табл</w:t>
      </w:r>
      <w:r w:rsidR="00681B87" w:rsidRPr="00125771">
        <w:rPr>
          <w:color w:val="000000"/>
          <w:lang w:val="uk-UA" w:eastAsia="uk-UA"/>
        </w:rPr>
        <w:t>.1.1</w:t>
      </w:r>
    </w:p>
    <w:p w:rsidR="00125771" w:rsidRDefault="00125771" w:rsidP="00681B87">
      <w:pPr>
        <w:rPr>
          <w:color w:val="000000"/>
          <w:lang w:val="uk-UA" w:eastAsia="uk-UA"/>
        </w:rPr>
      </w:pPr>
    </w:p>
    <w:p w:rsidR="009B053F" w:rsidRPr="00125771" w:rsidRDefault="008112C8" w:rsidP="00681B87">
      <w:pPr>
        <w:rPr>
          <w:color w:val="000000"/>
          <w:lang w:val="uk-UA" w:eastAsia="uk-UA"/>
        </w:rPr>
      </w:pPr>
      <w:r w:rsidRPr="00125771">
        <w:rPr>
          <w:color w:val="000000"/>
          <w:lang w:val="uk-UA" w:eastAsia="uk-UA"/>
        </w:rPr>
        <w:t xml:space="preserve">Таблиця </w:t>
      </w:r>
      <w:r w:rsidR="00681B87" w:rsidRPr="00125771">
        <w:rPr>
          <w:color w:val="000000"/>
          <w:lang w:val="uk-UA" w:eastAsia="uk-UA"/>
        </w:rPr>
        <w:t>1.1</w:t>
      </w:r>
      <w:r w:rsidR="00125771">
        <w:rPr>
          <w:color w:val="000000"/>
          <w:lang w:val="uk-UA" w:eastAsia="uk-UA"/>
        </w:rPr>
        <w:t xml:space="preserve">. </w:t>
      </w:r>
      <w:r w:rsidR="009B053F" w:rsidRPr="00125771">
        <w:rPr>
          <w:color w:val="000000"/>
          <w:lang w:val="uk-UA" w:eastAsia="uk-UA"/>
        </w:rPr>
        <w:t>Види управлінської діяльності</w:t>
      </w:r>
    </w:p>
    <w:tbl>
      <w:tblPr>
        <w:tblW w:w="4750" w:type="pct"/>
        <w:tblInd w:w="157" w:type="dxa"/>
        <w:tblLook w:val="01E0" w:firstRow="1" w:lastRow="1" w:firstColumn="1" w:lastColumn="1" w:noHBand="0" w:noVBand="0"/>
      </w:tblPr>
      <w:tblGrid>
        <w:gridCol w:w="4537"/>
        <w:gridCol w:w="4555"/>
      </w:tblGrid>
      <w:tr w:rsidR="00FF197D" w:rsidRPr="00DC2B26" w:rsidTr="00DC2B26">
        <w:trPr>
          <w:trHeight w:val="150"/>
        </w:trPr>
        <w:tc>
          <w:tcPr>
            <w:tcW w:w="2495" w:type="pct"/>
            <w:shd w:val="clear" w:color="auto" w:fill="auto"/>
          </w:tcPr>
          <w:p w:rsidR="00FF197D" w:rsidRPr="00DC2B26" w:rsidRDefault="00FF197D" w:rsidP="00383E8C">
            <w:pPr>
              <w:pStyle w:val="afc"/>
              <w:rPr>
                <w:lang w:val="uk-UA" w:eastAsia="uk-UA"/>
              </w:rPr>
            </w:pPr>
            <w:r w:rsidRPr="00DC2B26">
              <w:rPr>
                <w:lang w:val="uk-UA" w:eastAsia="uk-UA"/>
              </w:rPr>
              <w:t>Види діяльності</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Виконавець</w:t>
            </w:r>
          </w:p>
        </w:tc>
      </w:tr>
      <w:tr w:rsidR="00FF197D" w:rsidRPr="00DC2B26" w:rsidTr="00DC2B26">
        <w:trPr>
          <w:trHeight w:val="150"/>
        </w:trPr>
        <w:tc>
          <w:tcPr>
            <w:tcW w:w="2495" w:type="pct"/>
            <w:shd w:val="clear" w:color="auto" w:fill="auto"/>
          </w:tcPr>
          <w:p w:rsidR="00FF197D" w:rsidRPr="00DC2B26" w:rsidRDefault="00FF197D" w:rsidP="00383E8C">
            <w:pPr>
              <w:pStyle w:val="afc"/>
              <w:rPr>
                <w:lang w:val="uk-UA" w:eastAsia="uk-UA"/>
              </w:rPr>
            </w:pPr>
            <w:r w:rsidRPr="00DC2B26">
              <w:rPr>
                <w:lang w:val="uk-UA" w:eastAsia="uk-UA"/>
              </w:rPr>
              <w:t>Визначення політики і шлей</w:t>
            </w:r>
          </w:p>
          <w:p w:rsidR="00FF197D" w:rsidRPr="00DC2B26" w:rsidRDefault="00FF197D" w:rsidP="00383E8C">
            <w:pPr>
              <w:pStyle w:val="afc"/>
              <w:rPr>
                <w:lang w:val="uk-UA" w:eastAsia="uk-UA"/>
              </w:rPr>
            </w:pPr>
            <w:r w:rsidRPr="00DC2B26">
              <w:rPr>
                <w:lang w:val="uk-UA" w:eastAsia="uk-UA"/>
              </w:rPr>
              <w:t>господарської о розвитку</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Керівництво підприємства і служби</w:t>
            </w:r>
            <w:r w:rsidR="00681B87" w:rsidRPr="00DC2B26">
              <w:rPr>
                <w:lang w:val="uk-UA" w:eastAsia="uk-UA"/>
              </w:rPr>
              <w:t xml:space="preserve"> </w:t>
            </w:r>
            <w:r w:rsidRPr="00DC2B26">
              <w:rPr>
                <w:lang w:val="uk-UA" w:eastAsia="uk-UA"/>
              </w:rPr>
              <w:t>маркетингу</w:t>
            </w:r>
            <w:r w:rsidR="00681B87" w:rsidRPr="00DC2B26">
              <w:rPr>
                <w:lang w:val="uk-UA" w:eastAsia="uk-UA"/>
              </w:rPr>
              <w:t xml:space="preserve">; </w:t>
            </w:r>
          </w:p>
        </w:tc>
      </w:tr>
      <w:tr w:rsidR="00FF197D" w:rsidRPr="00DC2B26" w:rsidTr="00DC2B26">
        <w:trPr>
          <w:trHeight w:val="150"/>
        </w:trPr>
        <w:tc>
          <w:tcPr>
            <w:tcW w:w="2495" w:type="pct"/>
            <w:shd w:val="clear" w:color="auto" w:fill="auto"/>
          </w:tcPr>
          <w:p w:rsidR="00FF197D" w:rsidRPr="00DC2B26" w:rsidRDefault="00FF197D" w:rsidP="00383E8C">
            <w:pPr>
              <w:pStyle w:val="afc"/>
              <w:rPr>
                <w:lang w:val="uk-UA" w:eastAsia="uk-UA"/>
              </w:rPr>
            </w:pPr>
            <w:r w:rsidRPr="00DC2B26">
              <w:rPr>
                <w:lang w:val="uk-UA" w:eastAsia="uk-UA"/>
              </w:rPr>
              <w:t>Ідентифікація ринку для продукції, ідо випускається, і нововведень</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Підрозділ дослідження маркетингу</w:t>
            </w:r>
          </w:p>
        </w:tc>
      </w:tr>
      <w:tr w:rsidR="00FF197D" w:rsidRPr="00DC2B26" w:rsidTr="00DC2B26">
        <w:trPr>
          <w:trHeight w:val="150"/>
        </w:trPr>
        <w:tc>
          <w:tcPr>
            <w:tcW w:w="2495" w:type="pct"/>
            <w:shd w:val="clear" w:color="auto" w:fill="auto"/>
          </w:tcPr>
          <w:p w:rsidR="00FF197D" w:rsidRPr="00DC2B26" w:rsidRDefault="00FF197D" w:rsidP="00383E8C">
            <w:pPr>
              <w:pStyle w:val="afc"/>
              <w:rPr>
                <w:lang w:val="uk-UA" w:eastAsia="uk-UA"/>
              </w:rPr>
            </w:pPr>
            <w:r w:rsidRPr="00DC2B26">
              <w:rPr>
                <w:lang w:val="uk-UA" w:eastAsia="uk-UA"/>
              </w:rPr>
              <w:t>Оцінка ринкових позицій підприємства і його конкурентів</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Підрозділ дослідження маркетингу</w:t>
            </w:r>
          </w:p>
        </w:tc>
      </w:tr>
      <w:tr w:rsidR="00FF197D" w:rsidRPr="00DC2B26" w:rsidTr="00DC2B26">
        <w:trPr>
          <w:trHeight w:val="150"/>
        </w:trPr>
        <w:tc>
          <w:tcPr>
            <w:tcW w:w="2495" w:type="pct"/>
            <w:shd w:val="clear" w:color="auto" w:fill="auto"/>
          </w:tcPr>
          <w:p w:rsidR="00FF197D" w:rsidRPr="00DC2B26" w:rsidRDefault="00FF197D" w:rsidP="00383E8C">
            <w:pPr>
              <w:pStyle w:val="afc"/>
              <w:rPr>
                <w:lang w:val="uk-UA" w:eastAsia="uk-UA"/>
              </w:rPr>
            </w:pPr>
            <w:r w:rsidRPr="00DC2B26">
              <w:rPr>
                <w:lang w:val="uk-UA" w:eastAsia="uk-UA"/>
              </w:rPr>
              <w:t>Прогнозування обсяіу продажів</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Підрозділ дослідження маркетингу</w:t>
            </w:r>
          </w:p>
        </w:tc>
      </w:tr>
      <w:tr w:rsidR="00FF197D" w:rsidRPr="00DC2B26" w:rsidTr="00DC2B26">
        <w:trPr>
          <w:trHeight w:val="150"/>
        </w:trPr>
        <w:tc>
          <w:tcPr>
            <w:tcW w:w="2495" w:type="pct"/>
            <w:shd w:val="clear" w:color="auto" w:fill="auto"/>
          </w:tcPr>
          <w:p w:rsidR="00FF197D" w:rsidRPr="00DC2B26" w:rsidRDefault="00FF197D" w:rsidP="00383E8C">
            <w:pPr>
              <w:pStyle w:val="afc"/>
              <w:rPr>
                <w:lang w:val="uk-UA" w:eastAsia="uk-UA"/>
              </w:rPr>
            </w:pPr>
            <w:r w:rsidRPr="00DC2B26">
              <w:rPr>
                <w:lang w:val="uk-UA" w:eastAsia="uk-UA"/>
              </w:rPr>
              <w:lastRenderedPageBreak/>
              <w:t>Розробка і пропозиція щодо виробництва нововведень, опис</w:t>
            </w:r>
            <w:r w:rsidR="00681B87" w:rsidRPr="00DC2B26">
              <w:rPr>
                <w:lang w:val="uk-UA" w:eastAsia="uk-UA"/>
              </w:rPr>
              <w:t>,</w:t>
            </w:r>
            <w:r w:rsidRPr="00DC2B26">
              <w:rPr>
                <w:lang w:val="uk-UA" w:eastAsia="uk-UA"/>
              </w:rPr>
              <w:t xml:space="preserve"> упакування</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Керівники виробництв, підрозділ дослідження ринку</w:t>
            </w:r>
          </w:p>
        </w:tc>
      </w:tr>
      <w:tr w:rsidR="00FF197D" w:rsidRPr="00DC2B26" w:rsidTr="00DC2B26">
        <w:trPr>
          <w:trHeight w:val="150"/>
        </w:trPr>
        <w:tc>
          <w:tcPr>
            <w:tcW w:w="2495" w:type="pct"/>
            <w:shd w:val="clear" w:color="auto" w:fill="auto"/>
          </w:tcPr>
          <w:p w:rsidR="00FF197D" w:rsidRPr="00DC2B26" w:rsidRDefault="00383E8C" w:rsidP="00383E8C">
            <w:pPr>
              <w:pStyle w:val="afc"/>
              <w:rPr>
                <w:lang w:val="uk-UA" w:eastAsia="uk-UA"/>
              </w:rPr>
            </w:pPr>
            <w:r w:rsidRPr="00DC2B26">
              <w:rPr>
                <w:lang w:val="uk-UA" w:eastAsia="uk-UA"/>
              </w:rPr>
              <w:t>Вибір каналів збут</w:t>
            </w:r>
            <w:r w:rsidR="00FF197D" w:rsidRPr="00DC2B26">
              <w:rPr>
                <w:lang w:val="uk-UA" w:eastAsia="uk-UA"/>
              </w:rPr>
              <w:t>у</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Підрозділ збуту і досліджень ринку</w:t>
            </w:r>
          </w:p>
        </w:tc>
      </w:tr>
      <w:tr w:rsidR="00FF197D" w:rsidRPr="00DC2B26" w:rsidTr="00DC2B26">
        <w:trPr>
          <w:trHeight w:val="1638"/>
        </w:trPr>
        <w:tc>
          <w:tcPr>
            <w:tcW w:w="2495" w:type="pct"/>
            <w:shd w:val="clear" w:color="auto" w:fill="auto"/>
          </w:tcPr>
          <w:p w:rsidR="00FF197D" w:rsidRPr="00DC2B26" w:rsidRDefault="00383E8C" w:rsidP="00383E8C">
            <w:pPr>
              <w:pStyle w:val="afc"/>
              <w:rPr>
                <w:lang w:val="uk-UA" w:eastAsia="uk-UA"/>
              </w:rPr>
            </w:pPr>
            <w:r w:rsidRPr="00DC2B26">
              <w:rPr>
                <w:lang w:val="uk-UA" w:eastAsia="uk-UA"/>
              </w:rPr>
              <w:t>Розробка операт</w:t>
            </w:r>
            <w:r w:rsidR="00FF197D" w:rsidRPr="00DC2B26">
              <w:rPr>
                <w:lang w:val="uk-UA" w:eastAsia="uk-UA"/>
              </w:rPr>
              <w:t>ивних планів</w:t>
            </w:r>
            <w:r w:rsidR="00681B87" w:rsidRPr="00DC2B26">
              <w:rPr>
                <w:lang w:val="uk-UA" w:eastAsia="uk-UA"/>
              </w:rPr>
              <w:t xml:space="preserve">; </w:t>
            </w:r>
            <w:r w:rsidR="00FF197D" w:rsidRPr="00DC2B26">
              <w:rPr>
                <w:lang w:val="uk-UA" w:eastAsia="uk-UA"/>
              </w:rPr>
              <w:t>плану продажів плану комерційної пропаганди плану освоєння нововведень</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Керівник служби маркетингу,</w:t>
            </w:r>
            <w:r w:rsidRPr="00DC2B26">
              <w:rPr>
                <w:b/>
                <w:bCs/>
                <w:lang w:val="uk-UA" w:eastAsia="uk-UA"/>
              </w:rPr>
              <w:t xml:space="preserve"> </w:t>
            </w:r>
            <w:r w:rsidRPr="00DC2B26">
              <w:rPr>
                <w:lang w:val="uk-UA" w:eastAsia="uk-UA"/>
              </w:rPr>
              <w:t>підрозділ збуту</w:t>
            </w:r>
            <w:r w:rsidR="00681B87" w:rsidRPr="00DC2B26">
              <w:rPr>
                <w:lang w:val="uk-UA" w:eastAsia="uk-UA"/>
              </w:rPr>
              <w:t xml:space="preserve">. </w:t>
            </w:r>
            <w:r w:rsidRPr="00DC2B26">
              <w:rPr>
                <w:lang w:val="uk-UA" w:eastAsia="uk-UA"/>
              </w:rPr>
              <w:t>Підрозділи</w:t>
            </w:r>
            <w:r w:rsidR="00681B87" w:rsidRPr="00DC2B26">
              <w:rPr>
                <w:lang w:val="uk-UA" w:eastAsia="uk-UA"/>
              </w:rPr>
              <w:t xml:space="preserve"> </w:t>
            </w:r>
            <w:r w:rsidRPr="00DC2B26">
              <w:rPr>
                <w:lang w:val="uk-UA" w:eastAsia="uk-UA"/>
              </w:rPr>
              <w:t>комерційної пропаганди, куратори</w:t>
            </w:r>
            <w:r w:rsidR="00681B87" w:rsidRPr="00DC2B26">
              <w:rPr>
                <w:lang w:val="uk-UA" w:eastAsia="uk-UA"/>
              </w:rPr>
              <w:t xml:space="preserve"> </w:t>
            </w:r>
            <w:r w:rsidRPr="00DC2B26">
              <w:rPr>
                <w:lang w:val="uk-UA" w:eastAsia="uk-UA"/>
              </w:rPr>
              <w:t xml:space="preserve">виробництва, підрозділу </w:t>
            </w:r>
            <w:r w:rsidRPr="00DC2B26">
              <w:rPr>
                <w:b/>
                <w:bCs/>
                <w:lang w:val="uk-UA" w:eastAsia="uk-UA"/>
              </w:rPr>
              <w:t xml:space="preserve">і </w:t>
            </w:r>
            <w:r w:rsidRPr="00DC2B26">
              <w:rPr>
                <w:lang w:val="uk-UA" w:eastAsia="uk-UA"/>
              </w:rPr>
              <w:t>комерційної пропаганди і збуту</w:t>
            </w:r>
          </w:p>
        </w:tc>
      </w:tr>
      <w:tr w:rsidR="00FF197D" w:rsidRPr="00DC2B26" w:rsidTr="00DC2B26">
        <w:trPr>
          <w:trHeight w:val="671"/>
        </w:trPr>
        <w:tc>
          <w:tcPr>
            <w:tcW w:w="2495" w:type="pct"/>
            <w:shd w:val="clear" w:color="auto" w:fill="auto"/>
          </w:tcPr>
          <w:p w:rsidR="00FF197D" w:rsidRPr="00DC2B26" w:rsidRDefault="00FF197D" w:rsidP="00383E8C">
            <w:pPr>
              <w:pStyle w:val="afc"/>
              <w:rPr>
                <w:lang w:val="uk-UA" w:eastAsia="uk-UA"/>
              </w:rPr>
            </w:pPr>
            <w:r w:rsidRPr="00DC2B26">
              <w:rPr>
                <w:lang w:val="uk-UA" w:eastAsia="uk-UA"/>
              </w:rPr>
              <w:t>Формування бюджету служби маркетингу</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Керівник служби маркетингу, і керівники підрозділів</w:t>
            </w:r>
          </w:p>
        </w:tc>
      </w:tr>
      <w:tr w:rsidR="00FF197D" w:rsidRPr="00DC2B26" w:rsidTr="00DC2B26">
        <w:trPr>
          <w:trHeight w:val="343"/>
        </w:trPr>
        <w:tc>
          <w:tcPr>
            <w:tcW w:w="2495" w:type="pct"/>
            <w:shd w:val="clear" w:color="auto" w:fill="auto"/>
          </w:tcPr>
          <w:p w:rsidR="00FF197D" w:rsidRPr="00DC2B26" w:rsidRDefault="00FF197D" w:rsidP="00383E8C">
            <w:pPr>
              <w:pStyle w:val="afc"/>
              <w:rPr>
                <w:lang w:val="uk-UA" w:eastAsia="uk-UA"/>
              </w:rPr>
            </w:pPr>
            <w:r w:rsidRPr="00DC2B26">
              <w:rPr>
                <w:lang w:val="uk-UA" w:eastAsia="uk-UA"/>
              </w:rPr>
              <w:t>Прогнозування і розробка цін</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Керівник служби маркетингу</w:t>
            </w:r>
          </w:p>
        </w:tc>
      </w:tr>
      <w:tr w:rsidR="00FF197D" w:rsidRPr="00DC2B26" w:rsidTr="00DC2B26">
        <w:trPr>
          <w:trHeight w:val="1233"/>
        </w:trPr>
        <w:tc>
          <w:tcPr>
            <w:tcW w:w="2495" w:type="pct"/>
            <w:shd w:val="clear" w:color="auto" w:fill="auto"/>
          </w:tcPr>
          <w:p w:rsidR="00681B87" w:rsidRPr="00DC2B26" w:rsidRDefault="00FF197D" w:rsidP="00383E8C">
            <w:pPr>
              <w:pStyle w:val="afc"/>
              <w:rPr>
                <w:lang w:val="uk-UA" w:eastAsia="uk-UA"/>
              </w:rPr>
            </w:pPr>
            <w:r w:rsidRPr="00DC2B26">
              <w:rPr>
                <w:lang w:val="uk-UA" w:eastAsia="uk-UA"/>
              </w:rPr>
              <w:t>Реалізація планів</w:t>
            </w:r>
            <w:r w:rsidR="00681B87" w:rsidRPr="00DC2B26">
              <w:rPr>
                <w:lang w:val="uk-UA" w:eastAsia="uk-UA"/>
              </w:rPr>
              <w:t>:</w:t>
            </w:r>
          </w:p>
          <w:p w:rsidR="00FF197D" w:rsidRPr="00DC2B26" w:rsidRDefault="00FF197D" w:rsidP="00383E8C">
            <w:pPr>
              <w:pStyle w:val="afc"/>
              <w:rPr>
                <w:lang w:val="uk-UA" w:eastAsia="uk-UA"/>
              </w:rPr>
            </w:pPr>
            <w:r w:rsidRPr="00DC2B26">
              <w:rPr>
                <w:lang w:val="uk-UA" w:eastAsia="uk-UA"/>
              </w:rPr>
              <w:t>Плану продажів</w:t>
            </w:r>
          </w:p>
          <w:p w:rsidR="00FF197D" w:rsidRPr="00DC2B26" w:rsidRDefault="00FF197D" w:rsidP="00383E8C">
            <w:pPr>
              <w:pStyle w:val="afc"/>
              <w:rPr>
                <w:lang w:val="uk-UA" w:eastAsia="uk-UA"/>
              </w:rPr>
            </w:pPr>
            <w:r w:rsidRPr="00DC2B26">
              <w:rPr>
                <w:lang w:val="uk-UA" w:eastAsia="uk-UA"/>
              </w:rPr>
              <w:t>Плану комерційної пропаганди</w:t>
            </w:r>
          </w:p>
        </w:tc>
        <w:tc>
          <w:tcPr>
            <w:tcW w:w="2505" w:type="pct"/>
            <w:shd w:val="clear" w:color="auto" w:fill="auto"/>
          </w:tcPr>
          <w:p w:rsidR="00FF197D" w:rsidRPr="00DC2B26" w:rsidRDefault="00FF197D" w:rsidP="00383E8C">
            <w:pPr>
              <w:pStyle w:val="afc"/>
              <w:rPr>
                <w:lang w:val="uk-UA" w:eastAsia="uk-UA"/>
              </w:rPr>
            </w:pPr>
            <w:r w:rsidRPr="00383E8C">
              <w:t>Служба</w:t>
            </w:r>
            <w:r w:rsidRPr="00DC2B26">
              <w:rPr>
                <w:lang w:val="uk-UA" w:eastAsia="uk-UA"/>
              </w:rPr>
              <w:t xml:space="preserve"> маркетингу</w:t>
            </w:r>
            <w:r w:rsidR="00681B87" w:rsidRPr="00DC2B26">
              <w:rPr>
                <w:lang w:val="uk-UA" w:eastAsia="uk-UA"/>
              </w:rPr>
              <w:t xml:space="preserve">: </w:t>
            </w:r>
            <w:r w:rsidRPr="00DC2B26">
              <w:rPr>
                <w:lang w:val="uk-UA" w:eastAsia="uk-UA"/>
              </w:rPr>
              <w:t>підрозділ збуту, підрозділ комерційної пропаганди, торговельні агентства підприємства,</w:t>
            </w:r>
          </w:p>
          <w:p w:rsidR="00FF197D" w:rsidRPr="00DC2B26" w:rsidRDefault="00FF197D" w:rsidP="00383E8C">
            <w:pPr>
              <w:pStyle w:val="afc"/>
              <w:rPr>
                <w:lang w:val="uk-UA" w:eastAsia="uk-UA"/>
              </w:rPr>
            </w:pPr>
          </w:p>
        </w:tc>
      </w:tr>
      <w:tr w:rsidR="00FF197D" w:rsidRPr="00DC2B26" w:rsidTr="00DC2B26">
        <w:trPr>
          <w:trHeight w:val="577"/>
        </w:trPr>
        <w:tc>
          <w:tcPr>
            <w:tcW w:w="2495" w:type="pct"/>
            <w:shd w:val="clear" w:color="auto" w:fill="auto"/>
          </w:tcPr>
          <w:p w:rsidR="00FF197D" w:rsidRPr="00DC2B26" w:rsidRDefault="00FF197D" w:rsidP="00383E8C">
            <w:pPr>
              <w:pStyle w:val="afc"/>
              <w:rPr>
                <w:lang w:val="uk-UA" w:eastAsia="uk-UA"/>
              </w:rPr>
            </w:pPr>
            <w:r w:rsidRPr="00DC2B26">
              <w:rPr>
                <w:lang w:val="uk-UA" w:eastAsia="uk-UA"/>
              </w:rPr>
              <w:t>Плану освоєння нововведень</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підрозділ збуту і комерційної пропаганди</w:t>
            </w:r>
          </w:p>
          <w:p w:rsidR="00FF197D" w:rsidRPr="00DC2B26" w:rsidRDefault="00FF197D" w:rsidP="00383E8C">
            <w:pPr>
              <w:pStyle w:val="afc"/>
              <w:rPr>
                <w:lang w:val="uk-UA" w:eastAsia="uk-UA"/>
              </w:rPr>
            </w:pPr>
          </w:p>
        </w:tc>
      </w:tr>
      <w:tr w:rsidR="00FF197D" w:rsidRPr="00DC2B26" w:rsidTr="00DC2B26">
        <w:trPr>
          <w:trHeight w:val="343"/>
        </w:trPr>
        <w:tc>
          <w:tcPr>
            <w:tcW w:w="2495" w:type="pct"/>
            <w:shd w:val="clear" w:color="auto" w:fill="auto"/>
          </w:tcPr>
          <w:p w:rsidR="00F21287" w:rsidRPr="00DC2B26" w:rsidRDefault="00F21287" w:rsidP="00383E8C">
            <w:pPr>
              <w:pStyle w:val="afc"/>
              <w:rPr>
                <w:lang w:val="uk-UA" w:eastAsia="uk-UA"/>
              </w:rPr>
            </w:pPr>
            <w:r w:rsidRPr="00DC2B26">
              <w:rPr>
                <w:lang w:val="uk-UA" w:eastAsia="uk-UA"/>
              </w:rPr>
              <w:t>Навчання та підвищення</w:t>
            </w:r>
          </w:p>
          <w:p w:rsidR="00FF197D" w:rsidRPr="00DC2B26" w:rsidRDefault="00F21287" w:rsidP="00383E8C">
            <w:pPr>
              <w:pStyle w:val="afc"/>
              <w:rPr>
                <w:lang w:val="uk-UA" w:eastAsia="uk-UA"/>
              </w:rPr>
            </w:pPr>
            <w:r w:rsidRPr="00DC2B26">
              <w:rPr>
                <w:lang w:val="uk-UA" w:eastAsia="uk-UA"/>
              </w:rPr>
              <w:t>кваліфікації кадрів</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Відділ кадрів і зацікавлені служби</w:t>
            </w:r>
          </w:p>
        </w:tc>
      </w:tr>
      <w:tr w:rsidR="00FF197D" w:rsidRPr="00DC2B26" w:rsidTr="00DC2B26">
        <w:trPr>
          <w:trHeight w:val="468"/>
        </w:trPr>
        <w:tc>
          <w:tcPr>
            <w:tcW w:w="2495" w:type="pct"/>
            <w:shd w:val="clear" w:color="auto" w:fill="auto"/>
          </w:tcPr>
          <w:p w:rsidR="00FF197D" w:rsidRPr="00DC2B26" w:rsidRDefault="00F21287" w:rsidP="00383E8C">
            <w:pPr>
              <w:pStyle w:val="afc"/>
              <w:rPr>
                <w:lang w:val="uk-UA" w:eastAsia="uk-UA"/>
              </w:rPr>
            </w:pPr>
            <w:r w:rsidRPr="00DC2B26">
              <w:rPr>
                <w:lang w:val="uk-UA" w:eastAsia="uk-UA"/>
              </w:rPr>
              <w:t>Облік і аналіз торговельної статистики</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 xml:space="preserve">Підрозділ </w:t>
            </w:r>
            <w:r w:rsidRPr="00383E8C">
              <w:t>збуту</w:t>
            </w:r>
          </w:p>
        </w:tc>
      </w:tr>
      <w:tr w:rsidR="00FF197D" w:rsidRPr="00DC2B26" w:rsidTr="00DC2B26">
        <w:trPr>
          <w:trHeight w:val="468"/>
        </w:trPr>
        <w:tc>
          <w:tcPr>
            <w:tcW w:w="2495" w:type="pct"/>
            <w:shd w:val="clear" w:color="auto" w:fill="auto"/>
          </w:tcPr>
          <w:p w:rsidR="00FF197D" w:rsidRPr="00DC2B26" w:rsidRDefault="00F21287" w:rsidP="00383E8C">
            <w:pPr>
              <w:pStyle w:val="afc"/>
              <w:rPr>
                <w:lang w:val="uk-UA" w:eastAsia="uk-UA"/>
              </w:rPr>
            </w:pPr>
            <w:r w:rsidRPr="00DC2B26">
              <w:rPr>
                <w:lang w:val="uk-UA" w:eastAsia="uk-UA"/>
              </w:rPr>
              <w:t>Розробка торговельних бюджетів</w:t>
            </w:r>
            <w:r w:rsidR="00681B87" w:rsidRPr="00DC2B26">
              <w:rPr>
                <w:lang w:val="uk-UA" w:eastAsia="uk-UA"/>
              </w:rPr>
              <w:t xml:space="preserve"> </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 xml:space="preserve">Підрозділ </w:t>
            </w:r>
            <w:r w:rsidRPr="00383E8C">
              <w:t>збуту</w:t>
            </w:r>
          </w:p>
        </w:tc>
      </w:tr>
      <w:tr w:rsidR="00FF197D" w:rsidRPr="00DC2B26" w:rsidTr="00DC2B26">
        <w:trPr>
          <w:trHeight w:val="655"/>
        </w:trPr>
        <w:tc>
          <w:tcPr>
            <w:tcW w:w="2495" w:type="pct"/>
            <w:shd w:val="clear" w:color="auto" w:fill="auto"/>
          </w:tcPr>
          <w:p w:rsidR="00FF197D" w:rsidRPr="00DC2B26" w:rsidRDefault="00F21287" w:rsidP="00383E8C">
            <w:pPr>
              <w:pStyle w:val="afc"/>
              <w:rPr>
                <w:vertAlign w:val="superscript"/>
                <w:lang w:val="uk-UA" w:eastAsia="uk-UA"/>
              </w:rPr>
            </w:pPr>
            <w:r w:rsidRPr="00DC2B26">
              <w:rPr>
                <w:lang w:val="uk-UA" w:eastAsia="uk-UA"/>
              </w:rPr>
              <w:t>Установлення зв'язків із</w:t>
            </w:r>
            <w:r w:rsidR="00681B87" w:rsidRPr="00DC2B26">
              <w:rPr>
                <w:lang w:val="uk-UA" w:eastAsia="uk-UA"/>
              </w:rPr>
              <w:t xml:space="preserve"> </w:t>
            </w:r>
            <w:r w:rsidRPr="00DC2B26">
              <w:rPr>
                <w:lang w:val="uk-UA" w:eastAsia="uk-UA"/>
              </w:rPr>
              <w:t>громадськістю</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підрозділ комерційної пропаганди</w:t>
            </w:r>
          </w:p>
        </w:tc>
      </w:tr>
      <w:tr w:rsidR="00FF197D" w:rsidRPr="00DC2B26" w:rsidTr="00DC2B26">
        <w:trPr>
          <w:trHeight w:val="811"/>
        </w:trPr>
        <w:tc>
          <w:tcPr>
            <w:tcW w:w="2495" w:type="pct"/>
            <w:shd w:val="clear" w:color="auto" w:fill="auto"/>
          </w:tcPr>
          <w:p w:rsidR="00FF197D" w:rsidRPr="00DC2B26" w:rsidRDefault="00F21287" w:rsidP="00383E8C">
            <w:pPr>
              <w:pStyle w:val="afc"/>
              <w:rPr>
                <w:lang w:val="uk-UA" w:eastAsia="uk-UA"/>
              </w:rPr>
            </w:pPr>
            <w:r w:rsidRPr="00DC2B26">
              <w:rPr>
                <w:lang w:val="uk-UA" w:eastAsia="uk-UA"/>
              </w:rPr>
              <w:t>Створення і ведення банку маркетингової інформації</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Підрозділ дослідження маркетингу</w:t>
            </w:r>
          </w:p>
          <w:p w:rsidR="00FF197D" w:rsidRPr="00DC2B26" w:rsidRDefault="00FF197D" w:rsidP="00383E8C">
            <w:pPr>
              <w:pStyle w:val="afc"/>
              <w:rPr>
                <w:lang w:val="uk-UA" w:eastAsia="uk-UA"/>
              </w:rPr>
            </w:pPr>
          </w:p>
        </w:tc>
      </w:tr>
      <w:tr w:rsidR="00FF197D" w:rsidRPr="00DC2B26" w:rsidTr="00DC2B26">
        <w:trPr>
          <w:trHeight w:val="618"/>
        </w:trPr>
        <w:tc>
          <w:tcPr>
            <w:tcW w:w="2495" w:type="pct"/>
            <w:shd w:val="clear" w:color="auto" w:fill="auto"/>
          </w:tcPr>
          <w:p w:rsidR="00F21287" w:rsidRPr="00DC2B26" w:rsidRDefault="00F21287" w:rsidP="00383E8C">
            <w:pPr>
              <w:pStyle w:val="afc"/>
              <w:rPr>
                <w:lang w:val="uk-UA" w:eastAsia="uk-UA"/>
              </w:rPr>
            </w:pPr>
            <w:r w:rsidRPr="00DC2B26">
              <w:rPr>
                <w:lang w:val="uk-UA" w:eastAsia="uk-UA"/>
              </w:rPr>
              <w:t>Укладення контрактів і контроль за</w:t>
            </w:r>
          </w:p>
          <w:p w:rsidR="00FF197D" w:rsidRPr="00DC2B26" w:rsidRDefault="00F21287" w:rsidP="00383E8C">
            <w:pPr>
              <w:pStyle w:val="afc"/>
              <w:rPr>
                <w:lang w:val="uk-UA" w:eastAsia="uk-UA"/>
              </w:rPr>
            </w:pPr>
            <w:r w:rsidRPr="00DC2B26">
              <w:rPr>
                <w:lang w:val="uk-UA" w:eastAsia="uk-UA"/>
              </w:rPr>
              <w:t>їх виконанням</w:t>
            </w:r>
          </w:p>
        </w:tc>
        <w:tc>
          <w:tcPr>
            <w:tcW w:w="2505" w:type="pct"/>
            <w:shd w:val="clear" w:color="auto" w:fill="auto"/>
          </w:tcPr>
          <w:p w:rsidR="00FF197D" w:rsidRPr="00DC2B26" w:rsidRDefault="00FF197D" w:rsidP="00383E8C">
            <w:pPr>
              <w:pStyle w:val="afc"/>
              <w:rPr>
                <w:lang w:val="uk-UA" w:eastAsia="uk-UA"/>
              </w:rPr>
            </w:pPr>
            <w:r w:rsidRPr="00DC2B26">
              <w:rPr>
                <w:lang w:val="uk-UA" w:eastAsia="uk-UA"/>
              </w:rPr>
              <w:t>Підрозділ збуту</w:t>
            </w:r>
          </w:p>
          <w:p w:rsidR="00FF197D" w:rsidRPr="00DC2B26" w:rsidRDefault="00FF197D" w:rsidP="00383E8C">
            <w:pPr>
              <w:pStyle w:val="afc"/>
              <w:rPr>
                <w:lang w:val="uk-UA" w:eastAsia="uk-UA"/>
              </w:rPr>
            </w:pPr>
          </w:p>
        </w:tc>
      </w:tr>
      <w:tr w:rsidR="002B1874" w:rsidRPr="00DC2B26" w:rsidTr="00DC2B26">
        <w:trPr>
          <w:trHeight w:val="315"/>
        </w:trPr>
        <w:tc>
          <w:tcPr>
            <w:tcW w:w="2495" w:type="pct"/>
            <w:shd w:val="clear" w:color="auto" w:fill="auto"/>
          </w:tcPr>
          <w:p w:rsidR="002B1874" w:rsidRPr="00DC2B26" w:rsidRDefault="00F21287" w:rsidP="00383E8C">
            <w:pPr>
              <w:pStyle w:val="afc"/>
              <w:rPr>
                <w:rStyle w:val="FontStyle21"/>
                <w:sz w:val="20"/>
                <w:szCs w:val="20"/>
                <w:lang w:val="uk-UA" w:eastAsia="uk-UA"/>
              </w:rPr>
            </w:pPr>
            <w:r w:rsidRPr="00DC2B26">
              <w:rPr>
                <w:lang w:val="uk-UA" w:eastAsia="uk-UA"/>
              </w:rPr>
              <w:t>Формування і реалізація кредитної політики</w:t>
            </w:r>
          </w:p>
        </w:tc>
        <w:tc>
          <w:tcPr>
            <w:tcW w:w="2505" w:type="pct"/>
            <w:shd w:val="clear" w:color="auto" w:fill="auto"/>
          </w:tcPr>
          <w:p w:rsidR="002B1874" w:rsidRPr="00DC2B26" w:rsidRDefault="00F21287" w:rsidP="00383E8C">
            <w:pPr>
              <w:pStyle w:val="afc"/>
              <w:rPr>
                <w:rStyle w:val="FontStyle21"/>
                <w:b/>
                <w:bCs/>
                <w:sz w:val="28"/>
                <w:szCs w:val="28"/>
                <w:lang w:val="uk-UA" w:eastAsia="uk-UA"/>
              </w:rPr>
            </w:pPr>
            <w:r w:rsidRPr="00DC2B26">
              <w:rPr>
                <w:lang w:val="uk-UA" w:eastAsia="uk-UA"/>
              </w:rPr>
              <w:t>Служби маркетингу і фінансів</w:t>
            </w:r>
          </w:p>
        </w:tc>
      </w:tr>
      <w:tr w:rsidR="002B1874" w:rsidRPr="00DC2B26" w:rsidTr="00DC2B26">
        <w:trPr>
          <w:trHeight w:val="315"/>
        </w:trPr>
        <w:tc>
          <w:tcPr>
            <w:tcW w:w="2495" w:type="pct"/>
            <w:shd w:val="clear" w:color="auto" w:fill="auto"/>
          </w:tcPr>
          <w:p w:rsidR="002B1874" w:rsidRPr="00DC2B26" w:rsidRDefault="00F21287" w:rsidP="00383E8C">
            <w:pPr>
              <w:pStyle w:val="afc"/>
              <w:rPr>
                <w:rStyle w:val="FontStyle21"/>
                <w:sz w:val="28"/>
                <w:szCs w:val="28"/>
                <w:lang w:val="uk-UA" w:eastAsia="uk-UA"/>
              </w:rPr>
            </w:pPr>
            <w:r w:rsidRPr="00DC2B26">
              <w:rPr>
                <w:lang w:val="uk-UA" w:eastAsia="uk-UA"/>
              </w:rPr>
              <w:t>Організація продажного і</w:t>
            </w:r>
            <w:r w:rsidR="00681B87" w:rsidRPr="00DC2B26">
              <w:rPr>
                <w:lang w:val="uk-UA" w:eastAsia="uk-UA"/>
              </w:rPr>
              <w:t xml:space="preserve"> </w:t>
            </w:r>
            <w:r w:rsidRPr="00DC2B26">
              <w:rPr>
                <w:lang w:val="uk-UA" w:eastAsia="uk-UA"/>
              </w:rPr>
              <w:t>післяпродажного сервісу, збут запасних частин</w:t>
            </w:r>
          </w:p>
        </w:tc>
        <w:tc>
          <w:tcPr>
            <w:tcW w:w="2505" w:type="pct"/>
            <w:shd w:val="clear" w:color="auto" w:fill="auto"/>
          </w:tcPr>
          <w:p w:rsidR="002B1874" w:rsidRPr="00DC2B26" w:rsidRDefault="00F21287" w:rsidP="00383E8C">
            <w:pPr>
              <w:pStyle w:val="afc"/>
              <w:rPr>
                <w:rStyle w:val="FontStyle21"/>
                <w:sz w:val="28"/>
                <w:szCs w:val="28"/>
                <w:lang w:val="uk-UA" w:eastAsia="uk-UA"/>
              </w:rPr>
            </w:pPr>
            <w:r w:rsidRPr="00DC2B26">
              <w:rPr>
                <w:lang w:val="uk-UA" w:eastAsia="uk-UA"/>
              </w:rPr>
              <w:t>Підрозділ реалізаційних послуг і сервісних послуг</w:t>
            </w:r>
          </w:p>
        </w:tc>
      </w:tr>
      <w:tr w:rsidR="002B1874" w:rsidRPr="00DC2B26" w:rsidTr="00DC2B26">
        <w:trPr>
          <w:trHeight w:val="300"/>
        </w:trPr>
        <w:tc>
          <w:tcPr>
            <w:tcW w:w="2495" w:type="pct"/>
            <w:shd w:val="clear" w:color="auto" w:fill="auto"/>
          </w:tcPr>
          <w:p w:rsidR="002B1874" w:rsidRPr="00DC2B26" w:rsidRDefault="00F21287" w:rsidP="00383E8C">
            <w:pPr>
              <w:pStyle w:val="afc"/>
              <w:rPr>
                <w:rStyle w:val="FontStyle21"/>
                <w:sz w:val="28"/>
                <w:szCs w:val="28"/>
                <w:lang w:val="uk-UA" w:eastAsia="uk-UA"/>
              </w:rPr>
            </w:pPr>
            <w:r w:rsidRPr="00DC2B26">
              <w:rPr>
                <w:lang w:val="uk-UA" w:eastAsia="uk-UA"/>
              </w:rPr>
              <w:t xml:space="preserve">Визначення потреби у вихідних матеріальних ресурсах і контроль за рівнем їх запасів на </w:t>
            </w:r>
            <w:r w:rsidRPr="00383E8C">
              <w:t>підприємстві</w:t>
            </w:r>
          </w:p>
        </w:tc>
        <w:tc>
          <w:tcPr>
            <w:tcW w:w="2505" w:type="pct"/>
            <w:shd w:val="clear" w:color="auto" w:fill="auto"/>
          </w:tcPr>
          <w:p w:rsidR="002B1874" w:rsidRPr="00DC2B26" w:rsidRDefault="00F21287" w:rsidP="00383E8C">
            <w:pPr>
              <w:pStyle w:val="afc"/>
              <w:rPr>
                <w:rStyle w:val="FontStyle21"/>
                <w:sz w:val="28"/>
                <w:szCs w:val="28"/>
                <w:lang w:val="uk-UA" w:eastAsia="uk-UA"/>
              </w:rPr>
            </w:pPr>
            <w:r w:rsidRPr="00DC2B26">
              <w:rPr>
                <w:lang w:val="uk-UA" w:eastAsia="uk-UA"/>
              </w:rPr>
              <w:t>Підрозділ закупівлі матеріалів</w:t>
            </w:r>
          </w:p>
        </w:tc>
      </w:tr>
      <w:tr w:rsidR="002B1874" w:rsidRPr="00DC2B26" w:rsidTr="00DC2B26">
        <w:trPr>
          <w:trHeight w:val="195"/>
        </w:trPr>
        <w:tc>
          <w:tcPr>
            <w:tcW w:w="2495" w:type="pct"/>
            <w:shd w:val="clear" w:color="auto" w:fill="auto"/>
          </w:tcPr>
          <w:p w:rsidR="002B1874" w:rsidRPr="00DC2B26" w:rsidRDefault="00F21287" w:rsidP="00383E8C">
            <w:pPr>
              <w:pStyle w:val="afc"/>
              <w:rPr>
                <w:rStyle w:val="FontStyle21"/>
                <w:sz w:val="20"/>
                <w:szCs w:val="20"/>
                <w:lang w:val="uk-UA" w:eastAsia="uk-UA"/>
              </w:rPr>
            </w:pPr>
            <w:r w:rsidRPr="00DC2B26">
              <w:rPr>
                <w:lang w:val="uk-UA" w:eastAsia="uk-UA"/>
              </w:rPr>
              <w:t>Вибір і встановлення контрактів з постачальниками, розробка гр</w:t>
            </w:r>
            <w:r w:rsidR="00383E8C" w:rsidRPr="00DC2B26">
              <w:rPr>
                <w:lang w:val="uk-UA" w:eastAsia="uk-UA"/>
              </w:rPr>
              <w:t>а</w:t>
            </w:r>
            <w:r w:rsidRPr="00DC2B26">
              <w:rPr>
                <w:lang w:val="uk-UA" w:eastAsia="uk-UA"/>
              </w:rPr>
              <w:t>фіка постачання матеріальних ресурсів, контроль за його виконанням</w:t>
            </w:r>
          </w:p>
        </w:tc>
        <w:tc>
          <w:tcPr>
            <w:tcW w:w="2505" w:type="pct"/>
            <w:shd w:val="clear" w:color="auto" w:fill="auto"/>
          </w:tcPr>
          <w:p w:rsidR="002B1874" w:rsidRPr="00DC2B26" w:rsidRDefault="00F21287" w:rsidP="00383E8C">
            <w:pPr>
              <w:pStyle w:val="afc"/>
              <w:rPr>
                <w:rStyle w:val="FontStyle21"/>
                <w:sz w:val="28"/>
                <w:szCs w:val="28"/>
                <w:lang w:val="uk-UA" w:eastAsia="uk-UA"/>
              </w:rPr>
            </w:pPr>
            <w:r w:rsidRPr="00DC2B26">
              <w:rPr>
                <w:lang w:val="uk-UA" w:eastAsia="uk-UA"/>
              </w:rPr>
              <w:t>Підрозділ закупівлі матеріалів</w:t>
            </w:r>
          </w:p>
        </w:tc>
      </w:tr>
    </w:tbl>
    <w:p w:rsidR="00FF197D" w:rsidRPr="00125771" w:rsidRDefault="00FF197D" w:rsidP="00681B87">
      <w:pPr>
        <w:rPr>
          <w:color w:val="000000"/>
          <w:lang w:val="uk-UA" w:eastAsia="uk-UA"/>
        </w:rPr>
      </w:pPr>
    </w:p>
    <w:p w:rsidR="00681B87" w:rsidRPr="00125771" w:rsidRDefault="00D07FA9" w:rsidP="00681B87">
      <w:pPr>
        <w:rPr>
          <w:color w:val="000000"/>
          <w:lang w:val="uk-UA" w:eastAsia="uk-UA"/>
        </w:rPr>
      </w:pPr>
      <w:r w:rsidRPr="00125771">
        <w:rPr>
          <w:rStyle w:val="FontStyle21"/>
          <w:color w:val="000000"/>
          <w:sz w:val="28"/>
          <w:szCs w:val="28"/>
          <w:lang w:val="uk-UA" w:eastAsia="uk-UA"/>
        </w:rPr>
        <w:t xml:space="preserve">У 1911 </w:t>
      </w:r>
      <w:r w:rsidRPr="00125771">
        <w:rPr>
          <w:rStyle w:val="FontStyle27"/>
          <w:color w:val="000000"/>
          <w:sz w:val="28"/>
          <w:szCs w:val="28"/>
          <w:lang w:val="uk-UA" w:eastAsia="uk-UA"/>
        </w:rPr>
        <w:t>році одне з американських видавництв заснувало у</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складі</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відділ</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комерційних</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досліджень</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 xml:space="preserve">Йому пропонувалося постачати </w:t>
      </w:r>
      <w:r w:rsidRPr="00125771">
        <w:rPr>
          <w:rStyle w:val="FontStyle27"/>
          <w:color w:val="000000"/>
          <w:sz w:val="28"/>
          <w:szCs w:val="28"/>
          <w:lang w:val="uk-UA" w:eastAsia="uk-UA"/>
        </w:rPr>
        <w:lastRenderedPageBreak/>
        <w:t>інформацією сектор реалізації для по</w:t>
      </w:r>
      <w:r w:rsidR="00D83E42">
        <w:rPr>
          <w:rStyle w:val="FontStyle27"/>
          <w:color w:val="000000"/>
          <w:sz w:val="28"/>
          <w:szCs w:val="28"/>
          <w:lang w:val="uk-UA" w:eastAsia="uk-UA"/>
        </w:rPr>
        <w:t>легшення збутових операці</w:t>
      </w:r>
      <w:r w:rsidRPr="00125771">
        <w:rPr>
          <w:rStyle w:val="FontStyle27"/>
          <w:color w:val="000000"/>
          <w:sz w:val="28"/>
          <w:szCs w:val="28"/>
          <w:lang w:val="uk-UA" w:eastAsia="uk-UA"/>
        </w:rPr>
        <w:t>й</w:t>
      </w:r>
      <w:r w:rsidR="00681B87" w:rsidRPr="00125771">
        <w:rPr>
          <w:rStyle w:val="FontStyle27"/>
          <w:color w:val="000000"/>
          <w:sz w:val="28"/>
          <w:szCs w:val="28"/>
          <w:lang w:val="uk-UA" w:eastAsia="uk-UA"/>
        </w:rPr>
        <w:t xml:space="preserve">. </w:t>
      </w:r>
      <w:r w:rsidR="00952986" w:rsidRPr="00D83E42">
        <w:t>З</w:t>
      </w:r>
      <w:r w:rsidR="009B053F" w:rsidRPr="00125771">
        <w:rPr>
          <w:color w:val="000000"/>
          <w:lang w:val="uk-UA" w:eastAsia="uk-UA"/>
        </w:rPr>
        <w:t xml:space="preserve"> </w:t>
      </w:r>
      <w:r w:rsidRPr="00125771">
        <w:rPr>
          <w:rStyle w:val="FontStyle27"/>
          <w:color w:val="000000"/>
          <w:sz w:val="28"/>
          <w:szCs w:val="28"/>
          <w:lang w:val="uk-UA" w:eastAsia="uk-UA"/>
        </w:rPr>
        <w:t>тих</w:t>
      </w:r>
      <w:r w:rsidR="009B053F" w:rsidRPr="00125771">
        <w:rPr>
          <w:rStyle w:val="FontStyle27"/>
          <w:color w:val="000000"/>
          <w:sz w:val="28"/>
          <w:szCs w:val="28"/>
          <w:lang w:val="uk-UA" w:eastAsia="uk-UA"/>
        </w:rPr>
        <w:t xml:space="preserve"> </w:t>
      </w:r>
      <w:r w:rsidRPr="00125771">
        <w:rPr>
          <w:rStyle w:val="FontStyle27"/>
          <w:color w:val="000000"/>
          <w:sz w:val="28"/>
          <w:szCs w:val="28"/>
          <w:lang w:val="uk-UA" w:eastAsia="uk-UA"/>
        </w:rPr>
        <w:t>пір закордонні підприємці-нагромадили</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чималий</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досвід використання різних форм</w:t>
      </w:r>
      <w:r w:rsidRPr="00125771">
        <w:rPr>
          <w:color w:val="000000"/>
          <w:lang w:val="uk-UA" w:eastAsia="uk-UA"/>
        </w:rPr>
        <w:t xml:space="preserve"> організації маркетингових </w:t>
      </w:r>
      <w:r w:rsidR="00054064" w:rsidRPr="00125771">
        <w:rPr>
          <w:color w:val="000000"/>
          <w:lang w:val="uk-UA" w:eastAsia="uk-UA"/>
        </w:rPr>
        <w:t>служб</w:t>
      </w:r>
      <w:r w:rsidR="00681B87" w:rsidRPr="00125771">
        <w:rPr>
          <w:color w:val="000000"/>
          <w:lang w:val="uk-UA" w:eastAsia="uk-UA"/>
        </w:rPr>
        <w:t xml:space="preserve">. </w:t>
      </w:r>
      <w:r w:rsidR="00054064" w:rsidRPr="00125771">
        <w:rPr>
          <w:color w:val="000000"/>
          <w:lang w:val="uk-UA" w:eastAsia="uk-UA"/>
        </w:rPr>
        <w:t>на</w:t>
      </w:r>
      <w:r w:rsidRPr="00125771">
        <w:rPr>
          <w:color w:val="000000"/>
          <w:lang w:val="uk-UA" w:eastAsia="uk-UA"/>
        </w:rPr>
        <w:t xml:space="preserve"> їх вибір безпосередній </w:t>
      </w:r>
      <w:r w:rsidR="00054064" w:rsidRPr="00125771">
        <w:rPr>
          <w:rStyle w:val="FontStyle31"/>
          <w:rFonts w:ascii="Times New Roman" w:hAnsi="Times New Roman" w:cs="Times New Roman"/>
          <w:color w:val="000000"/>
          <w:sz w:val="28"/>
          <w:szCs w:val="28"/>
          <w:lang w:val="uk-UA" w:eastAsia="uk-UA"/>
        </w:rPr>
        <w:t>вплив справляє</w:t>
      </w:r>
      <w:r w:rsidRPr="00125771">
        <w:rPr>
          <w:color w:val="000000"/>
          <w:lang w:val="uk-UA" w:eastAsia="uk-UA"/>
        </w:rPr>
        <w:t xml:space="preserve"> стратегія господарського розвитку, що, v свою чергу, </w:t>
      </w:r>
      <w:r w:rsidR="00054064" w:rsidRPr="00125771">
        <w:rPr>
          <w:color w:val="000000"/>
          <w:lang w:val="uk-UA" w:eastAsia="uk-UA"/>
        </w:rPr>
        <w:t>визначається</w:t>
      </w:r>
      <w:r w:rsidRPr="00125771">
        <w:rPr>
          <w:color w:val="000000"/>
          <w:lang w:val="uk-UA" w:eastAsia="uk-UA"/>
        </w:rPr>
        <w:t xml:space="preserve"> логікою поведінки підприємства на ринку</w:t>
      </w:r>
      <w:r w:rsidR="00681B87" w:rsidRPr="00125771">
        <w:rPr>
          <w:color w:val="000000"/>
          <w:lang w:val="uk-UA" w:eastAsia="uk-UA"/>
        </w:rPr>
        <w:t xml:space="preserve">: </w:t>
      </w:r>
      <w:r w:rsidRPr="00125771">
        <w:rPr>
          <w:color w:val="000000"/>
          <w:lang w:val="uk-UA" w:eastAsia="uk-UA"/>
        </w:rPr>
        <w:t xml:space="preserve">один вид продукції </w:t>
      </w:r>
      <w:r w:rsidRPr="00125771">
        <w:rPr>
          <w:rStyle w:val="FontStyle31"/>
          <w:rFonts w:ascii="Times New Roman" w:hAnsi="Times New Roman" w:cs="Times New Roman"/>
          <w:color w:val="000000"/>
          <w:sz w:val="28"/>
          <w:szCs w:val="28"/>
          <w:lang w:val="uk-UA" w:eastAsia="uk-UA"/>
        </w:rPr>
        <w:t xml:space="preserve">для </w:t>
      </w:r>
      <w:r w:rsidRPr="00125771">
        <w:rPr>
          <w:color w:val="000000"/>
          <w:lang w:val="uk-UA" w:eastAsia="uk-UA"/>
        </w:rPr>
        <w:t>одного ринку сегментація ринку</w:t>
      </w:r>
      <w:r w:rsidR="00681B87" w:rsidRPr="00125771">
        <w:rPr>
          <w:color w:val="000000"/>
          <w:lang w:val="uk-UA" w:eastAsia="uk-UA"/>
        </w:rPr>
        <w:t xml:space="preserve"> </w:t>
      </w:r>
      <w:r w:rsidRPr="00125771">
        <w:rPr>
          <w:color w:val="000000"/>
          <w:lang w:val="uk-UA" w:eastAsia="uk-UA"/>
        </w:rPr>
        <w:t>диверсифікація виробничої програми</w:t>
      </w:r>
      <w:r w:rsidR="00681B87" w:rsidRPr="00125771">
        <w:rPr>
          <w:color w:val="000000"/>
          <w:lang w:val="uk-UA" w:eastAsia="uk-UA"/>
        </w:rPr>
        <w:t>.</w:t>
      </w:r>
    </w:p>
    <w:p w:rsidR="00681B87" w:rsidRPr="00125771" w:rsidRDefault="00D07FA9" w:rsidP="00681B87">
      <w:pPr>
        <w:rPr>
          <w:color w:val="000000"/>
          <w:lang w:val="uk-UA" w:eastAsia="uk-UA"/>
        </w:rPr>
      </w:pPr>
      <w:r w:rsidRPr="00125771">
        <w:rPr>
          <w:rStyle w:val="FontStyle30"/>
          <w:color w:val="000000"/>
          <w:sz w:val="28"/>
          <w:szCs w:val="28"/>
          <w:lang w:val="uk-UA"/>
        </w:rPr>
        <w:t>Функціональна організація</w:t>
      </w:r>
      <w:r w:rsidR="00681B87" w:rsidRPr="00125771">
        <w:rPr>
          <w:rStyle w:val="FontStyle30"/>
          <w:color w:val="000000"/>
          <w:sz w:val="28"/>
          <w:szCs w:val="28"/>
          <w:lang w:val="uk-UA"/>
        </w:rPr>
        <w:t xml:space="preserve"> </w:t>
      </w:r>
      <w:r w:rsidRPr="00125771">
        <w:rPr>
          <w:rStyle w:val="FontStyle30"/>
          <w:color w:val="000000"/>
          <w:sz w:val="28"/>
          <w:szCs w:val="28"/>
          <w:lang w:val="uk-UA"/>
        </w:rPr>
        <w:t>служби маркетингу</w:t>
      </w:r>
      <w:r w:rsidR="00681B87" w:rsidRPr="00125771">
        <w:rPr>
          <w:rStyle w:val="FontStyle30"/>
          <w:color w:val="000000"/>
          <w:sz w:val="28"/>
          <w:szCs w:val="28"/>
          <w:lang w:val="uk-UA"/>
        </w:rPr>
        <w:t xml:space="preserve">. </w:t>
      </w:r>
      <w:r w:rsidRPr="00125771">
        <w:rPr>
          <w:color w:val="000000"/>
          <w:lang w:val="uk-UA"/>
        </w:rPr>
        <w:t>Схема</w:t>
      </w:r>
      <w:r w:rsidR="00681B87" w:rsidRPr="00125771">
        <w:rPr>
          <w:color w:val="000000"/>
          <w:lang w:val="uk-UA"/>
        </w:rPr>
        <w:t>, п</w:t>
      </w:r>
      <w:r w:rsidRPr="00125771">
        <w:rPr>
          <w:color w:val="000000"/>
          <w:lang w:val="uk-UA" w:eastAsia="uk-UA"/>
        </w:rPr>
        <w:t xml:space="preserve">редставлена на </w:t>
      </w:r>
      <w:r w:rsidR="00681B87" w:rsidRPr="00125771">
        <w:rPr>
          <w:color w:val="000000"/>
          <w:lang w:val="uk-UA" w:eastAsia="uk-UA"/>
        </w:rPr>
        <w:t>рис.1</w:t>
      </w:r>
      <w:r w:rsidRPr="00125771">
        <w:rPr>
          <w:color w:val="000000"/>
          <w:lang w:val="uk-UA" w:eastAsia="uk-UA"/>
        </w:rPr>
        <w:t xml:space="preserve">0, відбиває властиву їй </w:t>
      </w:r>
      <w:r w:rsidR="00054064" w:rsidRPr="00125771">
        <w:rPr>
          <w:color w:val="000000"/>
          <w:lang w:val="uk-UA" w:eastAsia="uk-UA"/>
        </w:rPr>
        <w:t>с</w:t>
      </w:r>
      <w:r w:rsidRPr="00125771">
        <w:rPr>
          <w:color w:val="000000"/>
          <w:lang w:val="uk-UA" w:eastAsia="uk-UA"/>
        </w:rPr>
        <w:t>труктуру</w:t>
      </w:r>
      <w:r w:rsidR="00681B87" w:rsidRPr="00125771">
        <w:rPr>
          <w:color w:val="000000"/>
          <w:lang w:val="uk-UA" w:eastAsia="uk-UA"/>
        </w:rPr>
        <w:t xml:space="preserve">. </w:t>
      </w:r>
      <w:r w:rsidRPr="00125771">
        <w:rPr>
          <w:color w:val="000000"/>
          <w:lang w:val="uk-UA" w:eastAsia="uk-UA"/>
        </w:rPr>
        <w:t>Область</w:t>
      </w:r>
      <w:r w:rsidR="00054064" w:rsidRPr="00125771">
        <w:rPr>
          <w:color w:val="000000"/>
          <w:lang w:val="uk-UA" w:eastAsia="uk-UA"/>
        </w:rPr>
        <w:t xml:space="preserve"> за</w:t>
      </w:r>
      <w:r w:rsidRPr="00125771">
        <w:rPr>
          <w:color w:val="000000"/>
          <w:lang w:val="uk-UA" w:eastAsia="uk-UA"/>
        </w:rPr>
        <w:t>стосу</w:t>
      </w:r>
      <w:r w:rsidR="00054064" w:rsidRPr="00125771">
        <w:rPr>
          <w:color w:val="000000"/>
          <w:lang w:val="uk-UA" w:eastAsia="uk-UA"/>
        </w:rPr>
        <w:t>в</w:t>
      </w:r>
      <w:r w:rsidRPr="00125771">
        <w:rPr>
          <w:color w:val="000000"/>
          <w:lang w:val="uk-UA" w:eastAsia="uk-UA"/>
        </w:rPr>
        <w:t>ання</w:t>
      </w:r>
      <w:r w:rsidR="00681B87" w:rsidRPr="00125771">
        <w:rPr>
          <w:color w:val="000000"/>
          <w:lang w:val="uk-UA" w:eastAsia="uk-UA"/>
        </w:rPr>
        <w:t xml:space="preserve"> </w:t>
      </w:r>
      <w:r w:rsidRPr="00125771">
        <w:rPr>
          <w:color w:val="000000"/>
          <w:lang w:val="uk-UA" w:eastAsia="uk-UA"/>
        </w:rPr>
        <w:t>підприємства з відносно вузькою номенклатурою</w:t>
      </w:r>
      <w:r w:rsidR="00054064" w:rsidRPr="00125771">
        <w:rPr>
          <w:color w:val="000000"/>
          <w:lang w:val="uk-UA" w:eastAsia="uk-UA"/>
        </w:rPr>
        <w:t xml:space="preserve"> </w:t>
      </w:r>
      <w:r w:rsidRPr="00125771">
        <w:rPr>
          <w:color w:val="000000"/>
          <w:lang w:val="uk-UA" w:eastAsia="uk-UA"/>
        </w:rPr>
        <w:t xml:space="preserve">продукції, </w:t>
      </w:r>
      <w:r w:rsidRPr="00125771">
        <w:rPr>
          <w:rStyle w:val="FontStyle31"/>
          <w:rFonts w:ascii="Times New Roman" w:hAnsi="Times New Roman" w:cs="Times New Roman"/>
          <w:color w:val="000000"/>
          <w:sz w:val="28"/>
          <w:szCs w:val="28"/>
          <w:lang w:val="uk-UA" w:eastAsia="uk-UA"/>
        </w:rPr>
        <w:t xml:space="preserve">ідо </w:t>
      </w:r>
      <w:r w:rsidRPr="00125771">
        <w:rPr>
          <w:color w:val="000000"/>
          <w:lang w:val="uk-UA" w:eastAsia="uk-UA"/>
        </w:rPr>
        <w:t>випускається, і продається обмеженому числу споживачів</w:t>
      </w:r>
      <w:r w:rsidR="00681B87" w:rsidRPr="00125771">
        <w:rPr>
          <w:color w:val="000000"/>
          <w:lang w:val="uk-UA" w:eastAsia="uk-UA"/>
        </w:rPr>
        <w:t xml:space="preserve">. </w:t>
      </w:r>
      <w:r w:rsidR="00054064" w:rsidRPr="00125771">
        <w:rPr>
          <w:color w:val="000000"/>
          <w:lang w:val="uk-UA" w:eastAsia="uk-UA"/>
        </w:rPr>
        <w:t>В</w:t>
      </w:r>
      <w:r w:rsidRPr="00125771">
        <w:rPr>
          <w:color w:val="000000"/>
          <w:lang w:val="uk-UA" w:eastAsia="uk-UA"/>
        </w:rPr>
        <w:t>она створю</w:t>
      </w:r>
      <w:r w:rsidR="00054064" w:rsidRPr="00125771">
        <w:rPr>
          <w:color w:val="000000"/>
          <w:lang w:val="uk-UA" w:eastAsia="uk-UA"/>
        </w:rPr>
        <w:t>є</w:t>
      </w:r>
      <w:r w:rsidRPr="00125771">
        <w:rPr>
          <w:color w:val="000000"/>
          <w:lang w:val="uk-UA" w:eastAsia="uk-UA"/>
        </w:rPr>
        <w:t xml:space="preserve"> передумови для спеціалізації співробітників</w:t>
      </w:r>
      <w:r w:rsidR="00681B87" w:rsidRPr="00125771">
        <w:rPr>
          <w:color w:val="000000"/>
          <w:lang w:val="uk-UA" w:eastAsia="uk-UA"/>
        </w:rPr>
        <w:t xml:space="preserve">. </w:t>
      </w:r>
      <w:r w:rsidRPr="00125771">
        <w:rPr>
          <w:color w:val="000000"/>
          <w:lang w:val="uk-UA" w:eastAsia="uk-UA"/>
        </w:rPr>
        <w:t xml:space="preserve">Керівник служби безпосередньо управляє роботою усіх функціональних підрозділів </w:t>
      </w:r>
      <w:r w:rsidRPr="00125771">
        <w:rPr>
          <w:rStyle w:val="FontStyle31"/>
          <w:rFonts w:ascii="Times New Roman" w:hAnsi="Times New Roman" w:cs="Times New Roman"/>
          <w:color w:val="000000"/>
          <w:sz w:val="28"/>
          <w:szCs w:val="28"/>
          <w:lang w:val="uk-UA" w:eastAsia="uk-UA"/>
        </w:rPr>
        <w:t xml:space="preserve">або має </w:t>
      </w:r>
      <w:r w:rsidRPr="00125771">
        <w:rPr>
          <w:color w:val="000000"/>
          <w:lang w:val="uk-UA" w:eastAsia="uk-UA"/>
        </w:rPr>
        <w:t xml:space="preserve">заступників, що очолює відділення, виділені </w:t>
      </w:r>
      <w:r w:rsidRPr="00125771">
        <w:rPr>
          <w:rStyle w:val="FontStyle31"/>
          <w:rFonts w:ascii="Times New Roman" w:hAnsi="Times New Roman" w:cs="Times New Roman"/>
          <w:color w:val="000000"/>
          <w:sz w:val="28"/>
          <w:szCs w:val="28"/>
          <w:lang w:val="uk-UA" w:eastAsia="uk-UA"/>
        </w:rPr>
        <w:t xml:space="preserve">по </w:t>
      </w:r>
      <w:r w:rsidRPr="00125771">
        <w:rPr>
          <w:color w:val="000000"/>
          <w:lang w:val="uk-UA" w:eastAsia="uk-UA"/>
        </w:rPr>
        <w:t>тій або іншій ознаці</w:t>
      </w:r>
      <w:r w:rsidR="00681B87" w:rsidRPr="00125771">
        <w:rPr>
          <w:color w:val="000000"/>
          <w:lang w:val="uk-UA" w:eastAsia="uk-UA"/>
        </w:rPr>
        <w:t xml:space="preserve"> (</w:t>
      </w:r>
      <w:r w:rsidRPr="00125771">
        <w:rPr>
          <w:color w:val="000000"/>
          <w:lang w:val="uk-UA" w:eastAsia="uk-UA"/>
        </w:rPr>
        <w:t>наприклад, відділення внутрішнього і міжнародного маркетингу</w:t>
      </w:r>
      <w:r w:rsidR="00681B87" w:rsidRPr="00125771">
        <w:rPr>
          <w:color w:val="000000"/>
          <w:lang w:val="uk-UA" w:eastAsia="uk-UA"/>
        </w:rPr>
        <w:t>).</w:t>
      </w:r>
    </w:p>
    <w:p w:rsidR="00681B87" w:rsidRDefault="00054064" w:rsidP="00681B87">
      <w:pPr>
        <w:rPr>
          <w:color w:val="000000"/>
          <w:lang w:val="uk-UA" w:eastAsia="uk-UA"/>
        </w:rPr>
      </w:pPr>
      <w:r w:rsidRPr="00125771">
        <w:rPr>
          <w:color w:val="000000"/>
          <w:lang w:val="uk-UA" w:eastAsia="uk-UA"/>
        </w:rPr>
        <w:t>Природно, що значення і, отже, питома вага</w:t>
      </w:r>
      <w:r w:rsidR="00681B87" w:rsidRPr="00125771">
        <w:rPr>
          <w:color w:val="000000"/>
          <w:lang w:val="uk-UA" w:eastAsia="uk-UA"/>
        </w:rPr>
        <w:t xml:space="preserve"> (</w:t>
      </w:r>
      <w:r w:rsidRPr="00125771">
        <w:rPr>
          <w:color w:val="000000"/>
          <w:lang w:val="uk-UA" w:eastAsia="uk-UA"/>
        </w:rPr>
        <w:t>з погляду чисельності співробітників і обсягів фінансування</w:t>
      </w:r>
      <w:r w:rsidR="00681B87" w:rsidRPr="00125771">
        <w:rPr>
          <w:color w:val="000000"/>
          <w:lang w:val="uk-UA" w:eastAsia="uk-UA"/>
        </w:rPr>
        <w:t xml:space="preserve">) </w:t>
      </w:r>
      <w:r w:rsidRPr="00125771">
        <w:rPr>
          <w:color w:val="000000"/>
          <w:lang w:val="uk-UA" w:eastAsia="uk-UA"/>
        </w:rPr>
        <w:t>кожного з підрозділів неоднакові</w:t>
      </w:r>
      <w:r w:rsidR="00681B87" w:rsidRPr="00125771">
        <w:rPr>
          <w:color w:val="000000"/>
          <w:lang w:val="uk-UA" w:eastAsia="uk-UA"/>
        </w:rPr>
        <w:t xml:space="preserve">. </w:t>
      </w:r>
      <w:r w:rsidRPr="00125771">
        <w:rPr>
          <w:color w:val="000000"/>
          <w:lang w:val="uk-UA" w:eastAsia="uk-UA"/>
        </w:rPr>
        <w:t>Вони залежать від обсягу робіт, виконуваних при здійсненні конкретних функцій, і альтернатив, що виникають у зв'язку з пропозицією маркетингових послуг посередницькими фірмами</w:t>
      </w:r>
      <w:r w:rsidR="00681B87" w:rsidRPr="00125771">
        <w:rPr>
          <w:color w:val="000000"/>
          <w:lang w:val="uk-UA" w:eastAsia="uk-UA"/>
        </w:rPr>
        <w:t xml:space="preserve"> (</w:t>
      </w:r>
      <w:r w:rsidRPr="00125771">
        <w:rPr>
          <w:color w:val="000000"/>
          <w:lang w:val="uk-UA" w:eastAsia="uk-UA"/>
        </w:rPr>
        <w:t xml:space="preserve">дослідження ринку, реклами і </w:t>
      </w:r>
      <w:r w:rsidR="00681B87" w:rsidRPr="00125771">
        <w:rPr>
          <w:color w:val="000000"/>
          <w:lang w:val="uk-UA" w:eastAsia="uk-UA"/>
        </w:rPr>
        <w:t>т.п.).</w:t>
      </w:r>
    </w:p>
    <w:p w:rsidR="00383E8C" w:rsidRPr="00125771" w:rsidRDefault="00383E8C" w:rsidP="00383E8C">
      <w:pPr>
        <w:rPr>
          <w:rStyle w:val="FontStyle14"/>
          <w:color w:val="000000"/>
          <w:sz w:val="28"/>
          <w:szCs w:val="28"/>
          <w:lang w:val="uk-UA" w:eastAsia="uk-UA"/>
        </w:rPr>
      </w:pPr>
      <w:r w:rsidRPr="00125771">
        <w:rPr>
          <w:rStyle w:val="FontStyle14"/>
          <w:color w:val="000000"/>
          <w:sz w:val="28"/>
          <w:szCs w:val="28"/>
          <w:lang w:val="uk-UA" w:eastAsia="uk-UA"/>
        </w:rPr>
        <w:t xml:space="preserve">Організація служби маркетингу по видах виробництв. Прихильність стратегії диверсифікації є наслідком збільшення числа ліній виробництва на підприємстві. У цьому випадку використання функціональної організації в чистому виді малоефективне: розходження виробленої продукції настільки великі, що накладають відбиток на маркетингові процедури, здійснювані з урахуванням специфіки конкретного товару (товарної групи). У результаті відділи або сектори служби маркетингу формуються з орієнтацією на обслуговування самостійних виробничих підрозділів. Виходячи з принципу економічної доцільності, допускається варіант створення деяких спеціалізованих відділів на рівні підрозділів (планування маркетинг}', реалізаційних послуг, збуту), а на рівні служби - тих </w:t>
      </w:r>
      <w:r w:rsidRPr="00125771">
        <w:rPr>
          <w:color w:val="000000"/>
          <w:lang w:val="uk-UA" w:eastAsia="uk-UA"/>
        </w:rPr>
        <w:t xml:space="preserve">з них, </w:t>
      </w:r>
      <w:r w:rsidRPr="00125771">
        <w:rPr>
          <w:rStyle w:val="FontStyle14"/>
          <w:color w:val="000000"/>
          <w:sz w:val="28"/>
          <w:szCs w:val="28"/>
          <w:lang w:val="uk-UA" w:eastAsia="uk-UA"/>
        </w:rPr>
        <w:t xml:space="preserve">що виконують </w:t>
      </w:r>
      <w:r w:rsidRPr="00125771">
        <w:rPr>
          <w:color w:val="000000"/>
          <w:lang w:val="uk-UA" w:eastAsia="uk-UA"/>
        </w:rPr>
        <w:lastRenderedPageBreak/>
        <w:t xml:space="preserve">задачі </w:t>
      </w:r>
      <w:r w:rsidRPr="00125771">
        <w:rPr>
          <w:rStyle w:val="FontStyle14"/>
          <w:color w:val="000000"/>
          <w:sz w:val="28"/>
          <w:szCs w:val="28"/>
          <w:lang w:val="uk-UA" w:eastAsia="uk-UA"/>
        </w:rPr>
        <w:t xml:space="preserve">колективного маркетингового обслуговування (комерційної </w:t>
      </w:r>
      <w:r w:rsidR="005C4AE6">
        <w:rPr>
          <w:noProof/>
        </w:rPr>
        <w:pict>
          <v:group id="_x0000_s1026" style="position:absolute;left:0;text-align:left;margin-left:48.5pt;margin-top:131.8pt;width:343.5pt;height:311.9pt;z-index:251656192;mso-position-horizontal-relative:text;mso-position-vertical-relative:page" coordorigin="1965,5985" coordsize="7965,7410">
            <v:shapetype id="_x0000_t32" coordsize="21600,21600" o:spt="32" o:oned="t" path="m,l21600,21600e" filled="f">
              <v:path arrowok="t" fillok="f" o:connecttype="none"/>
              <o:lock v:ext="edit" shapetype="t"/>
            </v:shapetype>
            <v:shape id="_x0000_s1027" type="#_x0000_t32" style="position:absolute;left:3810;top:6375;width:1200;height:0" o:connectortype="straight">
              <v:shadow on="t"/>
            </v:shape>
            <v:shape id="_x0000_s1028" type="#_x0000_t32" style="position:absolute;left:2775;top:9135;width:0;height:480" o:connectortype="straight"/>
            <v:shape id="_x0000_s1029" type="#_x0000_t32" style="position:absolute;left:9510;top:9135;width:0;height:480" o:connectortype="straight"/>
            <v:shape id="_x0000_s1030" type="#_x0000_t32" style="position:absolute;left:7740;top:9135;width:0;height:480" o:connectortype="straight"/>
            <v:shape id="_x0000_s1031" type="#_x0000_t32" style="position:absolute;left:6270;top:9150;width:0;height:480" o:connectortype="straight"/>
            <v:shape id="_x0000_s1032" type="#_x0000_t32" style="position:absolute;left:4665;top:9135;width:0;height:480" o:connectortype="straight"/>
            <v:group id="_x0000_s1033" style="position:absolute;left:1965;top:5985;width:7965;height:7410" coordorigin="2040,6090" coordsize="7965,7410">
              <v:shape id="_x0000_s1034" type="#_x0000_t32" style="position:absolute;left:2850;top:9240;width:6735;height:0" o:connectortype="straight">
                <v:shadow on="t"/>
              </v:shape>
              <v:shape id="_x0000_s1035" type="#_x0000_t32" style="position:absolute;left:6030;top:7035;width:0;height:480" o:connectortype="straight">
                <v:shadow on="t"/>
              </v:shape>
              <v:shape id="_x0000_s1036" type="#_x0000_t32" style="position:absolute;left:6030;top:8460;width:1;height:780" o:connectortype="straight">
                <v:shadow on="t"/>
              </v:shape>
              <v:shape id="_x0000_s1037" type="#_x0000_t32" style="position:absolute;left:3960;top:9255;width:0;height:3180" o:connectortype="straight"/>
              <v:shape id="_x0000_s1038" type="#_x0000_t32" style="position:absolute;left:7185;top:9255;width:0;height:3180" o:connectortype="straight"/>
              <v:roundrect id="_x0000_s1039" style="position:absolute;left:2040;top:6090;width:1845;height:945" arcsize="10923f">
                <v:shadow on="t"/>
                <v:textbox>
                  <w:txbxContent>
                    <w:p w:rsidR="00CF4019" w:rsidRPr="00B61073" w:rsidRDefault="00CF4019" w:rsidP="00383E8C">
                      <w:pPr>
                        <w:pStyle w:val="afe"/>
                        <w:rPr>
                          <w:lang w:val="uk-UA"/>
                        </w:rPr>
                      </w:pPr>
                      <w:r>
                        <w:rPr>
                          <w:lang w:val="uk-UA"/>
                        </w:rPr>
                        <w:t>Керівник підприємства</w:t>
                      </w:r>
                    </w:p>
                  </w:txbxContent>
                </v:textbox>
              </v:roundrect>
              <v:roundrect id="_x0000_s1040" style="position:absolute;left:5190;top:7515;width:1845;height:945" arcsize="10923f">
                <v:shadow on="t"/>
                <v:textbox>
                  <w:txbxContent>
                    <w:p w:rsidR="00CF4019" w:rsidRPr="00B61073" w:rsidRDefault="00CF4019" w:rsidP="00383E8C">
                      <w:pPr>
                        <w:pStyle w:val="afe"/>
                        <w:rPr>
                          <w:lang w:val="uk-UA"/>
                        </w:rPr>
                      </w:pPr>
                      <w:r>
                        <w:rPr>
                          <w:lang w:val="uk-UA"/>
                        </w:rPr>
                        <w:t>Служба маркетингу</w:t>
                      </w:r>
                    </w:p>
                  </w:txbxContent>
                </v:textbox>
              </v:roundrect>
              <v:roundrect id="_x0000_s1041" style="position:absolute;left:2415;top:9735;width:930;height:2160" arcsize="10923f">
                <v:shadow on="t"/>
                <v:textbox style="layout-flow:vertical">
                  <w:txbxContent>
                    <w:p w:rsidR="00CF4019" w:rsidRPr="00B61073" w:rsidRDefault="00CF4019" w:rsidP="00383E8C">
                      <w:pPr>
                        <w:pStyle w:val="afe"/>
                        <w:rPr>
                          <w:lang w:val="uk-UA"/>
                        </w:rPr>
                      </w:pPr>
                      <w:r>
                        <w:rPr>
                          <w:lang w:val="uk-UA"/>
                        </w:rPr>
                        <w:t>Дослідження маркетингу</w:t>
                      </w:r>
                    </w:p>
                  </w:txbxContent>
                </v:textbox>
              </v:roundrect>
              <v:roundrect id="_x0000_s1042" style="position:absolute;left:5085;top:6090;width:1845;height:945" arcsize="10923f">
                <v:shadow on="t"/>
                <v:textbox>
                  <w:txbxContent>
                    <w:p w:rsidR="00CF4019" w:rsidRPr="00B61073" w:rsidRDefault="00CF4019" w:rsidP="00B61073">
                      <w:pPr>
                        <w:ind w:firstLine="0"/>
                        <w:jc w:val="center"/>
                        <w:rPr>
                          <w:sz w:val="20"/>
                          <w:szCs w:val="20"/>
                          <w:lang w:val="uk-UA"/>
                        </w:rPr>
                      </w:pPr>
                      <w:r w:rsidRPr="00B61073">
                        <w:rPr>
                          <w:sz w:val="20"/>
                          <w:szCs w:val="20"/>
                          <w:lang w:val="uk-UA"/>
                        </w:rPr>
                        <w:t>Адміністрація підприємства</w:t>
                      </w:r>
                    </w:p>
                  </w:txbxContent>
                </v:textbox>
              </v:roundrect>
              <v:roundrect id="_x0000_s1043" style="position:absolute;left:2925;top:12435;width:1890;height:1065" arcsize="10923f">
                <v:shadow on="t"/>
                <v:textbox>
                  <w:txbxContent>
                    <w:p w:rsidR="00CF4019" w:rsidRPr="00E44162" w:rsidRDefault="00CF4019" w:rsidP="00383E8C">
                      <w:pPr>
                        <w:pStyle w:val="afe"/>
                        <w:rPr>
                          <w:lang w:val="uk-UA"/>
                        </w:rPr>
                      </w:pPr>
                      <w:r>
                        <w:rPr>
                          <w:lang w:val="uk-UA"/>
                        </w:rPr>
                        <w:t>Розподіл продукції</w:t>
                      </w:r>
                    </w:p>
                  </w:txbxContent>
                </v:textbox>
              </v:roundrect>
              <v:roundrect id="_x0000_s1044" style="position:absolute;left:4290;top:9735;width:930;height:2160" arcsize="10923f">
                <v:shadow on="t"/>
                <v:textbox style="layout-flow:vertical;mso-next-textbox:#_x0000_s1044">
                  <w:txbxContent>
                    <w:p w:rsidR="00CF4019" w:rsidRPr="00B61073" w:rsidRDefault="00CF4019" w:rsidP="00383E8C">
                      <w:pPr>
                        <w:pStyle w:val="afe"/>
                        <w:rPr>
                          <w:lang w:val="uk-UA"/>
                        </w:rPr>
                      </w:pPr>
                      <w:r>
                        <w:rPr>
                          <w:lang w:val="uk-UA"/>
                        </w:rPr>
                        <w:t>Комерційна пропаганда</w:t>
                      </w:r>
                    </w:p>
                  </w:txbxContent>
                </v:textbox>
              </v:roundrect>
              <v:roundrect id="_x0000_s1045" style="position:absolute;left:5910;top:9735;width:930;height:2160" arcsize="10923f">
                <v:shadow on="t"/>
                <v:textbox style="layout-flow:vertical">
                  <w:txbxContent>
                    <w:p w:rsidR="00CF4019" w:rsidRPr="00B61073" w:rsidRDefault="00CF4019" w:rsidP="00383E8C">
                      <w:pPr>
                        <w:pStyle w:val="afe"/>
                        <w:rPr>
                          <w:lang w:val="uk-UA"/>
                        </w:rPr>
                      </w:pPr>
                      <w:r>
                        <w:rPr>
                          <w:lang w:val="uk-UA"/>
                        </w:rPr>
                        <w:t>Збут продукції</w:t>
                      </w:r>
                    </w:p>
                  </w:txbxContent>
                </v:textbox>
              </v:roundrect>
              <v:roundrect id="_x0000_s1046" style="position:absolute;left:7365;top:9735;width:930;height:2160" arcsize="10923f">
                <v:shadow on="t"/>
                <v:textbox style="layout-flow:vertical">
                  <w:txbxContent>
                    <w:p w:rsidR="00CF4019" w:rsidRPr="00B61073" w:rsidRDefault="00CF4019" w:rsidP="00383E8C">
                      <w:pPr>
                        <w:pStyle w:val="afe"/>
                        <w:rPr>
                          <w:lang w:val="uk-UA"/>
                        </w:rPr>
                      </w:pPr>
                      <w:r>
                        <w:rPr>
                          <w:lang w:val="uk-UA"/>
                        </w:rPr>
                        <w:t>Реалізаційні послуги</w:t>
                      </w:r>
                    </w:p>
                  </w:txbxContent>
                </v:textbox>
              </v:roundrect>
              <v:roundrect id="_x0000_s1047" style="position:absolute;left:9075;top:9735;width:930;height:2160" arcsize="10923f">
                <v:shadow on="t"/>
                <v:textbox style="layout-flow:vertical">
                  <w:txbxContent>
                    <w:p w:rsidR="00CF4019" w:rsidRPr="00CD7F71" w:rsidRDefault="00CF4019" w:rsidP="00383E8C">
                      <w:pPr>
                        <w:pStyle w:val="afe"/>
                        <w:rPr>
                          <w:lang w:val="uk-UA"/>
                        </w:rPr>
                      </w:pPr>
                      <w:r>
                        <w:rPr>
                          <w:lang w:val="uk-UA"/>
                        </w:rPr>
                        <w:t>Планування маркетингу</w:t>
                      </w:r>
                    </w:p>
                  </w:txbxContent>
                </v:textbox>
              </v:roundrect>
              <v:roundrect id="_x0000_s1048" style="position:absolute;left:6270;top:12435;width:1888;height:1065" arcsize="10923f">
                <v:shadow on="t"/>
                <v:textbox>
                  <w:txbxContent>
                    <w:p w:rsidR="00CF4019" w:rsidRPr="00E44162" w:rsidRDefault="00CF4019" w:rsidP="00383E8C">
                      <w:pPr>
                        <w:pStyle w:val="afe"/>
                        <w:rPr>
                          <w:lang w:val="uk-UA"/>
                        </w:rPr>
                      </w:pPr>
                      <w:r>
                        <w:rPr>
                          <w:lang w:val="uk-UA"/>
                        </w:rPr>
                        <w:t>Кредитування покупця</w:t>
                      </w:r>
                    </w:p>
                  </w:txbxContent>
                </v:textbox>
              </v:roundrect>
            </v:group>
            <w10:wrap type="topAndBottom" anchory="page"/>
          </v:group>
        </w:pict>
      </w:r>
      <w:r w:rsidRPr="00125771">
        <w:rPr>
          <w:rStyle w:val="FontStyle14"/>
          <w:color w:val="000000"/>
          <w:sz w:val="28"/>
          <w:szCs w:val="28"/>
          <w:lang w:val="uk-UA" w:eastAsia="uk-UA"/>
        </w:rPr>
        <w:t xml:space="preserve">пропаганди, дослідження маркетингу, кредитування покупців та </w:t>
      </w:r>
      <w:r>
        <w:rPr>
          <w:rStyle w:val="FontStyle14"/>
          <w:color w:val="000000"/>
          <w:sz w:val="28"/>
          <w:szCs w:val="28"/>
          <w:lang w:val="uk-UA" w:eastAsia="uk-UA"/>
        </w:rPr>
        <w:t>ін.</w:t>
      </w:r>
      <w:r w:rsidRPr="00125771">
        <w:rPr>
          <w:rStyle w:val="FontStyle14"/>
          <w:color w:val="000000"/>
          <w:sz w:val="28"/>
          <w:szCs w:val="28"/>
          <w:lang w:val="uk-UA" w:eastAsia="uk-UA"/>
        </w:rPr>
        <w:t>)</w:t>
      </w:r>
      <w:r>
        <w:rPr>
          <w:rStyle w:val="FontStyle14"/>
          <w:color w:val="000000"/>
          <w:sz w:val="28"/>
          <w:szCs w:val="28"/>
          <w:lang w:val="uk-UA" w:eastAsia="uk-UA"/>
        </w:rPr>
        <w:t>.</w:t>
      </w:r>
    </w:p>
    <w:p w:rsidR="00383E8C" w:rsidRPr="00125771" w:rsidRDefault="00383E8C" w:rsidP="00681B87">
      <w:pPr>
        <w:rPr>
          <w:color w:val="000000"/>
          <w:lang w:val="uk-UA" w:eastAsia="uk-UA"/>
        </w:rPr>
      </w:pPr>
    </w:p>
    <w:p w:rsidR="008112C8" w:rsidRPr="00125771" w:rsidRDefault="00681B87" w:rsidP="00681B87">
      <w:pPr>
        <w:rPr>
          <w:color w:val="000000"/>
          <w:lang w:val="uk-UA" w:eastAsia="uk-UA"/>
        </w:rPr>
      </w:pPr>
      <w:r w:rsidRPr="00125771">
        <w:rPr>
          <w:color w:val="000000"/>
          <w:lang w:val="uk-UA" w:eastAsia="uk-UA"/>
        </w:rPr>
        <w:t>Рис.1.1</w:t>
      </w:r>
      <w:r w:rsidR="008112C8" w:rsidRPr="00125771">
        <w:rPr>
          <w:color w:val="000000"/>
          <w:lang w:val="uk-UA" w:eastAsia="uk-UA"/>
        </w:rPr>
        <w:t xml:space="preserve"> Форма організації маркетингу по функціях</w:t>
      </w:r>
    </w:p>
    <w:p w:rsidR="00383E8C" w:rsidRDefault="00383E8C" w:rsidP="00681B87">
      <w:pPr>
        <w:rPr>
          <w:rStyle w:val="FontStyle14"/>
          <w:color w:val="000000"/>
          <w:sz w:val="28"/>
          <w:szCs w:val="28"/>
          <w:lang w:val="uk-UA" w:eastAsia="uk-UA"/>
        </w:rPr>
      </w:pPr>
    </w:p>
    <w:p w:rsidR="00681B87" w:rsidRPr="00125771" w:rsidRDefault="009D010F" w:rsidP="00681B87">
      <w:pPr>
        <w:rPr>
          <w:rStyle w:val="FontStyle14"/>
          <w:color w:val="000000"/>
          <w:sz w:val="28"/>
          <w:szCs w:val="28"/>
          <w:lang w:val="uk-UA"/>
        </w:rPr>
      </w:pPr>
      <w:r w:rsidRPr="00125771">
        <w:rPr>
          <w:rStyle w:val="FontStyle14"/>
          <w:color w:val="000000"/>
          <w:sz w:val="28"/>
          <w:szCs w:val="28"/>
          <w:lang w:val="uk-UA"/>
        </w:rPr>
        <w:t>В основі наступної</w:t>
      </w:r>
      <w:r w:rsidR="00681B87" w:rsidRPr="00125771">
        <w:rPr>
          <w:rStyle w:val="FontStyle14"/>
          <w:color w:val="000000"/>
          <w:sz w:val="28"/>
          <w:szCs w:val="28"/>
          <w:lang w:val="uk-UA"/>
        </w:rPr>
        <w:t xml:space="preserve"> </w:t>
      </w:r>
      <w:r w:rsidRPr="00125771">
        <w:rPr>
          <w:rStyle w:val="FontStyle14"/>
          <w:color w:val="000000"/>
          <w:sz w:val="28"/>
          <w:szCs w:val="28"/>
          <w:lang w:val="uk-UA"/>
        </w:rPr>
        <w:t>форми організації служби маркетингу лежить, концепція куратора виробництва</w:t>
      </w:r>
      <w:r w:rsidR="00681B87" w:rsidRPr="00125771">
        <w:rPr>
          <w:rStyle w:val="FontStyle14"/>
          <w:color w:val="000000"/>
          <w:sz w:val="28"/>
          <w:szCs w:val="28"/>
          <w:lang w:val="uk-UA"/>
        </w:rPr>
        <w:t xml:space="preserve">. </w:t>
      </w:r>
      <w:r w:rsidRPr="00125771">
        <w:rPr>
          <w:rStyle w:val="FontStyle14"/>
          <w:color w:val="000000"/>
          <w:sz w:val="28"/>
          <w:szCs w:val="28"/>
          <w:lang w:val="uk-UA"/>
        </w:rPr>
        <w:t>Суть її полягає у виділенні певної особи</w:t>
      </w:r>
      <w:r w:rsidR="00681B87" w:rsidRPr="00125771">
        <w:rPr>
          <w:rStyle w:val="FontStyle14"/>
          <w:color w:val="000000"/>
          <w:sz w:val="28"/>
          <w:szCs w:val="28"/>
          <w:lang w:val="uk-UA"/>
        </w:rPr>
        <w:t xml:space="preserve"> (</w:t>
      </w:r>
      <w:r w:rsidRPr="00125771">
        <w:rPr>
          <w:rStyle w:val="FontStyle14"/>
          <w:color w:val="000000"/>
          <w:sz w:val="28"/>
          <w:szCs w:val="28"/>
          <w:lang w:val="uk-UA"/>
        </w:rPr>
        <w:t>керівника виробів</w:t>
      </w:r>
      <w:r w:rsidR="00681B87" w:rsidRPr="00125771">
        <w:rPr>
          <w:rStyle w:val="FontStyle14"/>
          <w:color w:val="000000"/>
          <w:sz w:val="28"/>
          <w:szCs w:val="28"/>
          <w:lang w:val="uk-UA"/>
        </w:rPr>
        <w:t>),</w:t>
      </w:r>
      <w:r w:rsidRPr="00125771">
        <w:rPr>
          <w:rStyle w:val="FontStyle14"/>
          <w:color w:val="000000"/>
          <w:sz w:val="28"/>
          <w:szCs w:val="28"/>
          <w:lang w:val="uk-UA"/>
        </w:rPr>
        <w:t xml:space="preserve"> яку зобов'язують в обов'язок координувати усі види маркетингової діяльності</w:t>
      </w:r>
      <w:r w:rsidR="00681B87" w:rsidRPr="00125771">
        <w:rPr>
          <w:rStyle w:val="FontStyle14"/>
          <w:color w:val="000000"/>
          <w:sz w:val="28"/>
          <w:szCs w:val="28"/>
          <w:lang w:val="uk-UA"/>
        </w:rPr>
        <w:t xml:space="preserve"> - </w:t>
      </w:r>
      <w:r w:rsidRPr="00125771">
        <w:rPr>
          <w:rStyle w:val="FontStyle14"/>
          <w:color w:val="000000"/>
          <w:sz w:val="28"/>
          <w:szCs w:val="28"/>
          <w:lang w:val="uk-UA"/>
        </w:rPr>
        <w:t>від створення нововведення до його пропозиції споживачам і комерційному просуванню на ринку</w:t>
      </w:r>
      <w:r w:rsidR="00681B87" w:rsidRPr="00125771">
        <w:rPr>
          <w:rStyle w:val="FontStyle14"/>
          <w:color w:val="000000"/>
          <w:sz w:val="28"/>
          <w:szCs w:val="28"/>
          <w:lang w:val="uk-UA"/>
        </w:rPr>
        <w:t xml:space="preserve"> - </w:t>
      </w:r>
      <w:r w:rsidRPr="00125771">
        <w:rPr>
          <w:rStyle w:val="FontStyle14"/>
          <w:color w:val="000000"/>
          <w:sz w:val="28"/>
          <w:szCs w:val="28"/>
          <w:lang w:val="uk-UA"/>
        </w:rPr>
        <w:t>відносно закріпленого за ним виробу</w:t>
      </w:r>
      <w:r w:rsidR="00681B87" w:rsidRPr="00125771">
        <w:rPr>
          <w:rStyle w:val="FontStyle14"/>
          <w:color w:val="000000"/>
          <w:sz w:val="28"/>
          <w:szCs w:val="28"/>
          <w:lang w:val="uk-UA"/>
        </w:rPr>
        <w:t xml:space="preserve"> (</w:t>
      </w:r>
      <w:r w:rsidRPr="00125771">
        <w:rPr>
          <w:rStyle w:val="FontStyle14"/>
          <w:color w:val="000000"/>
          <w:sz w:val="28"/>
          <w:szCs w:val="28"/>
          <w:lang w:val="uk-UA"/>
        </w:rPr>
        <w:t>товару</w:t>
      </w:r>
      <w:r w:rsidR="00681B87" w:rsidRPr="00125771">
        <w:rPr>
          <w:rStyle w:val="FontStyle14"/>
          <w:color w:val="000000"/>
          <w:sz w:val="28"/>
          <w:szCs w:val="28"/>
          <w:lang w:val="uk-UA"/>
        </w:rPr>
        <w:t xml:space="preserve">) </w:t>
      </w:r>
      <w:r w:rsidRPr="00125771">
        <w:rPr>
          <w:rStyle w:val="FontStyle14"/>
          <w:color w:val="000000"/>
          <w:sz w:val="28"/>
          <w:szCs w:val="28"/>
          <w:lang w:val="uk-UA"/>
        </w:rPr>
        <w:t>або товарної групи</w:t>
      </w:r>
      <w:r w:rsidR="00681B87" w:rsidRPr="00125771">
        <w:rPr>
          <w:rStyle w:val="FontStyle14"/>
          <w:color w:val="000000"/>
          <w:sz w:val="28"/>
          <w:szCs w:val="28"/>
          <w:lang w:val="uk-UA"/>
        </w:rPr>
        <w:t>.</w:t>
      </w:r>
    </w:p>
    <w:p w:rsidR="00681B87" w:rsidRPr="00125771" w:rsidRDefault="009D010F" w:rsidP="00681B87">
      <w:pPr>
        <w:rPr>
          <w:rStyle w:val="FontStyle14"/>
          <w:color w:val="000000"/>
          <w:sz w:val="28"/>
          <w:szCs w:val="28"/>
          <w:lang w:val="uk-UA" w:eastAsia="uk-UA"/>
        </w:rPr>
      </w:pPr>
      <w:r w:rsidRPr="00125771">
        <w:rPr>
          <w:rStyle w:val="FontStyle14"/>
          <w:color w:val="000000"/>
          <w:sz w:val="28"/>
          <w:szCs w:val="28"/>
          <w:lang w:val="uk-UA" w:eastAsia="uk-UA"/>
        </w:rPr>
        <w:t>Одна з головних задач, що стоїть перед керівниками виробу,</w:t>
      </w:r>
      <w:r w:rsidR="00681B87" w:rsidRPr="00125771">
        <w:rPr>
          <w:rStyle w:val="FontStyle14"/>
          <w:color w:val="000000"/>
          <w:sz w:val="28"/>
          <w:szCs w:val="28"/>
          <w:lang w:val="uk-UA" w:eastAsia="uk-UA"/>
        </w:rPr>
        <w:t xml:space="preserve"> - </w:t>
      </w:r>
      <w:r w:rsidRPr="00125771">
        <w:rPr>
          <w:rStyle w:val="FontStyle14"/>
          <w:color w:val="000000"/>
          <w:sz w:val="28"/>
          <w:szCs w:val="28"/>
          <w:lang w:val="uk-UA" w:eastAsia="uk-UA"/>
        </w:rPr>
        <w:t>розроблення річного плану/маркетингу, що включає наступні розділи</w:t>
      </w:r>
      <w:r w:rsidR="00681B87" w:rsidRPr="00125771">
        <w:rPr>
          <w:rStyle w:val="FontStyle14"/>
          <w:color w:val="000000"/>
          <w:sz w:val="28"/>
          <w:szCs w:val="28"/>
          <w:lang w:val="uk-UA" w:eastAsia="uk-UA"/>
        </w:rPr>
        <w:t>:</w:t>
      </w:r>
    </w:p>
    <w:p w:rsidR="00681B87" w:rsidRPr="00125771" w:rsidRDefault="009D010F" w:rsidP="00681B87">
      <w:pPr>
        <w:rPr>
          <w:rStyle w:val="FontStyle14"/>
          <w:color w:val="000000"/>
          <w:sz w:val="28"/>
          <w:szCs w:val="28"/>
          <w:lang w:val="uk-UA" w:eastAsia="uk-UA"/>
        </w:rPr>
      </w:pPr>
      <w:r w:rsidRPr="00125771">
        <w:rPr>
          <w:rStyle w:val="FontStyle14"/>
          <w:color w:val="000000"/>
          <w:sz w:val="28"/>
          <w:szCs w:val="28"/>
          <w:lang w:val="uk-UA" w:eastAsia="uk-UA"/>
        </w:rPr>
        <w:t>а</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оцінка потреб ринку, позиції на ньому опікуваної</w:t>
      </w:r>
      <w:r w:rsidR="00952986" w:rsidRPr="00125771">
        <w:rPr>
          <w:rStyle w:val="FontStyle14"/>
          <w:color w:val="000000"/>
          <w:sz w:val="28"/>
          <w:szCs w:val="28"/>
          <w:lang w:val="uk-UA" w:eastAsia="uk-UA"/>
        </w:rPr>
        <w:t xml:space="preserve"> </w:t>
      </w:r>
      <w:r w:rsidRPr="00125771">
        <w:rPr>
          <w:rStyle w:val="FontStyle14"/>
          <w:color w:val="000000"/>
          <w:sz w:val="28"/>
          <w:szCs w:val="28"/>
          <w:lang w:val="uk-UA" w:eastAsia="uk-UA"/>
        </w:rPr>
        <w:t>продукції і дій, що здійснюються койку рентами</w:t>
      </w:r>
      <w:r w:rsidR="00681B87" w:rsidRPr="00125771">
        <w:rPr>
          <w:rStyle w:val="FontStyle14"/>
          <w:color w:val="000000"/>
          <w:sz w:val="28"/>
          <w:szCs w:val="28"/>
          <w:lang w:val="uk-UA" w:eastAsia="uk-UA"/>
        </w:rPr>
        <w:t>;</w:t>
      </w:r>
    </w:p>
    <w:p w:rsidR="00681B87" w:rsidRPr="00125771" w:rsidRDefault="009D010F" w:rsidP="00681B87">
      <w:pPr>
        <w:rPr>
          <w:rStyle w:val="FontStyle14"/>
          <w:color w:val="000000"/>
          <w:sz w:val="28"/>
          <w:szCs w:val="28"/>
          <w:lang w:val="uk-UA" w:eastAsia="uk-UA"/>
        </w:rPr>
      </w:pPr>
      <w:r w:rsidRPr="00125771">
        <w:rPr>
          <w:rStyle w:val="FontStyle14"/>
          <w:color w:val="000000"/>
          <w:sz w:val="28"/>
          <w:szCs w:val="28"/>
          <w:lang w:val="uk-UA" w:eastAsia="uk-UA"/>
        </w:rPr>
        <w:t>б</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розроблення маркетинг-стратегії і програми заходів для її</w:t>
      </w:r>
      <w:r w:rsidR="00952986" w:rsidRPr="00125771">
        <w:rPr>
          <w:rStyle w:val="FontStyle14"/>
          <w:color w:val="000000"/>
          <w:sz w:val="28"/>
          <w:szCs w:val="28"/>
          <w:lang w:val="uk-UA" w:eastAsia="uk-UA"/>
        </w:rPr>
        <w:t xml:space="preserve"> </w:t>
      </w:r>
      <w:r w:rsidRPr="00125771">
        <w:rPr>
          <w:rStyle w:val="FontStyle14"/>
          <w:color w:val="000000"/>
          <w:sz w:val="28"/>
          <w:szCs w:val="28"/>
          <w:lang w:val="uk-UA" w:eastAsia="uk-UA"/>
        </w:rPr>
        <w:t>реалізації</w:t>
      </w:r>
      <w:r w:rsidR="00681B87" w:rsidRPr="00125771">
        <w:rPr>
          <w:rStyle w:val="FontStyle14"/>
          <w:color w:val="000000"/>
          <w:sz w:val="28"/>
          <w:szCs w:val="28"/>
          <w:lang w:val="uk-UA" w:eastAsia="uk-UA"/>
        </w:rPr>
        <w:t>;</w:t>
      </w:r>
    </w:p>
    <w:p w:rsidR="00681B87" w:rsidRPr="00125771" w:rsidRDefault="009D010F" w:rsidP="00681B87">
      <w:pPr>
        <w:rPr>
          <w:rStyle w:val="FontStyle14"/>
          <w:color w:val="000000"/>
          <w:sz w:val="28"/>
          <w:szCs w:val="28"/>
          <w:lang w:val="uk-UA" w:eastAsia="uk-UA"/>
        </w:rPr>
      </w:pPr>
      <w:r w:rsidRPr="00125771">
        <w:rPr>
          <w:rStyle w:val="FontStyle14"/>
          <w:color w:val="000000"/>
          <w:sz w:val="28"/>
          <w:szCs w:val="28"/>
          <w:lang w:val="uk-UA" w:eastAsia="uk-UA"/>
        </w:rPr>
        <w:t>в</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прогноз</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результатів</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господарської</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діяльності</w:t>
      </w:r>
      <w:r w:rsidR="00681B87" w:rsidRPr="00125771">
        <w:rPr>
          <w:rStyle w:val="FontStyle14"/>
          <w:color w:val="000000"/>
          <w:sz w:val="28"/>
          <w:szCs w:val="28"/>
          <w:lang w:val="uk-UA" w:eastAsia="uk-UA"/>
        </w:rPr>
        <w:t>;</w:t>
      </w:r>
    </w:p>
    <w:p w:rsidR="00681B87" w:rsidRPr="00125771" w:rsidRDefault="00952986" w:rsidP="00681B87">
      <w:pPr>
        <w:rPr>
          <w:rStyle w:val="FontStyle14"/>
          <w:color w:val="000000"/>
          <w:sz w:val="28"/>
          <w:szCs w:val="28"/>
          <w:lang w:val="uk-UA" w:eastAsia="uk-UA"/>
        </w:rPr>
      </w:pPr>
      <w:r w:rsidRPr="00125771">
        <w:rPr>
          <w:rStyle w:val="FontStyle14"/>
          <w:color w:val="000000"/>
          <w:sz w:val="28"/>
          <w:szCs w:val="28"/>
          <w:lang w:val="uk-UA" w:eastAsia="uk-UA"/>
        </w:rPr>
        <w:lastRenderedPageBreak/>
        <w:t>г</w:t>
      </w:r>
      <w:r w:rsidR="00681B87" w:rsidRPr="00125771">
        <w:rPr>
          <w:rStyle w:val="FontStyle14"/>
          <w:color w:val="000000"/>
          <w:sz w:val="28"/>
          <w:szCs w:val="28"/>
          <w:lang w:val="uk-UA" w:eastAsia="uk-UA"/>
        </w:rPr>
        <w:t xml:space="preserve">) </w:t>
      </w:r>
      <w:r w:rsidR="009D010F" w:rsidRPr="00125771">
        <w:rPr>
          <w:rStyle w:val="FontStyle14"/>
          <w:color w:val="000000"/>
          <w:sz w:val="28"/>
          <w:szCs w:val="28"/>
          <w:lang w:val="uk-UA" w:eastAsia="uk-UA"/>
        </w:rPr>
        <w:t>модифікація плану для найбільш ймовірних варіантів</w:t>
      </w:r>
      <w:r w:rsidRPr="00125771">
        <w:rPr>
          <w:rStyle w:val="FontStyle14"/>
          <w:color w:val="000000"/>
          <w:sz w:val="28"/>
          <w:szCs w:val="28"/>
          <w:lang w:val="uk-UA" w:eastAsia="uk-UA"/>
        </w:rPr>
        <w:t xml:space="preserve"> </w:t>
      </w:r>
      <w:r w:rsidR="009D010F" w:rsidRPr="00125771">
        <w:rPr>
          <w:rStyle w:val="FontStyle14"/>
          <w:color w:val="000000"/>
          <w:sz w:val="28"/>
          <w:szCs w:val="28"/>
          <w:lang w:val="uk-UA" w:eastAsia="uk-UA"/>
        </w:rPr>
        <w:t>стану зовнішнього середовища і внутрішніх факторів розвитку</w:t>
      </w:r>
      <w:r w:rsidRPr="00125771">
        <w:rPr>
          <w:rStyle w:val="FontStyle14"/>
          <w:color w:val="000000"/>
          <w:sz w:val="28"/>
          <w:szCs w:val="28"/>
          <w:lang w:val="uk-UA" w:eastAsia="uk-UA"/>
        </w:rPr>
        <w:t xml:space="preserve"> </w:t>
      </w:r>
      <w:r w:rsidR="009D010F" w:rsidRPr="00125771">
        <w:rPr>
          <w:rStyle w:val="FontStyle14"/>
          <w:color w:val="000000"/>
          <w:sz w:val="28"/>
          <w:szCs w:val="28"/>
          <w:lang w:val="uk-UA" w:eastAsia="uk-UA"/>
        </w:rPr>
        <w:t>підприємства</w:t>
      </w:r>
      <w:r w:rsidR="00681B87" w:rsidRPr="00125771">
        <w:rPr>
          <w:rStyle w:val="FontStyle14"/>
          <w:color w:val="000000"/>
          <w:sz w:val="28"/>
          <w:szCs w:val="28"/>
          <w:lang w:val="uk-UA" w:eastAsia="uk-UA"/>
        </w:rPr>
        <w:t>.</w:t>
      </w:r>
    </w:p>
    <w:p w:rsidR="00681B87" w:rsidRPr="00125771" w:rsidRDefault="001D75AE" w:rsidP="00681B87">
      <w:pPr>
        <w:rPr>
          <w:rStyle w:val="FontStyle22"/>
          <w:color w:val="000000"/>
          <w:sz w:val="28"/>
          <w:szCs w:val="28"/>
          <w:lang w:val="uk-UA" w:eastAsia="uk-UA"/>
        </w:rPr>
      </w:pPr>
      <w:r w:rsidRPr="00125771">
        <w:rPr>
          <w:rStyle w:val="FontStyle22"/>
          <w:color w:val="000000"/>
          <w:sz w:val="28"/>
          <w:szCs w:val="28"/>
          <w:lang w:val="uk-UA" w:eastAsia="uk-UA"/>
        </w:rPr>
        <w:t>Організація маркетингу по ринках</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Обрання стратегії сегментації ринку свідчить про здатність підприємства не тільки знайти розходження в споживчому попиті, але й диференціювати відповідно до цієї своєрідності свої маркетингові програми, а також пристосовувати до нього організаційну структуру самої служби</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Найбільш типовий приклад демонструють у цьому відношенні ті підприємства, що реалізують свою продукцію як на національному, так і на закордонному ринках</w:t>
      </w:r>
      <w:r w:rsidR="00681B87" w:rsidRPr="00125771">
        <w:rPr>
          <w:rStyle w:val="FontStyle22"/>
          <w:color w:val="000000"/>
          <w:sz w:val="28"/>
          <w:szCs w:val="28"/>
          <w:lang w:val="uk-UA" w:eastAsia="uk-UA"/>
        </w:rPr>
        <w:t>.</w:t>
      </w:r>
    </w:p>
    <w:p w:rsidR="00681B87" w:rsidRPr="00125771" w:rsidRDefault="001D75AE" w:rsidP="00681B87">
      <w:pPr>
        <w:rPr>
          <w:rStyle w:val="FontStyle22"/>
          <w:color w:val="000000"/>
          <w:sz w:val="28"/>
          <w:szCs w:val="28"/>
          <w:lang w:val="uk-UA" w:eastAsia="uk-UA"/>
        </w:rPr>
      </w:pPr>
      <w:r w:rsidRPr="00125771">
        <w:rPr>
          <w:rStyle w:val="FontStyle22"/>
          <w:color w:val="000000"/>
          <w:sz w:val="28"/>
          <w:szCs w:val="28"/>
          <w:lang w:val="uk-UA" w:eastAsia="uk-UA"/>
        </w:rPr>
        <w:t>Розповсюджений принцип сегментації внутрішнього ринку</w:t>
      </w:r>
      <w:r w:rsidR="00681B87" w:rsidRPr="00125771">
        <w:rPr>
          <w:rStyle w:val="FontStyle22"/>
          <w:color w:val="000000"/>
          <w:sz w:val="28"/>
          <w:szCs w:val="28"/>
          <w:lang w:val="uk-UA" w:eastAsia="uk-UA"/>
        </w:rPr>
        <w:t xml:space="preserve"> - </w:t>
      </w:r>
      <w:r w:rsidRPr="00125771">
        <w:rPr>
          <w:rStyle w:val="FontStyle22"/>
          <w:color w:val="000000"/>
          <w:sz w:val="28"/>
          <w:szCs w:val="28"/>
          <w:lang w:val="uk-UA" w:eastAsia="uk-UA"/>
        </w:rPr>
        <w:t>регіональний, що включає сформований в країні адміністративний розподіл території</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 xml:space="preserve">автономні республіки, області і </w:t>
      </w:r>
      <w:r w:rsidR="00681B87" w:rsidRPr="00125771">
        <w:rPr>
          <w:rStyle w:val="FontStyle22"/>
          <w:color w:val="000000"/>
          <w:sz w:val="28"/>
          <w:szCs w:val="28"/>
          <w:lang w:val="uk-UA" w:eastAsia="uk-UA"/>
        </w:rPr>
        <w:t>т.п.).</w:t>
      </w:r>
    </w:p>
    <w:p w:rsidR="00681B87" w:rsidRPr="00125771" w:rsidRDefault="001D75AE" w:rsidP="00681B87">
      <w:pPr>
        <w:rPr>
          <w:rStyle w:val="FontStyle22"/>
          <w:color w:val="000000"/>
          <w:sz w:val="28"/>
          <w:szCs w:val="28"/>
          <w:lang w:val="uk-UA" w:eastAsia="uk-UA"/>
        </w:rPr>
      </w:pPr>
      <w:r w:rsidRPr="00125771">
        <w:rPr>
          <w:rStyle w:val="FontStyle22"/>
          <w:color w:val="000000"/>
          <w:sz w:val="28"/>
          <w:szCs w:val="28"/>
          <w:lang w:val="uk-UA" w:eastAsia="uk-UA"/>
        </w:rPr>
        <w:t>Для виконання ролі координатора при ринковій формі організації маркетингу призначаються керівники ринків</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подібно керівникові виробництва в попередньому випадку</w:t>
      </w:r>
      <w:r w:rsidR="00681B87" w:rsidRPr="00125771">
        <w:rPr>
          <w:rStyle w:val="FontStyle22"/>
          <w:color w:val="000000"/>
          <w:sz w:val="28"/>
          <w:szCs w:val="28"/>
          <w:lang w:val="uk-UA" w:eastAsia="uk-UA"/>
        </w:rPr>
        <w:t>),</w:t>
      </w:r>
      <w:r w:rsidRPr="00125771">
        <w:rPr>
          <w:rStyle w:val="FontStyle22"/>
          <w:color w:val="000000"/>
          <w:sz w:val="28"/>
          <w:szCs w:val="28"/>
          <w:lang w:val="uk-UA" w:eastAsia="uk-UA"/>
        </w:rPr>
        <w:t xml:space="preserve"> що покликані розробляти програми маркетингу для усіх виробничих підрозділів відносно псиної о ринкового сегмента, сприяти їх виконанню і здійснювати контроль за маркетинговою діяльністю в межах своєї компетенції</w:t>
      </w:r>
      <w:r w:rsidR="00681B87" w:rsidRPr="00125771">
        <w:rPr>
          <w:rStyle w:val="FontStyle22"/>
          <w:color w:val="000000"/>
          <w:sz w:val="28"/>
          <w:szCs w:val="28"/>
          <w:lang w:val="uk-UA" w:eastAsia="uk-UA"/>
        </w:rPr>
        <w:t>.</w:t>
      </w:r>
    </w:p>
    <w:p w:rsidR="00681B87" w:rsidRPr="00125771" w:rsidRDefault="001D75AE" w:rsidP="00681B87">
      <w:pPr>
        <w:rPr>
          <w:color w:val="000000"/>
          <w:lang w:val="uk-UA" w:eastAsia="uk-UA"/>
        </w:rPr>
      </w:pPr>
      <w:r w:rsidRPr="00125771">
        <w:rPr>
          <w:rStyle w:val="FontStyle22"/>
          <w:color w:val="000000"/>
          <w:sz w:val="28"/>
          <w:szCs w:val="28"/>
          <w:lang w:val="uk-UA" w:eastAsia="uk-UA"/>
        </w:rPr>
        <w:t>У тому випадку, коли ринок сегментується з урахуванням особливостей самих споживачів незалежно від їхнього місцезнаходження, ми маємо справу з гак називаною організацією маркетингу</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по покупцях</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Вона застосовується на тих підприємствах, де випускають товари, що мають одночасно як</w:t>
      </w:r>
      <w:r w:rsidR="00427D20" w:rsidRPr="00125771">
        <w:rPr>
          <w:color w:val="000000"/>
          <w:lang w:val="uk-UA" w:eastAsia="uk-UA"/>
        </w:rPr>
        <w:t xml:space="preserve"> виробниче, так і споживче призначення</w:t>
      </w:r>
      <w:r w:rsidR="00681B87" w:rsidRPr="00125771">
        <w:rPr>
          <w:color w:val="000000"/>
          <w:lang w:val="uk-UA" w:eastAsia="uk-UA"/>
        </w:rPr>
        <w:t xml:space="preserve"> (</w:t>
      </w:r>
      <w:r w:rsidR="00427D20" w:rsidRPr="00125771">
        <w:rPr>
          <w:color w:val="000000"/>
          <w:lang w:val="uk-UA" w:eastAsia="uk-UA"/>
        </w:rPr>
        <w:t>інструмент, будівельні матеріали, деякі види технологічною устаткування</w:t>
      </w:r>
      <w:r w:rsidR="00681B87" w:rsidRPr="00125771">
        <w:rPr>
          <w:color w:val="000000"/>
          <w:lang w:val="uk-UA" w:eastAsia="uk-UA"/>
        </w:rPr>
        <w:t xml:space="preserve">) </w:t>
      </w:r>
      <w:r w:rsidR="00427D20" w:rsidRPr="00125771">
        <w:rPr>
          <w:color w:val="000000"/>
          <w:lang w:val="uk-UA" w:eastAsia="uk-UA"/>
        </w:rPr>
        <w:t>і реалізовані оптом або через торгівельну мережу, що належить підприємству чи посереднику</w:t>
      </w:r>
      <w:r w:rsidR="00681B87" w:rsidRPr="00125771">
        <w:rPr>
          <w:color w:val="000000"/>
          <w:lang w:val="uk-UA" w:eastAsia="uk-UA"/>
        </w:rPr>
        <w:t>.</w:t>
      </w:r>
    </w:p>
    <w:p w:rsidR="00681B87" w:rsidRPr="00125771" w:rsidRDefault="00427D20" w:rsidP="00681B87">
      <w:pPr>
        <w:rPr>
          <w:color w:val="000000"/>
          <w:lang w:val="uk-UA" w:eastAsia="uk-UA"/>
        </w:rPr>
      </w:pPr>
      <w:r w:rsidRPr="00125771">
        <w:rPr>
          <w:color w:val="000000"/>
          <w:lang w:val="uk-UA" w:eastAsia="uk-UA"/>
        </w:rPr>
        <w:t>При створенні служби маркетингу можуть бути використані не тільки перераховані вище форми її організації, але і їхні різні комбінації</w:t>
      </w:r>
      <w:r w:rsidR="00681B87" w:rsidRPr="00125771">
        <w:rPr>
          <w:color w:val="000000"/>
          <w:lang w:val="uk-UA" w:eastAsia="uk-UA"/>
        </w:rPr>
        <w:t xml:space="preserve">. </w:t>
      </w:r>
      <w:r w:rsidRPr="00125771">
        <w:rPr>
          <w:color w:val="000000"/>
          <w:lang w:val="uk-UA" w:eastAsia="uk-UA"/>
        </w:rPr>
        <w:t>Серед них</w:t>
      </w:r>
      <w:r w:rsidR="00681B87" w:rsidRPr="00125771">
        <w:rPr>
          <w:color w:val="000000"/>
          <w:lang w:val="uk-UA" w:eastAsia="uk-UA"/>
        </w:rPr>
        <w:t xml:space="preserve"> - </w:t>
      </w:r>
      <w:r w:rsidRPr="00125771">
        <w:rPr>
          <w:color w:val="000000"/>
          <w:lang w:val="uk-UA" w:eastAsia="uk-UA"/>
        </w:rPr>
        <w:t>товарно-ринкова організація, застосовувана на підприємствах, які випускають широку номенклатуру виробів, що реалізуються згодом на різних ринках</w:t>
      </w:r>
      <w:r w:rsidR="00681B87" w:rsidRPr="00125771">
        <w:rPr>
          <w:color w:val="000000"/>
          <w:lang w:val="uk-UA" w:eastAsia="uk-UA"/>
        </w:rPr>
        <w:t xml:space="preserve">. </w:t>
      </w:r>
      <w:r w:rsidRPr="00125771">
        <w:rPr>
          <w:color w:val="000000"/>
          <w:lang w:val="uk-UA" w:eastAsia="uk-UA"/>
        </w:rPr>
        <w:t xml:space="preserve">При цьому варіанті підрозділи, що відповідальні за </w:t>
      </w:r>
      <w:r w:rsidRPr="00125771">
        <w:rPr>
          <w:color w:val="000000"/>
          <w:lang w:val="uk-UA" w:eastAsia="uk-UA"/>
        </w:rPr>
        <w:lastRenderedPageBreak/>
        <w:t>виробництво і ринок, об'єднують зусилля для задоволення вимог споживача і, як наслідок, одержання прибутку</w:t>
      </w:r>
      <w:r w:rsidR="00681B87" w:rsidRPr="00125771">
        <w:rPr>
          <w:color w:val="000000"/>
          <w:lang w:val="uk-UA" w:eastAsia="uk-UA"/>
        </w:rPr>
        <w:t>.</w:t>
      </w:r>
    </w:p>
    <w:p w:rsidR="00681B87" w:rsidRPr="00125771" w:rsidRDefault="00427D20" w:rsidP="00681B87">
      <w:pPr>
        <w:rPr>
          <w:color w:val="000000"/>
          <w:lang w:val="uk-UA" w:eastAsia="uk-UA"/>
        </w:rPr>
      </w:pPr>
      <w:r w:rsidRPr="00125771">
        <w:rPr>
          <w:color w:val="000000"/>
          <w:lang w:val="uk-UA" w:eastAsia="uk-UA"/>
        </w:rPr>
        <w:t>Створення служби маркетингу на підприємстві проходить д</w:t>
      </w:r>
      <w:r w:rsidR="009B053F" w:rsidRPr="00125771">
        <w:rPr>
          <w:color w:val="000000"/>
          <w:lang w:val="uk-UA" w:eastAsia="uk-UA"/>
        </w:rPr>
        <w:t>в</w:t>
      </w:r>
      <w:r w:rsidRPr="00125771">
        <w:rPr>
          <w:color w:val="000000"/>
          <w:lang w:val="uk-UA" w:eastAsia="uk-UA"/>
        </w:rPr>
        <w:t>а важливих етапи</w:t>
      </w:r>
      <w:r w:rsidR="00681B87" w:rsidRPr="00125771">
        <w:rPr>
          <w:color w:val="000000"/>
          <w:lang w:val="uk-UA" w:eastAsia="uk-UA"/>
        </w:rPr>
        <w:t xml:space="preserve">. </w:t>
      </w:r>
      <w:r w:rsidR="009B053F" w:rsidRPr="00125771">
        <w:rPr>
          <w:color w:val="000000"/>
          <w:lang w:val="uk-UA" w:eastAsia="uk-UA"/>
        </w:rPr>
        <w:t>Перший</w:t>
      </w:r>
      <w:r w:rsidRPr="00125771">
        <w:rPr>
          <w:color w:val="000000"/>
          <w:lang w:val="uk-UA" w:eastAsia="uk-UA"/>
        </w:rPr>
        <w:t xml:space="preserve"> пов'язаний з реформою організаційної структури підприємства з метою її адаптації до умов ринкової економіки</w:t>
      </w:r>
      <w:r w:rsidR="00681B87" w:rsidRPr="00125771">
        <w:rPr>
          <w:color w:val="000000"/>
          <w:lang w:val="uk-UA" w:eastAsia="uk-UA"/>
        </w:rPr>
        <w:t xml:space="preserve">. </w:t>
      </w:r>
      <w:r w:rsidRPr="00125771">
        <w:rPr>
          <w:color w:val="000000"/>
          <w:lang w:val="uk-UA" w:eastAsia="uk-UA"/>
        </w:rPr>
        <w:t>Досвід закордонних фірм свідчить, що перетворення такого роду відбуваються лише еволюційно, займаючи залежно від розмірів підприємства й енергії лідерів, що очолюють перебудову, період до трьох, а іноді і більше років</w:t>
      </w:r>
      <w:r w:rsidR="00681B87" w:rsidRPr="00125771">
        <w:rPr>
          <w:color w:val="000000"/>
          <w:lang w:val="uk-UA" w:eastAsia="uk-UA"/>
        </w:rPr>
        <w:t xml:space="preserve">. </w:t>
      </w:r>
      <w:r w:rsidRPr="00125771">
        <w:rPr>
          <w:color w:val="000000"/>
          <w:lang w:val="uk-UA" w:eastAsia="uk-UA"/>
        </w:rPr>
        <w:t>При цьому можлива наступна послідовність дій</w:t>
      </w:r>
      <w:r w:rsidR="00681B87" w:rsidRPr="00125771">
        <w:rPr>
          <w:color w:val="000000"/>
          <w:lang w:val="uk-UA" w:eastAsia="uk-UA"/>
        </w:rPr>
        <w:t xml:space="preserve">. </w:t>
      </w:r>
      <w:r w:rsidRPr="00125771">
        <w:rPr>
          <w:color w:val="000000"/>
          <w:lang w:val="uk-UA" w:eastAsia="uk-UA"/>
        </w:rPr>
        <w:t>Перший етап</w:t>
      </w:r>
      <w:r w:rsidR="00681B87" w:rsidRPr="00125771">
        <w:rPr>
          <w:color w:val="000000"/>
          <w:lang w:val="uk-UA" w:eastAsia="uk-UA"/>
        </w:rPr>
        <w:t>:</w:t>
      </w:r>
    </w:p>
    <w:p w:rsidR="00681B87" w:rsidRPr="00125771" w:rsidRDefault="00427D20" w:rsidP="00681B87">
      <w:pPr>
        <w:rPr>
          <w:color w:val="000000"/>
          <w:lang w:val="uk-UA" w:eastAsia="uk-UA"/>
        </w:rPr>
      </w:pPr>
      <w:r w:rsidRPr="00125771">
        <w:rPr>
          <w:color w:val="000000"/>
          <w:lang w:val="uk-UA" w:eastAsia="uk-UA"/>
        </w:rPr>
        <w:t>а</w:t>
      </w:r>
      <w:r w:rsidR="00681B87" w:rsidRPr="00125771">
        <w:rPr>
          <w:color w:val="000000"/>
          <w:lang w:val="uk-UA" w:eastAsia="uk-UA"/>
        </w:rPr>
        <w:t xml:space="preserve">) </w:t>
      </w:r>
      <w:r w:rsidRPr="00125771">
        <w:rPr>
          <w:color w:val="000000"/>
          <w:lang w:val="uk-UA" w:eastAsia="uk-UA"/>
        </w:rPr>
        <w:t>визначення цілей</w:t>
      </w:r>
      <w:r w:rsidR="00681B87" w:rsidRPr="00125771">
        <w:rPr>
          <w:color w:val="000000"/>
          <w:lang w:val="uk-UA" w:eastAsia="uk-UA"/>
        </w:rPr>
        <w:t xml:space="preserve"> - </w:t>
      </w:r>
      <w:r w:rsidRPr="00125771">
        <w:rPr>
          <w:color w:val="000000"/>
          <w:lang w:val="uk-UA" w:eastAsia="uk-UA"/>
        </w:rPr>
        <w:t>бажаного стану підприємства в</w:t>
      </w:r>
      <w:r w:rsidR="009B053F" w:rsidRPr="00125771">
        <w:rPr>
          <w:color w:val="000000"/>
          <w:lang w:val="uk-UA" w:eastAsia="uk-UA"/>
        </w:rPr>
        <w:t xml:space="preserve"> </w:t>
      </w:r>
      <w:r w:rsidRPr="00125771">
        <w:rPr>
          <w:color w:val="000000"/>
          <w:lang w:val="uk-UA" w:eastAsia="uk-UA"/>
        </w:rPr>
        <w:t>доступній для огляду перспективі</w:t>
      </w:r>
      <w:r w:rsidR="00681B87" w:rsidRPr="00125771">
        <w:rPr>
          <w:color w:val="000000"/>
          <w:lang w:val="uk-UA" w:eastAsia="uk-UA"/>
        </w:rPr>
        <w:t xml:space="preserve">. </w:t>
      </w:r>
      <w:r w:rsidRPr="00125771">
        <w:rPr>
          <w:color w:val="000000"/>
          <w:lang w:val="uk-UA" w:eastAsia="uk-UA"/>
        </w:rPr>
        <w:t>їх формулюванню передує</w:t>
      </w:r>
      <w:r w:rsidR="009B053F" w:rsidRPr="00125771">
        <w:rPr>
          <w:color w:val="000000"/>
          <w:lang w:val="uk-UA" w:eastAsia="uk-UA"/>
        </w:rPr>
        <w:t xml:space="preserve"> </w:t>
      </w:r>
      <w:r w:rsidRPr="00125771">
        <w:rPr>
          <w:color w:val="000000"/>
          <w:lang w:val="uk-UA" w:eastAsia="uk-UA"/>
        </w:rPr>
        <w:t>докладний аналіз області господарської діяльності підприємства,</w:t>
      </w:r>
      <w:r w:rsidR="009B053F" w:rsidRPr="00125771">
        <w:rPr>
          <w:color w:val="000000"/>
          <w:lang w:val="uk-UA" w:eastAsia="uk-UA"/>
        </w:rPr>
        <w:t xml:space="preserve"> </w:t>
      </w:r>
      <w:r w:rsidRPr="00125771">
        <w:rPr>
          <w:color w:val="000000"/>
          <w:lang w:val="uk-UA" w:eastAsia="uk-UA"/>
        </w:rPr>
        <w:t>ринку і пропонованих йому товарів</w:t>
      </w:r>
      <w:r w:rsidR="00681B87" w:rsidRPr="00125771">
        <w:rPr>
          <w:color w:val="000000"/>
          <w:lang w:val="uk-UA" w:eastAsia="uk-UA"/>
        </w:rPr>
        <w:t>;</w:t>
      </w:r>
    </w:p>
    <w:p w:rsidR="00681B87" w:rsidRPr="00125771" w:rsidRDefault="00427D20" w:rsidP="00681B87">
      <w:pPr>
        <w:rPr>
          <w:color w:val="000000"/>
          <w:lang w:val="uk-UA" w:eastAsia="uk-UA"/>
        </w:rPr>
      </w:pPr>
      <w:r w:rsidRPr="00125771">
        <w:rPr>
          <w:color w:val="000000"/>
          <w:lang w:val="uk-UA" w:eastAsia="uk-UA"/>
        </w:rPr>
        <w:t>б</w:t>
      </w:r>
      <w:r w:rsidR="00681B87" w:rsidRPr="00125771">
        <w:rPr>
          <w:color w:val="000000"/>
          <w:lang w:val="uk-UA" w:eastAsia="uk-UA"/>
        </w:rPr>
        <w:t xml:space="preserve">) </w:t>
      </w:r>
      <w:r w:rsidRPr="00125771">
        <w:rPr>
          <w:color w:val="000000"/>
          <w:lang w:val="uk-UA" w:eastAsia="uk-UA"/>
        </w:rPr>
        <w:t>дослідження сформованої організаційної структури для</w:t>
      </w:r>
      <w:r w:rsidR="009B053F" w:rsidRPr="00125771">
        <w:rPr>
          <w:color w:val="000000"/>
          <w:lang w:val="uk-UA" w:eastAsia="uk-UA"/>
        </w:rPr>
        <w:t xml:space="preserve"> </w:t>
      </w:r>
      <w:r w:rsidRPr="00125771">
        <w:rPr>
          <w:color w:val="000000"/>
          <w:lang w:val="uk-UA" w:eastAsia="uk-UA"/>
        </w:rPr>
        <w:t>одержання точного уявлення про стан системи в цілому, її</w:t>
      </w:r>
      <w:r w:rsidR="009B053F" w:rsidRPr="00125771">
        <w:rPr>
          <w:color w:val="000000"/>
          <w:lang w:val="uk-UA" w:eastAsia="uk-UA"/>
        </w:rPr>
        <w:t xml:space="preserve"> </w:t>
      </w:r>
      <w:r w:rsidRPr="00125771">
        <w:rPr>
          <w:color w:val="000000"/>
          <w:lang w:val="uk-UA" w:eastAsia="uk-UA"/>
        </w:rPr>
        <w:t>окремих елементів, характеру їх взаємозв'язку</w:t>
      </w:r>
      <w:r w:rsidR="00681B87" w:rsidRPr="00125771">
        <w:rPr>
          <w:color w:val="000000"/>
          <w:lang w:val="uk-UA" w:eastAsia="uk-UA"/>
        </w:rPr>
        <w:t xml:space="preserve">. </w:t>
      </w:r>
      <w:r w:rsidRPr="00125771">
        <w:rPr>
          <w:color w:val="000000"/>
          <w:lang w:val="uk-UA" w:eastAsia="uk-UA"/>
        </w:rPr>
        <w:t>Результатом стає</w:t>
      </w:r>
      <w:r w:rsidR="009B053F" w:rsidRPr="00125771">
        <w:rPr>
          <w:color w:val="000000"/>
          <w:lang w:val="uk-UA" w:eastAsia="uk-UA"/>
        </w:rPr>
        <w:t xml:space="preserve"> </w:t>
      </w:r>
      <w:r w:rsidRPr="00125771">
        <w:rPr>
          <w:color w:val="000000"/>
          <w:lang w:val="uk-UA" w:eastAsia="uk-UA"/>
        </w:rPr>
        <w:t>інформація про сильні і слабкі сторони діючої структури, її</w:t>
      </w:r>
      <w:r w:rsidR="009B053F" w:rsidRPr="00125771">
        <w:rPr>
          <w:color w:val="000000"/>
          <w:lang w:val="uk-UA" w:eastAsia="uk-UA"/>
        </w:rPr>
        <w:t xml:space="preserve"> </w:t>
      </w:r>
      <w:r w:rsidRPr="00125771">
        <w:rPr>
          <w:color w:val="000000"/>
          <w:lang w:val="uk-UA" w:eastAsia="uk-UA"/>
        </w:rPr>
        <w:t>відповідності задачам, що випливають із поставлених цілей</w:t>
      </w:r>
      <w:r w:rsidR="00681B87" w:rsidRPr="00125771">
        <w:rPr>
          <w:color w:val="000000"/>
          <w:lang w:val="uk-UA" w:eastAsia="uk-UA"/>
        </w:rPr>
        <w:t>;</w:t>
      </w:r>
    </w:p>
    <w:p w:rsidR="00681B87" w:rsidRPr="00125771" w:rsidRDefault="00427D20" w:rsidP="00681B87">
      <w:pPr>
        <w:rPr>
          <w:color w:val="000000"/>
          <w:lang w:val="uk-UA" w:eastAsia="uk-UA"/>
        </w:rPr>
      </w:pPr>
      <w:r w:rsidRPr="00125771">
        <w:rPr>
          <w:color w:val="000000"/>
          <w:lang w:val="uk-UA" w:eastAsia="uk-UA"/>
        </w:rPr>
        <w:t>в</w:t>
      </w:r>
      <w:r w:rsidR="00681B87" w:rsidRPr="00125771">
        <w:rPr>
          <w:color w:val="000000"/>
          <w:lang w:val="uk-UA" w:eastAsia="uk-UA"/>
        </w:rPr>
        <w:t xml:space="preserve">) </w:t>
      </w:r>
      <w:r w:rsidRPr="00125771">
        <w:rPr>
          <w:color w:val="000000"/>
          <w:lang w:val="uk-UA" w:eastAsia="uk-UA"/>
        </w:rPr>
        <w:t>проектування нової організаційної структури, яка</w:t>
      </w:r>
      <w:r w:rsidR="009B053F" w:rsidRPr="00125771">
        <w:rPr>
          <w:color w:val="000000"/>
          <w:lang w:val="uk-UA" w:eastAsia="uk-UA"/>
        </w:rPr>
        <w:t xml:space="preserve"> </w:t>
      </w:r>
      <w:r w:rsidRPr="00125771">
        <w:rPr>
          <w:color w:val="000000"/>
          <w:lang w:val="uk-UA" w:eastAsia="uk-UA"/>
        </w:rPr>
        <w:t>щонайкраще відповідала б довгострокової стратегії економічного</w:t>
      </w:r>
      <w:r w:rsidR="009B053F" w:rsidRPr="00125771">
        <w:rPr>
          <w:color w:val="000000"/>
          <w:lang w:val="uk-UA" w:eastAsia="uk-UA"/>
        </w:rPr>
        <w:t xml:space="preserve"> </w:t>
      </w:r>
      <w:r w:rsidRPr="00125771">
        <w:rPr>
          <w:color w:val="000000"/>
          <w:lang w:val="uk-UA" w:eastAsia="uk-UA"/>
        </w:rPr>
        <w:t>розвитку підприємства, враховуючи його дійсне місце на ринку,</w:t>
      </w:r>
      <w:r w:rsidR="009B053F" w:rsidRPr="00125771">
        <w:rPr>
          <w:color w:val="000000"/>
          <w:lang w:val="uk-UA" w:eastAsia="uk-UA"/>
        </w:rPr>
        <w:t xml:space="preserve"> </w:t>
      </w:r>
      <w:r w:rsidRPr="00125771">
        <w:rPr>
          <w:color w:val="000000"/>
          <w:lang w:val="uk-UA" w:eastAsia="uk-UA"/>
        </w:rPr>
        <w:t>специфічний характер виконання господарських функцій на базі</w:t>
      </w:r>
      <w:r w:rsidR="009B053F" w:rsidRPr="00125771">
        <w:rPr>
          <w:color w:val="000000"/>
          <w:lang w:val="uk-UA" w:eastAsia="uk-UA"/>
        </w:rPr>
        <w:t xml:space="preserve"> </w:t>
      </w:r>
      <w:r w:rsidRPr="00125771">
        <w:rPr>
          <w:color w:val="000000"/>
          <w:lang w:val="uk-UA" w:eastAsia="uk-UA"/>
        </w:rPr>
        <w:t>концепції маркетингу</w:t>
      </w:r>
      <w:r w:rsidR="00681B87" w:rsidRPr="00125771">
        <w:rPr>
          <w:color w:val="000000"/>
          <w:lang w:val="uk-UA" w:eastAsia="uk-UA"/>
        </w:rPr>
        <w:t>:</w:t>
      </w:r>
    </w:p>
    <w:p w:rsidR="00681B87" w:rsidRPr="00125771" w:rsidRDefault="00427D20" w:rsidP="00681B87">
      <w:pPr>
        <w:rPr>
          <w:color w:val="000000"/>
          <w:lang w:val="uk-UA"/>
        </w:rPr>
      </w:pPr>
      <w:r w:rsidRPr="00125771">
        <w:rPr>
          <w:color w:val="000000"/>
          <w:lang w:val="uk-UA"/>
        </w:rPr>
        <w:t>г</w:t>
      </w:r>
      <w:r w:rsidR="00681B87" w:rsidRPr="00125771">
        <w:rPr>
          <w:color w:val="000000"/>
          <w:lang w:val="uk-UA"/>
        </w:rPr>
        <w:t xml:space="preserve">) </w:t>
      </w:r>
      <w:r w:rsidR="009B053F" w:rsidRPr="00125771">
        <w:rPr>
          <w:color w:val="000000"/>
          <w:lang w:val="uk-UA"/>
        </w:rPr>
        <w:t>н</w:t>
      </w:r>
      <w:r w:rsidRPr="00125771">
        <w:rPr>
          <w:color w:val="000000"/>
          <w:lang w:val="uk-UA"/>
        </w:rPr>
        <w:t>а черговому етапі приймається рішення про методи</w:t>
      </w:r>
      <w:r w:rsidR="009B053F" w:rsidRPr="00125771">
        <w:rPr>
          <w:color w:val="000000"/>
          <w:lang w:val="uk-UA"/>
        </w:rPr>
        <w:t xml:space="preserve"> </w:t>
      </w:r>
      <w:r w:rsidRPr="00125771">
        <w:rPr>
          <w:color w:val="000000"/>
          <w:lang w:val="uk-UA"/>
        </w:rPr>
        <w:t>здійснення реформи і розробляється поетапний план її</w:t>
      </w:r>
      <w:r w:rsidR="009B053F" w:rsidRPr="00125771">
        <w:rPr>
          <w:color w:val="000000"/>
          <w:lang w:val="uk-UA"/>
        </w:rPr>
        <w:t xml:space="preserve"> </w:t>
      </w:r>
      <w:r w:rsidRPr="00125771">
        <w:rPr>
          <w:color w:val="000000"/>
          <w:lang w:val="uk-UA"/>
        </w:rPr>
        <w:t>проведення</w:t>
      </w:r>
      <w:r w:rsidR="00681B87" w:rsidRPr="00125771">
        <w:rPr>
          <w:color w:val="000000"/>
          <w:lang w:val="uk-UA"/>
        </w:rPr>
        <w:t xml:space="preserve">. </w:t>
      </w:r>
      <w:r w:rsidRPr="00125771">
        <w:rPr>
          <w:color w:val="000000"/>
          <w:lang w:val="uk-UA"/>
        </w:rPr>
        <w:t>Особливу увагу варто приділяти підготовці та</w:t>
      </w:r>
      <w:r w:rsidR="009B053F" w:rsidRPr="00125771">
        <w:rPr>
          <w:color w:val="000000"/>
          <w:lang w:val="uk-UA"/>
        </w:rPr>
        <w:t xml:space="preserve"> </w:t>
      </w:r>
      <w:r w:rsidRPr="00125771">
        <w:rPr>
          <w:color w:val="000000"/>
          <w:lang w:val="uk-UA"/>
        </w:rPr>
        <w:t>перепідготовці кадрів, активізації і стимулюванню не тільки</w:t>
      </w:r>
      <w:r w:rsidR="009B053F" w:rsidRPr="00125771">
        <w:rPr>
          <w:color w:val="000000"/>
          <w:lang w:val="uk-UA"/>
        </w:rPr>
        <w:t xml:space="preserve"> </w:t>
      </w:r>
      <w:r w:rsidRPr="00125771">
        <w:rPr>
          <w:color w:val="000000"/>
          <w:lang w:val="uk-UA"/>
        </w:rPr>
        <w:t>умінню точно й у термін виконувати розпорядження керівника</w:t>
      </w:r>
      <w:r w:rsidR="00681B87" w:rsidRPr="00125771">
        <w:rPr>
          <w:color w:val="000000"/>
          <w:lang w:val="uk-UA"/>
        </w:rPr>
        <w:t>, а</w:t>
      </w:r>
      <w:r w:rsidRPr="00125771">
        <w:rPr>
          <w:color w:val="000000"/>
          <w:lang w:val="uk-UA"/>
        </w:rPr>
        <w:t>ле й творчої ініціативи і заповзятливості</w:t>
      </w:r>
      <w:r w:rsidR="00681B87" w:rsidRPr="00125771">
        <w:rPr>
          <w:color w:val="000000"/>
          <w:lang w:val="uk-UA"/>
        </w:rPr>
        <w:t>.</w:t>
      </w:r>
    </w:p>
    <w:p w:rsidR="00681B87" w:rsidRPr="00125771" w:rsidRDefault="00121A9E" w:rsidP="00681B87">
      <w:pPr>
        <w:rPr>
          <w:color w:val="000000"/>
          <w:lang w:val="uk-UA" w:eastAsia="uk-UA"/>
        </w:rPr>
      </w:pPr>
      <w:r w:rsidRPr="00125771">
        <w:rPr>
          <w:color w:val="000000"/>
          <w:lang w:val="uk-UA" w:eastAsia="uk-UA"/>
        </w:rPr>
        <w:t>Надалі всі зусилля концентруються на здійсненні наміченого</w:t>
      </w:r>
      <w:r w:rsidR="00681B87" w:rsidRPr="00125771">
        <w:rPr>
          <w:color w:val="000000"/>
          <w:lang w:val="uk-UA" w:eastAsia="uk-UA"/>
        </w:rPr>
        <w:t>.</w:t>
      </w:r>
    </w:p>
    <w:p w:rsidR="00681B87" w:rsidRPr="00125771" w:rsidRDefault="00121A9E" w:rsidP="00681B87">
      <w:pPr>
        <w:rPr>
          <w:color w:val="000000"/>
          <w:lang w:val="uk-UA" w:eastAsia="uk-UA"/>
        </w:rPr>
      </w:pPr>
      <w:r w:rsidRPr="00125771">
        <w:rPr>
          <w:color w:val="000000"/>
          <w:lang w:val="uk-UA" w:eastAsia="uk-UA"/>
        </w:rPr>
        <w:t>Маючи на увазі, що тривалість реформи значна, необхідно ретельно стежити за станом умов, в яких вона розвивається,</w:t>
      </w:r>
      <w:r w:rsidR="00681B87" w:rsidRPr="00125771">
        <w:rPr>
          <w:color w:val="000000"/>
          <w:lang w:val="uk-UA" w:eastAsia="uk-UA"/>
        </w:rPr>
        <w:t xml:space="preserve">" </w:t>
      </w:r>
      <w:r w:rsidRPr="00125771">
        <w:rPr>
          <w:color w:val="000000"/>
          <w:lang w:val="uk-UA" w:eastAsia="uk-UA"/>
        </w:rPr>
        <w:t xml:space="preserve">оскільки не виключена поява обставин, здатних не тільки вплинути на приватні рішення, але й </w:t>
      </w:r>
      <w:r w:rsidRPr="00125771">
        <w:rPr>
          <w:color w:val="000000"/>
          <w:lang w:val="uk-UA" w:eastAsia="uk-UA"/>
        </w:rPr>
        <w:lastRenderedPageBreak/>
        <w:t>вимагати зміни стратегії з наслідками, що звідси випливають, для всього алгоритму проведених перетворень</w:t>
      </w:r>
      <w:r w:rsidR="00681B87" w:rsidRPr="00125771">
        <w:rPr>
          <w:color w:val="000000"/>
          <w:lang w:val="uk-UA" w:eastAsia="uk-UA"/>
        </w:rPr>
        <w:t xml:space="preserve">. </w:t>
      </w:r>
      <w:r w:rsidRPr="00125771">
        <w:rPr>
          <w:color w:val="000000"/>
          <w:lang w:val="uk-UA" w:eastAsia="uk-UA"/>
        </w:rPr>
        <w:t>Нам, майже запрограмованим па стандартні рішення, треба звикати до того, що коливання споживчого попиту й інші ринкові фактори, науково-технічний прогрес роблять гнучкість та пристосовуваність безцінними якостями організаційних систем</w:t>
      </w:r>
      <w:r w:rsidR="00681B87" w:rsidRPr="00125771">
        <w:rPr>
          <w:color w:val="000000"/>
          <w:lang w:val="uk-UA" w:eastAsia="uk-UA"/>
        </w:rPr>
        <w:t>.</w:t>
      </w:r>
    </w:p>
    <w:p w:rsidR="00681B87" w:rsidRPr="00125771" w:rsidRDefault="00121A9E" w:rsidP="00681B87">
      <w:pPr>
        <w:rPr>
          <w:color w:val="000000"/>
          <w:lang w:val="uk-UA" w:eastAsia="uk-UA"/>
        </w:rPr>
      </w:pPr>
      <w:r w:rsidRPr="00125771">
        <w:rPr>
          <w:color w:val="000000"/>
          <w:lang w:val="uk-UA" w:eastAsia="uk-UA"/>
        </w:rPr>
        <w:t>Другий етап</w:t>
      </w:r>
      <w:r w:rsidR="00681B87" w:rsidRPr="00125771">
        <w:rPr>
          <w:color w:val="000000"/>
          <w:lang w:val="uk-UA" w:eastAsia="uk-UA"/>
        </w:rPr>
        <w:t xml:space="preserve"> - </w:t>
      </w:r>
      <w:r w:rsidRPr="00125771">
        <w:rPr>
          <w:color w:val="000000"/>
          <w:lang w:val="uk-UA" w:eastAsia="uk-UA"/>
        </w:rPr>
        <w:t>створення власне служби маркетингу</w:t>
      </w:r>
      <w:r w:rsidR="00681B87" w:rsidRPr="00125771">
        <w:rPr>
          <w:color w:val="000000"/>
          <w:lang w:val="uk-UA" w:eastAsia="uk-UA"/>
        </w:rPr>
        <w:t xml:space="preserve">. </w:t>
      </w:r>
      <w:r w:rsidRPr="00125771">
        <w:rPr>
          <w:color w:val="000000"/>
          <w:lang w:val="uk-UA" w:eastAsia="uk-UA"/>
        </w:rPr>
        <w:t>Уявляється, що дії на цьому і попередньому етапах повинні бути синхронізовані</w:t>
      </w:r>
      <w:r w:rsidR="00681B87" w:rsidRPr="00125771">
        <w:rPr>
          <w:color w:val="000000"/>
          <w:lang w:val="uk-UA" w:eastAsia="uk-UA"/>
        </w:rPr>
        <w:t xml:space="preserve">. </w:t>
      </w:r>
      <w:r w:rsidRPr="00125771">
        <w:rPr>
          <w:color w:val="000000"/>
          <w:lang w:val="uk-UA" w:eastAsia="uk-UA"/>
        </w:rPr>
        <w:t>Іншими словами, варто віддати перевагу</w:t>
      </w:r>
      <w:r w:rsidR="00681B87" w:rsidRPr="00125771">
        <w:rPr>
          <w:color w:val="000000"/>
          <w:lang w:val="uk-UA" w:eastAsia="uk-UA"/>
        </w:rPr>
        <w:t xml:space="preserve"> (</w:t>
      </w:r>
      <w:r w:rsidRPr="00125771">
        <w:rPr>
          <w:color w:val="000000"/>
          <w:lang w:val="uk-UA" w:eastAsia="uk-UA"/>
        </w:rPr>
        <w:t>принаймні для більшості підприємств</w:t>
      </w:r>
      <w:r w:rsidR="00681B87" w:rsidRPr="00125771">
        <w:rPr>
          <w:color w:val="000000"/>
          <w:lang w:val="uk-UA" w:eastAsia="uk-UA"/>
        </w:rPr>
        <w:t xml:space="preserve">) </w:t>
      </w:r>
      <w:r w:rsidRPr="00125771">
        <w:rPr>
          <w:color w:val="000000"/>
          <w:lang w:val="uk-UA" w:eastAsia="uk-UA"/>
        </w:rPr>
        <w:t>поступовому розвиткові подій, порівнюючи їх темпи з наявними в розпорядженні ресурсами і здатністю співробітників сприймати і, саме головне, керуватися у своїй роботі філософією маркетингу</w:t>
      </w:r>
      <w:r w:rsidR="00681B87" w:rsidRPr="00125771">
        <w:rPr>
          <w:color w:val="000000"/>
          <w:lang w:val="uk-UA" w:eastAsia="uk-UA"/>
        </w:rPr>
        <w:t>.</w:t>
      </w:r>
    </w:p>
    <w:p w:rsidR="00121A9E" w:rsidRPr="00125771" w:rsidRDefault="00121A9E" w:rsidP="00681B87">
      <w:pPr>
        <w:rPr>
          <w:color w:val="000000"/>
          <w:lang w:val="uk-UA" w:eastAsia="uk-UA"/>
        </w:rPr>
      </w:pPr>
      <w:r w:rsidRPr="00125771">
        <w:rPr>
          <w:color w:val="000000"/>
          <w:lang w:val="uk-UA" w:eastAsia="uk-UA"/>
        </w:rPr>
        <w:t xml:space="preserve">Найбільші корпорації, що грають або претендують на роль лідера серед конкурентів, мають у своєму розпорядженні достатні засоби для фінансування діяльності самостійних </w:t>
      </w:r>
      <w:r w:rsidRPr="00125771">
        <w:rPr>
          <w:rStyle w:val="FontStyle14"/>
          <w:color w:val="000000"/>
          <w:sz w:val="28"/>
          <w:szCs w:val="28"/>
          <w:lang w:val="uk-UA" w:eastAsia="uk-UA"/>
        </w:rPr>
        <w:t xml:space="preserve">відділів </w:t>
      </w:r>
      <w:r w:rsidR="008C791C" w:rsidRPr="00125771">
        <w:rPr>
          <w:color w:val="000000"/>
          <w:lang w:val="uk-UA" w:eastAsia="uk-UA"/>
        </w:rPr>
        <w:t>дослід</w:t>
      </w:r>
      <w:r w:rsidRPr="00125771">
        <w:rPr>
          <w:color w:val="000000"/>
          <w:lang w:val="uk-UA" w:eastAsia="uk-UA"/>
        </w:rPr>
        <w:t>ження маркетингу</w:t>
      </w:r>
      <w:r w:rsidR="00681B87" w:rsidRPr="00125771">
        <w:rPr>
          <w:color w:val="000000"/>
          <w:lang w:val="uk-UA" w:eastAsia="uk-UA"/>
        </w:rPr>
        <w:t xml:space="preserve">. </w:t>
      </w:r>
      <w:r w:rsidRPr="00125771">
        <w:rPr>
          <w:color w:val="000000"/>
          <w:lang w:val="uk-UA" w:eastAsia="uk-UA"/>
        </w:rPr>
        <w:t>Структура одного з них, створеного на</w:t>
      </w:r>
      <w:r w:rsidR="00681B87" w:rsidRPr="00125771">
        <w:rPr>
          <w:color w:val="000000"/>
          <w:lang w:val="uk-UA" w:eastAsia="uk-UA"/>
        </w:rPr>
        <w:t xml:space="preserve"> "</w:t>
      </w:r>
      <w:r w:rsidRPr="00125771">
        <w:rPr>
          <w:color w:val="000000"/>
          <w:lang w:val="uk-UA" w:eastAsia="uk-UA"/>
        </w:rPr>
        <w:t>Форд моторе</w:t>
      </w:r>
      <w:r w:rsidR="00681B87" w:rsidRPr="00125771">
        <w:rPr>
          <w:color w:val="000000"/>
          <w:lang w:val="uk-UA" w:eastAsia="uk-UA"/>
        </w:rPr>
        <w:t xml:space="preserve">" </w:t>
      </w:r>
      <w:r w:rsidRPr="00125771">
        <w:rPr>
          <w:color w:val="000000"/>
          <w:lang w:val="uk-UA" w:eastAsia="uk-UA"/>
        </w:rPr>
        <w:t xml:space="preserve">чисельністю понад 140 чоловік показана на </w:t>
      </w:r>
      <w:r w:rsidR="00681B87" w:rsidRPr="00125771">
        <w:rPr>
          <w:color w:val="000000"/>
          <w:lang w:val="uk-UA" w:eastAsia="uk-UA"/>
        </w:rPr>
        <w:t>рис.</w:t>
      </w:r>
      <w:r w:rsidR="002D07C1">
        <w:rPr>
          <w:color w:val="000000"/>
          <w:lang w:val="uk-UA" w:eastAsia="uk-UA"/>
        </w:rPr>
        <w:t xml:space="preserve"> </w:t>
      </w:r>
      <w:r w:rsidR="00681B87" w:rsidRPr="00125771">
        <w:rPr>
          <w:color w:val="000000"/>
          <w:lang w:val="uk-UA" w:eastAsia="uk-UA"/>
        </w:rPr>
        <w:t>1.2</w:t>
      </w:r>
    </w:p>
    <w:p w:rsidR="00121A9E" w:rsidRPr="00125771" w:rsidRDefault="00121A9E" w:rsidP="00681B87">
      <w:pPr>
        <w:rPr>
          <w:color w:val="000000"/>
          <w:lang w:val="uk-UA" w:eastAsia="uk-UA"/>
        </w:rPr>
      </w:pPr>
      <w:r w:rsidRPr="00125771">
        <w:rPr>
          <w:color w:val="000000"/>
          <w:lang w:val="uk-UA" w:eastAsia="uk-UA"/>
        </w:rPr>
        <w:t>Консультаційній групі відводиться ключове місце у відділі</w:t>
      </w:r>
      <w:r w:rsidR="00681B87" w:rsidRPr="00125771">
        <w:rPr>
          <w:color w:val="000000"/>
          <w:lang w:val="uk-UA" w:eastAsia="uk-UA"/>
        </w:rPr>
        <w:t xml:space="preserve">: </w:t>
      </w:r>
      <w:r w:rsidRPr="00125771">
        <w:rPr>
          <w:color w:val="000000"/>
          <w:lang w:val="uk-UA" w:eastAsia="uk-UA"/>
        </w:rPr>
        <w:t>на неї покладені обов'язки по розробленню методології проведених досліджень, визначенню кращих джерел інформації, узагальненню результатів аналізу і підготовці рекомендацій</w:t>
      </w:r>
    </w:p>
    <w:p w:rsidR="00681B87" w:rsidRPr="00125771" w:rsidRDefault="00121A9E" w:rsidP="00681B87">
      <w:pPr>
        <w:rPr>
          <w:color w:val="000000"/>
          <w:lang w:val="uk-UA" w:eastAsia="uk-UA"/>
        </w:rPr>
      </w:pPr>
      <w:r w:rsidRPr="00125771">
        <w:rPr>
          <w:color w:val="000000"/>
          <w:lang w:val="uk-UA" w:eastAsia="uk-UA"/>
        </w:rPr>
        <w:t>Фірми, що прагнуть уникнути надмірних витрат на марк</w:t>
      </w:r>
      <w:r w:rsidR="009B053F" w:rsidRPr="00125771">
        <w:rPr>
          <w:color w:val="000000"/>
          <w:lang w:val="uk-UA" w:eastAsia="uk-UA"/>
        </w:rPr>
        <w:t>е</w:t>
      </w:r>
      <w:r w:rsidRPr="00125771">
        <w:rPr>
          <w:color w:val="000000"/>
          <w:lang w:val="uk-UA" w:eastAsia="uk-UA"/>
        </w:rPr>
        <w:t>тингові дослідження, проводять їх силами власних фахівців різних зацікавлених підрозділів, об'єднаних загальною задачею</w:t>
      </w:r>
      <w:r w:rsidR="00681B87" w:rsidRPr="00125771">
        <w:rPr>
          <w:color w:val="000000"/>
          <w:lang w:val="uk-UA" w:eastAsia="uk-UA"/>
        </w:rPr>
        <w:t>.</w:t>
      </w:r>
    </w:p>
    <w:p w:rsidR="00681B87" w:rsidRPr="00125771" w:rsidRDefault="00121A9E" w:rsidP="00681B87">
      <w:pPr>
        <w:rPr>
          <w:color w:val="000000"/>
          <w:lang w:val="uk-UA" w:eastAsia="uk-UA"/>
        </w:rPr>
      </w:pPr>
      <w:r w:rsidRPr="00125771">
        <w:rPr>
          <w:color w:val="000000"/>
          <w:lang w:val="uk-UA" w:eastAsia="uk-UA"/>
        </w:rPr>
        <w:t>У тих випадках, коли не приходиться розраховувати на кваліфікацію і компетентність персоналу підприємства в зборі й обробці ринкової інформації</w:t>
      </w:r>
      <w:r w:rsidR="00681B87" w:rsidRPr="00125771">
        <w:rPr>
          <w:color w:val="000000"/>
          <w:lang w:val="uk-UA" w:eastAsia="uk-UA"/>
        </w:rPr>
        <w:t xml:space="preserve">. </w:t>
      </w:r>
      <w:r w:rsidRPr="00125771">
        <w:rPr>
          <w:color w:val="000000"/>
          <w:lang w:val="uk-UA" w:eastAsia="uk-UA"/>
        </w:rPr>
        <w:t>звертаються до послуг спеціалізованих фірм</w:t>
      </w:r>
      <w:r w:rsidR="00681B87" w:rsidRPr="00125771">
        <w:rPr>
          <w:color w:val="000000"/>
          <w:lang w:val="uk-UA" w:eastAsia="uk-UA"/>
        </w:rPr>
        <w:t xml:space="preserve">. </w:t>
      </w:r>
      <w:r w:rsidRPr="00125771">
        <w:rPr>
          <w:color w:val="000000"/>
          <w:lang w:val="uk-UA" w:eastAsia="uk-UA"/>
        </w:rPr>
        <w:t>Однією з найважливіших умов договору з ними є виключне право замовника на використання результатів дослідження</w:t>
      </w:r>
      <w:r w:rsidR="00681B87" w:rsidRPr="00125771">
        <w:rPr>
          <w:color w:val="000000"/>
          <w:lang w:val="uk-UA" w:eastAsia="uk-UA"/>
        </w:rPr>
        <w:t>.</w:t>
      </w:r>
    </w:p>
    <w:p w:rsidR="002D07C1" w:rsidRPr="00125771" w:rsidRDefault="002D07C1" w:rsidP="002D07C1">
      <w:pPr>
        <w:rPr>
          <w:color w:val="000000"/>
          <w:lang w:val="uk-UA" w:eastAsia="uk-UA"/>
        </w:rPr>
      </w:pPr>
      <w:r>
        <w:rPr>
          <w:color w:val="000000"/>
          <w:lang w:val="uk-UA" w:eastAsia="uk-UA"/>
        </w:rPr>
        <w:br w:type="page"/>
      </w:r>
      <w:r w:rsidR="005C4AE6">
        <w:rPr>
          <w:noProof/>
        </w:rPr>
        <w:lastRenderedPageBreak/>
        <w:pict>
          <v:group id="_x0000_s1049" style="position:absolute;left:0;text-align:left;margin-left:43pt;margin-top:74.7pt;width:363pt;height:285.7pt;z-index:251659264;mso-position-vertical-relative:page" coordorigin="2190,1665" coordsize="7260,5714">
            <v:roundrect id="_x0000_s1050" style="position:absolute;left:3750;top:1665;width:4890;height:525" arcsize="10923f">
              <v:textbox style="mso-next-textbox:#_x0000_s1050">
                <w:txbxContent>
                  <w:p w:rsidR="00CF4019" w:rsidRPr="002D06DD" w:rsidRDefault="00CF4019" w:rsidP="002D07C1">
                    <w:pPr>
                      <w:pStyle w:val="afe"/>
                      <w:rPr>
                        <w:lang w:val="uk-UA"/>
                      </w:rPr>
                    </w:pPr>
                    <w:r>
                      <w:rPr>
                        <w:lang w:val="uk-UA"/>
                      </w:rPr>
                      <w:t>Віце – президент з питань маркетингу</w:t>
                    </w:r>
                  </w:p>
                </w:txbxContent>
              </v:textbox>
            </v:roundrect>
            <v:roundrect id="_x0000_s1051" style="position:absolute;left:2310;top:4694;width:1440;height:2685" arcsize="10923f">
              <v:textbox style="layout-flow:vertical;mso-next-textbox:#_x0000_s1051">
                <w:txbxContent>
                  <w:p w:rsidR="00CF4019" w:rsidRPr="002D06DD" w:rsidRDefault="00CF4019" w:rsidP="002D07C1">
                    <w:pPr>
                      <w:pStyle w:val="afe"/>
                      <w:rPr>
                        <w:lang w:val="uk-UA"/>
                      </w:rPr>
                    </w:pPr>
                    <w:r>
                      <w:rPr>
                        <w:lang w:val="uk-UA"/>
                      </w:rPr>
                      <w:t>Підрозділ дослідження реклами і інших засобів інформації</w:t>
                    </w:r>
                  </w:p>
                </w:txbxContent>
              </v:textbox>
            </v:roundrect>
            <v:roundrect id="_x0000_s1052" style="position:absolute;left:4470;top:4694;width:1050;height:2685" arcsize="10923f">
              <v:textbox style="layout-flow:vertical;mso-next-textbox:#_x0000_s1052">
                <w:txbxContent>
                  <w:p w:rsidR="00CF4019" w:rsidRPr="002D06DD" w:rsidRDefault="00CF4019" w:rsidP="002D07C1">
                    <w:pPr>
                      <w:pStyle w:val="afe"/>
                      <w:rPr>
                        <w:lang w:val="uk-UA"/>
                      </w:rPr>
                    </w:pPr>
                    <w:r>
                      <w:rPr>
                        <w:lang w:val="uk-UA"/>
                      </w:rPr>
                      <w:t>Підрозділ дослідження внутрішніх ринків</w:t>
                    </w:r>
                  </w:p>
                </w:txbxContent>
              </v:textbox>
            </v:roundrect>
            <v:roundrect id="_x0000_s1053" style="position:absolute;left:6300;top:4694;width:1005;height:2685" arcsize="10923f">
              <v:textbox style="layout-flow:vertical;mso-next-textbox:#_x0000_s1053">
                <w:txbxContent>
                  <w:p w:rsidR="00CF4019" w:rsidRPr="002D06DD" w:rsidRDefault="00CF4019" w:rsidP="002D07C1">
                    <w:pPr>
                      <w:pStyle w:val="afe"/>
                      <w:rPr>
                        <w:lang w:val="uk-UA"/>
                      </w:rPr>
                    </w:pPr>
                    <w:r>
                      <w:rPr>
                        <w:lang w:val="uk-UA"/>
                      </w:rPr>
                      <w:t>Підрозділ дослідження зовнішніх ринків</w:t>
                    </w:r>
                  </w:p>
                  <w:p w:rsidR="00CF4019" w:rsidRDefault="00CF4019" w:rsidP="002D07C1"/>
                </w:txbxContent>
              </v:textbox>
            </v:roundrect>
            <v:roundrect id="_x0000_s1054" style="position:absolute;left:8070;top:4694;width:1080;height:2685" arcsize="10923f">
              <v:textbox style="layout-flow:vertical;mso-next-textbox:#_x0000_s1054">
                <w:txbxContent>
                  <w:p w:rsidR="00CF4019" w:rsidRDefault="00CF4019" w:rsidP="002D07C1">
                    <w:pPr>
                      <w:pStyle w:val="afe"/>
                    </w:pPr>
                    <w:r>
                      <w:rPr>
                        <w:lang w:val="uk-UA"/>
                      </w:rPr>
                      <w:t>Підрозділ дослідження збутової діяльності</w:t>
                    </w:r>
                  </w:p>
                </w:txbxContent>
              </v:textbox>
            </v:roundrect>
            <v:roundrect id="_x0000_s1055" style="position:absolute;left:3240;top:1739;width:690;height:2790;rotation:270" arcsize="10923f">
              <v:textbox style="mso-next-textbox:#_x0000_s1055">
                <w:txbxContent>
                  <w:p w:rsidR="00CF4019" w:rsidRPr="002D06DD" w:rsidRDefault="00CF4019" w:rsidP="002D07C1">
                    <w:pPr>
                      <w:pStyle w:val="afe"/>
                      <w:rPr>
                        <w:lang w:val="uk-UA"/>
                      </w:rPr>
                    </w:pPr>
                    <w:r>
                      <w:rPr>
                        <w:lang w:val="uk-UA"/>
                      </w:rPr>
                      <w:t>Функціональні відділи</w:t>
                    </w:r>
                  </w:p>
                </w:txbxContent>
              </v:textbox>
            </v:roundrect>
            <v:roundrect id="_x0000_s1056" style="position:absolute;left:5640;top:2789;width:3810;height:690" arcsize="10923f">
              <v:textbox style="mso-next-textbox:#_x0000_s1056">
                <w:txbxContent>
                  <w:p w:rsidR="00CF4019" w:rsidRPr="002D06DD" w:rsidRDefault="00CF4019" w:rsidP="002D07C1">
                    <w:pPr>
                      <w:pStyle w:val="afe"/>
                      <w:rPr>
                        <w:lang w:val="uk-UA"/>
                      </w:rPr>
                    </w:pPr>
                    <w:r>
                      <w:rPr>
                        <w:lang w:val="uk-UA"/>
                      </w:rPr>
                      <w:t>Відділ дослідження маркетингу</w:t>
                    </w:r>
                  </w:p>
                </w:txbxContent>
              </v:textbox>
            </v:roundrect>
            <v:shape id="_x0000_s1057" type="#_x0000_t32" style="position:absolute;left:7380;top:2190;width:0;height:599" o:connectortype="straight"/>
            <v:shape id="_x0000_s1058" type="#_x0000_t32" style="position:absolute;left:2820;top:4125;width:0;height:599" o:connectortype="straight"/>
            <v:shape id="_x0000_s1059" type="#_x0000_t32" style="position:absolute;left:4980;top:4125;width:0;height:599" o:connectortype="straight"/>
            <v:shape id="_x0000_s1060" type="#_x0000_t32" style="position:absolute;left:6825;top:4125;width:0;height:599" o:connectortype="straight"/>
            <v:shape id="_x0000_s1061" type="#_x0000_t32" style="position:absolute;left:8475;top:4125;width:0;height:599" o:connectortype="straight"/>
            <v:shape id="_x0000_s1062" type="#_x0000_t32" style="position:absolute;left:4350;top:2190;width:0;height:599" o:connectortype="straight"/>
            <v:shape id="_x0000_s1063" type="#_x0000_t32" style="position:absolute;left:2820;top:4125;width:5655;height:0" o:connectortype="straight"/>
            <v:shape id="_x0000_s1064" type="#_x0000_t32" style="position:absolute;left:7560;top:3479;width:0;height:646" o:connectortype="straight"/>
            <w10:wrap type="topAndBottom" anchory="page"/>
          </v:group>
        </w:pict>
      </w:r>
      <w:r w:rsidRPr="00125771">
        <w:rPr>
          <w:color w:val="000000"/>
          <w:lang w:val="uk-UA" w:eastAsia="uk-UA"/>
        </w:rPr>
        <w:t xml:space="preserve">Рис 1.2 Структура самостійного </w:t>
      </w:r>
      <w:r w:rsidRPr="00125771">
        <w:rPr>
          <w:rStyle w:val="FontStyle14"/>
          <w:color w:val="000000"/>
          <w:sz w:val="28"/>
          <w:szCs w:val="28"/>
          <w:lang w:val="uk-UA" w:eastAsia="uk-UA"/>
        </w:rPr>
        <w:t xml:space="preserve">відділу </w:t>
      </w:r>
      <w:r w:rsidRPr="00125771">
        <w:rPr>
          <w:color w:val="000000"/>
          <w:lang w:val="uk-UA" w:eastAsia="uk-UA"/>
        </w:rPr>
        <w:t>дослідження маркетингу створеного на "Форд моторе"</w:t>
      </w:r>
      <w:r>
        <w:rPr>
          <w:color w:val="000000"/>
          <w:lang w:val="uk-UA" w:eastAsia="uk-UA"/>
        </w:rPr>
        <w:t>.</w:t>
      </w:r>
    </w:p>
    <w:p w:rsidR="00681B87" w:rsidRPr="00125771" w:rsidRDefault="00681B87" w:rsidP="00681B87">
      <w:pPr>
        <w:rPr>
          <w:color w:val="000000"/>
          <w:lang w:val="uk-UA" w:eastAsia="uk-UA"/>
        </w:rPr>
      </w:pPr>
    </w:p>
    <w:p w:rsidR="009E47A9" w:rsidRPr="00125771" w:rsidRDefault="00681B87" w:rsidP="002D07C1">
      <w:pPr>
        <w:pStyle w:val="2"/>
        <w:rPr>
          <w:lang w:val="uk-UA" w:eastAsia="uk-UA"/>
        </w:rPr>
      </w:pPr>
      <w:bookmarkStart w:id="3" w:name="_Toc236143423"/>
      <w:r w:rsidRPr="00125771">
        <w:rPr>
          <w:lang w:val="uk-UA" w:eastAsia="uk-UA"/>
        </w:rPr>
        <w:t>1.2</w:t>
      </w:r>
      <w:r w:rsidR="002D07C1">
        <w:rPr>
          <w:lang w:val="uk-UA" w:eastAsia="uk-UA"/>
        </w:rPr>
        <w:t xml:space="preserve"> </w:t>
      </w:r>
      <w:r w:rsidR="009E47A9" w:rsidRPr="00125771">
        <w:rPr>
          <w:lang w:val="uk-UA" w:eastAsia="uk-UA"/>
        </w:rPr>
        <w:t>Методи маркетингових досліджень</w:t>
      </w:r>
      <w:bookmarkEnd w:id="3"/>
    </w:p>
    <w:p w:rsidR="002D07C1" w:rsidRDefault="002D07C1" w:rsidP="00681B87">
      <w:pPr>
        <w:rPr>
          <w:rStyle w:val="FontStyle13"/>
          <w:color w:val="000000"/>
          <w:sz w:val="28"/>
          <w:szCs w:val="28"/>
          <w:lang w:val="uk-UA" w:eastAsia="uk-UA"/>
        </w:rPr>
      </w:pPr>
    </w:p>
    <w:p w:rsidR="00681B87" w:rsidRPr="00125771" w:rsidRDefault="009E47A9" w:rsidP="00681B87">
      <w:pPr>
        <w:rPr>
          <w:rStyle w:val="FontStyle13"/>
          <w:color w:val="000000"/>
          <w:sz w:val="28"/>
          <w:szCs w:val="28"/>
          <w:lang w:val="uk-UA" w:eastAsia="uk-UA"/>
        </w:rPr>
      </w:pPr>
      <w:r w:rsidRPr="00125771">
        <w:rPr>
          <w:rStyle w:val="FontStyle13"/>
          <w:color w:val="000000"/>
          <w:sz w:val="28"/>
          <w:szCs w:val="28"/>
          <w:lang w:val="uk-UA" w:eastAsia="uk-UA"/>
        </w:rPr>
        <w:t>Методи маркетингових досліджень повинні забезпечувати вірогідність і надійність результатів</w:t>
      </w:r>
      <w:r w:rsidR="00681B87" w:rsidRPr="00125771">
        <w:rPr>
          <w:rStyle w:val="FontStyle13"/>
          <w:color w:val="000000"/>
          <w:sz w:val="28"/>
          <w:szCs w:val="28"/>
          <w:lang w:val="uk-UA" w:eastAsia="uk-UA"/>
        </w:rPr>
        <w:t xml:space="preserve">. </w:t>
      </w:r>
      <w:r w:rsidRPr="00125771">
        <w:rPr>
          <w:rStyle w:val="FontStyle13"/>
          <w:color w:val="000000"/>
          <w:sz w:val="28"/>
          <w:szCs w:val="28"/>
          <w:lang w:val="uk-UA" w:eastAsia="uk-UA"/>
        </w:rPr>
        <w:t>Методи достовірні настільки, наскільки одержувана за їх допомогою інформація вільна від систематичних помилок, викликаних суб'єктивним підходом дослідника</w:t>
      </w:r>
      <w:r w:rsidR="00681B87" w:rsidRPr="00125771">
        <w:rPr>
          <w:rStyle w:val="FontStyle13"/>
          <w:color w:val="000000"/>
          <w:sz w:val="28"/>
          <w:szCs w:val="28"/>
          <w:lang w:val="uk-UA" w:eastAsia="uk-UA"/>
        </w:rPr>
        <w:t xml:space="preserve">. </w:t>
      </w:r>
      <w:r w:rsidRPr="00125771">
        <w:rPr>
          <w:rStyle w:val="FontStyle13"/>
          <w:color w:val="000000"/>
          <w:sz w:val="28"/>
          <w:szCs w:val="28"/>
          <w:lang w:val="uk-UA" w:eastAsia="uk-UA"/>
        </w:rPr>
        <w:t>Надійність метолів характеризується їх здатністю знімати імовірність випадкових помилок вихідної інформації</w:t>
      </w:r>
      <w:r w:rsidR="00681B87" w:rsidRPr="00125771">
        <w:rPr>
          <w:rStyle w:val="FontStyle13"/>
          <w:color w:val="000000"/>
          <w:sz w:val="28"/>
          <w:szCs w:val="28"/>
          <w:lang w:val="uk-UA" w:eastAsia="uk-UA"/>
        </w:rPr>
        <w:t>.</w:t>
      </w:r>
    </w:p>
    <w:p w:rsidR="00681B87" w:rsidRPr="00125771" w:rsidRDefault="009E47A9" w:rsidP="00681B87">
      <w:pPr>
        <w:rPr>
          <w:rStyle w:val="FontStyle13"/>
          <w:color w:val="000000"/>
          <w:sz w:val="28"/>
          <w:szCs w:val="28"/>
          <w:lang w:val="uk-UA" w:eastAsia="uk-UA"/>
        </w:rPr>
      </w:pPr>
      <w:r w:rsidRPr="00125771">
        <w:rPr>
          <w:rStyle w:val="FontStyle13"/>
          <w:color w:val="000000"/>
          <w:sz w:val="28"/>
          <w:szCs w:val="28"/>
          <w:lang w:val="uk-UA" w:eastAsia="uk-UA"/>
        </w:rPr>
        <w:t>У практиці маркетингових досліджень розрізняють вірогідність змісту, прогнозної, конкурентної, конструкційну вірогідності, а також вірогідності сходження і розходження</w:t>
      </w:r>
      <w:r w:rsidR="00681B87" w:rsidRPr="00125771">
        <w:rPr>
          <w:rStyle w:val="FontStyle13"/>
          <w:color w:val="000000"/>
          <w:sz w:val="28"/>
          <w:szCs w:val="28"/>
          <w:lang w:val="uk-UA" w:eastAsia="uk-UA"/>
        </w:rPr>
        <w:t xml:space="preserve">. </w:t>
      </w:r>
      <w:r w:rsidRPr="00125771">
        <w:rPr>
          <w:rStyle w:val="FontStyle13"/>
          <w:color w:val="000000"/>
          <w:sz w:val="28"/>
          <w:szCs w:val="28"/>
          <w:lang w:val="uk-UA" w:eastAsia="uk-UA"/>
        </w:rPr>
        <w:t>Вірогідність</w:t>
      </w:r>
      <w:r w:rsidR="00681B87" w:rsidRPr="00125771">
        <w:rPr>
          <w:rStyle w:val="FontStyle13"/>
          <w:color w:val="000000"/>
          <w:sz w:val="28"/>
          <w:szCs w:val="28"/>
          <w:lang w:val="uk-UA" w:eastAsia="uk-UA"/>
        </w:rPr>
        <w:t xml:space="preserve">" </w:t>
      </w:r>
      <w:r w:rsidRPr="00125771">
        <w:rPr>
          <w:rStyle w:val="FontStyle13"/>
          <w:color w:val="000000"/>
          <w:sz w:val="28"/>
          <w:szCs w:val="28"/>
          <w:lang w:val="uk-UA" w:eastAsia="uk-UA"/>
        </w:rPr>
        <w:t>змісту визначається повнотою й об'єктивністю досліджуваних параметрів</w:t>
      </w:r>
      <w:r w:rsidR="00681B87" w:rsidRPr="00125771">
        <w:rPr>
          <w:rStyle w:val="FontStyle13"/>
          <w:color w:val="000000"/>
          <w:sz w:val="28"/>
          <w:szCs w:val="28"/>
          <w:lang w:val="uk-UA" w:eastAsia="uk-UA"/>
        </w:rPr>
        <w:t xml:space="preserve">. </w:t>
      </w:r>
      <w:r w:rsidRPr="00125771">
        <w:rPr>
          <w:rStyle w:val="FontStyle13"/>
          <w:color w:val="000000"/>
          <w:sz w:val="28"/>
          <w:szCs w:val="28"/>
          <w:lang w:val="uk-UA" w:eastAsia="uk-UA"/>
        </w:rPr>
        <w:t xml:space="preserve">Наприклад, при оцінці студентами переваги різних навчальних закладів у число оцінюваних параметрів повинні бути включені як характеристики якості викладання і перспективність одержуваних професій, так і забезпеченість гуртожитками, спортивними </w:t>
      </w:r>
      <w:r w:rsidRPr="00125771">
        <w:rPr>
          <w:rStyle w:val="FontStyle13"/>
          <w:color w:val="000000"/>
          <w:sz w:val="28"/>
          <w:szCs w:val="28"/>
          <w:lang w:val="uk-UA" w:eastAsia="uk-UA"/>
        </w:rPr>
        <w:lastRenderedPageBreak/>
        <w:t xml:space="preserve">залами, бібліотеками і </w:t>
      </w:r>
      <w:r w:rsidR="00681B87" w:rsidRPr="00125771">
        <w:rPr>
          <w:rStyle w:val="FontStyle13"/>
          <w:color w:val="000000"/>
          <w:sz w:val="28"/>
          <w:szCs w:val="28"/>
          <w:lang w:val="uk-UA" w:eastAsia="uk-UA"/>
        </w:rPr>
        <w:t xml:space="preserve">т.д. </w:t>
      </w:r>
      <w:r w:rsidRPr="00125771">
        <w:rPr>
          <w:rStyle w:val="FontStyle13"/>
          <w:color w:val="000000"/>
          <w:sz w:val="28"/>
          <w:szCs w:val="28"/>
          <w:lang w:val="uk-UA" w:eastAsia="uk-UA"/>
        </w:rPr>
        <w:t>У противному випадку вірогідність змісту виявиться незадовільною</w:t>
      </w:r>
      <w:r w:rsidR="00681B87" w:rsidRPr="00125771">
        <w:rPr>
          <w:rStyle w:val="FontStyle13"/>
          <w:color w:val="000000"/>
          <w:sz w:val="28"/>
          <w:szCs w:val="28"/>
          <w:lang w:val="uk-UA" w:eastAsia="uk-UA"/>
        </w:rPr>
        <w:t xml:space="preserve">. </w:t>
      </w:r>
      <w:r w:rsidRPr="00125771">
        <w:rPr>
          <w:rStyle w:val="FontStyle13"/>
          <w:color w:val="000000"/>
          <w:sz w:val="28"/>
          <w:szCs w:val="28"/>
          <w:lang w:val="uk-UA" w:eastAsia="uk-UA"/>
        </w:rPr>
        <w:t>Мри виборі досліджуваних параметрів доцільно використовувати процедуру експертних оцінок</w:t>
      </w:r>
      <w:r w:rsidR="00681B87" w:rsidRPr="00125771">
        <w:rPr>
          <w:rStyle w:val="FontStyle13"/>
          <w:color w:val="000000"/>
          <w:sz w:val="28"/>
          <w:szCs w:val="28"/>
          <w:lang w:val="uk-UA" w:eastAsia="uk-UA"/>
        </w:rPr>
        <w:t>.</w:t>
      </w:r>
    </w:p>
    <w:p w:rsidR="00681B87" w:rsidRPr="00125771" w:rsidRDefault="009E47A9" w:rsidP="00681B87">
      <w:pPr>
        <w:rPr>
          <w:rStyle w:val="FontStyle13"/>
          <w:color w:val="000000"/>
          <w:sz w:val="28"/>
          <w:szCs w:val="28"/>
          <w:lang w:val="uk-UA" w:eastAsia="uk-UA"/>
        </w:rPr>
      </w:pPr>
      <w:r w:rsidRPr="00125771">
        <w:rPr>
          <w:rStyle w:val="FontStyle13"/>
          <w:color w:val="000000"/>
          <w:sz w:val="28"/>
          <w:szCs w:val="28"/>
          <w:lang w:val="uk-UA" w:eastAsia="uk-UA"/>
        </w:rPr>
        <w:t>Застосовувані методи повинні забезпечувати прогнозну вірогідність</w:t>
      </w:r>
      <w:r w:rsidR="00681B87" w:rsidRPr="00125771">
        <w:rPr>
          <w:rStyle w:val="FontStyle13"/>
          <w:color w:val="000000"/>
          <w:sz w:val="28"/>
          <w:szCs w:val="28"/>
          <w:lang w:val="uk-UA" w:eastAsia="uk-UA"/>
        </w:rPr>
        <w:t xml:space="preserve">. </w:t>
      </w:r>
      <w:r w:rsidRPr="00125771">
        <w:rPr>
          <w:rStyle w:val="FontStyle13"/>
          <w:color w:val="000000"/>
          <w:sz w:val="28"/>
          <w:szCs w:val="28"/>
          <w:lang w:val="uk-UA" w:eastAsia="uk-UA"/>
        </w:rPr>
        <w:t>Наприклад, якщо в результаті дослідження ставлення покупців до певного товару не удалося зробити достовірного прогнозу обсягів продажів, те це свідчить або про те, що реальне відношення до</w:t>
      </w:r>
      <w:r w:rsidRPr="00125771">
        <w:rPr>
          <w:lang w:val="uk-UA" w:eastAsia="uk-UA"/>
        </w:rPr>
        <w:t xml:space="preserve"> </w:t>
      </w:r>
      <w:r w:rsidRPr="00125771">
        <w:rPr>
          <w:rStyle w:val="FontStyle13"/>
          <w:color w:val="000000"/>
          <w:sz w:val="28"/>
          <w:szCs w:val="28"/>
          <w:lang w:val="uk-UA" w:eastAsia="uk-UA"/>
        </w:rPr>
        <w:t>товару не встановлено, або про наявність лише приблизної відповідності параметра, що вивчався, майбутній поведінці споживачів на ринку</w:t>
      </w:r>
      <w:r w:rsidR="00681B87" w:rsidRPr="00125771">
        <w:rPr>
          <w:rStyle w:val="FontStyle13"/>
          <w:color w:val="000000"/>
          <w:sz w:val="28"/>
          <w:szCs w:val="28"/>
          <w:lang w:val="uk-UA" w:eastAsia="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 xml:space="preserve">Конкурентна вірогідність, як правило, вважається доведеною </w:t>
      </w:r>
      <w:r w:rsidRPr="00125771">
        <w:rPr>
          <w:color w:val="000000"/>
          <w:lang w:val="uk-UA"/>
        </w:rPr>
        <w:t xml:space="preserve">у </w:t>
      </w:r>
      <w:r w:rsidRPr="00125771">
        <w:rPr>
          <w:rStyle w:val="FontStyle13"/>
          <w:color w:val="000000"/>
          <w:sz w:val="28"/>
          <w:szCs w:val="28"/>
          <w:lang w:val="uk-UA"/>
        </w:rPr>
        <w:t>випадку підтвердження інформації дослідженнями інших престижних організацій або застосуванням більш точних методів</w:t>
      </w:r>
      <w:r w:rsidR="00681B87" w:rsidRPr="00125771">
        <w:rPr>
          <w:rStyle w:val="FontStyle13"/>
          <w:color w:val="000000"/>
          <w:sz w:val="28"/>
          <w:szCs w:val="28"/>
          <w:lang w:val="uk-UA"/>
        </w:rPr>
        <w:t xml:space="preserve">. </w:t>
      </w:r>
      <w:r w:rsidRPr="00125771">
        <w:rPr>
          <w:rStyle w:val="FontStyle13"/>
          <w:color w:val="000000"/>
          <w:sz w:val="28"/>
          <w:szCs w:val="28"/>
          <w:lang w:val="uk-UA"/>
        </w:rPr>
        <w:t>Конструкційна вірогідність означає відповідність досліджуваних параметрів меті дослідження</w:t>
      </w:r>
      <w:r w:rsidR="00681B87" w:rsidRPr="00125771">
        <w:rPr>
          <w:rStyle w:val="FontStyle13"/>
          <w:color w:val="000000"/>
          <w:sz w:val="28"/>
          <w:szCs w:val="28"/>
          <w:lang w:val="uk-UA"/>
        </w:rPr>
        <w:t xml:space="preserve">. </w:t>
      </w:r>
      <w:r w:rsidRPr="00125771">
        <w:rPr>
          <w:rStyle w:val="FontStyle13"/>
          <w:color w:val="000000"/>
          <w:sz w:val="28"/>
          <w:szCs w:val="28"/>
          <w:lang w:val="uk-UA"/>
        </w:rPr>
        <w:t xml:space="preserve">Говорити про вірогідність сходження можна </w:t>
      </w:r>
      <w:r w:rsidRPr="00125771">
        <w:rPr>
          <w:color w:val="000000"/>
          <w:lang w:val="uk-UA"/>
        </w:rPr>
        <w:t xml:space="preserve">у </w:t>
      </w:r>
      <w:r w:rsidRPr="00125771">
        <w:rPr>
          <w:rStyle w:val="FontStyle13"/>
          <w:color w:val="000000"/>
          <w:sz w:val="28"/>
          <w:szCs w:val="28"/>
          <w:lang w:val="uk-UA"/>
        </w:rPr>
        <w:t>випадку одержання близьких результатів при використанні різних способів дослідження, рівнозначних за точністю</w:t>
      </w:r>
      <w:r w:rsidR="00681B87" w:rsidRPr="00125771">
        <w:rPr>
          <w:rStyle w:val="FontStyle13"/>
          <w:color w:val="000000"/>
          <w:sz w:val="28"/>
          <w:szCs w:val="28"/>
          <w:lang w:val="uk-UA"/>
        </w:rPr>
        <w:t xml:space="preserve">. </w:t>
      </w:r>
      <w:r w:rsidRPr="00125771">
        <w:rPr>
          <w:rStyle w:val="FontStyle13"/>
          <w:color w:val="000000"/>
          <w:sz w:val="28"/>
          <w:szCs w:val="28"/>
          <w:lang w:val="uk-UA"/>
        </w:rPr>
        <w:t>Методи, покликані досліджувати різні категорії, забезпечують вірогідність розходження, якщо вони не корелюють між собою</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eastAsia="uk-UA"/>
        </w:rPr>
      </w:pPr>
      <w:r w:rsidRPr="00125771">
        <w:rPr>
          <w:rStyle w:val="FontStyle13"/>
          <w:color w:val="000000"/>
          <w:sz w:val="28"/>
          <w:szCs w:val="28"/>
          <w:lang w:val="uk-UA" w:eastAsia="uk-UA"/>
        </w:rPr>
        <w:t>Існують два критерії оцінки надійності методів маркетингових досліджень</w:t>
      </w:r>
      <w:r w:rsidR="00681B87" w:rsidRPr="00125771">
        <w:rPr>
          <w:rStyle w:val="FontStyle13"/>
          <w:color w:val="000000"/>
          <w:sz w:val="28"/>
          <w:szCs w:val="28"/>
          <w:lang w:val="uk-UA" w:eastAsia="uk-UA"/>
        </w:rPr>
        <w:t xml:space="preserve"> - </w:t>
      </w:r>
      <w:r w:rsidRPr="00125771">
        <w:rPr>
          <w:rStyle w:val="FontStyle13"/>
          <w:color w:val="000000"/>
          <w:sz w:val="28"/>
          <w:szCs w:val="28"/>
          <w:lang w:val="uk-UA" w:eastAsia="uk-UA"/>
        </w:rPr>
        <w:t>стабільність і еквівалентність</w:t>
      </w:r>
      <w:r w:rsidR="00681B87" w:rsidRPr="00125771">
        <w:rPr>
          <w:rStyle w:val="FontStyle13"/>
          <w:color w:val="000000"/>
          <w:sz w:val="28"/>
          <w:szCs w:val="28"/>
          <w:lang w:val="uk-UA" w:eastAsia="uk-UA"/>
        </w:rPr>
        <w:t xml:space="preserve">. </w:t>
      </w:r>
      <w:r w:rsidRPr="00125771">
        <w:rPr>
          <w:rStyle w:val="FontStyle13"/>
          <w:color w:val="000000"/>
          <w:sz w:val="28"/>
          <w:szCs w:val="28"/>
          <w:lang w:val="uk-UA" w:eastAsia="uk-UA"/>
        </w:rPr>
        <w:t>Стабільність підтверджується повторним оглядом результатів повторними дослідженнями, якщо при цьому виключений вплив перших результатів на позицію випробуваних у другому дослідженні</w:t>
      </w:r>
      <w:r w:rsidR="00681B87" w:rsidRPr="00125771">
        <w:rPr>
          <w:rStyle w:val="FontStyle13"/>
          <w:color w:val="000000"/>
          <w:sz w:val="28"/>
          <w:szCs w:val="28"/>
          <w:lang w:val="uk-UA" w:eastAsia="uk-UA"/>
        </w:rPr>
        <w:t xml:space="preserve">. </w:t>
      </w:r>
      <w:r w:rsidRPr="00125771">
        <w:rPr>
          <w:rStyle w:val="FontStyle13"/>
          <w:color w:val="000000"/>
          <w:sz w:val="28"/>
          <w:szCs w:val="28"/>
          <w:lang w:val="uk-UA" w:eastAsia="uk-UA"/>
        </w:rPr>
        <w:t>Еквівалентність, як правило, доводиться порівнянністю результатів вимірів, виконаних у той самий час по двох або більш вибірках з генеральної сукупності</w:t>
      </w:r>
      <w:r w:rsidR="00681B87" w:rsidRPr="00125771">
        <w:rPr>
          <w:rStyle w:val="FontStyle13"/>
          <w:color w:val="000000"/>
          <w:sz w:val="28"/>
          <w:szCs w:val="28"/>
          <w:lang w:val="uk-UA" w:eastAsia="uk-UA"/>
        </w:rPr>
        <w:t>.</w:t>
      </w:r>
    </w:p>
    <w:p w:rsidR="00A223F8" w:rsidRDefault="00A223F8" w:rsidP="00681B87">
      <w:pPr>
        <w:rPr>
          <w:color w:val="000000"/>
          <w:lang w:val="uk-UA"/>
        </w:rPr>
      </w:pPr>
    </w:p>
    <w:p w:rsidR="009E47A9" w:rsidRPr="00125771" w:rsidRDefault="00A223F8" w:rsidP="00A223F8">
      <w:pPr>
        <w:pStyle w:val="2"/>
        <w:rPr>
          <w:lang w:val="uk-UA"/>
        </w:rPr>
      </w:pPr>
      <w:bookmarkStart w:id="4" w:name="_Toc236143424"/>
      <w:r>
        <w:rPr>
          <w:lang w:val="uk-UA"/>
        </w:rPr>
        <w:t xml:space="preserve">1.3 </w:t>
      </w:r>
      <w:r w:rsidR="009E47A9" w:rsidRPr="00125771">
        <w:rPr>
          <w:lang w:val="uk-UA"/>
        </w:rPr>
        <w:t>Методи збору первинних даних</w:t>
      </w:r>
      <w:bookmarkEnd w:id="4"/>
    </w:p>
    <w:p w:rsidR="00A223F8" w:rsidRDefault="00A223F8" w:rsidP="00681B87">
      <w:pPr>
        <w:rPr>
          <w:rStyle w:val="FontStyle13"/>
          <w:color w:val="000000"/>
          <w:sz w:val="28"/>
          <w:szCs w:val="28"/>
          <w:lang w:val="uk-UA" w:eastAsia="uk-UA"/>
        </w:rPr>
      </w:pPr>
    </w:p>
    <w:p w:rsidR="00681B87" w:rsidRPr="00125771" w:rsidRDefault="009E47A9" w:rsidP="00681B87">
      <w:pPr>
        <w:rPr>
          <w:rStyle w:val="FontStyle13"/>
          <w:color w:val="000000"/>
          <w:sz w:val="28"/>
          <w:szCs w:val="28"/>
          <w:lang w:val="uk-UA" w:eastAsia="uk-UA"/>
        </w:rPr>
      </w:pPr>
      <w:r w:rsidRPr="00125771">
        <w:rPr>
          <w:rStyle w:val="FontStyle13"/>
          <w:color w:val="000000"/>
          <w:sz w:val="28"/>
          <w:szCs w:val="28"/>
          <w:lang w:val="uk-UA" w:eastAsia="uk-UA"/>
        </w:rPr>
        <w:t>Методами збору первинних даних є спостереження, опитування, експеримент та імітаційне моделювання</w:t>
      </w:r>
      <w:r w:rsidR="00681B87" w:rsidRPr="00125771">
        <w:rPr>
          <w:rStyle w:val="FontStyle13"/>
          <w:color w:val="000000"/>
          <w:sz w:val="28"/>
          <w:szCs w:val="28"/>
          <w:lang w:val="uk-UA" w:eastAsia="uk-UA"/>
        </w:rPr>
        <w:t>.</w:t>
      </w:r>
    </w:p>
    <w:p w:rsidR="00681B87" w:rsidRPr="00125771" w:rsidRDefault="009E47A9" w:rsidP="00681B87">
      <w:pPr>
        <w:rPr>
          <w:color w:val="000000"/>
          <w:lang w:val="uk-UA" w:eastAsia="uk-UA"/>
        </w:rPr>
      </w:pPr>
      <w:r w:rsidRPr="00125771">
        <w:rPr>
          <w:lang w:val="uk-UA" w:eastAsia="uk-UA"/>
        </w:rPr>
        <w:lastRenderedPageBreak/>
        <w:t>Спостереження звично використовується в дослідженнях пошукового характеру і являє собою процес вивчення поведінки об'єкта дослідження в природній обстановці</w:t>
      </w:r>
      <w:r w:rsidR="00681B87" w:rsidRPr="00125771">
        <w:rPr>
          <w:lang w:val="uk-UA" w:eastAsia="uk-UA"/>
        </w:rPr>
        <w:t xml:space="preserve">. </w:t>
      </w:r>
      <w:r w:rsidRPr="00125771">
        <w:rPr>
          <w:lang w:val="uk-UA" w:eastAsia="uk-UA"/>
        </w:rPr>
        <w:t>Спостереження</w:t>
      </w:r>
      <w:r w:rsidRPr="00125771">
        <w:rPr>
          <w:color w:val="000000"/>
          <w:lang w:val="uk-UA" w:eastAsia="uk-UA"/>
        </w:rPr>
        <w:t xml:space="preserve"> проводиться відповідно до заздалегідь розробленою плану</w:t>
      </w:r>
      <w:r w:rsidR="00681B87" w:rsidRPr="00125771">
        <w:rPr>
          <w:color w:val="000000"/>
          <w:lang w:val="uk-UA" w:eastAsia="uk-UA"/>
        </w:rPr>
        <w:t xml:space="preserve"> (</w:t>
      </w:r>
      <w:r w:rsidRPr="00125771">
        <w:rPr>
          <w:color w:val="000000"/>
          <w:lang w:val="uk-UA" w:eastAsia="uk-UA"/>
        </w:rPr>
        <w:t>інструкцією</w:t>
      </w:r>
      <w:r w:rsidR="00681B87" w:rsidRPr="00125771">
        <w:rPr>
          <w:color w:val="000000"/>
          <w:lang w:val="uk-UA" w:eastAsia="uk-UA"/>
        </w:rPr>
        <w:t>),</w:t>
      </w:r>
      <w:r w:rsidRPr="00125771">
        <w:rPr>
          <w:color w:val="000000"/>
          <w:lang w:val="uk-UA" w:eastAsia="uk-UA"/>
        </w:rPr>
        <w:t xml:space="preserve"> де вказуються</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об’єкт спостереження</w:t>
      </w:r>
      <w:r w:rsidR="00681B87" w:rsidRPr="00125771">
        <w:rPr>
          <w:color w:val="000000"/>
          <w:lang w:val="uk-UA" w:eastAsia="uk-UA"/>
        </w:rPr>
        <w:t xml:space="preserve">. </w:t>
      </w:r>
      <w:r w:rsidRPr="00125771">
        <w:rPr>
          <w:color w:val="000000"/>
          <w:lang w:val="uk-UA" w:eastAsia="uk-UA"/>
        </w:rPr>
        <w:t>Ним може бути поведінка торговельного службовця, реакція відвідувача виставки на товар, експонований фірмою</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причетність спостерігача до подій, що відбуваються</w:t>
      </w:r>
      <w:r w:rsidR="00681B87" w:rsidRPr="00125771">
        <w:rPr>
          <w:color w:val="000000"/>
          <w:lang w:val="uk-UA" w:eastAsia="uk-UA"/>
        </w:rPr>
        <w:t xml:space="preserve">. </w:t>
      </w:r>
      <w:r w:rsidRPr="00125771">
        <w:rPr>
          <w:color w:val="000000"/>
          <w:lang w:val="uk-UA" w:eastAsia="uk-UA"/>
        </w:rPr>
        <w:t>Розрізняють</w:t>
      </w:r>
      <w:r w:rsidR="00681B87" w:rsidRPr="00125771">
        <w:rPr>
          <w:color w:val="000000"/>
          <w:lang w:val="uk-UA" w:eastAsia="uk-UA"/>
        </w:rPr>
        <w:t xml:space="preserve">: </w:t>
      </w:r>
      <w:r w:rsidRPr="00125771">
        <w:rPr>
          <w:color w:val="000000"/>
          <w:lang w:val="uk-UA" w:eastAsia="uk-UA"/>
        </w:rPr>
        <w:t>причетні спостереження, коли дослідник виконує, наприклад, роль покупця для оцінки дій продавців магазина, зв'язаних з обслуговуванням клієнтів</w:t>
      </w:r>
      <w:r w:rsidR="00681B87" w:rsidRPr="00125771">
        <w:rPr>
          <w:color w:val="000000"/>
          <w:lang w:val="uk-UA" w:eastAsia="uk-UA"/>
        </w:rPr>
        <w:t xml:space="preserve">; </w:t>
      </w:r>
      <w:r w:rsidRPr="00125771">
        <w:rPr>
          <w:color w:val="000000"/>
          <w:lang w:val="uk-UA" w:eastAsia="uk-UA"/>
        </w:rPr>
        <w:t>непричетне спостереження, при якому неупереджено фіксується кількість відвідувачів магазина протягом робочого дня</w:t>
      </w:r>
      <w:r w:rsidR="00681B87" w:rsidRPr="00125771">
        <w:rPr>
          <w:color w:val="000000"/>
          <w:lang w:val="uk-UA" w:eastAsia="uk-UA"/>
        </w:rPr>
        <w:t xml:space="preserve">; - </w:t>
      </w:r>
      <w:r w:rsidRPr="00125771">
        <w:rPr>
          <w:color w:val="000000"/>
          <w:lang w:val="uk-UA" w:eastAsia="uk-UA"/>
        </w:rPr>
        <w:t>умови спостереження</w:t>
      </w:r>
      <w:r w:rsidR="00681B87" w:rsidRPr="00125771">
        <w:rPr>
          <w:color w:val="000000"/>
          <w:lang w:val="uk-UA" w:eastAsia="uk-UA"/>
        </w:rPr>
        <w:t xml:space="preserve">. </w:t>
      </w:r>
      <w:r w:rsidRPr="00125771">
        <w:rPr>
          <w:color w:val="000000"/>
          <w:lang w:val="uk-UA" w:eastAsia="uk-UA"/>
        </w:rPr>
        <w:t>Вони визначають проведення спостереження в природній ринковій обстановці або в штучно створених лабораторних умовах</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обізнаність,,що спостерігається</w:t>
      </w:r>
      <w:r w:rsidR="00681B87" w:rsidRPr="00125771">
        <w:rPr>
          <w:color w:val="000000"/>
          <w:lang w:val="uk-UA" w:eastAsia="uk-UA"/>
        </w:rPr>
        <w:t xml:space="preserve">. </w:t>
      </w:r>
      <w:r w:rsidRPr="00125771">
        <w:rPr>
          <w:color w:val="000000"/>
          <w:lang w:val="uk-UA" w:eastAsia="uk-UA"/>
        </w:rPr>
        <w:t>Указується, як добуваються факти, що зацікавили спостерігача</w:t>
      </w:r>
      <w:r w:rsidR="00681B87" w:rsidRPr="00125771">
        <w:rPr>
          <w:color w:val="000000"/>
          <w:lang w:val="uk-UA" w:eastAsia="uk-UA"/>
        </w:rPr>
        <w:t xml:space="preserve"> - </w:t>
      </w:r>
      <w:r w:rsidRPr="00125771">
        <w:rPr>
          <w:color w:val="000000"/>
          <w:lang w:val="uk-UA" w:eastAsia="uk-UA"/>
        </w:rPr>
        <w:t>відкрито чи схованим шляхом</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частота спостереження</w:t>
      </w:r>
      <w:r w:rsidR="00681B87" w:rsidRPr="00125771">
        <w:rPr>
          <w:color w:val="000000"/>
          <w:lang w:val="uk-UA" w:eastAsia="uk-UA"/>
        </w:rPr>
        <w:t xml:space="preserve"> (</w:t>
      </w:r>
      <w:r w:rsidRPr="00125771">
        <w:rPr>
          <w:color w:val="000000"/>
          <w:lang w:val="uk-UA" w:eastAsia="uk-UA"/>
        </w:rPr>
        <w:t>одиничне, багаторазове, систематичне</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технічні засоби спостереження, серед яких найбільш поширені кіно</w:t>
      </w:r>
      <w:r w:rsidR="00681B87" w:rsidRPr="00125771">
        <w:rPr>
          <w:color w:val="000000"/>
          <w:lang w:val="uk-UA" w:eastAsia="uk-UA"/>
        </w:rPr>
        <w:t xml:space="preserve"> - </w:t>
      </w:r>
      <w:r w:rsidRPr="00125771">
        <w:rPr>
          <w:color w:val="000000"/>
          <w:lang w:val="uk-UA" w:eastAsia="uk-UA"/>
        </w:rPr>
        <w:t>і відеокамери, фотоапарати</w:t>
      </w:r>
      <w:r w:rsidR="00681B87" w:rsidRPr="00125771">
        <w:rPr>
          <w:color w:val="000000"/>
          <w:lang w:val="uk-UA" w:eastAsia="uk-UA"/>
        </w:rPr>
        <w:t xml:space="preserve">. </w:t>
      </w:r>
      <w:r w:rsidRPr="00125771">
        <w:rPr>
          <w:color w:val="000000"/>
          <w:lang w:val="uk-UA" w:eastAsia="uk-UA"/>
        </w:rPr>
        <w:t>З їх допомогою неважко установити кількість людей, які звернули увагу па виставлені товари</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Перевагами даного методу є простота і низькі виграти на його реалізацію, природність обстановки дослідження</w:t>
      </w:r>
      <w:r w:rsidR="00681B87" w:rsidRPr="00125771">
        <w:rPr>
          <w:color w:val="000000"/>
          <w:lang w:val="uk-UA" w:eastAsia="uk-UA"/>
        </w:rPr>
        <w:t xml:space="preserve">. </w:t>
      </w:r>
      <w:r w:rsidRPr="00125771">
        <w:rPr>
          <w:color w:val="000000"/>
          <w:lang w:val="uk-UA" w:eastAsia="uk-UA"/>
        </w:rPr>
        <w:t>Основним недоліком варто вважати неможливість однозначного пояснення поведінки об'єкта спостереження</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rPr>
        <w:t>Опитування застосовується, головним чином, для описових досліджень знань, переконані</w:t>
      </w:r>
      <w:r w:rsidR="00681B87" w:rsidRPr="00125771">
        <w:rPr>
          <w:color w:val="000000"/>
          <w:lang w:val="uk-UA"/>
        </w:rPr>
        <w:t xml:space="preserve">" </w:t>
      </w:r>
      <w:r w:rsidRPr="00125771">
        <w:rPr>
          <w:color w:val="000000"/>
          <w:lang w:val="uk-UA"/>
        </w:rPr>
        <w:t>і переваг споживачів і працівників</w:t>
      </w:r>
      <w:r w:rsidRPr="00125771">
        <w:rPr>
          <w:color w:val="000000"/>
          <w:lang w:val="uk-UA" w:eastAsia="uk-UA"/>
        </w:rPr>
        <w:t xml:space="preserve"> фірми</w:t>
      </w:r>
      <w:r w:rsidR="00681B87" w:rsidRPr="00125771">
        <w:rPr>
          <w:color w:val="000000"/>
          <w:lang w:val="uk-UA" w:eastAsia="uk-UA"/>
        </w:rPr>
        <w:t xml:space="preserve">. </w:t>
      </w:r>
      <w:r w:rsidRPr="00125771">
        <w:rPr>
          <w:color w:val="000000"/>
          <w:lang w:val="uk-UA" w:eastAsia="uk-UA"/>
        </w:rPr>
        <w:t>Це дослідження виконується в вигляді анкетування поштою, особистою опитування і телефонного інтерв'ю</w:t>
      </w:r>
      <w:r w:rsidR="00681B87" w:rsidRPr="00125771">
        <w:rPr>
          <w:color w:val="000000"/>
          <w:lang w:val="uk-UA" w:eastAsia="uk-UA"/>
        </w:rPr>
        <w:t xml:space="preserve">. </w:t>
      </w:r>
      <w:r w:rsidRPr="00125771">
        <w:rPr>
          <w:color w:val="000000"/>
          <w:lang w:val="uk-UA" w:eastAsia="uk-UA"/>
        </w:rPr>
        <w:t>Достоїнствами анкетування поштою є відносно низькі витрати, можливість охоплення великого числа респондентів, у тому числі у важкодоступних районах, забезпечення повної анонімності анкетуючих</w:t>
      </w:r>
      <w:r w:rsidR="00681B87" w:rsidRPr="00125771">
        <w:rPr>
          <w:color w:val="000000"/>
          <w:lang w:val="uk-UA" w:eastAsia="uk-UA"/>
        </w:rPr>
        <w:t xml:space="preserve"> (</w:t>
      </w:r>
      <w:r w:rsidRPr="00125771">
        <w:rPr>
          <w:color w:val="000000"/>
          <w:lang w:val="uk-UA" w:eastAsia="uk-UA"/>
        </w:rPr>
        <w:t>якщо це необхідно</w:t>
      </w:r>
      <w:r w:rsidR="00681B87" w:rsidRPr="00125771">
        <w:rPr>
          <w:color w:val="000000"/>
          <w:lang w:val="uk-UA" w:eastAsia="uk-UA"/>
        </w:rPr>
        <w:t>),</w:t>
      </w:r>
      <w:r w:rsidRPr="00125771">
        <w:rPr>
          <w:color w:val="000000"/>
          <w:lang w:val="uk-UA" w:eastAsia="uk-UA"/>
        </w:rPr>
        <w:t xml:space="preserve"> відсутність впливу інтерв'юера на результат </w:t>
      </w:r>
      <w:r w:rsidRPr="00125771">
        <w:rPr>
          <w:color w:val="000000"/>
          <w:lang w:val="uk-UA" w:eastAsia="uk-UA"/>
        </w:rPr>
        <w:lastRenderedPageBreak/>
        <w:t>дослідження і твердих тимчасових обмежень</w:t>
      </w:r>
      <w:r w:rsidR="00681B87" w:rsidRPr="00125771">
        <w:rPr>
          <w:color w:val="000000"/>
          <w:lang w:val="uk-UA" w:eastAsia="uk-UA"/>
        </w:rPr>
        <w:t xml:space="preserve">. </w:t>
      </w:r>
      <w:r w:rsidRPr="00125771">
        <w:rPr>
          <w:color w:val="000000"/>
          <w:lang w:val="uk-UA" w:eastAsia="uk-UA"/>
        </w:rPr>
        <w:t>Однак даний метод не вільний і від серйозних недоліків</w:t>
      </w:r>
      <w:r w:rsidR="00681B87" w:rsidRPr="00125771">
        <w:rPr>
          <w:color w:val="000000"/>
          <w:lang w:val="uk-UA" w:eastAsia="uk-UA"/>
        </w:rPr>
        <w:t xml:space="preserve">. </w:t>
      </w:r>
      <w:r w:rsidRPr="00125771">
        <w:rPr>
          <w:color w:val="000000"/>
          <w:lang w:val="uk-UA" w:eastAsia="uk-UA"/>
        </w:rPr>
        <w:t>До них можна віднести тривалість очікування відповідей, велику частку безмовних анкет</w:t>
      </w:r>
      <w:r w:rsidR="00681B87" w:rsidRPr="00125771">
        <w:rPr>
          <w:color w:val="000000"/>
          <w:lang w:val="uk-UA" w:eastAsia="uk-UA"/>
        </w:rPr>
        <w:t xml:space="preserve"> (</w:t>
      </w:r>
      <w:r w:rsidRPr="00125771">
        <w:rPr>
          <w:color w:val="000000"/>
          <w:lang w:val="uk-UA" w:eastAsia="uk-UA"/>
        </w:rPr>
        <w:t>нерідко більш 90%</w:t>
      </w:r>
      <w:r w:rsidR="00681B87" w:rsidRPr="00125771">
        <w:rPr>
          <w:color w:val="000000"/>
          <w:lang w:val="uk-UA" w:eastAsia="uk-UA"/>
        </w:rPr>
        <w:t>),</w:t>
      </w:r>
      <w:r w:rsidRPr="00125771">
        <w:rPr>
          <w:color w:val="000000"/>
          <w:lang w:val="uk-UA" w:eastAsia="uk-UA"/>
        </w:rPr>
        <w:t xml:space="preserve"> труднощі з визначенням вірогідності отриманої інформації</w:t>
      </w:r>
      <w:r w:rsidR="00681B87" w:rsidRPr="00125771">
        <w:rPr>
          <w:color w:val="000000"/>
          <w:lang w:val="uk-UA" w:eastAsia="uk-UA"/>
        </w:rPr>
        <w:t xml:space="preserve">. </w:t>
      </w:r>
      <w:r w:rsidRPr="00125771">
        <w:rPr>
          <w:color w:val="000000"/>
          <w:lang w:val="uk-UA" w:eastAsia="uk-UA"/>
        </w:rPr>
        <w:t>Як правило, анкетування поштою використовується при необхідності опитування широкого кола підприємств і окремих громадян по великій кількості питань</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Найбільш розповсюдженим методом опитування в даний час є особисте інтерв'ю</w:t>
      </w:r>
      <w:r w:rsidR="00681B87" w:rsidRPr="00125771">
        <w:rPr>
          <w:color w:val="000000"/>
          <w:lang w:val="uk-UA" w:eastAsia="uk-UA"/>
        </w:rPr>
        <w:t>.</w:t>
      </w:r>
    </w:p>
    <w:p w:rsidR="00A223F8" w:rsidRDefault="009E47A9" w:rsidP="00681B87">
      <w:pPr>
        <w:rPr>
          <w:color w:val="000000"/>
          <w:lang w:val="uk-UA" w:eastAsia="uk-UA"/>
        </w:rPr>
      </w:pPr>
      <w:r w:rsidRPr="00125771">
        <w:rPr>
          <w:color w:val="000000"/>
          <w:lang w:val="uk-UA" w:eastAsia="uk-UA"/>
        </w:rPr>
        <w:t>З погляду формалізації його проведення розрізняють</w:t>
      </w:r>
      <w:r w:rsidR="00681B87" w:rsidRPr="00125771">
        <w:rPr>
          <w:color w:val="000000"/>
          <w:lang w:val="uk-UA" w:eastAsia="uk-UA"/>
        </w:rPr>
        <w:t xml:space="preserve">: </w:t>
      </w:r>
    </w:p>
    <w:p w:rsidR="00681B87" w:rsidRPr="00125771" w:rsidRDefault="009E47A9" w:rsidP="00681B87">
      <w:pPr>
        <w:rPr>
          <w:color w:val="000000"/>
          <w:lang w:val="uk-UA" w:eastAsia="uk-UA"/>
        </w:rPr>
      </w:pPr>
      <w:r w:rsidRPr="00125771">
        <w:rPr>
          <w:color w:val="000000"/>
          <w:lang w:val="uk-UA" w:eastAsia="uk-UA"/>
        </w:rPr>
        <w:t>структуроване</w:t>
      </w:r>
      <w:r w:rsidR="00681B87" w:rsidRPr="00125771">
        <w:rPr>
          <w:color w:val="000000"/>
          <w:lang w:val="uk-UA" w:eastAsia="uk-UA"/>
        </w:rPr>
        <w:t xml:space="preserve"> </w:t>
      </w:r>
      <w:r w:rsidRPr="00125771">
        <w:rPr>
          <w:color w:val="000000"/>
          <w:lang w:val="uk-UA" w:eastAsia="uk-UA"/>
        </w:rPr>
        <w:t>інтерв'ю,</w:t>
      </w:r>
      <w:r w:rsidR="00681B87" w:rsidRPr="00125771">
        <w:rPr>
          <w:color w:val="000000"/>
          <w:lang w:val="uk-UA" w:eastAsia="uk-UA"/>
        </w:rPr>
        <w:t xml:space="preserve"> </w:t>
      </w:r>
      <w:r w:rsidRPr="00125771">
        <w:rPr>
          <w:color w:val="000000"/>
          <w:lang w:val="uk-UA" w:eastAsia="uk-UA"/>
        </w:rPr>
        <w:t>яке</w:t>
      </w:r>
      <w:r w:rsidR="00681B87" w:rsidRPr="00125771">
        <w:rPr>
          <w:color w:val="000000"/>
          <w:lang w:val="uk-UA" w:eastAsia="uk-UA"/>
        </w:rPr>
        <w:t xml:space="preserve"> </w:t>
      </w:r>
      <w:r w:rsidRPr="00125771">
        <w:rPr>
          <w:color w:val="000000"/>
          <w:lang w:val="uk-UA" w:eastAsia="uk-UA"/>
        </w:rPr>
        <w:t>проводиться</w:t>
      </w:r>
      <w:r w:rsidR="00681B87" w:rsidRPr="00125771">
        <w:rPr>
          <w:color w:val="000000"/>
          <w:lang w:val="uk-UA" w:eastAsia="uk-UA"/>
        </w:rPr>
        <w:t xml:space="preserve"> </w:t>
      </w:r>
      <w:r w:rsidRPr="00125771">
        <w:rPr>
          <w:color w:val="000000"/>
          <w:lang w:val="uk-UA" w:eastAsia="uk-UA"/>
        </w:rPr>
        <w:t>в</w:t>
      </w:r>
      <w:r w:rsidR="00681B87" w:rsidRPr="00125771">
        <w:rPr>
          <w:color w:val="000000"/>
          <w:lang w:val="uk-UA" w:eastAsia="uk-UA"/>
        </w:rPr>
        <w:t xml:space="preserve"> </w:t>
      </w:r>
      <w:r w:rsidRPr="00125771">
        <w:rPr>
          <w:color w:val="000000"/>
          <w:lang w:val="uk-UA" w:eastAsia="uk-UA"/>
        </w:rPr>
        <w:t>точній відповідності з попередньо сформульованими питаннями</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напівструктуроване інтерв'ю</w:t>
      </w:r>
      <w:r w:rsidR="00681B87" w:rsidRPr="00125771">
        <w:rPr>
          <w:color w:val="000000"/>
          <w:lang w:val="uk-UA" w:eastAsia="uk-UA"/>
        </w:rPr>
        <w:t xml:space="preserve">. </w:t>
      </w:r>
      <w:r w:rsidRPr="00125771">
        <w:rPr>
          <w:color w:val="000000"/>
          <w:lang w:val="uk-UA" w:eastAsia="uk-UA"/>
        </w:rPr>
        <w:t>Тут, як і в попередньому випадку, пита</w:t>
      </w:r>
      <w:r w:rsidR="00A223F8">
        <w:rPr>
          <w:color w:val="000000"/>
          <w:lang w:val="uk-UA" w:eastAsia="uk-UA"/>
        </w:rPr>
        <w:t>нн</w:t>
      </w:r>
      <w:r w:rsidRPr="00125771">
        <w:rPr>
          <w:color w:val="000000"/>
          <w:lang w:val="uk-UA" w:eastAsia="uk-UA"/>
        </w:rPr>
        <w:t>я готуються заздалегідь</w:t>
      </w:r>
      <w:r w:rsidR="00681B87" w:rsidRPr="00125771">
        <w:rPr>
          <w:color w:val="000000"/>
          <w:lang w:val="uk-UA" w:eastAsia="uk-UA"/>
        </w:rPr>
        <w:t xml:space="preserve">. </w:t>
      </w:r>
      <w:r w:rsidRPr="00125771">
        <w:rPr>
          <w:color w:val="000000"/>
          <w:lang w:val="uk-UA" w:eastAsia="uk-UA"/>
        </w:rPr>
        <w:t>Тим часом, інтерв'юер має право змінювати їх форму і порядок</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неструктуроване інтерв'ю, коли спілкування відбувається у вільній формі й оперативно керується інтерв'юером</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сфальцьоване інтерв'ю, що має метою одержати від респондента абсолютно не прогнозований набір поглядів і суджень</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rPr>
        <w:t>Інтерв'ю може бути індивідуальним і груповим</w:t>
      </w:r>
      <w:r w:rsidR="00681B87" w:rsidRPr="00125771">
        <w:rPr>
          <w:color w:val="000000"/>
          <w:lang w:val="uk-UA"/>
        </w:rPr>
        <w:t xml:space="preserve">. </w:t>
      </w:r>
      <w:r w:rsidRPr="00125771">
        <w:rPr>
          <w:color w:val="000000"/>
          <w:lang w:val="uk-UA"/>
        </w:rPr>
        <w:t>Останнє може продовжуватися кілька годин і вимагає більшої підготовки</w:t>
      </w:r>
      <w:r w:rsidRPr="00125771">
        <w:rPr>
          <w:color w:val="000000"/>
          <w:lang w:val="uk-UA" w:eastAsia="uk-UA"/>
        </w:rPr>
        <w:t xml:space="preserve"> інтерв'юера</w:t>
      </w:r>
      <w:r w:rsidR="00681B87" w:rsidRPr="00125771">
        <w:rPr>
          <w:color w:val="000000"/>
          <w:lang w:val="uk-UA" w:eastAsia="uk-UA"/>
        </w:rPr>
        <w:t xml:space="preserve">. </w:t>
      </w:r>
      <w:r w:rsidRPr="00125771">
        <w:rPr>
          <w:color w:val="000000"/>
          <w:lang w:val="uk-UA" w:eastAsia="uk-UA"/>
        </w:rPr>
        <w:t>Багато чого залежить також від підбора учасників групи і наявності умов для вільного, невимушеного обміну думками</w:t>
      </w:r>
      <w:r w:rsidR="00681B87" w:rsidRPr="00125771">
        <w:rPr>
          <w:color w:val="000000"/>
          <w:lang w:val="uk-UA" w:eastAsia="uk-UA"/>
        </w:rPr>
        <w:t xml:space="preserve">. </w:t>
      </w:r>
      <w:r w:rsidRPr="00125771">
        <w:rPr>
          <w:color w:val="000000"/>
          <w:lang w:val="uk-UA" w:eastAsia="uk-UA"/>
        </w:rPr>
        <w:t>На відміну від індивідуального інтерв'ю групове, як правило, завжди передбачає матеріальне стимулювання опитуваних</w:t>
      </w:r>
      <w:r w:rsidR="00681B87" w:rsidRPr="00125771">
        <w:rPr>
          <w:color w:val="000000"/>
          <w:lang w:val="uk-UA" w:eastAsia="uk-UA"/>
        </w:rPr>
        <w:t xml:space="preserve">. </w:t>
      </w:r>
      <w:r w:rsidRPr="00125771">
        <w:rPr>
          <w:color w:val="000000"/>
          <w:lang w:val="uk-UA" w:eastAsia="uk-UA"/>
        </w:rPr>
        <w:t>Особисті інтерв'ю дозволяють реалізувати гнучку тактику опитування, доповнювати відповіді спостереженнями інтерв'юера</w:t>
      </w:r>
      <w:r w:rsidR="00681B87" w:rsidRPr="00125771">
        <w:rPr>
          <w:color w:val="000000"/>
          <w:lang w:val="uk-UA" w:eastAsia="uk-UA"/>
        </w:rPr>
        <w:t xml:space="preserve">. </w:t>
      </w:r>
      <w:r w:rsidRPr="00125771">
        <w:rPr>
          <w:color w:val="000000"/>
          <w:lang w:val="uk-UA" w:eastAsia="uk-UA"/>
        </w:rPr>
        <w:t>Вірогідність інформації, одержуваної цим методом, досить велика</w:t>
      </w:r>
      <w:r w:rsidR="00681B87" w:rsidRPr="00125771">
        <w:rPr>
          <w:color w:val="000000"/>
          <w:lang w:val="uk-UA" w:eastAsia="uk-UA"/>
        </w:rPr>
        <w:t xml:space="preserve">. </w:t>
      </w:r>
      <w:r w:rsidRPr="00125771">
        <w:rPr>
          <w:color w:val="000000"/>
          <w:lang w:val="uk-UA" w:eastAsia="uk-UA"/>
        </w:rPr>
        <w:t>До недоліків можна віднести велику вартість і тривалість, імовірність впливу, опитувача на думки респондентів, необхідність спеціальної підготовки дослідників</w:t>
      </w:r>
      <w:r w:rsidR="00681B87" w:rsidRPr="00125771">
        <w:rPr>
          <w:color w:val="000000"/>
          <w:lang w:val="uk-UA" w:eastAsia="uk-UA"/>
        </w:rPr>
        <w:t xml:space="preserve">. </w:t>
      </w:r>
      <w:r w:rsidRPr="00125771">
        <w:rPr>
          <w:color w:val="000000"/>
          <w:lang w:val="uk-UA" w:eastAsia="uk-UA"/>
        </w:rPr>
        <w:t>Якщо потрібно в найкоротший термін одержати відповіді на нечисленні і нескладні питання, удаються до допомоги телефонного інтерв'ю</w:t>
      </w:r>
      <w:r w:rsidR="00681B87" w:rsidRPr="00125771">
        <w:rPr>
          <w:color w:val="000000"/>
          <w:lang w:val="uk-UA" w:eastAsia="uk-UA"/>
        </w:rPr>
        <w:t xml:space="preserve">. </w:t>
      </w:r>
      <w:r w:rsidRPr="00125771">
        <w:rPr>
          <w:color w:val="000000"/>
          <w:lang w:val="uk-UA" w:eastAsia="uk-UA"/>
        </w:rPr>
        <w:lastRenderedPageBreak/>
        <w:t>Цей метод часто використовується при проведенні попередніх досліджень, що дають інформацію для наступних особистих опитувань</w:t>
      </w:r>
      <w:r w:rsidR="00681B87" w:rsidRPr="00125771">
        <w:rPr>
          <w:color w:val="000000"/>
          <w:lang w:val="uk-UA" w:eastAsia="uk-UA"/>
        </w:rPr>
        <w:t xml:space="preserve">. </w:t>
      </w:r>
      <w:r w:rsidRPr="00125771">
        <w:rPr>
          <w:color w:val="000000"/>
          <w:lang w:val="uk-UA" w:eastAsia="uk-UA"/>
        </w:rPr>
        <w:t>Достоїнствами телефонного інтерв'ю є швидкість та висока результативність</w:t>
      </w:r>
      <w:r w:rsidR="00681B87" w:rsidRPr="00125771">
        <w:rPr>
          <w:color w:val="000000"/>
          <w:lang w:val="uk-UA" w:eastAsia="uk-UA"/>
        </w:rPr>
        <w:t xml:space="preserve"> (</w:t>
      </w:r>
      <w:r w:rsidRPr="00125771">
        <w:rPr>
          <w:color w:val="000000"/>
          <w:lang w:val="uk-UA" w:eastAsia="uk-UA"/>
        </w:rPr>
        <w:t>на питання погоджуються відповідати 80-90% респондентів</w:t>
      </w:r>
      <w:r w:rsidR="00681B87" w:rsidRPr="00125771">
        <w:rPr>
          <w:color w:val="000000"/>
          <w:lang w:val="uk-UA" w:eastAsia="uk-UA"/>
        </w:rPr>
        <w:t>),</w:t>
      </w:r>
      <w:r w:rsidRPr="00125771">
        <w:rPr>
          <w:color w:val="000000"/>
          <w:lang w:val="uk-UA" w:eastAsia="uk-UA"/>
        </w:rPr>
        <w:t xml:space="preserve"> а також менші в порівнянні з особистим опитуванням витрати</w:t>
      </w:r>
      <w:r w:rsidR="00681B87" w:rsidRPr="00125771">
        <w:rPr>
          <w:color w:val="000000"/>
          <w:lang w:val="uk-UA" w:eastAsia="uk-UA"/>
        </w:rPr>
        <w:t xml:space="preserve">. </w:t>
      </w:r>
      <w:r w:rsidRPr="00125771">
        <w:rPr>
          <w:color w:val="000000"/>
          <w:lang w:val="uk-UA" w:eastAsia="uk-UA"/>
        </w:rPr>
        <w:t>У той же час відсутність візуального контакту з опитуваним утрудняє роботу інтерв'юера</w:t>
      </w:r>
      <w:r w:rsidR="00681B87" w:rsidRPr="00125771">
        <w:rPr>
          <w:color w:val="000000"/>
          <w:lang w:val="uk-UA" w:eastAsia="uk-UA"/>
        </w:rPr>
        <w:t xml:space="preserve">. </w:t>
      </w:r>
      <w:r w:rsidRPr="00125771">
        <w:rPr>
          <w:color w:val="000000"/>
          <w:lang w:val="uk-UA" w:eastAsia="uk-UA"/>
        </w:rPr>
        <w:t>Крім того, при опитуваннях окремих громадян є імовірність несхожості інформації, отриманої розглянутим методом, з тією, що могла б бути дана людьми, що не мають телефонів</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Точність результатів опитування, проведеною в будь-якій формі, крім середньої квадратичної помилки вибірки, залежить від</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нерозуміння респондентом питання</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незнання ним відповіді</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небажання чесно відповідати</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Крім того, питання може бути поставлене не в нейтральній формі, а підштовхувати до певної відповіді</w:t>
      </w:r>
      <w:r w:rsidR="00681B87" w:rsidRPr="00125771">
        <w:rPr>
          <w:color w:val="000000"/>
          <w:lang w:val="uk-UA" w:eastAsia="uk-UA"/>
        </w:rPr>
        <w:t xml:space="preserve">. </w:t>
      </w:r>
      <w:r w:rsidRPr="00125771">
        <w:rPr>
          <w:color w:val="000000"/>
          <w:lang w:val="uk-UA" w:eastAsia="uk-UA"/>
        </w:rPr>
        <w:t>Нарешті, думки тих</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хто дав відповіді, можуть відрізнятися від думок, що відмовилися відповідати</w:t>
      </w:r>
      <w:r w:rsidR="00681B87" w:rsidRPr="00125771">
        <w:rPr>
          <w:color w:val="000000"/>
          <w:lang w:val="uk-UA" w:eastAsia="uk-UA"/>
        </w:rPr>
        <w:t>.</w:t>
      </w:r>
    </w:p>
    <w:p w:rsidR="00681B87" w:rsidRPr="00125771" w:rsidRDefault="009E47A9" w:rsidP="00681B87">
      <w:pPr>
        <w:rPr>
          <w:color w:val="000000"/>
          <w:lang w:val="uk-UA"/>
        </w:rPr>
      </w:pPr>
      <w:r w:rsidRPr="00125771">
        <w:rPr>
          <w:color w:val="000000"/>
          <w:lang w:val="uk-UA"/>
        </w:rPr>
        <w:t>Коректність процедури опитування істотно підвищує вірогідність</w:t>
      </w:r>
      <w:r w:rsidR="00681B87" w:rsidRPr="00125771">
        <w:rPr>
          <w:color w:val="000000"/>
          <w:lang w:val="uk-UA"/>
        </w:rPr>
        <w:t xml:space="preserve"> </w:t>
      </w:r>
      <w:r w:rsidRPr="00125771">
        <w:rPr>
          <w:color w:val="000000"/>
          <w:lang w:val="uk-UA"/>
        </w:rPr>
        <w:t>одержуваної інформації</w:t>
      </w:r>
      <w:r w:rsidR="00681B87" w:rsidRPr="00125771">
        <w:rPr>
          <w:color w:val="000000"/>
          <w:lang w:val="uk-UA"/>
        </w:rPr>
        <w:t>.</w:t>
      </w:r>
    </w:p>
    <w:p w:rsidR="00681B87" w:rsidRPr="00125771" w:rsidRDefault="009E47A9" w:rsidP="00681B87">
      <w:pPr>
        <w:rPr>
          <w:color w:val="000000"/>
          <w:lang w:val="uk-UA" w:eastAsia="uk-UA"/>
        </w:rPr>
      </w:pPr>
      <w:r w:rsidRPr="00125771">
        <w:rPr>
          <w:color w:val="000000"/>
          <w:lang w:val="uk-UA" w:eastAsia="uk-UA"/>
        </w:rPr>
        <w:t>Найбільш розповсюдженим інструментом опитування є анкета,що</w:t>
      </w:r>
      <w:r w:rsidRPr="00125771">
        <w:rPr>
          <w:rStyle w:val="FontStyle14"/>
          <w:color w:val="000000"/>
          <w:sz w:val="28"/>
          <w:szCs w:val="28"/>
          <w:lang w:val="uk-UA" w:eastAsia="uk-UA"/>
        </w:rPr>
        <w:t xml:space="preserve"> </w:t>
      </w:r>
      <w:r w:rsidRPr="00125771">
        <w:rPr>
          <w:color w:val="000000"/>
          <w:lang w:val="uk-UA" w:eastAsia="uk-UA"/>
        </w:rPr>
        <w:t>являє собою систематизований ряд питань, що відносяться до досліджуваної проблеми</w:t>
      </w:r>
      <w:r w:rsidR="00681B87" w:rsidRPr="00125771">
        <w:rPr>
          <w:color w:val="000000"/>
          <w:lang w:val="uk-UA" w:eastAsia="uk-UA"/>
        </w:rPr>
        <w:t xml:space="preserve">. </w:t>
      </w:r>
      <w:r w:rsidRPr="00125771">
        <w:rPr>
          <w:color w:val="000000"/>
          <w:lang w:val="uk-UA" w:eastAsia="uk-UA"/>
        </w:rPr>
        <w:t>В анкеті повинні бути зазначені її назва і помер, місце, дата і час проведення опитування, відомості про опитуваного та інтерв'юера, підпис останньою</w:t>
      </w:r>
      <w:r w:rsidR="00681B87" w:rsidRPr="00125771">
        <w:rPr>
          <w:color w:val="000000"/>
          <w:lang w:val="uk-UA" w:eastAsia="uk-UA"/>
        </w:rPr>
        <w:t xml:space="preserve">. </w:t>
      </w:r>
      <w:r w:rsidRPr="00125771">
        <w:rPr>
          <w:color w:val="000000"/>
          <w:lang w:val="uk-UA" w:eastAsia="uk-UA"/>
        </w:rPr>
        <w:t>Пропоновані анкетуючим питання підрозділяються на закриті і відкриті</w:t>
      </w:r>
      <w:r w:rsidR="00681B87" w:rsidRPr="00125771">
        <w:rPr>
          <w:color w:val="000000"/>
          <w:lang w:val="uk-UA" w:eastAsia="uk-UA"/>
        </w:rPr>
        <w:t xml:space="preserve">. </w:t>
      </w:r>
      <w:r w:rsidRPr="00125771">
        <w:rPr>
          <w:color w:val="000000"/>
          <w:lang w:val="uk-UA" w:eastAsia="uk-UA"/>
        </w:rPr>
        <w:t>Закриті питання припускають вибір відповіді з поданих варіантів</w:t>
      </w:r>
      <w:r w:rsidR="00681B87" w:rsidRPr="00125771">
        <w:rPr>
          <w:color w:val="000000"/>
          <w:lang w:val="uk-UA" w:eastAsia="uk-UA"/>
        </w:rPr>
        <w:t xml:space="preserve">. </w:t>
      </w:r>
      <w:r w:rsidRPr="00125771">
        <w:rPr>
          <w:color w:val="000000"/>
          <w:lang w:val="uk-UA" w:eastAsia="uk-UA"/>
        </w:rPr>
        <w:t>При цьому опрацювання результатів опитування являє собою більш складну процедуру</w:t>
      </w:r>
      <w:r w:rsidR="00681B87" w:rsidRPr="00125771">
        <w:rPr>
          <w:color w:val="000000"/>
          <w:lang w:val="uk-UA" w:eastAsia="uk-UA"/>
        </w:rPr>
        <w:t xml:space="preserve">. </w:t>
      </w:r>
      <w:r w:rsidRPr="00125771">
        <w:rPr>
          <w:color w:val="000000"/>
          <w:lang w:val="uk-UA" w:eastAsia="uk-UA"/>
        </w:rPr>
        <w:t>Однак постановка відкритих питань у дослідженнях з невеликим числом опитуваних нерідко виявляється кращою, тому що при такому підході можливо знайти несподіване рішення, що сповна компенсує витрати</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lastRenderedPageBreak/>
        <w:t>У ряді досліджень в анкети включають питання обох типів</w:t>
      </w:r>
      <w:r w:rsidR="00681B87" w:rsidRPr="00125771">
        <w:rPr>
          <w:color w:val="000000"/>
          <w:lang w:val="uk-UA" w:eastAsia="uk-UA"/>
        </w:rPr>
        <w:t xml:space="preserve">. </w:t>
      </w:r>
      <w:r w:rsidRPr="00125771">
        <w:rPr>
          <w:color w:val="000000"/>
          <w:lang w:val="uk-UA" w:eastAsia="uk-UA"/>
        </w:rPr>
        <w:t>Особлива ролі, належить так званим контрольним питанням</w:t>
      </w:r>
      <w:r w:rsidR="00681B87" w:rsidRPr="00125771">
        <w:rPr>
          <w:color w:val="000000"/>
          <w:lang w:val="uk-UA" w:eastAsia="uk-UA"/>
        </w:rPr>
        <w:t xml:space="preserve">. </w:t>
      </w:r>
      <w:r w:rsidRPr="00125771">
        <w:rPr>
          <w:color w:val="000000"/>
          <w:lang w:val="uk-UA" w:eastAsia="uk-UA"/>
        </w:rPr>
        <w:t>Вона поляки в перевірці розуміння опитуваними суті проводжуваного дослідження і послідовності заповнення відповідей</w:t>
      </w:r>
      <w:r w:rsidR="00681B87" w:rsidRPr="00125771">
        <w:rPr>
          <w:color w:val="000000"/>
          <w:lang w:val="uk-UA" w:eastAsia="uk-UA"/>
        </w:rPr>
        <w:t xml:space="preserve">. </w:t>
      </w:r>
      <w:r w:rsidRPr="00125771">
        <w:rPr>
          <w:color w:val="000000"/>
          <w:lang w:val="uk-UA" w:eastAsia="uk-UA"/>
        </w:rPr>
        <w:t>Анкети доцільно складати таким чином, щоб частина питань вилучалося в залежності від відповідей на попередні питання</w:t>
      </w:r>
      <w:r w:rsidR="00681B87" w:rsidRPr="00125771">
        <w:rPr>
          <w:color w:val="000000"/>
          <w:lang w:val="uk-UA" w:eastAsia="uk-UA"/>
        </w:rPr>
        <w:t xml:space="preserve">. </w:t>
      </w:r>
      <w:r w:rsidRPr="00125771">
        <w:rPr>
          <w:color w:val="000000"/>
          <w:lang w:val="uk-UA" w:eastAsia="uk-UA"/>
        </w:rPr>
        <w:t>Цим досягається економія часу та грошей, і поліпшується відношення опитуваних до дослідження</w:t>
      </w:r>
    </w:p>
    <w:p w:rsidR="00681B87" w:rsidRPr="00125771" w:rsidRDefault="009E47A9" w:rsidP="00681B87">
      <w:pPr>
        <w:rPr>
          <w:rStyle w:val="FontStyle26"/>
          <w:color w:val="000000"/>
          <w:sz w:val="28"/>
          <w:szCs w:val="28"/>
          <w:lang w:val="uk-UA" w:eastAsia="uk-UA"/>
        </w:rPr>
      </w:pPr>
      <w:r w:rsidRPr="00125771">
        <w:rPr>
          <w:rStyle w:val="FontStyle26"/>
          <w:color w:val="000000"/>
          <w:sz w:val="28"/>
          <w:szCs w:val="28"/>
          <w:lang w:val="uk-UA" w:eastAsia="uk-UA"/>
        </w:rPr>
        <w:t>Як найпростіший приклад обробки відповідей на закрите питання візьмемо типовий набір відповідей на питання про наміри покупців зробити покупку</w:t>
      </w:r>
      <w:r w:rsidR="00681B87" w:rsidRPr="00125771">
        <w:rPr>
          <w:rStyle w:val="FontStyle26"/>
          <w:color w:val="000000"/>
          <w:sz w:val="28"/>
          <w:szCs w:val="28"/>
          <w:lang w:val="uk-UA" w:eastAsia="uk-UA"/>
        </w:rPr>
        <w:t>:</w:t>
      </w:r>
    </w:p>
    <w:p w:rsidR="00681B87" w:rsidRPr="00125771" w:rsidRDefault="009E47A9" w:rsidP="00681B87">
      <w:pPr>
        <w:rPr>
          <w:rStyle w:val="FontStyle26"/>
          <w:color w:val="000000"/>
          <w:sz w:val="28"/>
          <w:szCs w:val="28"/>
          <w:lang w:val="uk-UA" w:eastAsia="uk-UA"/>
        </w:rPr>
      </w:pPr>
      <w:r w:rsidRPr="00125771">
        <w:rPr>
          <w:rStyle w:val="FontStyle26"/>
          <w:color w:val="000000"/>
          <w:sz w:val="28"/>
          <w:szCs w:val="28"/>
          <w:lang w:val="uk-UA" w:eastAsia="uk-UA"/>
        </w:rPr>
        <w:t>а</w:t>
      </w:r>
      <w:r w:rsidR="00681B87" w:rsidRPr="00125771">
        <w:rPr>
          <w:rStyle w:val="FontStyle26"/>
          <w:color w:val="000000"/>
          <w:sz w:val="28"/>
          <w:szCs w:val="28"/>
          <w:lang w:val="uk-UA" w:eastAsia="uk-UA"/>
        </w:rPr>
        <w:t xml:space="preserve">) </w:t>
      </w:r>
      <w:r w:rsidRPr="00125771">
        <w:rPr>
          <w:rStyle w:val="FontStyle26"/>
          <w:color w:val="000000"/>
          <w:sz w:val="28"/>
          <w:szCs w:val="28"/>
          <w:lang w:val="uk-UA" w:eastAsia="uk-UA"/>
        </w:rPr>
        <w:t>безперечно не куплю</w:t>
      </w:r>
      <w:r w:rsidR="00681B87" w:rsidRPr="00125771">
        <w:rPr>
          <w:rStyle w:val="FontStyle26"/>
          <w:color w:val="000000"/>
          <w:sz w:val="28"/>
          <w:szCs w:val="28"/>
          <w:lang w:val="uk-UA" w:eastAsia="uk-UA"/>
        </w:rPr>
        <w:t>;</w:t>
      </w:r>
    </w:p>
    <w:p w:rsidR="00681B87" w:rsidRPr="00125771" w:rsidRDefault="009E47A9" w:rsidP="00681B87">
      <w:pPr>
        <w:rPr>
          <w:rStyle w:val="FontStyle26"/>
          <w:color w:val="000000"/>
          <w:sz w:val="28"/>
          <w:szCs w:val="28"/>
          <w:lang w:val="uk-UA" w:eastAsia="uk-UA"/>
        </w:rPr>
      </w:pPr>
      <w:r w:rsidRPr="00125771">
        <w:rPr>
          <w:rStyle w:val="FontStyle26"/>
          <w:color w:val="000000"/>
          <w:sz w:val="28"/>
          <w:szCs w:val="28"/>
          <w:lang w:val="uk-UA" w:eastAsia="uk-UA"/>
        </w:rPr>
        <w:t>б</w:t>
      </w:r>
      <w:r w:rsidR="00681B87" w:rsidRPr="00125771">
        <w:rPr>
          <w:rStyle w:val="FontStyle26"/>
          <w:color w:val="000000"/>
          <w:sz w:val="28"/>
          <w:szCs w:val="28"/>
          <w:lang w:val="uk-UA" w:eastAsia="uk-UA"/>
        </w:rPr>
        <w:t xml:space="preserve">) </w:t>
      </w:r>
      <w:r w:rsidRPr="00125771">
        <w:rPr>
          <w:rStyle w:val="FontStyle26"/>
          <w:color w:val="000000"/>
          <w:sz w:val="28"/>
          <w:szCs w:val="28"/>
          <w:lang w:val="uk-UA" w:eastAsia="uk-UA"/>
        </w:rPr>
        <w:t>можливо, не куплю</w:t>
      </w:r>
      <w:r w:rsidR="00681B87" w:rsidRPr="00125771">
        <w:rPr>
          <w:rStyle w:val="FontStyle26"/>
          <w:color w:val="000000"/>
          <w:sz w:val="28"/>
          <w:szCs w:val="28"/>
          <w:lang w:val="uk-UA" w:eastAsia="uk-UA"/>
        </w:rPr>
        <w:t>:</w:t>
      </w:r>
    </w:p>
    <w:p w:rsidR="00681B87" w:rsidRPr="00125771" w:rsidRDefault="009E47A9" w:rsidP="00681B87">
      <w:pPr>
        <w:rPr>
          <w:rStyle w:val="FontStyle26"/>
          <w:color w:val="000000"/>
          <w:sz w:val="28"/>
          <w:szCs w:val="28"/>
          <w:lang w:val="uk-UA" w:eastAsia="uk-UA"/>
        </w:rPr>
      </w:pPr>
      <w:r w:rsidRPr="00125771">
        <w:rPr>
          <w:rStyle w:val="FontStyle26"/>
          <w:color w:val="000000"/>
          <w:sz w:val="28"/>
          <w:szCs w:val="28"/>
          <w:lang w:val="uk-UA" w:eastAsia="uk-UA"/>
        </w:rPr>
        <w:t>в</w:t>
      </w:r>
      <w:r w:rsidR="00681B87" w:rsidRPr="00125771">
        <w:rPr>
          <w:rStyle w:val="FontStyle26"/>
          <w:color w:val="000000"/>
          <w:sz w:val="28"/>
          <w:szCs w:val="28"/>
          <w:lang w:val="uk-UA" w:eastAsia="uk-UA"/>
        </w:rPr>
        <w:t xml:space="preserve">) </w:t>
      </w:r>
      <w:r w:rsidRPr="00125771">
        <w:rPr>
          <w:rStyle w:val="FontStyle26"/>
          <w:color w:val="000000"/>
          <w:sz w:val="28"/>
          <w:szCs w:val="28"/>
          <w:lang w:val="uk-UA" w:eastAsia="uk-UA"/>
        </w:rPr>
        <w:t>може бути, куплю</w:t>
      </w:r>
      <w:r w:rsidR="00681B87" w:rsidRPr="00125771">
        <w:rPr>
          <w:rStyle w:val="FontStyle26"/>
          <w:color w:val="000000"/>
          <w:sz w:val="28"/>
          <w:szCs w:val="28"/>
          <w:lang w:val="uk-UA" w:eastAsia="uk-UA"/>
        </w:rPr>
        <w:t>;</w:t>
      </w:r>
    </w:p>
    <w:p w:rsidR="00681B87" w:rsidRPr="00125771" w:rsidRDefault="009E47A9" w:rsidP="00681B87">
      <w:pPr>
        <w:rPr>
          <w:rStyle w:val="FontStyle26"/>
          <w:color w:val="000000"/>
          <w:sz w:val="28"/>
          <w:szCs w:val="28"/>
          <w:lang w:val="uk-UA" w:eastAsia="uk-UA"/>
        </w:rPr>
      </w:pPr>
      <w:r w:rsidRPr="00125771">
        <w:rPr>
          <w:rStyle w:val="FontStyle26"/>
          <w:color w:val="000000"/>
          <w:sz w:val="28"/>
          <w:szCs w:val="28"/>
          <w:lang w:val="uk-UA" w:eastAsia="uk-UA"/>
        </w:rPr>
        <w:t>г</w:t>
      </w:r>
      <w:r w:rsidR="00681B87" w:rsidRPr="00125771">
        <w:rPr>
          <w:rStyle w:val="FontStyle26"/>
          <w:color w:val="000000"/>
          <w:sz w:val="28"/>
          <w:szCs w:val="28"/>
          <w:lang w:val="uk-UA" w:eastAsia="uk-UA"/>
        </w:rPr>
        <w:t xml:space="preserve">) </w:t>
      </w:r>
      <w:r w:rsidRPr="00125771">
        <w:rPr>
          <w:rStyle w:val="FontStyle26"/>
          <w:color w:val="000000"/>
          <w:sz w:val="28"/>
          <w:szCs w:val="28"/>
          <w:lang w:val="uk-UA" w:eastAsia="uk-UA"/>
        </w:rPr>
        <w:t>можливо, куплю</w:t>
      </w:r>
      <w:r w:rsidR="00681B87" w:rsidRPr="00125771">
        <w:rPr>
          <w:rStyle w:val="FontStyle26"/>
          <w:color w:val="000000"/>
          <w:sz w:val="28"/>
          <w:szCs w:val="28"/>
          <w:lang w:val="uk-UA" w:eastAsia="uk-UA"/>
        </w:rPr>
        <w:t>;</w:t>
      </w:r>
    </w:p>
    <w:p w:rsidR="00681B87" w:rsidRPr="00125771" w:rsidRDefault="009E47A9" w:rsidP="00681B87">
      <w:pPr>
        <w:rPr>
          <w:rStyle w:val="FontStyle26"/>
          <w:color w:val="000000"/>
          <w:sz w:val="28"/>
          <w:szCs w:val="28"/>
          <w:lang w:val="uk-UA" w:eastAsia="uk-UA"/>
        </w:rPr>
      </w:pPr>
      <w:r w:rsidRPr="00125771">
        <w:rPr>
          <w:rStyle w:val="FontStyle26"/>
          <w:color w:val="000000"/>
          <w:sz w:val="28"/>
          <w:szCs w:val="28"/>
          <w:lang w:val="uk-UA" w:eastAsia="uk-UA"/>
        </w:rPr>
        <w:t>д</w:t>
      </w:r>
      <w:r w:rsidR="00681B87" w:rsidRPr="00125771">
        <w:rPr>
          <w:rStyle w:val="FontStyle26"/>
          <w:color w:val="000000"/>
          <w:sz w:val="28"/>
          <w:szCs w:val="28"/>
          <w:lang w:val="uk-UA" w:eastAsia="uk-UA"/>
        </w:rPr>
        <w:t xml:space="preserve">) </w:t>
      </w:r>
      <w:r w:rsidRPr="00125771">
        <w:rPr>
          <w:rStyle w:val="FontStyle26"/>
          <w:color w:val="000000"/>
          <w:sz w:val="28"/>
          <w:szCs w:val="28"/>
          <w:lang w:val="uk-UA" w:eastAsia="uk-UA"/>
        </w:rPr>
        <w:t>обов'язково куплю</w:t>
      </w:r>
      <w:r w:rsidR="00681B87" w:rsidRPr="00125771">
        <w:rPr>
          <w:rStyle w:val="FontStyle26"/>
          <w:color w:val="000000"/>
          <w:sz w:val="28"/>
          <w:szCs w:val="28"/>
          <w:lang w:val="uk-UA" w:eastAsia="uk-UA"/>
        </w:rPr>
        <w:t>.</w:t>
      </w:r>
    </w:p>
    <w:p w:rsidR="00681B87" w:rsidRDefault="009E47A9" w:rsidP="00681B87">
      <w:pPr>
        <w:rPr>
          <w:color w:val="000000"/>
          <w:lang w:val="uk-UA" w:eastAsia="uk-UA"/>
        </w:rPr>
      </w:pPr>
      <w:r w:rsidRPr="00125771">
        <w:rPr>
          <w:color w:val="000000"/>
          <w:lang w:val="uk-UA" w:eastAsia="uk-UA"/>
        </w:rPr>
        <w:t>Імовірність покупки</w:t>
      </w:r>
      <w:r w:rsidR="00681B87" w:rsidRPr="00125771">
        <w:rPr>
          <w:color w:val="000000"/>
          <w:lang w:val="uk-UA" w:eastAsia="uk-UA"/>
        </w:rPr>
        <w:t xml:space="preserve"> (</w:t>
      </w:r>
      <w:r w:rsidRPr="00125771">
        <w:rPr>
          <w:color w:val="000000"/>
          <w:lang w:val="uk-UA" w:eastAsia="uk-UA"/>
        </w:rPr>
        <w:t>Р</w:t>
      </w:r>
      <w:r w:rsidR="00681B87" w:rsidRPr="00125771">
        <w:rPr>
          <w:color w:val="000000"/>
          <w:lang w:val="uk-UA" w:eastAsia="uk-UA"/>
        </w:rPr>
        <w:t xml:space="preserve">) </w:t>
      </w:r>
      <w:r w:rsidRPr="00125771">
        <w:rPr>
          <w:color w:val="000000"/>
          <w:lang w:val="uk-UA" w:eastAsia="uk-UA"/>
        </w:rPr>
        <w:t>при ньому визначається за формулою</w:t>
      </w:r>
      <w:r w:rsidR="00681B87" w:rsidRPr="00125771">
        <w:rPr>
          <w:color w:val="000000"/>
          <w:lang w:val="uk-UA" w:eastAsia="uk-UA"/>
        </w:rPr>
        <w:t>:</w:t>
      </w:r>
    </w:p>
    <w:p w:rsidR="00A223F8" w:rsidRPr="00125771" w:rsidRDefault="00A223F8" w:rsidP="00681B87">
      <w:pPr>
        <w:rPr>
          <w:color w:val="000000"/>
          <w:lang w:val="uk-UA" w:eastAsia="uk-UA"/>
        </w:rPr>
      </w:pPr>
    </w:p>
    <w:p w:rsidR="009E47A9" w:rsidRPr="00125771" w:rsidRDefault="005C4AE6" w:rsidP="00681B87">
      <w:pPr>
        <w:rPr>
          <w:color w:val="000000"/>
          <w:lang w:val="uk-UA" w:eastAsia="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48pt">
            <v:imagedata r:id="rId7" o:title="" chromakey="white"/>
          </v:shape>
        </w:pict>
      </w:r>
    </w:p>
    <w:p w:rsidR="00A223F8" w:rsidRDefault="00A223F8" w:rsidP="00681B87">
      <w:pPr>
        <w:rPr>
          <w:color w:val="000000"/>
          <w:lang w:val="uk-UA" w:eastAsia="uk-UA"/>
        </w:rPr>
      </w:pPr>
    </w:p>
    <w:p w:rsidR="00681B87" w:rsidRPr="00125771" w:rsidRDefault="009E47A9" w:rsidP="00681B87">
      <w:pPr>
        <w:rPr>
          <w:color w:val="000000"/>
          <w:lang w:val="uk-UA" w:eastAsia="uk-UA"/>
        </w:rPr>
      </w:pPr>
      <w:r w:rsidRPr="00125771">
        <w:rPr>
          <w:color w:val="000000"/>
          <w:lang w:val="uk-UA" w:eastAsia="uk-UA"/>
        </w:rPr>
        <w:t xml:space="preserve">де </w:t>
      </w:r>
      <w:r w:rsidRPr="00125771">
        <w:rPr>
          <w:rStyle w:val="FontStyle16"/>
          <w:rFonts w:ascii="Times New Roman" w:hAnsi="Times New Roman" w:cs="Times New Roman"/>
          <w:color w:val="000000"/>
          <w:sz w:val="28"/>
          <w:szCs w:val="28"/>
          <w:lang w:val="uk-UA" w:eastAsia="uk-UA"/>
        </w:rPr>
        <w:t>N</w:t>
      </w:r>
      <w:r w:rsidR="00681B87" w:rsidRPr="00125771">
        <w:rPr>
          <w:rStyle w:val="FontStyle16"/>
          <w:rFonts w:ascii="Times New Roman" w:hAnsi="Times New Roman" w:cs="Times New Roman"/>
          <w:color w:val="000000"/>
          <w:sz w:val="28"/>
          <w:szCs w:val="28"/>
          <w:lang w:val="uk-UA" w:eastAsia="uk-UA"/>
        </w:rPr>
        <w:t xml:space="preserve"> - </w:t>
      </w:r>
      <w:r w:rsidRPr="00125771">
        <w:rPr>
          <w:color w:val="000000"/>
          <w:lang w:val="uk-UA" w:eastAsia="uk-UA"/>
        </w:rPr>
        <w:t>загальне число респондентів у вибірковій сукупності</w:t>
      </w:r>
      <w:r w:rsidR="00681B87" w:rsidRPr="00125771">
        <w:rPr>
          <w:color w:val="000000"/>
          <w:lang w:val="uk-UA" w:eastAsia="uk-UA"/>
        </w:rPr>
        <w:t xml:space="preserve">; </w:t>
      </w:r>
      <w:r w:rsidRPr="00125771">
        <w:rPr>
          <w:color w:val="000000"/>
          <w:lang w:val="uk-UA" w:eastAsia="uk-UA"/>
        </w:rPr>
        <w:t>ni</w:t>
      </w:r>
      <w:r w:rsidR="00681B87" w:rsidRPr="00125771">
        <w:rPr>
          <w:color w:val="000000"/>
          <w:lang w:val="uk-UA" w:eastAsia="uk-UA"/>
        </w:rPr>
        <w:t xml:space="preserve"> - </w:t>
      </w:r>
      <w:r w:rsidRPr="00125771">
        <w:rPr>
          <w:color w:val="000000"/>
          <w:lang w:val="uk-UA" w:eastAsia="uk-UA"/>
        </w:rPr>
        <w:t>число респондентів, що вибрали i-й варіант відповіді</w:t>
      </w:r>
      <w:r w:rsidR="00681B87" w:rsidRPr="00125771">
        <w:rPr>
          <w:color w:val="000000"/>
          <w:lang w:val="uk-UA" w:eastAsia="uk-UA"/>
        </w:rPr>
        <w:t xml:space="preserve">; </w:t>
      </w:r>
      <w:r w:rsidRPr="00125771">
        <w:rPr>
          <w:color w:val="000000"/>
          <w:lang w:val="uk-UA" w:eastAsia="uk-UA"/>
        </w:rPr>
        <w:t>Wi</w:t>
      </w:r>
      <w:r w:rsidR="00681B87" w:rsidRPr="00125771">
        <w:rPr>
          <w:color w:val="000000"/>
          <w:lang w:val="uk-UA" w:eastAsia="uk-UA"/>
        </w:rPr>
        <w:t xml:space="preserve"> - </w:t>
      </w:r>
      <w:r w:rsidRPr="00125771">
        <w:rPr>
          <w:color w:val="000000"/>
          <w:lang w:val="uk-UA" w:eastAsia="uk-UA"/>
        </w:rPr>
        <w:t>ваговий коефіцієнт, привласнений i</w:t>
      </w:r>
      <w:r w:rsidRPr="00125771">
        <w:rPr>
          <w:rStyle w:val="FontStyle16"/>
          <w:rFonts w:ascii="Times New Roman" w:hAnsi="Times New Roman" w:cs="Times New Roman"/>
          <w:color w:val="000000"/>
          <w:sz w:val="28"/>
          <w:szCs w:val="28"/>
          <w:lang w:val="uk-UA" w:eastAsia="uk-UA"/>
        </w:rPr>
        <w:t>-</w:t>
      </w:r>
      <w:r w:rsidRPr="00125771">
        <w:rPr>
          <w:rStyle w:val="FontStyle16"/>
          <w:rFonts w:ascii="Times New Roman" w:hAnsi="Times New Roman" w:cs="Times New Roman"/>
          <w:i/>
          <w:iCs/>
          <w:color w:val="000000"/>
          <w:sz w:val="28"/>
          <w:szCs w:val="28"/>
          <w:lang w:val="uk-UA" w:eastAsia="uk-UA"/>
        </w:rPr>
        <w:t>му</w:t>
      </w:r>
      <w:r w:rsidRPr="00125771">
        <w:rPr>
          <w:rStyle w:val="FontStyle16"/>
          <w:rFonts w:ascii="Times New Roman" w:hAnsi="Times New Roman" w:cs="Times New Roman"/>
          <w:color w:val="000000"/>
          <w:sz w:val="28"/>
          <w:szCs w:val="28"/>
          <w:lang w:val="uk-UA" w:eastAsia="uk-UA"/>
        </w:rPr>
        <w:t xml:space="preserve"> </w:t>
      </w:r>
      <w:r w:rsidRPr="00125771">
        <w:rPr>
          <w:color w:val="000000"/>
          <w:lang w:val="uk-UA" w:eastAsia="uk-UA"/>
        </w:rPr>
        <w:t>варіантові відповіді</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Значення вагових коефіцієнтів, точно кажучи, повинні враховувати галузеву специфіку, однак звичайно їхній можна прийняти на рівні 0,9 для варіанта</w:t>
      </w:r>
      <w:r w:rsidR="00681B87" w:rsidRPr="00125771">
        <w:rPr>
          <w:color w:val="000000"/>
          <w:lang w:val="uk-UA" w:eastAsia="uk-UA"/>
        </w:rPr>
        <w:t xml:space="preserve"> "</w:t>
      </w:r>
      <w:r w:rsidRPr="00125771">
        <w:rPr>
          <w:color w:val="000000"/>
          <w:lang w:val="uk-UA" w:eastAsia="uk-UA"/>
        </w:rPr>
        <w:t>обов'язково куплю</w:t>
      </w:r>
      <w:r w:rsidR="00681B87" w:rsidRPr="00125771">
        <w:rPr>
          <w:color w:val="000000"/>
          <w:lang w:val="uk-UA" w:eastAsia="uk-UA"/>
        </w:rPr>
        <w:t>".0</w:t>
      </w:r>
      <w:r w:rsidRPr="00125771">
        <w:rPr>
          <w:color w:val="000000"/>
          <w:lang w:val="uk-UA" w:eastAsia="uk-UA"/>
        </w:rPr>
        <w:t>,4</w:t>
      </w:r>
      <w:r w:rsidR="00681B87" w:rsidRPr="00125771">
        <w:rPr>
          <w:rStyle w:val="FontStyle19"/>
          <w:color w:val="000000"/>
          <w:spacing w:val="0"/>
          <w:sz w:val="28"/>
          <w:szCs w:val="28"/>
          <w:lang w:val="uk-UA" w:eastAsia="uk-UA"/>
        </w:rPr>
        <w:t xml:space="preserve"> "</w:t>
      </w:r>
      <w:r w:rsidRPr="00125771">
        <w:rPr>
          <w:color w:val="000000"/>
          <w:lang w:val="uk-UA" w:eastAsia="uk-UA"/>
        </w:rPr>
        <w:t>ймовірно</w:t>
      </w:r>
      <w:r w:rsidR="00681B87" w:rsidRPr="00125771">
        <w:rPr>
          <w:color w:val="000000"/>
          <w:lang w:val="uk-UA" w:eastAsia="uk-UA"/>
        </w:rPr>
        <w:t xml:space="preserve">" </w:t>
      </w:r>
      <w:r w:rsidRPr="00125771">
        <w:rPr>
          <w:color w:val="000000"/>
          <w:lang w:val="uk-UA" w:eastAsia="uk-UA"/>
        </w:rPr>
        <w:t>і 0,1</w:t>
      </w:r>
      <w:r w:rsidR="00681B87" w:rsidRPr="00125771">
        <w:rPr>
          <w:color w:val="000000"/>
          <w:lang w:val="uk-UA" w:eastAsia="uk-UA"/>
        </w:rPr>
        <w:t xml:space="preserve"> - "</w:t>
      </w:r>
      <w:r w:rsidRPr="00125771">
        <w:rPr>
          <w:color w:val="000000"/>
          <w:lang w:val="uk-UA" w:eastAsia="uk-UA"/>
        </w:rPr>
        <w:t>може бути</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У роботі маркетологів по збору первинних даних важливе місце приділяється експериментові</w:t>
      </w:r>
      <w:r w:rsidR="00681B87" w:rsidRPr="00125771">
        <w:rPr>
          <w:color w:val="000000"/>
          <w:lang w:val="uk-UA" w:eastAsia="uk-UA"/>
        </w:rPr>
        <w:t xml:space="preserve">. </w:t>
      </w:r>
      <w:r w:rsidRPr="00125771">
        <w:rPr>
          <w:color w:val="000000"/>
          <w:lang w:val="uk-UA" w:eastAsia="uk-UA"/>
        </w:rPr>
        <w:t>Експериментом є дослідження</w:t>
      </w:r>
      <w:r w:rsidR="00681B87" w:rsidRPr="00125771">
        <w:rPr>
          <w:color w:val="000000"/>
          <w:lang w:val="uk-UA" w:eastAsia="uk-UA"/>
        </w:rPr>
        <w:t xml:space="preserve"> </w:t>
      </w:r>
      <w:r w:rsidRPr="00125771">
        <w:rPr>
          <w:color w:val="000000"/>
          <w:lang w:val="uk-UA" w:eastAsia="uk-UA"/>
        </w:rPr>
        <w:t>причинно-наслідкових</w:t>
      </w:r>
      <w:r w:rsidR="00681B87" w:rsidRPr="00125771">
        <w:rPr>
          <w:color w:val="000000"/>
          <w:lang w:val="uk-UA" w:eastAsia="uk-UA"/>
        </w:rPr>
        <w:t xml:space="preserve"> </w:t>
      </w:r>
      <w:r w:rsidRPr="00125771">
        <w:rPr>
          <w:color w:val="000000"/>
          <w:lang w:val="uk-UA" w:eastAsia="uk-UA"/>
        </w:rPr>
        <w:t>зв'язків</w:t>
      </w:r>
      <w:r w:rsidR="00681B87" w:rsidRPr="00125771">
        <w:rPr>
          <w:color w:val="000000"/>
          <w:lang w:val="uk-UA" w:eastAsia="uk-UA"/>
        </w:rPr>
        <w:t xml:space="preserve"> </w:t>
      </w:r>
      <w:r w:rsidRPr="00125771">
        <w:rPr>
          <w:color w:val="000000"/>
          <w:lang w:val="uk-UA" w:eastAsia="uk-UA"/>
        </w:rPr>
        <w:t>при</w:t>
      </w:r>
      <w:r w:rsidR="00681B87" w:rsidRPr="00125771">
        <w:rPr>
          <w:color w:val="000000"/>
          <w:lang w:val="uk-UA" w:eastAsia="uk-UA"/>
        </w:rPr>
        <w:t xml:space="preserve"> </w:t>
      </w:r>
      <w:r w:rsidRPr="00125771">
        <w:rPr>
          <w:color w:val="000000"/>
          <w:lang w:val="uk-UA" w:eastAsia="uk-UA"/>
        </w:rPr>
        <w:t>зміні</w:t>
      </w:r>
      <w:r w:rsidR="00681B87" w:rsidRPr="00125771">
        <w:rPr>
          <w:color w:val="000000"/>
          <w:lang w:val="uk-UA" w:eastAsia="uk-UA"/>
        </w:rPr>
        <w:t xml:space="preserve"> </w:t>
      </w:r>
      <w:r w:rsidRPr="00125771">
        <w:rPr>
          <w:color w:val="000000"/>
          <w:lang w:val="uk-UA" w:eastAsia="uk-UA"/>
        </w:rPr>
        <w:t>в</w:t>
      </w:r>
      <w:r w:rsidRPr="00125771">
        <w:rPr>
          <w:lang w:val="uk-UA" w:eastAsia="uk-UA"/>
        </w:rPr>
        <w:t xml:space="preserve"> </w:t>
      </w:r>
      <w:r w:rsidRPr="00125771">
        <w:rPr>
          <w:color w:val="000000"/>
          <w:lang w:val="uk-UA" w:eastAsia="uk-UA"/>
        </w:rPr>
        <w:t>контрольованих умовах одною або декількох факторів, наприклад, елементів маркетингу</w:t>
      </w:r>
      <w:r w:rsidR="00681B87" w:rsidRPr="00125771">
        <w:rPr>
          <w:color w:val="000000"/>
          <w:lang w:val="uk-UA" w:eastAsia="uk-UA"/>
        </w:rPr>
        <w:t xml:space="preserve">. </w:t>
      </w:r>
      <w:r w:rsidRPr="00125771">
        <w:rPr>
          <w:color w:val="000000"/>
          <w:lang w:val="uk-UA" w:eastAsia="uk-UA"/>
        </w:rPr>
        <w:t xml:space="preserve">Широке поширення </w:t>
      </w:r>
      <w:r w:rsidRPr="00125771">
        <w:rPr>
          <w:color w:val="000000"/>
          <w:lang w:val="uk-UA" w:eastAsia="uk-UA"/>
        </w:rPr>
        <w:lastRenderedPageBreak/>
        <w:t>експерименти одержали в практиці вивчення реакції споживачів на повий товар, ефективності рекламних оголошень, стратегії стимулювання збуту</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При проведенні експериментів варто враховувати і по можливості запобігати вплив зовнішніх факторів, здатних снотворній уявлення про досліджуване явище</w:t>
      </w:r>
      <w:r w:rsidR="00681B87" w:rsidRPr="00125771">
        <w:rPr>
          <w:color w:val="000000"/>
          <w:lang w:val="uk-UA" w:eastAsia="uk-UA"/>
        </w:rPr>
        <w:t xml:space="preserve">. </w:t>
      </w:r>
      <w:r w:rsidRPr="00125771">
        <w:rPr>
          <w:color w:val="000000"/>
          <w:lang w:val="uk-UA" w:eastAsia="uk-UA"/>
        </w:rPr>
        <w:t>Так, події, що мали місце між вимірами в процесі експерименту, наприклад, інформація</w:t>
      </w:r>
      <w:r w:rsidRPr="00125771">
        <w:rPr>
          <w:lang w:val="uk-UA" w:eastAsia="uk-UA"/>
        </w:rPr>
        <w:t xml:space="preserve"> </w:t>
      </w:r>
      <w:r w:rsidRPr="00125771">
        <w:rPr>
          <w:color w:val="000000"/>
          <w:lang w:val="uk-UA" w:eastAsia="uk-UA"/>
        </w:rPr>
        <w:t>в пресі або зміна складу учасників, можуть істотно відбитися на результатах</w:t>
      </w:r>
      <w:r w:rsidR="00681B87" w:rsidRPr="00125771">
        <w:rPr>
          <w:color w:val="000000"/>
          <w:lang w:val="uk-UA" w:eastAsia="uk-UA"/>
        </w:rPr>
        <w:t xml:space="preserve">. </w:t>
      </w:r>
      <w:r w:rsidRPr="00125771">
        <w:rPr>
          <w:color w:val="000000"/>
          <w:lang w:val="uk-UA" w:eastAsia="uk-UA"/>
        </w:rPr>
        <w:t>Сама процедура нерідко також змінює думку випробуваних</w:t>
      </w:r>
      <w:r w:rsidR="00681B87" w:rsidRPr="00125771">
        <w:rPr>
          <w:color w:val="000000"/>
          <w:lang w:val="uk-UA" w:eastAsia="uk-UA"/>
        </w:rPr>
        <w:t xml:space="preserve">. </w:t>
      </w:r>
      <w:r w:rsidRPr="00125771">
        <w:rPr>
          <w:color w:val="000000"/>
          <w:lang w:val="uk-UA" w:eastAsia="uk-UA"/>
        </w:rPr>
        <w:t>Вони можуть одержати нові знання про об'єкт дослідження, нарешті, просто утомитися</w:t>
      </w:r>
      <w:r w:rsidR="00681B87" w:rsidRPr="00125771">
        <w:rPr>
          <w:color w:val="000000"/>
          <w:lang w:val="uk-UA" w:eastAsia="uk-UA"/>
        </w:rPr>
        <w:t xml:space="preserve">. </w:t>
      </w:r>
      <w:r w:rsidRPr="00125771">
        <w:rPr>
          <w:color w:val="000000"/>
          <w:lang w:val="uk-UA" w:eastAsia="uk-UA"/>
        </w:rPr>
        <w:t>Результати експерименту виявляються</w:t>
      </w:r>
      <w:r w:rsidRPr="00125771">
        <w:rPr>
          <w:color w:val="000000"/>
          <w:lang w:val="uk-UA"/>
        </w:rPr>
        <w:t xml:space="preserve"> </w:t>
      </w:r>
      <w:r w:rsidRPr="00125771">
        <w:rPr>
          <w:color w:val="000000"/>
          <w:lang w:val="uk-UA" w:eastAsia="uk-UA"/>
        </w:rPr>
        <w:t>недостовірними й у випадку, якщо учасники експериментальної і контрольної груп помітно відрізняються по їхньому відношенню до досліджуваного фактора</w:t>
      </w:r>
      <w:r w:rsidR="00681B87" w:rsidRPr="00125771">
        <w:rPr>
          <w:color w:val="000000"/>
          <w:lang w:val="uk-UA" w:eastAsia="uk-UA"/>
        </w:rPr>
        <w:t xml:space="preserve">. </w:t>
      </w:r>
      <w:r w:rsidRPr="00125771">
        <w:rPr>
          <w:color w:val="000000"/>
          <w:lang w:val="uk-UA" w:eastAsia="uk-UA"/>
        </w:rPr>
        <w:t>Взагалі, коректність експерименту у вирішальному ступені визначається підбором його учасників</w:t>
      </w:r>
      <w:r w:rsidR="00681B87" w:rsidRPr="00125771">
        <w:rPr>
          <w:color w:val="000000"/>
          <w:lang w:val="uk-UA" w:eastAsia="uk-UA"/>
        </w:rPr>
        <w:t xml:space="preserve">. </w:t>
      </w:r>
      <w:r w:rsidRPr="00125771">
        <w:rPr>
          <w:color w:val="000000"/>
          <w:lang w:val="uk-UA" w:eastAsia="uk-UA"/>
        </w:rPr>
        <w:t>Тут не повинно бути суб'єктивного підходу</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У маркетингових дослідженнях розрізняють наступні типи експериментів</w:t>
      </w:r>
      <w:r w:rsidR="00681B87" w:rsidRPr="00125771">
        <w:rPr>
          <w:color w:val="000000"/>
          <w:lang w:val="uk-UA" w:eastAsia="uk-UA"/>
        </w:rPr>
        <w:t xml:space="preserve">: </w:t>
      </w:r>
      <w:r w:rsidRPr="00125771">
        <w:rPr>
          <w:color w:val="000000"/>
          <w:lang w:val="uk-UA" w:eastAsia="uk-UA"/>
        </w:rPr>
        <w:t>попередній, справжній, удосконалений і квазіексперимент</w:t>
      </w:r>
      <w:r w:rsidR="00681B87" w:rsidRPr="00125771">
        <w:rPr>
          <w:color w:val="000000"/>
          <w:lang w:val="uk-UA" w:eastAsia="uk-UA"/>
        </w:rPr>
        <w:t xml:space="preserve">. </w:t>
      </w:r>
      <w:r w:rsidRPr="00125771">
        <w:rPr>
          <w:color w:val="000000"/>
          <w:lang w:val="uk-UA" w:eastAsia="uk-UA"/>
        </w:rPr>
        <w:t>Попередні експерименти мають па меті одержати загальне уявлення про досліджуване явище</w:t>
      </w:r>
      <w:r w:rsidR="00681B87" w:rsidRPr="00125771">
        <w:rPr>
          <w:color w:val="000000"/>
          <w:lang w:val="uk-UA" w:eastAsia="uk-UA"/>
        </w:rPr>
        <w:t xml:space="preserve">. </w:t>
      </w:r>
      <w:r w:rsidRPr="00125771">
        <w:rPr>
          <w:color w:val="000000"/>
          <w:lang w:val="uk-UA" w:eastAsia="uk-UA"/>
        </w:rPr>
        <w:t>До них відносяться</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1</w:t>
      </w:r>
      <w:r w:rsidR="00681B87" w:rsidRPr="00125771">
        <w:rPr>
          <w:color w:val="000000"/>
          <w:lang w:val="uk-UA" w:eastAsia="uk-UA"/>
        </w:rPr>
        <w:t xml:space="preserve">. </w:t>
      </w:r>
      <w:r w:rsidRPr="00125771">
        <w:rPr>
          <w:color w:val="000000"/>
          <w:lang w:val="uk-UA" w:eastAsia="uk-UA"/>
        </w:rPr>
        <w:t>Експеримент типу</w:t>
      </w:r>
      <w:r w:rsidR="00681B87" w:rsidRPr="00125771">
        <w:rPr>
          <w:color w:val="000000"/>
          <w:lang w:val="uk-UA" w:eastAsia="uk-UA"/>
        </w:rPr>
        <w:t xml:space="preserve"> "</w:t>
      </w:r>
      <w:r w:rsidRPr="00125771">
        <w:rPr>
          <w:color w:val="000000"/>
          <w:lang w:val="uk-UA" w:eastAsia="uk-UA"/>
        </w:rPr>
        <w:t>тільки після</w:t>
      </w:r>
      <w:r w:rsidR="00681B87" w:rsidRPr="00125771">
        <w:rPr>
          <w:color w:val="000000"/>
          <w:lang w:val="uk-UA" w:eastAsia="uk-UA"/>
        </w:rPr>
        <w:t xml:space="preserve">". </w:t>
      </w:r>
      <w:r w:rsidRPr="00125771">
        <w:rPr>
          <w:color w:val="000000"/>
          <w:lang w:val="uk-UA" w:eastAsia="uk-UA"/>
        </w:rPr>
        <w:t>Він передбачає спостереження або виміри тільки післяекспериментального впливу</w:t>
      </w:r>
      <w:r w:rsidR="00681B87" w:rsidRPr="00125771">
        <w:rPr>
          <w:color w:val="000000"/>
          <w:lang w:val="uk-UA" w:eastAsia="uk-UA"/>
        </w:rPr>
        <w:t xml:space="preserve"> (</w:t>
      </w:r>
      <w:r w:rsidRPr="00125771">
        <w:rPr>
          <w:color w:val="000000"/>
          <w:lang w:val="uk-UA" w:eastAsia="uk-UA"/>
        </w:rPr>
        <w:t>зміни досліджуваних факторів</w:t>
      </w:r>
      <w:r w:rsidR="00681B87" w:rsidRPr="00125771">
        <w:rPr>
          <w:color w:val="000000"/>
          <w:lang w:val="uk-UA" w:eastAsia="uk-UA"/>
        </w:rPr>
        <w:t xml:space="preserve">) </w:t>
      </w:r>
      <w:r w:rsidRPr="00125771">
        <w:rPr>
          <w:color w:val="000000"/>
          <w:lang w:val="uk-UA" w:eastAsia="uk-UA"/>
        </w:rPr>
        <w:t xml:space="preserve">і описується схемою </w:t>
      </w:r>
      <w:r w:rsidRPr="00125771">
        <w:rPr>
          <w:i/>
          <w:iCs/>
          <w:color w:val="000000"/>
          <w:lang w:val="uk-UA"/>
        </w:rPr>
        <w:t xml:space="preserve">ХО, </w:t>
      </w:r>
      <w:r w:rsidRPr="00125771">
        <w:rPr>
          <w:color w:val="000000"/>
          <w:lang w:val="uk-UA" w:eastAsia="uk-UA"/>
        </w:rPr>
        <w:t>де</w:t>
      </w:r>
      <w:r w:rsidR="00681B87" w:rsidRPr="00125771">
        <w:rPr>
          <w:color w:val="000000"/>
          <w:lang w:val="uk-UA" w:eastAsia="uk-UA"/>
        </w:rPr>
        <w:t>,</w:t>
      </w:r>
      <w:r w:rsidRPr="00125771">
        <w:rPr>
          <w:color w:val="000000"/>
          <w:lang w:val="uk-UA" w:eastAsia="uk-UA"/>
        </w:rPr>
        <w:t xml:space="preserve">V експериментальний вплив, </w:t>
      </w:r>
      <w:r w:rsidRPr="00125771">
        <w:rPr>
          <w:i/>
          <w:iCs/>
          <w:color w:val="000000"/>
          <w:lang w:val="uk-UA"/>
        </w:rPr>
        <w:t>ОБ</w:t>
      </w:r>
      <w:r w:rsidR="00681B87" w:rsidRPr="00125771">
        <w:rPr>
          <w:i/>
          <w:iCs/>
          <w:color w:val="000000"/>
          <w:lang w:val="uk-UA"/>
        </w:rPr>
        <w:t xml:space="preserve"> - </w:t>
      </w:r>
      <w:r w:rsidRPr="00125771">
        <w:rPr>
          <w:color w:val="000000"/>
          <w:lang w:val="uk-UA" w:eastAsia="uk-UA"/>
        </w:rPr>
        <w:t>наступне спостереження або вимір</w:t>
      </w:r>
      <w:r w:rsidR="00681B87" w:rsidRPr="00125771">
        <w:rPr>
          <w:color w:val="000000"/>
          <w:lang w:val="uk-UA" w:eastAsia="uk-UA"/>
        </w:rPr>
        <w:t xml:space="preserve">. </w:t>
      </w:r>
      <w:r w:rsidRPr="00125771">
        <w:rPr>
          <w:color w:val="000000"/>
          <w:lang w:val="uk-UA" w:eastAsia="uk-UA"/>
        </w:rPr>
        <w:t>Це проста і доступна процедура</w:t>
      </w:r>
      <w:r w:rsidR="00681B87" w:rsidRPr="00125771">
        <w:rPr>
          <w:color w:val="000000"/>
          <w:lang w:val="uk-UA" w:eastAsia="uk-UA"/>
        </w:rPr>
        <w:t xml:space="preserve">. </w:t>
      </w:r>
      <w:r w:rsidRPr="00125771">
        <w:rPr>
          <w:color w:val="000000"/>
          <w:lang w:val="uk-UA" w:eastAsia="uk-UA"/>
        </w:rPr>
        <w:t>Головним недоліком таких експериментів с відсутність даних, що відносяться до періоду часу до експериментальною вплину</w:t>
      </w:r>
      <w:r w:rsidR="00681B87" w:rsidRPr="00125771">
        <w:rPr>
          <w:color w:val="000000"/>
          <w:lang w:val="uk-UA" w:eastAsia="uk-UA"/>
        </w:rPr>
        <w:t xml:space="preserve">. </w:t>
      </w:r>
      <w:r w:rsidRPr="00125771">
        <w:rPr>
          <w:color w:val="000000"/>
          <w:lang w:val="uk-UA" w:eastAsia="uk-UA"/>
        </w:rPr>
        <w:t>Наприклад, у кінотеатрі перед початком демонстрації художнього фільму буй показаний ролик, що рекламував нову продукцію парфумерної фірми</w:t>
      </w:r>
      <w:r w:rsidR="00681B87" w:rsidRPr="00125771">
        <w:rPr>
          <w:color w:val="000000"/>
          <w:lang w:val="uk-UA" w:eastAsia="uk-UA"/>
        </w:rPr>
        <w:t xml:space="preserve">. </w:t>
      </w:r>
      <w:r w:rsidRPr="00125771">
        <w:rPr>
          <w:color w:val="000000"/>
          <w:lang w:val="uk-UA" w:eastAsia="uk-UA"/>
        </w:rPr>
        <w:t>Після сеансу представники фірми організували у фойє продаж цієї продукції</w:t>
      </w:r>
      <w:r w:rsidR="00681B87" w:rsidRPr="00125771">
        <w:rPr>
          <w:color w:val="000000"/>
          <w:lang w:val="uk-UA" w:eastAsia="uk-UA"/>
        </w:rPr>
        <w:t xml:space="preserve">. </w:t>
      </w:r>
      <w:r w:rsidRPr="00125771">
        <w:rPr>
          <w:color w:val="000000"/>
          <w:lang w:val="uk-UA" w:eastAsia="uk-UA"/>
        </w:rPr>
        <w:t>З п'ятисот кіноглядачів гриста зробили покупки</w:t>
      </w:r>
      <w:r w:rsidR="00681B87" w:rsidRPr="00125771">
        <w:rPr>
          <w:color w:val="000000"/>
          <w:lang w:val="uk-UA" w:eastAsia="uk-UA"/>
        </w:rPr>
        <w:t xml:space="preserve">. </w:t>
      </w:r>
      <w:r w:rsidRPr="00125771">
        <w:rPr>
          <w:color w:val="000000"/>
          <w:lang w:val="uk-UA" w:eastAsia="uk-UA"/>
        </w:rPr>
        <w:t>Однак це не є показником ефективності реклами, оскільки неясно, яким було би число покупців, якби попередня реклама була відсутня</w:t>
      </w:r>
      <w:r w:rsidR="00681B87" w:rsidRPr="00125771">
        <w:rPr>
          <w:color w:val="000000"/>
          <w:lang w:val="uk-UA" w:eastAsia="uk-UA"/>
        </w:rPr>
        <w:t>. !</w:t>
      </w:r>
    </w:p>
    <w:p w:rsidR="00681B87" w:rsidRPr="00125771" w:rsidRDefault="00A223F8" w:rsidP="00681B87">
      <w:pPr>
        <w:rPr>
          <w:color w:val="000000"/>
          <w:lang w:val="uk-UA" w:eastAsia="uk-UA"/>
        </w:rPr>
      </w:pPr>
      <w:r>
        <w:rPr>
          <w:color w:val="000000"/>
          <w:lang w:val="uk-UA" w:eastAsia="uk-UA"/>
        </w:rPr>
        <w:lastRenderedPageBreak/>
        <w:t xml:space="preserve">2. </w:t>
      </w:r>
      <w:r w:rsidR="009E47A9" w:rsidRPr="00125771">
        <w:rPr>
          <w:color w:val="000000"/>
          <w:lang w:val="uk-UA" w:eastAsia="uk-UA"/>
        </w:rPr>
        <w:t>Експеримент типу</w:t>
      </w:r>
      <w:r w:rsidR="00681B87" w:rsidRPr="00125771">
        <w:rPr>
          <w:color w:val="000000"/>
          <w:lang w:val="uk-UA" w:eastAsia="uk-UA"/>
        </w:rPr>
        <w:t xml:space="preserve"> "</w:t>
      </w:r>
      <w:r w:rsidR="009E47A9" w:rsidRPr="00125771">
        <w:rPr>
          <w:color w:val="000000"/>
          <w:lang w:val="uk-UA" w:eastAsia="uk-UA"/>
        </w:rPr>
        <w:t>до-після</w:t>
      </w:r>
      <w:r w:rsidR="00681B87" w:rsidRPr="00125771">
        <w:rPr>
          <w:color w:val="000000"/>
          <w:lang w:val="uk-UA" w:eastAsia="uk-UA"/>
        </w:rPr>
        <w:t xml:space="preserve">". </w:t>
      </w:r>
      <w:r w:rsidR="009E47A9" w:rsidRPr="00125771">
        <w:rPr>
          <w:color w:val="000000"/>
          <w:lang w:val="uk-UA" w:eastAsia="uk-UA"/>
        </w:rPr>
        <w:t xml:space="preserve">Він виражається схемою </w:t>
      </w:r>
      <w:r w:rsidR="009E47A9" w:rsidRPr="00125771">
        <w:rPr>
          <w:rStyle w:val="FontStyle16"/>
          <w:rFonts w:ascii="Times New Roman" w:hAnsi="Times New Roman" w:cs="Times New Roman"/>
          <w:color w:val="000000"/>
          <w:sz w:val="28"/>
          <w:szCs w:val="28"/>
          <w:lang w:val="uk-UA" w:eastAsia="uk-UA"/>
        </w:rPr>
        <w:t xml:space="preserve">ПРО1ХО2, </w:t>
      </w:r>
      <w:r w:rsidR="009E47A9" w:rsidRPr="00125771">
        <w:rPr>
          <w:color w:val="000000"/>
          <w:lang w:val="uk-UA" w:eastAsia="uk-UA"/>
        </w:rPr>
        <w:t xml:space="preserve">де </w:t>
      </w:r>
      <w:r w:rsidR="009E47A9" w:rsidRPr="00125771">
        <w:rPr>
          <w:rStyle w:val="FontStyle16"/>
          <w:rFonts w:ascii="Times New Roman" w:hAnsi="Times New Roman" w:cs="Times New Roman"/>
          <w:color w:val="000000"/>
          <w:sz w:val="28"/>
          <w:szCs w:val="28"/>
          <w:lang w:val="uk-UA" w:eastAsia="uk-UA"/>
        </w:rPr>
        <w:t>ПРО1, ОБ2</w:t>
      </w:r>
      <w:r w:rsidR="00681B87" w:rsidRPr="00125771">
        <w:rPr>
          <w:rStyle w:val="FontStyle16"/>
          <w:rFonts w:ascii="Times New Roman" w:hAnsi="Times New Roman" w:cs="Times New Roman"/>
          <w:color w:val="000000"/>
          <w:sz w:val="28"/>
          <w:szCs w:val="28"/>
          <w:lang w:val="uk-UA" w:eastAsia="uk-UA"/>
        </w:rPr>
        <w:t xml:space="preserve"> - </w:t>
      </w:r>
      <w:r w:rsidR="009E47A9" w:rsidRPr="00125771">
        <w:rPr>
          <w:color w:val="000000"/>
          <w:lang w:val="uk-UA" w:eastAsia="uk-UA"/>
        </w:rPr>
        <w:t>спостереження або вимір параметрів, відповідно, до експериментального виливу і після нього</w:t>
      </w:r>
      <w:r w:rsidR="00681B87" w:rsidRPr="00125771">
        <w:rPr>
          <w:color w:val="000000"/>
          <w:lang w:val="uk-UA" w:eastAsia="uk-UA"/>
        </w:rPr>
        <w:t xml:space="preserve">. </w:t>
      </w:r>
      <w:r w:rsidR="009E47A9" w:rsidRPr="00125771">
        <w:rPr>
          <w:color w:val="000000"/>
          <w:lang w:val="uk-UA" w:eastAsia="uk-UA"/>
        </w:rPr>
        <w:t xml:space="preserve">Ефект експериментального вітливу визначається різницею параметрів, зареєстрованих у процедурах </w:t>
      </w:r>
      <w:r w:rsidR="009E47A9" w:rsidRPr="00125771">
        <w:rPr>
          <w:rStyle w:val="FontStyle16"/>
          <w:rFonts w:ascii="Times New Roman" w:hAnsi="Times New Roman" w:cs="Times New Roman"/>
          <w:color w:val="000000"/>
          <w:sz w:val="28"/>
          <w:szCs w:val="28"/>
          <w:lang w:val="uk-UA" w:eastAsia="uk-UA"/>
        </w:rPr>
        <w:t xml:space="preserve">ПРО1, ПРО2 </w:t>
      </w:r>
      <w:r w:rsidR="009E47A9" w:rsidRPr="00125771">
        <w:rPr>
          <w:color w:val="000000"/>
          <w:lang w:val="uk-UA" w:eastAsia="uk-UA"/>
        </w:rPr>
        <w:t>Так як даний метод не передбачає формування контрольної групи, вплив сторонніх факторів залишається за кадром</w:t>
      </w:r>
      <w:r w:rsidR="00681B87" w:rsidRPr="00125771">
        <w:rPr>
          <w:color w:val="000000"/>
          <w:lang w:val="uk-UA" w:eastAsia="uk-UA"/>
        </w:rPr>
        <w:t xml:space="preserve">. </w:t>
      </w:r>
      <w:r w:rsidR="009E47A9" w:rsidRPr="00125771">
        <w:rPr>
          <w:color w:val="000000"/>
          <w:lang w:val="uk-UA" w:eastAsia="uk-UA"/>
        </w:rPr>
        <w:t>Наприклад, після проведення рекламної кампанії парфумерної фірми обсяги продажів її продукції зросли</w:t>
      </w:r>
      <w:r w:rsidR="00681B87" w:rsidRPr="00125771">
        <w:rPr>
          <w:color w:val="000000"/>
          <w:lang w:val="uk-UA" w:eastAsia="uk-UA"/>
        </w:rPr>
        <w:t xml:space="preserve">. </w:t>
      </w:r>
      <w:r w:rsidR="009E47A9" w:rsidRPr="00125771">
        <w:rPr>
          <w:color w:val="000000"/>
          <w:lang w:val="uk-UA" w:eastAsia="uk-UA"/>
        </w:rPr>
        <w:t>Проте, пояснити цей результат тільки якістю реклами не видається можливим через відсутність інформації про вплив інших факторів, зокрема, скорочення імпорту парфумерних товарів за часом</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3</w:t>
      </w:r>
      <w:r w:rsidR="00681B87" w:rsidRPr="00125771">
        <w:rPr>
          <w:color w:val="000000"/>
          <w:lang w:val="uk-UA" w:eastAsia="uk-UA"/>
        </w:rPr>
        <w:t xml:space="preserve">. </w:t>
      </w:r>
      <w:r w:rsidRPr="00125771">
        <w:rPr>
          <w:color w:val="000000"/>
          <w:lang w:val="uk-UA" w:eastAsia="uk-UA"/>
        </w:rPr>
        <w:t>Експеримент типу</w:t>
      </w:r>
      <w:r w:rsidR="00681B87" w:rsidRPr="00125771">
        <w:rPr>
          <w:color w:val="000000"/>
          <w:lang w:val="uk-UA" w:eastAsia="uk-UA"/>
        </w:rPr>
        <w:t xml:space="preserve"> "</w:t>
      </w:r>
      <w:r w:rsidRPr="00125771">
        <w:rPr>
          <w:color w:val="000000"/>
          <w:lang w:val="uk-UA" w:eastAsia="uk-UA"/>
        </w:rPr>
        <w:t>тільки після</w:t>
      </w:r>
      <w:r w:rsidR="00681B87" w:rsidRPr="00125771">
        <w:rPr>
          <w:color w:val="000000"/>
          <w:lang w:val="uk-UA" w:eastAsia="uk-UA"/>
        </w:rPr>
        <w:t xml:space="preserve">" </w:t>
      </w:r>
      <w:r w:rsidRPr="00125771">
        <w:rPr>
          <w:color w:val="000000"/>
          <w:lang w:val="uk-UA" w:eastAsia="uk-UA"/>
        </w:rPr>
        <w:t>з контрольною групою</w:t>
      </w:r>
      <w:r w:rsidR="00681B87" w:rsidRPr="00125771">
        <w:rPr>
          <w:color w:val="000000"/>
          <w:lang w:val="uk-UA" w:eastAsia="uk-UA"/>
        </w:rPr>
        <w:t xml:space="preserve">. </w:t>
      </w:r>
      <w:r w:rsidRPr="00125771">
        <w:rPr>
          <w:color w:val="000000"/>
          <w:lang w:val="uk-UA" w:eastAsia="uk-UA"/>
        </w:rPr>
        <w:t>Схематично цей метод може бути Виражений таким чином</w:t>
      </w:r>
      <w:r w:rsidR="00681B87" w:rsidRPr="00125771">
        <w:rPr>
          <w:color w:val="000000"/>
          <w:lang w:val="uk-UA" w:eastAsia="uk-UA"/>
        </w:rPr>
        <w:t>:</w:t>
      </w:r>
    </w:p>
    <w:p w:rsidR="009E47A9" w:rsidRPr="00125771" w:rsidRDefault="009E47A9" w:rsidP="00681B87">
      <w:pPr>
        <w:rPr>
          <w:color w:val="000000"/>
          <w:lang w:val="uk-UA"/>
        </w:rPr>
      </w:pPr>
      <w:r w:rsidRPr="00125771">
        <w:rPr>
          <w:color w:val="000000"/>
          <w:lang w:val="uk-UA"/>
        </w:rPr>
        <w:t>експериментальна група</w:t>
      </w:r>
      <w:r w:rsidR="00681B87" w:rsidRPr="00125771">
        <w:rPr>
          <w:color w:val="000000"/>
          <w:lang w:val="uk-UA"/>
        </w:rPr>
        <w:t xml:space="preserve">: </w:t>
      </w:r>
      <w:r w:rsidRPr="00125771">
        <w:rPr>
          <w:color w:val="000000"/>
          <w:lang w:val="uk-UA"/>
        </w:rPr>
        <w:t>ХО1</w:t>
      </w:r>
    </w:p>
    <w:p w:rsidR="009E47A9" w:rsidRPr="00125771" w:rsidRDefault="009E47A9" w:rsidP="00681B87">
      <w:pPr>
        <w:rPr>
          <w:rStyle w:val="FontStyle16"/>
          <w:rFonts w:ascii="Times New Roman" w:hAnsi="Times New Roman" w:cs="Times New Roman"/>
          <w:i/>
          <w:iCs/>
          <w:color w:val="000000"/>
          <w:sz w:val="28"/>
          <w:szCs w:val="28"/>
          <w:lang w:val="uk-UA"/>
        </w:rPr>
      </w:pPr>
      <w:r w:rsidRPr="00125771">
        <w:rPr>
          <w:color w:val="000000"/>
          <w:lang w:val="uk-UA" w:eastAsia="uk-UA"/>
        </w:rPr>
        <w:t>контрольна група</w:t>
      </w:r>
      <w:r w:rsidR="00681B87" w:rsidRPr="00125771">
        <w:rPr>
          <w:color w:val="000000"/>
          <w:lang w:val="uk-UA" w:eastAsia="uk-UA"/>
        </w:rPr>
        <w:t xml:space="preserve">: </w:t>
      </w:r>
      <w:r w:rsidRPr="00125771">
        <w:rPr>
          <w:rStyle w:val="FontStyle16"/>
          <w:rFonts w:ascii="Times New Roman" w:hAnsi="Times New Roman" w:cs="Times New Roman"/>
          <w:color w:val="000000"/>
          <w:sz w:val="28"/>
          <w:szCs w:val="28"/>
          <w:lang w:val="uk-UA" w:eastAsia="uk-UA"/>
        </w:rPr>
        <w:t>ПРО</w:t>
      </w:r>
    </w:p>
    <w:p w:rsidR="00681B87" w:rsidRPr="00125771" w:rsidRDefault="009E47A9" w:rsidP="00681B87">
      <w:pPr>
        <w:rPr>
          <w:color w:val="000000"/>
          <w:lang w:val="uk-UA" w:eastAsia="uk-UA"/>
        </w:rPr>
      </w:pPr>
      <w:r w:rsidRPr="00125771">
        <w:rPr>
          <w:color w:val="000000"/>
          <w:lang w:val="uk-UA" w:eastAsia="uk-UA"/>
        </w:rPr>
        <w:t xml:space="preserve">де </w:t>
      </w:r>
      <w:r w:rsidRPr="00125771">
        <w:rPr>
          <w:rStyle w:val="FontStyle16"/>
          <w:rFonts w:ascii="Times New Roman" w:hAnsi="Times New Roman" w:cs="Times New Roman"/>
          <w:color w:val="000000"/>
          <w:sz w:val="28"/>
          <w:szCs w:val="28"/>
          <w:lang w:val="uk-UA" w:eastAsia="uk-UA"/>
        </w:rPr>
        <w:t>ПРО1, ОБ2-</w:t>
      </w:r>
      <w:r w:rsidRPr="00125771">
        <w:rPr>
          <w:color w:val="000000"/>
          <w:lang w:val="uk-UA" w:eastAsia="uk-UA"/>
        </w:rPr>
        <w:t>вимір параметрів по завершенні експерименту, відповідно, в експериментальній і контрольній групі</w:t>
      </w:r>
      <w:r w:rsidR="00681B87" w:rsidRPr="00125771">
        <w:rPr>
          <w:color w:val="000000"/>
          <w:lang w:val="uk-UA" w:eastAsia="uk-UA"/>
        </w:rPr>
        <w:t xml:space="preserve">; </w:t>
      </w:r>
      <w:r w:rsidRPr="00125771">
        <w:rPr>
          <w:color w:val="000000"/>
          <w:lang w:val="uk-UA" w:eastAsia="uk-UA"/>
        </w:rPr>
        <w:t>знак</w:t>
      </w:r>
      <w:r w:rsidR="00681B87" w:rsidRPr="00125771">
        <w:rPr>
          <w:color w:val="000000"/>
          <w:lang w:val="uk-UA" w:eastAsia="uk-UA"/>
        </w:rPr>
        <w:t xml:space="preserve"> " " </w:t>
      </w:r>
      <w:r w:rsidRPr="00125771">
        <w:rPr>
          <w:color w:val="000000"/>
          <w:lang w:val="uk-UA" w:eastAsia="uk-UA"/>
        </w:rPr>
        <w:t>означає, що група формується не за принципом статистичної випадковості</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При постановці експериментів такою типу найбільші складності викликає формування контрольної групи</w:t>
      </w:r>
      <w:r w:rsidR="00681B87" w:rsidRPr="00125771">
        <w:rPr>
          <w:color w:val="000000"/>
          <w:lang w:val="uk-UA" w:eastAsia="uk-UA"/>
        </w:rPr>
        <w:t xml:space="preserve">. </w:t>
      </w:r>
      <w:r w:rsidRPr="00125771">
        <w:rPr>
          <w:color w:val="000000"/>
          <w:lang w:val="uk-UA" w:eastAsia="uk-UA"/>
        </w:rPr>
        <w:t>Так, проводячи експеримент по визначенню впливу музичних програм, що прослуховується водіями, на швидкість, набираючу та кількість порушень правил дорожнього руху, у контрольну групу потрібно підібрати людей з тим же типом особистості, що і в учасників основної груші</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Так називані справжні експерименти мають наступні різновиди</w:t>
      </w:r>
      <w:r w:rsidR="00681B87" w:rsidRPr="00125771">
        <w:rPr>
          <w:color w:val="000000"/>
          <w:lang w:val="uk-UA" w:eastAsia="uk-UA"/>
        </w:rPr>
        <w:t>:</w:t>
      </w:r>
    </w:p>
    <w:p w:rsidR="00681B87" w:rsidRPr="00125771" w:rsidRDefault="009E47A9" w:rsidP="00681B87">
      <w:pPr>
        <w:rPr>
          <w:color w:val="000000"/>
          <w:lang w:val="uk-UA"/>
        </w:rPr>
      </w:pPr>
      <w:r w:rsidRPr="00125771">
        <w:rPr>
          <w:color w:val="000000"/>
          <w:lang w:val="uk-UA"/>
        </w:rPr>
        <w:t>1</w:t>
      </w:r>
      <w:r w:rsidR="00681B87" w:rsidRPr="00125771">
        <w:rPr>
          <w:color w:val="000000"/>
          <w:lang w:val="uk-UA"/>
        </w:rPr>
        <w:t xml:space="preserve">. </w:t>
      </w:r>
      <w:r w:rsidRPr="00125771">
        <w:rPr>
          <w:color w:val="000000"/>
          <w:lang w:val="uk-UA"/>
        </w:rPr>
        <w:t>Експеримент типу</w:t>
      </w:r>
      <w:r w:rsidR="00681B87" w:rsidRPr="00125771">
        <w:rPr>
          <w:color w:val="000000"/>
          <w:lang w:val="uk-UA"/>
        </w:rPr>
        <w:t xml:space="preserve"> "</w:t>
      </w:r>
      <w:r w:rsidRPr="00125771">
        <w:rPr>
          <w:color w:val="000000"/>
          <w:lang w:val="uk-UA"/>
        </w:rPr>
        <w:t>до</w:t>
      </w:r>
      <w:r w:rsidR="00681B87" w:rsidRPr="00125771">
        <w:rPr>
          <w:color w:val="000000"/>
          <w:lang w:val="uk-UA"/>
        </w:rPr>
        <w:t xml:space="preserve"> - </w:t>
      </w:r>
      <w:r w:rsidRPr="00125771">
        <w:rPr>
          <w:color w:val="000000"/>
          <w:lang w:val="uk-UA"/>
        </w:rPr>
        <w:t>після</w:t>
      </w:r>
      <w:r w:rsidR="00681B87" w:rsidRPr="00125771">
        <w:rPr>
          <w:color w:val="000000"/>
          <w:lang w:val="uk-UA"/>
        </w:rPr>
        <w:t xml:space="preserve">" </w:t>
      </w:r>
      <w:r w:rsidRPr="00125771">
        <w:rPr>
          <w:color w:val="000000"/>
          <w:lang w:val="uk-UA"/>
        </w:rPr>
        <w:t>з контрольною групою</w:t>
      </w:r>
      <w:r w:rsidR="00681B87" w:rsidRPr="00125771">
        <w:rPr>
          <w:color w:val="000000"/>
          <w:lang w:val="uk-UA"/>
        </w:rPr>
        <w:t>.</w:t>
      </w:r>
    </w:p>
    <w:p w:rsidR="00681B87" w:rsidRPr="00125771" w:rsidRDefault="009E47A9" w:rsidP="00681B87">
      <w:pPr>
        <w:rPr>
          <w:color w:val="000000"/>
          <w:lang w:val="uk-UA"/>
        </w:rPr>
      </w:pPr>
      <w:r w:rsidRPr="00125771">
        <w:rPr>
          <w:color w:val="000000"/>
          <w:lang w:val="uk-UA"/>
        </w:rPr>
        <w:t>Описується схемою</w:t>
      </w:r>
      <w:r w:rsidR="00681B87" w:rsidRPr="00125771">
        <w:rPr>
          <w:color w:val="000000"/>
          <w:lang w:val="uk-UA"/>
        </w:rPr>
        <w:t>:</w:t>
      </w:r>
    </w:p>
    <w:p w:rsidR="009E47A9" w:rsidRPr="00125771" w:rsidRDefault="009E47A9" w:rsidP="00681B87">
      <w:pPr>
        <w:rPr>
          <w:rStyle w:val="FontStyle13"/>
          <w:color w:val="000000"/>
          <w:sz w:val="28"/>
          <w:szCs w:val="28"/>
          <w:lang w:val="uk-UA" w:eastAsia="uk-UA"/>
        </w:rPr>
      </w:pPr>
      <w:r w:rsidRPr="00125771">
        <w:rPr>
          <w:color w:val="000000"/>
          <w:lang w:val="uk-UA" w:eastAsia="uk-UA"/>
        </w:rPr>
        <w:t>Експериментальна група</w:t>
      </w:r>
      <w:r w:rsidR="00681B87" w:rsidRPr="00125771">
        <w:rPr>
          <w:color w:val="000000"/>
          <w:lang w:val="uk-UA" w:eastAsia="uk-UA"/>
        </w:rPr>
        <w:t xml:space="preserve">: </w:t>
      </w:r>
      <w:r w:rsidRPr="00125771">
        <w:rPr>
          <w:color w:val="000000"/>
          <w:lang w:val="uk-UA" w:eastAsia="uk-UA"/>
        </w:rPr>
        <w:t>RO1</w:t>
      </w:r>
      <w:r w:rsidRPr="00125771">
        <w:rPr>
          <w:rStyle w:val="FontStyle13"/>
          <w:color w:val="000000"/>
          <w:sz w:val="28"/>
          <w:szCs w:val="28"/>
          <w:lang w:val="uk-UA" w:eastAsia="uk-UA"/>
        </w:rPr>
        <w:t>ХО2</w:t>
      </w:r>
    </w:p>
    <w:p w:rsidR="00681B87" w:rsidRPr="00125771" w:rsidRDefault="009E47A9" w:rsidP="00681B87">
      <w:pPr>
        <w:rPr>
          <w:color w:val="000000"/>
          <w:lang w:val="uk-UA" w:eastAsia="uk-UA"/>
        </w:rPr>
      </w:pPr>
      <w:r w:rsidRPr="00125771">
        <w:rPr>
          <w:color w:val="000000"/>
          <w:lang w:val="uk-UA" w:eastAsia="uk-UA"/>
        </w:rPr>
        <w:t>Контрольна група</w:t>
      </w:r>
      <w:r w:rsidR="00681B87" w:rsidRPr="00125771">
        <w:rPr>
          <w:color w:val="000000"/>
          <w:lang w:val="uk-UA" w:eastAsia="uk-UA"/>
        </w:rPr>
        <w:t xml:space="preserve">: </w:t>
      </w:r>
      <w:r w:rsidRPr="00125771">
        <w:rPr>
          <w:rStyle w:val="FontStyle13"/>
          <w:color w:val="000000"/>
          <w:sz w:val="28"/>
          <w:szCs w:val="28"/>
          <w:lang w:val="uk-UA" w:eastAsia="uk-UA"/>
        </w:rPr>
        <w:t>RO3ОБ</w:t>
      </w:r>
      <w:r w:rsidR="00681B87" w:rsidRPr="00125771">
        <w:rPr>
          <w:rStyle w:val="FontStyle13"/>
          <w:color w:val="000000"/>
          <w:sz w:val="28"/>
          <w:szCs w:val="28"/>
          <w:lang w:val="uk-UA" w:eastAsia="uk-UA"/>
        </w:rPr>
        <w:t>4,</w:t>
      </w:r>
      <w:r w:rsidRPr="00125771">
        <w:rPr>
          <w:color w:val="000000"/>
          <w:lang w:val="uk-UA" w:eastAsia="uk-UA"/>
        </w:rPr>
        <w:t>Де знак</w:t>
      </w:r>
      <w:r w:rsidR="00681B87" w:rsidRPr="00125771">
        <w:rPr>
          <w:color w:val="000000"/>
          <w:lang w:val="uk-UA" w:eastAsia="uk-UA"/>
        </w:rPr>
        <w:t xml:space="preserve"> "</w:t>
      </w:r>
      <w:r w:rsidRPr="00125771">
        <w:rPr>
          <w:rStyle w:val="FontStyle13"/>
          <w:color w:val="000000"/>
          <w:sz w:val="28"/>
          <w:szCs w:val="28"/>
          <w:lang w:val="uk-UA" w:eastAsia="uk-UA"/>
        </w:rPr>
        <w:t>R</w:t>
      </w:r>
      <w:r w:rsidR="00681B87" w:rsidRPr="00125771">
        <w:rPr>
          <w:rStyle w:val="FontStyle13"/>
          <w:color w:val="000000"/>
          <w:sz w:val="28"/>
          <w:szCs w:val="28"/>
          <w:lang w:val="uk-UA" w:eastAsia="uk-UA"/>
        </w:rPr>
        <w:t xml:space="preserve">" </w:t>
      </w:r>
      <w:r w:rsidRPr="00125771">
        <w:rPr>
          <w:color w:val="000000"/>
          <w:lang w:val="uk-UA" w:eastAsia="uk-UA"/>
        </w:rPr>
        <w:t>означає відбір учасників експерименту в групи по статистично випадковому принципу</w:t>
      </w:r>
      <w:r w:rsidR="00681B87" w:rsidRPr="00125771">
        <w:rPr>
          <w:color w:val="000000"/>
          <w:lang w:val="uk-UA" w:eastAsia="uk-UA"/>
        </w:rPr>
        <w:t xml:space="preserve">. </w:t>
      </w:r>
      <w:r w:rsidRPr="00125771">
        <w:rPr>
          <w:color w:val="000000"/>
          <w:lang w:val="uk-UA" w:eastAsia="uk-UA"/>
        </w:rPr>
        <w:t>Ефект експериментального впливу може бути схематично представлений так</w:t>
      </w:r>
      <w:r w:rsidR="00681B87" w:rsidRPr="00125771">
        <w:rPr>
          <w:color w:val="000000"/>
          <w:lang w:val="uk-UA" w:eastAsia="uk-UA"/>
        </w:rPr>
        <w:t>:</w:t>
      </w:r>
    </w:p>
    <w:p w:rsidR="00681B87" w:rsidRPr="00125771" w:rsidRDefault="00681B87" w:rsidP="00681B87">
      <w:pPr>
        <w:rPr>
          <w:color w:val="000000"/>
          <w:lang w:val="uk-UA" w:eastAsia="uk-UA"/>
        </w:rPr>
      </w:pPr>
      <w:r w:rsidRPr="00125771">
        <w:rPr>
          <w:color w:val="000000"/>
          <w:lang w:val="uk-UA" w:eastAsia="uk-UA"/>
        </w:rPr>
        <w:lastRenderedPageBreak/>
        <w:t>(</w:t>
      </w:r>
      <w:r w:rsidR="009E47A9" w:rsidRPr="00125771">
        <w:rPr>
          <w:color w:val="000000"/>
          <w:lang w:val="uk-UA" w:eastAsia="uk-UA"/>
        </w:rPr>
        <w:t xml:space="preserve">ПРО2 </w:t>
      </w:r>
      <w:r w:rsidRPr="00125771">
        <w:rPr>
          <w:color w:val="000000"/>
          <w:lang w:val="uk-UA" w:eastAsia="uk-UA"/>
        </w:rPr>
        <w:t>-</w:t>
      </w:r>
      <w:r w:rsidR="009E47A9" w:rsidRPr="00125771">
        <w:rPr>
          <w:color w:val="000000"/>
          <w:lang w:val="uk-UA" w:eastAsia="uk-UA"/>
        </w:rPr>
        <w:t xml:space="preserve"> ПРО1</w:t>
      </w:r>
      <w:r w:rsidRPr="00125771">
        <w:rPr>
          <w:color w:val="000000"/>
          <w:lang w:val="uk-UA" w:eastAsia="uk-UA"/>
        </w:rPr>
        <w:t>) - (</w:t>
      </w:r>
      <w:r w:rsidR="009E47A9" w:rsidRPr="00125771">
        <w:rPr>
          <w:color w:val="000000"/>
          <w:lang w:val="uk-UA" w:eastAsia="uk-UA"/>
        </w:rPr>
        <w:t xml:space="preserve">ПРО4 </w:t>
      </w:r>
      <w:r w:rsidRPr="00125771">
        <w:rPr>
          <w:color w:val="000000"/>
          <w:lang w:val="uk-UA" w:eastAsia="uk-UA"/>
        </w:rPr>
        <w:t>-</w:t>
      </w:r>
      <w:r w:rsidR="009E47A9" w:rsidRPr="00125771">
        <w:rPr>
          <w:color w:val="000000"/>
          <w:lang w:val="uk-UA" w:eastAsia="uk-UA"/>
        </w:rPr>
        <w:t>ПРО3</w:t>
      </w:r>
      <w:r w:rsidRPr="00125771">
        <w:rPr>
          <w:color w:val="000000"/>
          <w:lang w:val="uk-UA" w:eastAsia="uk-UA"/>
        </w:rPr>
        <w:t>)</w:t>
      </w:r>
    </w:p>
    <w:p w:rsidR="00681B87" w:rsidRPr="00125771" w:rsidRDefault="009E47A9" w:rsidP="00681B87">
      <w:pPr>
        <w:rPr>
          <w:color w:val="000000"/>
          <w:lang w:val="uk-UA"/>
        </w:rPr>
      </w:pPr>
      <w:r w:rsidRPr="00125771">
        <w:rPr>
          <w:color w:val="000000"/>
          <w:lang w:val="uk-UA"/>
        </w:rPr>
        <w:t>2</w:t>
      </w:r>
      <w:r w:rsidR="00681B87" w:rsidRPr="00125771">
        <w:rPr>
          <w:color w:val="000000"/>
          <w:lang w:val="uk-UA"/>
        </w:rPr>
        <w:t xml:space="preserve">. </w:t>
      </w:r>
      <w:r w:rsidRPr="00125771">
        <w:rPr>
          <w:color w:val="000000"/>
          <w:lang w:val="uk-UA"/>
        </w:rPr>
        <w:t>Експеримент типу</w:t>
      </w:r>
      <w:r w:rsidR="00681B87" w:rsidRPr="00125771">
        <w:rPr>
          <w:color w:val="000000"/>
          <w:lang w:val="uk-UA"/>
        </w:rPr>
        <w:t xml:space="preserve"> "</w:t>
      </w:r>
      <w:r w:rsidRPr="00125771">
        <w:rPr>
          <w:color w:val="000000"/>
          <w:lang w:val="uk-UA"/>
        </w:rPr>
        <w:t>тільки після</w:t>
      </w:r>
      <w:r w:rsidR="00681B87" w:rsidRPr="00125771">
        <w:rPr>
          <w:color w:val="000000"/>
          <w:lang w:val="uk-UA"/>
        </w:rPr>
        <w:t xml:space="preserve">" </w:t>
      </w:r>
      <w:r w:rsidRPr="00125771">
        <w:rPr>
          <w:color w:val="000000"/>
          <w:lang w:val="uk-UA"/>
        </w:rPr>
        <w:t>з контрольною групою</w:t>
      </w:r>
      <w:r w:rsidR="00681B87" w:rsidRPr="00125771">
        <w:rPr>
          <w:color w:val="000000"/>
          <w:lang w:val="uk-UA"/>
        </w:rPr>
        <w:t>.</w:t>
      </w:r>
    </w:p>
    <w:p w:rsidR="00681B87" w:rsidRPr="00125771" w:rsidRDefault="009E47A9" w:rsidP="00681B87">
      <w:pPr>
        <w:rPr>
          <w:color w:val="000000"/>
          <w:lang w:val="uk-UA"/>
        </w:rPr>
      </w:pPr>
      <w:r w:rsidRPr="00125771">
        <w:rPr>
          <w:color w:val="000000"/>
          <w:lang w:val="uk-UA"/>
        </w:rPr>
        <w:t>Його схема</w:t>
      </w:r>
      <w:r w:rsidR="00681B87" w:rsidRPr="00125771">
        <w:rPr>
          <w:color w:val="000000"/>
          <w:lang w:val="uk-UA"/>
        </w:rPr>
        <w:t>:</w:t>
      </w:r>
    </w:p>
    <w:p w:rsidR="00681B87" w:rsidRPr="00125771" w:rsidRDefault="009E47A9" w:rsidP="00681B87">
      <w:pPr>
        <w:rPr>
          <w:rStyle w:val="FontStyle13"/>
          <w:color w:val="000000"/>
          <w:sz w:val="28"/>
          <w:szCs w:val="28"/>
          <w:lang w:val="uk-UA" w:eastAsia="uk-UA"/>
        </w:rPr>
      </w:pPr>
      <w:r w:rsidRPr="00125771">
        <w:rPr>
          <w:color w:val="000000"/>
          <w:lang w:val="uk-UA" w:eastAsia="uk-UA"/>
        </w:rPr>
        <w:t>Експериментальна група</w:t>
      </w:r>
      <w:r w:rsidR="00681B87" w:rsidRPr="00125771">
        <w:rPr>
          <w:color w:val="000000"/>
          <w:lang w:val="uk-UA" w:eastAsia="uk-UA"/>
        </w:rPr>
        <w:t xml:space="preserve">: </w:t>
      </w:r>
      <w:r w:rsidRPr="00125771">
        <w:rPr>
          <w:rStyle w:val="FontStyle13"/>
          <w:color w:val="000000"/>
          <w:sz w:val="28"/>
          <w:szCs w:val="28"/>
          <w:lang w:val="uk-UA" w:eastAsia="uk-UA"/>
        </w:rPr>
        <w:t>RXО1</w:t>
      </w:r>
    </w:p>
    <w:p w:rsidR="00681B87" w:rsidRPr="00125771" w:rsidRDefault="009E47A9" w:rsidP="00681B87">
      <w:pPr>
        <w:rPr>
          <w:color w:val="000000"/>
          <w:lang w:val="uk-UA" w:eastAsia="uk-UA"/>
        </w:rPr>
      </w:pPr>
      <w:r w:rsidRPr="00125771">
        <w:rPr>
          <w:color w:val="000000"/>
          <w:lang w:val="uk-UA" w:eastAsia="uk-UA"/>
        </w:rPr>
        <w:t>Контрольна група</w:t>
      </w:r>
      <w:r w:rsidR="00681B87" w:rsidRPr="00125771">
        <w:rPr>
          <w:color w:val="000000"/>
          <w:lang w:val="uk-UA" w:eastAsia="uk-UA"/>
        </w:rPr>
        <w:t xml:space="preserve">: </w:t>
      </w:r>
      <w:r w:rsidRPr="00125771">
        <w:rPr>
          <w:rStyle w:val="FontStyle13"/>
          <w:color w:val="000000"/>
          <w:sz w:val="28"/>
          <w:szCs w:val="28"/>
          <w:lang w:val="uk-UA" w:eastAsia="uk-UA"/>
        </w:rPr>
        <w:t>RО2</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Ефект експериментального впливу виражається різницею вимірів у групах</w:t>
      </w:r>
      <w:r w:rsidR="00681B87" w:rsidRPr="00125771">
        <w:rPr>
          <w:color w:val="000000"/>
          <w:lang w:val="uk-UA" w:eastAsia="uk-UA"/>
        </w:rPr>
        <w:t xml:space="preserve"> (</w:t>
      </w:r>
      <w:r w:rsidRPr="00125771">
        <w:rPr>
          <w:rStyle w:val="FontStyle13"/>
          <w:color w:val="000000"/>
          <w:sz w:val="28"/>
          <w:szCs w:val="28"/>
          <w:lang w:val="uk-UA" w:eastAsia="uk-UA"/>
        </w:rPr>
        <w:t xml:space="preserve">ПРО1 </w:t>
      </w:r>
      <w:r w:rsidR="00681B87" w:rsidRPr="00125771">
        <w:rPr>
          <w:rStyle w:val="FontStyle13"/>
          <w:color w:val="000000"/>
          <w:sz w:val="28"/>
          <w:szCs w:val="28"/>
          <w:lang w:val="uk-UA" w:eastAsia="uk-UA"/>
        </w:rPr>
        <w:t>-</w:t>
      </w:r>
      <w:r w:rsidRPr="00125771">
        <w:rPr>
          <w:rStyle w:val="FontStyle13"/>
          <w:color w:val="000000"/>
          <w:sz w:val="28"/>
          <w:szCs w:val="28"/>
          <w:lang w:val="uk-UA" w:eastAsia="uk-UA"/>
        </w:rPr>
        <w:t xml:space="preserve"> ПРО2</w:t>
      </w:r>
      <w:r w:rsidR="00681B87" w:rsidRPr="00125771">
        <w:rPr>
          <w:rStyle w:val="FontStyle13"/>
          <w:color w:val="000000"/>
          <w:sz w:val="28"/>
          <w:szCs w:val="28"/>
          <w:lang w:val="uk-UA" w:eastAsia="uk-UA"/>
        </w:rPr>
        <w:t xml:space="preserve">). </w:t>
      </w:r>
      <w:r w:rsidRPr="00125771">
        <w:rPr>
          <w:color w:val="000000"/>
          <w:lang w:val="uk-UA" w:eastAsia="uk-UA"/>
        </w:rPr>
        <w:t>Цей метод виявляється переважнішим зa попередній, коли учасники груп незначно відрізняються по їхньому відношенню до об’єкта експериментального впливу</w:t>
      </w:r>
      <w:r w:rsidR="00681B87" w:rsidRPr="00125771">
        <w:rPr>
          <w:color w:val="000000"/>
          <w:lang w:val="uk-UA" w:eastAsia="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3</w:t>
      </w:r>
      <w:r w:rsidR="00681B87" w:rsidRPr="00125771">
        <w:rPr>
          <w:rStyle w:val="FontStyle14"/>
          <w:color w:val="000000"/>
          <w:sz w:val="28"/>
          <w:szCs w:val="28"/>
          <w:lang w:val="uk-UA"/>
        </w:rPr>
        <w:t>. "</w:t>
      </w:r>
      <w:r w:rsidRPr="00125771">
        <w:rPr>
          <w:rStyle w:val="FontStyle14"/>
          <w:color w:val="000000"/>
          <w:sz w:val="28"/>
          <w:szCs w:val="28"/>
          <w:lang w:val="uk-UA"/>
        </w:rPr>
        <w:t>Соломонів підхід</w:t>
      </w:r>
      <w:r w:rsidR="00681B87" w:rsidRPr="00125771">
        <w:rPr>
          <w:rStyle w:val="FontStyle14"/>
          <w:color w:val="000000"/>
          <w:sz w:val="28"/>
          <w:szCs w:val="28"/>
          <w:lang w:val="uk-UA"/>
        </w:rPr>
        <w:t xml:space="preserve">". </w:t>
      </w:r>
      <w:r w:rsidRPr="00125771">
        <w:rPr>
          <w:rStyle w:val="FontStyle14"/>
          <w:color w:val="000000"/>
          <w:sz w:val="28"/>
          <w:szCs w:val="28"/>
          <w:lang w:val="uk-UA"/>
        </w:rPr>
        <w:t>Являє собою комбінацію двох попередніх підходів</w:t>
      </w:r>
      <w:r w:rsidR="00681B87" w:rsidRPr="00125771">
        <w:rPr>
          <w:rStyle w:val="FontStyle14"/>
          <w:color w:val="000000"/>
          <w:sz w:val="28"/>
          <w:szCs w:val="28"/>
          <w:lang w:val="uk-UA"/>
        </w:rPr>
        <w:t xml:space="preserve">. </w:t>
      </w:r>
      <w:r w:rsidRPr="00125771">
        <w:rPr>
          <w:rStyle w:val="FontStyle14"/>
          <w:color w:val="000000"/>
          <w:sz w:val="28"/>
          <w:szCs w:val="28"/>
          <w:lang w:val="uk-UA"/>
        </w:rPr>
        <w:t>Застосовується рідко в зв'язку з тим, що складно і дорого</w:t>
      </w:r>
      <w:r w:rsidR="00681B87" w:rsidRPr="00125771">
        <w:rPr>
          <w:rStyle w:val="FontStyle14"/>
          <w:color w:val="000000"/>
          <w:sz w:val="28"/>
          <w:szCs w:val="28"/>
          <w:lang w:val="uk-UA"/>
        </w:rPr>
        <w:t xml:space="preserve">. </w:t>
      </w:r>
      <w:r w:rsidRPr="00125771">
        <w:rPr>
          <w:rStyle w:val="FontStyle14"/>
          <w:color w:val="000000"/>
          <w:sz w:val="28"/>
          <w:szCs w:val="28"/>
          <w:lang w:val="uk-UA"/>
        </w:rPr>
        <w:t>Схема даного методу має вигляд</w:t>
      </w:r>
      <w:r w:rsidR="00681B87" w:rsidRPr="00125771">
        <w:rPr>
          <w:rStyle w:val="FontStyle14"/>
          <w:color w:val="000000"/>
          <w:sz w:val="28"/>
          <w:szCs w:val="28"/>
          <w:lang w:val="uk-UA"/>
        </w:rPr>
        <w:t>:</w:t>
      </w:r>
    </w:p>
    <w:p w:rsidR="00681B87" w:rsidRPr="00125771" w:rsidRDefault="009E47A9" w:rsidP="00681B87">
      <w:pPr>
        <w:rPr>
          <w:rStyle w:val="FontStyle18"/>
          <w:rFonts w:ascii="Times New Roman" w:hAnsi="Times New Roman" w:cs="Times New Roman"/>
          <w:color w:val="000000"/>
          <w:sz w:val="28"/>
          <w:szCs w:val="28"/>
          <w:lang w:val="uk-UA" w:eastAsia="uk-UA"/>
        </w:rPr>
      </w:pPr>
      <w:r w:rsidRPr="00125771">
        <w:rPr>
          <w:rStyle w:val="FontStyle14"/>
          <w:color w:val="000000"/>
          <w:sz w:val="28"/>
          <w:szCs w:val="28"/>
          <w:lang w:val="uk-UA" w:eastAsia="uk-UA"/>
        </w:rPr>
        <w:t xml:space="preserve">Експериментальна група </w:t>
      </w:r>
      <w:r w:rsidRPr="00125771">
        <w:rPr>
          <w:rStyle w:val="FontStyle18"/>
          <w:rFonts w:ascii="Times New Roman" w:hAnsi="Times New Roman" w:cs="Times New Roman"/>
          <w:color w:val="000000"/>
          <w:sz w:val="28"/>
          <w:szCs w:val="28"/>
          <w:lang w:val="uk-UA" w:eastAsia="uk-UA"/>
        </w:rPr>
        <w:t>1</w:t>
      </w:r>
      <w:r w:rsidR="00681B87" w:rsidRPr="00125771">
        <w:rPr>
          <w:rStyle w:val="FontStyle18"/>
          <w:rFonts w:ascii="Times New Roman" w:hAnsi="Times New Roman" w:cs="Times New Roman"/>
          <w:color w:val="000000"/>
          <w:sz w:val="28"/>
          <w:szCs w:val="28"/>
          <w:lang w:val="uk-UA" w:eastAsia="uk-UA"/>
        </w:rPr>
        <w:t xml:space="preserve">: </w:t>
      </w:r>
      <w:r w:rsidRPr="00125771">
        <w:rPr>
          <w:rStyle w:val="FontStyle18"/>
          <w:rFonts w:ascii="Times New Roman" w:hAnsi="Times New Roman" w:cs="Times New Roman"/>
          <w:color w:val="000000"/>
          <w:sz w:val="28"/>
          <w:szCs w:val="28"/>
          <w:lang w:val="uk-UA" w:eastAsia="uk-UA"/>
        </w:rPr>
        <w:t>RО1XО2</w:t>
      </w:r>
      <w:r w:rsidR="00681B87" w:rsidRPr="00125771">
        <w:rPr>
          <w:rStyle w:val="FontStyle18"/>
          <w:rFonts w:ascii="Times New Roman" w:hAnsi="Times New Roman" w:cs="Times New Roman"/>
          <w:color w:val="000000"/>
          <w:sz w:val="28"/>
          <w:szCs w:val="28"/>
          <w:lang w:val="uk-UA" w:eastAsia="uk-UA"/>
        </w:rPr>
        <w:t>.</w:t>
      </w:r>
    </w:p>
    <w:p w:rsidR="00681B87" w:rsidRPr="00125771" w:rsidRDefault="009E47A9" w:rsidP="00681B87">
      <w:pPr>
        <w:rPr>
          <w:rStyle w:val="FontStyle18"/>
          <w:rFonts w:ascii="Times New Roman" w:hAnsi="Times New Roman" w:cs="Times New Roman"/>
          <w:color w:val="000000"/>
          <w:sz w:val="28"/>
          <w:szCs w:val="28"/>
          <w:lang w:val="uk-UA" w:eastAsia="uk-UA"/>
        </w:rPr>
      </w:pPr>
      <w:r w:rsidRPr="00125771">
        <w:rPr>
          <w:rStyle w:val="FontStyle14"/>
          <w:color w:val="000000"/>
          <w:sz w:val="28"/>
          <w:szCs w:val="28"/>
          <w:lang w:val="uk-UA" w:eastAsia="uk-UA"/>
        </w:rPr>
        <w:t>Контрольна група 1</w:t>
      </w:r>
      <w:r w:rsidR="00681B87" w:rsidRPr="00125771">
        <w:rPr>
          <w:rStyle w:val="FontStyle14"/>
          <w:color w:val="000000"/>
          <w:sz w:val="28"/>
          <w:szCs w:val="28"/>
          <w:lang w:val="uk-UA" w:eastAsia="uk-UA"/>
        </w:rPr>
        <w:t xml:space="preserve">: </w:t>
      </w:r>
      <w:r w:rsidRPr="00125771">
        <w:rPr>
          <w:rStyle w:val="FontStyle18"/>
          <w:rFonts w:ascii="Times New Roman" w:hAnsi="Times New Roman" w:cs="Times New Roman"/>
          <w:color w:val="000000"/>
          <w:sz w:val="28"/>
          <w:szCs w:val="28"/>
          <w:lang w:val="uk-UA" w:eastAsia="uk-UA"/>
        </w:rPr>
        <w:t>RО3ПРО4</w:t>
      </w:r>
      <w:r w:rsidR="00681B87" w:rsidRPr="00125771">
        <w:rPr>
          <w:rStyle w:val="FontStyle18"/>
          <w:rFonts w:ascii="Times New Roman" w:hAnsi="Times New Roman" w:cs="Times New Roman"/>
          <w:color w:val="000000"/>
          <w:sz w:val="28"/>
          <w:szCs w:val="28"/>
          <w:lang w:val="uk-UA" w:eastAsia="uk-UA"/>
        </w:rPr>
        <w:t>.</w:t>
      </w:r>
    </w:p>
    <w:p w:rsidR="00681B87" w:rsidRPr="00125771" w:rsidRDefault="009E47A9" w:rsidP="00681B87">
      <w:pPr>
        <w:rPr>
          <w:rStyle w:val="FontStyle18"/>
          <w:rFonts w:ascii="Times New Roman" w:hAnsi="Times New Roman" w:cs="Times New Roman"/>
          <w:color w:val="000000"/>
          <w:sz w:val="28"/>
          <w:szCs w:val="28"/>
          <w:lang w:val="uk-UA" w:eastAsia="uk-UA"/>
        </w:rPr>
      </w:pPr>
      <w:r w:rsidRPr="00125771">
        <w:rPr>
          <w:rStyle w:val="FontStyle14"/>
          <w:color w:val="000000"/>
          <w:sz w:val="28"/>
          <w:szCs w:val="28"/>
          <w:lang w:val="uk-UA" w:eastAsia="uk-UA"/>
        </w:rPr>
        <w:t>Експериментальна група 2</w:t>
      </w:r>
      <w:r w:rsidR="00681B87" w:rsidRPr="00125771">
        <w:rPr>
          <w:rStyle w:val="FontStyle14"/>
          <w:color w:val="000000"/>
          <w:sz w:val="28"/>
          <w:szCs w:val="28"/>
          <w:lang w:val="uk-UA" w:eastAsia="uk-UA"/>
        </w:rPr>
        <w:t xml:space="preserve">: </w:t>
      </w:r>
      <w:r w:rsidRPr="00125771">
        <w:rPr>
          <w:rStyle w:val="FontStyle18"/>
          <w:rFonts w:ascii="Times New Roman" w:hAnsi="Times New Roman" w:cs="Times New Roman"/>
          <w:color w:val="000000"/>
          <w:sz w:val="28"/>
          <w:szCs w:val="28"/>
          <w:lang w:val="uk-UA" w:eastAsia="uk-UA"/>
        </w:rPr>
        <w:t>RXO5</w:t>
      </w:r>
      <w:r w:rsidR="00681B87" w:rsidRPr="00125771">
        <w:rPr>
          <w:rStyle w:val="FontStyle18"/>
          <w:rFonts w:ascii="Times New Roman" w:hAnsi="Times New Roman" w:cs="Times New Roman"/>
          <w:color w:val="000000"/>
          <w:sz w:val="28"/>
          <w:szCs w:val="28"/>
          <w:lang w:val="uk-UA" w:eastAsia="uk-UA"/>
        </w:rPr>
        <w:t>.</w:t>
      </w:r>
    </w:p>
    <w:p w:rsidR="009E47A9"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Контрольна група 2</w:t>
      </w:r>
      <w:r w:rsidR="00681B87" w:rsidRPr="00125771">
        <w:rPr>
          <w:rStyle w:val="FontStyle14"/>
          <w:color w:val="000000"/>
          <w:sz w:val="28"/>
          <w:szCs w:val="28"/>
          <w:lang w:val="uk-UA" w:eastAsia="uk-UA"/>
        </w:rPr>
        <w:t xml:space="preserve">: </w:t>
      </w:r>
      <w:r w:rsidRPr="00125771">
        <w:rPr>
          <w:rStyle w:val="FontStyle18"/>
          <w:rFonts w:ascii="Times New Roman" w:hAnsi="Times New Roman" w:cs="Times New Roman"/>
          <w:color w:val="000000"/>
          <w:sz w:val="28"/>
          <w:szCs w:val="28"/>
          <w:lang w:val="uk-UA" w:eastAsia="uk-UA"/>
        </w:rPr>
        <w:t>RО6</w:t>
      </w:r>
    </w:p>
    <w:p w:rsidR="00681B87"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Квазіексперименти не вимагають дотримання принципу статистичної випадковості при формуванні груп, але забезпечують велику точність у порівнянні з попередніми експериментами</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До квазіекспериментів відносяться</w:t>
      </w:r>
      <w:r w:rsidR="00681B87" w:rsidRPr="00125771">
        <w:rPr>
          <w:rStyle w:val="FontStyle14"/>
          <w:color w:val="000000"/>
          <w:sz w:val="28"/>
          <w:szCs w:val="28"/>
          <w:lang w:val="uk-UA" w:eastAsia="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1</w:t>
      </w:r>
      <w:r w:rsidR="00681B87" w:rsidRPr="00125771">
        <w:rPr>
          <w:rStyle w:val="FontStyle14"/>
          <w:color w:val="000000"/>
          <w:sz w:val="28"/>
          <w:szCs w:val="28"/>
          <w:lang w:val="uk-UA"/>
        </w:rPr>
        <w:t xml:space="preserve">. </w:t>
      </w:r>
      <w:r w:rsidRPr="00125771">
        <w:rPr>
          <w:rStyle w:val="FontStyle14"/>
          <w:color w:val="000000"/>
          <w:sz w:val="28"/>
          <w:szCs w:val="28"/>
          <w:lang w:val="uk-UA"/>
        </w:rPr>
        <w:t>Метод рядів динаміки</w:t>
      </w:r>
      <w:r w:rsidR="00681B87" w:rsidRPr="00125771">
        <w:rPr>
          <w:rStyle w:val="FontStyle14"/>
          <w:color w:val="000000"/>
          <w:sz w:val="28"/>
          <w:szCs w:val="28"/>
          <w:lang w:val="uk-UA"/>
        </w:rPr>
        <w:t xml:space="preserve">. </w:t>
      </w:r>
      <w:r w:rsidRPr="00125771">
        <w:rPr>
          <w:rStyle w:val="FontStyle14"/>
          <w:color w:val="000000"/>
          <w:sz w:val="28"/>
          <w:szCs w:val="28"/>
          <w:lang w:val="uk-UA"/>
        </w:rPr>
        <w:t>Передбачає вимір параметрів багаторазово протягом тривалого періоду, наприклад, за допомогою панелей-анкет</w:t>
      </w:r>
      <w:r w:rsidR="00681B87" w:rsidRPr="00125771">
        <w:rPr>
          <w:rStyle w:val="FontStyle14"/>
          <w:color w:val="000000"/>
          <w:sz w:val="28"/>
          <w:szCs w:val="28"/>
          <w:lang w:val="uk-UA"/>
        </w:rPr>
        <w:t xml:space="preserve">. </w:t>
      </w:r>
      <w:r w:rsidRPr="00125771">
        <w:rPr>
          <w:rStyle w:val="FontStyle14"/>
          <w:color w:val="000000"/>
          <w:sz w:val="28"/>
          <w:szCs w:val="28"/>
          <w:lang w:val="uk-UA"/>
        </w:rPr>
        <w:t>Схематично метод виражається так</w:t>
      </w:r>
      <w:r w:rsidR="00681B87" w:rsidRPr="00125771">
        <w:rPr>
          <w:rStyle w:val="FontStyle14"/>
          <w:color w:val="000000"/>
          <w:sz w:val="28"/>
          <w:szCs w:val="28"/>
          <w:lang w:val="uk-UA"/>
        </w:rPr>
        <w:t>:</w:t>
      </w:r>
    </w:p>
    <w:p w:rsidR="00681B87" w:rsidRPr="00125771" w:rsidRDefault="009E47A9" w:rsidP="00681B87">
      <w:pPr>
        <w:rPr>
          <w:rStyle w:val="FontStyle19"/>
          <w:b w:val="0"/>
          <w:bCs w:val="0"/>
          <w:color w:val="000000"/>
          <w:spacing w:val="0"/>
          <w:sz w:val="28"/>
          <w:szCs w:val="28"/>
          <w:lang w:val="uk-UA" w:eastAsia="uk-UA"/>
        </w:rPr>
      </w:pPr>
      <w:r w:rsidRPr="00125771">
        <w:rPr>
          <w:rStyle w:val="FontStyle19"/>
          <w:b w:val="0"/>
          <w:bCs w:val="0"/>
          <w:color w:val="000000"/>
          <w:spacing w:val="0"/>
          <w:sz w:val="28"/>
          <w:szCs w:val="28"/>
          <w:lang w:val="uk-UA" w:eastAsia="uk-UA"/>
        </w:rPr>
        <w:t>ПРО1ПРО2ПРО3ПРО4</w:t>
      </w:r>
      <w:r w:rsidRPr="00125771">
        <w:rPr>
          <w:rStyle w:val="FontStyle18"/>
          <w:rFonts w:ascii="Times New Roman" w:hAnsi="Times New Roman" w:cs="Times New Roman"/>
          <w:color w:val="000000"/>
          <w:sz w:val="28"/>
          <w:szCs w:val="28"/>
          <w:lang w:val="uk-UA" w:eastAsia="uk-UA"/>
        </w:rPr>
        <w:t>ХО5ПРО6П</w:t>
      </w:r>
      <w:r w:rsidRPr="00125771">
        <w:rPr>
          <w:rStyle w:val="FontStyle19"/>
          <w:b w:val="0"/>
          <w:bCs w:val="0"/>
          <w:color w:val="000000"/>
          <w:spacing w:val="0"/>
          <w:sz w:val="28"/>
          <w:szCs w:val="28"/>
          <w:lang w:val="uk-UA" w:eastAsia="uk-UA"/>
        </w:rPr>
        <w:t>РО7ПРО8</w:t>
      </w:r>
      <w:r w:rsidR="00681B87" w:rsidRPr="00125771">
        <w:rPr>
          <w:rStyle w:val="FontStyle19"/>
          <w:b w:val="0"/>
          <w:bCs w:val="0"/>
          <w:color w:val="000000"/>
          <w:spacing w:val="0"/>
          <w:sz w:val="28"/>
          <w:szCs w:val="28"/>
          <w:lang w:val="uk-UA" w:eastAsia="uk-UA"/>
        </w:rPr>
        <w:t>.</w:t>
      </w:r>
    </w:p>
    <w:p w:rsidR="00681B87"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Незважаючи на те, що даний підхід є модифікацією попередніх експериментів типу</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до</w:t>
      </w:r>
      <w:r w:rsidR="00681B87" w:rsidRPr="00125771">
        <w:rPr>
          <w:rStyle w:val="FontStyle14"/>
          <w:color w:val="000000"/>
          <w:sz w:val="28"/>
          <w:szCs w:val="28"/>
          <w:lang w:val="uk-UA" w:eastAsia="uk-UA"/>
        </w:rPr>
        <w:t xml:space="preserve"> - </w:t>
      </w:r>
      <w:r w:rsidRPr="00125771">
        <w:rPr>
          <w:rStyle w:val="FontStyle14"/>
          <w:color w:val="000000"/>
          <w:sz w:val="28"/>
          <w:szCs w:val="28"/>
          <w:lang w:val="uk-UA" w:eastAsia="uk-UA"/>
        </w:rPr>
        <w:t>після</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він дозволяє одержати більш достовірну інформацію про об'єкт дослідження за рахунок багаторазового повторення процедури спостереження і виміри параметрів</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Головною проблемою при постановці експериментів даного типу, враховуючи їх тривалість, є погроза впливу на результат сторонніх подій, що мали місце протягом експерименту</w:t>
      </w:r>
      <w:r w:rsidR="00681B87" w:rsidRPr="00125771">
        <w:rPr>
          <w:rStyle w:val="FontStyle14"/>
          <w:color w:val="000000"/>
          <w:sz w:val="28"/>
          <w:szCs w:val="28"/>
          <w:lang w:val="uk-UA" w:eastAsia="uk-UA"/>
        </w:rPr>
        <w:t>.</w:t>
      </w:r>
    </w:p>
    <w:p w:rsidR="00681B87" w:rsidRPr="00125771" w:rsidRDefault="009E47A9" w:rsidP="00681B87">
      <w:pPr>
        <w:rPr>
          <w:rStyle w:val="FontStyle14"/>
          <w:color w:val="000000"/>
          <w:sz w:val="28"/>
          <w:szCs w:val="28"/>
          <w:lang w:val="uk-UA"/>
        </w:rPr>
      </w:pPr>
      <w:r w:rsidRPr="00125771">
        <w:rPr>
          <w:color w:val="000000"/>
          <w:lang w:val="uk-UA"/>
        </w:rPr>
        <w:lastRenderedPageBreak/>
        <w:t>2М</w:t>
      </w:r>
      <w:r w:rsidRPr="00125771">
        <w:rPr>
          <w:rStyle w:val="FontStyle14"/>
          <w:color w:val="000000"/>
          <w:sz w:val="28"/>
          <w:szCs w:val="28"/>
          <w:lang w:val="uk-UA"/>
        </w:rPr>
        <w:t>етод рядів динаміки з контрольною групою</w:t>
      </w:r>
      <w:r w:rsidR="00681B87" w:rsidRPr="00125771">
        <w:rPr>
          <w:rStyle w:val="FontStyle14"/>
          <w:color w:val="000000"/>
          <w:sz w:val="28"/>
          <w:szCs w:val="28"/>
          <w:lang w:val="uk-UA"/>
        </w:rPr>
        <w:t xml:space="preserve">. </w:t>
      </w:r>
      <w:r w:rsidRPr="00125771">
        <w:rPr>
          <w:rStyle w:val="FontStyle14"/>
          <w:color w:val="000000"/>
          <w:sz w:val="28"/>
          <w:szCs w:val="28"/>
          <w:lang w:val="uk-UA"/>
        </w:rPr>
        <w:t>Схема методу</w:t>
      </w:r>
      <w:r w:rsidR="00681B87" w:rsidRPr="00125771">
        <w:rPr>
          <w:rStyle w:val="FontStyle14"/>
          <w:color w:val="000000"/>
          <w:sz w:val="28"/>
          <w:szCs w:val="28"/>
          <w:lang w:val="uk-UA"/>
        </w:rPr>
        <w:t>:</w:t>
      </w:r>
    </w:p>
    <w:p w:rsidR="00681B87"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Експериментальна група</w:t>
      </w:r>
      <w:r w:rsidR="00681B87" w:rsidRPr="00125771">
        <w:rPr>
          <w:rStyle w:val="FontStyle14"/>
          <w:color w:val="000000"/>
          <w:sz w:val="28"/>
          <w:szCs w:val="28"/>
          <w:lang w:val="uk-UA" w:eastAsia="uk-UA"/>
        </w:rPr>
        <w:t>:</w:t>
      </w:r>
    </w:p>
    <w:p w:rsidR="00681B87" w:rsidRPr="00125771" w:rsidRDefault="009E47A9" w:rsidP="00681B87">
      <w:pPr>
        <w:rPr>
          <w:rStyle w:val="FontStyle19"/>
          <w:b w:val="0"/>
          <w:bCs w:val="0"/>
          <w:color w:val="000000"/>
          <w:spacing w:val="0"/>
          <w:sz w:val="28"/>
          <w:szCs w:val="28"/>
          <w:lang w:val="uk-UA" w:eastAsia="uk-UA"/>
        </w:rPr>
      </w:pPr>
      <w:r w:rsidRPr="00125771">
        <w:rPr>
          <w:rStyle w:val="FontStyle19"/>
          <w:b w:val="0"/>
          <w:bCs w:val="0"/>
          <w:color w:val="000000"/>
          <w:spacing w:val="0"/>
          <w:sz w:val="28"/>
          <w:szCs w:val="28"/>
          <w:lang w:val="uk-UA" w:eastAsia="uk-UA"/>
        </w:rPr>
        <w:t>ПРО1ПРО2ПРО3ПРО4</w:t>
      </w:r>
      <w:r w:rsidRPr="00125771">
        <w:rPr>
          <w:rStyle w:val="FontStyle18"/>
          <w:rFonts w:ascii="Times New Roman" w:hAnsi="Times New Roman" w:cs="Times New Roman"/>
          <w:color w:val="000000"/>
          <w:sz w:val="28"/>
          <w:szCs w:val="28"/>
          <w:lang w:val="uk-UA" w:eastAsia="uk-UA"/>
        </w:rPr>
        <w:t>ХО5ПРО6П</w:t>
      </w:r>
      <w:r w:rsidRPr="00125771">
        <w:rPr>
          <w:rStyle w:val="FontStyle19"/>
          <w:b w:val="0"/>
          <w:bCs w:val="0"/>
          <w:color w:val="000000"/>
          <w:spacing w:val="0"/>
          <w:sz w:val="28"/>
          <w:szCs w:val="28"/>
          <w:lang w:val="uk-UA" w:eastAsia="uk-UA"/>
        </w:rPr>
        <w:t>РО7ПРО8</w:t>
      </w:r>
      <w:r w:rsidR="00681B87" w:rsidRPr="00125771">
        <w:rPr>
          <w:rStyle w:val="FontStyle19"/>
          <w:b w:val="0"/>
          <w:bCs w:val="0"/>
          <w:color w:val="000000"/>
          <w:spacing w:val="0"/>
          <w:sz w:val="28"/>
          <w:szCs w:val="28"/>
          <w:lang w:val="uk-UA" w:eastAsia="uk-UA"/>
        </w:rPr>
        <w:t>.</w:t>
      </w:r>
    </w:p>
    <w:p w:rsidR="00681B87"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Контрольна група</w:t>
      </w:r>
      <w:r w:rsidR="00681B87" w:rsidRPr="00125771">
        <w:rPr>
          <w:rStyle w:val="FontStyle14"/>
          <w:color w:val="000000"/>
          <w:sz w:val="28"/>
          <w:szCs w:val="28"/>
          <w:lang w:val="uk-UA" w:eastAsia="uk-UA"/>
        </w:rPr>
        <w:t>:</w:t>
      </w:r>
    </w:p>
    <w:p w:rsidR="009E47A9" w:rsidRPr="00125771" w:rsidRDefault="009E47A9" w:rsidP="00681B87">
      <w:pPr>
        <w:rPr>
          <w:rStyle w:val="FontStyle14"/>
          <w:color w:val="000000"/>
          <w:sz w:val="28"/>
          <w:szCs w:val="28"/>
          <w:lang w:val="uk-UA" w:eastAsia="uk-UA"/>
        </w:rPr>
      </w:pPr>
      <w:r w:rsidRPr="00125771">
        <w:rPr>
          <w:rStyle w:val="FontStyle19"/>
          <w:b w:val="0"/>
          <w:bCs w:val="0"/>
          <w:color w:val="000000"/>
          <w:spacing w:val="0"/>
          <w:sz w:val="28"/>
          <w:szCs w:val="28"/>
          <w:lang w:val="uk-UA" w:eastAsia="uk-UA"/>
        </w:rPr>
        <w:t>ПРО9ПРО10ПРО11ПРО12ПРО13ПРО14ПРО15ПРО16</w:t>
      </w:r>
    </w:p>
    <w:p w:rsidR="00681B87"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При постановці експериментів цього типу часто вибирають контрольне місто, у якому не передбачається експериментальна зміна досліджуваного елемента маркетингу</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Наявність контрольної групи вирішує проблему виявлення впливу зовнішніх факторів настільки гостру для методу рядів динаміки</w:t>
      </w:r>
      <w:r w:rsidR="00681B87" w:rsidRPr="00125771">
        <w:rPr>
          <w:rStyle w:val="FontStyle14"/>
          <w:color w:val="000000"/>
          <w:sz w:val="28"/>
          <w:szCs w:val="28"/>
          <w:lang w:val="uk-UA" w:eastAsia="uk-UA"/>
        </w:rPr>
        <w:t>.</w:t>
      </w:r>
    </w:p>
    <w:p w:rsidR="00681B87"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Квазіексперимеитальний метод з нееквівалентною контрольною групою</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Аналогічний експериментам типу</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до-після</w:t>
      </w:r>
      <w:r w:rsidR="00681B87" w:rsidRPr="00125771">
        <w:rPr>
          <w:rStyle w:val="FontStyle14"/>
          <w:color w:val="000000"/>
          <w:sz w:val="28"/>
          <w:szCs w:val="28"/>
          <w:lang w:val="uk-UA" w:eastAsia="uk-UA"/>
        </w:rPr>
        <w:t xml:space="preserve">" </w:t>
      </w:r>
      <w:r w:rsidRPr="00125771">
        <w:rPr>
          <w:rStyle w:val="FontStyle13"/>
          <w:color w:val="000000"/>
          <w:sz w:val="28"/>
          <w:szCs w:val="28"/>
          <w:lang w:val="uk-UA" w:eastAsia="uk-UA"/>
        </w:rPr>
        <w:t xml:space="preserve">з </w:t>
      </w:r>
      <w:r w:rsidRPr="00125771">
        <w:rPr>
          <w:rStyle w:val="FontStyle14"/>
          <w:color w:val="000000"/>
          <w:sz w:val="28"/>
          <w:szCs w:val="28"/>
          <w:lang w:val="uk-UA" w:eastAsia="uk-UA"/>
        </w:rPr>
        <w:t>контрольною групою за винятком того, що при доборі учасників груп не дотримується принцип статистичної випадковості</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Остання обставина знижує вірогідність одержуваної інформації, однак краще використовувати даний метод, чим не мати контрольну групу взагалі</w:t>
      </w:r>
      <w:r w:rsidR="00681B87" w:rsidRPr="00125771">
        <w:rPr>
          <w:rStyle w:val="FontStyle14"/>
          <w:color w:val="000000"/>
          <w:sz w:val="28"/>
          <w:szCs w:val="28"/>
          <w:lang w:val="uk-UA" w:eastAsia="uk-UA"/>
        </w:rPr>
        <w:t>.</w:t>
      </w:r>
    </w:p>
    <w:p w:rsidR="00681B87"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Квазиекс</w:t>
      </w:r>
      <w:r w:rsidR="00A223F8">
        <w:rPr>
          <w:rStyle w:val="FontStyle14"/>
          <w:color w:val="000000"/>
          <w:sz w:val="28"/>
          <w:szCs w:val="28"/>
          <w:lang w:val="uk-UA" w:eastAsia="uk-UA"/>
        </w:rPr>
        <w:t>п</w:t>
      </w:r>
      <w:r w:rsidRPr="00125771">
        <w:rPr>
          <w:rStyle w:val="FontStyle14"/>
          <w:color w:val="000000"/>
          <w:sz w:val="28"/>
          <w:szCs w:val="28"/>
          <w:lang w:val="uk-UA" w:eastAsia="uk-UA"/>
        </w:rPr>
        <w:t>ериментальний метод типу</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до</w:t>
      </w:r>
      <w:r w:rsidR="00681B87" w:rsidRPr="00125771">
        <w:rPr>
          <w:rStyle w:val="FontStyle14"/>
          <w:color w:val="000000"/>
          <w:sz w:val="28"/>
          <w:szCs w:val="28"/>
          <w:lang w:val="uk-UA" w:eastAsia="uk-UA"/>
        </w:rPr>
        <w:t xml:space="preserve"> - </w:t>
      </w:r>
      <w:r w:rsidRPr="00125771">
        <w:rPr>
          <w:rStyle w:val="FontStyle14"/>
          <w:color w:val="000000"/>
          <w:sz w:val="28"/>
          <w:szCs w:val="28"/>
          <w:lang w:val="uk-UA" w:eastAsia="uk-UA"/>
        </w:rPr>
        <w:t>послі</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 xml:space="preserve">з двома </w:t>
      </w:r>
      <w:r w:rsidRPr="00125771">
        <w:rPr>
          <w:rStyle w:val="FontStyle16"/>
          <w:rFonts w:ascii="Times New Roman" w:hAnsi="Times New Roman" w:cs="Times New Roman"/>
          <w:color w:val="000000"/>
          <w:sz w:val="28"/>
          <w:szCs w:val="28"/>
          <w:lang w:val="uk-UA" w:eastAsia="uk-UA"/>
        </w:rPr>
        <w:t>і гр</w:t>
      </w:r>
      <w:r w:rsidRPr="00125771">
        <w:rPr>
          <w:rStyle w:val="FontStyle14"/>
          <w:color w:val="000000"/>
          <w:sz w:val="28"/>
          <w:szCs w:val="28"/>
          <w:lang w:val="uk-UA" w:eastAsia="uk-UA"/>
        </w:rPr>
        <w:t>упами</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 xml:space="preserve">Аналогічний попереднім експериментам </w:t>
      </w:r>
      <w:r w:rsidRPr="00125771">
        <w:rPr>
          <w:rStyle w:val="FontStyle19"/>
          <w:b w:val="0"/>
          <w:bCs w:val="0"/>
          <w:color w:val="000000"/>
          <w:spacing w:val="0"/>
          <w:sz w:val="28"/>
          <w:szCs w:val="28"/>
          <w:lang w:val="uk-UA" w:eastAsia="uk-UA"/>
        </w:rPr>
        <w:t>ІІРО1ХО2 з</w:t>
      </w:r>
      <w:r w:rsidRPr="00125771">
        <w:rPr>
          <w:rStyle w:val="FontStyle14"/>
          <w:color w:val="000000"/>
          <w:sz w:val="28"/>
          <w:szCs w:val="28"/>
          <w:lang w:val="uk-UA" w:eastAsia="uk-UA"/>
        </w:rPr>
        <w:t xml:space="preserve"> тією різницею, що формується дві групи і на учасників кожної справляють однаковий вплив</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Схема методу має вигляд</w:t>
      </w:r>
      <w:r w:rsidR="00681B87" w:rsidRPr="00125771">
        <w:rPr>
          <w:rStyle w:val="FontStyle14"/>
          <w:color w:val="000000"/>
          <w:sz w:val="28"/>
          <w:szCs w:val="28"/>
          <w:lang w:val="uk-UA" w:eastAsia="uk-UA"/>
        </w:rPr>
        <w:t>:</w:t>
      </w:r>
    </w:p>
    <w:p w:rsidR="009E47A9" w:rsidRPr="00125771" w:rsidRDefault="009E47A9" w:rsidP="00681B87">
      <w:pPr>
        <w:rPr>
          <w:rStyle w:val="FontStyle18"/>
          <w:rFonts w:ascii="Times New Roman" w:hAnsi="Times New Roman" w:cs="Times New Roman"/>
          <w:color w:val="000000"/>
          <w:sz w:val="28"/>
          <w:szCs w:val="28"/>
          <w:lang w:val="uk-UA" w:eastAsia="uk-UA"/>
        </w:rPr>
      </w:pPr>
      <w:r w:rsidRPr="00125771">
        <w:rPr>
          <w:rStyle w:val="FontStyle14"/>
          <w:color w:val="000000"/>
          <w:sz w:val="28"/>
          <w:szCs w:val="28"/>
          <w:lang w:val="uk-UA" w:eastAsia="uk-UA"/>
        </w:rPr>
        <w:t>Група 1</w:t>
      </w:r>
      <w:r w:rsidR="00681B87" w:rsidRPr="00125771">
        <w:rPr>
          <w:rStyle w:val="FontStyle14"/>
          <w:color w:val="000000"/>
          <w:sz w:val="28"/>
          <w:szCs w:val="28"/>
          <w:lang w:val="uk-UA" w:eastAsia="uk-UA"/>
        </w:rPr>
        <w:t xml:space="preserve">: </w:t>
      </w:r>
      <w:r w:rsidRPr="00125771">
        <w:rPr>
          <w:rStyle w:val="FontStyle18"/>
          <w:rFonts w:ascii="Times New Roman" w:hAnsi="Times New Roman" w:cs="Times New Roman"/>
          <w:color w:val="000000"/>
          <w:sz w:val="28"/>
          <w:szCs w:val="28"/>
          <w:lang w:val="uk-UA" w:eastAsia="uk-UA"/>
        </w:rPr>
        <w:t>RО1X</w:t>
      </w:r>
    </w:p>
    <w:p w:rsidR="009E47A9"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Група 2</w:t>
      </w:r>
      <w:r w:rsidR="00681B87" w:rsidRPr="00125771">
        <w:rPr>
          <w:rStyle w:val="FontStyle14"/>
          <w:color w:val="000000"/>
          <w:sz w:val="28"/>
          <w:szCs w:val="28"/>
          <w:lang w:val="uk-UA" w:eastAsia="uk-UA"/>
        </w:rPr>
        <w:t xml:space="preserve">: </w:t>
      </w:r>
      <w:r w:rsidRPr="00125771">
        <w:rPr>
          <w:rStyle w:val="FontStyle18"/>
          <w:rFonts w:ascii="Times New Roman" w:hAnsi="Times New Roman" w:cs="Times New Roman"/>
          <w:color w:val="000000"/>
          <w:sz w:val="28"/>
          <w:szCs w:val="28"/>
          <w:lang w:val="uk-UA" w:eastAsia="uk-UA"/>
        </w:rPr>
        <w:t>RXО2</w:t>
      </w:r>
    </w:p>
    <w:p w:rsidR="00681B87"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Мірою ефективності експериментального впливу є розходження досліджуваних параметрів, зареєстрованих в обох групах</w:t>
      </w:r>
      <w:r w:rsidR="00681B87" w:rsidRPr="00125771">
        <w:rPr>
          <w:rStyle w:val="FontStyle14"/>
          <w:color w:val="000000"/>
          <w:sz w:val="28"/>
          <w:szCs w:val="28"/>
          <w:lang w:val="uk-UA" w:eastAsia="uk-UA"/>
        </w:rPr>
        <w:t xml:space="preserve"> (</w:t>
      </w:r>
      <w:r w:rsidRPr="00125771">
        <w:rPr>
          <w:rStyle w:val="FontStyle19"/>
          <w:b w:val="0"/>
          <w:bCs w:val="0"/>
          <w:color w:val="000000"/>
          <w:spacing w:val="0"/>
          <w:sz w:val="28"/>
          <w:szCs w:val="28"/>
          <w:lang w:val="uk-UA" w:eastAsia="uk-UA"/>
        </w:rPr>
        <w:t>ПРО2-ПРО1</w:t>
      </w:r>
      <w:r w:rsidR="00681B87" w:rsidRPr="00125771">
        <w:rPr>
          <w:rStyle w:val="FontStyle19"/>
          <w:b w:val="0"/>
          <w:bCs w:val="0"/>
          <w:color w:val="000000"/>
          <w:spacing w:val="0"/>
          <w:sz w:val="28"/>
          <w:szCs w:val="28"/>
          <w:lang w:val="uk-UA" w:eastAsia="uk-UA"/>
        </w:rPr>
        <w:t xml:space="preserve">). </w:t>
      </w:r>
      <w:r w:rsidRPr="00125771">
        <w:rPr>
          <w:rStyle w:val="FontStyle14"/>
          <w:color w:val="000000"/>
          <w:sz w:val="28"/>
          <w:szCs w:val="28"/>
          <w:lang w:val="uk-UA" w:eastAsia="uk-UA"/>
        </w:rPr>
        <w:t>При такому підході вплив процедури експерименту</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не</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може</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бути</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статистично</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значущим</w:t>
      </w:r>
      <w:r w:rsidR="00681B87" w:rsidRPr="00125771">
        <w:rPr>
          <w:rStyle w:val="FontStyle14"/>
          <w:color w:val="000000"/>
          <w:sz w:val="28"/>
          <w:szCs w:val="28"/>
          <w:lang w:val="uk-UA" w:eastAsia="uk-UA"/>
        </w:rPr>
        <w:t xml:space="preserve">, </w:t>
      </w:r>
      <w:r w:rsidRPr="00125771">
        <w:rPr>
          <w:rStyle w:val="FontStyle14"/>
          <w:color w:val="000000"/>
          <w:sz w:val="28"/>
          <w:szCs w:val="28"/>
          <w:lang w:val="uk-UA" w:eastAsia="uk-UA"/>
        </w:rPr>
        <w:t>однак недоліком є відсутність інструмента визначення впливу сторонніх подій, що мали вимірами параметрів у групах</w:t>
      </w:r>
      <w:r w:rsidR="00681B87" w:rsidRPr="00125771">
        <w:rPr>
          <w:rStyle w:val="FontStyle14"/>
          <w:color w:val="000000"/>
          <w:sz w:val="28"/>
          <w:szCs w:val="28"/>
          <w:lang w:val="uk-UA" w:eastAsia="uk-UA"/>
        </w:rPr>
        <w:t>.</w:t>
      </w:r>
    </w:p>
    <w:p w:rsidR="00681B87" w:rsidRPr="00125771" w:rsidRDefault="009E47A9" w:rsidP="00681B87">
      <w:pPr>
        <w:rPr>
          <w:rStyle w:val="FontStyle14"/>
          <w:color w:val="000000"/>
          <w:sz w:val="28"/>
          <w:szCs w:val="28"/>
          <w:lang w:val="uk-UA" w:eastAsia="uk-UA"/>
        </w:rPr>
      </w:pPr>
      <w:r w:rsidRPr="00125771">
        <w:rPr>
          <w:rStyle w:val="FontStyle14"/>
          <w:color w:val="000000"/>
          <w:sz w:val="28"/>
          <w:szCs w:val="28"/>
          <w:lang w:val="uk-UA" w:eastAsia="uk-UA"/>
        </w:rPr>
        <w:t>До категорії удосконалених експериментів можна віднести наступні методи</w:t>
      </w:r>
      <w:r w:rsidR="00681B87" w:rsidRPr="00125771">
        <w:rPr>
          <w:rStyle w:val="FontStyle14"/>
          <w:color w:val="000000"/>
          <w:sz w:val="28"/>
          <w:szCs w:val="28"/>
          <w:lang w:val="uk-UA" w:eastAsia="uk-UA"/>
        </w:rPr>
        <w:t>:</w:t>
      </w:r>
    </w:p>
    <w:p w:rsidR="00681B87" w:rsidRPr="00125771" w:rsidRDefault="009E47A9" w:rsidP="00681B87">
      <w:pPr>
        <w:rPr>
          <w:rStyle w:val="FontStyle27"/>
          <w:color w:val="000000"/>
          <w:sz w:val="28"/>
          <w:szCs w:val="28"/>
          <w:lang w:val="uk-UA" w:eastAsia="uk-UA"/>
        </w:rPr>
      </w:pPr>
      <w:r w:rsidRPr="00125771">
        <w:rPr>
          <w:rStyle w:val="FontStyle27"/>
          <w:color w:val="000000"/>
          <w:sz w:val="28"/>
          <w:szCs w:val="28"/>
          <w:lang w:val="uk-UA" w:eastAsia="uk-UA"/>
        </w:rPr>
        <w:lastRenderedPageBreak/>
        <w:t>Метод цілком статистично випадкової постановки експерименту</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Суть методу полягає в тім, що експериментальні впливи випадково підбираються для груп учасників експерименту</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При цьому передбачається, що зовнішні фактори будуть впливати на будь-яку групу</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Наприклад, дилери випадково відбираються в групи для вивчення ефективності різних матеріальних стимулів</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Кожній групі, крім контрольної, призначається певний стимул</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Після закінчення терміну експерименту для кожної групи розподіляється середній обсяг продажів, що являє собою міру ефективності стимулів</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Серел удосконалених експериментів даний метод є найбільш легким і дешевим, однак його застосування доцільне тільки тоді, коли групи істотно не відрізняються за впливом учинених на них зовнішніх факторів</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Якщо ця умова не забезпечується, рекомендується застосовувати методи, що приводяться нижче</w:t>
      </w:r>
      <w:r w:rsidR="00681B87" w:rsidRPr="00125771">
        <w:rPr>
          <w:rStyle w:val="FontStyle27"/>
          <w:color w:val="000000"/>
          <w:sz w:val="28"/>
          <w:szCs w:val="28"/>
          <w:lang w:val="uk-UA" w:eastAsia="uk-UA"/>
        </w:rPr>
        <w:t>.</w:t>
      </w:r>
    </w:p>
    <w:p w:rsidR="00681B87" w:rsidRPr="00125771" w:rsidRDefault="009E47A9" w:rsidP="00681B87">
      <w:pPr>
        <w:rPr>
          <w:rStyle w:val="FontStyle27"/>
          <w:color w:val="000000"/>
          <w:sz w:val="28"/>
          <w:szCs w:val="28"/>
          <w:lang w:val="uk-UA" w:eastAsia="uk-UA"/>
        </w:rPr>
      </w:pPr>
      <w:r w:rsidRPr="00125771">
        <w:rPr>
          <w:rStyle w:val="FontStyle27"/>
          <w:color w:val="000000"/>
          <w:sz w:val="28"/>
          <w:szCs w:val="28"/>
          <w:lang w:val="uk-UA" w:eastAsia="uk-UA"/>
        </w:rPr>
        <w:t>Метод випадкових блоків</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Його застосування забезпечує контроль одного з зовнішніх факторів</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Термін</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блок</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означає, що учасники експерименту згруповані за значенням обраного зовнішнього фактора</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 xml:space="preserve">Таким фактором може бути вік, стать, освітній рівень і </w:t>
      </w:r>
      <w:r w:rsidR="00681B87" w:rsidRPr="00125771">
        <w:rPr>
          <w:rStyle w:val="FontStyle27"/>
          <w:color w:val="000000"/>
          <w:sz w:val="28"/>
          <w:szCs w:val="28"/>
          <w:lang w:val="uk-UA" w:eastAsia="uk-UA"/>
        </w:rPr>
        <w:t xml:space="preserve">т.п. </w:t>
      </w:r>
      <w:r w:rsidRPr="00125771">
        <w:rPr>
          <w:rStyle w:val="FontStyle27"/>
          <w:color w:val="000000"/>
          <w:sz w:val="28"/>
          <w:szCs w:val="28"/>
          <w:lang w:val="uk-UA" w:eastAsia="uk-UA"/>
        </w:rPr>
        <w:t>Наприклад, дилерів доцільно згрупувати за ознакою об'єму продажів за рік, що передує експериментові, і передбачити контрольну групу, учасникам якої не призначається стимул</w:t>
      </w:r>
      <w:r w:rsidR="00681B87" w:rsidRPr="00125771">
        <w:rPr>
          <w:rStyle w:val="FontStyle27"/>
          <w:color w:val="000000"/>
          <w:sz w:val="28"/>
          <w:szCs w:val="28"/>
          <w:lang w:val="uk-UA" w:eastAsia="uk-UA"/>
        </w:rPr>
        <w:t>.</w:t>
      </w:r>
    </w:p>
    <w:p w:rsidR="00681B87" w:rsidRPr="00125771" w:rsidRDefault="009E47A9" w:rsidP="00681B87">
      <w:pPr>
        <w:rPr>
          <w:rStyle w:val="FontStyle27"/>
          <w:color w:val="000000"/>
          <w:sz w:val="28"/>
          <w:szCs w:val="28"/>
          <w:lang w:val="uk-UA" w:eastAsia="uk-UA"/>
        </w:rPr>
      </w:pPr>
      <w:r w:rsidRPr="00125771">
        <w:rPr>
          <w:rStyle w:val="FontStyle27"/>
          <w:color w:val="000000"/>
          <w:sz w:val="28"/>
          <w:szCs w:val="28"/>
          <w:lang w:val="uk-UA" w:eastAsia="uk-UA"/>
        </w:rPr>
        <w:t>Латинський квадра</w:t>
      </w:r>
      <w:r w:rsidR="00681B87" w:rsidRPr="00125771">
        <w:rPr>
          <w:rStyle w:val="FontStyle27"/>
          <w:color w:val="000000"/>
          <w:sz w:val="28"/>
          <w:szCs w:val="28"/>
          <w:lang w:val="uk-UA" w:eastAsia="uk-UA"/>
        </w:rPr>
        <w:t>т.</w:t>
      </w:r>
      <w:r w:rsidR="00A223F8">
        <w:rPr>
          <w:rStyle w:val="FontStyle27"/>
          <w:color w:val="000000"/>
          <w:sz w:val="28"/>
          <w:szCs w:val="28"/>
          <w:lang w:val="uk-UA" w:eastAsia="uk-UA"/>
        </w:rPr>
        <w:t xml:space="preserve"> Д</w:t>
      </w:r>
      <w:r w:rsidRPr="00125771">
        <w:rPr>
          <w:rStyle w:val="FontStyle27"/>
          <w:color w:val="000000"/>
          <w:sz w:val="28"/>
          <w:szCs w:val="28"/>
          <w:lang w:val="uk-UA" w:eastAsia="uk-UA"/>
        </w:rPr>
        <w:t>аний метол дозволяє контролювати вплив</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двох</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зовнішніх</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перемінних</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При</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цьому</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необхідно розглядати скільки рівнів значень зовнішніх перемінних, скільки обрано значень</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досліджуваного в процесі експерименту фактора</w:t>
      </w:r>
      <w:r w:rsidR="00681B87" w:rsidRPr="00125771">
        <w:rPr>
          <w:rStyle w:val="FontStyle27"/>
          <w:color w:val="000000"/>
          <w:sz w:val="28"/>
          <w:szCs w:val="28"/>
          <w:lang w:val="uk-UA" w:eastAsia="uk-UA"/>
        </w:rPr>
        <w:t xml:space="preserve">. </w:t>
      </w:r>
      <w:r w:rsidRPr="00125771">
        <w:rPr>
          <w:rStyle w:val="FontStyle27"/>
          <w:color w:val="000000"/>
          <w:sz w:val="28"/>
          <w:szCs w:val="28"/>
          <w:lang w:val="uk-UA" w:eastAsia="uk-UA"/>
        </w:rPr>
        <w:t>Зазначеною вимогою пояснюється і назва методу</w:t>
      </w:r>
      <w:r w:rsidR="00681B87" w:rsidRPr="00125771">
        <w:rPr>
          <w:rStyle w:val="FontStyle27"/>
          <w:color w:val="000000"/>
          <w:sz w:val="28"/>
          <w:szCs w:val="28"/>
          <w:lang w:val="uk-UA" w:eastAsia="uk-UA"/>
        </w:rPr>
        <w:t>.</w:t>
      </w:r>
    </w:p>
    <w:p w:rsidR="00681B87" w:rsidRPr="00125771" w:rsidRDefault="009E47A9" w:rsidP="00681B87">
      <w:pPr>
        <w:rPr>
          <w:rStyle w:val="FontStyle13"/>
          <w:color w:val="000000"/>
          <w:sz w:val="28"/>
          <w:szCs w:val="28"/>
          <w:lang w:val="uk-UA" w:eastAsia="uk-UA"/>
        </w:rPr>
      </w:pPr>
      <w:r w:rsidRPr="00125771">
        <w:rPr>
          <w:rStyle w:val="FontStyle13"/>
          <w:color w:val="000000"/>
          <w:sz w:val="28"/>
          <w:szCs w:val="28"/>
          <w:lang w:val="uk-UA" w:eastAsia="uk-UA"/>
        </w:rPr>
        <w:t>Відзначимо, що латинський квадрат широко використовується в прак</w:t>
      </w:r>
      <w:r w:rsidR="00A223F8">
        <w:rPr>
          <w:rStyle w:val="FontStyle13"/>
          <w:color w:val="000000"/>
          <w:sz w:val="28"/>
          <w:szCs w:val="28"/>
          <w:lang w:val="uk-UA" w:eastAsia="uk-UA"/>
        </w:rPr>
        <w:t>тиці маркетин</w:t>
      </w:r>
      <w:r w:rsidRPr="00125771">
        <w:rPr>
          <w:rStyle w:val="FontStyle13"/>
          <w:color w:val="000000"/>
          <w:sz w:val="28"/>
          <w:szCs w:val="28"/>
          <w:lang w:val="uk-UA" w:eastAsia="uk-UA"/>
        </w:rPr>
        <w:t>гових досліджень</w:t>
      </w:r>
      <w:r w:rsidR="00681B87" w:rsidRPr="00125771">
        <w:rPr>
          <w:rStyle w:val="FontStyle13"/>
          <w:color w:val="000000"/>
          <w:sz w:val="28"/>
          <w:szCs w:val="28"/>
          <w:lang w:val="uk-UA" w:eastAsia="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Факторний експеримен</w:t>
      </w:r>
      <w:r w:rsidR="00681B87" w:rsidRPr="00125771">
        <w:rPr>
          <w:rStyle w:val="FontStyle13"/>
          <w:color w:val="000000"/>
          <w:sz w:val="28"/>
          <w:szCs w:val="28"/>
          <w:lang w:val="uk-UA"/>
        </w:rPr>
        <w:t>т.</w:t>
      </w:r>
      <w:r w:rsidR="00A223F8">
        <w:rPr>
          <w:rStyle w:val="FontStyle13"/>
          <w:color w:val="000000"/>
          <w:sz w:val="28"/>
          <w:szCs w:val="28"/>
          <w:lang w:val="uk-UA"/>
        </w:rPr>
        <w:t xml:space="preserve"> Д</w:t>
      </w:r>
      <w:r w:rsidRPr="00125771">
        <w:rPr>
          <w:rStyle w:val="FontStyle13"/>
          <w:color w:val="000000"/>
          <w:sz w:val="28"/>
          <w:szCs w:val="28"/>
          <w:lang w:val="uk-UA"/>
        </w:rPr>
        <w:t>аний метод дозволяє вимірювати взаємодію двох і більше незалежних перемінних, для кожної з яких задано кілька значень</w:t>
      </w:r>
      <w:r w:rsidR="00681B87" w:rsidRPr="00125771">
        <w:rPr>
          <w:rStyle w:val="FontStyle13"/>
          <w:color w:val="000000"/>
          <w:sz w:val="28"/>
          <w:szCs w:val="28"/>
          <w:lang w:val="uk-UA"/>
        </w:rPr>
        <w:t xml:space="preserve">. </w:t>
      </w:r>
      <w:r w:rsidRPr="00125771">
        <w:rPr>
          <w:rStyle w:val="FontStyle13"/>
          <w:color w:val="000000"/>
          <w:sz w:val="28"/>
          <w:szCs w:val="28"/>
          <w:lang w:val="uk-UA"/>
        </w:rPr>
        <w:t xml:space="preserve">Наприклад, за допомогою факторного експерименту можна </w:t>
      </w:r>
      <w:r w:rsidRPr="00125771">
        <w:rPr>
          <w:rStyle w:val="FontStyle13"/>
          <w:color w:val="000000"/>
          <w:sz w:val="28"/>
          <w:szCs w:val="28"/>
          <w:lang w:val="uk-UA"/>
        </w:rPr>
        <w:lastRenderedPageBreak/>
        <w:t>установити, як впливають ціна, гарантійний термін і дизайн телевізорів, що випускаються фірмою, на їх конкурентоздатність в очах споживачів</w:t>
      </w:r>
      <w:r w:rsidR="00681B87" w:rsidRPr="00125771">
        <w:rPr>
          <w:rStyle w:val="FontStyle13"/>
          <w:color w:val="000000"/>
          <w:sz w:val="28"/>
          <w:szCs w:val="28"/>
          <w:lang w:val="uk-UA"/>
        </w:rPr>
        <w:t xml:space="preserve">. </w:t>
      </w:r>
      <w:r w:rsidRPr="00125771">
        <w:rPr>
          <w:rStyle w:val="FontStyle13"/>
          <w:color w:val="000000"/>
          <w:sz w:val="28"/>
          <w:szCs w:val="28"/>
          <w:lang w:val="uk-UA"/>
        </w:rPr>
        <w:t>Якщо при цьому досліджуються три рівня ціни і по два варіанта дизайну і гарантійного терміну, то для експерименту необхідно сформувати дванадцять груп споживачів, що проходять тестування</w:t>
      </w:r>
      <w:r w:rsidR="00681B87" w:rsidRPr="00125771">
        <w:rPr>
          <w:rStyle w:val="FontStyle13"/>
          <w:color w:val="000000"/>
          <w:sz w:val="28"/>
          <w:szCs w:val="28"/>
          <w:lang w:val="uk-UA"/>
        </w:rPr>
        <w:t xml:space="preserve">. </w:t>
      </w:r>
      <w:r w:rsidRPr="00125771">
        <w:rPr>
          <w:rStyle w:val="FontStyle13"/>
          <w:color w:val="000000"/>
          <w:sz w:val="28"/>
          <w:szCs w:val="28"/>
          <w:lang w:val="uk-UA"/>
        </w:rPr>
        <w:t>Зі збільшенням кількості досліджуваних факторів зростає й ефективність експериментів цього виду</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Методи однофакторного аналізу</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До цієї групи відносяться наступні статистичні методи обробки первинної інформації</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Порівняння пропорцій двох вибірок, що дозволяє, наприклад, установити, чи істотно розрізняються частки, що відповіли позитивно на визначене питання анкети в загальному числі опитуваних у різних містах</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порівняння</w:t>
      </w:r>
      <w:r w:rsidR="00681B87" w:rsidRPr="00125771">
        <w:rPr>
          <w:rStyle w:val="FontStyle13"/>
          <w:color w:val="000000"/>
          <w:sz w:val="28"/>
          <w:szCs w:val="28"/>
          <w:lang w:val="uk-UA"/>
        </w:rPr>
        <w:t xml:space="preserve"> </w:t>
      </w:r>
      <w:r w:rsidRPr="00125771">
        <w:rPr>
          <w:rStyle w:val="FontStyle13"/>
          <w:color w:val="000000"/>
          <w:sz w:val="28"/>
          <w:szCs w:val="28"/>
          <w:lang w:val="uk-UA"/>
        </w:rPr>
        <w:t>вибіркових</w:t>
      </w:r>
      <w:r w:rsidR="00681B87" w:rsidRPr="00125771">
        <w:rPr>
          <w:rStyle w:val="FontStyle13"/>
          <w:color w:val="000000"/>
          <w:sz w:val="28"/>
          <w:szCs w:val="28"/>
          <w:lang w:val="uk-UA"/>
        </w:rPr>
        <w:t xml:space="preserve"> </w:t>
      </w:r>
      <w:r w:rsidRPr="00125771">
        <w:rPr>
          <w:rStyle w:val="FontStyle13"/>
          <w:color w:val="000000"/>
          <w:sz w:val="28"/>
          <w:szCs w:val="28"/>
          <w:lang w:val="uk-UA"/>
        </w:rPr>
        <w:t>середніх</w:t>
      </w:r>
      <w:r w:rsidR="00681B87" w:rsidRPr="00125771">
        <w:rPr>
          <w:rStyle w:val="FontStyle13"/>
          <w:color w:val="000000"/>
          <w:sz w:val="28"/>
          <w:szCs w:val="28"/>
          <w:lang w:val="uk-UA"/>
        </w:rPr>
        <w:t xml:space="preserve"> </w:t>
      </w:r>
      <w:r w:rsidRPr="00125771">
        <w:rPr>
          <w:rStyle w:val="FontStyle13"/>
          <w:color w:val="000000"/>
          <w:sz w:val="28"/>
          <w:szCs w:val="28"/>
          <w:lang w:val="uk-UA"/>
        </w:rPr>
        <w:t>з</w:t>
      </w:r>
      <w:r w:rsidR="00681B87" w:rsidRPr="00125771">
        <w:rPr>
          <w:rStyle w:val="FontStyle13"/>
          <w:color w:val="000000"/>
          <w:sz w:val="28"/>
          <w:szCs w:val="28"/>
          <w:lang w:val="uk-UA"/>
        </w:rPr>
        <w:t xml:space="preserve"> </w:t>
      </w:r>
      <w:r w:rsidRPr="00125771">
        <w:rPr>
          <w:rStyle w:val="FontStyle13"/>
          <w:color w:val="000000"/>
          <w:sz w:val="28"/>
          <w:szCs w:val="28"/>
          <w:lang w:val="uk-UA"/>
        </w:rPr>
        <w:t>метою</w:t>
      </w:r>
      <w:r w:rsidR="00681B87" w:rsidRPr="00125771">
        <w:rPr>
          <w:rStyle w:val="FontStyle13"/>
          <w:color w:val="000000"/>
          <w:sz w:val="28"/>
          <w:szCs w:val="28"/>
          <w:lang w:val="uk-UA"/>
        </w:rPr>
        <w:t xml:space="preserve"> </w:t>
      </w:r>
      <w:r w:rsidRPr="00125771">
        <w:rPr>
          <w:rStyle w:val="FontStyle13"/>
          <w:color w:val="000000"/>
          <w:sz w:val="28"/>
          <w:szCs w:val="28"/>
          <w:lang w:val="uk-UA"/>
        </w:rPr>
        <w:t>з'ясування значимості їхніх розходжень</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rPr>
      </w:pPr>
      <w:r w:rsidRPr="00125771">
        <w:rPr>
          <w:rStyle w:val="FontStyle13"/>
          <w:i/>
          <w:iCs/>
          <w:color w:val="000000"/>
          <w:sz w:val="28"/>
          <w:szCs w:val="28"/>
          <w:lang w:val="uk-UA"/>
        </w:rPr>
        <w:t>х</w:t>
      </w:r>
      <w:r w:rsidRPr="00125771">
        <w:rPr>
          <w:rStyle w:val="FontStyle13"/>
          <w:i/>
          <w:iCs/>
          <w:color w:val="000000"/>
          <w:sz w:val="28"/>
          <w:szCs w:val="28"/>
          <w:vertAlign w:val="superscript"/>
          <w:lang w:val="uk-UA"/>
        </w:rPr>
        <w:t>2</w:t>
      </w:r>
      <w:r w:rsidR="00681B87" w:rsidRPr="00125771">
        <w:rPr>
          <w:rStyle w:val="FontStyle13"/>
          <w:i/>
          <w:iCs/>
          <w:color w:val="000000"/>
          <w:sz w:val="28"/>
          <w:szCs w:val="28"/>
          <w:lang w:val="uk-UA"/>
        </w:rPr>
        <w:t xml:space="preserve"> - </w:t>
      </w:r>
      <w:r w:rsidRPr="00125771">
        <w:rPr>
          <w:rStyle w:val="FontStyle13"/>
          <w:color w:val="000000"/>
          <w:sz w:val="28"/>
          <w:szCs w:val="28"/>
          <w:lang w:val="uk-UA"/>
        </w:rPr>
        <w:t>тест незалежності перемінних, що дає можливість установити наявність зв'язку між перемінними</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однофакторний кореляційний і регресійний аналіз</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ранговий кореляційний аналіз, що дозволяє розподілити фактори, що впливають на певні показники в порядку їхньої важливості</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дисперсійний аналіз</w:t>
      </w:r>
      <w:r w:rsidR="00681B87" w:rsidRPr="00125771">
        <w:rPr>
          <w:rStyle w:val="FontStyle13"/>
          <w:color w:val="000000"/>
          <w:sz w:val="28"/>
          <w:szCs w:val="28"/>
          <w:lang w:val="uk-UA"/>
        </w:rPr>
        <w:t xml:space="preserve">. </w:t>
      </w:r>
      <w:r w:rsidRPr="00125771">
        <w:rPr>
          <w:rStyle w:val="FontStyle13"/>
          <w:color w:val="000000"/>
          <w:sz w:val="28"/>
          <w:szCs w:val="28"/>
          <w:lang w:val="uk-UA"/>
        </w:rPr>
        <w:t>Оскільки перераховані методи досить докладно викладаються в навчальній літературі із загальної теорії статистики, нижче як приклад розглядається застосування в маркетингових дослідженнях тільки дисперсійного аналізу</w:t>
      </w:r>
      <w:r w:rsidR="00681B87" w:rsidRPr="00125771">
        <w:rPr>
          <w:rStyle w:val="FontStyle13"/>
          <w:color w:val="000000"/>
          <w:sz w:val="28"/>
          <w:szCs w:val="28"/>
          <w:lang w:val="uk-UA"/>
        </w:rPr>
        <w:t xml:space="preserve">. </w:t>
      </w:r>
      <w:r w:rsidRPr="00125771">
        <w:rPr>
          <w:rStyle w:val="FontStyle13"/>
          <w:color w:val="000000"/>
          <w:sz w:val="28"/>
          <w:szCs w:val="28"/>
          <w:lang w:val="uk-UA"/>
        </w:rPr>
        <w:t>Цей метод використовується для підтвердження або спростування факту впливу досліджуваного фактора на визначені економічні показники</w:t>
      </w:r>
      <w:r w:rsidR="00681B87" w:rsidRPr="00125771">
        <w:rPr>
          <w:rStyle w:val="FontStyle13"/>
          <w:color w:val="000000"/>
          <w:sz w:val="28"/>
          <w:szCs w:val="28"/>
          <w:lang w:val="uk-UA"/>
        </w:rPr>
        <w:t xml:space="preserve"> (</w:t>
      </w:r>
      <w:r w:rsidRPr="00125771">
        <w:rPr>
          <w:rStyle w:val="FontStyle13"/>
          <w:color w:val="000000"/>
          <w:sz w:val="28"/>
          <w:szCs w:val="28"/>
          <w:lang w:val="uk-UA"/>
        </w:rPr>
        <w:t>наприклад, реклами на обсяг продажів</w:t>
      </w:r>
      <w:r w:rsidR="00681B87" w:rsidRPr="00125771">
        <w:rPr>
          <w:rStyle w:val="FontStyle13"/>
          <w:color w:val="000000"/>
          <w:sz w:val="28"/>
          <w:szCs w:val="28"/>
          <w:lang w:val="uk-UA"/>
        </w:rPr>
        <w:t xml:space="preserve">). </w:t>
      </w:r>
      <w:r w:rsidRPr="00125771">
        <w:rPr>
          <w:rStyle w:val="FontStyle13"/>
          <w:color w:val="000000"/>
          <w:sz w:val="28"/>
          <w:szCs w:val="28"/>
          <w:lang w:val="uk-UA"/>
        </w:rPr>
        <w:t>З цією метою з однієї генеральної сукупності, що має нормальний розподіл, формується кілька вибірок рівної величини</w:t>
      </w:r>
      <w:r w:rsidR="00681B87" w:rsidRPr="00125771">
        <w:rPr>
          <w:rStyle w:val="FontStyle13"/>
          <w:color w:val="000000"/>
          <w:sz w:val="28"/>
          <w:szCs w:val="28"/>
          <w:lang w:val="uk-UA"/>
        </w:rPr>
        <w:t xml:space="preserve"> (</w:t>
      </w:r>
      <w:r w:rsidRPr="00125771">
        <w:rPr>
          <w:rStyle w:val="FontStyle13"/>
          <w:color w:val="000000"/>
          <w:sz w:val="28"/>
          <w:szCs w:val="28"/>
          <w:lang w:val="uk-UA"/>
        </w:rPr>
        <w:t>груп учасників експерименту</w:t>
      </w:r>
      <w:r w:rsidR="00681B87" w:rsidRPr="00125771">
        <w:rPr>
          <w:rStyle w:val="FontStyle13"/>
          <w:color w:val="000000"/>
          <w:sz w:val="28"/>
          <w:szCs w:val="28"/>
          <w:lang w:val="uk-UA"/>
        </w:rPr>
        <w:t xml:space="preserve">) </w:t>
      </w:r>
      <w:r w:rsidRPr="00125771">
        <w:rPr>
          <w:rStyle w:val="FontStyle13"/>
          <w:color w:val="000000"/>
          <w:sz w:val="28"/>
          <w:szCs w:val="28"/>
          <w:lang w:val="uk-UA"/>
        </w:rPr>
        <w:t>і кожна одержує свій експериментальний вилив</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lastRenderedPageBreak/>
        <w:t>Аналіз дисперсії полягає в перевірці нульової гіпотези, що формулюється у такий спосіб</w:t>
      </w:r>
      <w:r w:rsidR="00681B87" w:rsidRPr="00125771">
        <w:rPr>
          <w:rStyle w:val="FontStyle13"/>
          <w:color w:val="000000"/>
          <w:sz w:val="28"/>
          <w:szCs w:val="28"/>
          <w:lang w:val="uk-UA"/>
        </w:rPr>
        <w:t xml:space="preserve">: </w:t>
      </w:r>
      <w:r w:rsidRPr="00125771">
        <w:rPr>
          <w:rStyle w:val="FontStyle13"/>
          <w:color w:val="000000"/>
          <w:sz w:val="28"/>
          <w:szCs w:val="28"/>
          <w:lang w:val="uk-UA"/>
        </w:rPr>
        <w:t>вибіркові середні і генеральна середня однакові</w:t>
      </w:r>
      <w:r w:rsidR="00681B87" w:rsidRPr="00125771">
        <w:rPr>
          <w:rStyle w:val="FontStyle13"/>
          <w:color w:val="000000"/>
          <w:sz w:val="28"/>
          <w:szCs w:val="28"/>
          <w:lang w:val="uk-UA"/>
        </w:rPr>
        <w:t xml:space="preserve">. </w:t>
      </w:r>
      <w:r w:rsidRPr="00125771">
        <w:rPr>
          <w:rStyle w:val="FontStyle13"/>
          <w:color w:val="000000"/>
          <w:sz w:val="28"/>
          <w:szCs w:val="28"/>
          <w:lang w:val="uk-UA"/>
        </w:rPr>
        <w:t>Якщо нульова гіпотеза підтверджується, то вплив досліджуваного фактора може бути визнаний статистично незначущим і навпаки</w:t>
      </w:r>
      <w:r w:rsidR="00681B87" w:rsidRPr="00125771">
        <w:rPr>
          <w:rStyle w:val="FontStyle13"/>
          <w:color w:val="000000"/>
          <w:sz w:val="28"/>
          <w:szCs w:val="28"/>
          <w:lang w:val="uk-UA"/>
        </w:rPr>
        <w:t>.</w:t>
      </w:r>
    </w:p>
    <w:p w:rsidR="007D0BAD" w:rsidRDefault="007D0BAD" w:rsidP="00681B87">
      <w:pPr>
        <w:rPr>
          <w:rStyle w:val="FontStyle13"/>
          <w:color w:val="000000"/>
          <w:sz w:val="28"/>
          <w:szCs w:val="28"/>
          <w:lang w:val="uk-UA"/>
        </w:rPr>
      </w:pPr>
    </w:p>
    <w:p w:rsidR="009E47A9" w:rsidRPr="00125771" w:rsidRDefault="007D0BAD" w:rsidP="007D0BAD">
      <w:pPr>
        <w:pStyle w:val="2"/>
        <w:rPr>
          <w:rStyle w:val="FontStyle13"/>
          <w:color w:val="000000"/>
          <w:sz w:val="28"/>
          <w:szCs w:val="28"/>
          <w:lang w:val="uk-UA"/>
        </w:rPr>
      </w:pPr>
      <w:bookmarkStart w:id="5" w:name="_Toc236143425"/>
      <w:r>
        <w:rPr>
          <w:rStyle w:val="FontStyle13"/>
          <w:color w:val="000000"/>
          <w:sz w:val="28"/>
          <w:szCs w:val="28"/>
          <w:lang w:val="uk-UA"/>
        </w:rPr>
        <w:t xml:space="preserve">1.4 </w:t>
      </w:r>
      <w:r w:rsidR="009E47A9" w:rsidRPr="00125771">
        <w:rPr>
          <w:rStyle w:val="FontStyle13"/>
          <w:color w:val="000000"/>
          <w:sz w:val="28"/>
          <w:szCs w:val="28"/>
          <w:lang w:val="uk-UA"/>
        </w:rPr>
        <w:t>Методи багатофакторного аналізу</w:t>
      </w:r>
      <w:bookmarkEnd w:id="5"/>
    </w:p>
    <w:p w:rsidR="007D0BAD" w:rsidRDefault="007D0BAD" w:rsidP="00681B87">
      <w:pPr>
        <w:rPr>
          <w:rStyle w:val="FontStyle13"/>
          <w:color w:val="000000"/>
          <w:sz w:val="28"/>
          <w:szCs w:val="28"/>
          <w:lang w:val="uk-UA"/>
        </w:rPr>
      </w:pP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Найбільш широке застосування в практиці маркетингових досліджень одержали методи багато</w:t>
      </w:r>
      <w:r w:rsidR="007D0BAD">
        <w:rPr>
          <w:rStyle w:val="FontStyle13"/>
          <w:color w:val="000000"/>
          <w:sz w:val="28"/>
          <w:szCs w:val="28"/>
          <w:lang w:val="uk-UA"/>
        </w:rPr>
        <w:t>факторного аналі</w:t>
      </w:r>
      <w:r w:rsidRPr="00125771">
        <w:rPr>
          <w:rStyle w:val="FontStyle13"/>
          <w:color w:val="000000"/>
          <w:sz w:val="28"/>
          <w:szCs w:val="28"/>
          <w:lang w:val="uk-UA"/>
        </w:rPr>
        <w:t>зу</w:t>
      </w:r>
      <w:r w:rsidR="00681B87" w:rsidRPr="00125771">
        <w:rPr>
          <w:rStyle w:val="FontStyle13"/>
          <w:color w:val="000000"/>
          <w:sz w:val="28"/>
          <w:szCs w:val="28"/>
          <w:lang w:val="uk-UA"/>
        </w:rPr>
        <w:t>.</w:t>
      </w:r>
    </w:p>
    <w:p w:rsidR="00681B87" w:rsidRPr="00125771" w:rsidRDefault="009E47A9" w:rsidP="00681B87">
      <w:pPr>
        <w:rPr>
          <w:rStyle w:val="FontStyle14"/>
          <w:color w:val="000000"/>
          <w:sz w:val="28"/>
          <w:szCs w:val="28"/>
          <w:lang w:val="uk-UA" w:eastAsia="uk-UA"/>
        </w:rPr>
      </w:pPr>
      <w:r w:rsidRPr="00125771">
        <w:rPr>
          <w:color w:val="000000"/>
          <w:lang w:val="uk-UA" w:eastAsia="uk-UA"/>
        </w:rPr>
        <w:t xml:space="preserve">Кореляційний і </w:t>
      </w:r>
      <w:r w:rsidRPr="00125771">
        <w:rPr>
          <w:rStyle w:val="FontStyle13"/>
          <w:color w:val="000000"/>
          <w:sz w:val="28"/>
          <w:szCs w:val="28"/>
          <w:lang w:val="uk-UA" w:eastAsia="uk-UA"/>
        </w:rPr>
        <w:t>регресійний аналіз</w:t>
      </w:r>
      <w:r w:rsidR="00681B87" w:rsidRPr="00125771">
        <w:rPr>
          <w:rStyle w:val="FontStyle13"/>
          <w:color w:val="000000"/>
          <w:sz w:val="28"/>
          <w:szCs w:val="28"/>
          <w:lang w:val="uk-UA" w:eastAsia="uk-UA"/>
        </w:rPr>
        <w:t xml:space="preserve">. </w:t>
      </w:r>
      <w:r w:rsidRPr="00125771">
        <w:rPr>
          <w:rStyle w:val="FontStyle14"/>
          <w:color w:val="000000"/>
          <w:sz w:val="28"/>
          <w:szCs w:val="28"/>
          <w:lang w:val="uk-UA" w:eastAsia="uk-UA"/>
        </w:rPr>
        <w:t xml:space="preserve">Традиційною сферою використання цього методу можна вважати визначення кореляційної залежності між обсягами продажів конкретною товару у певному сегменті ринку і таких факторів, як ціпи, способи реклами, види сервісного обслуговування і </w:t>
      </w:r>
      <w:r w:rsidR="00681B87" w:rsidRPr="00125771">
        <w:rPr>
          <w:rStyle w:val="FontStyle14"/>
          <w:color w:val="000000"/>
          <w:sz w:val="28"/>
          <w:szCs w:val="28"/>
          <w:lang w:val="uk-UA" w:eastAsia="uk-UA"/>
        </w:rPr>
        <w:t xml:space="preserve">т.д. </w:t>
      </w:r>
      <w:r w:rsidRPr="00125771">
        <w:rPr>
          <w:rStyle w:val="FontStyle14"/>
          <w:color w:val="000000"/>
          <w:sz w:val="28"/>
          <w:szCs w:val="28"/>
          <w:lang w:val="uk-UA" w:eastAsia="uk-UA"/>
        </w:rPr>
        <w:t>На відміну від функціонального зв'язку, де кожному значенню незалежної перемінної відповідає одне значення залежної перемінної, у кореляційній залежності вплив окремих факторів виявляється лише в загальному і середньому і тільки в масі спостережень</w:t>
      </w:r>
      <w:r w:rsidR="00681B87" w:rsidRPr="00125771">
        <w:rPr>
          <w:rStyle w:val="FontStyle14"/>
          <w:color w:val="000000"/>
          <w:sz w:val="28"/>
          <w:szCs w:val="28"/>
          <w:lang w:val="uk-UA" w:eastAsia="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Канонічний кореляційний аналіз</w:t>
      </w:r>
      <w:r w:rsidR="00681B87" w:rsidRPr="00125771">
        <w:rPr>
          <w:rStyle w:val="FontStyle14"/>
          <w:color w:val="000000"/>
          <w:sz w:val="28"/>
          <w:szCs w:val="28"/>
          <w:lang w:val="uk-UA"/>
        </w:rPr>
        <w:t xml:space="preserve">. </w:t>
      </w:r>
      <w:r w:rsidRPr="00125771">
        <w:rPr>
          <w:rStyle w:val="FontStyle14"/>
          <w:color w:val="000000"/>
          <w:sz w:val="28"/>
          <w:szCs w:val="28"/>
          <w:lang w:val="uk-UA"/>
        </w:rPr>
        <w:t>Цей метод аналогічний розглянутому кореляційно-регр</w:t>
      </w:r>
      <w:r w:rsidR="007D0BAD">
        <w:rPr>
          <w:rStyle w:val="FontStyle14"/>
          <w:color w:val="000000"/>
          <w:sz w:val="28"/>
          <w:szCs w:val="28"/>
          <w:lang w:val="uk-UA"/>
        </w:rPr>
        <w:t>е</w:t>
      </w:r>
      <w:r w:rsidRPr="00125771">
        <w:rPr>
          <w:rStyle w:val="FontStyle14"/>
          <w:color w:val="000000"/>
          <w:sz w:val="28"/>
          <w:szCs w:val="28"/>
          <w:lang w:val="uk-UA"/>
        </w:rPr>
        <w:t>сійному аналізові</w:t>
      </w:r>
      <w:r w:rsidR="00681B87" w:rsidRPr="00125771">
        <w:rPr>
          <w:rStyle w:val="FontStyle14"/>
          <w:color w:val="000000"/>
          <w:sz w:val="28"/>
          <w:szCs w:val="28"/>
          <w:lang w:val="uk-UA"/>
        </w:rPr>
        <w:t xml:space="preserve">. </w:t>
      </w:r>
      <w:r w:rsidRPr="00125771">
        <w:rPr>
          <w:rStyle w:val="FontStyle14"/>
          <w:color w:val="000000"/>
          <w:sz w:val="28"/>
          <w:szCs w:val="28"/>
          <w:lang w:val="uk-UA"/>
        </w:rPr>
        <w:t>Однак досліджувана ознака видається не однієї залежною перемінною, а комбінацією</w:t>
      </w:r>
      <w:r w:rsidR="00681B87" w:rsidRPr="00125771">
        <w:rPr>
          <w:rStyle w:val="FontStyle14"/>
          <w:color w:val="000000"/>
          <w:sz w:val="28"/>
          <w:szCs w:val="28"/>
          <w:lang w:val="uk-UA"/>
        </w:rPr>
        <w:t xml:space="preserve"> (</w:t>
      </w:r>
      <w:r w:rsidRPr="00125771">
        <w:rPr>
          <w:rStyle w:val="FontStyle14"/>
          <w:color w:val="000000"/>
          <w:sz w:val="28"/>
          <w:szCs w:val="28"/>
          <w:lang w:val="uk-UA"/>
        </w:rPr>
        <w:t>звичайно лінійної</w:t>
      </w:r>
      <w:r w:rsidR="00681B87" w:rsidRPr="00125771">
        <w:rPr>
          <w:rStyle w:val="FontStyle14"/>
          <w:color w:val="000000"/>
          <w:sz w:val="28"/>
          <w:szCs w:val="28"/>
          <w:lang w:val="uk-UA"/>
        </w:rPr>
        <w:t xml:space="preserve">) </w:t>
      </w:r>
      <w:r w:rsidRPr="00125771">
        <w:rPr>
          <w:rStyle w:val="FontStyle14"/>
          <w:color w:val="000000"/>
          <w:sz w:val="28"/>
          <w:szCs w:val="28"/>
          <w:lang w:val="uk-UA"/>
        </w:rPr>
        <w:t>залежних перемінних</w:t>
      </w:r>
      <w:r w:rsidR="00681B87" w:rsidRPr="00125771">
        <w:rPr>
          <w:rStyle w:val="FontStyle14"/>
          <w:color w:val="000000"/>
          <w:sz w:val="28"/>
          <w:szCs w:val="28"/>
          <w:lang w:val="uk-UA"/>
        </w:rPr>
        <w:t xml:space="preserve">. </w:t>
      </w:r>
      <w:r w:rsidRPr="00125771">
        <w:rPr>
          <w:rStyle w:val="FontStyle14"/>
          <w:color w:val="000000"/>
          <w:sz w:val="28"/>
          <w:szCs w:val="28"/>
          <w:lang w:val="uk-UA"/>
        </w:rPr>
        <w:t>Іншими словами, обидві частини рівняння регресії містять математичні вираження зв'язку перемінних, причому, ліва-залежних, права-незалежних</w:t>
      </w:r>
      <w:r w:rsidR="00681B87" w:rsidRPr="00125771">
        <w:rPr>
          <w:rStyle w:val="FontStyle14"/>
          <w:color w:val="000000"/>
          <w:sz w:val="28"/>
          <w:szCs w:val="28"/>
          <w:lang w:val="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Факторний аналіз</w:t>
      </w:r>
      <w:r w:rsidR="00681B87" w:rsidRPr="00125771">
        <w:rPr>
          <w:rStyle w:val="FontStyle14"/>
          <w:color w:val="000000"/>
          <w:sz w:val="28"/>
          <w:szCs w:val="28"/>
          <w:lang w:val="uk-UA"/>
        </w:rPr>
        <w:t xml:space="preserve">. </w:t>
      </w:r>
      <w:r w:rsidRPr="00125771">
        <w:rPr>
          <w:rStyle w:val="FontStyle14"/>
          <w:color w:val="000000"/>
          <w:sz w:val="28"/>
          <w:szCs w:val="28"/>
          <w:lang w:val="uk-UA"/>
        </w:rPr>
        <w:t>Безпосередньо вирішує дві задачі</w:t>
      </w:r>
      <w:r w:rsidR="00681B87" w:rsidRPr="00125771">
        <w:rPr>
          <w:rStyle w:val="FontStyle14"/>
          <w:color w:val="000000"/>
          <w:sz w:val="28"/>
          <w:szCs w:val="28"/>
          <w:lang w:val="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а</w:t>
      </w:r>
      <w:r w:rsidR="00681B87" w:rsidRPr="00125771">
        <w:rPr>
          <w:rStyle w:val="FontStyle14"/>
          <w:color w:val="000000"/>
          <w:sz w:val="28"/>
          <w:szCs w:val="28"/>
          <w:lang w:val="uk-UA"/>
        </w:rPr>
        <w:t xml:space="preserve">) </w:t>
      </w:r>
      <w:r w:rsidRPr="00125771">
        <w:rPr>
          <w:rStyle w:val="FontStyle14"/>
          <w:color w:val="000000"/>
          <w:sz w:val="28"/>
          <w:szCs w:val="28"/>
          <w:lang w:val="uk-UA"/>
        </w:rPr>
        <w:t>спрощення оброблюваної інформації за рахунок зменшення числа перемінних</w:t>
      </w:r>
      <w:r w:rsidR="00681B87" w:rsidRPr="00125771">
        <w:rPr>
          <w:rStyle w:val="FontStyle14"/>
          <w:color w:val="000000"/>
          <w:sz w:val="28"/>
          <w:szCs w:val="28"/>
          <w:lang w:val="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б</w:t>
      </w:r>
      <w:r w:rsidR="00681B87" w:rsidRPr="00125771">
        <w:rPr>
          <w:rStyle w:val="FontStyle14"/>
          <w:color w:val="000000"/>
          <w:sz w:val="28"/>
          <w:szCs w:val="28"/>
          <w:lang w:val="uk-UA"/>
        </w:rPr>
        <w:t xml:space="preserve">) </w:t>
      </w:r>
      <w:r w:rsidRPr="00125771">
        <w:rPr>
          <w:rStyle w:val="FontStyle14"/>
          <w:color w:val="000000"/>
          <w:sz w:val="28"/>
          <w:szCs w:val="28"/>
          <w:lang w:val="uk-UA"/>
        </w:rPr>
        <w:t>визначення основних характеристик вибірки</w:t>
      </w:r>
      <w:r w:rsidR="00681B87" w:rsidRPr="00125771">
        <w:rPr>
          <w:rStyle w:val="FontStyle14"/>
          <w:color w:val="000000"/>
          <w:sz w:val="28"/>
          <w:szCs w:val="28"/>
          <w:lang w:val="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Якщо сукупність перемінних, що характеризуються одиницями спостереження</w:t>
      </w:r>
      <w:r w:rsidR="00681B87" w:rsidRPr="00125771">
        <w:rPr>
          <w:rStyle w:val="FontStyle14"/>
          <w:color w:val="000000"/>
          <w:sz w:val="28"/>
          <w:szCs w:val="28"/>
          <w:lang w:val="uk-UA"/>
        </w:rPr>
        <w:t xml:space="preserve"> (</w:t>
      </w:r>
      <w:r w:rsidRPr="00125771">
        <w:rPr>
          <w:rStyle w:val="FontStyle14"/>
          <w:color w:val="000000"/>
          <w:sz w:val="28"/>
          <w:szCs w:val="28"/>
          <w:lang w:val="uk-UA"/>
        </w:rPr>
        <w:t>це можуть бути вироби</w:t>
      </w:r>
      <w:r w:rsidR="00681B87" w:rsidRPr="00125771">
        <w:rPr>
          <w:rStyle w:val="FontStyle14"/>
          <w:color w:val="000000"/>
          <w:sz w:val="28"/>
          <w:szCs w:val="28"/>
          <w:lang w:val="uk-UA"/>
        </w:rPr>
        <w:t xml:space="preserve">; </w:t>
      </w:r>
      <w:r w:rsidRPr="00125771">
        <w:rPr>
          <w:rStyle w:val="FontStyle14"/>
          <w:color w:val="000000"/>
          <w:sz w:val="28"/>
          <w:szCs w:val="28"/>
          <w:lang w:val="uk-UA"/>
        </w:rPr>
        <w:t xml:space="preserve">ціни, споживачі, підприємства і </w:t>
      </w:r>
      <w:r w:rsidR="00681B87" w:rsidRPr="00125771">
        <w:rPr>
          <w:rStyle w:val="FontStyle14"/>
          <w:color w:val="000000"/>
          <w:sz w:val="28"/>
          <w:szCs w:val="28"/>
          <w:lang w:val="uk-UA"/>
        </w:rPr>
        <w:t>т.д.),</w:t>
      </w:r>
      <w:r w:rsidRPr="00125771">
        <w:rPr>
          <w:rStyle w:val="FontStyle14"/>
          <w:color w:val="000000"/>
          <w:sz w:val="28"/>
          <w:szCs w:val="28"/>
          <w:lang w:val="uk-UA"/>
        </w:rPr>
        <w:t xml:space="preserve"> виразити малим числом факторів, то з’являється можливість аналізу </w:t>
      </w:r>
      <w:r w:rsidRPr="00125771">
        <w:rPr>
          <w:rStyle w:val="FontStyle14"/>
          <w:color w:val="000000"/>
          <w:sz w:val="28"/>
          <w:szCs w:val="28"/>
          <w:lang w:val="uk-UA"/>
        </w:rPr>
        <w:lastRenderedPageBreak/>
        <w:t>первинних перемінних за допомогою меншого числа перемінних-факторів</w:t>
      </w:r>
      <w:r w:rsidR="00681B87" w:rsidRPr="00125771">
        <w:rPr>
          <w:rStyle w:val="FontStyle14"/>
          <w:color w:val="000000"/>
          <w:sz w:val="28"/>
          <w:szCs w:val="28"/>
          <w:lang w:val="uk-UA"/>
        </w:rPr>
        <w:t xml:space="preserve">. </w:t>
      </w:r>
      <w:r w:rsidRPr="00125771">
        <w:rPr>
          <w:rStyle w:val="FontStyle14"/>
          <w:color w:val="000000"/>
          <w:sz w:val="28"/>
          <w:szCs w:val="28"/>
          <w:lang w:val="uk-UA"/>
        </w:rPr>
        <w:t>Можна також проводити аналіз та прогнозування при відсутності безпосередньої інформації про розглянуті показники</w:t>
      </w:r>
      <w:r w:rsidR="00681B87" w:rsidRPr="00125771">
        <w:rPr>
          <w:rStyle w:val="FontStyle14"/>
          <w:color w:val="000000"/>
          <w:sz w:val="28"/>
          <w:szCs w:val="28"/>
          <w:lang w:val="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Однією із сфер застосування факторного аналізу в дослідженнях мар</w:t>
      </w:r>
      <w:r w:rsidR="007D0BAD">
        <w:rPr>
          <w:rStyle w:val="FontStyle14"/>
          <w:color w:val="000000"/>
          <w:sz w:val="28"/>
          <w:szCs w:val="28"/>
          <w:lang w:val="uk-UA"/>
        </w:rPr>
        <w:t>кетингу є сегментув</w:t>
      </w:r>
      <w:r w:rsidRPr="00125771">
        <w:rPr>
          <w:rStyle w:val="FontStyle14"/>
          <w:color w:val="000000"/>
          <w:sz w:val="28"/>
          <w:szCs w:val="28"/>
          <w:lang w:val="uk-UA"/>
        </w:rPr>
        <w:t>ання ринку</w:t>
      </w:r>
      <w:r w:rsidR="00681B87" w:rsidRPr="00125771">
        <w:rPr>
          <w:rStyle w:val="FontStyle14"/>
          <w:color w:val="000000"/>
          <w:sz w:val="28"/>
          <w:szCs w:val="28"/>
          <w:lang w:val="uk-UA"/>
        </w:rPr>
        <w:t xml:space="preserve">. </w:t>
      </w:r>
      <w:r w:rsidRPr="00125771">
        <w:rPr>
          <w:rStyle w:val="FontStyle14"/>
          <w:color w:val="000000"/>
          <w:sz w:val="28"/>
          <w:szCs w:val="28"/>
          <w:lang w:val="uk-UA"/>
        </w:rPr>
        <w:t>При цьому з великого числа перемінних, що описують потреби потенційних споживачів товару, необхідно вибрати основні</w:t>
      </w:r>
      <w:r w:rsidR="00681B87" w:rsidRPr="00125771">
        <w:rPr>
          <w:rStyle w:val="FontStyle14"/>
          <w:color w:val="000000"/>
          <w:sz w:val="28"/>
          <w:szCs w:val="28"/>
          <w:lang w:val="uk-UA"/>
        </w:rPr>
        <w:t xml:space="preserve"> - </w:t>
      </w:r>
      <w:r w:rsidRPr="00125771">
        <w:rPr>
          <w:rStyle w:val="FontStyle14"/>
          <w:color w:val="000000"/>
          <w:sz w:val="28"/>
          <w:szCs w:val="28"/>
          <w:lang w:val="uk-UA"/>
        </w:rPr>
        <w:t>принципові для формування сегментів</w:t>
      </w:r>
      <w:r w:rsidR="00681B87" w:rsidRPr="00125771">
        <w:rPr>
          <w:rStyle w:val="FontStyle14"/>
          <w:color w:val="000000"/>
          <w:sz w:val="28"/>
          <w:szCs w:val="28"/>
          <w:lang w:val="uk-UA"/>
        </w:rPr>
        <w:t xml:space="preserve">. </w:t>
      </w:r>
      <w:r w:rsidRPr="00125771">
        <w:rPr>
          <w:rStyle w:val="FontStyle14"/>
          <w:color w:val="000000"/>
          <w:sz w:val="28"/>
          <w:szCs w:val="28"/>
          <w:lang w:val="uk-UA"/>
        </w:rPr>
        <w:t>Наприклад, факторний аналіз може установити, що для визначених досліджень такі перемінні, як число кімнат у квартирі</w:t>
      </w:r>
      <w:r w:rsidR="00681B87" w:rsidRPr="00125771">
        <w:rPr>
          <w:rStyle w:val="FontStyle14"/>
          <w:color w:val="000000"/>
          <w:sz w:val="28"/>
          <w:szCs w:val="28"/>
          <w:lang w:val="uk-UA"/>
        </w:rPr>
        <w:t xml:space="preserve">. </w:t>
      </w:r>
      <w:r w:rsidRPr="00125771">
        <w:rPr>
          <w:rStyle w:val="FontStyle14"/>
          <w:color w:val="000000"/>
          <w:sz w:val="28"/>
          <w:szCs w:val="28"/>
          <w:lang w:val="uk-UA"/>
        </w:rPr>
        <w:t>її загальна площа, ціна квартири і число проживаючих у ній можуть бути замінені єдиною характеристикою</w:t>
      </w:r>
      <w:r w:rsidR="00681B87" w:rsidRPr="00125771">
        <w:rPr>
          <w:rStyle w:val="FontStyle14"/>
          <w:color w:val="000000"/>
          <w:sz w:val="28"/>
          <w:szCs w:val="28"/>
          <w:lang w:val="uk-UA"/>
        </w:rPr>
        <w:t xml:space="preserve"> (</w:t>
      </w:r>
      <w:r w:rsidRPr="00125771">
        <w:rPr>
          <w:rStyle w:val="FontStyle14"/>
          <w:color w:val="000000"/>
          <w:sz w:val="28"/>
          <w:szCs w:val="28"/>
          <w:lang w:val="uk-UA"/>
        </w:rPr>
        <w:t>фактором</w:t>
      </w:r>
      <w:r w:rsidR="00681B87" w:rsidRPr="00125771">
        <w:rPr>
          <w:rStyle w:val="FontStyle14"/>
          <w:color w:val="000000"/>
          <w:sz w:val="28"/>
          <w:szCs w:val="28"/>
          <w:lang w:val="uk-UA"/>
        </w:rPr>
        <w:t xml:space="preserve">) - </w:t>
      </w:r>
      <w:r w:rsidRPr="00125771">
        <w:rPr>
          <w:rStyle w:val="FontStyle14"/>
          <w:color w:val="000000"/>
          <w:sz w:val="28"/>
          <w:szCs w:val="28"/>
          <w:lang w:val="uk-UA"/>
        </w:rPr>
        <w:t>розмір квартири</w:t>
      </w:r>
      <w:r w:rsidR="00681B87" w:rsidRPr="00125771">
        <w:rPr>
          <w:rStyle w:val="FontStyle14"/>
          <w:color w:val="000000"/>
          <w:sz w:val="28"/>
          <w:szCs w:val="28"/>
          <w:lang w:val="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Вихідними даними для факторного аналізу звичайно є матриця коефіцієнті кореляції між перемінними</w:t>
      </w:r>
      <w:r w:rsidR="00681B87" w:rsidRPr="00125771">
        <w:rPr>
          <w:rStyle w:val="FontStyle14"/>
          <w:color w:val="000000"/>
          <w:sz w:val="28"/>
          <w:szCs w:val="28"/>
          <w:lang w:val="uk-UA"/>
        </w:rPr>
        <w:t xml:space="preserve">. </w:t>
      </w:r>
      <w:r w:rsidRPr="00125771">
        <w:rPr>
          <w:rStyle w:val="FontStyle14"/>
          <w:color w:val="000000"/>
          <w:sz w:val="28"/>
          <w:szCs w:val="28"/>
          <w:lang w:val="uk-UA"/>
        </w:rPr>
        <w:t>На її основі, наприклад, за допомогою методу головних компонентів, генеруються нові перемінні, кожна з яких являє собою лінійну комбінацію первинних перемінних</w:t>
      </w:r>
      <w:r w:rsidR="00681B87" w:rsidRPr="00125771">
        <w:rPr>
          <w:rStyle w:val="FontStyle14"/>
          <w:color w:val="000000"/>
          <w:sz w:val="28"/>
          <w:szCs w:val="28"/>
          <w:lang w:val="uk-UA"/>
        </w:rPr>
        <w:t xml:space="preserve">. </w:t>
      </w:r>
      <w:r w:rsidRPr="00125771">
        <w:rPr>
          <w:rStyle w:val="FontStyle14"/>
          <w:color w:val="000000"/>
          <w:sz w:val="28"/>
          <w:szCs w:val="28"/>
          <w:lang w:val="uk-UA"/>
        </w:rPr>
        <w:t>Ці нові перемінні і називаються факторами</w:t>
      </w:r>
      <w:r w:rsidR="00681B87" w:rsidRPr="00125771">
        <w:rPr>
          <w:rStyle w:val="FontStyle14"/>
          <w:color w:val="000000"/>
          <w:sz w:val="28"/>
          <w:szCs w:val="28"/>
          <w:lang w:val="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Першим вибирається той фактор, що у максимальній мірі пояснює варіацію перемінних</w:t>
      </w:r>
      <w:r w:rsidR="00681B87" w:rsidRPr="00125771">
        <w:rPr>
          <w:rStyle w:val="FontStyle14"/>
          <w:color w:val="000000"/>
          <w:sz w:val="28"/>
          <w:szCs w:val="28"/>
          <w:lang w:val="uk-UA"/>
        </w:rPr>
        <w:t xml:space="preserve">. </w:t>
      </w:r>
      <w:r w:rsidRPr="00125771">
        <w:rPr>
          <w:rStyle w:val="FontStyle14"/>
          <w:color w:val="000000"/>
          <w:sz w:val="28"/>
          <w:szCs w:val="28"/>
          <w:lang w:val="uk-UA"/>
        </w:rPr>
        <w:t>Другий фактор повинний бути</w:t>
      </w:r>
      <w:r w:rsidRPr="00125771">
        <w:rPr>
          <w:color w:val="000000"/>
          <w:lang w:val="uk-UA" w:eastAsia="uk-UA"/>
        </w:rPr>
        <w:t xml:space="preserve"> </w:t>
      </w:r>
      <w:r w:rsidRPr="00125771">
        <w:rPr>
          <w:rStyle w:val="FontStyle14"/>
          <w:color w:val="000000"/>
          <w:sz w:val="28"/>
          <w:szCs w:val="28"/>
          <w:lang w:val="uk-UA"/>
        </w:rPr>
        <w:t>незалежним від першого і виражати найбільшу частку варіацію, що не пояснюється першим фактором</w:t>
      </w:r>
      <w:r w:rsidR="00681B87" w:rsidRPr="00125771">
        <w:rPr>
          <w:rStyle w:val="FontStyle14"/>
          <w:color w:val="000000"/>
          <w:sz w:val="28"/>
          <w:szCs w:val="28"/>
          <w:lang w:val="uk-UA"/>
        </w:rPr>
        <w:t xml:space="preserve">. </w:t>
      </w:r>
      <w:r w:rsidRPr="00125771">
        <w:rPr>
          <w:rStyle w:val="FontStyle14"/>
          <w:color w:val="000000"/>
          <w:sz w:val="28"/>
          <w:szCs w:val="28"/>
          <w:lang w:val="uk-UA"/>
        </w:rPr>
        <w:t>Інші незалежні один від одного фактори генеруються доти, поки величина непоясненої варіації даних не виявиться нижчою установленого рівня</w:t>
      </w:r>
      <w:r w:rsidR="00681B87" w:rsidRPr="00125771">
        <w:rPr>
          <w:rStyle w:val="FontStyle14"/>
          <w:color w:val="000000"/>
          <w:sz w:val="28"/>
          <w:szCs w:val="28"/>
          <w:lang w:val="uk-UA"/>
        </w:rPr>
        <w:t xml:space="preserve">. </w:t>
      </w:r>
      <w:r w:rsidRPr="00125771">
        <w:rPr>
          <w:rStyle w:val="FontStyle14"/>
          <w:color w:val="000000"/>
          <w:sz w:val="28"/>
          <w:szCs w:val="28"/>
          <w:lang w:val="uk-UA"/>
        </w:rPr>
        <w:t>При встановленні необхідного числа факторів часто використовується критерій Бартлетта, відповідно до якого процес виділення компонента завершується, як тільки деякий означений компонент більше статистично значимо не відрізняється від попереднього</w:t>
      </w:r>
      <w:r w:rsidR="00681B87" w:rsidRPr="00125771">
        <w:rPr>
          <w:rStyle w:val="FontStyle14"/>
          <w:color w:val="000000"/>
          <w:sz w:val="28"/>
          <w:szCs w:val="28"/>
          <w:lang w:val="uk-UA"/>
        </w:rPr>
        <w:t>.</w:t>
      </w:r>
    </w:p>
    <w:p w:rsidR="00681B87" w:rsidRPr="00125771" w:rsidRDefault="007D0BAD" w:rsidP="00681B87">
      <w:pPr>
        <w:rPr>
          <w:rStyle w:val="FontStyle14"/>
          <w:color w:val="000000"/>
          <w:sz w:val="28"/>
          <w:szCs w:val="28"/>
          <w:lang w:val="uk-UA"/>
        </w:rPr>
      </w:pPr>
      <w:r>
        <w:rPr>
          <w:rStyle w:val="FontStyle14"/>
          <w:color w:val="000000"/>
          <w:sz w:val="28"/>
          <w:szCs w:val="28"/>
          <w:lang w:val="uk-UA"/>
        </w:rPr>
        <w:t>Дискри</w:t>
      </w:r>
      <w:r w:rsidR="009E47A9" w:rsidRPr="00125771">
        <w:rPr>
          <w:rStyle w:val="FontStyle14"/>
          <w:color w:val="000000"/>
          <w:sz w:val="28"/>
          <w:szCs w:val="28"/>
          <w:lang w:val="uk-UA"/>
        </w:rPr>
        <w:t>мі</w:t>
      </w:r>
      <w:r>
        <w:rPr>
          <w:rStyle w:val="FontStyle14"/>
          <w:color w:val="000000"/>
          <w:sz w:val="28"/>
          <w:szCs w:val="28"/>
          <w:lang w:val="uk-UA"/>
        </w:rPr>
        <w:t>н</w:t>
      </w:r>
      <w:r w:rsidR="009E47A9" w:rsidRPr="00125771">
        <w:rPr>
          <w:rStyle w:val="FontStyle14"/>
          <w:color w:val="000000"/>
          <w:sz w:val="28"/>
          <w:szCs w:val="28"/>
          <w:lang w:val="uk-UA"/>
        </w:rPr>
        <w:t>аційний аналіз</w:t>
      </w:r>
      <w:r w:rsidR="00681B87" w:rsidRPr="00125771">
        <w:rPr>
          <w:rStyle w:val="FontStyle14"/>
          <w:color w:val="000000"/>
          <w:sz w:val="28"/>
          <w:szCs w:val="28"/>
          <w:lang w:val="uk-UA"/>
        </w:rPr>
        <w:t xml:space="preserve">. </w:t>
      </w:r>
      <w:r w:rsidR="009E47A9" w:rsidRPr="00125771">
        <w:rPr>
          <w:rStyle w:val="FontStyle14"/>
          <w:color w:val="000000"/>
          <w:sz w:val="28"/>
          <w:szCs w:val="28"/>
          <w:lang w:val="uk-UA"/>
        </w:rPr>
        <w:t>Застосовується для</w:t>
      </w:r>
      <w:r w:rsidR="00681B87" w:rsidRPr="00125771">
        <w:rPr>
          <w:rStyle w:val="FontStyle14"/>
          <w:color w:val="000000"/>
          <w:sz w:val="28"/>
          <w:szCs w:val="28"/>
          <w:lang w:val="uk-UA"/>
        </w:rPr>
        <w:t xml:space="preserve">: </w:t>
      </w:r>
      <w:r w:rsidR="009E47A9" w:rsidRPr="00125771">
        <w:rPr>
          <w:rStyle w:val="FontStyle14"/>
          <w:color w:val="000000"/>
          <w:sz w:val="28"/>
          <w:szCs w:val="28"/>
          <w:lang w:val="uk-UA"/>
        </w:rPr>
        <w:t>а</w:t>
      </w:r>
      <w:r w:rsidR="00681B87" w:rsidRPr="00125771">
        <w:rPr>
          <w:rStyle w:val="FontStyle14"/>
          <w:color w:val="000000"/>
          <w:sz w:val="28"/>
          <w:szCs w:val="28"/>
          <w:lang w:val="uk-UA"/>
        </w:rPr>
        <w:t xml:space="preserve">) </w:t>
      </w:r>
      <w:r w:rsidR="009E47A9" w:rsidRPr="00125771">
        <w:rPr>
          <w:rStyle w:val="FontStyle14"/>
          <w:color w:val="000000"/>
          <w:sz w:val="28"/>
          <w:szCs w:val="28"/>
          <w:lang w:val="uk-UA"/>
        </w:rPr>
        <w:t>розподілу об'єктів по групах на основі відомих ознак</w:t>
      </w:r>
      <w:r w:rsidR="00681B87" w:rsidRPr="00125771">
        <w:rPr>
          <w:rStyle w:val="FontStyle14"/>
          <w:color w:val="000000"/>
          <w:sz w:val="28"/>
          <w:szCs w:val="28"/>
          <w:lang w:val="uk-UA"/>
        </w:rPr>
        <w:t xml:space="preserve">: </w:t>
      </w:r>
      <w:r w:rsidR="009E47A9" w:rsidRPr="00125771">
        <w:rPr>
          <w:rStyle w:val="FontStyle14"/>
          <w:color w:val="000000"/>
          <w:sz w:val="28"/>
          <w:szCs w:val="28"/>
          <w:lang w:val="uk-UA"/>
        </w:rPr>
        <w:t>б</w:t>
      </w:r>
      <w:r w:rsidR="00681B87" w:rsidRPr="00125771">
        <w:rPr>
          <w:rStyle w:val="FontStyle14"/>
          <w:color w:val="000000"/>
          <w:sz w:val="28"/>
          <w:szCs w:val="28"/>
          <w:lang w:val="uk-UA"/>
        </w:rPr>
        <w:t xml:space="preserve">) </w:t>
      </w:r>
      <w:r w:rsidR="009E47A9" w:rsidRPr="00125771">
        <w:rPr>
          <w:rStyle w:val="FontStyle14"/>
          <w:color w:val="000000"/>
          <w:sz w:val="28"/>
          <w:szCs w:val="28"/>
          <w:lang w:val="uk-UA"/>
        </w:rPr>
        <w:t>з'ясування ознак, які щонайкраще визначають приналежність об'єктів до тих чи інших груп</w:t>
      </w:r>
      <w:r w:rsidR="00681B87" w:rsidRPr="00125771">
        <w:rPr>
          <w:rStyle w:val="FontStyle14"/>
          <w:color w:val="000000"/>
          <w:sz w:val="28"/>
          <w:szCs w:val="28"/>
          <w:lang w:val="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t>Найбільш вживаним у маркетингових дослідженнях є дискримінаційний аналіз, що поділяє об'єкти на дві групи</w:t>
      </w:r>
      <w:r w:rsidR="00681B87" w:rsidRPr="00125771">
        <w:rPr>
          <w:rStyle w:val="FontStyle14"/>
          <w:color w:val="000000"/>
          <w:sz w:val="28"/>
          <w:szCs w:val="28"/>
          <w:lang w:val="uk-UA"/>
        </w:rPr>
        <w:t>.</w:t>
      </w:r>
    </w:p>
    <w:p w:rsidR="00681B87" w:rsidRPr="00125771" w:rsidRDefault="009E47A9" w:rsidP="00681B87">
      <w:pPr>
        <w:rPr>
          <w:rStyle w:val="FontStyle14"/>
          <w:color w:val="000000"/>
          <w:sz w:val="28"/>
          <w:szCs w:val="28"/>
          <w:lang w:val="uk-UA"/>
        </w:rPr>
      </w:pPr>
      <w:r w:rsidRPr="00125771">
        <w:rPr>
          <w:rStyle w:val="FontStyle14"/>
          <w:color w:val="000000"/>
          <w:sz w:val="28"/>
          <w:szCs w:val="28"/>
          <w:lang w:val="uk-UA"/>
        </w:rPr>
        <w:lastRenderedPageBreak/>
        <w:t>До основних понять дискримінаційного аналізу відносяться</w:t>
      </w:r>
      <w:r w:rsidR="00681B87" w:rsidRPr="00125771">
        <w:rPr>
          <w:rStyle w:val="FontStyle14"/>
          <w:color w:val="000000"/>
          <w:sz w:val="28"/>
          <w:szCs w:val="28"/>
          <w:lang w:val="uk-UA"/>
        </w:rPr>
        <w:t xml:space="preserve">: </w:t>
      </w:r>
      <w:r w:rsidRPr="00125771">
        <w:rPr>
          <w:rStyle w:val="FontStyle14"/>
          <w:color w:val="000000"/>
          <w:sz w:val="28"/>
          <w:szCs w:val="28"/>
          <w:lang w:val="uk-UA"/>
        </w:rPr>
        <w:t>дискримінаційна вісь, функція і пряма, дискримінаційні коефіцієнти і центроїд</w:t>
      </w:r>
      <w:r w:rsidR="00681B87" w:rsidRPr="00125771">
        <w:rPr>
          <w:rStyle w:val="FontStyle14"/>
          <w:color w:val="000000"/>
          <w:sz w:val="28"/>
          <w:szCs w:val="28"/>
          <w:lang w:val="uk-UA"/>
        </w:rPr>
        <w:t xml:space="preserve">. </w:t>
      </w:r>
      <w:r w:rsidRPr="00125771">
        <w:rPr>
          <w:rStyle w:val="FontStyle14"/>
          <w:color w:val="000000"/>
          <w:sz w:val="28"/>
          <w:szCs w:val="28"/>
          <w:lang w:val="uk-UA"/>
        </w:rPr>
        <w:t>Дискримінаційною віссю називається напрямок, по якому щонайкраще помітні відмінності в ознаках між групами, тобто варіація ознак між групами, поділена на варіацію усередині груп, максимальна</w:t>
      </w:r>
      <w:r w:rsidR="00681B87" w:rsidRPr="00125771">
        <w:rPr>
          <w:rStyle w:val="FontStyle14"/>
          <w:color w:val="000000"/>
          <w:sz w:val="28"/>
          <w:szCs w:val="28"/>
          <w:lang w:val="uk-UA"/>
        </w:rPr>
        <w:t xml:space="preserve">. </w:t>
      </w:r>
      <w:r w:rsidRPr="00125771">
        <w:rPr>
          <w:rStyle w:val="FontStyle14"/>
          <w:color w:val="000000"/>
          <w:sz w:val="28"/>
          <w:szCs w:val="28"/>
          <w:lang w:val="uk-UA"/>
        </w:rPr>
        <w:t>Кожне значення перемінних може бути спрое</w:t>
      </w:r>
      <w:r w:rsidR="007D0BAD">
        <w:rPr>
          <w:rStyle w:val="FontStyle14"/>
          <w:color w:val="000000"/>
          <w:sz w:val="28"/>
          <w:szCs w:val="28"/>
          <w:lang w:val="uk-UA"/>
        </w:rPr>
        <w:t>ктоване</w:t>
      </w:r>
      <w:r w:rsidRPr="00125771">
        <w:rPr>
          <w:rStyle w:val="FontStyle14"/>
          <w:color w:val="000000"/>
          <w:sz w:val="28"/>
          <w:szCs w:val="28"/>
          <w:lang w:val="uk-UA"/>
        </w:rPr>
        <w:t xml:space="preserve"> на цю вісь</w:t>
      </w:r>
      <w:r w:rsidR="00681B87" w:rsidRPr="00125771">
        <w:rPr>
          <w:rStyle w:val="FontStyle14"/>
          <w:color w:val="000000"/>
          <w:sz w:val="28"/>
          <w:szCs w:val="28"/>
          <w:lang w:val="uk-UA"/>
        </w:rPr>
        <w:t>.</w:t>
      </w:r>
    </w:p>
    <w:p w:rsidR="00681B87" w:rsidRPr="00125771" w:rsidRDefault="009E47A9" w:rsidP="00681B87">
      <w:pPr>
        <w:rPr>
          <w:rStyle w:val="FontStyle13"/>
          <w:color w:val="000000"/>
          <w:sz w:val="28"/>
          <w:szCs w:val="28"/>
          <w:lang w:val="uk-UA" w:eastAsia="uk-UA"/>
        </w:rPr>
      </w:pPr>
      <w:r w:rsidRPr="00125771">
        <w:rPr>
          <w:color w:val="000000"/>
          <w:lang w:val="uk-UA" w:eastAsia="uk-UA"/>
        </w:rPr>
        <w:t>Автоматичний визначник взаємодії</w:t>
      </w:r>
      <w:r w:rsidR="00681B87" w:rsidRPr="00125771">
        <w:rPr>
          <w:color w:val="000000"/>
          <w:lang w:val="uk-UA" w:eastAsia="uk-UA"/>
        </w:rPr>
        <w:t xml:space="preserve"> (</w:t>
      </w:r>
      <w:r w:rsidRPr="00125771">
        <w:rPr>
          <w:color w:val="000000"/>
          <w:lang w:val="uk-UA" w:eastAsia="uk-UA"/>
        </w:rPr>
        <w:t>Automatic Interaction Detector</w:t>
      </w:r>
      <w:r w:rsidR="00681B87" w:rsidRPr="00125771">
        <w:rPr>
          <w:color w:val="000000"/>
          <w:lang w:val="uk-UA" w:eastAsia="uk-UA"/>
        </w:rPr>
        <w:t xml:space="preserve">) </w:t>
      </w:r>
      <w:r w:rsidRPr="00125771">
        <w:rPr>
          <w:rStyle w:val="FontStyle13"/>
          <w:color w:val="000000"/>
          <w:sz w:val="28"/>
          <w:szCs w:val="28"/>
          <w:lang w:val="uk-UA" w:eastAsia="uk-UA"/>
        </w:rPr>
        <w:t>являє собою алгоритм послідовного розподілу вибіркової сукупності на менші по складу групи з метою кращого пояснення значень досліджуваної перемінної</w:t>
      </w:r>
      <w:r w:rsidR="00681B87" w:rsidRPr="00125771">
        <w:rPr>
          <w:rStyle w:val="FontStyle13"/>
          <w:color w:val="000000"/>
          <w:sz w:val="28"/>
          <w:szCs w:val="28"/>
          <w:lang w:val="uk-UA" w:eastAsia="uk-UA"/>
        </w:rPr>
        <w:t>.</w:t>
      </w:r>
    </w:p>
    <w:p w:rsidR="00681B87" w:rsidRPr="00125771" w:rsidRDefault="009E47A9" w:rsidP="00681B87">
      <w:pPr>
        <w:rPr>
          <w:rStyle w:val="FontStyle13"/>
          <w:color w:val="000000"/>
          <w:sz w:val="28"/>
          <w:szCs w:val="28"/>
          <w:lang w:val="uk-UA" w:eastAsia="uk-UA"/>
        </w:rPr>
      </w:pPr>
      <w:r w:rsidRPr="00125771">
        <w:rPr>
          <w:rStyle w:val="FontStyle13"/>
          <w:color w:val="000000"/>
          <w:sz w:val="28"/>
          <w:szCs w:val="28"/>
          <w:lang w:val="uk-UA" w:eastAsia="uk-UA"/>
        </w:rPr>
        <w:t>На кожному кроці відбувається визначення незалежної перемінної, котра диференціює елементи вибірки на групи з найбільшою різницею в значеннях залежної перемінної</w:t>
      </w:r>
      <w:r w:rsidR="00681B87" w:rsidRPr="00125771">
        <w:rPr>
          <w:rStyle w:val="FontStyle13"/>
          <w:color w:val="000000"/>
          <w:sz w:val="28"/>
          <w:szCs w:val="28"/>
          <w:lang w:val="uk-UA" w:eastAsia="uk-UA"/>
        </w:rPr>
        <w:t>.</w:t>
      </w:r>
    </w:p>
    <w:p w:rsidR="00681B87" w:rsidRPr="00125771" w:rsidRDefault="009E47A9" w:rsidP="00681B87">
      <w:pPr>
        <w:rPr>
          <w:rStyle w:val="FontStyle13"/>
          <w:color w:val="000000"/>
          <w:sz w:val="28"/>
          <w:szCs w:val="28"/>
          <w:lang w:val="uk-UA" w:eastAsia="uk-UA"/>
        </w:rPr>
      </w:pPr>
      <w:r w:rsidRPr="00125771">
        <w:rPr>
          <w:rStyle w:val="FontStyle13"/>
          <w:color w:val="000000"/>
          <w:sz w:val="28"/>
          <w:szCs w:val="28"/>
          <w:lang w:val="uk-UA" w:eastAsia="uk-UA"/>
        </w:rPr>
        <w:t>Процес завершується, коли розмір груп стає занадто малим або черговий розподіл не приводить до утворення груп, що істотно відрізняються за величиною досліджуваного параметра</w:t>
      </w:r>
      <w:r w:rsidR="00681B87" w:rsidRPr="00125771">
        <w:rPr>
          <w:rStyle w:val="FontStyle13"/>
          <w:color w:val="000000"/>
          <w:sz w:val="28"/>
          <w:szCs w:val="28"/>
          <w:lang w:val="uk-UA" w:eastAsia="uk-UA"/>
        </w:rPr>
        <w:t>.</w:t>
      </w:r>
    </w:p>
    <w:p w:rsidR="00681B87" w:rsidRPr="00125771" w:rsidRDefault="007D0BAD" w:rsidP="00681B87">
      <w:pPr>
        <w:rPr>
          <w:rStyle w:val="FontStyle13"/>
          <w:color w:val="000000"/>
          <w:sz w:val="28"/>
          <w:szCs w:val="28"/>
          <w:lang w:val="uk-UA" w:eastAsia="uk-UA"/>
        </w:rPr>
      </w:pPr>
      <w:r>
        <w:rPr>
          <w:rStyle w:val="FontStyle13"/>
          <w:color w:val="000000"/>
          <w:sz w:val="28"/>
          <w:szCs w:val="28"/>
          <w:lang w:val="uk-UA" w:eastAsia="uk-UA"/>
        </w:rPr>
        <w:t>Кластерни</w:t>
      </w:r>
      <w:r w:rsidR="009E47A9" w:rsidRPr="00125771">
        <w:rPr>
          <w:rStyle w:val="FontStyle13"/>
          <w:color w:val="000000"/>
          <w:sz w:val="28"/>
          <w:szCs w:val="28"/>
          <w:lang w:val="uk-UA" w:eastAsia="uk-UA"/>
        </w:rPr>
        <w:t>й аналіз дозволяє поєднувати перемінні чи об'єкти в групи або так називані кластери таким чином, щоб розходження між об'єктами, що складають один кластер, були б менші їх відмінності від інших кластерів</w:t>
      </w:r>
      <w:r w:rsidR="00681B87" w:rsidRPr="00125771">
        <w:rPr>
          <w:rStyle w:val="FontStyle13"/>
          <w:color w:val="000000"/>
          <w:sz w:val="28"/>
          <w:szCs w:val="28"/>
          <w:lang w:val="uk-UA" w:eastAsia="uk-UA"/>
        </w:rPr>
        <w:t xml:space="preserve">. </w:t>
      </w:r>
      <w:r w:rsidR="009E47A9" w:rsidRPr="00125771">
        <w:rPr>
          <w:rStyle w:val="FontStyle13"/>
          <w:color w:val="000000"/>
          <w:sz w:val="28"/>
          <w:szCs w:val="28"/>
          <w:lang w:val="uk-UA" w:eastAsia="uk-UA"/>
        </w:rPr>
        <w:t>Головною сферою застосування цього методу в маркетингових дослідженнях є сегментування ринку</w:t>
      </w:r>
      <w:r w:rsidR="00681B87" w:rsidRPr="00125771">
        <w:rPr>
          <w:rStyle w:val="FontStyle13"/>
          <w:color w:val="000000"/>
          <w:sz w:val="28"/>
          <w:szCs w:val="28"/>
          <w:lang w:val="uk-UA" w:eastAsia="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Відомо кілька методичних підходів до проведення кластерного аналізу</w:t>
      </w:r>
      <w:r w:rsidR="00681B87" w:rsidRPr="00125771">
        <w:rPr>
          <w:rStyle w:val="FontStyle13"/>
          <w:color w:val="000000"/>
          <w:sz w:val="28"/>
          <w:szCs w:val="28"/>
          <w:lang w:val="uk-UA"/>
        </w:rPr>
        <w:t xml:space="preserve">. </w:t>
      </w:r>
      <w:r w:rsidRPr="00125771">
        <w:rPr>
          <w:rStyle w:val="FontStyle13"/>
          <w:color w:val="000000"/>
          <w:sz w:val="28"/>
          <w:szCs w:val="28"/>
          <w:lang w:val="uk-UA"/>
        </w:rPr>
        <w:t>Один із них зветься ієрархічним</w:t>
      </w:r>
      <w:r w:rsidR="00681B87" w:rsidRPr="00125771">
        <w:rPr>
          <w:rStyle w:val="FontStyle13"/>
          <w:color w:val="000000"/>
          <w:sz w:val="28"/>
          <w:szCs w:val="28"/>
          <w:lang w:val="uk-UA"/>
        </w:rPr>
        <w:t xml:space="preserve">. </w:t>
      </w:r>
      <w:r w:rsidRPr="00125771">
        <w:rPr>
          <w:rStyle w:val="FontStyle13"/>
          <w:color w:val="000000"/>
          <w:sz w:val="28"/>
          <w:szCs w:val="28"/>
          <w:lang w:val="uk-UA"/>
        </w:rPr>
        <w:t>Він припускає багатокрокову процедуру формування кластерів</w:t>
      </w:r>
      <w:r w:rsidR="00681B87" w:rsidRPr="00125771">
        <w:rPr>
          <w:rStyle w:val="FontStyle13"/>
          <w:color w:val="000000"/>
          <w:sz w:val="28"/>
          <w:szCs w:val="28"/>
          <w:lang w:val="uk-UA"/>
        </w:rPr>
        <w:t xml:space="preserve">. </w:t>
      </w:r>
      <w:r w:rsidRPr="00125771">
        <w:rPr>
          <w:rStyle w:val="FontStyle13"/>
          <w:color w:val="000000"/>
          <w:sz w:val="28"/>
          <w:szCs w:val="28"/>
          <w:lang w:val="uk-UA"/>
        </w:rPr>
        <w:t>На першому кроці кожен об'єкт розглядається у вигляді самостійного кластера</w:t>
      </w:r>
      <w:r w:rsidR="00681B87" w:rsidRPr="00125771">
        <w:rPr>
          <w:rStyle w:val="FontStyle13"/>
          <w:color w:val="000000"/>
          <w:sz w:val="28"/>
          <w:szCs w:val="28"/>
          <w:lang w:val="uk-UA"/>
        </w:rPr>
        <w:t xml:space="preserve">. </w:t>
      </w:r>
      <w:r w:rsidRPr="00125771">
        <w:rPr>
          <w:rStyle w:val="FontStyle13"/>
          <w:color w:val="000000"/>
          <w:sz w:val="28"/>
          <w:szCs w:val="28"/>
          <w:lang w:val="uk-UA"/>
        </w:rPr>
        <w:t>Наступний крок полягає у визначенні двох найбільш схожих об'єктів і об'єднанні їх у новий кластер математично виражений координатами свого центроїда</w:t>
      </w:r>
      <w:r w:rsidR="00681B87" w:rsidRPr="00125771">
        <w:rPr>
          <w:rStyle w:val="FontStyle13"/>
          <w:color w:val="000000"/>
          <w:sz w:val="28"/>
          <w:szCs w:val="28"/>
          <w:lang w:val="uk-UA"/>
        </w:rPr>
        <w:t xml:space="preserve">. </w:t>
      </w:r>
      <w:r w:rsidRPr="00125771">
        <w:rPr>
          <w:rStyle w:val="FontStyle13"/>
          <w:color w:val="000000"/>
          <w:sz w:val="28"/>
          <w:szCs w:val="28"/>
          <w:lang w:val="uk-UA"/>
        </w:rPr>
        <w:t>На кожному наступному кроці відбувається приєднання визначеного об'єкта до іншого об'єкта або групі об'єктів</w:t>
      </w:r>
      <w:r w:rsidR="00681B87" w:rsidRPr="00125771">
        <w:rPr>
          <w:rStyle w:val="FontStyle13"/>
          <w:color w:val="000000"/>
          <w:sz w:val="28"/>
          <w:szCs w:val="28"/>
          <w:lang w:val="uk-UA"/>
        </w:rPr>
        <w:t xml:space="preserve"> (</w:t>
      </w:r>
      <w:r w:rsidRPr="00125771">
        <w:rPr>
          <w:rStyle w:val="FontStyle13"/>
          <w:color w:val="000000"/>
          <w:sz w:val="28"/>
          <w:szCs w:val="28"/>
          <w:lang w:val="uk-UA"/>
        </w:rPr>
        <w:t>кластерові</w:t>
      </w:r>
      <w:r w:rsidR="00681B87" w:rsidRPr="00125771">
        <w:rPr>
          <w:rStyle w:val="FontStyle13"/>
          <w:color w:val="000000"/>
          <w:sz w:val="28"/>
          <w:szCs w:val="28"/>
          <w:lang w:val="uk-UA"/>
        </w:rPr>
        <w:t xml:space="preserve">). </w:t>
      </w:r>
      <w:r w:rsidRPr="00125771">
        <w:rPr>
          <w:rStyle w:val="FontStyle13"/>
          <w:color w:val="000000"/>
          <w:sz w:val="28"/>
          <w:szCs w:val="28"/>
          <w:lang w:val="uk-UA"/>
        </w:rPr>
        <w:t>Процедура продовжується доти, поки не вийде бажана кількість кластерів</w:t>
      </w:r>
      <w:r w:rsidR="00681B87" w:rsidRPr="00125771">
        <w:rPr>
          <w:rStyle w:val="FontStyle13"/>
          <w:color w:val="000000"/>
          <w:sz w:val="28"/>
          <w:szCs w:val="28"/>
          <w:lang w:val="uk-UA"/>
        </w:rPr>
        <w:t xml:space="preserve">. </w:t>
      </w:r>
      <w:r w:rsidRPr="00125771">
        <w:rPr>
          <w:rStyle w:val="FontStyle13"/>
          <w:color w:val="000000"/>
          <w:sz w:val="28"/>
          <w:szCs w:val="28"/>
          <w:lang w:val="uk-UA"/>
        </w:rPr>
        <w:t xml:space="preserve">Якщо в якості обмеження задачі не буде встановлена </w:t>
      </w:r>
      <w:r w:rsidRPr="00125771">
        <w:rPr>
          <w:rStyle w:val="FontStyle13"/>
          <w:color w:val="000000"/>
          <w:sz w:val="28"/>
          <w:szCs w:val="28"/>
          <w:lang w:val="uk-UA"/>
        </w:rPr>
        <w:lastRenderedPageBreak/>
        <w:t>гранична кількість кластерів, алгоритм аналізу приведе до об'єднання об'єктів в одну групу</w:t>
      </w:r>
      <w:r w:rsidR="00681B87" w:rsidRPr="00125771">
        <w:rPr>
          <w:rStyle w:val="FontStyle13"/>
          <w:color w:val="000000"/>
          <w:sz w:val="28"/>
          <w:szCs w:val="28"/>
          <w:lang w:val="uk-UA"/>
        </w:rPr>
        <w:t xml:space="preserve">. </w:t>
      </w:r>
      <w:r w:rsidRPr="00125771">
        <w:rPr>
          <w:rStyle w:val="FontStyle13"/>
          <w:color w:val="000000"/>
          <w:sz w:val="28"/>
          <w:szCs w:val="28"/>
          <w:lang w:val="uk-UA"/>
        </w:rPr>
        <w:t>У цьому випадку, звичайно, результат не буде мати практичного значе</w:t>
      </w:r>
      <w:r w:rsidR="007D0BAD">
        <w:rPr>
          <w:rStyle w:val="FontStyle13"/>
          <w:color w:val="000000"/>
          <w:sz w:val="28"/>
          <w:szCs w:val="28"/>
          <w:lang w:val="uk-UA"/>
        </w:rPr>
        <w:t>н</w:t>
      </w:r>
      <w:r w:rsidRPr="00125771">
        <w:rPr>
          <w:rStyle w:val="FontStyle13"/>
          <w:color w:val="000000"/>
          <w:sz w:val="28"/>
          <w:szCs w:val="28"/>
          <w:lang w:val="uk-UA"/>
        </w:rPr>
        <w:t>ня</w:t>
      </w:r>
      <w:r w:rsidR="00681B87" w:rsidRPr="00125771">
        <w:rPr>
          <w:rStyle w:val="FontStyle13"/>
          <w:color w:val="000000"/>
          <w:sz w:val="28"/>
          <w:szCs w:val="28"/>
          <w:lang w:val="uk-UA"/>
        </w:rPr>
        <w:t>.</w:t>
      </w:r>
    </w:p>
    <w:p w:rsidR="00681B87" w:rsidRPr="00125771" w:rsidRDefault="009E47A9" w:rsidP="00681B87">
      <w:pPr>
        <w:rPr>
          <w:rStyle w:val="FontStyle13"/>
          <w:color w:val="000000"/>
          <w:sz w:val="28"/>
          <w:szCs w:val="28"/>
          <w:lang w:val="uk-UA"/>
        </w:rPr>
      </w:pPr>
      <w:r w:rsidRPr="00125771">
        <w:rPr>
          <w:rStyle w:val="FontStyle13"/>
          <w:color w:val="000000"/>
          <w:sz w:val="28"/>
          <w:szCs w:val="28"/>
          <w:lang w:val="uk-UA"/>
        </w:rPr>
        <w:t>Багатофакторний аналіз дисперсії</w:t>
      </w:r>
      <w:r w:rsidR="00681B87" w:rsidRPr="00125771">
        <w:rPr>
          <w:rStyle w:val="FontStyle13"/>
          <w:color w:val="000000"/>
          <w:sz w:val="28"/>
          <w:szCs w:val="28"/>
          <w:lang w:val="uk-UA"/>
        </w:rPr>
        <w:t xml:space="preserve">. </w:t>
      </w:r>
      <w:r w:rsidR="007D0BAD">
        <w:rPr>
          <w:rStyle w:val="FontStyle13"/>
          <w:color w:val="000000"/>
          <w:sz w:val="28"/>
          <w:szCs w:val="28"/>
          <w:lang w:val="uk-UA"/>
        </w:rPr>
        <w:t>На відміну від однофа</w:t>
      </w:r>
      <w:r w:rsidRPr="00125771">
        <w:rPr>
          <w:rStyle w:val="FontStyle13"/>
          <w:color w:val="000000"/>
          <w:sz w:val="28"/>
          <w:szCs w:val="28"/>
          <w:lang w:val="uk-UA"/>
        </w:rPr>
        <w:t>кторного підходу</w:t>
      </w:r>
      <w:r w:rsidR="00681B87" w:rsidRPr="00125771">
        <w:rPr>
          <w:rStyle w:val="FontStyle13"/>
          <w:color w:val="000000"/>
          <w:sz w:val="28"/>
          <w:szCs w:val="28"/>
          <w:lang w:val="uk-UA"/>
        </w:rPr>
        <w:t xml:space="preserve">, </w:t>
      </w:r>
      <w:r w:rsidRPr="00125771">
        <w:rPr>
          <w:rStyle w:val="FontStyle13"/>
          <w:color w:val="000000"/>
          <w:sz w:val="28"/>
          <w:szCs w:val="28"/>
          <w:lang w:val="uk-UA"/>
        </w:rPr>
        <w:t>цей метод дозволяє порівнювані групи випробуваних одночасно по двох і більше категоріях</w:t>
      </w:r>
      <w:r w:rsidR="00681B87" w:rsidRPr="00125771">
        <w:rPr>
          <w:rStyle w:val="FontStyle13"/>
          <w:color w:val="000000"/>
          <w:sz w:val="28"/>
          <w:szCs w:val="28"/>
          <w:lang w:val="uk-UA"/>
        </w:rPr>
        <w:t xml:space="preserve">. </w:t>
      </w:r>
      <w:r w:rsidRPr="00125771">
        <w:rPr>
          <w:rStyle w:val="FontStyle13"/>
          <w:color w:val="000000"/>
          <w:sz w:val="28"/>
          <w:szCs w:val="28"/>
          <w:lang w:val="uk-UA"/>
        </w:rPr>
        <w:t>Застосування методу є доцільним в експериментальних дослідженнях, де потрібно виміряти ефект цілого ряду експериментальних впливів на кілька груп випробуваних</w:t>
      </w:r>
      <w:r w:rsidR="00681B87" w:rsidRPr="00125771">
        <w:rPr>
          <w:rStyle w:val="FontStyle13"/>
          <w:color w:val="000000"/>
          <w:sz w:val="28"/>
          <w:szCs w:val="28"/>
          <w:lang w:val="uk-UA"/>
        </w:rPr>
        <w:t>.</w:t>
      </w:r>
    </w:p>
    <w:p w:rsidR="007D0BAD" w:rsidRDefault="007D0BAD" w:rsidP="007D0BAD">
      <w:pPr>
        <w:rPr>
          <w:lang w:val="uk-UA"/>
        </w:rPr>
      </w:pPr>
    </w:p>
    <w:p w:rsidR="009E47A9" w:rsidRPr="00125771" w:rsidRDefault="00681B87" w:rsidP="007D0BAD">
      <w:pPr>
        <w:pStyle w:val="2"/>
        <w:rPr>
          <w:rStyle w:val="FontStyle13"/>
          <w:b w:val="0"/>
          <w:bCs w:val="0"/>
          <w:color w:val="000000"/>
          <w:sz w:val="28"/>
          <w:szCs w:val="28"/>
          <w:lang w:val="uk-UA"/>
        </w:rPr>
      </w:pPr>
      <w:bookmarkStart w:id="6" w:name="_Toc236143426"/>
      <w:r w:rsidRPr="00125771">
        <w:rPr>
          <w:lang w:val="uk-UA"/>
        </w:rPr>
        <w:t>1.</w:t>
      </w:r>
      <w:r w:rsidR="007D0BAD">
        <w:rPr>
          <w:lang w:val="uk-UA"/>
        </w:rPr>
        <w:t>5</w:t>
      </w:r>
      <w:r w:rsidR="009E47A9" w:rsidRPr="00125771">
        <w:rPr>
          <w:lang w:val="uk-UA"/>
        </w:rPr>
        <w:t xml:space="preserve"> Етапи формування маркетингові дослідження фірми</w:t>
      </w:r>
      <w:bookmarkEnd w:id="6"/>
    </w:p>
    <w:p w:rsidR="007D0BAD" w:rsidRDefault="007D0BAD" w:rsidP="00681B87">
      <w:pPr>
        <w:rPr>
          <w:color w:val="000000"/>
          <w:lang w:val="uk-UA" w:eastAsia="uk-UA"/>
        </w:rPr>
      </w:pPr>
    </w:p>
    <w:p w:rsidR="00681B87" w:rsidRPr="00125771" w:rsidRDefault="009E47A9" w:rsidP="00681B87">
      <w:pPr>
        <w:rPr>
          <w:color w:val="000000"/>
          <w:lang w:val="uk-UA" w:eastAsia="uk-UA"/>
        </w:rPr>
      </w:pPr>
      <w:r w:rsidRPr="00125771">
        <w:rPr>
          <w:color w:val="000000"/>
          <w:lang w:val="uk-UA" w:eastAsia="uk-UA"/>
        </w:rPr>
        <w:t xml:space="preserve">Останнім етапом дослідження маркетинг є визначення здатності підприємства використовувати сприятливі умови, що складаються в зовнішнім середовищі його бізнесу, а також протистояти небезпекам, що виникають у разі зміни попиту </w:t>
      </w:r>
      <w:r w:rsidRPr="00125771">
        <w:rPr>
          <w:rStyle w:val="FontStyle14"/>
          <w:color w:val="000000"/>
          <w:sz w:val="28"/>
          <w:szCs w:val="28"/>
          <w:lang w:val="uk-UA" w:eastAsia="uk-UA"/>
        </w:rPr>
        <w:t xml:space="preserve">й </w:t>
      </w:r>
      <w:r w:rsidRPr="00125771">
        <w:rPr>
          <w:color w:val="000000"/>
          <w:lang w:val="uk-UA" w:eastAsia="uk-UA"/>
        </w:rPr>
        <w:t>у зв'язку з діями конкурентів</w:t>
      </w:r>
      <w:r w:rsidR="00681B87" w:rsidRPr="00125771">
        <w:rPr>
          <w:color w:val="000000"/>
          <w:lang w:val="uk-UA" w:eastAsia="uk-UA"/>
        </w:rPr>
        <w:t>.</w:t>
      </w:r>
    </w:p>
    <w:p w:rsidR="00681B87" w:rsidRPr="00125771" w:rsidRDefault="009E47A9" w:rsidP="00681B87">
      <w:pPr>
        <w:rPr>
          <w:color w:val="000000"/>
          <w:lang w:val="uk-UA" w:eastAsia="uk-UA"/>
        </w:rPr>
      </w:pPr>
      <w:r w:rsidRPr="00125771">
        <w:rPr>
          <w:rStyle w:val="FontStyle19"/>
          <w:b w:val="0"/>
          <w:bCs w:val="0"/>
          <w:color w:val="000000"/>
          <w:spacing w:val="0"/>
          <w:sz w:val="28"/>
          <w:szCs w:val="28"/>
          <w:lang w:val="uk-UA" w:eastAsia="uk-UA"/>
        </w:rPr>
        <w:t>Оцінка фінансового її економічного становища фірми</w:t>
      </w:r>
      <w:r w:rsidR="00681B87" w:rsidRPr="00125771">
        <w:rPr>
          <w:rStyle w:val="FontStyle19"/>
          <w:b w:val="0"/>
          <w:bCs w:val="0"/>
          <w:color w:val="000000"/>
          <w:spacing w:val="0"/>
          <w:sz w:val="28"/>
          <w:szCs w:val="28"/>
          <w:lang w:val="uk-UA" w:eastAsia="uk-UA"/>
        </w:rPr>
        <w:t xml:space="preserve">. </w:t>
      </w:r>
      <w:r w:rsidRPr="00125771">
        <w:rPr>
          <w:color w:val="000000"/>
          <w:lang w:val="uk-UA" w:eastAsia="uk-UA"/>
        </w:rPr>
        <w:t>Вона проводиться з залученням наступних показників</w:t>
      </w:r>
      <w:r w:rsidR="00681B87" w:rsidRPr="00125771">
        <w:rPr>
          <w:color w:val="000000"/>
          <w:lang w:val="uk-UA" w:eastAsia="uk-UA"/>
        </w:rPr>
        <w:t xml:space="preserve">: </w:t>
      </w:r>
      <w:r w:rsidRPr="00125771">
        <w:rPr>
          <w:color w:val="000000"/>
          <w:lang w:val="uk-UA" w:eastAsia="uk-UA"/>
        </w:rPr>
        <w:t>обсяг продажів, чистий прибуток, власний капітал в обороті, обсяг виробництва в натуральному і вартісному вираженні, амортизаційні</w:t>
      </w:r>
      <w:r w:rsidRPr="00125771">
        <w:rPr>
          <w:rStyle w:val="a8"/>
          <w:rFonts w:ascii="Times New Roman" w:hAnsi="Times New Roman" w:cs="Times New Roman"/>
          <w:color w:val="000000"/>
          <w:sz w:val="28"/>
          <w:szCs w:val="28"/>
          <w:lang w:val="uk-UA" w:eastAsia="uk-UA"/>
        </w:rPr>
        <w:t xml:space="preserve"> </w:t>
      </w:r>
      <w:r w:rsidRPr="00125771">
        <w:rPr>
          <w:color w:val="000000"/>
          <w:lang w:val="uk-UA" w:eastAsia="uk-UA"/>
        </w:rPr>
        <w:t>збільшення короткострокової і довгострокової заборгованостей</w:t>
      </w:r>
      <w:r w:rsidR="00681B87" w:rsidRPr="00125771">
        <w:rPr>
          <w:color w:val="000000"/>
          <w:lang w:val="uk-UA" w:eastAsia="uk-UA"/>
        </w:rPr>
        <w:t xml:space="preserve">. </w:t>
      </w:r>
      <w:r w:rsidRPr="00125771">
        <w:rPr>
          <w:color w:val="000000"/>
          <w:lang w:val="uk-UA" w:eastAsia="uk-UA"/>
        </w:rPr>
        <w:t>інвестиції, рахунок у банку</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Предмет особливої уваги витрати виробництва, досліджувані, зокрема, за допомогою методу</w:t>
      </w:r>
      <w:r w:rsidR="00681B87" w:rsidRPr="00125771">
        <w:rPr>
          <w:color w:val="000000"/>
          <w:lang w:val="uk-UA" w:eastAsia="uk-UA"/>
        </w:rPr>
        <w:t xml:space="preserve"> "</w:t>
      </w:r>
      <w:r w:rsidRPr="00125771">
        <w:rPr>
          <w:color w:val="000000"/>
          <w:lang w:val="uk-UA" w:eastAsia="uk-UA"/>
        </w:rPr>
        <w:t>досвідченій кривої</w:t>
      </w:r>
      <w:r w:rsidR="00681B87" w:rsidRPr="00125771">
        <w:rPr>
          <w:color w:val="000000"/>
          <w:lang w:val="uk-UA" w:eastAsia="uk-UA"/>
        </w:rPr>
        <w:t xml:space="preserve">". </w:t>
      </w:r>
      <w:r w:rsidRPr="00125771">
        <w:rPr>
          <w:color w:val="000000"/>
          <w:lang w:val="uk-UA" w:eastAsia="uk-UA"/>
        </w:rPr>
        <w:t>З ними пов'язане поняття</w:t>
      </w:r>
      <w:r w:rsidR="00681B87" w:rsidRPr="00125771">
        <w:rPr>
          <w:color w:val="000000"/>
          <w:lang w:val="uk-UA" w:eastAsia="uk-UA"/>
        </w:rPr>
        <w:t xml:space="preserve"> "</w:t>
      </w:r>
      <w:r w:rsidRPr="00125771">
        <w:rPr>
          <w:color w:val="000000"/>
          <w:lang w:val="uk-UA" w:eastAsia="uk-UA"/>
        </w:rPr>
        <w:t>кумулятивного обсягу виробництва</w:t>
      </w:r>
      <w:r w:rsidR="00681B87" w:rsidRPr="00125771">
        <w:rPr>
          <w:color w:val="000000"/>
          <w:lang w:val="uk-UA" w:eastAsia="uk-UA"/>
        </w:rPr>
        <w:t xml:space="preserve">" </w:t>
      </w:r>
      <w:r w:rsidRPr="00125771">
        <w:rPr>
          <w:color w:val="000000"/>
          <w:lang w:val="uk-UA" w:eastAsia="uk-UA"/>
        </w:rPr>
        <w:t>сумарної кількості виготовленої продукції за весь минулий період</w:t>
      </w:r>
      <w:r w:rsidR="00681B87" w:rsidRPr="00125771">
        <w:rPr>
          <w:color w:val="000000"/>
          <w:lang w:val="uk-UA" w:eastAsia="uk-UA"/>
        </w:rPr>
        <w:t xml:space="preserve">. </w:t>
      </w:r>
      <w:r w:rsidRPr="00125771">
        <w:rPr>
          <w:color w:val="000000"/>
          <w:lang w:val="uk-UA" w:eastAsia="uk-UA"/>
        </w:rPr>
        <w:t>Його подвоєння, як свідчить практика, супроводжується зниженням на певний відсоток витрат виробництва на одиницю товару</w:t>
      </w:r>
      <w:r w:rsidR="00681B87" w:rsidRPr="00125771">
        <w:rPr>
          <w:color w:val="000000"/>
          <w:lang w:val="uk-UA" w:eastAsia="uk-UA"/>
        </w:rPr>
        <w:t xml:space="preserve"> (</w:t>
      </w:r>
      <w:r w:rsidRPr="00125771">
        <w:rPr>
          <w:color w:val="000000"/>
          <w:lang w:val="uk-UA" w:eastAsia="uk-UA"/>
        </w:rPr>
        <w:t>у тому числі накладних витрат, витрат на збут і рекламу</w:t>
      </w:r>
      <w:r w:rsidR="00681B87" w:rsidRPr="00125771">
        <w:rPr>
          <w:color w:val="000000"/>
          <w:lang w:val="uk-UA" w:eastAsia="uk-UA"/>
        </w:rPr>
        <w:t>)</w:t>
      </w:r>
    </w:p>
    <w:p w:rsidR="00681B87" w:rsidRDefault="009E47A9" w:rsidP="00681B87">
      <w:pPr>
        <w:rPr>
          <w:color w:val="000000"/>
          <w:lang w:val="uk-UA" w:eastAsia="uk-UA"/>
        </w:rPr>
      </w:pPr>
      <w:r w:rsidRPr="00125771">
        <w:rPr>
          <w:color w:val="000000"/>
          <w:lang w:val="uk-UA" w:eastAsia="uk-UA"/>
        </w:rPr>
        <w:t>У логарифмічному масштабі</w:t>
      </w:r>
      <w:r w:rsidR="00681B87" w:rsidRPr="00125771">
        <w:rPr>
          <w:color w:val="000000"/>
          <w:lang w:val="uk-UA" w:eastAsia="uk-UA"/>
        </w:rPr>
        <w:t xml:space="preserve"> "</w:t>
      </w:r>
      <w:r w:rsidRPr="00125771">
        <w:rPr>
          <w:color w:val="000000"/>
          <w:lang w:val="uk-UA" w:eastAsia="uk-UA"/>
        </w:rPr>
        <w:t>досвідчена крива</w:t>
      </w:r>
      <w:r w:rsidR="00681B87" w:rsidRPr="00125771">
        <w:rPr>
          <w:color w:val="000000"/>
          <w:lang w:val="uk-UA" w:eastAsia="uk-UA"/>
        </w:rPr>
        <w:t xml:space="preserve">" </w:t>
      </w:r>
      <w:r w:rsidRPr="00125771">
        <w:rPr>
          <w:color w:val="000000"/>
          <w:lang w:val="uk-UA" w:eastAsia="uk-UA"/>
        </w:rPr>
        <w:t xml:space="preserve">має форму, показану на </w:t>
      </w:r>
      <w:r w:rsidR="00681B87" w:rsidRPr="00125771">
        <w:rPr>
          <w:color w:val="000000"/>
          <w:lang w:val="uk-UA" w:eastAsia="uk-UA"/>
        </w:rPr>
        <w:t>рис.1.3</w:t>
      </w:r>
      <w:r w:rsidR="007D0BAD">
        <w:rPr>
          <w:color w:val="000000"/>
          <w:lang w:val="uk-UA" w:eastAsia="uk-UA"/>
        </w:rPr>
        <w:t>.</w:t>
      </w:r>
      <w:r w:rsidR="00681B87" w:rsidRPr="00125771">
        <w:rPr>
          <w:color w:val="000000"/>
          <w:lang w:val="uk-UA" w:eastAsia="uk-UA"/>
        </w:rPr>
        <w:t xml:space="preserve"> </w:t>
      </w:r>
      <w:r w:rsidRPr="00125771">
        <w:rPr>
          <w:color w:val="000000"/>
          <w:lang w:val="uk-UA" w:eastAsia="uk-UA"/>
        </w:rPr>
        <w:t>Кут її нахилу залежить від фіксованого відсотка скорочення витрат при подвоєнні кумулятивного обсягу</w:t>
      </w:r>
      <w:r w:rsidR="00681B87" w:rsidRPr="00125771">
        <w:rPr>
          <w:color w:val="000000"/>
          <w:lang w:val="uk-UA" w:eastAsia="uk-UA"/>
        </w:rPr>
        <w:t xml:space="preserve">. </w:t>
      </w:r>
      <w:r w:rsidRPr="00125771">
        <w:rPr>
          <w:color w:val="000000"/>
          <w:lang w:val="uk-UA" w:eastAsia="uk-UA"/>
        </w:rPr>
        <w:t>Достоїнства</w:t>
      </w:r>
      <w:r w:rsidR="00681B87" w:rsidRPr="00125771">
        <w:rPr>
          <w:color w:val="000000"/>
          <w:lang w:val="uk-UA" w:eastAsia="uk-UA"/>
        </w:rPr>
        <w:t xml:space="preserve"> "</w:t>
      </w:r>
      <w:r w:rsidRPr="00125771">
        <w:rPr>
          <w:color w:val="000000"/>
          <w:lang w:val="uk-UA" w:eastAsia="uk-UA"/>
        </w:rPr>
        <w:t xml:space="preserve">досвідченої </w:t>
      </w:r>
      <w:r w:rsidRPr="00125771">
        <w:rPr>
          <w:color w:val="000000"/>
          <w:lang w:val="uk-UA" w:eastAsia="uk-UA"/>
        </w:rPr>
        <w:lastRenderedPageBreak/>
        <w:t>кривої</w:t>
      </w:r>
      <w:r w:rsidR="00681B87" w:rsidRPr="00125771">
        <w:rPr>
          <w:color w:val="000000"/>
          <w:lang w:val="uk-UA" w:eastAsia="uk-UA"/>
        </w:rPr>
        <w:t xml:space="preserve">" </w:t>
      </w:r>
      <w:r w:rsidRPr="00125771">
        <w:rPr>
          <w:color w:val="000000"/>
          <w:lang w:val="uk-UA" w:eastAsia="uk-UA"/>
        </w:rPr>
        <w:t>очевидні</w:t>
      </w:r>
      <w:r w:rsidR="00681B87" w:rsidRPr="00125771">
        <w:rPr>
          <w:color w:val="000000"/>
          <w:lang w:val="uk-UA" w:eastAsia="uk-UA"/>
        </w:rPr>
        <w:t xml:space="preserve">. </w:t>
      </w:r>
      <w:r w:rsidRPr="00125771">
        <w:rPr>
          <w:color w:val="000000"/>
          <w:lang w:val="uk-UA" w:eastAsia="uk-UA"/>
        </w:rPr>
        <w:t>По-перше, з її допомогою можна прогнозувати витрати</w:t>
      </w:r>
      <w:r w:rsidR="00681B87" w:rsidRPr="00125771">
        <w:rPr>
          <w:color w:val="000000"/>
          <w:lang w:val="uk-UA" w:eastAsia="uk-UA"/>
        </w:rPr>
        <w:t xml:space="preserve">. </w:t>
      </w:r>
      <w:r w:rsidRPr="00125771">
        <w:rPr>
          <w:color w:val="000000"/>
          <w:lang w:val="uk-UA" w:eastAsia="uk-UA"/>
        </w:rPr>
        <w:t xml:space="preserve">По-друге, </w:t>
      </w:r>
      <w:r w:rsidR="005C4AE6">
        <w:rPr>
          <w:noProof/>
        </w:rPr>
        <w:pict>
          <v:shape id="_x0000_s1065" type="#_x0000_t75" style="position:absolute;left:0;text-align:left;margin-left:22pt;margin-top:132.8pt;width:391pt;height:247.9pt;z-index:251657216;mso-position-horizontal-relative:text;mso-position-vertical-relative:page">
            <v:imagedata r:id="rId8" o:title=""/>
            <w10:wrap type="topAndBottom" anchory="page"/>
          </v:shape>
        </w:pict>
      </w:r>
      <w:r w:rsidRPr="00125771">
        <w:rPr>
          <w:color w:val="000000"/>
          <w:lang w:val="uk-UA" w:eastAsia="uk-UA"/>
        </w:rPr>
        <w:t>більш осмисленим стає вибір цінової стратегії</w:t>
      </w:r>
      <w:r w:rsidR="007D0BAD">
        <w:rPr>
          <w:color w:val="000000"/>
          <w:lang w:val="uk-UA" w:eastAsia="uk-UA"/>
        </w:rPr>
        <w:t>.</w:t>
      </w:r>
    </w:p>
    <w:p w:rsidR="007D0BAD" w:rsidRPr="00125771" w:rsidRDefault="007D0BAD" w:rsidP="00681B87">
      <w:pPr>
        <w:rPr>
          <w:color w:val="000000"/>
          <w:lang w:val="uk-UA" w:eastAsia="uk-UA"/>
        </w:rPr>
      </w:pPr>
    </w:p>
    <w:p w:rsidR="00681B87" w:rsidRPr="00125771" w:rsidRDefault="00681B87" w:rsidP="00681B87">
      <w:pPr>
        <w:rPr>
          <w:color w:val="000000"/>
          <w:lang w:val="uk-UA" w:eastAsia="uk-UA"/>
        </w:rPr>
      </w:pPr>
      <w:r w:rsidRPr="00125771">
        <w:rPr>
          <w:color w:val="000000"/>
          <w:lang w:val="uk-UA" w:eastAsia="uk-UA"/>
        </w:rPr>
        <w:t xml:space="preserve">Рис.1.3 </w:t>
      </w:r>
      <w:r w:rsidR="009E47A9" w:rsidRPr="00125771">
        <w:rPr>
          <w:color w:val="000000"/>
          <w:lang w:val="uk-UA" w:eastAsia="uk-UA"/>
        </w:rPr>
        <w:t>Досвідчена крива витрат виробництва</w:t>
      </w:r>
    </w:p>
    <w:p w:rsidR="007D0BAD" w:rsidRDefault="007D0BAD" w:rsidP="00681B87">
      <w:pPr>
        <w:rPr>
          <w:color w:val="000000"/>
          <w:lang w:val="uk-UA" w:eastAsia="uk-UA"/>
        </w:rPr>
      </w:pPr>
    </w:p>
    <w:p w:rsidR="00681B87" w:rsidRPr="007D0BAD" w:rsidRDefault="009E47A9" w:rsidP="00681B87">
      <w:pPr>
        <w:rPr>
          <w:lang w:val="uk-UA"/>
        </w:rPr>
      </w:pPr>
      <w:r w:rsidRPr="00125771">
        <w:rPr>
          <w:color w:val="000000"/>
          <w:lang w:val="uk-UA" w:eastAsia="uk-UA"/>
        </w:rPr>
        <w:t>Крім абсолютних показників, досліджуваних у динаміці, аналізові підлягають і відносні показники, найважливіші з яких приведені в табл</w:t>
      </w:r>
      <w:r w:rsidR="00681B87" w:rsidRPr="00125771">
        <w:rPr>
          <w:color w:val="000000"/>
          <w:lang w:val="uk-UA" w:eastAsia="uk-UA"/>
        </w:rPr>
        <w:t>.1</w:t>
      </w:r>
      <w:r w:rsidR="00681B87" w:rsidRPr="007D0BAD">
        <w:rPr>
          <w:lang w:val="uk-UA"/>
        </w:rPr>
        <w:t>.2</w:t>
      </w:r>
      <w:r w:rsidR="007D0BAD" w:rsidRPr="007D0BAD">
        <w:t>.</w:t>
      </w:r>
    </w:p>
    <w:p w:rsidR="007D0BAD" w:rsidRDefault="007D0BAD" w:rsidP="00681B87">
      <w:pPr>
        <w:rPr>
          <w:color w:val="000000"/>
          <w:lang w:val="uk-UA" w:eastAsia="uk-UA"/>
        </w:rPr>
      </w:pPr>
    </w:p>
    <w:p w:rsidR="009E47A9" w:rsidRPr="00125771" w:rsidRDefault="009E47A9" w:rsidP="00681B87">
      <w:pPr>
        <w:rPr>
          <w:color w:val="000000"/>
          <w:lang w:val="uk-UA" w:eastAsia="uk-UA"/>
        </w:rPr>
      </w:pPr>
      <w:r w:rsidRPr="00125771">
        <w:rPr>
          <w:color w:val="000000"/>
          <w:lang w:val="uk-UA" w:eastAsia="uk-UA"/>
        </w:rPr>
        <w:t>Економічні показники діяльності підприємства</w:t>
      </w:r>
      <w:r w:rsidR="007D0BAD">
        <w:rPr>
          <w:color w:val="000000"/>
          <w:lang w:val="uk-UA" w:eastAsia="uk-UA"/>
        </w:rPr>
        <w:t>.</w:t>
      </w:r>
      <w:r w:rsidR="00681B87" w:rsidRPr="00125771">
        <w:rPr>
          <w:color w:val="000000"/>
          <w:lang w:val="uk-UA" w:eastAsia="uk-UA"/>
        </w:rPr>
        <w:t xml:space="preserve"> </w:t>
      </w:r>
      <w:r w:rsidRPr="00125771">
        <w:rPr>
          <w:color w:val="000000"/>
          <w:lang w:val="uk-UA" w:eastAsia="uk-UA"/>
        </w:rPr>
        <w:t>Табл</w:t>
      </w:r>
      <w:r w:rsidR="00681B87" w:rsidRPr="00125771">
        <w:rPr>
          <w:color w:val="000000"/>
          <w:lang w:val="uk-UA" w:eastAsia="uk-UA"/>
        </w:rPr>
        <w:t>.</w:t>
      </w:r>
      <w:r w:rsidR="007D0BAD">
        <w:rPr>
          <w:color w:val="000000"/>
          <w:lang w:val="uk-UA" w:eastAsia="uk-UA"/>
        </w:rPr>
        <w:t xml:space="preserve"> </w:t>
      </w:r>
      <w:r w:rsidR="00681B87" w:rsidRPr="00125771">
        <w:rPr>
          <w:color w:val="000000"/>
          <w:lang w:val="uk-UA" w:eastAsia="uk-UA"/>
        </w:rPr>
        <w:t>1.2</w:t>
      </w:r>
    </w:p>
    <w:tbl>
      <w:tblPr>
        <w:tblW w:w="8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3640"/>
        <w:gridCol w:w="4746"/>
      </w:tblGrid>
      <w:tr w:rsidR="009E47A9" w:rsidRPr="00DC2B26" w:rsidTr="00DC2B26">
        <w:trPr>
          <w:trHeight w:val="33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w:t>
            </w:r>
          </w:p>
        </w:tc>
        <w:tc>
          <w:tcPr>
            <w:tcW w:w="3640" w:type="dxa"/>
            <w:shd w:val="clear" w:color="auto" w:fill="auto"/>
            <w:noWrap/>
            <w:vAlign w:val="center"/>
          </w:tcPr>
          <w:p w:rsidR="009E47A9" w:rsidRPr="00DC2B26" w:rsidRDefault="009E47A9" w:rsidP="00B07B9D">
            <w:pPr>
              <w:pStyle w:val="afc"/>
              <w:rPr>
                <w:lang w:val="uk-UA"/>
              </w:rPr>
            </w:pPr>
            <w:r w:rsidRPr="00DC2B26">
              <w:rPr>
                <w:lang w:val="uk-UA"/>
              </w:rPr>
              <w:t>Показник</w:t>
            </w:r>
          </w:p>
        </w:tc>
        <w:tc>
          <w:tcPr>
            <w:tcW w:w="4746" w:type="dxa"/>
            <w:shd w:val="clear" w:color="auto" w:fill="auto"/>
            <w:noWrap/>
            <w:vAlign w:val="center"/>
          </w:tcPr>
          <w:p w:rsidR="009E47A9" w:rsidRPr="00DC2B26" w:rsidRDefault="009E47A9" w:rsidP="00B07B9D">
            <w:pPr>
              <w:pStyle w:val="afc"/>
              <w:rPr>
                <w:lang w:val="uk-UA"/>
              </w:rPr>
            </w:pPr>
            <w:r w:rsidRPr="00DC2B26">
              <w:rPr>
                <w:lang w:val="uk-UA"/>
              </w:rPr>
              <w:t>Формула розрахунку</w:t>
            </w:r>
          </w:p>
        </w:tc>
      </w:tr>
      <w:tr w:rsidR="009E47A9" w:rsidRPr="00DC2B26" w:rsidTr="00DC2B26">
        <w:trPr>
          <w:trHeight w:val="1005"/>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1</w:t>
            </w:r>
          </w:p>
        </w:tc>
        <w:tc>
          <w:tcPr>
            <w:tcW w:w="3640" w:type="dxa"/>
            <w:shd w:val="clear" w:color="auto" w:fill="auto"/>
            <w:vAlign w:val="center"/>
          </w:tcPr>
          <w:p w:rsidR="009E47A9" w:rsidRPr="00DC2B26" w:rsidRDefault="009E47A9" w:rsidP="00B07B9D">
            <w:pPr>
              <w:pStyle w:val="afc"/>
              <w:rPr>
                <w:lang w:val="uk-UA"/>
              </w:rPr>
            </w:pPr>
            <w:r w:rsidRPr="00DC2B26">
              <w:rPr>
                <w:lang w:val="uk-UA"/>
              </w:rPr>
              <w:t>Рентабельність інвестованого капіталу</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Прибуток/Оборот</w:t>
            </w:r>
            <w:r w:rsidRPr="00DC2B26">
              <w:rPr>
                <w:lang w:val="uk-UA"/>
              </w:rPr>
              <w:t xml:space="preserve">) </w:t>
            </w:r>
            <w:r w:rsidR="009E47A9" w:rsidRPr="00DC2B26">
              <w:rPr>
                <w:lang w:val="uk-UA"/>
              </w:rPr>
              <w:t>*</w:t>
            </w:r>
            <w:r w:rsidRPr="00DC2B26">
              <w:rPr>
                <w:lang w:val="uk-UA"/>
              </w:rPr>
              <w:t xml:space="preserve"> (</w:t>
            </w:r>
            <w:r w:rsidR="009E47A9" w:rsidRPr="00DC2B26">
              <w:rPr>
                <w:lang w:val="uk-UA"/>
              </w:rPr>
              <w:t>Оборот/Капітал</w:t>
            </w:r>
            <w:r w:rsidRPr="00DC2B26">
              <w:rPr>
                <w:lang w:val="uk-UA"/>
              </w:rPr>
              <w:t xml:space="preserve">) </w:t>
            </w:r>
            <w:r w:rsidR="009E47A9" w:rsidRPr="00DC2B26">
              <w:rPr>
                <w:lang w:val="uk-UA"/>
              </w:rPr>
              <w:t>=Рентабельність обороту*Обертаємість капіталу</w:t>
            </w:r>
          </w:p>
        </w:tc>
      </w:tr>
      <w:tr w:rsidR="009E47A9" w:rsidRPr="00DC2B26" w:rsidTr="00DC2B26">
        <w:trPr>
          <w:trHeight w:val="3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2</w:t>
            </w:r>
          </w:p>
        </w:tc>
        <w:tc>
          <w:tcPr>
            <w:tcW w:w="3640" w:type="dxa"/>
            <w:shd w:val="clear" w:color="auto" w:fill="auto"/>
            <w:vAlign w:val="center"/>
          </w:tcPr>
          <w:p w:rsidR="009E47A9" w:rsidRPr="00DC2B26" w:rsidRDefault="009E47A9" w:rsidP="00B07B9D">
            <w:pPr>
              <w:pStyle w:val="afc"/>
              <w:rPr>
                <w:lang w:val="uk-UA"/>
              </w:rPr>
            </w:pPr>
            <w:r w:rsidRPr="00DC2B26">
              <w:rPr>
                <w:lang w:val="uk-UA"/>
              </w:rPr>
              <w:t>Рентабельність власного капіталу</w:t>
            </w:r>
          </w:p>
        </w:tc>
        <w:tc>
          <w:tcPr>
            <w:tcW w:w="4746" w:type="dxa"/>
            <w:shd w:val="clear" w:color="auto" w:fill="auto"/>
            <w:vAlign w:val="center"/>
          </w:tcPr>
          <w:p w:rsidR="009E47A9" w:rsidRPr="00DC2B26" w:rsidRDefault="009E47A9" w:rsidP="00B07B9D">
            <w:pPr>
              <w:pStyle w:val="afc"/>
              <w:rPr>
                <w:lang w:val="uk-UA"/>
              </w:rPr>
            </w:pPr>
            <w:r w:rsidRPr="00DC2B26">
              <w:rPr>
                <w:lang w:val="uk-UA"/>
              </w:rPr>
              <w:t>Прибуток/Власний капітал*100</w:t>
            </w:r>
          </w:p>
        </w:tc>
      </w:tr>
      <w:tr w:rsidR="009E47A9" w:rsidRPr="00DC2B26" w:rsidTr="00DC2B26">
        <w:trPr>
          <w:trHeight w:val="41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3</w:t>
            </w:r>
          </w:p>
        </w:tc>
        <w:tc>
          <w:tcPr>
            <w:tcW w:w="3640" w:type="dxa"/>
            <w:shd w:val="clear" w:color="auto" w:fill="auto"/>
            <w:vAlign w:val="center"/>
          </w:tcPr>
          <w:p w:rsidR="009E47A9" w:rsidRPr="00DC2B26" w:rsidRDefault="009E47A9" w:rsidP="00B07B9D">
            <w:pPr>
              <w:pStyle w:val="afc"/>
              <w:rPr>
                <w:lang w:val="uk-UA"/>
              </w:rPr>
            </w:pPr>
            <w:r w:rsidRPr="00DC2B26">
              <w:rPr>
                <w:lang w:val="uk-UA"/>
              </w:rPr>
              <w:t>Рентабельність сукупного капіталу</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Прибуток/Власний+Чужий капітал</w:t>
            </w:r>
            <w:r w:rsidRPr="00DC2B26">
              <w:rPr>
                <w:lang w:val="uk-UA"/>
              </w:rPr>
              <w:t xml:space="preserve">) </w:t>
            </w:r>
            <w:r w:rsidR="009E47A9" w:rsidRPr="00DC2B26">
              <w:rPr>
                <w:lang w:val="uk-UA"/>
              </w:rPr>
              <w:t>*100</w:t>
            </w:r>
          </w:p>
        </w:tc>
      </w:tr>
      <w:tr w:rsidR="009E47A9" w:rsidRPr="00DC2B26" w:rsidTr="00DC2B26">
        <w:trPr>
          <w:trHeight w:val="6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4</w:t>
            </w:r>
          </w:p>
        </w:tc>
        <w:tc>
          <w:tcPr>
            <w:tcW w:w="3640" w:type="dxa"/>
            <w:shd w:val="clear" w:color="auto" w:fill="auto"/>
            <w:vAlign w:val="center"/>
          </w:tcPr>
          <w:p w:rsidR="009E47A9" w:rsidRPr="00DC2B26" w:rsidRDefault="009E47A9" w:rsidP="00B07B9D">
            <w:pPr>
              <w:pStyle w:val="afc"/>
              <w:rPr>
                <w:lang w:val="uk-UA"/>
              </w:rPr>
            </w:pPr>
            <w:r w:rsidRPr="00DC2B26">
              <w:rPr>
                <w:lang w:val="uk-UA"/>
              </w:rPr>
              <w:t>Рентабельність обороту</w:t>
            </w:r>
            <w:r w:rsidR="00681B87" w:rsidRPr="00DC2B26">
              <w:rPr>
                <w:lang w:val="uk-UA"/>
              </w:rPr>
              <w:t xml:space="preserve"> (</w:t>
            </w:r>
            <w:r w:rsidRPr="00DC2B26">
              <w:rPr>
                <w:lang w:val="uk-UA"/>
              </w:rPr>
              <w:t>оборот=обсяг продажів</w:t>
            </w:r>
            <w:r w:rsidR="00681B87" w:rsidRPr="00DC2B26">
              <w:rPr>
                <w:lang w:val="uk-UA"/>
              </w:rPr>
              <w:t xml:space="preserve">) </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Прибуток/Оборот</w:t>
            </w:r>
            <w:r w:rsidRPr="00DC2B26">
              <w:rPr>
                <w:lang w:val="uk-UA"/>
              </w:rPr>
              <w:t xml:space="preserve">) </w:t>
            </w:r>
            <w:r w:rsidR="009E47A9" w:rsidRPr="00DC2B26">
              <w:rPr>
                <w:lang w:val="uk-UA"/>
              </w:rPr>
              <w:t>*100</w:t>
            </w:r>
          </w:p>
        </w:tc>
      </w:tr>
      <w:tr w:rsidR="009E47A9" w:rsidRPr="00DC2B26" w:rsidTr="00DC2B26">
        <w:trPr>
          <w:trHeight w:val="3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5</w:t>
            </w:r>
          </w:p>
        </w:tc>
        <w:tc>
          <w:tcPr>
            <w:tcW w:w="3640" w:type="dxa"/>
            <w:shd w:val="clear" w:color="auto" w:fill="auto"/>
            <w:vAlign w:val="center"/>
          </w:tcPr>
          <w:p w:rsidR="009E47A9" w:rsidRPr="00DC2B26" w:rsidRDefault="009E47A9" w:rsidP="00B07B9D">
            <w:pPr>
              <w:pStyle w:val="afc"/>
              <w:rPr>
                <w:lang w:val="uk-UA"/>
              </w:rPr>
            </w:pPr>
            <w:r w:rsidRPr="00DC2B26">
              <w:rPr>
                <w:lang w:val="uk-UA"/>
              </w:rPr>
              <w:t>Ступіно покриття постійних витрат</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Сума покриття/оборот</w:t>
            </w:r>
            <w:r w:rsidRPr="00DC2B26">
              <w:rPr>
                <w:lang w:val="uk-UA"/>
              </w:rPr>
              <w:t xml:space="preserve">) </w:t>
            </w:r>
            <w:r w:rsidR="009E47A9" w:rsidRPr="00DC2B26">
              <w:rPr>
                <w:lang w:val="uk-UA"/>
              </w:rPr>
              <w:t>*100</w:t>
            </w:r>
          </w:p>
        </w:tc>
      </w:tr>
      <w:tr w:rsidR="009E47A9" w:rsidRPr="00DC2B26" w:rsidTr="00DC2B26">
        <w:trPr>
          <w:trHeight w:val="6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6</w:t>
            </w:r>
          </w:p>
        </w:tc>
        <w:tc>
          <w:tcPr>
            <w:tcW w:w="3640" w:type="dxa"/>
            <w:shd w:val="clear" w:color="auto" w:fill="auto"/>
            <w:vAlign w:val="center"/>
          </w:tcPr>
          <w:p w:rsidR="009E47A9" w:rsidRPr="00DC2B26" w:rsidRDefault="009E47A9" w:rsidP="00B07B9D">
            <w:pPr>
              <w:pStyle w:val="afc"/>
              <w:rPr>
                <w:lang w:val="uk-UA"/>
              </w:rPr>
            </w:pPr>
            <w:r w:rsidRPr="00DC2B26">
              <w:rPr>
                <w:lang w:val="uk-UA"/>
              </w:rPr>
              <w:t>Частка власного капіталу</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Власний капітал/Сукупний капітал</w:t>
            </w:r>
            <w:r w:rsidRPr="00DC2B26">
              <w:rPr>
                <w:lang w:val="uk-UA"/>
              </w:rPr>
              <w:t xml:space="preserve">) </w:t>
            </w:r>
            <w:r w:rsidR="009E47A9" w:rsidRPr="00DC2B26">
              <w:rPr>
                <w:lang w:val="uk-UA"/>
              </w:rPr>
              <w:t>*100</w:t>
            </w:r>
          </w:p>
        </w:tc>
      </w:tr>
      <w:tr w:rsidR="009E47A9" w:rsidRPr="00DC2B26" w:rsidTr="00DC2B26">
        <w:trPr>
          <w:trHeight w:val="3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7</w:t>
            </w:r>
          </w:p>
        </w:tc>
        <w:tc>
          <w:tcPr>
            <w:tcW w:w="3640" w:type="dxa"/>
            <w:shd w:val="clear" w:color="auto" w:fill="auto"/>
            <w:vAlign w:val="center"/>
          </w:tcPr>
          <w:p w:rsidR="009E47A9" w:rsidRPr="00DC2B26" w:rsidRDefault="009E47A9" w:rsidP="00B07B9D">
            <w:pPr>
              <w:pStyle w:val="afc"/>
              <w:rPr>
                <w:lang w:val="uk-UA"/>
              </w:rPr>
            </w:pPr>
            <w:r w:rsidRPr="00DC2B26">
              <w:rPr>
                <w:lang w:val="uk-UA"/>
              </w:rPr>
              <w:t>Ступінь заборгованності</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Чужий капітал/власний капітал</w:t>
            </w:r>
            <w:r w:rsidRPr="00DC2B26">
              <w:rPr>
                <w:lang w:val="uk-UA"/>
              </w:rPr>
              <w:t xml:space="preserve">) </w:t>
            </w:r>
            <w:r w:rsidR="009E47A9" w:rsidRPr="00DC2B26">
              <w:rPr>
                <w:lang w:val="uk-UA"/>
              </w:rPr>
              <w:t>*100</w:t>
            </w:r>
          </w:p>
        </w:tc>
      </w:tr>
      <w:tr w:rsidR="009E47A9" w:rsidRPr="00DC2B26" w:rsidTr="00DC2B26">
        <w:trPr>
          <w:trHeight w:val="6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8</w:t>
            </w:r>
          </w:p>
        </w:tc>
        <w:tc>
          <w:tcPr>
            <w:tcW w:w="3640" w:type="dxa"/>
            <w:shd w:val="clear" w:color="auto" w:fill="auto"/>
            <w:vAlign w:val="center"/>
          </w:tcPr>
          <w:p w:rsidR="009E47A9" w:rsidRPr="00DC2B26" w:rsidRDefault="009E47A9" w:rsidP="00B07B9D">
            <w:pPr>
              <w:pStyle w:val="afc"/>
              <w:rPr>
                <w:lang w:val="uk-UA"/>
              </w:rPr>
            </w:pPr>
            <w:r w:rsidRPr="00DC2B26">
              <w:rPr>
                <w:lang w:val="uk-UA"/>
              </w:rPr>
              <w:t>Ліквідність</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Оборотні засоби/короткострокова заборгованість</w:t>
            </w:r>
            <w:r w:rsidRPr="00DC2B26">
              <w:rPr>
                <w:lang w:val="uk-UA"/>
              </w:rPr>
              <w:t xml:space="preserve">) </w:t>
            </w:r>
            <w:r w:rsidR="009E47A9" w:rsidRPr="00DC2B26">
              <w:rPr>
                <w:lang w:val="uk-UA"/>
              </w:rPr>
              <w:t>*100</w:t>
            </w:r>
          </w:p>
        </w:tc>
      </w:tr>
      <w:tr w:rsidR="009E47A9" w:rsidRPr="00DC2B26" w:rsidTr="00DC2B26">
        <w:trPr>
          <w:trHeight w:val="9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lastRenderedPageBreak/>
              <w:t>9</w:t>
            </w:r>
          </w:p>
        </w:tc>
        <w:tc>
          <w:tcPr>
            <w:tcW w:w="3640" w:type="dxa"/>
            <w:shd w:val="clear" w:color="auto" w:fill="auto"/>
            <w:vAlign w:val="center"/>
          </w:tcPr>
          <w:p w:rsidR="009E47A9" w:rsidRPr="00DC2B26" w:rsidRDefault="009E47A9" w:rsidP="00B07B9D">
            <w:pPr>
              <w:pStyle w:val="afc"/>
              <w:rPr>
                <w:lang w:val="uk-UA"/>
              </w:rPr>
            </w:pPr>
            <w:r w:rsidRPr="00DC2B26">
              <w:rPr>
                <w:lang w:val="uk-UA"/>
              </w:rPr>
              <w:t>Рівень фінансування основних фондів</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Власний капітал+Довгостроковий+Залучений</w:t>
            </w:r>
            <w:r w:rsidRPr="00DC2B26">
              <w:rPr>
                <w:lang w:val="uk-UA"/>
              </w:rPr>
              <w:t xml:space="preserve">) </w:t>
            </w:r>
            <w:r w:rsidR="009E47A9" w:rsidRPr="00DC2B26">
              <w:rPr>
                <w:lang w:val="uk-UA"/>
              </w:rPr>
              <w:t>/Вартість основних фондів</w:t>
            </w:r>
          </w:p>
        </w:tc>
      </w:tr>
      <w:tr w:rsidR="009E47A9" w:rsidRPr="00DC2B26" w:rsidTr="00DC2B26">
        <w:trPr>
          <w:trHeight w:val="6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10</w:t>
            </w:r>
          </w:p>
        </w:tc>
        <w:tc>
          <w:tcPr>
            <w:tcW w:w="3640" w:type="dxa"/>
            <w:shd w:val="clear" w:color="auto" w:fill="auto"/>
            <w:vAlign w:val="center"/>
          </w:tcPr>
          <w:p w:rsidR="009E47A9" w:rsidRPr="00DC2B26" w:rsidRDefault="009E47A9" w:rsidP="00B07B9D">
            <w:pPr>
              <w:pStyle w:val="afc"/>
              <w:rPr>
                <w:lang w:val="uk-UA"/>
              </w:rPr>
            </w:pPr>
            <w:r w:rsidRPr="00DC2B26">
              <w:rPr>
                <w:lang w:val="uk-UA"/>
              </w:rPr>
              <w:t>Рівень</w:t>
            </w:r>
            <w:r w:rsidR="00D83E42" w:rsidRPr="00DC2B26">
              <w:rPr>
                <w:lang w:val="uk-UA"/>
              </w:rPr>
              <w:t xml:space="preserve"> </w:t>
            </w:r>
            <w:r w:rsidRPr="00DC2B26">
              <w:rPr>
                <w:lang w:val="uk-UA"/>
              </w:rPr>
              <w:t>завантаження виробничої потужності</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Фактичне завантаження/виробнича потужність</w:t>
            </w:r>
            <w:r w:rsidRPr="00DC2B26">
              <w:rPr>
                <w:lang w:val="uk-UA"/>
              </w:rPr>
              <w:t xml:space="preserve">) </w:t>
            </w:r>
            <w:r w:rsidR="009E47A9" w:rsidRPr="00DC2B26">
              <w:rPr>
                <w:lang w:val="uk-UA"/>
              </w:rPr>
              <w:t>*100</w:t>
            </w:r>
          </w:p>
        </w:tc>
      </w:tr>
      <w:tr w:rsidR="009E47A9" w:rsidRPr="00DC2B26" w:rsidTr="00DC2B26">
        <w:trPr>
          <w:trHeight w:val="6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11</w:t>
            </w:r>
          </w:p>
        </w:tc>
        <w:tc>
          <w:tcPr>
            <w:tcW w:w="3640" w:type="dxa"/>
            <w:shd w:val="clear" w:color="auto" w:fill="auto"/>
            <w:vAlign w:val="center"/>
          </w:tcPr>
          <w:p w:rsidR="009E47A9" w:rsidRPr="00DC2B26" w:rsidRDefault="009E47A9" w:rsidP="00B07B9D">
            <w:pPr>
              <w:pStyle w:val="afc"/>
              <w:rPr>
                <w:lang w:val="uk-UA"/>
              </w:rPr>
            </w:pPr>
            <w:r w:rsidRPr="00DC2B26">
              <w:rPr>
                <w:lang w:val="uk-UA"/>
              </w:rPr>
              <w:t>Продуктивність персоналу</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Обєм продаж/Чисельність персоналу</w:t>
            </w:r>
            <w:r w:rsidRPr="00DC2B26">
              <w:rPr>
                <w:lang w:val="uk-UA"/>
              </w:rPr>
              <w:t xml:space="preserve">) </w:t>
            </w:r>
            <w:r w:rsidR="009E47A9" w:rsidRPr="00DC2B26">
              <w:rPr>
                <w:lang w:val="uk-UA"/>
              </w:rPr>
              <w:t>*100</w:t>
            </w:r>
          </w:p>
        </w:tc>
      </w:tr>
      <w:tr w:rsidR="009E47A9" w:rsidRPr="00DC2B26" w:rsidTr="00DC2B26">
        <w:trPr>
          <w:trHeight w:val="6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12</w:t>
            </w:r>
          </w:p>
        </w:tc>
        <w:tc>
          <w:tcPr>
            <w:tcW w:w="3640" w:type="dxa"/>
            <w:shd w:val="clear" w:color="auto" w:fill="auto"/>
            <w:vAlign w:val="center"/>
          </w:tcPr>
          <w:p w:rsidR="009E47A9" w:rsidRPr="00DC2B26" w:rsidRDefault="009E47A9" w:rsidP="00B07B9D">
            <w:pPr>
              <w:pStyle w:val="afc"/>
              <w:rPr>
                <w:lang w:val="uk-UA"/>
              </w:rPr>
            </w:pPr>
            <w:r w:rsidRPr="00DC2B26">
              <w:rPr>
                <w:lang w:val="uk-UA"/>
              </w:rPr>
              <w:t>Інтенсивність інвестицій 1-го ступеня</w:t>
            </w:r>
            <w:r w:rsidR="00681B87" w:rsidRPr="00DC2B26">
              <w:rPr>
                <w:lang w:val="uk-UA"/>
              </w:rPr>
              <w:t xml:space="preserve"> (</w:t>
            </w:r>
            <w:r w:rsidRPr="00DC2B26">
              <w:rPr>
                <w:lang w:val="uk-UA"/>
              </w:rPr>
              <w:t>капіталоємність</w:t>
            </w:r>
            <w:r w:rsidR="00681B87" w:rsidRPr="00DC2B26">
              <w:rPr>
                <w:lang w:val="uk-UA"/>
              </w:rPr>
              <w:t xml:space="preserve">) </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Інвестиції/Оборот</w:t>
            </w:r>
            <w:r w:rsidRPr="00DC2B26">
              <w:rPr>
                <w:lang w:val="uk-UA"/>
              </w:rPr>
              <w:t xml:space="preserve">) </w:t>
            </w:r>
            <w:r w:rsidR="009E47A9" w:rsidRPr="00DC2B26">
              <w:rPr>
                <w:lang w:val="uk-UA"/>
              </w:rPr>
              <w:t>*100</w:t>
            </w:r>
          </w:p>
        </w:tc>
      </w:tr>
      <w:tr w:rsidR="009E47A9" w:rsidRPr="00DC2B26" w:rsidTr="00DC2B26">
        <w:trPr>
          <w:trHeight w:val="437"/>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13</w:t>
            </w:r>
          </w:p>
        </w:tc>
        <w:tc>
          <w:tcPr>
            <w:tcW w:w="3640" w:type="dxa"/>
            <w:shd w:val="clear" w:color="auto" w:fill="auto"/>
            <w:vAlign w:val="center"/>
          </w:tcPr>
          <w:p w:rsidR="009E47A9" w:rsidRPr="00DC2B26" w:rsidRDefault="009E47A9" w:rsidP="00B07B9D">
            <w:pPr>
              <w:pStyle w:val="afc"/>
              <w:rPr>
                <w:lang w:val="uk-UA"/>
              </w:rPr>
            </w:pPr>
            <w:r w:rsidRPr="00DC2B26">
              <w:rPr>
                <w:lang w:val="uk-UA"/>
              </w:rPr>
              <w:t>Інтенсивність інвестицій 2-го ступеня</w:t>
            </w:r>
            <w:r w:rsidR="00681B87" w:rsidRPr="00DC2B26">
              <w:rPr>
                <w:lang w:val="uk-UA"/>
              </w:rPr>
              <w:t xml:space="preserve"> (</w:t>
            </w:r>
            <w:r w:rsidRPr="00DC2B26">
              <w:rPr>
                <w:lang w:val="uk-UA"/>
              </w:rPr>
              <w:t>капіталоємність</w:t>
            </w:r>
            <w:r w:rsidR="00681B87" w:rsidRPr="00DC2B26">
              <w:rPr>
                <w:lang w:val="uk-UA"/>
              </w:rPr>
              <w:t xml:space="preserve">) </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Інвестиції/Амортизація</w:t>
            </w:r>
            <w:r w:rsidRPr="00DC2B26">
              <w:rPr>
                <w:lang w:val="uk-UA"/>
              </w:rPr>
              <w:t xml:space="preserve">) </w:t>
            </w:r>
            <w:r w:rsidR="009E47A9" w:rsidRPr="00DC2B26">
              <w:rPr>
                <w:lang w:val="uk-UA"/>
              </w:rPr>
              <w:t>*100</w:t>
            </w:r>
          </w:p>
        </w:tc>
      </w:tr>
      <w:tr w:rsidR="009E47A9" w:rsidRPr="00DC2B26" w:rsidTr="00DC2B26">
        <w:trPr>
          <w:trHeight w:val="600"/>
          <w:jc w:val="center"/>
        </w:trPr>
        <w:tc>
          <w:tcPr>
            <w:tcW w:w="580" w:type="dxa"/>
            <w:vMerge w:val="restart"/>
            <w:shd w:val="clear" w:color="auto" w:fill="auto"/>
            <w:noWrap/>
            <w:vAlign w:val="center"/>
          </w:tcPr>
          <w:p w:rsidR="009E47A9" w:rsidRPr="00DC2B26" w:rsidRDefault="009E47A9" w:rsidP="00B07B9D">
            <w:pPr>
              <w:pStyle w:val="afc"/>
              <w:rPr>
                <w:lang w:val="uk-UA"/>
              </w:rPr>
            </w:pPr>
            <w:r w:rsidRPr="00DC2B26">
              <w:rPr>
                <w:lang w:val="uk-UA"/>
              </w:rPr>
              <w:t>14</w:t>
            </w:r>
          </w:p>
        </w:tc>
        <w:tc>
          <w:tcPr>
            <w:tcW w:w="3640" w:type="dxa"/>
            <w:vMerge w:val="restart"/>
            <w:shd w:val="clear" w:color="auto" w:fill="auto"/>
            <w:vAlign w:val="center"/>
          </w:tcPr>
          <w:p w:rsidR="009E47A9" w:rsidRPr="00DC2B26" w:rsidRDefault="009E47A9" w:rsidP="00B07B9D">
            <w:pPr>
              <w:pStyle w:val="afc"/>
              <w:rPr>
                <w:lang w:val="uk-UA"/>
              </w:rPr>
            </w:pPr>
            <w:r w:rsidRPr="00DC2B26">
              <w:rPr>
                <w:lang w:val="uk-UA"/>
              </w:rPr>
              <w:t>Частка ринку в цілому і диференційовано</w:t>
            </w:r>
          </w:p>
        </w:tc>
        <w:tc>
          <w:tcPr>
            <w:tcW w:w="4746" w:type="dxa"/>
            <w:shd w:val="clear" w:color="auto" w:fill="auto"/>
            <w:vAlign w:val="center"/>
          </w:tcPr>
          <w:p w:rsidR="009E47A9" w:rsidRPr="00DC2B26" w:rsidRDefault="009E47A9" w:rsidP="00B07B9D">
            <w:pPr>
              <w:pStyle w:val="afc"/>
              <w:rPr>
                <w:lang w:val="uk-UA"/>
              </w:rPr>
            </w:pPr>
            <w:r w:rsidRPr="00DC2B26">
              <w:rPr>
                <w:lang w:val="uk-UA"/>
              </w:rPr>
              <w:t>Диференціація можлива</w:t>
            </w:r>
            <w:r w:rsidR="00681B87" w:rsidRPr="00DC2B26">
              <w:rPr>
                <w:lang w:val="uk-UA"/>
              </w:rPr>
              <w:t xml:space="preserve">: </w:t>
            </w:r>
          </w:p>
        </w:tc>
      </w:tr>
      <w:tr w:rsidR="009E47A9" w:rsidRPr="00DC2B26" w:rsidTr="00DC2B26">
        <w:trPr>
          <w:trHeight w:val="300"/>
          <w:jc w:val="center"/>
        </w:trPr>
        <w:tc>
          <w:tcPr>
            <w:tcW w:w="580" w:type="dxa"/>
            <w:vMerge/>
            <w:shd w:val="clear" w:color="auto" w:fill="auto"/>
            <w:vAlign w:val="center"/>
          </w:tcPr>
          <w:p w:rsidR="009E47A9" w:rsidRPr="00DC2B26" w:rsidRDefault="009E47A9" w:rsidP="00B07B9D">
            <w:pPr>
              <w:pStyle w:val="afc"/>
              <w:rPr>
                <w:lang w:val="uk-UA"/>
              </w:rPr>
            </w:pPr>
          </w:p>
        </w:tc>
        <w:tc>
          <w:tcPr>
            <w:tcW w:w="3640" w:type="dxa"/>
            <w:vMerge/>
            <w:shd w:val="clear" w:color="auto" w:fill="auto"/>
            <w:vAlign w:val="center"/>
          </w:tcPr>
          <w:p w:rsidR="009E47A9" w:rsidRPr="00DC2B26" w:rsidRDefault="009E47A9" w:rsidP="00B07B9D">
            <w:pPr>
              <w:pStyle w:val="afc"/>
              <w:rPr>
                <w:lang w:val="uk-UA"/>
              </w:rPr>
            </w:pPr>
          </w:p>
        </w:tc>
        <w:tc>
          <w:tcPr>
            <w:tcW w:w="4746" w:type="dxa"/>
            <w:shd w:val="clear" w:color="auto" w:fill="auto"/>
            <w:vAlign w:val="center"/>
          </w:tcPr>
          <w:p w:rsidR="009E47A9" w:rsidRPr="00DC2B26" w:rsidRDefault="009E47A9" w:rsidP="00B07B9D">
            <w:pPr>
              <w:pStyle w:val="afc"/>
              <w:rPr>
                <w:lang w:val="uk-UA"/>
              </w:rPr>
            </w:pPr>
            <w:r w:rsidRPr="00DC2B26">
              <w:rPr>
                <w:lang w:val="uk-UA"/>
              </w:rPr>
              <w:t>*По продуктах та їх групах</w:t>
            </w:r>
          </w:p>
        </w:tc>
      </w:tr>
      <w:tr w:rsidR="009E47A9" w:rsidRPr="00DC2B26" w:rsidTr="00DC2B26">
        <w:trPr>
          <w:trHeight w:val="300"/>
          <w:jc w:val="center"/>
        </w:trPr>
        <w:tc>
          <w:tcPr>
            <w:tcW w:w="580" w:type="dxa"/>
            <w:vMerge/>
            <w:shd w:val="clear" w:color="auto" w:fill="auto"/>
            <w:vAlign w:val="center"/>
          </w:tcPr>
          <w:p w:rsidR="009E47A9" w:rsidRPr="00DC2B26" w:rsidRDefault="009E47A9" w:rsidP="00B07B9D">
            <w:pPr>
              <w:pStyle w:val="afc"/>
              <w:rPr>
                <w:lang w:val="uk-UA"/>
              </w:rPr>
            </w:pPr>
          </w:p>
        </w:tc>
        <w:tc>
          <w:tcPr>
            <w:tcW w:w="3640" w:type="dxa"/>
            <w:vMerge/>
            <w:shd w:val="clear" w:color="auto" w:fill="auto"/>
            <w:vAlign w:val="center"/>
          </w:tcPr>
          <w:p w:rsidR="009E47A9" w:rsidRPr="00DC2B26" w:rsidRDefault="009E47A9" w:rsidP="00B07B9D">
            <w:pPr>
              <w:pStyle w:val="afc"/>
              <w:rPr>
                <w:lang w:val="uk-UA"/>
              </w:rPr>
            </w:pPr>
          </w:p>
        </w:tc>
        <w:tc>
          <w:tcPr>
            <w:tcW w:w="4746" w:type="dxa"/>
            <w:shd w:val="clear" w:color="auto" w:fill="auto"/>
            <w:vAlign w:val="center"/>
          </w:tcPr>
          <w:p w:rsidR="009E47A9" w:rsidRPr="00DC2B26" w:rsidRDefault="009E47A9" w:rsidP="00B07B9D">
            <w:pPr>
              <w:pStyle w:val="afc"/>
              <w:rPr>
                <w:lang w:val="uk-UA"/>
              </w:rPr>
            </w:pPr>
            <w:r w:rsidRPr="00DC2B26">
              <w:rPr>
                <w:lang w:val="uk-UA"/>
              </w:rPr>
              <w:t>*По країнах</w:t>
            </w:r>
          </w:p>
        </w:tc>
      </w:tr>
      <w:tr w:rsidR="009E47A9" w:rsidRPr="00DC2B26" w:rsidTr="00DC2B26">
        <w:trPr>
          <w:trHeight w:val="300"/>
          <w:jc w:val="center"/>
        </w:trPr>
        <w:tc>
          <w:tcPr>
            <w:tcW w:w="580" w:type="dxa"/>
            <w:vMerge/>
            <w:shd w:val="clear" w:color="auto" w:fill="auto"/>
            <w:vAlign w:val="center"/>
          </w:tcPr>
          <w:p w:rsidR="009E47A9" w:rsidRPr="00DC2B26" w:rsidRDefault="009E47A9" w:rsidP="00B07B9D">
            <w:pPr>
              <w:pStyle w:val="afc"/>
              <w:rPr>
                <w:lang w:val="uk-UA"/>
              </w:rPr>
            </w:pPr>
          </w:p>
        </w:tc>
        <w:tc>
          <w:tcPr>
            <w:tcW w:w="3640" w:type="dxa"/>
            <w:vMerge/>
            <w:shd w:val="clear" w:color="auto" w:fill="auto"/>
            <w:vAlign w:val="center"/>
          </w:tcPr>
          <w:p w:rsidR="009E47A9" w:rsidRPr="00DC2B26" w:rsidRDefault="009E47A9" w:rsidP="00B07B9D">
            <w:pPr>
              <w:pStyle w:val="afc"/>
              <w:rPr>
                <w:lang w:val="uk-UA"/>
              </w:rPr>
            </w:pPr>
          </w:p>
        </w:tc>
        <w:tc>
          <w:tcPr>
            <w:tcW w:w="4746" w:type="dxa"/>
            <w:shd w:val="clear" w:color="auto" w:fill="auto"/>
            <w:vAlign w:val="center"/>
          </w:tcPr>
          <w:p w:rsidR="009E47A9" w:rsidRPr="00DC2B26" w:rsidRDefault="009E47A9" w:rsidP="00B07B9D">
            <w:pPr>
              <w:pStyle w:val="afc"/>
              <w:rPr>
                <w:lang w:val="uk-UA"/>
              </w:rPr>
            </w:pPr>
            <w:r w:rsidRPr="00DC2B26">
              <w:rPr>
                <w:lang w:val="uk-UA"/>
              </w:rPr>
              <w:t>*По сегментах ринку</w:t>
            </w:r>
          </w:p>
        </w:tc>
      </w:tr>
      <w:tr w:rsidR="009E47A9" w:rsidRPr="00DC2B26" w:rsidTr="00DC2B26">
        <w:trPr>
          <w:trHeight w:val="300"/>
          <w:jc w:val="center"/>
        </w:trPr>
        <w:tc>
          <w:tcPr>
            <w:tcW w:w="580" w:type="dxa"/>
            <w:vMerge/>
            <w:shd w:val="clear" w:color="auto" w:fill="auto"/>
            <w:vAlign w:val="center"/>
          </w:tcPr>
          <w:p w:rsidR="009E47A9" w:rsidRPr="00DC2B26" w:rsidRDefault="009E47A9" w:rsidP="00B07B9D">
            <w:pPr>
              <w:pStyle w:val="afc"/>
              <w:rPr>
                <w:lang w:val="uk-UA"/>
              </w:rPr>
            </w:pPr>
          </w:p>
        </w:tc>
        <w:tc>
          <w:tcPr>
            <w:tcW w:w="3640" w:type="dxa"/>
            <w:vMerge/>
            <w:shd w:val="clear" w:color="auto" w:fill="auto"/>
            <w:vAlign w:val="center"/>
          </w:tcPr>
          <w:p w:rsidR="009E47A9" w:rsidRPr="00DC2B26" w:rsidRDefault="009E47A9" w:rsidP="00B07B9D">
            <w:pPr>
              <w:pStyle w:val="afc"/>
              <w:rPr>
                <w:lang w:val="uk-UA"/>
              </w:rPr>
            </w:pPr>
          </w:p>
        </w:tc>
        <w:tc>
          <w:tcPr>
            <w:tcW w:w="4746" w:type="dxa"/>
            <w:shd w:val="clear" w:color="auto" w:fill="auto"/>
            <w:vAlign w:val="center"/>
          </w:tcPr>
          <w:p w:rsidR="009E47A9" w:rsidRPr="00DC2B26" w:rsidRDefault="009E47A9" w:rsidP="00B07B9D">
            <w:pPr>
              <w:pStyle w:val="afc"/>
              <w:rPr>
                <w:lang w:val="uk-UA"/>
              </w:rPr>
            </w:pPr>
            <w:r w:rsidRPr="00DC2B26">
              <w:rPr>
                <w:lang w:val="uk-UA"/>
              </w:rPr>
              <w:t>*По каналах збуту</w:t>
            </w:r>
          </w:p>
        </w:tc>
      </w:tr>
      <w:tr w:rsidR="009E47A9" w:rsidRPr="00DC2B26" w:rsidTr="00DC2B26">
        <w:trPr>
          <w:trHeight w:val="245"/>
          <w:jc w:val="center"/>
        </w:trPr>
        <w:tc>
          <w:tcPr>
            <w:tcW w:w="580" w:type="dxa"/>
            <w:vMerge/>
            <w:shd w:val="clear" w:color="auto" w:fill="auto"/>
            <w:vAlign w:val="center"/>
          </w:tcPr>
          <w:p w:rsidR="009E47A9" w:rsidRPr="00DC2B26" w:rsidRDefault="009E47A9" w:rsidP="00B07B9D">
            <w:pPr>
              <w:pStyle w:val="afc"/>
              <w:rPr>
                <w:lang w:val="uk-UA"/>
              </w:rPr>
            </w:pPr>
          </w:p>
        </w:tc>
        <w:tc>
          <w:tcPr>
            <w:tcW w:w="3640" w:type="dxa"/>
            <w:vMerge/>
            <w:shd w:val="clear" w:color="auto" w:fill="auto"/>
            <w:vAlign w:val="center"/>
          </w:tcPr>
          <w:p w:rsidR="009E47A9" w:rsidRPr="00DC2B26" w:rsidRDefault="009E47A9" w:rsidP="00B07B9D">
            <w:pPr>
              <w:pStyle w:val="afc"/>
              <w:rPr>
                <w:lang w:val="uk-UA"/>
              </w:rPr>
            </w:pPr>
          </w:p>
        </w:tc>
        <w:tc>
          <w:tcPr>
            <w:tcW w:w="4746" w:type="dxa"/>
            <w:shd w:val="clear" w:color="auto" w:fill="auto"/>
            <w:vAlign w:val="center"/>
          </w:tcPr>
          <w:p w:rsidR="009E47A9" w:rsidRPr="00DC2B26" w:rsidRDefault="009E47A9" w:rsidP="00B07B9D">
            <w:pPr>
              <w:pStyle w:val="afc"/>
              <w:rPr>
                <w:lang w:val="uk-UA"/>
              </w:rPr>
            </w:pPr>
            <w:r w:rsidRPr="00DC2B26">
              <w:rPr>
                <w:lang w:val="uk-UA"/>
              </w:rPr>
              <w:t>*По групах споживачів</w:t>
            </w:r>
          </w:p>
        </w:tc>
      </w:tr>
      <w:tr w:rsidR="009E47A9" w:rsidRPr="00DC2B26" w:rsidTr="00DC2B26">
        <w:trPr>
          <w:trHeight w:val="6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15</w:t>
            </w:r>
          </w:p>
        </w:tc>
        <w:tc>
          <w:tcPr>
            <w:tcW w:w="3640" w:type="dxa"/>
            <w:shd w:val="clear" w:color="auto" w:fill="auto"/>
            <w:vAlign w:val="center"/>
          </w:tcPr>
          <w:p w:rsidR="009E47A9" w:rsidRPr="00DC2B26" w:rsidRDefault="009E47A9" w:rsidP="00B07B9D">
            <w:pPr>
              <w:pStyle w:val="afc"/>
              <w:rPr>
                <w:lang w:val="uk-UA"/>
              </w:rPr>
            </w:pPr>
            <w:r w:rsidRPr="00DC2B26">
              <w:rPr>
                <w:lang w:val="uk-UA"/>
              </w:rPr>
              <w:t>Експортна квота в цілому і диференційовано по країнах</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Експортний оборот/загальний оборот</w:t>
            </w:r>
            <w:r w:rsidRPr="00DC2B26">
              <w:rPr>
                <w:lang w:val="uk-UA"/>
              </w:rPr>
              <w:t xml:space="preserve">) </w:t>
            </w:r>
            <w:r w:rsidR="009E47A9" w:rsidRPr="00DC2B26">
              <w:rPr>
                <w:lang w:val="uk-UA"/>
              </w:rPr>
              <w:t>*100</w:t>
            </w:r>
          </w:p>
        </w:tc>
      </w:tr>
      <w:tr w:rsidR="009E47A9" w:rsidRPr="00DC2B26" w:rsidTr="00DC2B26">
        <w:trPr>
          <w:trHeight w:val="1322"/>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16</w:t>
            </w:r>
          </w:p>
        </w:tc>
        <w:tc>
          <w:tcPr>
            <w:tcW w:w="3640" w:type="dxa"/>
            <w:shd w:val="clear" w:color="auto" w:fill="auto"/>
            <w:vAlign w:val="center"/>
          </w:tcPr>
          <w:p w:rsidR="009E47A9" w:rsidRPr="00DC2B26" w:rsidRDefault="00681B87" w:rsidP="00B07B9D">
            <w:pPr>
              <w:pStyle w:val="afc"/>
              <w:rPr>
                <w:lang w:val="uk-UA"/>
              </w:rPr>
            </w:pPr>
            <w:r w:rsidRPr="00DC2B26">
              <w:rPr>
                <w:lang w:val="uk-UA"/>
              </w:rPr>
              <w:t>"</w:t>
            </w:r>
            <w:r w:rsidR="009E47A9" w:rsidRPr="00DC2B26">
              <w:rPr>
                <w:lang w:val="uk-UA"/>
              </w:rPr>
              <w:t>Кеш флоу</w:t>
            </w:r>
            <w:r w:rsidRPr="00DC2B26">
              <w:rPr>
                <w:lang w:val="uk-UA"/>
              </w:rPr>
              <w:t xml:space="preserve">" </w:t>
            </w:r>
            <w:r w:rsidR="009E47A9" w:rsidRPr="00DC2B26">
              <w:rPr>
                <w:lang w:val="uk-UA"/>
              </w:rPr>
              <w:t>потік надходжень грошей</w:t>
            </w:r>
          </w:p>
        </w:tc>
        <w:tc>
          <w:tcPr>
            <w:tcW w:w="4746" w:type="dxa"/>
            <w:shd w:val="clear" w:color="auto" w:fill="auto"/>
            <w:vAlign w:val="center"/>
          </w:tcPr>
          <w:p w:rsidR="009E47A9" w:rsidRPr="00DC2B26" w:rsidRDefault="009E47A9" w:rsidP="00B07B9D">
            <w:pPr>
              <w:pStyle w:val="afc"/>
              <w:rPr>
                <w:lang w:val="uk-UA"/>
              </w:rPr>
            </w:pPr>
            <w:r w:rsidRPr="00DC2B26">
              <w:rPr>
                <w:lang w:val="uk-UA"/>
              </w:rPr>
              <w:t>Виробничий прибуток+амортизація+калькульвані відсотки з власного капіталу+відрахування в резервний фонд+калькульований оклад підприємця+інщі витрати, що не тягнуть за собою платежів-доходи, не звязані з надходженнями</w:t>
            </w:r>
          </w:p>
        </w:tc>
      </w:tr>
      <w:tr w:rsidR="009E47A9" w:rsidRPr="00DC2B26" w:rsidTr="00DC2B26">
        <w:trPr>
          <w:trHeight w:val="300"/>
          <w:jc w:val="center"/>
        </w:trPr>
        <w:tc>
          <w:tcPr>
            <w:tcW w:w="580" w:type="dxa"/>
            <w:shd w:val="clear" w:color="auto" w:fill="auto"/>
            <w:noWrap/>
            <w:vAlign w:val="center"/>
          </w:tcPr>
          <w:p w:rsidR="009E47A9" w:rsidRPr="00DC2B26" w:rsidRDefault="009E47A9" w:rsidP="00B07B9D">
            <w:pPr>
              <w:pStyle w:val="afc"/>
              <w:rPr>
                <w:lang w:val="uk-UA"/>
              </w:rPr>
            </w:pPr>
            <w:r w:rsidRPr="00DC2B26">
              <w:rPr>
                <w:lang w:val="uk-UA"/>
              </w:rPr>
              <w:t>17</w:t>
            </w:r>
          </w:p>
        </w:tc>
        <w:tc>
          <w:tcPr>
            <w:tcW w:w="3640" w:type="dxa"/>
            <w:shd w:val="clear" w:color="auto" w:fill="auto"/>
            <w:vAlign w:val="center"/>
          </w:tcPr>
          <w:p w:rsidR="009E47A9" w:rsidRPr="00DC2B26" w:rsidRDefault="009E47A9" w:rsidP="00B07B9D">
            <w:pPr>
              <w:pStyle w:val="afc"/>
              <w:rPr>
                <w:lang w:val="uk-UA"/>
              </w:rPr>
            </w:pPr>
            <w:r w:rsidRPr="00DC2B26">
              <w:rPr>
                <w:lang w:val="uk-UA"/>
              </w:rPr>
              <w:t>Частка</w:t>
            </w:r>
            <w:r w:rsidR="00681B87" w:rsidRPr="00DC2B26">
              <w:rPr>
                <w:lang w:val="uk-UA"/>
              </w:rPr>
              <w:t>"</w:t>
            </w:r>
            <w:r w:rsidRPr="00DC2B26">
              <w:rPr>
                <w:lang w:val="uk-UA"/>
              </w:rPr>
              <w:t>Кеш флоу</w:t>
            </w:r>
            <w:r w:rsidR="00681B87" w:rsidRPr="00DC2B26">
              <w:rPr>
                <w:lang w:val="uk-UA"/>
              </w:rPr>
              <w:t xml:space="preserve">" </w:t>
            </w:r>
            <w:r w:rsidRPr="00DC2B26">
              <w:rPr>
                <w:lang w:val="uk-UA"/>
              </w:rPr>
              <w:t>в обороті</w:t>
            </w:r>
          </w:p>
        </w:tc>
        <w:tc>
          <w:tcPr>
            <w:tcW w:w="4746" w:type="dxa"/>
            <w:shd w:val="clear" w:color="auto" w:fill="auto"/>
            <w:vAlign w:val="center"/>
          </w:tcPr>
          <w:p w:rsidR="009E47A9" w:rsidRPr="00DC2B26" w:rsidRDefault="00681B87" w:rsidP="00B07B9D">
            <w:pPr>
              <w:pStyle w:val="afc"/>
              <w:rPr>
                <w:lang w:val="uk-UA"/>
              </w:rPr>
            </w:pPr>
            <w:r w:rsidRPr="00DC2B26">
              <w:rPr>
                <w:lang w:val="uk-UA"/>
              </w:rPr>
              <w:t xml:space="preserve"> ("</w:t>
            </w:r>
            <w:r w:rsidR="009E47A9" w:rsidRPr="00DC2B26">
              <w:rPr>
                <w:lang w:val="uk-UA"/>
              </w:rPr>
              <w:t>Кеш флоу</w:t>
            </w:r>
            <w:r w:rsidRPr="00DC2B26">
              <w:rPr>
                <w:lang w:val="uk-UA"/>
              </w:rPr>
              <w:t>"</w:t>
            </w:r>
            <w:r w:rsidR="009E47A9" w:rsidRPr="00DC2B26">
              <w:rPr>
                <w:lang w:val="uk-UA"/>
              </w:rPr>
              <w:t>/ оборот</w:t>
            </w:r>
            <w:r w:rsidRPr="00DC2B26">
              <w:rPr>
                <w:lang w:val="uk-UA"/>
              </w:rPr>
              <w:t xml:space="preserve">) </w:t>
            </w:r>
            <w:r w:rsidR="009E47A9" w:rsidRPr="00DC2B26">
              <w:rPr>
                <w:lang w:val="uk-UA"/>
              </w:rPr>
              <w:t>*100</w:t>
            </w:r>
          </w:p>
        </w:tc>
      </w:tr>
      <w:tr w:rsidR="009E47A9" w:rsidRPr="00DC2B26" w:rsidTr="00DC2B26">
        <w:trPr>
          <w:trHeight w:val="600"/>
          <w:jc w:val="center"/>
        </w:trPr>
        <w:tc>
          <w:tcPr>
            <w:tcW w:w="580" w:type="dxa"/>
            <w:vMerge w:val="restart"/>
            <w:shd w:val="clear" w:color="auto" w:fill="auto"/>
            <w:noWrap/>
            <w:vAlign w:val="center"/>
          </w:tcPr>
          <w:p w:rsidR="009E47A9" w:rsidRPr="00DC2B26" w:rsidRDefault="009E47A9" w:rsidP="00B07B9D">
            <w:pPr>
              <w:pStyle w:val="afc"/>
              <w:rPr>
                <w:lang w:val="uk-UA"/>
              </w:rPr>
            </w:pPr>
            <w:r w:rsidRPr="00DC2B26">
              <w:rPr>
                <w:lang w:val="uk-UA"/>
              </w:rPr>
              <w:t>18</w:t>
            </w:r>
          </w:p>
        </w:tc>
        <w:tc>
          <w:tcPr>
            <w:tcW w:w="3640" w:type="dxa"/>
            <w:vMerge w:val="restart"/>
            <w:shd w:val="clear" w:color="auto" w:fill="auto"/>
            <w:vAlign w:val="center"/>
          </w:tcPr>
          <w:p w:rsidR="009E47A9" w:rsidRPr="00DC2B26" w:rsidRDefault="009E47A9" w:rsidP="00B07B9D">
            <w:pPr>
              <w:pStyle w:val="afc"/>
              <w:rPr>
                <w:lang w:val="uk-UA"/>
              </w:rPr>
            </w:pPr>
            <w:r w:rsidRPr="00DC2B26">
              <w:rPr>
                <w:lang w:val="uk-UA"/>
              </w:rPr>
              <w:t>Показники, аналогічні приведеним вище, по окремик обєктах</w:t>
            </w:r>
          </w:p>
        </w:tc>
        <w:tc>
          <w:tcPr>
            <w:tcW w:w="4746" w:type="dxa"/>
            <w:shd w:val="clear" w:color="auto" w:fill="auto"/>
            <w:vAlign w:val="center"/>
          </w:tcPr>
          <w:p w:rsidR="009E47A9" w:rsidRPr="00DC2B26" w:rsidRDefault="009E47A9" w:rsidP="00B07B9D">
            <w:pPr>
              <w:pStyle w:val="afc"/>
              <w:rPr>
                <w:lang w:val="uk-UA"/>
              </w:rPr>
            </w:pPr>
            <w:r w:rsidRPr="00DC2B26">
              <w:rPr>
                <w:lang w:val="uk-UA"/>
              </w:rPr>
              <w:t>Як окремі обєкти могуть розглядатися</w:t>
            </w:r>
            <w:r w:rsidR="00681B87" w:rsidRPr="00DC2B26">
              <w:rPr>
                <w:lang w:val="uk-UA"/>
              </w:rPr>
              <w:t xml:space="preserve">: </w:t>
            </w:r>
          </w:p>
        </w:tc>
      </w:tr>
      <w:tr w:rsidR="009E47A9" w:rsidRPr="00DC2B26" w:rsidTr="00DC2B26">
        <w:trPr>
          <w:trHeight w:val="300"/>
          <w:jc w:val="center"/>
        </w:trPr>
        <w:tc>
          <w:tcPr>
            <w:tcW w:w="580" w:type="dxa"/>
            <w:vMerge/>
            <w:shd w:val="clear" w:color="auto" w:fill="auto"/>
            <w:vAlign w:val="center"/>
          </w:tcPr>
          <w:p w:rsidR="009E47A9" w:rsidRPr="00DC2B26" w:rsidRDefault="009E47A9" w:rsidP="00B07B9D">
            <w:pPr>
              <w:pStyle w:val="afc"/>
              <w:rPr>
                <w:lang w:val="uk-UA"/>
              </w:rPr>
            </w:pPr>
          </w:p>
        </w:tc>
        <w:tc>
          <w:tcPr>
            <w:tcW w:w="3640" w:type="dxa"/>
            <w:vMerge/>
            <w:shd w:val="clear" w:color="auto" w:fill="auto"/>
            <w:vAlign w:val="center"/>
          </w:tcPr>
          <w:p w:rsidR="009E47A9" w:rsidRPr="00DC2B26" w:rsidRDefault="009E47A9" w:rsidP="00B07B9D">
            <w:pPr>
              <w:pStyle w:val="afc"/>
              <w:rPr>
                <w:lang w:val="uk-UA"/>
              </w:rPr>
            </w:pPr>
          </w:p>
        </w:tc>
        <w:tc>
          <w:tcPr>
            <w:tcW w:w="4746" w:type="dxa"/>
            <w:shd w:val="clear" w:color="auto" w:fill="auto"/>
            <w:vAlign w:val="center"/>
          </w:tcPr>
          <w:p w:rsidR="009E47A9" w:rsidRPr="00DC2B26" w:rsidRDefault="009E47A9" w:rsidP="00B07B9D">
            <w:pPr>
              <w:pStyle w:val="afc"/>
              <w:rPr>
                <w:lang w:val="uk-UA"/>
              </w:rPr>
            </w:pPr>
            <w:r w:rsidRPr="00DC2B26">
              <w:rPr>
                <w:lang w:val="uk-UA"/>
              </w:rPr>
              <w:t>продукти та їх групи</w:t>
            </w:r>
          </w:p>
        </w:tc>
      </w:tr>
      <w:tr w:rsidR="009E47A9" w:rsidRPr="00DC2B26" w:rsidTr="00DC2B26">
        <w:trPr>
          <w:trHeight w:val="300"/>
          <w:jc w:val="center"/>
        </w:trPr>
        <w:tc>
          <w:tcPr>
            <w:tcW w:w="580" w:type="dxa"/>
            <w:vMerge/>
            <w:shd w:val="clear" w:color="auto" w:fill="auto"/>
            <w:vAlign w:val="center"/>
          </w:tcPr>
          <w:p w:rsidR="009E47A9" w:rsidRPr="00DC2B26" w:rsidRDefault="009E47A9" w:rsidP="00B07B9D">
            <w:pPr>
              <w:pStyle w:val="afc"/>
              <w:rPr>
                <w:lang w:val="uk-UA"/>
              </w:rPr>
            </w:pPr>
          </w:p>
        </w:tc>
        <w:tc>
          <w:tcPr>
            <w:tcW w:w="3640" w:type="dxa"/>
            <w:vMerge/>
            <w:shd w:val="clear" w:color="auto" w:fill="auto"/>
            <w:vAlign w:val="center"/>
          </w:tcPr>
          <w:p w:rsidR="009E47A9" w:rsidRPr="00DC2B26" w:rsidRDefault="009E47A9" w:rsidP="00B07B9D">
            <w:pPr>
              <w:pStyle w:val="afc"/>
              <w:rPr>
                <w:lang w:val="uk-UA"/>
              </w:rPr>
            </w:pPr>
          </w:p>
        </w:tc>
        <w:tc>
          <w:tcPr>
            <w:tcW w:w="4746" w:type="dxa"/>
            <w:shd w:val="clear" w:color="auto" w:fill="auto"/>
            <w:vAlign w:val="center"/>
          </w:tcPr>
          <w:p w:rsidR="009E47A9" w:rsidRPr="00DC2B26" w:rsidRDefault="009E47A9" w:rsidP="00B07B9D">
            <w:pPr>
              <w:pStyle w:val="afc"/>
              <w:rPr>
                <w:lang w:val="uk-UA"/>
              </w:rPr>
            </w:pPr>
            <w:r w:rsidRPr="00DC2B26">
              <w:rPr>
                <w:lang w:val="uk-UA"/>
              </w:rPr>
              <w:t>сегменти</w:t>
            </w:r>
            <w:r w:rsidR="00681B87" w:rsidRPr="00DC2B26">
              <w:rPr>
                <w:lang w:val="uk-UA"/>
              </w:rPr>
              <w:t xml:space="preserve"> </w:t>
            </w:r>
            <w:r w:rsidRPr="00DC2B26">
              <w:rPr>
                <w:lang w:val="uk-UA"/>
              </w:rPr>
              <w:t>ринку</w:t>
            </w:r>
          </w:p>
        </w:tc>
      </w:tr>
      <w:tr w:rsidR="009E47A9" w:rsidRPr="00DC2B26" w:rsidTr="00DC2B26">
        <w:trPr>
          <w:trHeight w:val="82"/>
          <w:jc w:val="center"/>
        </w:trPr>
        <w:tc>
          <w:tcPr>
            <w:tcW w:w="580" w:type="dxa"/>
            <w:vMerge/>
            <w:shd w:val="clear" w:color="auto" w:fill="auto"/>
            <w:vAlign w:val="center"/>
          </w:tcPr>
          <w:p w:rsidR="009E47A9" w:rsidRPr="00DC2B26" w:rsidRDefault="009E47A9" w:rsidP="00B07B9D">
            <w:pPr>
              <w:pStyle w:val="afc"/>
              <w:rPr>
                <w:lang w:val="uk-UA"/>
              </w:rPr>
            </w:pPr>
          </w:p>
        </w:tc>
        <w:tc>
          <w:tcPr>
            <w:tcW w:w="3640" w:type="dxa"/>
            <w:vMerge/>
            <w:shd w:val="clear" w:color="auto" w:fill="auto"/>
            <w:vAlign w:val="center"/>
          </w:tcPr>
          <w:p w:rsidR="009E47A9" w:rsidRPr="00DC2B26" w:rsidRDefault="009E47A9" w:rsidP="00B07B9D">
            <w:pPr>
              <w:pStyle w:val="afc"/>
              <w:rPr>
                <w:lang w:val="uk-UA"/>
              </w:rPr>
            </w:pPr>
          </w:p>
        </w:tc>
        <w:tc>
          <w:tcPr>
            <w:tcW w:w="4746" w:type="dxa"/>
            <w:shd w:val="clear" w:color="auto" w:fill="auto"/>
            <w:vAlign w:val="center"/>
          </w:tcPr>
          <w:p w:rsidR="009E47A9" w:rsidRPr="00DC2B26" w:rsidRDefault="009E47A9" w:rsidP="00B07B9D">
            <w:pPr>
              <w:pStyle w:val="afc"/>
              <w:rPr>
                <w:lang w:val="uk-UA"/>
              </w:rPr>
            </w:pPr>
            <w:r w:rsidRPr="00DC2B26">
              <w:rPr>
                <w:lang w:val="uk-UA"/>
              </w:rPr>
              <w:t>канали збуту</w:t>
            </w:r>
          </w:p>
        </w:tc>
      </w:tr>
      <w:tr w:rsidR="009E47A9" w:rsidRPr="00DC2B26" w:rsidTr="00DC2B26">
        <w:trPr>
          <w:trHeight w:val="315"/>
          <w:jc w:val="center"/>
        </w:trPr>
        <w:tc>
          <w:tcPr>
            <w:tcW w:w="580" w:type="dxa"/>
            <w:vMerge/>
            <w:shd w:val="clear" w:color="auto" w:fill="auto"/>
            <w:vAlign w:val="center"/>
          </w:tcPr>
          <w:p w:rsidR="009E47A9" w:rsidRPr="00DC2B26" w:rsidRDefault="009E47A9" w:rsidP="00B07B9D">
            <w:pPr>
              <w:pStyle w:val="afc"/>
              <w:rPr>
                <w:lang w:val="uk-UA"/>
              </w:rPr>
            </w:pPr>
          </w:p>
        </w:tc>
        <w:tc>
          <w:tcPr>
            <w:tcW w:w="3640" w:type="dxa"/>
            <w:vMerge/>
            <w:shd w:val="clear" w:color="auto" w:fill="auto"/>
            <w:vAlign w:val="center"/>
          </w:tcPr>
          <w:p w:rsidR="009E47A9" w:rsidRPr="00DC2B26" w:rsidRDefault="009E47A9" w:rsidP="00B07B9D">
            <w:pPr>
              <w:pStyle w:val="afc"/>
              <w:rPr>
                <w:lang w:val="uk-UA"/>
              </w:rPr>
            </w:pPr>
          </w:p>
        </w:tc>
        <w:tc>
          <w:tcPr>
            <w:tcW w:w="4746" w:type="dxa"/>
            <w:shd w:val="clear" w:color="auto" w:fill="auto"/>
            <w:vAlign w:val="center"/>
          </w:tcPr>
          <w:p w:rsidR="009E47A9" w:rsidRPr="00DC2B26" w:rsidRDefault="009E47A9" w:rsidP="00B07B9D">
            <w:pPr>
              <w:pStyle w:val="afc"/>
              <w:rPr>
                <w:lang w:val="uk-UA"/>
              </w:rPr>
            </w:pPr>
            <w:r w:rsidRPr="00DC2B26">
              <w:rPr>
                <w:lang w:val="uk-UA"/>
              </w:rPr>
              <w:t>підрозділи підприємства</w:t>
            </w:r>
          </w:p>
        </w:tc>
      </w:tr>
    </w:tbl>
    <w:p w:rsidR="00B07B9D" w:rsidRDefault="00B07B9D" w:rsidP="00681B87">
      <w:pPr>
        <w:rPr>
          <w:i/>
          <w:iCs/>
          <w:lang w:val="uk-UA"/>
        </w:rPr>
      </w:pPr>
    </w:p>
    <w:p w:rsidR="00681B87" w:rsidRPr="00125771" w:rsidRDefault="009E47A9" w:rsidP="00681B87">
      <w:pPr>
        <w:rPr>
          <w:lang w:val="uk-UA"/>
        </w:rPr>
      </w:pPr>
      <w:r w:rsidRPr="00125771">
        <w:rPr>
          <w:i/>
          <w:iCs/>
          <w:lang w:val="uk-UA"/>
        </w:rPr>
        <w:t xml:space="preserve">Дослідження виробничої програми підприємства </w:t>
      </w:r>
      <w:r w:rsidR="00681B87" w:rsidRPr="00125771">
        <w:rPr>
          <w:i/>
          <w:iCs/>
          <w:lang w:val="uk-UA"/>
        </w:rPr>
        <w:t>-</w:t>
      </w:r>
      <w:r w:rsidRPr="00125771">
        <w:rPr>
          <w:i/>
          <w:iCs/>
          <w:lang w:val="uk-UA"/>
        </w:rPr>
        <w:t xml:space="preserve"> </w:t>
      </w:r>
      <w:r w:rsidRPr="00125771">
        <w:rPr>
          <w:lang w:val="uk-UA"/>
        </w:rPr>
        <w:t>сукупність товарів або товарних груп, вироблених підприємством</w:t>
      </w:r>
      <w:r w:rsidR="00681B87" w:rsidRPr="00125771">
        <w:rPr>
          <w:lang w:val="uk-UA"/>
        </w:rPr>
        <w:t>.</w:t>
      </w:r>
    </w:p>
    <w:p w:rsidR="00681B87" w:rsidRPr="00125771" w:rsidRDefault="009E47A9" w:rsidP="00681B87">
      <w:pPr>
        <w:rPr>
          <w:lang w:val="uk-UA"/>
        </w:rPr>
      </w:pPr>
      <w:r w:rsidRPr="00125771">
        <w:rPr>
          <w:lang w:val="uk-UA"/>
        </w:rPr>
        <w:t>До числа характеристик виробничої програми відносяться</w:t>
      </w:r>
      <w:r w:rsidR="00681B87" w:rsidRPr="00125771">
        <w:rPr>
          <w:lang w:val="uk-UA"/>
        </w:rPr>
        <w:t>:</w:t>
      </w:r>
    </w:p>
    <w:p w:rsidR="00681B87" w:rsidRPr="00125771" w:rsidRDefault="009E47A9" w:rsidP="00681B87">
      <w:pPr>
        <w:rPr>
          <w:lang w:val="uk-UA"/>
        </w:rPr>
      </w:pPr>
      <w:r w:rsidRPr="00125771">
        <w:rPr>
          <w:lang w:val="uk-UA"/>
        </w:rPr>
        <w:t>Ширина програми</w:t>
      </w:r>
      <w:r w:rsidR="00681B87" w:rsidRPr="00125771">
        <w:rPr>
          <w:lang w:val="uk-UA"/>
        </w:rPr>
        <w:t xml:space="preserve"> (</w:t>
      </w:r>
      <w:r w:rsidRPr="00125771">
        <w:rPr>
          <w:lang w:val="uk-UA"/>
        </w:rPr>
        <w:t>диверсифікованість виробництва</w:t>
      </w:r>
      <w:r w:rsidR="00681B87" w:rsidRPr="00125771">
        <w:rPr>
          <w:lang w:val="uk-UA"/>
        </w:rPr>
        <w:t>),</w:t>
      </w:r>
      <w:r w:rsidRPr="00125771">
        <w:rPr>
          <w:lang w:val="uk-UA"/>
        </w:rPr>
        <w:t xml:space="preserve"> обумовлена кількістю ліній виробництва</w:t>
      </w:r>
      <w:r w:rsidR="00681B87" w:rsidRPr="00125771">
        <w:rPr>
          <w:lang w:val="uk-UA"/>
        </w:rPr>
        <w:t>;</w:t>
      </w:r>
    </w:p>
    <w:p w:rsidR="00681B87" w:rsidRPr="00125771" w:rsidRDefault="009E47A9" w:rsidP="00681B87">
      <w:pPr>
        <w:rPr>
          <w:lang w:val="uk-UA"/>
        </w:rPr>
      </w:pPr>
      <w:r w:rsidRPr="00125771">
        <w:rPr>
          <w:lang w:val="uk-UA"/>
        </w:rPr>
        <w:t>глибина програми, під якою розуміють число різних видів продукції усередині кожної лінії виробництва</w:t>
      </w:r>
      <w:r w:rsidR="00681B87" w:rsidRPr="00125771">
        <w:rPr>
          <w:lang w:val="uk-UA"/>
        </w:rPr>
        <w:t>;</w:t>
      </w:r>
    </w:p>
    <w:p w:rsidR="00681B87" w:rsidRPr="00125771" w:rsidRDefault="009E47A9" w:rsidP="00681B87">
      <w:pPr>
        <w:rPr>
          <w:lang w:val="uk-UA"/>
        </w:rPr>
      </w:pPr>
      <w:r w:rsidRPr="00125771">
        <w:rPr>
          <w:lang w:val="uk-UA"/>
        </w:rPr>
        <w:lastRenderedPageBreak/>
        <w:t>насиченість</w:t>
      </w:r>
      <w:r w:rsidR="00681B87" w:rsidRPr="00125771">
        <w:rPr>
          <w:lang w:val="uk-UA"/>
        </w:rPr>
        <w:t xml:space="preserve"> - </w:t>
      </w:r>
      <w:r w:rsidRPr="00125771">
        <w:rPr>
          <w:lang w:val="uk-UA"/>
        </w:rPr>
        <w:t>загальне число товарів, що складанні, номенклатуру фірми</w:t>
      </w:r>
      <w:r w:rsidR="00681B87" w:rsidRPr="00125771">
        <w:rPr>
          <w:lang w:val="uk-UA"/>
        </w:rPr>
        <w:t>;</w:t>
      </w:r>
    </w:p>
    <w:p w:rsidR="00681B87" w:rsidRPr="00125771" w:rsidRDefault="009E47A9" w:rsidP="00681B87">
      <w:pPr>
        <w:rPr>
          <w:lang w:val="uk-UA"/>
        </w:rPr>
      </w:pPr>
      <w:r w:rsidRPr="00125771">
        <w:rPr>
          <w:lang w:val="uk-UA"/>
        </w:rPr>
        <w:t>гармонійність, під якою мають на увазі взаємозв'язок товарів різних ліній з погляду їхнього кінцевого використання, спільності каналів розподілу або інших критеріїв</w:t>
      </w:r>
      <w:r w:rsidR="00681B87" w:rsidRPr="00125771">
        <w:rPr>
          <w:lang w:val="uk-UA"/>
        </w:rPr>
        <w:t>.</w:t>
      </w:r>
    </w:p>
    <w:p w:rsidR="00681B87" w:rsidRPr="00125771" w:rsidRDefault="009E47A9" w:rsidP="00681B87">
      <w:pPr>
        <w:rPr>
          <w:lang w:val="uk-UA"/>
        </w:rPr>
      </w:pPr>
      <w:r w:rsidRPr="00125771">
        <w:rPr>
          <w:lang w:val="uk-UA"/>
        </w:rPr>
        <w:t>Вивченню підлягає позиція того або іншого виробу</w:t>
      </w:r>
      <w:r w:rsidR="00681B87" w:rsidRPr="00125771">
        <w:rPr>
          <w:lang w:val="uk-UA"/>
        </w:rPr>
        <w:t xml:space="preserve"> (</w:t>
      </w:r>
      <w:r w:rsidRPr="00125771">
        <w:rPr>
          <w:lang w:val="uk-UA"/>
        </w:rPr>
        <w:t>послуги</w:t>
      </w:r>
      <w:r w:rsidR="00681B87" w:rsidRPr="00125771">
        <w:rPr>
          <w:lang w:val="uk-UA"/>
        </w:rPr>
        <w:t xml:space="preserve">) </w:t>
      </w:r>
      <w:r w:rsidRPr="00125771">
        <w:rPr>
          <w:lang w:val="uk-UA"/>
        </w:rPr>
        <w:t>у товарному асортименті</w:t>
      </w:r>
      <w:r w:rsidR="00681B87" w:rsidRPr="00125771">
        <w:rPr>
          <w:lang w:val="uk-UA"/>
        </w:rPr>
        <w:t xml:space="preserve">. </w:t>
      </w:r>
      <w:r w:rsidRPr="00125771">
        <w:rPr>
          <w:lang w:val="uk-UA"/>
        </w:rPr>
        <w:t>Для цього розробляється так називана</w:t>
      </w:r>
      <w:r w:rsidR="00681B87" w:rsidRPr="00125771">
        <w:rPr>
          <w:lang w:val="uk-UA"/>
        </w:rPr>
        <w:t xml:space="preserve"> "</w:t>
      </w:r>
      <w:r w:rsidRPr="00125771">
        <w:rPr>
          <w:lang w:val="uk-UA"/>
        </w:rPr>
        <w:t>карта виробничої програми</w:t>
      </w:r>
      <w:r w:rsidR="00681B87" w:rsidRPr="00125771">
        <w:rPr>
          <w:lang w:val="uk-UA"/>
        </w:rPr>
        <w:t xml:space="preserve">", </w:t>
      </w:r>
      <w:r w:rsidRPr="00125771">
        <w:rPr>
          <w:lang w:val="uk-UA"/>
        </w:rPr>
        <w:t>що базується на концепції</w:t>
      </w:r>
      <w:r w:rsidR="00681B87" w:rsidRPr="00125771">
        <w:rPr>
          <w:lang w:val="uk-UA"/>
        </w:rPr>
        <w:t xml:space="preserve"> "</w:t>
      </w:r>
      <w:r w:rsidRPr="00125771">
        <w:rPr>
          <w:lang w:val="uk-UA"/>
        </w:rPr>
        <w:t>20-80</w:t>
      </w:r>
      <w:r w:rsidR="00681B87" w:rsidRPr="00125771">
        <w:rPr>
          <w:lang w:val="uk-UA"/>
        </w:rPr>
        <w:t>" (</w:t>
      </w:r>
      <w:r w:rsidRPr="00125771">
        <w:rPr>
          <w:lang w:val="uk-UA"/>
        </w:rPr>
        <w:t>20% товарів забезпечують 80% реалізації і прибутку підприємства</w:t>
      </w:r>
      <w:r w:rsidR="00681B87" w:rsidRPr="00125771">
        <w:rPr>
          <w:lang w:val="uk-UA"/>
        </w:rPr>
        <w:t xml:space="preserve">). </w:t>
      </w:r>
      <w:r w:rsidRPr="00125771">
        <w:rPr>
          <w:lang w:val="uk-UA"/>
        </w:rPr>
        <w:t>З ЇЇ допомогою удається виявити продукцію, що володіє найвищою внутрі</w:t>
      </w:r>
      <w:r w:rsidR="00B07B9D">
        <w:rPr>
          <w:lang w:val="uk-UA"/>
        </w:rPr>
        <w:t xml:space="preserve">шньо </w:t>
      </w:r>
      <w:r w:rsidRPr="00125771">
        <w:rPr>
          <w:lang w:val="uk-UA"/>
        </w:rPr>
        <w:t>фір</w:t>
      </w:r>
      <w:r w:rsidR="00B07B9D">
        <w:rPr>
          <w:lang w:val="uk-UA"/>
        </w:rPr>
        <w:t>мовою конкурент</w:t>
      </w:r>
      <w:r w:rsidRPr="00125771">
        <w:rPr>
          <w:lang w:val="uk-UA"/>
        </w:rPr>
        <w:t>оздатністю</w:t>
      </w:r>
      <w:r w:rsidR="00681B87" w:rsidRPr="00125771">
        <w:rPr>
          <w:lang w:val="uk-UA"/>
        </w:rPr>
        <w:t>.</w:t>
      </w:r>
    </w:p>
    <w:p w:rsidR="00681B87" w:rsidRPr="00125771" w:rsidRDefault="009E47A9" w:rsidP="00681B87">
      <w:pPr>
        <w:rPr>
          <w:lang w:val="uk-UA"/>
        </w:rPr>
      </w:pPr>
      <w:r w:rsidRPr="00125771">
        <w:rPr>
          <w:lang w:val="uk-UA"/>
        </w:rPr>
        <w:t>В англомовних країнах цей метод одержав назву АВС-аналізу</w:t>
      </w:r>
      <w:r w:rsidR="00681B87" w:rsidRPr="00125771">
        <w:rPr>
          <w:lang w:val="uk-UA"/>
        </w:rPr>
        <w:t xml:space="preserve">. </w:t>
      </w:r>
      <w:r w:rsidRPr="00125771">
        <w:rPr>
          <w:lang w:val="uk-UA"/>
        </w:rPr>
        <w:t>Пояснимо його суть на наступному прикладі</w:t>
      </w:r>
      <w:r w:rsidR="00681B87" w:rsidRPr="00125771">
        <w:rPr>
          <w:lang w:val="uk-UA"/>
        </w:rPr>
        <w:t xml:space="preserve"> (</w:t>
      </w:r>
      <w:r w:rsidRPr="00125771">
        <w:rPr>
          <w:lang w:val="uk-UA"/>
        </w:rPr>
        <w:t>табл</w:t>
      </w:r>
      <w:r w:rsidR="00681B87" w:rsidRPr="00125771">
        <w:rPr>
          <w:lang w:val="uk-UA"/>
        </w:rPr>
        <w:t>.1.3).</w:t>
      </w:r>
    </w:p>
    <w:p w:rsidR="00B07B9D" w:rsidRDefault="00B07B9D" w:rsidP="00681B87">
      <w:pPr>
        <w:rPr>
          <w:lang w:val="uk-UA"/>
        </w:rPr>
      </w:pPr>
    </w:p>
    <w:p w:rsidR="00681B87" w:rsidRPr="00125771" w:rsidRDefault="009E47A9" w:rsidP="00681B87">
      <w:pPr>
        <w:rPr>
          <w:lang w:val="uk-UA"/>
        </w:rPr>
      </w:pPr>
      <w:r w:rsidRPr="00125771">
        <w:rPr>
          <w:lang w:val="uk-UA"/>
        </w:rPr>
        <w:t>Ранжирування товарних груп</w:t>
      </w:r>
      <w:r w:rsidR="00B07B9D">
        <w:rPr>
          <w:lang w:val="uk-UA"/>
        </w:rPr>
        <w:t>.</w:t>
      </w:r>
      <w:r w:rsidR="00681B87" w:rsidRPr="00125771">
        <w:rPr>
          <w:lang w:val="uk-UA"/>
        </w:rPr>
        <w:t xml:space="preserve"> </w:t>
      </w:r>
      <w:r w:rsidRPr="00125771">
        <w:rPr>
          <w:lang w:val="uk-UA"/>
        </w:rPr>
        <w:t xml:space="preserve">Таблиця </w:t>
      </w:r>
      <w:r w:rsidR="00681B87" w:rsidRPr="00125771">
        <w:rPr>
          <w:lang w:val="uk-UA"/>
        </w:rPr>
        <w:t>1.3</w:t>
      </w:r>
      <w:r w:rsidR="00B07B9D">
        <w:rPr>
          <w:lang w:val="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5"/>
        <w:gridCol w:w="1027"/>
        <w:gridCol w:w="1159"/>
        <w:gridCol w:w="959"/>
        <w:gridCol w:w="1482"/>
      </w:tblGrid>
      <w:tr w:rsidR="009E47A9" w:rsidRPr="00125771" w:rsidTr="00DC2B26">
        <w:trPr>
          <w:jc w:val="center"/>
        </w:trPr>
        <w:tc>
          <w:tcPr>
            <w:tcW w:w="1675"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Найменування товарної групи</w:t>
            </w:r>
          </w:p>
        </w:tc>
        <w:tc>
          <w:tcPr>
            <w:tcW w:w="1027" w:type="dxa"/>
            <w:shd w:val="clear" w:color="auto" w:fill="auto"/>
            <w:vAlign w:val="center"/>
          </w:tcPr>
          <w:p w:rsidR="009E47A9" w:rsidRPr="00125771" w:rsidRDefault="009E47A9" w:rsidP="00B07B9D">
            <w:pPr>
              <w:pStyle w:val="afc"/>
              <w:rPr>
                <w:rStyle w:val="FontStyle14"/>
              </w:rPr>
            </w:pPr>
            <w:r w:rsidRPr="00DC2B26">
              <w:rPr>
                <w:rStyle w:val="FontStyle20"/>
                <w:rFonts w:ascii="Times New Roman" w:hAnsi="Times New Roman" w:cs="Times New Roman"/>
                <w:spacing w:val="0"/>
                <w:sz w:val="20"/>
                <w:szCs w:val="20"/>
              </w:rPr>
              <w:t xml:space="preserve">Число виробів </w:t>
            </w:r>
            <w:r w:rsidRPr="00125771">
              <w:rPr>
                <w:rStyle w:val="FontStyle14"/>
              </w:rPr>
              <w:t>у групі, штук</w:t>
            </w:r>
          </w:p>
        </w:tc>
        <w:tc>
          <w:tcPr>
            <w:tcW w:w="1159"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 xml:space="preserve">Частка </w:t>
            </w:r>
            <w:r w:rsidRPr="00125771">
              <w:rPr>
                <w:rStyle w:val="FontStyle14"/>
              </w:rPr>
              <w:t xml:space="preserve">в </w:t>
            </w:r>
            <w:r w:rsidRPr="00DC2B26">
              <w:rPr>
                <w:rStyle w:val="FontStyle20"/>
                <w:rFonts w:ascii="Times New Roman" w:hAnsi="Times New Roman" w:cs="Times New Roman"/>
                <w:spacing w:val="0"/>
                <w:sz w:val="20"/>
                <w:szCs w:val="20"/>
              </w:rPr>
              <w:t>асорти</w:t>
            </w:r>
            <w:r w:rsidR="00B07B9D" w:rsidRPr="00DC2B26">
              <w:rPr>
                <w:rStyle w:val="FontStyle20"/>
                <w:rFonts w:ascii="Times New Roman" w:hAnsi="Times New Roman" w:cs="Times New Roman"/>
                <w:spacing w:val="0"/>
                <w:sz w:val="20"/>
                <w:szCs w:val="20"/>
                <w:lang w:val="uk-UA"/>
              </w:rPr>
              <w:t>-</w:t>
            </w:r>
            <w:r w:rsidRPr="00DC2B26">
              <w:rPr>
                <w:rStyle w:val="FontStyle20"/>
                <w:rFonts w:ascii="Times New Roman" w:hAnsi="Times New Roman" w:cs="Times New Roman"/>
                <w:spacing w:val="0"/>
                <w:sz w:val="20"/>
                <w:szCs w:val="20"/>
              </w:rPr>
              <w:t>менті,</w:t>
            </w:r>
            <w:r w:rsidR="00B07B9D" w:rsidRPr="00DC2B26">
              <w:rPr>
                <w:rStyle w:val="FontStyle20"/>
                <w:rFonts w:ascii="Times New Roman" w:hAnsi="Times New Roman" w:cs="Times New Roman"/>
                <w:spacing w:val="0"/>
                <w:sz w:val="20"/>
                <w:szCs w:val="20"/>
                <w:lang w:val="uk-UA"/>
              </w:rPr>
              <w:t xml:space="preserve"> </w:t>
            </w:r>
            <w:r w:rsidR="00681B87" w:rsidRPr="00DC2B26">
              <w:rPr>
                <w:rStyle w:val="FontStyle20"/>
                <w:rFonts w:ascii="Times New Roman" w:hAnsi="Times New Roman" w:cs="Times New Roman"/>
                <w:spacing w:val="0"/>
                <w:sz w:val="20"/>
                <w:szCs w:val="20"/>
              </w:rPr>
              <w:t>%</w:t>
            </w:r>
          </w:p>
        </w:tc>
        <w:tc>
          <w:tcPr>
            <w:tcW w:w="959" w:type="dxa"/>
            <w:shd w:val="clear" w:color="auto" w:fill="auto"/>
            <w:vAlign w:val="center"/>
          </w:tcPr>
          <w:p w:rsidR="009E47A9" w:rsidRPr="00DC2B26" w:rsidRDefault="009E47A9" w:rsidP="00B07B9D">
            <w:pPr>
              <w:pStyle w:val="afc"/>
              <w:rPr>
                <w:rStyle w:val="FontStyle19"/>
                <w:b w:val="0"/>
                <w:bCs w:val="0"/>
                <w:spacing w:val="0"/>
                <w:sz w:val="20"/>
                <w:szCs w:val="20"/>
              </w:rPr>
            </w:pPr>
            <w:r w:rsidRPr="00DC2B26">
              <w:rPr>
                <w:rStyle w:val="FontStyle20"/>
                <w:rFonts w:ascii="Times New Roman" w:hAnsi="Times New Roman" w:cs="Times New Roman"/>
                <w:spacing w:val="0"/>
                <w:sz w:val="20"/>
                <w:szCs w:val="20"/>
              </w:rPr>
              <w:t xml:space="preserve">Річний </w:t>
            </w:r>
            <w:r w:rsidRPr="00125771">
              <w:rPr>
                <w:rStyle w:val="FontStyle14"/>
              </w:rPr>
              <w:t>обсяг прода</w:t>
            </w:r>
            <w:r w:rsidR="00B07B9D" w:rsidRPr="00DC2B26">
              <w:rPr>
                <w:rStyle w:val="FontStyle14"/>
                <w:lang w:val="uk-UA"/>
              </w:rPr>
              <w:t>-</w:t>
            </w:r>
            <w:r w:rsidRPr="00DC2B26">
              <w:rPr>
                <w:rStyle w:val="FontStyle20"/>
                <w:rFonts w:ascii="Times New Roman" w:hAnsi="Times New Roman" w:cs="Times New Roman"/>
                <w:spacing w:val="0"/>
                <w:sz w:val="20"/>
                <w:szCs w:val="20"/>
              </w:rPr>
              <w:t xml:space="preserve">жів, </w:t>
            </w:r>
            <w:r w:rsidRPr="00125771">
              <w:rPr>
                <w:rStyle w:val="FontStyle14"/>
              </w:rPr>
              <w:t>тис</w:t>
            </w:r>
            <w:r w:rsidR="00681B87" w:rsidRPr="00125771">
              <w:rPr>
                <w:rStyle w:val="FontStyle14"/>
              </w:rPr>
              <w:t xml:space="preserve">. </w:t>
            </w:r>
            <w:r w:rsidRPr="00DC2B26">
              <w:rPr>
                <w:rStyle w:val="FontStyle19"/>
                <w:b w:val="0"/>
                <w:bCs w:val="0"/>
                <w:spacing w:val="0"/>
                <w:sz w:val="20"/>
                <w:szCs w:val="20"/>
              </w:rPr>
              <w:t>грн</w:t>
            </w:r>
            <w:r w:rsidR="00681B87" w:rsidRPr="00DC2B26">
              <w:rPr>
                <w:rStyle w:val="FontStyle19"/>
                <w:b w:val="0"/>
                <w:bCs w:val="0"/>
                <w:spacing w:val="0"/>
                <w:sz w:val="20"/>
                <w:szCs w:val="20"/>
              </w:rPr>
              <w:t xml:space="preserve">. </w:t>
            </w:r>
          </w:p>
        </w:tc>
        <w:tc>
          <w:tcPr>
            <w:tcW w:w="1482" w:type="dxa"/>
            <w:shd w:val="clear" w:color="auto" w:fill="auto"/>
            <w:vAlign w:val="center"/>
          </w:tcPr>
          <w:p w:rsidR="009E47A9" w:rsidRPr="00125771" w:rsidRDefault="009E47A9" w:rsidP="00B07B9D">
            <w:pPr>
              <w:pStyle w:val="afc"/>
              <w:rPr>
                <w:rStyle w:val="FontStyle14"/>
              </w:rPr>
            </w:pPr>
            <w:r w:rsidRPr="00125771">
              <w:rPr>
                <w:rStyle w:val="FontStyle14"/>
              </w:rPr>
              <w:t>Питома вага в річному обсязі продажів</w:t>
            </w:r>
          </w:p>
        </w:tc>
      </w:tr>
      <w:tr w:rsidR="009E47A9" w:rsidRPr="00125771" w:rsidTr="00DC2B26">
        <w:trPr>
          <w:trHeight w:val="581"/>
          <w:jc w:val="center"/>
        </w:trPr>
        <w:tc>
          <w:tcPr>
            <w:tcW w:w="1675"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Побутові миючі засоби</w:t>
            </w:r>
          </w:p>
        </w:tc>
        <w:tc>
          <w:tcPr>
            <w:tcW w:w="1027"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120</w:t>
            </w:r>
          </w:p>
        </w:tc>
        <w:tc>
          <w:tcPr>
            <w:tcW w:w="1159" w:type="dxa"/>
            <w:shd w:val="clear" w:color="auto" w:fill="auto"/>
            <w:vAlign w:val="center"/>
          </w:tcPr>
          <w:p w:rsidR="009E47A9" w:rsidRPr="00125771" w:rsidRDefault="009E47A9" w:rsidP="00B07B9D">
            <w:pPr>
              <w:pStyle w:val="afc"/>
            </w:pPr>
            <w:r w:rsidRPr="00125771">
              <w:t>8</w:t>
            </w:r>
          </w:p>
        </w:tc>
        <w:tc>
          <w:tcPr>
            <w:tcW w:w="959"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99</w:t>
            </w:r>
            <w:r w:rsidR="00681B87" w:rsidRPr="00DC2B26">
              <w:rPr>
                <w:rStyle w:val="FontStyle20"/>
                <w:rFonts w:ascii="Times New Roman" w:hAnsi="Times New Roman" w:cs="Times New Roman"/>
                <w:spacing w:val="0"/>
                <w:sz w:val="20"/>
                <w:szCs w:val="20"/>
              </w:rPr>
              <w:t>.5</w:t>
            </w:r>
          </w:p>
        </w:tc>
        <w:tc>
          <w:tcPr>
            <w:tcW w:w="1482"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80</w:t>
            </w:r>
          </w:p>
        </w:tc>
      </w:tr>
      <w:tr w:rsidR="009E47A9" w:rsidRPr="00125771" w:rsidTr="00DC2B26">
        <w:trPr>
          <w:jc w:val="center"/>
        </w:trPr>
        <w:tc>
          <w:tcPr>
            <w:tcW w:w="1675"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Косметика</w:t>
            </w:r>
          </w:p>
        </w:tc>
        <w:tc>
          <w:tcPr>
            <w:tcW w:w="1027"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240</w:t>
            </w:r>
          </w:p>
        </w:tc>
        <w:tc>
          <w:tcPr>
            <w:tcW w:w="1159"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15</w:t>
            </w:r>
          </w:p>
        </w:tc>
        <w:tc>
          <w:tcPr>
            <w:tcW w:w="959"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15,9</w:t>
            </w:r>
          </w:p>
        </w:tc>
        <w:tc>
          <w:tcPr>
            <w:tcW w:w="1482"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13</w:t>
            </w:r>
          </w:p>
        </w:tc>
      </w:tr>
      <w:tr w:rsidR="009E47A9" w:rsidRPr="00125771" w:rsidTr="00DC2B26">
        <w:trPr>
          <w:jc w:val="center"/>
        </w:trPr>
        <w:tc>
          <w:tcPr>
            <w:tcW w:w="1675"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Лікарські препарати</w:t>
            </w:r>
          </w:p>
        </w:tc>
        <w:tc>
          <w:tcPr>
            <w:tcW w:w="1027"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1241</w:t>
            </w:r>
          </w:p>
        </w:tc>
        <w:tc>
          <w:tcPr>
            <w:tcW w:w="1159"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77</w:t>
            </w:r>
          </w:p>
        </w:tc>
        <w:tc>
          <w:tcPr>
            <w:tcW w:w="959"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,4</w:t>
            </w:r>
          </w:p>
        </w:tc>
        <w:tc>
          <w:tcPr>
            <w:tcW w:w="1482"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7</w:t>
            </w:r>
          </w:p>
        </w:tc>
      </w:tr>
      <w:tr w:rsidR="009E47A9" w:rsidRPr="00125771" w:rsidTr="00DC2B26">
        <w:trPr>
          <w:jc w:val="center"/>
        </w:trPr>
        <w:tc>
          <w:tcPr>
            <w:tcW w:w="1675"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Разом</w:t>
            </w:r>
          </w:p>
        </w:tc>
        <w:tc>
          <w:tcPr>
            <w:tcW w:w="1027"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1601</w:t>
            </w:r>
          </w:p>
        </w:tc>
        <w:tc>
          <w:tcPr>
            <w:tcW w:w="1159"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100</w:t>
            </w:r>
          </w:p>
        </w:tc>
        <w:tc>
          <w:tcPr>
            <w:tcW w:w="959"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124,8</w:t>
            </w:r>
          </w:p>
        </w:tc>
        <w:tc>
          <w:tcPr>
            <w:tcW w:w="1482" w:type="dxa"/>
            <w:shd w:val="clear" w:color="auto" w:fill="auto"/>
            <w:vAlign w:val="center"/>
          </w:tcPr>
          <w:p w:rsidR="009E47A9" w:rsidRPr="00DC2B26" w:rsidRDefault="009E47A9" w:rsidP="00B07B9D">
            <w:pPr>
              <w:pStyle w:val="afc"/>
              <w:rPr>
                <w:rStyle w:val="FontStyle20"/>
                <w:rFonts w:ascii="Times New Roman" w:hAnsi="Times New Roman" w:cs="Times New Roman"/>
                <w:spacing w:val="0"/>
                <w:sz w:val="20"/>
                <w:szCs w:val="20"/>
              </w:rPr>
            </w:pPr>
            <w:r w:rsidRPr="00DC2B26">
              <w:rPr>
                <w:rStyle w:val="FontStyle20"/>
                <w:rFonts w:ascii="Times New Roman" w:hAnsi="Times New Roman" w:cs="Times New Roman"/>
                <w:spacing w:val="0"/>
                <w:sz w:val="20"/>
                <w:szCs w:val="20"/>
              </w:rPr>
              <w:t>100</w:t>
            </w:r>
          </w:p>
        </w:tc>
      </w:tr>
    </w:tbl>
    <w:p w:rsidR="009E47A9" w:rsidRPr="00125771" w:rsidRDefault="009E47A9" w:rsidP="00B07B9D">
      <w:pPr>
        <w:rPr>
          <w:rStyle w:val="FontStyle16"/>
          <w:rFonts w:ascii="Times New Roman" w:hAnsi="Times New Roman" w:cs="Times New Roman"/>
          <w:color w:val="000000"/>
          <w:sz w:val="28"/>
          <w:szCs w:val="28"/>
          <w:lang w:val="uk-UA" w:eastAsia="uk-UA"/>
        </w:rPr>
      </w:pPr>
    </w:p>
    <w:p w:rsidR="00681B87" w:rsidRPr="00125771" w:rsidRDefault="009E47A9" w:rsidP="00681B87">
      <w:pPr>
        <w:rPr>
          <w:rStyle w:val="FontStyle16"/>
          <w:rFonts w:ascii="Times New Roman" w:hAnsi="Times New Roman" w:cs="Times New Roman"/>
          <w:b w:val="0"/>
          <w:bCs w:val="0"/>
          <w:color w:val="000000"/>
          <w:sz w:val="28"/>
          <w:szCs w:val="28"/>
          <w:lang w:val="uk-UA"/>
        </w:rPr>
      </w:pPr>
      <w:r w:rsidRPr="00125771">
        <w:rPr>
          <w:rStyle w:val="FontStyle16"/>
          <w:rFonts w:ascii="Times New Roman" w:hAnsi="Times New Roman" w:cs="Times New Roman"/>
          <w:b w:val="0"/>
          <w:bCs w:val="0"/>
          <w:color w:val="000000"/>
          <w:sz w:val="28"/>
          <w:szCs w:val="28"/>
          <w:lang w:val="uk-UA" w:eastAsia="uk-UA"/>
        </w:rPr>
        <w:t>Як видно, побутові миючі засоби, що займають 8</w:t>
      </w:r>
      <w:r w:rsidR="00681B87" w:rsidRPr="00125771">
        <w:rPr>
          <w:rStyle w:val="FontStyle16"/>
          <w:rFonts w:ascii="Times New Roman" w:hAnsi="Times New Roman" w:cs="Times New Roman"/>
          <w:b w:val="0"/>
          <w:bCs w:val="0"/>
          <w:color w:val="000000"/>
          <w:sz w:val="28"/>
          <w:szCs w:val="28"/>
          <w:lang w:val="uk-UA" w:eastAsia="uk-UA"/>
        </w:rPr>
        <w:t>%</w:t>
      </w:r>
      <w:r w:rsidRPr="00125771">
        <w:rPr>
          <w:rStyle w:val="FontStyle16"/>
          <w:rFonts w:ascii="Times New Roman" w:hAnsi="Times New Roman" w:cs="Times New Roman"/>
          <w:b w:val="0"/>
          <w:bCs w:val="0"/>
          <w:color w:val="000000"/>
          <w:sz w:val="28"/>
          <w:szCs w:val="28"/>
          <w:lang w:val="uk-UA" w:eastAsia="uk-UA"/>
        </w:rPr>
        <w:t xml:space="preserve"> товарного асортименту фірми, забезпечують левину частку в річному обсязі продажів</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80%</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Косметика</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15%</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 xml:space="preserve">забезпечує </w:t>
      </w:r>
      <w:r w:rsidRPr="00125771">
        <w:rPr>
          <w:rStyle w:val="FontStyle21"/>
          <w:color w:val="000000"/>
          <w:sz w:val="28"/>
          <w:szCs w:val="28"/>
          <w:lang w:val="uk-UA"/>
        </w:rPr>
        <w:t xml:space="preserve">13%, </w:t>
      </w:r>
      <w:r w:rsidRPr="00125771">
        <w:rPr>
          <w:rStyle w:val="FontStyle16"/>
          <w:rFonts w:ascii="Times New Roman" w:hAnsi="Times New Roman" w:cs="Times New Roman"/>
          <w:b w:val="0"/>
          <w:bCs w:val="0"/>
          <w:color w:val="000000"/>
          <w:sz w:val="28"/>
          <w:szCs w:val="28"/>
          <w:lang w:val="uk-UA"/>
        </w:rPr>
        <w:t>а сама масова група</w:t>
      </w:r>
      <w:r w:rsidR="00681B87" w:rsidRPr="00125771">
        <w:rPr>
          <w:rStyle w:val="FontStyle16"/>
          <w:rFonts w:ascii="Times New Roman" w:hAnsi="Times New Roman" w:cs="Times New Roman"/>
          <w:b w:val="0"/>
          <w:bCs w:val="0"/>
          <w:color w:val="000000"/>
          <w:sz w:val="28"/>
          <w:szCs w:val="28"/>
          <w:lang w:val="uk-UA"/>
        </w:rPr>
        <w:t xml:space="preserve"> - </w:t>
      </w:r>
      <w:r w:rsidRPr="00125771">
        <w:rPr>
          <w:rStyle w:val="FontStyle16"/>
          <w:rFonts w:ascii="Times New Roman" w:hAnsi="Times New Roman" w:cs="Times New Roman"/>
          <w:b w:val="0"/>
          <w:bCs w:val="0"/>
          <w:color w:val="000000"/>
          <w:sz w:val="28"/>
          <w:szCs w:val="28"/>
          <w:lang w:val="uk-UA"/>
        </w:rPr>
        <w:t>лікарські препарати</w:t>
      </w:r>
      <w:r w:rsidR="00681B87" w:rsidRPr="00125771">
        <w:rPr>
          <w:rStyle w:val="FontStyle16"/>
          <w:rFonts w:ascii="Times New Roman" w:hAnsi="Times New Roman" w:cs="Times New Roman"/>
          <w:b w:val="0"/>
          <w:bCs w:val="0"/>
          <w:color w:val="000000"/>
          <w:sz w:val="28"/>
          <w:szCs w:val="28"/>
          <w:lang w:val="uk-UA"/>
        </w:rPr>
        <w:t xml:space="preserve"> - (</w:t>
      </w:r>
      <w:r w:rsidRPr="00125771">
        <w:rPr>
          <w:rStyle w:val="FontStyle16"/>
          <w:rFonts w:ascii="Times New Roman" w:hAnsi="Times New Roman" w:cs="Times New Roman"/>
          <w:b w:val="0"/>
          <w:bCs w:val="0"/>
          <w:color w:val="000000"/>
          <w:sz w:val="28"/>
          <w:szCs w:val="28"/>
          <w:lang w:val="uk-UA"/>
        </w:rPr>
        <w:t>77</w:t>
      </w:r>
      <w:r w:rsidR="00681B87" w:rsidRPr="00125771">
        <w:rPr>
          <w:rStyle w:val="FontStyle16"/>
          <w:rFonts w:ascii="Times New Roman" w:hAnsi="Times New Roman" w:cs="Times New Roman"/>
          <w:b w:val="0"/>
          <w:bCs w:val="0"/>
          <w:color w:val="000000"/>
          <w:sz w:val="28"/>
          <w:szCs w:val="28"/>
          <w:lang w:val="uk-UA"/>
        </w:rPr>
        <w:t xml:space="preserve">%) </w:t>
      </w:r>
      <w:r w:rsidRPr="00125771">
        <w:rPr>
          <w:rStyle w:val="FontStyle16"/>
          <w:rFonts w:ascii="Times New Roman" w:hAnsi="Times New Roman" w:cs="Times New Roman"/>
          <w:b w:val="0"/>
          <w:bCs w:val="0"/>
          <w:color w:val="000000"/>
          <w:sz w:val="28"/>
          <w:szCs w:val="28"/>
          <w:lang w:val="uk-UA"/>
        </w:rPr>
        <w:t xml:space="preserve">забезпечує </w:t>
      </w:r>
      <w:r w:rsidRPr="00125771">
        <w:rPr>
          <w:rStyle w:val="FontStyle21"/>
          <w:color w:val="000000"/>
          <w:sz w:val="28"/>
          <w:szCs w:val="28"/>
          <w:lang w:val="uk-UA"/>
        </w:rPr>
        <w:t xml:space="preserve">лише </w:t>
      </w:r>
      <w:r w:rsidRPr="00125771">
        <w:rPr>
          <w:rStyle w:val="FontStyle16"/>
          <w:rFonts w:ascii="Times New Roman" w:hAnsi="Times New Roman" w:cs="Times New Roman"/>
          <w:b w:val="0"/>
          <w:bCs w:val="0"/>
          <w:color w:val="000000"/>
          <w:sz w:val="28"/>
          <w:szCs w:val="28"/>
          <w:lang w:val="uk-UA"/>
        </w:rPr>
        <w:t>7</w:t>
      </w:r>
      <w:r w:rsidR="00681B87" w:rsidRPr="00125771">
        <w:rPr>
          <w:rStyle w:val="FontStyle16"/>
          <w:rFonts w:ascii="Times New Roman" w:hAnsi="Times New Roman" w:cs="Times New Roman"/>
          <w:b w:val="0"/>
          <w:bCs w:val="0"/>
          <w:color w:val="000000"/>
          <w:sz w:val="28"/>
          <w:szCs w:val="28"/>
          <w:lang w:val="uk-UA"/>
        </w:rPr>
        <w:t>%</w:t>
      </w:r>
      <w:r w:rsidRPr="00125771">
        <w:rPr>
          <w:rStyle w:val="FontStyle16"/>
          <w:rFonts w:ascii="Times New Roman" w:hAnsi="Times New Roman" w:cs="Times New Roman"/>
          <w:b w:val="0"/>
          <w:bCs w:val="0"/>
          <w:color w:val="000000"/>
          <w:sz w:val="28"/>
          <w:szCs w:val="28"/>
          <w:lang w:val="uk-UA"/>
        </w:rPr>
        <w:t xml:space="preserve"> обороту</w:t>
      </w:r>
      <w:r w:rsidR="00681B87" w:rsidRPr="00125771">
        <w:rPr>
          <w:rStyle w:val="FontStyle16"/>
          <w:rFonts w:ascii="Times New Roman" w:hAnsi="Times New Roman" w:cs="Times New Roman"/>
          <w:b w:val="0"/>
          <w:bCs w:val="0"/>
          <w:color w:val="000000"/>
          <w:sz w:val="28"/>
          <w:szCs w:val="28"/>
          <w:lang w:val="uk-UA"/>
        </w:rPr>
        <w:t xml:space="preserve">. </w:t>
      </w:r>
      <w:r w:rsidRPr="00125771">
        <w:rPr>
          <w:rStyle w:val="FontStyle16"/>
          <w:rFonts w:ascii="Times New Roman" w:hAnsi="Times New Roman" w:cs="Times New Roman"/>
          <w:b w:val="0"/>
          <w:bCs w:val="0"/>
          <w:color w:val="000000"/>
          <w:sz w:val="28"/>
          <w:szCs w:val="28"/>
          <w:lang w:val="uk-UA"/>
        </w:rPr>
        <w:t xml:space="preserve">Таким чином, маркетингові зусилля </w:t>
      </w:r>
      <w:r w:rsidRPr="00125771">
        <w:rPr>
          <w:rStyle w:val="FontStyle21"/>
          <w:color w:val="000000"/>
          <w:sz w:val="28"/>
          <w:szCs w:val="28"/>
          <w:lang w:val="uk-UA"/>
        </w:rPr>
        <w:t xml:space="preserve">повинні </w:t>
      </w:r>
      <w:r w:rsidRPr="00125771">
        <w:rPr>
          <w:rStyle w:val="FontStyle16"/>
          <w:rFonts w:ascii="Times New Roman" w:hAnsi="Times New Roman" w:cs="Times New Roman"/>
          <w:b w:val="0"/>
          <w:bCs w:val="0"/>
          <w:color w:val="000000"/>
          <w:sz w:val="28"/>
          <w:szCs w:val="28"/>
          <w:lang w:val="uk-UA"/>
        </w:rPr>
        <w:t>зосередитися на товарах першої і другої груп, а третю складають явні кандидати на виключення з виробничої програми</w:t>
      </w:r>
      <w:r w:rsidR="00681B87" w:rsidRPr="00125771">
        <w:rPr>
          <w:rStyle w:val="FontStyle16"/>
          <w:rFonts w:ascii="Times New Roman" w:hAnsi="Times New Roman" w:cs="Times New Roman"/>
          <w:b w:val="0"/>
          <w:bCs w:val="0"/>
          <w:color w:val="000000"/>
          <w:sz w:val="28"/>
          <w:szCs w:val="28"/>
          <w:lang w:val="uk-UA"/>
        </w:rPr>
        <w:t>.</w:t>
      </w:r>
    </w:p>
    <w:p w:rsidR="00681B87" w:rsidRPr="00125771" w:rsidRDefault="009E47A9" w:rsidP="00681B87">
      <w:pPr>
        <w:rPr>
          <w:rStyle w:val="FontStyle16"/>
          <w:rFonts w:ascii="Times New Roman" w:hAnsi="Times New Roman" w:cs="Times New Roman"/>
          <w:b w:val="0"/>
          <w:bCs w:val="0"/>
          <w:color w:val="000000"/>
          <w:sz w:val="28"/>
          <w:szCs w:val="28"/>
          <w:lang w:val="uk-UA" w:eastAsia="uk-UA"/>
        </w:rPr>
      </w:pPr>
      <w:r w:rsidRPr="00125771">
        <w:rPr>
          <w:rStyle w:val="FontStyle16"/>
          <w:rFonts w:ascii="Times New Roman" w:hAnsi="Times New Roman" w:cs="Times New Roman"/>
          <w:b w:val="0"/>
          <w:bCs w:val="0"/>
          <w:color w:val="000000"/>
          <w:sz w:val="28"/>
          <w:szCs w:val="28"/>
          <w:lang w:val="uk-UA" w:eastAsia="uk-UA"/>
        </w:rPr>
        <w:lastRenderedPageBreak/>
        <w:t>При проведенні АВС</w:t>
      </w:r>
      <w:r w:rsidR="00681B87" w:rsidRPr="00125771">
        <w:rPr>
          <w:rStyle w:val="FontStyle16"/>
          <w:rFonts w:ascii="Times New Roman" w:hAnsi="Times New Roman" w:cs="Times New Roman"/>
          <w:b w:val="0"/>
          <w:bCs w:val="0"/>
          <w:color w:val="000000"/>
          <w:sz w:val="28"/>
          <w:szCs w:val="28"/>
          <w:lang w:val="uk-UA" w:eastAsia="uk-UA"/>
        </w:rPr>
        <w:t xml:space="preserve"> - </w:t>
      </w:r>
      <w:r w:rsidRPr="00125771">
        <w:rPr>
          <w:rStyle w:val="FontStyle16"/>
          <w:rFonts w:ascii="Times New Roman" w:hAnsi="Times New Roman" w:cs="Times New Roman"/>
          <w:b w:val="0"/>
          <w:bCs w:val="0"/>
          <w:color w:val="000000"/>
          <w:sz w:val="28"/>
          <w:szCs w:val="28"/>
          <w:lang w:val="uk-UA" w:eastAsia="uk-UA"/>
        </w:rPr>
        <w:t>аналізу застосовують і інші критерії</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З одного боку, кількість виробів, груп клієнтів, з іншого боку</w:t>
      </w:r>
      <w:r w:rsidR="00681B87" w:rsidRPr="00125771">
        <w:rPr>
          <w:rStyle w:val="FontStyle16"/>
          <w:rFonts w:ascii="Times New Roman" w:hAnsi="Times New Roman" w:cs="Times New Roman"/>
          <w:b w:val="0"/>
          <w:bCs w:val="0"/>
          <w:color w:val="000000"/>
          <w:sz w:val="28"/>
          <w:szCs w:val="28"/>
          <w:lang w:val="uk-UA" w:eastAsia="uk-UA"/>
        </w:rPr>
        <w:t xml:space="preserve"> - </w:t>
      </w:r>
      <w:r w:rsidRPr="00125771">
        <w:rPr>
          <w:rStyle w:val="FontStyle16"/>
          <w:rFonts w:ascii="Times New Roman" w:hAnsi="Times New Roman" w:cs="Times New Roman"/>
          <w:b w:val="0"/>
          <w:bCs w:val="0"/>
          <w:color w:val="000000"/>
          <w:sz w:val="28"/>
          <w:szCs w:val="28"/>
          <w:lang w:val="uk-UA" w:eastAsia="uk-UA"/>
        </w:rPr>
        <w:t>річний оборот, витрати, число оборотів</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У сукупності вони дають повну уяву про реальну картину товарного асортименту</w:t>
      </w:r>
      <w:r w:rsidR="00681B87" w:rsidRPr="00125771">
        <w:rPr>
          <w:rStyle w:val="FontStyle16"/>
          <w:rFonts w:ascii="Times New Roman" w:hAnsi="Times New Roman" w:cs="Times New Roman"/>
          <w:b w:val="0"/>
          <w:bCs w:val="0"/>
          <w:color w:val="000000"/>
          <w:sz w:val="28"/>
          <w:szCs w:val="28"/>
          <w:lang w:val="uk-UA" w:eastAsia="uk-UA"/>
        </w:rPr>
        <w:t>.</w:t>
      </w:r>
    </w:p>
    <w:p w:rsidR="00681B87" w:rsidRPr="00125771" w:rsidRDefault="009E47A9" w:rsidP="00681B87">
      <w:pPr>
        <w:rPr>
          <w:rStyle w:val="FontStyle16"/>
          <w:rFonts w:ascii="Times New Roman" w:hAnsi="Times New Roman" w:cs="Times New Roman"/>
          <w:b w:val="0"/>
          <w:bCs w:val="0"/>
          <w:color w:val="000000"/>
          <w:sz w:val="28"/>
          <w:szCs w:val="28"/>
          <w:lang w:val="uk-UA" w:eastAsia="uk-UA"/>
        </w:rPr>
      </w:pPr>
      <w:r w:rsidRPr="00125771">
        <w:rPr>
          <w:rStyle w:val="FontStyle16"/>
          <w:rFonts w:ascii="Times New Roman" w:hAnsi="Times New Roman" w:cs="Times New Roman"/>
          <w:b w:val="0"/>
          <w:bCs w:val="0"/>
          <w:color w:val="000000"/>
          <w:sz w:val="28"/>
          <w:szCs w:val="28"/>
          <w:lang w:val="uk-UA" w:eastAsia="uk-UA"/>
        </w:rPr>
        <w:t>Економічність асортименту, про яке, по суті, йшла мова вище,</w:t>
      </w:r>
      <w:r w:rsidR="00681B87" w:rsidRPr="00125771">
        <w:rPr>
          <w:rStyle w:val="FontStyle16"/>
          <w:rFonts w:ascii="Times New Roman" w:hAnsi="Times New Roman" w:cs="Times New Roman"/>
          <w:b w:val="0"/>
          <w:bCs w:val="0"/>
          <w:color w:val="000000"/>
          <w:sz w:val="28"/>
          <w:szCs w:val="28"/>
          <w:lang w:val="uk-UA" w:eastAsia="uk-UA"/>
        </w:rPr>
        <w:t xml:space="preserve"> - </w:t>
      </w:r>
      <w:r w:rsidRPr="00125771">
        <w:rPr>
          <w:rStyle w:val="FontStyle16"/>
          <w:rFonts w:ascii="Times New Roman" w:hAnsi="Times New Roman" w:cs="Times New Roman"/>
          <w:b w:val="0"/>
          <w:bCs w:val="0"/>
          <w:color w:val="000000"/>
          <w:sz w:val="28"/>
          <w:szCs w:val="28"/>
          <w:lang w:val="uk-UA" w:eastAsia="uk-UA"/>
        </w:rPr>
        <w:t>одна із запропонованих йому вимог</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Іншою є еластичність, тобто здатність вчасно і раціонально обновлятися</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Вона залежить від стану ресурсного потенціалу фірми, рівня організації праці і виробництва в цілому, ефективності управління, фінансових можливостей підприємства</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Отже, маркетолог повинен здійснити діагностику всіх перерахованих факторів</w:t>
      </w:r>
      <w:r w:rsidR="00681B87" w:rsidRPr="00125771">
        <w:rPr>
          <w:rStyle w:val="FontStyle16"/>
          <w:rFonts w:ascii="Times New Roman" w:hAnsi="Times New Roman" w:cs="Times New Roman"/>
          <w:b w:val="0"/>
          <w:bCs w:val="0"/>
          <w:color w:val="000000"/>
          <w:sz w:val="28"/>
          <w:szCs w:val="28"/>
          <w:lang w:val="uk-UA" w:eastAsia="uk-UA"/>
        </w:rPr>
        <w:t>.</w:t>
      </w:r>
    </w:p>
    <w:p w:rsidR="00681B87" w:rsidRPr="00125771" w:rsidRDefault="009E47A9" w:rsidP="00681B87">
      <w:pPr>
        <w:rPr>
          <w:rStyle w:val="FontStyle16"/>
          <w:rFonts w:ascii="Times New Roman" w:hAnsi="Times New Roman" w:cs="Times New Roman"/>
          <w:b w:val="0"/>
          <w:bCs w:val="0"/>
          <w:color w:val="000000"/>
          <w:sz w:val="28"/>
          <w:szCs w:val="28"/>
          <w:lang w:val="uk-UA" w:eastAsia="uk-UA"/>
        </w:rPr>
      </w:pPr>
      <w:r w:rsidRPr="00125771">
        <w:rPr>
          <w:rStyle w:val="FontStyle16"/>
          <w:rFonts w:ascii="Times New Roman" w:hAnsi="Times New Roman" w:cs="Times New Roman"/>
          <w:b w:val="0"/>
          <w:bCs w:val="0"/>
          <w:color w:val="000000"/>
          <w:sz w:val="28"/>
          <w:szCs w:val="28"/>
          <w:lang w:val="uk-UA" w:eastAsia="uk-UA"/>
        </w:rPr>
        <w:t>Третя вимога</w:t>
      </w:r>
      <w:r w:rsidR="00681B87" w:rsidRPr="00125771">
        <w:rPr>
          <w:rStyle w:val="FontStyle16"/>
          <w:rFonts w:ascii="Times New Roman" w:hAnsi="Times New Roman" w:cs="Times New Roman"/>
          <w:b w:val="0"/>
          <w:bCs w:val="0"/>
          <w:color w:val="000000"/>
          <w:sz w:val="28"/>
          <w:szCs w:val="28"/>
          <w:lang w:val="uk-UA" w:eastAsia="uk-UA"/>
        </w:rPr>
        <w:t xml:space="preserve"> - </w:t>
      </w:r>
      <w:r w:rsidRPr="00125771">
        <w:rPr>
          <w:rStyle w:val="FontStyle16"/>
          <w:rFonts w:ascii="Times New Roman" w:hAnsi="Times New Roman" w:cs="Times New Roman"/>
          <w:b w:val="0"/>
          <w:bCs w:val="0"/>
          <w:color w:val="000000"/>
          <w:sz w:val="28"/>
          <w:szCs w:val="28"/>
          <w:lang w:val="uk-UA" w:eastAsia="uk-UA"/>
        </w:rPr>
        <w:t>оптимальність асортименту</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Він визнається таким, якщо щонайкраще відповідає особливостям виробництва і ринковому попитові</w:t>
      </w:r>
      <w:r w:rsidR="00681B87" w:rsidRPr="00125771">
        <w:rPr>
          <w:rStyle w:val="FontStyle16"/>
          <w:rFonts w:ascii="Times New Roman" w:hAnsi="Times New Roman" w:cs="Times New Roman"/>
          <w:b w:val="0"/>
          <w:bCs w:val="0"/>
          <w:color w:val="000000"/>
          <w:sz w:val="28"/>
          <w:szCs w:val="28"/>
          <w:lang w:val="uk-UA" w:eastAsia="uk-UA"/>
        </w:rPr>
        <w:t>.</w:t>
      </w:r>
    </w:p>
    <w:p w:rsidR="00681B87" w:rsidRPr="00125771" w:rsidRDefault="009E47A9" w:rsidP="00681B87">
      <w:pPr>
        <w:rPr>
          <w:rStyle w:val="FontStyle16"/>
          <w:rFonts w:ascii="Times New Roman" w:hAnsi="Times New Roman" w:cs="Times New Roman"/>
          <w:b w:val="0"/>
          <w:bCs w:val="0"/>
          <w:color w:val="000000"/>
          <w:sz w:val="28"/>
          <w:szCs w:val="28"/>
          <w:lang w:val="uk-UA" w:eastAsia="uk-UA"/>
        </w:rPr>
      </w:pPr>
      <w:r w:rsidRPr="00125771">
        <w:rPr>
          <w:i/>
          <w:iCs/>
          <w:color w:val="000000"/>
          <w:lang w:val="uk-UA" w:eastAsia="uk-UA"/>
        </w:rPr>
        <w:t>Дослідження системи розподілу</w:t>
      </w:r>
      <w:r w:rsidR="00681B87" w:rsidRPr="00125771">
        <w:rPr>
          <w:color w:val="000000"/>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канали руху товарів від продуцента до покупця, фізична доставка продукції до місць її збереження і реалізації</w:t>
      </w:r>
      <w:r w:rsidR="00681B87" w:rsidRPr="00125771">
        <w:rPr>
          <w:rStyle w:val="FontStyle16"/>
          <w:rFonts w:ascii="Times New Roman" w:hAnsi="Times New Roman" w:cs="Times New Roman"/>
          <w:b w:val="0"/>
          <w:bCs w:val="0"/>
          <w:color w:val="000000"/>
          <w:sz w:val="28"/>
          <w:szCs w:val="28"/>
          <w:lang w:val="uk-UA" w:eastAsia="uk-UA"/>
        </w:rPr>
        <w:t>).</w:t>
      </w:r>
    </w:p>
    <w:p w:rsidR="00681B87" w:rsidRPr="00125771" w:rsidRDefault="009E47A9" w:rsidP="00681B87">
      <w:pPr>
        <w:rPr>
          <w:rStyle w:val="FontStyle22"/>
          <w:color w:val="000000"/>
          <w:sz w:val="28"/>
          <w:szCs w:val="28"/>
          <w:lang w:val="uk-UA" w:eastAsia="uk-UA"/>
        </w:rPr>
      </w:pPr>
      <w:r w:rsidRPr="00125771">
        <w:rPr>
          <w:rStyle w:val="FontStyle16"/>
          <w:rFonts w:ascii="Times New Roman" w:hAnsi="Times New Roman" w:cs="Times New Roman"/>
          <w:b w:val="0"/>
          <w:bCs w:val="0"/>
          <w:color w:val="000000"/>
          <w:sz w:val="28"/>
          <w:szCs w:val="28"/>
          <w:lang w:val="uk-UA" w:eastAsia="uk-UA"/>
        </w:rPr>
        <w:t>При виборі каналів руху товарів вирішальне значення мають дві обставини</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По-перше, виробові необхідно потрапити по призначенню в потрібний час, тим чином і в тій формі, що відповідають умовам договору про купівлю-продаж</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По-друге, ціна товару повинна відповідати платоспроможності споживача</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У ході</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дослідження,</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що</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передує</w:t>
      </w:r>
      <w:r w:rsidR="00681B87" w:rsidRPr="00125771">
        <w:rPr>
          <w:rStyle w:val="FontStyle16"/>
          <w:rFonts w:ascii="Times New Roman" w:hAnsi="Times New Roman" w:cs="Times New Roman"/>
          <w:b w:val="0"/>
          <w:bCs w:val="0"/>
          <w:color w:val="000000"/>
          <w:sz w:val="28"/>
          <w:szCs w:val="28"/>
          <w:lang w:val="uk-UA" w:eastAsia="uk-UA"/>
        </w:rPr>
        <w:t xml:space="preserve"> </w:t>
      </w:r>
      <w:r w:rsidRPr="00125771">
        <w:rPr>
          <w:rStyle w:val="FontStyle16"/>
          <w:rFonts w:ascii="Times New Roman" w:hAnsi="Times New Roman" w:cs="Times New Roman"/>
          <w:b w:val="0"/>
          <w:bCs w:val="0"/>
          <w:color w:val="000000"/>
          <w:sz w:val="28"/>
          <w:szCs w:val="28"/>
          <w:lang w:val="uk-UA" w:eastAsia="uk-UA"/>
        </w:rPr>
        <w:t>відповідному вибору,</w:t>
      </w:r>
      <w:r w:rsidRPr="00125771">
        <w:rPr>
          <w:noProof/>
          <w:lang w:val="uk-UA"/>
        </w:rPr>
        <w:t xml:space="preserve"> </w:t>
      </w:r>
      <w:r w:rsidRPr="00125771">
        <w:rPr>
          <w:rStyle w:val="FontStyle22"/>
          <w:color w:val="000000"/>
          <w:sz w:val="28"/>
          <w:szCs w:val="28"/>
          <w:lang w:val="uk-UA" w:eastAsia="uk-UA"/>
        </w:rPr>
        <w:t>проводиться вивчення характеристик товару, ринку, можливих посередників і конкуренції</w:t>
      </w:r>
      <w:r w:rsidR="00681B87" w:rsidRPr="00125771">
        <w:rPr>
          <w:rStyle w:val="FontStyle22"/>
          <w:color w:val="000000"/>
          <w:sz w:val="28"/>
          <w:szCs w:val="28"/>
          <w:lang w:val="uk-UA" w:eastAsia="uk-UA"/>
        </w:rPr>
        <w:t>.</w:t>
      </w:r>
    </w:p>
    <w:p w:rsidR="00681B87" w:rsidRPr="00125771" w:rsidRDefault="009E47A9" w:rsidP="00681B87">
      <w:pPr>
        <w:rPr>
          <w:rStyle w:val="FontStyle22"/>
          <w:color w:val="000000"/>
          <w:sz w:val="28"/>
          <w:szCs w:val="28"/>
          <w:lang w:val="uk-UA" w:eastAsia="uk-UA"/>
        </w:rPr>
      </w:pPr>
      <w:r w:rsidRPr="00125771">
        <w:rPr>
          <w:rStyle w:val="FontStyle22"/>
          <w:color w:val="000000"/>
          <w:sz w:val="28"/>
          <w:szCs w:val="28"/>
          <w:lang w:val="uk-UA" w:eastAsia="uk-UA"/>
        </w:rPr>
        <w:t>Як правило, невеликі підприємства, що не володіють достатніми засобами, зазнають утруднення з прямими постачаннями</w:t>
      </w:r>
      <w:r w:rsidR="00681B87" w:rsidRPr="00125771">
        <w:rPr>
          <w:rStyle w:val="FontStyle22"/>
          <w:color w:val="000000"/>
          <w:sz w:val="28"/>
          <w:szCs w:val="28"/>
          <w:lang w:val="uk-UA" w:eastAsia="uk-UA"/>
        </w:rPr>
        <w:t xml:space="preserve">. </w:t>
      </w:r>
      <w:r w:rsidRPr="00125771">
        <w:rPr>
          <w:color w:val="000000"/>
          <w:lang w:val="uk-UA" w:eastAsia="uk-UA"/>
        </w:rPr>
        <w:t xml:space="preserve">З </w:t>
      </w:r>
      <w:r w:rsidRPr="00125771">
        <w:rPr>
          <w:rStyle w:val="FontStyle22"/>
          <w:color w:val="000000"/>
          <w:sz w:val="28"/>
          <w:szCs w:val="28"/>
          <w:lang w:val="uk-UA" w:eastAsia="uk-UA"/>
        </w:rPr>
        <w:t>іншого боку</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випуск нестандартного устаткування припускає безпосередній контакт фірми з кінцевим споживачем</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Якщо продукти харчування, сигарети, мило покупець буде купувати в найближчій крамниці, то за автомобілями і меблями відправиться в спеціалізований магазин</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Аналізуючи всілякі комбінації, маркетолог розробляє ряд варіантів, з яких перевага віддається тому, що забезпечує одержання найбільшого доходу</w:t>
      </w:r>
      <w:r w:rsidR="00681B87" w:rsidRPr="00125771">
        <w:rPr>
          <w:rStyle w:val="FontStyle22"/>
          <w:color w:val="000000"/>
          <w:sz w:val="28"/>
          <w:szCs w:val="28"/>
          <w:lang w:val="uk-UA" w:eastAsia="uk-UA"/>
        </w:rPr>
        <w:t>.</w:t>
      </w:r>
    </w:p>
    <w:p w:rsidR="00681B87" w:rsidRPr="00125771" w:rsidRDefault="009E47A9" w:rsidP="00681B87">
      <w:pPr>
        <w:rPr>
          <w:rStyle w:val="FontStyle22"/>
          <w:color w:val="000000"/>
          <w:sz w:val="28"/>
          <w:szCs w:val="28"/>
          <w:lang w:val="uk-UA" w:eastAsia="uk-UA"/>
        </w:rPr>
      </w:pPr>
      <w:r w:rsidRPr="00125771">
        <w:rPr>
          <w:rStyle w:val="FontStyle22"/>
          <w:color w:val="000000"/>
          <w:sz w:val="28"/>
          <w:szCs w:val="28"/>
          <w:lang w:val="uk-UA" w:eastAsia="uk-UA"/>
        </w:rPr>
        <w:lastRenderedPageBreak/>
        <w:t>Управління фізичним переміщенням товару зв'язано з ухваленням рішення про розташування складських приміщень і види транспортних засобів, розмірах запасів і способах упакування</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У зв'язку з цим потрібна наступна інформація</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географія ринку, що обслуговується, відстань до місця призначення і мережа комунікацій, граничний вантажообіг вантажно-розвантажувальних терміналів, вартість послуг</w:t>
      </w:r>
      <w:r w:rsidR="00681B87" w:rsidRPr="00125771">
        <w:rPr>
          <w:rStyle w:val="FontStyle22"/>
          <w:color w:val="000000"/>
          <w:sz w:val="28"/>
          <w:szCs w:val="28"/>
          <w:lang w:val="uk-UA" w:eastAsia="uk-UA"/>
        </w:rPr>
        <w:t>.</w:t>
      </w:r>
    </w:p>
    <w:p w:rsidR="00681B87" w:rsidRPr="00125771" w:rsidRDefault="009E47A9" w:rsidP="00681B87">
      <w:pPr>
        <w:rPr>
          <w:rStyle w:val="FontStyle22"/>
          <w:color w:val="000000"/>
          <w:sz w:val="28"/>
          <w:szCs w:val="28"/>
          <w:lang w:val="uk-UA" w:eastAsia="uk-UA"/>
        </w:rPr>
      </w:pPr>
      <w:r w:rsidRPr="00125771">
        <w:rPr>
          <w:rStyle w:val="FontStyle21"/>
          <w:color w:val="000000"/>
          <w:sz w:val="28"/>
          <w:szCs w:val="28"/>
          <w:lang w:val="uk-UA" w:eastAsia="uk-UA"/>
        </w:rPr>
        <w:t>Дослідження засобів стимулювання збуту</w:t>
      </w:r>
      <w:r w:rsidR="00681B87" w:rsidRPr="00125771">
        <w:rPr>
          <w:rStyle w:val="FontStyle21"/>
          <w:color w:val="000000"/>
          <w:sz w:val="28"/>
          <w:szCs w:val="28"/>
          <w:lang w:val="uk-UA" w:eastAsia="uk-UA"/>
        </w:rPr>
        <w:t xml:space="preserve"> (</w:t>
      </w:r>
      <w:r w:rsidRPr="00125771">
        <w:rPr>
          <w:rStyle w:val="FontStyle22"/>
          <w:color w:val="000000"/>
          <w:sz w:val="28"/>
          <w:szCs w:val="28"/>
          <w:lang w:val="uk-UA" w:eastAsia="uk-UA"/>
        </w:rPr>
        <w:t>комерційна пропаганда, пабліс</w:t>
      </w:r>
      <w:r w:rsidR="00D83E42">
        <w:rPr>
          <w:rStyle w:val="FontStyle22"/>
          <w:color w:val="000000"/>
          <w:sz w:val="28"/>
          <w:szCs w:val="28"/>
          <w:lang w:val="uk-UA" w:eastAsia="uk-UA"/>
        </w:rPr>
        <w:t>і</w:t>
      </w:r>
      <w:r w:rsidRPr="00125771">
        <w:rPr>
          <w:rStyle w:val="FontStyle22"/>
          <w:color w:val="000000"/>
          <w:sz w:val="28"/>
          <w:szCs w:val="28"/>
          <w:lang w:val="uk-UA" w:eastAsia="uk-UA"/>
        </w:rPr>
        <w:t>т</w:t>
      </w:r>
      <w:r w:rsidR="00D83E42">
        <w:rPr>
          <w:rStyle w:val="FontStyle22"/>
          <w:color w:val="000000"/>
          <w:sz w:val="28"/>
          <w:szCs w:val="28"/>
          <w:lang w:val="uk-UA" w:eastAsia="uk-UA"/>
        </w:rPr>
        <w:t>і</w:t>
      </w:r>
      <w:r w:rsidRPr="00125771">
        <w:rPr>
          <w:rStyle w:val="FontStyle22"/>
          <w:color w:val="000000"/>
          <w:sz w:val="28"/>
          <w:szCs w:val="28"/>
          <w:lang w:val="uk-UA" w:eastAsia="uk-UA"/>
        </w:rPr>
        <w:t>, просування</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товарів</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Задача</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відділу маркетингу полягає у вимірі ефективності кожного</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з них</w:t>
      </w:r>
      <w:r w:rsidR="00681B87" w:rsidRPr="00125771">
        <w:rPr>
          <w:rStyle w:val="FontStyle22"/>
          <w:color w:val="000000"/>
          <w:sz w:val="28"/>
          <w:szCs w:val="28"/>
          <w:lang w:val="uk-UA" w:eastAsia="uk-UA"/>
        </w:rPr>
        <w:t>.</w:t>
      </w:r>
    </w:p>
    <w:p w:rsidR="00681B87" w:rsidRPr="00125771" w:rsidRDefault="009E47A9" w:rsidP="00681B87">
      <w:pPr>
        <w:rPr>
          <w:rStyle w:val="FontStyle22"/>
          <w:color w:val="000000"/>
          <w:sz w:val="28"/>
          <w:szCs w:val="28"/>
          <w:lang w:val="uk-UA" w:eastAsia="uk-UA"/>
        </w:rPr>
      </w:pPr>
      <w:r w:rsidRPr="00125771">
        <w:rPr>
          <w:rStyle w:val="FontStyle22"/>
          <w:color w:val="000000"/>
          <w:sz w:val="28"/>
          <w:szCs w:val="28"/>
          <w:lang w:val="uk-UA" w:eastAsia="uk-UA"/>
        </w:rPr>
        <w:t>Наступний етап-аналіз сильних</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і слабких сторін у діяльності підприємства</w:t>
      </w:r>
      <w:r w:rsidR="00681B87" w:rsidRPr="00125771">
        <w:rPr>
          <w:rStyle w:val="FontStyle22"/>
          <w:color w:val="000000"/>
          <w:sz w:val="28"/>
          <w:szCs w:val="28"/>
          <w:lang w:val="uk-UA" w:eastAsia="uk-UA"/>
        </w:rPr>
        <w:t>.</w:t>
      </w:r>
    </w:p>
    <w:p w:rsidR="00681B87" w:rsidRPr="00125771" w:rsidRDefault="009E47A9" w:rsidP="00681B87">
      <w:pPr>
        <w:rPr>
          <w:rStyle w:val="FontStyle22"/>
          <w:color w:val="000000"/>
          <w:sz w:val="28"/>
          <w:szCs w:val="28"/>
          <w:lang w:val="uk-UA" w:eastAsia="uk-UA"/>
        </w:rPr>
      </w:pPr>
      <w:r w:rsidRPr="00125771">
        <w:rPr>
          <w:rStyle w:val="FontStyle22"/>
          <w:color w:val="000000"/>
          <w:sz w:val="28"/>
          <w:szCs w:val="28"/>
          <w:lang w:val="uk-UA" w:eastAsia="uk-UA"/>
        </w:rPr>
        <w:t>Дослідження проводиться</w:t>
      </w:r>
      <w:r w:rsidR="00681B87" w:rsidRPr="00125771">
        <w:rPr>
          <w:rStyle w:val="FontStyle22"/>
          <w:color w:val="000000"/>
          <w:sz w:val="28"/>
          <w:szCs w:val="28"/>
          <w:lang w:val="uk-UA" w:eastAsia="uk-UA"/>
        </w:rPr>
        <w:t xml:space="preserve"> </w:t>
      </w:r>
      <w:r w:rsidRPr="00125771">
        <w:rPr>
          <w:rStyle w:val="FontStyle22"/>
          <w:color w:val="000000"/>
          <w:sz w:val="28"/>
          <w:szCs w:val="28"/>
          <w:lang w:val="uk-UA" w:eastAsia="uk-UA"/>
        </w:rPr>
        <w:t>шляхом зіставлення характеристик діяльності підприємства з аналогічними характеристиками інших підприємств галузі, у результаті чого робиться висновок про конкурентні позиції фірми</w:t>
      </w:r>
      <w:r w:rsidR="00681B87" w:rsidRPr="00125771">
        <w:rPr>
          <w:rStyle w:val="FontStyle22"/>
          <w:color w:val="000000"/>
          <w:sz w:val="28"/>
          <w:szCs w:val="28"/>
          <w:lang w:val="uk-UA" w:eastAsia="uk-UA"/>
        </w:rPr>
        <w:t>.</w:t>
      </w:r>
    </w:p>
    <w:p w:rsidR="00681B87" w:rsidRPr="00125771" w:rsidRDefault="009E47A9" w:rsidP="00681B87">
      <w:pPr>
        <w:rPr>
          <w:rStyle w:val="FontStyle22"/>
          <w:color w:val="000000"/>
          <w:sz w:val="28"/>
          <w:szCs w:val="28"/>
          <w:lang w:val="uk-UA" w:eastAsia="uk-UA"/>
        </w:rPr>
      </w:pPr>
      <w:r w:rsidRPr="00125771">
        <w:rPr>
          <w:rStyle w:val="FontStyle22"/>
          <w:color w:val="000000"/>
          <w:sz w:val="28"/>
          <w:szCs w:val="28"/>
          <w:lang w:val="uk-UA" w:eastAsia="uk-UA"/>
        </w:rPr>
        <w:t>Позиція фірми може бути</w:t>
      </w:r>
      <w:r w:rsidR="00681B87" w:rsidRPr="00125771">
        <w:rPr>
          <w:rStyle w:val="FontStyle22"/>
          <w:color w:val="000000"/>
          <w:sz w:val="28"/>
          <w:szCs w:val="28"/>
          <w:lang w:val="uk-UA" w:eastAsia="uk-UA"/>
        </w:rPr>
        <w:t>:</w:t>
      </w:r>
    </w:p>
    <w:p w:rsidR="00681B87" w:rsidRPr="00125771" w:rsidRDefault="009E47A9" w:rsidP="00681B87">
      <w:pPr>
        <w:rPr>
          <w:rStyle w:val="FontStyle22"/>
          <w:color w:val="000000"/>
          <w:sz w:val="28"/>
          <w:szCs w:val="28"/>
          <w:lang w:val="uk-UA"/>
        </w:rPr>
      </w:pPr>
      <w:r w:rsidRPr="00125771">
        <w:rPr>
          <w:rStyle w:val="FontStyle22"/>
          <w:color w:val="000000"/>
          <w:sz w:val="28"/>
          <w:szCs w:val="28"/>
          <w:lang w:val="uk-UA"/>
        </w:rPr>
        <w:t>1</w:t>
      </w:r>
      <w:r w:rsidR="00681B87" w:rsidRPr="00125771">
        <w:rPr>
          <w:rStyle w:val="FontStyle22"/>
          <w:color w:val="000000"/>
          <w:sz w:val="28"/>
          <w:szCs w:val="28"/>
          <w:lang w:val="uk-UA"/>
        </w:rPr>
        <w:t xml:space="preserve">. </w:t>
      </w:r>
      <w:r w:rsidRPr="00125771">
        <w:rPr>
          <w:rStyle w:val="FontStyle22"/>
          <w:color w:val="000000"/>
          <w:sz w:val="28"/>
          <w:szCs w:val="28"/>
          <w:lang w:val="uk-UA"/>
        </w:rPr>
        <w:t>Домінуючою підприємство контролює поведінку посередників і має широкі можливості вибору варіантів стратегії на всіх етапах експансії ринку</w:t>
      </w:r>
      <w:r w:rsidR="00681B87" w:rsidRPr="00125771">
        <w:rPr>
          <w:rStyle w:val="FontStyle22"/>
          <w:color w:val="000000"/>
          <w:sz w:val="28"/>
          <w:szCs w:val="28"/>
          <w:lang w:val="uk-UA"/>
        </w:rPr>
        <w:t>.</w:t>
      </w:r>
    </w:p>
    <w:p w:rsidR="00681B87" w:rsidRPr="00125771" w:rsidRDefault="009E47A9" w:rsidP="00681B87">
      <w:pPr>
        <w:rPr>
          <w:color w:val="000000"/>
          <w:lang w:val="uk-UA" w:eastAsia="uk-UA"/>
        </w:rPr>
      </w:pPr>
      <w:r w:rsidRPr="00125771">
        <w:rPr>
          <w:color w:val="000000"/>
          <w:lang w:val="uk-UA" w:eastAsia="uk-UA"/>
        </w:rPr>
        <w:t>Сильною</w:t>
      </w:r>
      <w:r w:rsidR="00681B87" w:rsidRPr="00125771">
        <w:rPr>
          <w:color w:val="000000"/>
          <w:lang w:val="uk-UA" w:eastAsia="uk-UA"/>
        </w:rPr>
        <w:t xml:space="preserve"> - </w:t>
      </w:r>
      <w:r w:rsidRPr="00125771">
        <w:rPr>
          <w:color w:val="000000"/>
          <w:lang w:val="uk-UA" w:eastAsia="uk-UA"/>
        </w:rPr>
        <w:t>фірма здатна проводити самостійну політику, не побоюючись погрози своїм довгостроковим інтересам з боку конкурентів</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Сприятливою</w:t>
      </w:r>
      <w:r w:rsidR="00681B87" w:rsidRPr="00125771">
        <w:rPr>
          <w:color w:val="000000"/>
          <w:lang w:val="uk-UA" w:eastAsia="uk-UA"/>
        </w:rPr>
        <w:t xml:space="preserve">. </w:t>
      </w:r>
      <w:r w:rsidRPr="00125771">
        <w:rPr>
          <w:color w:val="000000"/>
          <w:lang w:val="uk-UA" w:eastAsia="uk-UA"/>
        </w:rPr>
        <w:t>Можливості для стратегічного маневрування обмежені, хоча і знаходяться на рівні, що перевершує середньогалузевий</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Стійкою</w:t>
      </w:r>
      <w:r w:rsidR="00681B87" w:rsidRPr="00125771">
        <w:rPr>
          <w:color w:val="000000"/>
          <w:lang w:val="uk-UA" w:eastAsia="uk-UA"/>
        </w:rPr>
        <w:t xml:space="preserve">. </w:t>
      </w:r>
      <w:r w:rsidRPr="00125771">
        <w:rPr>
          <w:color w:val="000000"/>
          <w:lang w:val="uk-UA" w:eastAsia="uk-UA"/>
        </w:rPr>
        <w:t>Характеризується тим, що фірма контролює ринковий простір, що забезпечує одержання прибутку, але в той же час зазнає утиску з боку домінуючої компанії</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Слабкою</w:t>
      </w:r>
      <w:r w:rsidR="00681B87" w:rsidRPr="00125771">
        <w:rPr>
          <w:color w:val="000000"/>
          <w:lang w:val="uk-UA" w:eastAsia="uk-UA"/>
        </w:rPr>
        <w:t xml:space="preserve">. </w:t>
      </w:r>
      <w:r w:rsidRPr="00125771">
        <w:rPr>
          <w:color w:val="000000"/>
          <w:lang w:val="uk-UA" w:eastAsia="uk-UA"/>
        </w:rPr>
        <w:t>Фірма демонструє незадовільні результати, але резерви для поліпшення справ ще не вичерпані</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Безвихідною</w:t>
      </w:r>
      <w:r w:rsidR="00681B87" w:rsidRPr="00125771">
        <w:rPr>
          <w:color w:val="000000"/>
          <w:lang w:val="uk-UA" w:eastAsia="uk-UA"/>
        </w:rPr>
        <w:t xml:space="preserve">. </w:t>
      </w:r>
      <w:r w:rsidRPr="00125771">
        <w:rPr>
          <w:color w:val="000000"/>
          <w:lang w:val="uk-UA" w:eastAsia="uk-UA"/>
        </w:rPr>
        <w:t>Результати господарської діяльності незадовільні і можливості для виходу з кризи відсутні</w:t>
      </w:r>
      <w:r w:rsidR="00681B87" w:rsidRPr="00125771">
        <w:rPr>
          <w:color w:val="000000"/>
          <w:lang w:val="uk-UA" w:eastAsia="uk-UA"/>
        </w:rPr>
        <w:t>.</w:t>
      </w:r>
    </w:p>
    <w:p w:rsidR="009E47A9" w:rsidRPr="00125771" w:rsidRDefault="009E47A9" w:rsidP="00681B87">
      <w:pPr>
        <w:rPr>
          <w:color w:val="000000"/>
          <w:lang w:val="uk-UA" w:eastAsia="uk-UA"/>
        </w:rPr>
      </w:pPr>
      <w:r w:rsidRPr="00125771">
        <w:rPr>
          <w:color w:val="000000"/>
          <w:lang w:val="uk-UA" w:eastAsia="uk-UA"/>
        </w:rPr>
        <w:lastRenderedPageBreak/>
        <w:t>На закінчення аналізу визначається майбутня стратегія підприємства на ринку</w:t>
      </w:r>
      <w:r w:rsidR="00681B87" w:rsidRPr="00125771">
        <w:rPr>
          <w:color w:val="000000"/>
          <w:lang w:val="uk-UA" w:eastAsia="uk-UA"/>
        </w:rPr>
        <w:t xml:space="preserve">. </w:t>
      </w:r>
      <w:r w:rsidRPr="00125771">
        <w:rPr>
          <w:color w:val="000000"/>
          <w:lang w:val="uk-UA" w:eastAsia="uk-UA"/>
        </w:rPr>
        <w:t>Розрізняють три групи стратегій</w:t>
      </w:r>
      <w:r w:rsidR="00681B87" w:rsidRPr="00125771">
        <w:rPr>
          <w:color w:val="000000"/>
          <w:lang w:val="uk-UA" w:eastAsia="uk-UA"/>
        </w:rPr>
        <w:t xml:space="preserve">. </w:t>
      </w:r>
      <w:r w:rsidRPr="00125771">
        <w:rPr>
          <w:color w:val="000000"/>
          <w:lang w:val="uk-UA" w:eastAsia="uk-UA"/>
        </w:rPr>
        <w:t>їхні характеристики представлені в табл</w:t>
      </w:r>
      <w:r w:rsidR="00681B87" w:rsidRPr="00125771">
        <w:rPr>
          <w:color w:val="000000"/>
          <w:lang w:val="uk-UA" w:eastAsia="uk-UA"/>
        </w:rPr>
        <w:t>.1.4</w:t>
      </w:r>
    </w:p>
    <w:p w:rsidR="00681B87" w:rsidRPr="00125771" w:rsidRDefault="009E47A9" w:rsidP="00681B87">
      <w:pPr>
        <w:rPr>
          <w:color w:val="000000"/>
          <w:lang w:val="uk-UA"/>
        </w:rPr>
      </w:pPr>
      <w:r w:rsidRPr="00125771">
        <w:rPr>
          <w:color w:val="000000"/>
          <w:lang w:val="uk-UA"/>
        </w:rPr>
        <w:t>Продовжуючи тему аутодіагностики, зауважимо, що для початкуючого підприємця вона передує ухваленню рішення про відкриття власної справи</w:t>
      </w:r>
      <w:r w:rsidR="00681B87" w:rsidRPr="00125771">
        <w:rPr>
          <w:color w:val="000000"/>
          <w:lang w:val="uk-UA"/>
        </w:rPr>
        <w:t xml:space="preserve">. </w:t>
      </w:r>
      <w:r w:rsidRPr="00125771">
        <w:rPr>
          <w:color w:val="000000"/>
          <w:lang w:val="uk-UA"/>
        </w:rPr>
        <w:t>У центрі уваги такого аналізу особистість бізнесмена, а також оцінка його шансів на</w:t>
      </w:r>
      <w:r w:rsidR="00681B87" w:rsidRPr="00125771">
        <w:rPr>
          <w:color w:val="000000"/>
          <w:lang w:val="uk-UA"/>
        </w:rPr>
        <w:t xml:space="preserve"> "</w:t>
      </w:r>
      <w:r w:rsidRPr="00125771">
        <w:rPr>
          <w:color w:val="000000"/>
          <w:lang w:val="uk-UA"/>
        </w:rPr>
        <w:t>перемогу</w:t>
      </w:r>
      <w:r w:rsidR="00681B87" w:rsidRPr="00125771">
        <w:rPr>
          <w:color w:val="000000"/>
          <w:lang w:val="uk-UA"/>
        </w:rPr>
        <w:t>".</w:t>
      </w:r>
    </w:p>
    <w:p w:rsidR="00B07B9D" w:rsidRDefault="00B07B9D" w:rsidP="00681B87">
      <w:pPr>
        <w:rPr>
          <w:color w:val="000000"/>
          <w:lang w:val="uk-UA"/>
        </w:rPr>
      </w:pPr>
    </w:p>
    <w:p w:rsidR="009E47A9" w:rsidRPr="00125771" w:rsidRDefault="009E47A9" w:rsidP="00681B87">
      <w:pPr>
        <w:rPr>
          <w:color w:val="000000"/>
          <w:lang w:val="uk-UA"/>
        </w:rPr>
      </w:pPr>
      <w:r w:rsidRPr="00125771">
        <w:rPr>
          <w:color w:val="000000"/>
          <w:lang w:val="uk-UA"/>
        </w:rPr>
        <w:t>Ключові стратегії маркетингу</w:t>
      </w:r>
      <w:r w:rsidR="00681B87" w:rsidRPr="00125771">
        <w:rPr>
          <w:color w:val="000000"/>
          <w:lang w:val="uk-UA"/>
        </w:rPr>
        <w:t xml:space="preserve"> (</w:t>
      </w:r>
      <w:r w:rsidRPr="00125771">
        <w:rPr>
          <w:color w:val="000000"/>
          <w:lang w:val="uk-UA"/>
        </w:rPr>
        <w:t>матриця Мак-Кенси</w:t>
      </w:r>
      <w:r w:rsidR="00681B87" w:rsidRPr="00125771">
        <w:rPr>
          <w:color w:val="000000"/>
          <w:lang w:val="uk-UA"/>
        </w:rPr>
        <w:t>)</w:t>
      </w:r>
      <w:r w:rsidR="00B07B9D">
        <w:rPr>
          <w:color w:val="000000"/>
          <w:lang w:val="uk-UA"/>
        </w:rPr>
        <w:t>.</w:t>
      </w:r>
      <w:r w:rsidR="00681B87" w:rsidRPr="00125771">
        <w:rPr>
          <w:color w:val="000000"/>
          <w:lang w:val="uk-UA"/>
        </w:rPr>
        <w:t xml:space="preserve"> </w:t>
      </w:r>
      <w:r w:rsidRPr="00125771">
        <w:rPr>
          <w:color w:val="000000"/>
          <w:lang w:val="uk-UA"/>
        </w:rPr>
        <w:t xml:space="preserve">Таблиця </w:t>
      </w:r>
      <w:r w:rsidR="00681B87" w:rsidRPr="00125771">
        <w:rPr>
          <w:color w:val="000000"/>
          <w:lang w:val="uk-UA"/>
        </w:rPr>
        <w:t>1.4</w:t>
      </w:r>
      <w:r w:rsidR="00B07B9D">
        <w:rPr>
          <w:color w:val="000000"/>
          <w:lang w:val="uk-UA"/>
        </w:rPr>
        <w:t>.</w:t>
      </w:r>
    </w:p>
    <w:tbl>
      <w:tblPr>
        <w:tblW w:w="8567" w:type="dxa"/>
        <w:tblInd w:w="228" w:type="dxa"/>
        <w:tblLook w:val="01E0" w:firstRow="1" w:lastRow="1" w:firstColumn="1" w:lastColumn="1" w:noHBand="0" w:noVBand="0"/>
      </w:tblPr>
      <w:tblGrid>
        <w:gridCol w:w="1771"/>
        <w:gridCol w:w="3020"/>
        <w:gridCol w:w="2140"/>
        <w:gridCol w:w="1636"/>
      </w:tblGrid>
      <w:tr w:rsidR="009E47A9" w:rsidRPr="00DC2B26" w:rsidTr="00DC2B26">
        <w:trPr>
          <w:trHeight w:val="465"/>
        </w:trPr>
        <w:tc>
          <w:tcPr>
            <w:tcW w:w="1771" w:type="dxa"/>
            <w:vMerge w:val="restart"/>
            <w:shd w:val="clear" w:color="auto" w:fill="auto"/>
            <w:noWrap/>
          </w:tcPr>
          <w:p w:rsidR="009E47A9" w:rsidRPr="00DC2B26" w:rsidRDefault="009E47A9" w:rsidP="00B07B9D">
            <w:pPr>
              <w:pStyle w:val="afc"/>
              <w:rPr>
                <w:lang w:val="uk-UA"/>
              </w:rPr>
            </w:pPr>
            <w:r w:rsidRPr="00DC2B26">
              <w:rPr>
                <w:lang w:val="uk-UA"/>
              </w:rPr>
              <w:t>Елементи маркетингу</w:t>
            </w:r>
          </w:p>
        </w:tc>
        <w:tc>
          <w:tcPr>
            <w:tcW w:w="6796" w:type="dxa"/>
            <w:gridSpan w:val="3"/>
            <w:shd w:val="clear" w:color="auto" w:fill="auto"/>
            <w:noWrap/>
          </w:tcPr>
          <w:p w:rsidR="009E47A9" w:rsidRPr="00DC2B26" w:rsidRDefault="009E47A9" w:rsidP="00B07B9D">
            <w:pPr>
              <w:pStyle w:val="afc"/>
              <w:rPr>
                <w:lang w:val="uk-UA"/>
              </w:rPr>
            </w:pPr>
            <w:r w:rsidRPr="00DC2B26">
              <w:rPr>
                <w:lang w:val="uk-UA"/>
              </w:rPr>
              <w:t>ключові стратегії маркетингу</w:t>
            </w:r>
          </w:p>
        </w:tc>
      </w:tr>
      <w:tr w:rsidR="009E47A9" w:rsidRPr="00DC2B26" w:rsidTr="00DC2B26">
        <w:trPr>
          <w:trHeight w:val="375"/>
        </w:trPr>
        <w:tc>
          <w:tcPr>
            <w:tcW w:w="1771" w:type="dxa"/>
            <w:vMerge/>
            <w:shd w:val="clear" w:color="auto" w:fill="auto"/>
          </w:tcPr>
          <w:p w:rsidR="009E47A9" w:rsidRPr="00DC2B26" w:rsidRDefault="009E47A9" w:rsidP="00B07B9D">
            <w:pPr>
              <w:pStyle w:val="afc"/>
              <w:rPr>
                <w:lang w:val="uk-UA"/>
              </w:rPr>
            </w:pPr>
          </w:p>
        </w:tc>
        <w:tc>
          <w:tcPr>
            <w:tcW w:w="3020" w:type="dxa"/>
            <w:shd w:val="clear" w:color="auto" w:fill="auto"/>
            <w:noWrap/>
          </w:tcPr>
          <w:p w:rsidR="009E47A9" w:rsidRPr="00DC2B26" w:rsidRDefault="009E47A9" w:rsidP="00B07B9D">
            <w:pPr>
              <w:pStyle w:val="afc"/>
              <w:rPr>
                <w:lang w:val="uk-UA"/>
              </w:rPr>
            </w:pPr>
            <w:r w:rsidRPr="00DC2B26">
              <w:rPr>
                <w:lang w:val="uk-UA"/>
              </w:rPr>
              <w:t xml:space="preserve">Наступальна </w:t>
            </w:r>
          </w:p>
        </w:tc>
        <w:tc>
          <w:tcPr>
            <w:tcW w:w="2140" w:type="dxa"/>
            <w:shd w:val="clear" w:color="auto" w:fill="auto"/>
            <w:noWrap/>
          </w:tcPr>
          <w:p w:rsidR="009E47A9" w:rsidRPr="00DC2B26" w:rsidRDefault="009E47A9" w:rsidP="00B07B9D">
            <w:pPr>
              <w:pStyle w:val="afc"/>
              <w:rPr>
                <w:lang w:val="uk-UA"/>
              </w:rPr>
            </w:pPr>
            <w:r w:rsidRPr="00DC2B26">
              <w:rPr>
                <w:lang w:val="uk-UA"/>
              </w:rPr>
              <w:t>Оборонна</w:t>
            </w:r>
          </w:p>
        </w:tc>
        <w:tc>
          <w:tcPr>
            <w:tcW w:w="1636" w:type="dxa"/>
            <w:shd w:val="clear" w:color="auto" w:fill="auto"/>
            <w:noWrap/>
          </w:tcPr>
          <w:p w:rsidR="009E47A9" w:rsidRPr="00DC2B26" w:rsidRDefault="009E47A9" w:rsidP="00B07B9D">
            <w:pPr>
              <w:pStyle w:val="afc"/>
              <w:rPr>
                <w:lang w:val="uk-UA"/>
              </w:rPr>
            </w:pPr>
            <w:r w:rsidRPr="00DC2B26">
              <w:rPr>
                <w:lang w:val="uk-UA"/>
              </w:rPr>
              <w:t>Відступи</w:t>
            </w:r>
          </w:p>
        </w:tc>
      </w:tr>
      <w:tr w:rsidR="009E47A9" w:rsidRPr="00DC2B26" w:rsidTr="00DC2B26">
        <w:trPr>
          <w:trHeight w:val="735"/>
        </w:trPr>
        <w:tc>
          <w:tcPr>
            <w:tcW w:w="1771" w:type="dxa"/>
            <w:shd w:val="clear" w:color="auto" w:fill="auto"/>
            <w:noWrap/>
          </w:tcPr>
          <w:p w:rsidR="009E47A9" w:rsidRPr="00DC2B26" w:rsidRDefault="009E47A9" w:rsidP="00B07B9D">
            <w:pPr>
              <w:pStyle w:val="afc"/>
              <w:rPr>
                <w:lang w:val="uk-UA"/>
              </w:rPr>
            </w:pPr>
            <w:r w:rsidRPr="00DC2B26">
              <w:rPr>
                <w:lang w:val="uk-UA"/>
              </w:rPr>
              <w:t>Ринки</w:t>
            </w:r>
            <w:r w:rsidR="00681B87" w:rsidRPr="00DC2B26">
              <w:rPr>
                <w:lang w:val="uk-UA"/>
              </w:rPr>
              <w:t>, с</w:t>
            </w:r>
            <w:r w:rsidRPr="00DC2B26">
              <w:rPr>
                <w:lang w:val="uk-UA"/>
              </w:rPr>
              <w:t>поживачі</w:t>
            </w:r>
          </w:p>
        </w:tc>
        <w:tc>
          <w:tcPr>
            <w:tcW w:w="3020" w:type="dxa"/>
            <w:shd w:val="clear" w:color="auto" w:fill="auto"/>
          </w:tcPr>
          <w:p w:rsidR="009E47A9" w:rsidRPr="00DC2B26" w:rsidRDefault="009E47A9" w:rsidP="00B07B9D">
            <w:pPr>
              <w:pStyle w:val="afc"/>
              <w:rPr>
                <w:lang w:val="uk-UA"/>
              </w:rPr>
            </w:pPr>
            <w:r w:rsidRPr="00DC2B26">
              <w:rPr>
                <w:lang w:val="uk-UA"/>
              </w:rPr>
              <w:t>Розкриття ринкових ніш, експансія ринку</w:t>
            </w:r>
          </w:p>
        </w:tc>
        <w:tc>
          <w:tcPr>
            <w:tcW w:w="2140" w:type="dxa"/>
            <w:shd w:val="clear" w:color="auto" w:fill="auto"/>
          </w:tcPr>
          <w:p w:rsidR="009E47A9" w:rsidRPr="00DC2B26" w:rsidRDefault="009E47A9" w:rsidP="00B07B9D">
            <w:pPr>
              <w:pStyle w:val="afc"/>
              <w:rPr>
                <w:lang w:val="uk-UA"/>
              </w:rPr>
            </w:pPr>
            <w:r w:rsidRPr="00DC2B26">
              <w:rPr>
                <w:lang w:val="uk-UA"/>
              </w:rPr>
              <w:t>Утриманя завойованих ринків</w:t>
            </w:r>
          </w:p>
        </w:tc>
        <w:tc>
          <w:tcPr>
            <w:tcW w:w="1636" w:type="dxa"/>
            <w:shd w:val="clear" w:color="auto" w:fill="auto"/>
          </w:tcPr>
          <w:p w:rsidR="009E47A9" w:rsidRPr="00DC2B26" w:rsidRDefault="009E47A9" w:rsidP="00B07B9D">
            <w:pPr>
              <w:pStyle w:val="afc"/>
              <w:rPr>
                <w:lang w:val="uk-UA"/>
              </w:rPr>
            </w:pPr>
            <w:r w:rsidRPr="00DC2B26">
              <w:rPr>
                <w:lang w:val="uk-UA"/>
              </w:rPr>
              <w:t>Відхід з ринку</w:t>
            </w:r>
          </w:p>
        </w:tc>
      </w:tr>
      <w:tr w:rsidR="009E47A9" w:rsidRPr="00DC2B26" w:rsidTr="00DC2B26">
        <w:trPr>
          <w:trHeight w:val="1380"/>
        </w:trPr>
        <w:tc>
          <w:tcPr>
            <w:tcW w:w="1771" w:type="dxa"/>
            <w:shd w:val="clear" w:color="auto" w:fill="auto"/>
            <w:noWrap/>
          </w:tcPr>
          <w:p w:rsidR="009E47A9" w:rsidRPr="00DC2B26" w:rsidRDefault="009E47A9" w:rsidP="00B07B9D">
            <w:pPr>
              <w:pStyle w:val="afc"/>
              <w:rPr>
                <w:lang w:val="uk-UA"/>
              </w:rPr>
            </w:pPr>
            <w:r w:rsidRPr="00DC2B26">
              <w:rPr>
                <w:lang w:val="uk-UA"/>
              </w:rPr>
              <w:t>Продукт</w:t>
            </w:r>
          </w:p>
        </w:tc>
        <w:tc>
          <w:tcPr>
            <w:tcW w:w="3020" w:type="dxa"/>
            <w:shd w:val="clear" w:color="auto" w:fill="auto"/>
          </w:tcPr>
          <w:p w:rsidR="009E47A9" w:rsidRPr="00DC2B26" w:rsidRDefault="009E47A9" w:rsidP="00B07B9D">
            <w:pPr>
              <w:pStyle w:val="afc"/>
              <w:rPr>
                <w:lang w:val="uk-UA"/>
              </w:rPr>
            </w:pPr>
            <w:r w:rsidRPr="00DC2B26">
              <w:rPr>
                <w:lang w:val="uk-UA"/>
              </w:rPr>
              <w:t>Створення нових продуктів,розширення випуску</w:t>
            </w:r>
            <w:r w:rsidR="00681B87" w:rsidRPr="00DC2B26">
              <w:rPr>
                <w:lang w:val="uk-UA"/>
              </w:rPr>
              <w:t xml:space="preserve"> (</w:t>
            </w:r>
            <w:r w:rsidRPr="00DC2B26">
              <w:rPr>
                <w:lang w:val="uk-UA"/>
              </w:rPr>
              <w:t>на нових потужностя</w:t>
            </w:r>
            <w:r w:rsidR="00681B87" w:rsidRPr="00DC2B26">
              <w:rPr>
                <w:lang w:val="uk-UA"/>
              </w:rPr>
              <w:t>), з</w:t>
            </w:r>
            <w:r w:rsidRPr="00DC2B26">
              <w:rPr>
                <w:lang w:val="uk-UA"/>
              </w:rPr>
              <w:t>багачення асортименту</w:t>
            </w:r>
          </w:p>
        </w:tc>
        <w:tc>
          <w:tcPr>
            <w:tcW w:w="2140" w:type="dxa"/>
            <w:shd w:val="clear" w:color="auto" w:fill="auto"/>
          </w:tcPr>
          <w:p w:rsidR="009E47A9" w:rsidRPr="00DC2B26" w:rsidRDefault="009E47A9" w:rsidP="00B07B9D">
            <w:pPr>
              <w:pStyle w:val="afc"/>
              <w:rPr>
                <w:lang w:val="uk-UA"/>
              </w:rPr>
            </w:pPr>
            <w:r w:rsidRPr="00DC2B26">
              <w:rPr>
                <w:lang w:val="uk-UA"/>
              </w:rPr>
              <w:t>Модернізація виробничих потужностей регулювання асортименту</w:t>
            </w:r>
          </w:p>
        </w:tc>
        <w:tc>
          <w:tcPr>
            <w:tcW w:w="1636" w:type="dxa"/>
            <w:shd w:val="clear" w:color="auto" w:fill="auto"/>
          </w:tcPr>
          <w:p w:rsidR="009E47A9" w:rsidRPr="00DC2B26" w:rsidRDefault="009E47A9" w:rsidP="00B07B9D">
            <w:pPr>
              <w:pStyle w:val="afc"/>
              <w:rPr>
                <w:lang w:val="uk-UA"/>
              </w:rPr>
            </w:pPr>
            <w:r w:rsidRPr="00DC2B26">
              <w:rPr>
                <w:lang w:val="uk-UA"/>
              </w:rPr>
              <w:t>Зняття вироб</w:t>
            </w:r>
            <w:r w:rsidR="00B07B9D" w:rsidRPr="00DC2B26">
              <w:rPr>
                <w:lang w:val="uk-UA"/>
              </w:rPr>
              <w:t>ництва, з</w:t>
            </w:r>
            <w:r w:rsidRPr="00DC2B26">
              <w:rPr>
                <w:lang w:val="uk-UA"/>
              </w:rPr>
              <w:t>ниження асортименту</w:t>
            </w:r>
          </w:p>
        </w:tc>
      </w:tr>
      <w:tr w:rsidR="009E47A9" w:rsidRPr="00DC2B26" w:rsidTr="00DC2B26">
        <w:trPr>
          <w:trHeight w:val="567"/>
        </w:trPr>
        <w:tc>
          <w:tcPr>
            <w:tcW w:w="1771" w:type="dxa"/>
            <w:shd w:val="clear" w:color="auto" w:fill="auto"/>
          </w:tcPr>
          <w:p w:rsidR="009E47A9" w:rsidRPr="00DC2B26" w:rsidRDefault="009E47A9" w:rsidP="00B07B9D">
            <w:pPr>
              <w:pStyle w:val="afc"/>
              <w:rPr>
                <w:lang w:val="uk-UA"/>
              </w:rPr>
            </w:pPr>
            <w:r w:rsidRPr="00DC2B26">
              <w:rPr>
                <w:lang w:val="uk-UA"/>
              </w:rPr>
              <w:t>Ціна</w:t>
            </w:r>
          </w:p>
        </w:tc>
        <w:tc>
          <w:tcPr>
            <w:tcW w:w="3020" w:type="dxa"/>
            <w:shd w:val="clear" w:color="auto" w:fill="auto"/>
          </w:tcPr>
          <w:p w:rsidR="009E47A9" w:rsidRPr="00DC2B26" w:rsidRDefault="009E47A9" w:rsidP="00B07B9D">
            <w:pPr>
              <w:pStyle w:val="afc"/>
              <w:rPr>
                <w:lang w:val="uk-UA"/>
              </w:rPr>
            </w:pPr>
            <w:r w:rsidRPr="00DC2B26">
              <w:rPr>
                <w:lang w:val="uk-UA"/>
              </w:rPr>
              <w:t>Різке збільшення</w:t>
            </w:r>
            <w:r w:rsidR="00681B87" w:rsidRPr="00DC2B26">
              <w:rPr>
                <w:lang w:val="uk-UA"/>
              </w:rPr>
              <w:t xml:space="preserve"> (</w:t>
            </w:r>
            <w:r w:rsidRPr="00DC2B26">
              <w:rPr>
                <w:lang w:val="uk-UA"/>
              </w:rPr>
              <w:t>зниження</w:t>
            </w:r>
            <w:r w:rsidR="00681B87" w:rsidRPr="00DC2B26">
              <w:rPr>
                <w:lang w:val="uk-UA"/>
              </w:rPr>
              <w:t xml:space="preserve">) </w:t>
            </w:r>
          </w:p>
        </w:tc>
        <w:tc>
          <w:tcPr>
            <w:tcW w:w="2140" w:type="dxa"/>
            <w:shd w:val="clear" w:color="auto" w:fill="auto"/>
          </w:tcPr>
          <w:p w:rsidR="009E47A9" w:rsidRPr="00DC2B26" w:rsidRDefault="009E47A9" w:rsidP="00B07B9D">
            <w:pPr>
              <w:pStyle w:val="afc"/>
              <w:rPr>
                <w:lang w:val="uk-UA"/>
              </w:rPr>
            </w:pPr>
            <w:r w:rsidRPr="00DC2B26">
              <w:rPr>
                <w:lang w:val="uk-UA"/>
              </w:rPr>
              <w:t xml:space="preserve">Стабільна з невеликими коливаннями </w:t>
            </w:r>
          </w:p>
        </w:tc>
        <w:tc>
          <w:tcPr>
            <w:tcW w:w="1636" w:type="dxa"/>
            <w:shd w:val="clear" w:color="auto" w:fill="auto"/>
          </w:tcPr>
          <w:p w:rsidR="009E47A9" w:rsidRPr="00DC2B26" w:rsidRDefault="009E47A9" w:rsidP="00B07B9D">
            <w:pPr>
              <w:pStyle w:val="afc"/>
              <w:rPr>
                <w:lang w:val="uk-UA"/>
              </w:rPr>
            </w:pPr>
            <w:r w:rsidRPr="00DC2B26">
              <w:rPr>
                <w:lang w:val="uk-UA"/>
              </w:rPr>
              <w:t>Висока</w:t>
            </w:r>
          </w:p>
        </w:tc>
      </w:tr>
      <w:tr w:rsidR="009E47A9" w:rsidRPr="00DC2B26" w:rsidTr="00DC2B26">
        <w:trPr>
          <w:trHeight w:val="525"/>
        </w:trPr>
        <w:tc>
          <w:tcPr>
            <w:tcW w:w="1771" w:type="dxa"/>
            <w:shd w:val="clear" w:color="auto" w:fill="auto"/>
            <w:noWrap/>
          </w:tcPr>
          <w:p w:rsidR="009E47A9" w:rsidRPr="00DC2B26" w:rsidRDefault="009E47A9" w:rsidP="00B07B9D">
            <w:pPr>
              <w:pStyle w:val="afc"/>
              <w:rPr>
                <w:lang w:val="uk-UA"/>
              </w:rPr>
            </w:pPr>
            <w:r w:rsidRPr="00DC2B26">
              <w:rPr>
                <w:lang w:val="uk-UA"/>
              </w:rPr>
              <w:t>Реклама</w:t>
            </w:r>
          </w:p>
        </w:tc>
        <w:tc>
          <w:tcPr>
            <w:tcW w:w="3020" w:type="dxa"/>
            <w:shd w:val="clear" w:color="auto" w:fill="auto"/>
          </w:tcPr>
          <w:p w:rsidR="009E47A9" w:rsidRPr="00DC2B26" w:rsidRDefault="009E47A9" w:rsidP="00B07B9D">
            <w:pPr>
              <w:pStyle w:val="afc"/>
              <w:rPr>
                <w:lang w:val="uk-UA"/>
              </w:rPr>
            </w:pPr>
            <w:r w:rsidRPr="00DC2B26">
              <w:rPr>
                <w:lang w:val="uk-UA"/>
              </w:rPr>
              <w:t>Енергійна</w:t>
            </w:r>
          </w:p>
        </w:tc>
        <w:tc>
          <w:tcPr>
            <w:tcW w:w="2140" w:type="dxa"/>
            <w:shd w:val="clear" w:color="auto" w:fill="auto"/>
          </w:tcPr>
          <w:p w:rsidR="009E47A9" w:rsidRPr="00DC2B26" w:rsidRDefault="009E47A9" w:rsidP="00B07B9D">
            <w:pPr>
              <w:pStyle w:val="afc"/>
              <w:rPr>
                <w:lang w:val="uk-UA"/>
              </w:rPr>
            </w:pPr>
            <w:r w:rsidRPr="00DC2B26">
              <w:rPr>
                <w:lang w:val="uk-UA"/>
              </w:rPr>
              <w:t>Підтримуюча</w:t>
            </w:r>
          </w:p>
        </w:tc>
        <w:tc>
          <w:tcPr>
            <w:tcW w:w="1636" w:type="dxa"/>
            <w:shd w:val="clear" w:color="auto" w:fill="auto"/>
          </w:tcPr>
          <w:p w:rsidR="009E47A9" w:rsidRPr="00DC2B26" w:rsidRDefault="009E47A9" w:rsidP="00B07B9D">
            <w:pPr>
              <w:pStyle w:val="afc"/>
              <w:rPr>
                <w:lang w:val="uk-UA"/>
              </w:rPr>
            </w:pPr>
            <w:r w:rsidRPr="00DC2B26">
              <w:rPr>
                <w:lang w:val="uk-UA"/>
              </w:rPr>
              <w:t>Загасаюча</w:t>
            </w:r>
          </w:p>
        </w:tc>
      </w:tr>
      <w:tr w:rsidR="009E47A9" w:rsidRPr="00DC2B26" w:rsidTr="00DC2B26">
        <w:trPr>
          <w:trHeight w:val="510"/>
        </w:trPr>
        <w:tc>
          <w:tcPr>
            <w:tcW w:w="1771" w:type="dxa"/>
            <w:shd w:val="clear" w:color="auto" w:fill="auto"/>
            <w:noWrap/>
          </w:tcPr>
          <w:p w:rsidR="009E47A9" w:rsidRPr="00DC2B26" w:rsidRDefault="009E47A9" w:rsidP="00B07B9D">
            <w:pPr>
              <w:pStyle w:val="afc"/>
              <w:rPr>
                <w:lang w:val="uk-UA"/>
              </w:rPr>
            </w:pPr>
            <w:r w:rsidRPr="00DC2B26">
              <w:rPr>
                <w:lang w:val="uk-UA"/>
              </w:rPr>
              <w:t>Ризик</w:t>
            </w:r>
          </w:p>
        </w:tc>
        <w:tc>
          <w:tcPr>
            <w:tcW w:w="3020" w:type="dxa"/>
            <w:shd w:val="clear" w:color="auto" w:fill="auto"/>
          </w:tcPr>
          <w:p w:rsidR="009E47A9" w:rsidRPr="00DC2B26" w:rsidRDefault="009E47A9" w:rsidP="00B07B9D">
            <w:pPr>
              <w:pStyle w:val="afc"/>
              <w:rPr>
                <w:lang w:val="uk-UA"/>
              </w:rPr>
            </w:pPr>
            <w:r w:rsidRPr="00DC2B26">
              <w:rPr>
                <w:lang w:val="uk-UA"/>
              </w:rPr>
              <w:t>Йти на ризик</w:t>
            </w:r>
          </w:p>
        </w:tc>
        <w:tc>
          <w:tcPr>
            <w:tcW w:w="2140" w:type="dxa"/>
            <w:shd w:val="clear" w:color="auto" w:fill="auto"/>
          </w:tcPr>
          <w:p w:rsidR="009E47A9" w:rsidRPr="00DC2B26" w:rsidRDefault="009E47A9" w:rsidP="00B07B9D">
            <w:pPr>
              <w:pStyle w:val="afc"/>
              <w:rPr>
                <w:lang w:val="uk-UA"/>
              </w:rPr>
            </w:pPr>
            <w:r w:rsidRPr="00DC2B26">
              <w:rPr>
                <w:lang w:val="uk-UA"/>
              </w:rPr>
              <w:t>Обнежувати ризик</w:t>
            </w:r>
          </w:p>
        </w:tc>
        <w:tc>
          <w:tcPr>
            <w:tcW w:w="1636" w:type="dxa"/>
            <w:shd w:val="clear" w:color="auto" w:fill="auto"/>
          </w:tcPr>
          <w:p w:rsidR="009E47A9" w:rsidRPr="00DC2B26" w:rsidRDefault="009E47A9" w:rsidP="00B07B9D">
            <w:pPr>
              <w:pStyle w:val="afc"/>
              <w:rPr>
                <w:lang w:val="uk-UA"/>
              </w:rPr>
            </w:pPr>
            <w:r w:rsidRPr="00DC2B26">
              <w:rPr>
                <w:lang w:val="uk-UA"/>
              </w:rPr>
              <w:t>Уникати ризику</w:t>
            </w:r>
          </w:p>
        </w:tc>
      </w:tr>
      <w:tr w:rsidR="009E47A9" w:rsidRPr="00DC2B26" w:rsidTr="00DC2B26">
        <w:trPr>
          <w:trHeight w:val="615"/>
        </w:trPr>
        <w:tc>
          <w:tcPr>
            <w:tcW w:w="1771" w:type="dxa"/>
            <w:shd w:val="clear" w:color="auto" w:fill="auto"/>
            <w:noWrap/>
          </w:tcPr>
          <w:p w:rsidR="009E47A9" w:rsidRPr="00DC2B26" w:rsidRDefault="009E47A9" w:rsidP="00B07B9D">
            <w:pPr>
              <w:pStyle w:val="afc"/>
              <w:rPr>
                <w:lang w:val="uk-UA"/>
              </w:rPr>
            </w:pPr>
            <w:r w:rsidRPr="00DC2B26">
              <w:rPr>
                <w:lang w:val="uk-UA"/>
              </w:rPr>
              <w:t>Капітальні вкладення</w:t>
            </w:r>
          </w:p>
        </w:tc>
        <w:tc>
          <w:tcPr>
            <w:tcW w:w="3020" w:type="dxa"/>
            <w:shd w:val="clear" w:color="auto" w:fill="auto"/>
          </w:tcPr>
          <w:p w:rsidR="009E47A9" w:rsidRPr="00DC2B26" w:rsidRDefault="009E47A9" w:rsidP="00B07B9D">
            <w:pPr>
              <w:pStyle w:val="afc"/>
              <w:rPr>
                <w:lang w:val="uk-UA"/>
              </w:rPr>
            </w:pPr>
            <w:r w:rsidRPr="00DC2B26">
              <w:rPr>
                <w:lang w:val="uk-UA"/>
              </w:rPr>
              <w:t>Неперевищують амортизацію</w:t>
            </w:r>
          </w:p>
        </w:tc>
        <w:tc>
          <w:tcPr>
            <w:tcW w:w="2140" w:type="dxa"/>
            <w:shd w:val="clear" w:color="auto" w:fill="auto"/>
          </w:tcPr>
          <w:p w:rsidR="009E47A9" w:rsidRPr="00DC2B26" w:rsidRDefault="009E47A9" w:rsidP="00B07B9D">
            <w:pPr>
              <w:pStyle w:val="afc"/>
              <w:rPr>
                <w:lang w:val="uk-UA"/>
              </w:rPr>
            </w:pPr>
            <w:r w:rsidRPr="00DC2B26">
              <w:rPr>
                <w:lang w:val="uk-UA"/>
              </w:rPr>
              <w:t>На рівні амортизації</w:t>
            </w:r>
          </w:p>
        </w:tc>
        <w:tc>
          <w:tcPr>
            <w:tcW w:w="1636" w:type="dxa"/>
            <w:shd w:val="clear" w:color="auto" w:fill="auto"/>
          </w:tcPr>
          <w:p w:rsidR="009E47A9" w:rsidRPr="00DC2B26" w:rsidRDefault="009E47A9" w:rsidP="00B07B9D">
            <w:pPr>
              <w:pStyle w:val="afc"/>
              <w:rPr>
                <w:lang w:val="uk-UA"/>
              </w:rPr>
            </w:pPr>
            <w:r w:rsidRPr="00DC2B26">
              <w:rPr>
                <w:lang w:val="uk-UA"/>
              </w:rPr>
              <w:t>Нижчі за амортизацію</w:t>
            </w:r>
          </w:p>
        </w:tc>
      </w:tr>
    </w:tbl>
    <w:p w:rsidR="00B07B9D" w:rsidRDefault="00B07B9D" w:rsidP="00681B87">
      <w:pPr>
        <w:rPr>
          <w:color w:val="000000"/>
          <w:lang w:val="uk-UA" w:eastAsia="uk-UA"/>
        </w:rPr>
      </w:pPr>
    </w:p>
    <w:p w:rsidR="00681B87" w:rsidRPr="00125771" w:rsidRDefault="009E47A9" w:rsidP="00681B87">
      <w:pPr>
        <w:rPr>
          <w:color w:val="000000"/>
          <w:lang w:val="uk-UA" w:eastAsia="uk-UA"/>
        </w:rPr>
      </w:pPr>
      <w:r w:rsidRPr="00125771">
        <w:rPr>
          <w:color w:val="000000"/>
          <w:lang w:val="uk-UA" w:eastAsia="uk-UA"/>
        </w:rPr>
        <w:t>І вже зовсім не обійтися без всього арсеналу описаних туї методів, приступаючи до розробки підприємницької концепції</w:t>
      </w:r>
      <w:r w:rsidR="00681B87" w:rsidRPr="00125771">
        <w:rPr>
          <w:color w:val="000000"/>
          <w:lang w:val="uk-UA" w:eastAsia="uk-UA"/>
        </w:rPr>
        <w:t xml:space="preserve">. </w:t>
      </w:r>
      <w:r w:rsidRPr="00125771">
        <w:rPr>
          <w:color w:val="000000"/>
          <w:lang w:val="uk-UA" w:eastAsia="uk-UA"/>
        </w:rPr>
        <w:t>Крім ретельного опису потенційного ринку і стану конкуренції на ньому, концепція включає</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обгрунтування місця розташування фірми з урахуванням забезпечення найкращого контакту з покупцями, конкурентного протистояння, прийнятності витрат</w:t>
      </w:r>
      <w:r w:rsidR="00681B87" w:rsidRPr="00125771">
        <w:rPr>
          <w:color w:val="000000"/>
          <w:lang w:val="uk-UA" w:eastAsia="uk-UA"/>
        </w:rPr>
        <w:t xml:space="preserve"> (</w:t>
      </w:r>
      <w:r w:rsidRPr="00125771">
        <w:rPr>
          <w:color w:val="000000"/>
          <w:lang w:val="uk-UA" w:eastAsia="uk-UA"/>
        </w:rPr>
        <w:t>оренда приміщення або території</w:t>
      </w:r>
      <w:r w:rsidR="00681B87" w:rsidRPr="00125771">
        <w:rPr>
          <w:color w:val="000000"/>
          <w:lang w:val="uk-UA" w:eastAsia="uk-UA"/>
        </w:rPr>
        <w:t xml:space="preserve">; </w:t>
      </w:r>
      <w:r w:rsidRPr="00125771">
        <w:rPr>
          <w:color w:val="000000"/>
          <w:lang w:val="uk-UA" w:eastAsia="uk-UA"/>
        </w:rPr>
        <w:t>вартість будівельно-монтажних або ремонтних робіт</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rPr>
        <w:lastRenderedPageBreak/>
        <w:t>вибір форми майбутнього підприємства</w:t>
      </w:r>
      <w:r w:rsidR="00681B87" w:rsidRPr="00125771">
        <w:rPr>
          <w:color w:val="000000"/>
          <w:lang w:val="uk-UA"/>
        </w:rPr>
        <w:t xml:space="preserve"> (</w:t>
      </w:r>
      <w:r w:rsidRPr="00125771">
        <w:rPr>
          <w:color w:val="000000"/>
          <w:lang w:val="uk-UA"/>
        </w:rPr>
        <w:t>чи буде це нове, уперше зареєстроване підприємство, чи увійде воно в справу з покупки вже існуючої фірми або скористається франчайзингового угодою</w:t>
      </w:r>
      <w:r w:rsidR="00681B87" w:rsidRPr="00125771">
        <w:rPr>
          <w:color w:val="000000"/>
          <w:lang w:val="uk-UA"/>
        </w:rPr>
        <w:t xml:space="preserve">). </w:t>
      </w:r>
      <w:r w:rsidRPr="00125771">
        <w:rPr>
          <w:color w:val="000000"/>
          <w:lang w:val="uk-UA" w:eastAsia="uk-UA"/>
        </w:rPr>
        <w:t>Наступний крок-пошук найбільш припустимого організаційно-правового статусу</w:t>
      </w:r>
      <w:r w:rsidR="00681B87" w:rsidRPr="00125771">
        <w:rPr>
          <w:color w:val="000000"/>
          <w:lang w:val="uk-UA" w:eastAsia="uk-UA"/>
        </w:rPr>
        <w:t xml:space="preserve">: </w:t>
      </w:r>
      <w:r w:rsidRPr="00125771">
        <w:rPr>
          <w:color w:val="000000"/>
          <w:lang w:val="uk-UA" w:eastAsia="uk-UA"/>
        </w:rPr>
        <w:t>приватне підприємство або господарче товариство</w:t>
      </w:r>
      <w:r w:rsidR="00681B87" w:rsidRPr="00125771">
        <w:rPr>
          <w:color w:val="000000"/>
          <w:lang w:val="uk-UA" w:eastAsia="uk-UA"/>
        </w:rPr>
        <w:t xml:space="preserve">. </w:t>
      </w:r>
      <w:r w:rsidRPr="00125771">
        <w:rPr>
          <w:color w:val="000000"/>
          <w:lang w:val="uk-UA" w:eastAsia="uk-UA"/>
        </w:rPr>
        <w:t>В останньому випадку треба бути упевненим, що той або інший варіант партнерства буде ефективним і з погляду надійності компаньйонів, і з погляду доповнення ними вже наявного потенціалу</w:t>
      </w:r>
      <w:r w:rsidR="00681B87" w:rsidRPr="00125771">
        <w:rPr>
          <w:color w:val="000000"/>
          <w:lang w:val="uk-UA" w:eastAsia="uk-UA"/>
        </w:rPr>
        <w:t xml:space="preserve"> (</w:t>
      </w:r>
      <w:r w:rsidRPr="00125771">
        <w:rPr>
          <w:color w:val="000000"/>
          <w:lang w:val="uk-UA" w:eastAsia="uk-UA"/>
        </w:rPr>
        <w:t xml:space="preserve">капітал, винахід, зв'язки, досвід і </w:t>
      </w:r>
      <w:r w:rsidR="00681B87" w:rsidRPr="00125771">
        <w:rPr>
          <w:color w:val="000000"/>
          <w:lang w:val="uk-UA" w:eastAsia="uk-UA"/>
        </w:rPr>
        <w:t>т.п.)</w:t>
      </w:r>
    </w:p>
    <w:p w:rsidR="00681B87" w:rsidRPr="00125771" w:rsidRDefault="00B07B9D" w:rsidP="00D053DB">
      <w:pPr>
        <w:pStyle w:val="2"/>
        <w:rPr>
          <w:lang w:val="uk-UA"/>
        </w:rPr>
      </w:pPr>
      <w:r>
        <w:rPr>
          <w:lang w:val="uk-UA"/>
        </w:rPr>
        <w:br w:type="page"/>
      </w:r>
      <w:bookmarkStart w:id="7" w:name="_Toc236143427"/>
      <w:r w:rsidR="00D053DB" w:rsidRPr="00125771">
        <w:rPr>
          <w:lang w:val="uk-UA"/>
        </w:rPr>
        <w:lastRenderedPageBreak/>
        <w:t>ІІ</w:t>
      </w:r>
      <w:r w:rsidR="00D053DB">
        <w:rPr>
          <w:lang w:val="uk-UA"/>
        </w:rPr>
        <w:t>.</w:t>
      </w:r>
      <w:r w:rsidR="00D053DB" w:rsidRPr="00125771">
        <w:rPr>
          <w:lang w:val="uk-UA"/>
        </w:rPr>
        <w:t xml:space="preserve"> </w:t>
      </w:r>
      <w:r w:rsidR="00D053DB">
        <w:rPr>
          <w:lang w:val="uk-UA"/>
        </w:rPr>
        <w:t>А</w:t>
      </w:r>
      <w:r w:rsidR="00D053DB" w:rsidRPr="00125771">
        <w:rPr>
          <w:lang w:val="uk-UA"/>
        </w:rPr>
        <w:t>налітична частина - аналіз фінансово-господарської діяльності пп "флеш"</w:t>
      </w:r>
      <w:bookmarkEnd w:id="7"/>
    </w:p>
    <w:p w:rsidR="00D053DB" w:rsidRDefault="00D053DB" w:rsidP="00681B87">
      <w:pPr>
        <w:rPr>
          <w:lang w:val="uk-UA"/>
        </w:rPr>
      </w:pPr>
    </w:p>
    <w:p w:rsidR="00681B87" w:rsidRPr="00125771" w:rsidRDefault="00681B87" w:rsidP="00D053DB">
      <w:pPr>
        <w:pStyle w:val="2"/>
        <w:rPr>
          <w:lang w:val="uk-UA"/>
        </w:rPr>
      </w:pPr>
      <w:bookmarkStart w:id="8" w:name="_Toc236143428"/>
      <w:r w:rsidRPr="00125771">
        <w:rPr>
          <w:lang w:val="uk-UA"/>
        </w:rPr>
        <w:t>2.1</w:t>
      </w:r>
      <w:r w:rsidR="009E47A9" w:rsidRPr="00125771">
        <w:rPr>
          <w:lang w:val="uk-UA"/>
        </w:rPr>
        <w:t xml:space="preserve"> Техніко-економічна характеристика ПП</w:t>
      </w:r>
      <w:r w:rsidRPr="00125771">
        <w:rPr>
          <w:lang w:val="uk-UA"/>
        </w:rPr>
        <w:t xml:space="preserve"> "</w:t>
      </w:r>
      <w:r w:rsidR="009E47A9" w:rsidRPr="00125771">
        <w:rPr>
          <w:lang w:val="uk-UA"/>
        </w:rPr>
        <w:t>Флеш</w:t>
      </w:r>
      <w:r w:rsidRPr="00125771">
        <w:rPr>
          <w:lang w:val="uk-UA"/>
        </w:rPr>
        <w:t>"</w:t>
      </w:r>
      <w:bookmarkEnd w:id="8"/>
    </w:p>
    <w:p w:rsidR="00D053DB" w:rsidRDefault="00D053DB" w:rsidP="00681B87">
      <w:pPr>
        <w:rPr>
          <w:color w:val="000000"/>
          <w:lang w:val="uk-UA" w:eastAsia="uk-UA"/>
        </w:rPr>
      </w:pPr>
    </w:p>
    <w:p w:rsidR="00681B87" w:rsidRPr="00125771" w:rsidRDefault="009E47A9" w:rsidP="00681B87">
      <w:pPr>
        <w:rPr>
          <w:color w:val="000000"/>
          <w:lang w:val="uk-UA" w:eastAsia="uk-UA"/>
        </w:rPr>
      </w:pPr>
      <w:r w:rsidRPr="00125771">
        <w:rPr>
          <w:color w:val="000000"/>
          <w:lang w:val="uk-UA" w:eastAsia="uk-UA"/>
        </w:rPr>
        <w:t>Приватне підприємство</w:t>
      </w:r>
      <w:r w:rsidR="00681B87" w:rsidRPr="00125771">
        <w:rPr>
          <w:color w:val="000000"/>
          <w:lang w:val="uk-UA" w:eastAsia="uk-UA"/>
        </w:rPr>
        <w:t xml:space="preserve"> "</w:t>
      </w:r>
      <w:r w:rsidRPr="00125771">
        <w:rPr>
          <w:color w:val="000000"/>
          <w:lang w:val="uk-UA" w:eastAsia="uk-UA"/>
        </w:rPr>
        <w:t>ФЛЕШ</w:t>
      </w:r>
      <w:r w:rsidR="00681B87" w:rsidRPr="00125771">
        <w:rPr>
          <w:color w:val="000000"/>
          <w:lang w:val="uk-UA" w:eastAsia="uk-UA"/>
        </w:rPr>
        <w:t xml:space="preserve">", </w:t>
      </w:r>
      <w:r w:rsidRPr="00125771">
        <w:rPr>
          <w:color w:val="000000"/>
          <w:lang w:val="uk-UA" w:eastAsia="uk-UA"/>
        </w:rPr>
        <w:t>надалі</w:t>
      </w:r>
      <w:r w:rsidR="00681B87" w:rsidRPr="00125771">
        <w:rPr>
          <w:color w:val="000000"/>
          <w:lang w:val="uk-UA" w:eastAsia="uk-UA"/>
        </w:rPr>
        <w:t xml:space="preserve"> (</w:t>
      </w:r>
      <w:r w:rsidRPr="00125771">
        <w:rPr>
          <w:color w:val="000000"/>
          <w:lang w:val="uk-UA" w:eastAsia="uk-UA"/>
        </w:rPr>
        <w:t>Підприємство</w:t>
      </w:r>
      <w:r w:rsidR="00681B87" w:rsidRPr="00125771">
        <w:rPr>
          <w:color w:val="000000"/>
          <w:lang w:val="uk-UA" w:eastAsia="uk-UA"/>
        </w:rPr>
        <w:t>),</w:t>
      </w:r>
      <w:r w:rsidRPr="00125771">
        <w:rPr>
          <w:color w:val="000000"/>
          <w:lang w:val="uk-UA" w:eastAsia="uk-UA"/>
        </w:rPr>
        <w:t xml:space="preserve"> створено у відповідності з Законами України</w:t>
      </w:r>
      <w:r w:rsidR="00681B87" w:rsidRPr="00125771">
        <w:rPr>
          <w:color w:val="000000"/>
          <w:lang w:val="uk-UA" w:eastAsia="uk-UA"/>
        </w:rPr>
        <w:t>: "</w:t>
      </w:r>
      <w:r w:rsidRPr="00125771">
        <w:rPr>
          <w:color w:val="000000"/>
          <w:lang w:val="uk-UA" w:eastAsia="uk-UA"/>
        </w:rPr>
        <w:t>Про власність</w:t>
      </w:r>
      <w:r w:rsidR="00681B87" w:rsidRPr="00125771">
        <w:rPr>
          <w:color w:val="000000"/>
          <w:lang w:val="uk-UA" w:eastAsia="uk-UA"/>
        </w:rPr>
        <w:t>", "</w:t>
      </w:r>
      <w:r w:rsidRPr="00125771">
        <w:rPr>
          <w:color w:val="000000"/>
          <w:lang w:val="uk-UA" w:eastAsia="uk-UA"/>
        </w:rPr>
        <w:t>Про підприємництво</w:t>
      </w:r>
      <w:r w:rsidR="00681B87" w:rsidRPr="00125771">
        <w:rPr>
          <w:color w:val="000000"/>
          <w:lang w:val="uk-UA" w:eastAsia="uk-UA"/>
        </w:rPr>
        <w:t>", "</w:t>
      </w:r>
      <w:r w:rsidRPr="00125771">
        <w:rPr>
          <w:color w:val="000000"/>
          <w:lang w:val="uk-UA" w:eastAsia="uk-UA"/>
        </w:rPr>
        <w:t>Про підприємства в Україні</w:t>
      </w:r>
      <w:r w:rsidR="00681B87" w:rsidRPr="00125771">
        <w:rPr>
          <w:color w:val="000000"/>
          <w:lang w:val="uk-UA" w:eastAsia="uk-UA"/>
        </w:rPr>
        <w:t xml:space="preserve">" </w:t>
      </w:r>
      <w:r w:rsidRPr="00125771">
        <w:rPr>
          <w:color w:val="000000"/>
          <w:lang w:val="uk-UA" w:eastAsia="uk-UA"/>
        </w:rPr>
        <w:t>у виді приватного підприємства з правом найму робочої сили</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Засновником Підприємства є громадянин України Золотухін Дмитро Миколайович</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У своїй діяльності Підприємство керується законами України, цим Статутом, а також внутрішніми локальними нормативними актами</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Підприємство є юридичною особою з моменту його державної реєстрації, має самостійний баланс, розрахунковий та інші</w:t>
      </w:r>
      <w:r w:rsidR="00681B87" w:rsidRPr="00125771">
        <w:rPr>
          <w:color w:val="000000"/>
          <w:lang w:val="uk-UA" w:eastAsia="uk-UA"/>
        </w:rPr>
        <w:t xml:space="preserve"> (</w:t>
      </w:r>
      <w:r w:rsidRPr="00125771">
        <w:rPr>
          <w:color w:val="000000"/>
          <w:lang w:val="uk-UA" w:eastAsia="uk-UA"/>
        </w:rPr>
        <w:t>в тому числі валютні</w:t>
      </w:r>
      <w:r w:rsidR="00681B87" w:rsidRPr="00125771">
        <w:rPr>
          <w:color w:val="000000"/>
          <w:lang w:val="uk-UA" w:eastAsia="uk-UA"/>
        </w:rPr>
        <w:t xml:space="preserve">) </w:t>
      </w:r>
      <w:r w:rsidRPr="00125771">
        <w:rPr>
          <w:color w:val="000000"/>
          <w:lang w:val="uk-UA" w:eastAsia="uk-UA"/>
        </w:rPr>
        <w:t>рахунки в установах банків, печатки зі своїм найменуванням та емблемою, штампи, фірмовий та товарний знаки, емблему та реквізити, які необхідні йому в його діяльності, які затверджуються засновником</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Підприємство несе відповідальність за своїми зобов'язаннями в межах належного йому майна</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ПП</w:t>
      </w:r>
      <w:r w:rsidR="00681B87" w:rsidRPr="00125771">
        <w:rPr>
          <w:color w:val="000000"/>
          <w:lang w:val="uk-UA" w:eastAsia="uk-UA"/>
        </w:rPr>
        <w:t xml:space="preserve"> "</w:t>
      </w:r>
      <w:r w:rsidRPr="00125771">
        <w:rPr>
          <w:color w:val="000000"/>
          <w:lang w:val="uk-UA" w:eastAsia="uk-UA"/>
        </w:rPr>
        <w:t>Флеш</w:t>
      </w:r>
      <w:r w:rsidR="00681B87" w:rsidRPr="00125771">
        <w:rPr>
          <w:color w:val="000000"/>
          <w:lang w:val="uk-UA" w:eastAsia="uk-UA"/>
        </w:rPr>
        <w:t xml:space="preserve">" </w:t>
      </w:r>
      <w:r w:rsidRPr="00125771">
        <w:rPr>
          <w:color w:val="000000"/>
          <w:lang w:val="uk-UA" w:eastAsia="uk-UA"/>
        </w:rPr>
        <w:t>створене з метою задоволення потреб в його послугах</w:t>
      </w:r>
      <w:r w:rsidR="00681B87" w:rsidRPr="00125771">
        <w:rPr>
          <w:color w:val="000000"/>
          <w:lang w:val="uk-UA" w:eastAsia="uk-UA"/>
        </w:rPr>
        <w:t xml:space="preserve"> (</w:t>
      </w:r>
      <w:r w:rsidRPr="00125771">
        <w:rPr>
          <w:color w:val="000000"/>
          <w:lang w:val="uk-UA" w:eastAsia="uk-UA"/>
        </w:rPr>
        <w:t>роботах, товарах</w:t>
      </w:r>
      <w:r w:rsidR="00681B87" w:rsidRPr="00125771">
        <w:rPr>
          <w:color w:val="000000"/>
          <w:lang w:val="uk-UA" w:eastAsia="uk-UA"/>
        </w:rPr>
        <w:t>)</w:t>
      </w:r>
      <w:r w:rsidR="00C87605">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Предметом діяльності ПП</w:t>
      </w:r>
      <w:r w:rsidR="00681B87" w:rsidRPr="00125771">
        <w:rPr>
          <w:color w:val="000000"/>
          <w:lang w:val="uk-UA" w:eastAsia="uk-UA"/>
        </w:rPr>
        <w:t xml:space="preserve"> "</w:t>
      </w:r>
      <w:r w:rsidRPr="00125771">
        <w:rPr>
          <w:color w:val="000000"/>
          <w:lang w:val="uk-UA" w:eastAsia="uk-UA"/>
        </w:rPr>
        <w:t>Флеш</w:t>
      </w:r>
      <w:r w:rsidR="00681B87" w:rsidRPr="00125771">
        <w:rPr>
          <w:color w:val="000000"/>
          <w:lang w:val="uk-UA" w:eastAsia="uk-UA"/>
        </w:rPr>
        <w:t xml:space="preserve">" </w:t>
      </w:r>
      <w:r w:rsidRPr="00125771">
        <w:rPr>
          <w:color w:val="000000"/>
          <w:lang w:val="uk-UA" w:eastAsia="uk-UA"/>
        </w:rPr>
        <w:t>є</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Створення та розповсюдження програмного забезпечення, баз даних, автоматизованих робочих місць</w:t>
      </w:r>
      <w:r w:rsidR="00681B87" w:rsidRPr="00125771">
        <w:rPr>
          <w:color w:val="000000"/>
          <w:lang w:val="uk-UA" w:eastAsia="uk-UA"/>
        </w:rPr>
        <w:t>,</w:t>
      </w:r>
      <w:r w:rsidRPr="00125771">
        <w:rPr>
          <w:color w:val="000000"/>
          <w:lang w:val="uk-UA" w:eastAsia="uk-UA"/>
        </w:rPr>
        <w:t xml:space="preserve"> комп'ютерних мереж</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Програмне та технічне обслуговування комп'ютерної техніки</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Надання послуг по підбору, закупівлі та впровадженню імпортного обладнання, засобів обчислювальної техніки та технології</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Впровадження розробок нових видів техніки, матеріалів, інформаційних та комп'ютерних технологій в народне господарство</w:t>
      </w:r>
      <w:r w:rsidR="00681B87" w:rsidRPr="00125771">
        <w:rPr>
          <w:color w:val="000000"/>
          <w:lang w:val="uk-UA" w:eastAsia="uk-UA"/>
        </w:rPr>
        <w:t>;</w:t>
      </w:r>
    </w:p>
    <w:p w:rsidR="00681B87" w:rsidRPr="00125771" w:rsidRDefault="009E47A9" w:rsidP="00681B87">
      <w:pPr>
        <w:rPr>
          <w:color w:val="000000"/>
          <w:lang w:val="uk-UA"/>
        </w:rPr>
      </w:pPr>
      <w:r w:rsidRPr="00125771">
        <w:rPr>
          <w:color w:val="000000"/>
          <w:lang w:val="uk-UA"/>
        </w:rPr>
        <w:lastRenderedPageBreak/>
        <w:t>Надання різноманітних послуг населенню в міру власних технологічних можливостей, розробка, виробництво та реалізація товарів народного споживання</w:t>
      </w:r>
      <w:r w:rsidR="00681B87" w:rsidRPr="00125771">
        <w:rPr>
          <w:color w:val="000000"/>
          <w:lang w:val="uk-UA"/>
        </w:rPr>
        <w:t>;</w:t>
      </w:r>
    </w:p>
    <w:p w:rsidR="00681B87" w:rsidRPr="00125771" w:rsidRDefault="009E47A9" w:rsidP="00681B87">
      <w:pPr>
        <w:rPr>
          <w:color w:val="000000"/>
          <w:lang w:val="uk-UA" w:eastAsia="uk-UA"/>
        </w:rPr>
      </w:pPr>
      <w:r w:rsidRPr="00125771">
        <w:rPr>
          <w:color w:val="000000"/>
          <w:lang w:val="uk-UA" w:eastAsia="uk-UA"/>
        </w:rPr>
        <w:t>Надання послуг, зв'язаних з перепідготовкою кадрів для народного господарства, підвищенням кваліфікації спеціалістів, ко</w:t>
      </w:r>
      <w:r w:rsidR="00C87605">
        <w:rPr>
          <w:color w:val="000000"/>
          <w:lang w:val="uk-UA" w:eastAsia="uk-UA"/>
        </w:rPr>
        <w:t>н</w:t>
      </w:r>
      <w:r w:rsidRPr="00125771">
        <w:rPr>
          <w:color w:val="000000"/>
          <w:lang w:val="uk-UA" w:eastAsia="uk-UA"/>
        </w:rPr>
        <w:t>сультаціями підприємств, установ та громадян по вирішенню науково-дослідних, проектно-конструкторських та управлінських завдань</w:t>
      </w:r>
      <w:r w:rsidR="00681B87" w:rsidRPr="00125771">
        <w:rPr>
          <w:color w:val="000000"/>
          <w:lang w:val="uk-UA" w:eastAsia="uk-UA"/>
        </w:rPr>
        <w:t>;</w:t>
      </w:r>
    </w:p>
    <w:p w:rsidR="00681B87" w:rsidRPr="00125771" w:rsidRDefault="009E47A9" w:rsidP="00681B87">
      <w:pPr>
        <w:rPr>
          <w:color w:val="000000"/>
          <w:lang w:val="uk-UA" w:eastAsia="uk-UA"/>
        </w:rPr>
      </w:pPr>
      <w:r w:rsidRPr="00125771">
        <w:rPr>
          <w:color w:val="000000"/>
          <w:lang w:val="uk-UA" w:eastAsia="uk-UA"/>
        </w:rPr>
        <w:t>Будівництво та технічне обслуговування мереж міжміського і місцевого телефонного зв'язку, зв'</w:t>
      </w:r>
      <w:r w:rsidR="00C87605">
        <w:rPr>
          <w:color w:val="000000"/>
          <w:lang w:val="uk-UA" w:eastAsia="uk-UA"/>
        </w:rPr>
        <w:t>я</w:t>
      </w:r>
      <w:r w:rsidRPr="00125771">
        <w:rPr>
          <w:color w:val="000000"/>
          <w:lang w:val="uk-UA" w:eastAsia="uk-UA"/>
        </w:rPr>
        <w:t>зку з рухомими об'єктами, теле</w:t>
      </w:r>
      <w:r w:rsidR="00681B87" w:rsidRPr="00125771">
        <w:rPr>
          <w:color w:val="000000"/>
          <w:lang w:val="uk-UA" w:eastAsia="uk-UA"/>
        </w:rPr>
        <w:t xml:space="preserve">- </w:t>
      </w:r>
      <w:r w:rsidRPr="00125771">
        <w:rPr>
          <w:color w:val="000000"/>
          <w:lang w:val="uk-UA" w:eastAsia="uk-UA"/>
        </w:rPr>
        <w:t>і радіомовлення, загальнодержавних мереж передачі даних</w:t>
      </w:r>
      <w:r w:rsidR="00681B87" w:rsidRPr="00125771">
        <w:rPr>
          <w:color w:val="000000"/>
          <w:lang w:val="uk-UA" w:eastAsia="uk-UA"/>
        </w:rPr>
        <w:t>.</w:t>
      </w:r>
    </w:p>
    <w:p w:rsidR="00681B87" w:rsidRPr="00125771" w:rsidRDefault="009E47A9" w:rsidP="00681B87">
      <w:pPr>
        <w:rPr>
          <w:lang w:val="uk-UA"/>
        </w:rPr>
      </w:pPr>
      <w:r w:rsidRPr="00125771">
        <w:rPr>
          <w:lang w:val="uk-UA"/>
        </w:rPr>
        <w:t>Фірма поставляє продукцію підприємств Росії, Кореї, Японії, Китаю</w:t>
      </w:r>
      <w:r w:rsidR="00681B87" w:rsidRPr="00125771">
        <w:rPr>
          <w:lang w:val="uk-UA"/>
        </w:rPr>
        <w:t>.</w:t>
      </w:r>
    </w:p>
    <w:p w:rsidR="00681B87" w:rsidRPr="00125771" w:rsidRDefault="009E47A9" w:rsidP="00681B87">
      <w:pPr>
        <w:rPr>
          <w:lang w:val="uk-UA"/>
        </w:rPr>
      </w:pPr>
      <w:r w:rsidRPr="00125771">
        <w:rPr>
          <w:lang w:val="uk-UA"/>
        </w:rPr>
        <w:t>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орієнтує свою діяльність на постачання програмного забезпечення та технічне обслуговування комп’ютерної та периферійної техніки міським лікарням, іншим мед</w:t>
      </w:r>
      <w:r w:rsidR="00681B87" w:rsidRPr="00125771">
        <w:rPr>
          <w:lang w:val="uk-UA"/>
        </w:rPr>
        <w:t xml:space="preserve">. </w:t>
      </w:r>
      <w:r w:rsidRPr="00125771">
        <w:rPr>
          <w:lang w:val="uk-UA"/>
        </w:rPr>
        <w:t>установам, супермаркетам, приватним підприємствам та приватним особам</w:t>
      </w:r>
      <w:r w:rsidR="00681B87" w:rsidRPr="00125771">
        <w:rPr>
          <w:lang w:val="uk-UA"/>
        </w:rPr>
        <w:t>.</w:t>
      </w:r>
    </w:p>
    <w:p w:rsidR="00681B87" w:rsidRPr="00125771" w:rsidRDefault="009E47A9" w:rsidP="00681B87">
      <w:pPr>
        <w:rPr>
          <w:lang w:val="uk-UA"/>
        </w:rPr>
      </w:pPr>
      <w:r w:rsidRPr="00125771">
        <w:rPr>
          <w:lang w:val="uk-UA"/>
        </w:rPr>
        <w:t>Власний капітал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в 2008 р</w:t>
      </w:r>
      <w:r w:rsidR="00681B87" w:rsidRPr="00125771">
        <w:rPr>
          <w:lang w:val="uk-UA"/>
        </w:rPr>
        <w:t xml:space="preserve">. </w:t>
      </w:r>
      <w:r w:rsidRPr="00125771">
        <w:rPr>
          <w:lang w:val="uk-UA"/>
        </w:rPr>
        <w:t>складав 1</w:t>
      </w:r>
      <w:r w:rsidR="00681B87" w:rsidRPr="00125771">
        <w:rPr>
          <w:lang w:val="uk-UA"/>
        </w:rPr>
        <w:t xml:space="preserve">2.9 </w:t>
      </w:r>
      <w:r w:rsidRPr="00125771">
        <w:rPr>
          <w:lang w:val="uk-UA"/>
        </w:rPr>
        <w:t>тис</w:t>
      </w:r>
      <w:r w:rsidR="00681B87" w:rsidRPr="00125771">
        <w:rPr>
          <w:lang w:val="uk-UA"/>
        </w:rPr>
        <w:t xml:space="preserve">. </w:t>
      </w:r>
      <w:r w:rsidRPr="00125771">
        <w:rPr>
          <w:lang w:val="uk-UA"/>
        </w:rPr>
        <w:t>грн</w:t>
      </w:r>
      <w:r w:rsidR="00681B87" w:rsidRPr="00125771">
        <w:rPr>
          <w:lang w:val="uk-UA"/>
        </w:rPr>
        <w:t>.</w:t>
      </w:r>
    </w:p>
    <w:p w:rsidR="00681B87" w:rsidRPr="00125771" w:rsidRDefault="009E47A9" w:rsidP="00681B87">
      <w:pPr>
        <w:rPr>
          <w:lang w:val="uk-UA"/>
        </w:rPr>
      </w:pPr>
      <w:r w:rsidRPr="00125771">
        <w:rPr>
          <w:lang w:val="uk-UA"/>
        </w:rPr>
        <w:t>Предметом діяльності Підприємства являється</w:t>
      </w:r>
      <w:r w:rsidR="00681B87" w:rsidRPr="00125771">
        <w:rPr>
          <w:lang w:val="uk-UA"/>
        </w:rPr>
        <w:t>:</w:t>
      </w:r>
    </w:p>
    <w:p w:rsidR="00681B87" w:rsidRPr="00125771" w:rsidRDefault="009E47A9" w:rsidP="00681B87">
      <w:pPr>
        <w:rPr>
          <w:lang w:val="uk-UA"/>
        </w:rPr>
      </w:pPr>
      <w:r w:rsidRPr="00125771">
        <w:rPr>
          <w:lang w:val="uk-UA"/>
        </w:rPr>
        <w:t>торговельно-закупівельна діяльність, у тому числі придбання товарів заготівковий розрахунок, оптова і роздрібна торгівля</w:t>
      </w:r>
      <w:r w:rsidR="00681B87" w:rsidRPr="00125771">
        <w:rPr>
          <w:lang w:val="uk-UA"/>
        </w:rPr>
        <w:t>;</w:t>
      </w:r>
    </w:p>
    <w:p w:rsidR="00681B87" w:rsidRPr="00125771" w:rsidRDefault="009E47A9" w:rsidP="00681B87">
      <w:pPr>
        <w:rPr>
          <w:lang w:val="uk-UA"/>
        </w:rPr>
      </w:pPr>
      <w:r w:rsidRPr="00125771">
        <w:rPr>
          <w:lang w:val="uk-UA"/>
        </w:rPr>
        <w:t>ремонт та реставрація комп’ютерів та комплектуючих</w:t>
      </w:r>
      <w:r w:rsidR="00681B87" w:rsidRPr="00125771">
        <w:rPr>
          <w:lang w:val="uk-UA"/>
        </w:rPr>
        <w:t>;</w:t>
      </w:r>
    </w:p>
    <w:p w:rsidR="00681B87" w:rsidRPr="00125771" w:rsidRDefault="009E47A9" w:rsidP="00681B87">
      <w:pPr>
        <w:rPr>
          <w:lang w:val="uk-UA"/>
        </w:rPr>
      </w:pPr>
      <w:r w:rsidRPr="00125771">
        <w:rPr>
          <w:lang w:val="uk-UA"/>
        </w:rPr>
        <w:t>продаж та створення програмного забезпечення</w:t>
      </w:r>
    </w:p>
    <w:p w:rsidR="009E47A9" w:rsidRPr="00125771" w:rsidRDefault="009E47A9" w:rsidP="00681B87">
      <w:pPr>
        <w:rPr>
          <w:lang w:val="uk-UA"/>
        </w:rPr>
      </w:pPr>
      <w:r w:rsidRPr="00125771">
        <w:rPr>
          <w:lang w:val="uk-UA"/>
        </w:rPr>
        <w:t>оптова та роздрібна торгівля комп</w:t>
      </w:r>
      <w:r w:rsidR="00C87605" w:rsidRPr="00C87605">
        <w:t>'</w:t>
      </w:r>
      <w:r w:rsidR="00C87605">
        <w:rPr>
          <w:lang w:val="uk-UA"/>
        </w:rPr>
        <w:t>ютер</w:t>
      </w:r>
      <w:r w:rsidRPr="00125771">
        <w:rPr>
          <w:lang w:val="uk-UA"/>
        </w:rPr>
        <w:t>н</w:t>
      </w:r>
      <w:r w:rsidR="00C87605">
        <w:rPr>
          <w:lang w:val="uk-UA"/>
        </w:rPr>
        <w:t>о</w:t>
      </w:r>
      <w:r w:rsidRPr="00125771">
        <w:rPr>
          <w:lang w:val="uk-UA"/>
        </w:rPr>
        <w:t>ю технікою</w:t>
      </w:r>
    </w:p>
    <w:p w:rsidR="00681B87" w:rsidRPr="00125771" w:rsidRDefault="00681B87" w:rsidP="00681B87">
      <w:pPr>
        <w:rPr>
          <w:lang w:val="uk-UA"/>
        </w:rPr>
      </w:pPr>
      <w:r w:rsidRPr="00125771">
        <w:rPr>
          <w:lang w:val="uk-UA"/>
        </w:rPr>
        <w:t xml:space="preserve">; </w:t>
      </w:r>
      <w:r w:rsidR="009E47A9" w:rsidRPr="00125771">
        <w:rPr>
          <w:lang w:val="uk-UA"/>
        </w:rPr>
        <w:t>оптова та роздрібна торгівля периферійною технікою</w:t>
      </w:r>
    </w:p>
    <w:p w:rsidR="00681B87" w:rsidRPr="00125771" w:rsidRDefault="009E47A9" w:rsidP="00681B87">
      <w:pPr>
        <w:rPr>
          <w:lang w:val="uk-UA"/>
        </w:rPr>
      </w:pPr>
      <w:r w:rsidRPr="00125771">
        <w:rPr>
          <w:lang w:val="uk-UA"/>
        </w:rPr>
        <w:t>постачання та збут</w:t>
      </w:r>
      <w:r w:rsidR="00681B87" w:rsidRPr="00125771">
        <w:rPr>
          <w:lang w:val="uk-UA"/>
        </w:rPr>
        <w:t>;</w:t>
      </w:r>
    </w:p>
    <w:p w:rsidR="00681B87" w:rsidRPr="00125771" w:rsidRDefault="009E47A9" w:rsidP="00681B87">
      <w:pPr>
        <w:rPr>
          <w:lang w:val="uk-UA"/>
        </w:rPr>
      </w:pPr>
      <w:r w:rsidRPr="00125771">
        <w:rPr>
          <w:lang w:val="uk-UA"/>
        </w:rPr>
        <w:t>виробництво та реалізація бухгалтерського облікового програмного забезпечення бюджетних та приватних установ</w:t>
      </w:r>
      <w:r w:rsidR="00681B87" w:rsidRPr="00125771">
        <w:rPr>
          <w:lang w:val="uk-UA"/>
        </w:rPr>
        <w:t>;</w:t>
      </w:r>
    </w:p>
    <w:p w:rsidR="00681B87" w:rsidRPr="00125771" w:rsidRDefault="009E47A9" w:rsidP="00681B87">
      <w:pPr>
        <w:rPr>
          <w:lang w:val="uk-UA"/>
        </w:rPr>
      </w:pPr>
      <w:r w:rsidRPr="00125771">
        <w:rPr>
          <w:lang w:val="uk-UA"/>
        </w:rPr>
        <w:t>інформаційна та рекламна діяльність, розробка та тиражування програмних засобів</w:t>
      </w:r>
      <w:r w:rsidR="00681B87" w:rsidRPr="00125771">
        <w:rPr>
          <w:lang w:val="uk-UA"/>
        </w:rPr>
        <w:t>;</w:t>
      </w:r>
    </w:p>
    <w:p w:rsidR="00681B87" w:rsidRPr="00125771" w:rsidRDefault="009E47A9" w:rsidP="00681B87">
      <w:pPr>
        <w:rPr>
          <w:lang w:val="uk-UA"/>
        </w:rPr>
      </w:pPr>
      <w:r w:rsidRPr="00125771">
        <w:rPr>
          <w:lang w:val="uk-UA"/>
        </w:rPr>
        <w:t>ремонт і комплексне обслуговування засобів обчислювальної техніки</w:t>
      </w:r>
      <w:r w:rsidR="00681B87" w:rsidRPr="00125771">
        <w:rPr>
          <w:lang w:val="uk-UA"/>
        </w:rPr>
        <w:t>;</w:t>
      </w:r>
    </w:p>
    <w:p w:rsidR="00681B87" w:rsidRPr="00125771" w:rsidRDefault="009E47A9" w:rsidP="00681B87">
      <w:pPr>
        <w:rPr>
          <w:lang w:val="uk-UA"/>
        </w:rPr>
      </w:pPr>
      <w:r w:rsidRPr="00125771">
        <w:rPr>
          <w:lang w:val="uk-UA"/>
        </w:rPr>
        <w:t>надання маркетингових, консалтингових, та посередницьких послуг</w:t>
      </w:r>
      <w:r w:rsidR="00681B87" w:rsidRPr="00125771">
        <w:rPr>
          <w:lang w:val="uk-UA"/>
        </w:rPr>
        <w:t>;</w:t>
      </w:r>
    </w:p>
    <w:p w:rsidR="00681B87" w:rsidRPr="00125771" w:rsidRDefault="009E47A9" w:rsidP="00681B87">
      <w:pPr>
        <w:rPr>
          <w:lang w:val="uk-UA"/>
        </w:rPr>
      </w:pPr>
      <w:r w:rsidRPr="00125771">
        <w:rPr>
          <w:lang w:val="uk-UA"/>
        </w:rPr>
        <w:lastRenderedPageBreak/>
        <w:t>зовнішньоекономічна діяльність</w:t>
      </w:r>
      <w:r w:rsidR="00681B87" w:rsidRPr="00125771">
        <w:rPr>
          <w:lang w:val="uk-UA"/>
        </w:rPr>
        <w:t>.</w:t>
      </w:r>
    </w:p>
    <w:p w:rsidR="00681B87" w:rsidRPr="00125771" w:rsidRDefault="00C87605" w:rsidP="00681B87">
      <w:pPr>
        <w:rPr>
          <w:lang w:val="uk-UA"/>
        </w:rPr>
      </w:pPr>
      <w:r>
        <w:rPr>
          <w:lang w:val="uk-UA"/>
        </w:rPr>
        <w:t>Для забезпечення своє</w:t>
      </w:r>
      <w:r w:rsidR="009E47A9" w:rsidRPr="00125771">
        <w:rPr>
          <w:lang w:val="uk-UA"/>
        </w:rPr>
        <w:t>ї діяльності Підприємство має право створювати в порядку, передбаченому діючим законодавством, на території України та за її межами нові господарські суб’єкти з правом юридичної особи</w:t>
      </w:r>
      <w:r w:rsidR="00681B87" w:rsidRPr="00125771">
        <w:rPr>
          <w:lang w:val="uk-UA"/>
        </w:rPr>
        <w:t xml:space="preserve"> (</w:t>
      </w:r>
      <w:r>
        <w:rPr>
          <w:lang w:val="uk-UA"/>
        </w:rPr>
        <w:t>дочі</w:t>
      </w:r>
      <w:r w:rsidR="009E47A9" w:rsidRPr="00125771">
        <w:rPr>
          <w:lang w:val="uk-UA"/>
        </w:rPr>
        <w:t>рні підприємства</w:t>
      </w:r>
      <w:r w:rsidR="00681B87" w:rsidRPr="00125771">
        <w:rPr>
          <w:lang w:val="uk-UA"/>
        </w:rPr>
        <w:t xml:space="preserve">) </w:t>
      </w:r>
      <w:r w:rsidR="009E47A9" w:rsidRPr="00125771">
        <w:rPr>
          <w:lang w:val="uk-UA"/>
        </w:rPr>
        <w:t>або без такого</w:t>
      </w:r>
      <w:r w:rsidR="00681B87" w:rsidRPr="00125771">
        <w:rPr>
          <w:lang w:val="uk-UA"/>
        </w:rPr>
        <w:t xml:space="preserve"> (</w:t>
      </w:r>
      <w:r w:rsidR="009E47A9" w:rsidRPr="00125771">
        <w:rPr>
          <w:lang w:val="uk-UA"/>
        </w:rPr>
        <w:t xml:space="preserve">філіали, представництва та </w:t>
      </w:r>
      <w:r>
        <w:rPr>
          <w:lang w:val="uk-UA"/>
        </w:rPr>
        <w:t>ін.</w:t>
      </w:r>
      <w:r w:rsidR="00681B87" w:rsidRPr="00125771">
        <w:rPr>
          <w:lang w:val="uk-UA"/>
        </w:rPr>
        <w:t>).</w:t>
      </w:r>
    </w:p>
    <w:p w:rsidR="00681B87" w:rsidRPr="00125771" w:rsidRDefault="009E47A9" w:rsidP="00681B87">
      <w:pPr>
        <w:rPr>
          <w:lang w:val="uk-UA"/>
        </w:rPr>
      </w:pPr>
      <w:r w:rsidRPr="00125771">
        <w:rPr>
          <w:lang w:val="uk-UA"/>
        </w:rPr>
        <w:t>Підприємство може здійснювати інш</w:t>
      </w:r>
      <w:r w:rsidR="00C87605">
        <w:rPr>
          <w:lang w:val="uk-UA"/>
        </w:rPr>
        <w:t>і</w:t>
      </w:r>
      <w:r w:rsidRPr="00125771">
        <w:rPr>
          <w:lang w:val="uk-UA"/>
        </w:rPr>
        <w:t xml:space="preserve"> види господарської діяльності, незаборонених діючим законодавством</w:t>
      </w:r>
      <w:r w:rsidR="00681B87" w:rsidRPr="00125771">
        <w:rPr>
          <w:lang w:val="uk-UA"/>
        </w:rPr>
        <w:t>.</w:t>
      </w:r>
    </w:p>
    <w:p w:rsidR="00681B87" w:rsidRPr="00125771" w:rsidRDefault="009E47A9" w:rsidP="00681B87">
      <w:pPr>
        <w:rPr>
          <w:lang w:val="uk-UA"/>
        </w:rPr>
      </w:pPr>
      <w:r w:rsidRPr="00125771">
        <w:rPr>
          <w:lang w:val="uk-UA"/>
        </w:rPr>
        <w:t>Види діяльності, які потребують спеціального дозволу, здійснюються тільки після одержання ліцензії в установленому законом порядку</w:t>
      </w:r>
      <w:r w:rsidR="00681B87" w:rsidRPr="00125771">
        <w:rPr>
          <w:lang w:val="uk-UA"/>
        </w:rPr>
        <w:t>.</w:t>
      </w:r>
    </w:p>
    <w:p w:rsidR="00681B87" w:rsidRDefault="005C4AE6" w:rsidP="00681B87">
      <w:pPr>
        <w:rPr>
          <w:lang w:val="uk-UA"/>
        </w:rPr>
      </w:pPr>
      <w:r>
        <w:rPr>
          <w:noProof/>
        </w:rPr>
        <w:pict>
          <v:group id="_x0000_s1066" style="position:absolute;left:0;text-align:left;margin-left:23.4pt;margin-top:151.6pt;width:417.6pt;height:207.05pt;z-index:251658240" coordorigin="1702,59" coordsize="6834,2907">
            <v:rect id="_x0000_s1067" style="position:absolute;left:3640;top:59;width:2990;height:540" strokeweight="1.5pt">
              <v:textbox style="mso-next-textbox:#_x0000_s1067">
                <w:txbxContent>
                  <w:p w:rsidR="00CF4019" w:rsidRPr="0028642A" w:rsidRDefault="00CF4019" w:rsidP="00C87605">
                    <w:pPr>
                      <w:pStyle w:val="afe"/>
                      <w:rPr>
                        <w:lang w:val="uk-UA"/>
                      </w:rPr>
                    </w:pPr>
                    <w:r w:rsidRPr="0028642A">
                      <w:rPr>
                        <w:lang w:val="uk-UA"/>
                      </w:rPr>
                      <w:t>Д и р е к т о р</w:t>
                    </w:r>
                  </w:p>
                </w:txbxContent>
              </v:textbox>
            </v:rect>
            <v:rect id="_x0000_s1068" style="position:absolute;left:3912;top:1004;width:2353;height:675" strokeweight="1.25pt">
              <v:textbox style="mso-next-textbox:#_x0000_s1068">
                <w:txbxContent>
                  <w:p w:rsidR="00CF4019" w:rsidRPr="00F250D8" w:rsidRDefault="00CF4019" w:rsidP="00C87605">
                    <w:pPr>
                      <w:pStyle w:val="afe"/>
                      <w:rPr>
                        <w:lang w:val="uk-UA"/>
                      </w:rPr>
                    </w:pPr>
                    <w:r w:rsidRPr="00F250D8">
                      <w:rPr>
                        <w:lang w:val="uk-UA"/>
                      </w:rPr>
                      <w:t>Комерці</w:t>
                    </w:r>
                    <w:r>
                      <w:rPr>
                        <w:lang w:val="uk-UA"/>
                      </w:rPr>
                      <w:t>й</w:t>
                    </w:r>
                    <w:r w:rsidRPr="00F250D8">
                      <w:rPr>
                        <w:lang w:val="uk-UA"/>
                      </w:rPr>
                      <w:t>н</w:t>
                    </w:r>
                    <w:r>
                      <w:rPr>
                        <w:lang w:val="uk-UA"/>
                      </w:rPr>
                      <w:t>и</w:t>
                    </w:r>
                    <w:r w:rsidRPr="00F250D8">
                      <w:rPr>
                        <w:lang w:val="uk-UA"/>
                      </w:rPr>
                      <w:t>й</w:t>
                    </w:r>
                  </w:p>
                  <w:p w:rsidR="00CF4019" w:rsidRPr="00F250D8" w:rsidRDefault="00CF4019" w:rsidP="00C87605">
                    <w:pPr>
                      <w:pStyle w:val="afe"/>
                      <w:rPr>
                        <w:lang w:val="uk-UA"/>
                      </w:rPr>
                    </w:pPr>
                    <w:r w:rsidRPr="00DA7298">
                      <w:rPr>
                        <w:lang w:val="uk-UA"/>
                      </w:rPr>
                      <w:t>дире</w:t>
                    </w:r>
                    <w:r>
                      <w:rPr>
                        <w:lang w:val="uk-UA"/>
                      </w:rPr>
                      <w:t>к</w:t>
                    </w:r>
                    <w:r w:rsidRPr="00DA7298">
                      <w:rPr>
                        <w:lang w:val="uk-UA"/>
                      </w:rPr>
                      <w:t>тор</w:t>
                    </w:r>
                  </w:p>
                </w:txbxContent>
              </v:textbox>
            </v:rect>
            <v:oval id="_x0000_s1069" style="position:absolute;left:1875;top:734;width:1494;height:945" strokeweight="1.25pt">
              <v:textbox style="mso-next-textbox:#_x0000_s1069">
                <w:txbxContent>
                  <w:p w:rsidR="00CF4019" w:rsidRPr="00176572" w:rsidRDefault="00CF4019" w:rsidP="00C87605">
                    <w:pPr>
                      <w:pStyle w:val="afe"/>
                      <w:rPr>
                        <w:lang w:val="uk-UA"/>
                      </w:rPr>
                    </w:pPr>
                    <w:r w:rsidRPr="00176572">
                      <w:rPr>
                        <w:lang w:val="uk-UA"/>
                      </w:rPr>
                      <w:t>Головний</w:t>
                    </w:r>
                  </w:p>
                  <w:p w:rsidR="00CF4019" w:rsidRPr="00176572" w:rsidRDefault="00CF4019" w:rsidP="00C87605">
                    <w:pPr>
                      <w:pStyle w:val="afe"/>
                      <w:rPr>
                        <w:lang w:val="uk-UA"/>
                      </w:rPr>
                    </w:pPr>
                    <w:r w:rsidRPr="00176572">
                      <w:rPr>
                        <w:lang w:val="uk-UA"/>
                      </w:rPr>
                      <w:t>бухгалтер</w:t>
                    </w:r>
                  </w:p>
                </w:txbxContent>
              </v:textbox>
            </v:oval>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0" type="#_x0000_t67" style="position:absolute;left:4999;top:1679;width:136;height:405"/>
            <v:shapetype id="_x0000_t110" coordsize="21600,21600" o:spt="110" path="m10800,l,10800,10800,21600,21600,10800xe">
              <v:stroke joinstyle="miter"/>
              <v:path gradientshapeok="t" o:connecttype="rect" textboxrect="5400,5400,16200,16200"/>
            </v:shapetype>
            <v:shape id="_x0000_s1071" type="#_x0000_t110" style="position:absolute;left:1702;top:1723;width:2172;height:1215" strokeweight="1.25pt">
              <v:textbox style="mso-next-textbox:#_x0000_s1071">
                <w:txbxContent>
                  <w:p w:rsidR="00CF4019" w:rsidRPr="00810F24" w:rsidRDefault="00CF4019" w:rsidP="00C87605">
                    <w:pPr>
                      <w:pStyle w:val="afe"/>
                      <w:rPr>
                        <w:lang w:val="uk-UA"/>
                      </w:rPr>
                    </w:pPr>
                    <w:r w:rsidRPr="00810F24">
                      <w:rPr>
                        <w:lang w:val="uk-UA"/>
                      </w:rPr>
                      <w:t>Менеджер</w:t>
                    </w:r>
                  </w:p>
                  <w:p w:rsidR="00CF4019" w:rsidRPr="00810F24" w:rsidRDefault="00CF4019" w:rsidP="00C87605">
                    <w:pPr>
                      <w:pStyle w:val="afe"/>
                      <w:rPr>
                        <w:lang w:val="uk-UA"/>
                      </w:rPr>
                    </w:pPr>
                    <w:r w:rsidRPr="00810F24">
                      <w:rPr>
                        <w:lang w:val="uk-UA"/>
                      </w:rPr>
                      <w:t>з</w:t>
                    </w:r>
                    <w:r>
                      <w:rPr>
                        <w:lang w:val="uk-UA"/>
                      </w:rPr>
                      <w:t xml:space="preserve"> </w:t>
                    </w:r>
                    <w:r w:rsidRPr="00810F24">
                      <w:rPr>
                        <w:lang w:val="uk-UA"/>
                      </w:rPr>
                      <w:t>постачання</w:t>
                    </w:r>
                  </w:p>
                </w:txbxContent>
              </v:textbox>
            </v:shape>
            <v:shape id="_x0000_s1072" type="#_x0000_t110" style="position:absolute;left:6351;top:1733;width:2185;height:1233" strokeweight="1.25pt">
              <v:textbox style="mso-next-textbox:#_x0000_s1072">
                <w:txbxContent>
                  <w:p w:rsidR="00CF4019" w:rsidRPr="0028642A" w:rsidRDefault="00CF4019" w:rsidP="00C87605">
                    <w:pPr>
                      <w:pStyle w:val="afe"/>
                      <w:rPr>
                        <w:lang w:val="uk-UA"/>
                      </w:rPr>
                    </w:pPr>
                    <w:r w:rsidRPr="0028642A">
                      <w:rPr>
                        <w:lang w:val="uk-UA"/>
                      </w:rPr>
                      <w:t>Менеджер з</w:t>
                    </w:r>
                  </w:p>
                  <w:p w:rsidR="00CF4019" w:rsidRPr="0028642A" w:rsidRDefault="00CF4019" w:rsidP="00C87605">
                    <w:pPr>
                      <w:pStyle w:val="afe"/>
                      <w:rPr>
                        <w:lang w:val="uk-UA"/>
                      </w:rPr>
                    </w:pPr>
                    <w:r w:rsidRPr="0028642A">
                      <w:rPr>
                        <w:lang w:val="uk-UA"/>
                      </w:rPr>
                      <w:t>продажу</w:t>
                    </w:r>
                  </w:p>
                </w:txbxContent>
              </v:textbox>
            </v:shape>
            <v:rect id="_x0000_s1073" style="position:absolute;left:4184;top:2084;width:1766;height:675" strokeweight="1.25pt">
              <v:textbox style="mso-next-textbox:#_x0000_s1073">
                <w:txbxContent>
                  <w:p w:rsidR="00CF4019" w:rsidRPr="003B135B" w:rsidRDefault="00CF4019" w:rsidP="00C87605">
                    <w:pPr>
                      <w:pStyle w:val="afe"/>
                      <w:rPr>
                        <w:lang w:val="uk-UA"/>
                      </w:rPr>
                    </w:pPr>
                    <w:r w:rsidRPr="003B135B">
                      <w:rPr>
                        <w:lang w:val="uk-UA"/>
                      </w:rPr>
                      <w:t>Відділ</w:t>
                    </w:r>
                  </w:p>
                  <w:p w:rsidR="00CF4019" w:rsidRPr="003B135B" w:rsidRDefault="00CF4019" w:rsidP="00C87605">
                    <w:pPr>
                      <w:pStyle w:val="afe"/>
                      <w:rPr>
                        <w:lang w:val="uk-UA"/>
                      </w:rPr>
                    </w:pPr>
                    <w:r w:rsidRPr="003B135B">
                      <w:rPr>
                        <w:lang w:val="uk-UA"/>
                      </w:rPr>
                      <w:t>маркетингу</w:t>
                    </w:r>
                  </w:p>
                </w:txbxContent>
              </v:textbox>
            </v:rect>
            <v:shape id="_x0000_s1074" type="#_x0000_t67" style="position:absolute;left:4999;top:599;width:135;height:398"/>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75" type="#_x0000_t66" style="position:absolute;left:3385;top:1140;width:527;height:134"/>
            <w10:wrap type="topAndBottom"/>
          </v:group>
        </w:pict>
      </w:r>
      <w:r w:rsidR="009E47A9" w:rsidRPr="00125771">
        <w:rPr>
          <w:lang w:val="uk-UA"/>
        </w:rPr>
        <w:t>Підприємство керується в своїй діяльності діючим законодавством України, а також інших держав, якщо його діяльність здійснюється на території цих держав, діючим Статутом підприємства та і</w:t>
      </w:r>
      <w:r w:rsidR="00810F24" w:rsidRPr="00125771">
        <w:rPr>
          <w:lang w:val="uk-UA"/>
        </w:rPr>
        <w:t>ншими установчими документами</w:t>
      </w:r>
      <w:r w:rsidR="00681B87" w:rsidRPr="00125771">
        <w:rPr>
          <w:lang w:val="uk-UA"/>
        </w:rPr>
        <w:t xml:space="preserve">. </w:t>
      </w:r>
      <w:r w:rsidR="009E47A9" w:rsidRPr="00125771">
        <w:rPr>
          <w:lang w:val="uk-UA"/>
        </w:rPr>
        <w:t>Структура апарату управління</w:t>
      </w:r>
      <w:r w:rsidR="00681B87" w:rsidRPr="00125771">
        <w:rPr>
          <w:lang w:val="uk-UA"/>
        </w:rPr>
        <w:t xml:space="preserve"> "</w:t>
      </w:r>
      <w:r w:rsidR="009E47A9" w:rsidRPr="00125771">
        <w:rPr>
          <w:lang w:val="uk-UA"/>
        </w:rPr>
        <w:t>Флеш</w:t>
      </w:r>
      <w:r w:rsidR="00681B87" w:rsidRPr="00125771">
        <w:rPr>
          <w:lang w:val="uk-UA"/>
        </w:rPr>
        <w:t xml:space="preserve">" </w:t>
      </w:r>
      <w:r w:rsidR="009E47A9" w:rsidRPr="00125771">
        <w:rPr>
          <w:lang w:val="uk-UA"/>
        </w:rPr>
        <w:t xml:space="preserve">наведено на рисунку </w:t>
      </w:r>
      <w:r w:rsidR="00681B87" w:rsidRPr="00125771">
        <w:rPr>
          <w:lang w:val="uk-UA"/>
        </w:rPr>
        <w:t>2.1</w:t>
      </w:r>
      <w:r w:rsidR="00C87605">
        <w:rPr>
          <w:lang w:val="uk-UA"/>
        </w:rPr>
        <w:t>.</w:t>
      </w:r>
    </w:p>
    <w:p w:rsidR="00C87605" w:rsidRPr="00125771" w:rsidRDefault="00C87605" w:rsidP="00681B87">
      <w:pPr>
        <w:rPr>
          <w:lang w:val="uk-UA"/>
        </w:rPr>
      </w:pPr>
    </w:p>
    <w:p w:rsidR="00681B87" w:rsidRPr="00125771" w:rsidRDefault="009E47A9" w:rsidP="00681B87">
      <w:pPr>
        <w:rPr>
          <w:lang w:val="uk-UA"/>
        </w:rPr>
      </w:pPr>
      <w:r w:rsidRPr="00125771">
        <w:rPr>
          <w:lang w:val="uk-UA"/>
        </w:rPr>
        <w:t xml:space="preserve">Рисунок </w:t>
      </w:r>
      <w:r w:rsidR="00681B87" w:rsidRPr="00125771">
        <w:rPr>
          <w:lang w:val="uk-UA"/>
        </w:rPr>
        <w:t>2.1</w:t>
      </w:r>
      <w:r w:rsidRPr="00125771">
        <w:rPr>
          <w:lang w:val="uk-UA"/>
        </w:rPr>
        <w:t xml:space="preserve"> </w:t>
      </w:r>
      <w:r w:rsidR="00681B87" w:rsidRPr="00125771">
        <w:rPr>
          <w:lang w:val="uk-UA"/>
        </w:rPr>
        <w:t>-</w:t>
      </w:r>
      <w:r w:rsidRPr="00125771">
        <w:rPr>
          <w:lang w:val="uk-UA"/>
        </w:rPr>
        <w:t xml:space="preserve"> Структура управління ПП</w:t>
      </w:r>
      <w:r w:rsidR="00681B87" w:rsidRPr="00125771">
        <w:rPr>
          <w:lang w:val="uk-UA"/>
        </w:rPr>
        <w:t xml:space="preserve"> "</w:t>
      </w:r>
      <w:r w:rsidRPr="00125771">
        <w:rPr>
          <w:lang w:val="uk-UA"/>
        </w:rPr>
        <w:t>Флеш</w:t>
      </w:r>
      <w:r w:rsidR="00681B87" w:rsidRPr="00125771">
        <w:rPr>
          <w:lang w:val="uk-UA"/>
        </w:rPr>
        <w:t>"</w:t>
      </w:r>
    </w:p>
    <w:p w:rsidR="00C87605" w:rsidRDefault="00C87605" w:rsidP="00681B87">
      <w:pPr>
        <w:rPr>
          <w:lang w:val="uk-UA"/>
        </w:rPr>
      </w:pPr>
    </w:p>
    <w:p w:rsidR="00681B87" w:rsidRPr="00125771" w:rsidRDefault="00681B87" w:rsidP="00C87605">
      <w:pPr>
        <w:pStyle w:val="2"/>
        <w:rPr>
          <w:lang w:val="uk-UA"/>
        </w:rPr>
      </w:pPr>
      <w:bookmarkStart w:id="9" w:name="_Toc236143429"/>
      <w:r w:rsidRPr="00125771">
        <w:rPr>
          <w:lang w:val="uk-UA"/>
        </w:rPr>
        <w:t>2.2</w:t>
      </w:r>
      <w:r w:rsidR="009E47A9" w:rsidRPr="00125771">
        <w:rPr>
          <w:lang w:val="uk-UA"/>
        </w:rPr>
        <w:t xml:space="preserve"> Фінансово-економічний аналіз діяльності ПП</w:t>
      </w:r>
      <w:r w:rsidRPr="00125771">
        <w:rPr>
          <w:lang w:val="uk-UA"/>
        </w:rPr>
        <w:t xml:space="preserve"> "</w:t>
      </w:r>
      <w:r w:rsidR="009E47A9" w:rsidRPr="00125771">
        <w:rPr>
          <w:lang w:val="uk-UA"/>
        </w:rPr>
        <w:t>Флеш</w:t>
      </w:r>
      <w:r w:rsidRPr="00125771">
        <w:rPr>
          <w:lang w:val="uk-UA"/>
        </w:rPr>
        <w:t>"</w:t>
      </w:r>
      <w:bookmarkEnd w:id="9"/>
    </w:p>
    <w:p w:rsidR="00C87605" w:rsidRDefault="00C87605" w:rsidP="00681B87">
      <w:pPr>
        <w:rPr>
          <w:lang w:val="uk-UA"/>
        </w:rPr>
      </w:pPr>
    </w:p>
    <w:p w:rsidR="00C87605" w:rsidRDefault="009E47A9" w:rsidP="00681B87">
      <w:pPr>
        <w:rPr>
          <w:lang w:val="uk-UA"/>
        </w:rPr>
      </w:pPr>
      <w:r w:rsidRPr="00125771">
        <w:rPr>
          <w:lang w:val="uk-UA"/>
        </w:rPr>
        <w:t>Основні фінансово-економічні показники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наведені в табл</w:t>
      </w:r>
      <w:r w:rsidR="00681B87" w:rsidRPr="00125771">
        <w:rPr>
          <w:lang w:val="uk-UA"/>
        </w:rPr>
        <w:t>.2.1</w:t>
      </w:r>
      <w:r w:rsidR="00C87605">
        <w:rPr>
          <w:lang w:val="uk-UA"/>
        </w:rPr>
        <w:t>.</w:t>
      </w:r>
    </w:p>
    <w:p w:rsidR="009E47A9" w:rsidRPr="00125771" w:rsidRDefault="00C87605" w:rsidP="00681B87">
      <w:pPr>
        <w:rPr>
          <w:lang w:val="uk-UA"/>
        </w:rPr>
      </w:pPr>
      <w:r>
        <w:rPr>
          <w:lang w:val="uk-UA"/>
        </w:rPr>
        <w:br w:type="page"/>
      </w:r>
      <w:r w:rsidR="009E47A9" w:rsidRPr="00125771">
        <w:rPr>
          <w:lang w:val="uk-UA"/>
        </w:rPr>
        <w:lastRenderedPageBreak/>
        <w:t>Таблиця 2</w:t>
      </w:r>
      <w:r w:rsidR="00681B87" w:rsidRPr="00125771">
        <w:rPr>
          <w:lang w:val="uk-UA"/>
        </w:rPr>
        <w:t>.</w:t>
      </w:r>
      <w:r w:rsidR="00A344E0" w:rsidRPr="00125771">
        <w:rPr>
          <w:noProof/>
          <w:lang w:val="uk-UA"/>
        </w:rPr>
        <w:t>1</w:t>
      </w:r>
      <w:r>
        <w:rPr>
          <w:lang w:val="uk-UA"/>
        </w:rPr>
        <w:t xml:space="preserve">. </w:t>
      </w:r>
      <w:r w:rsidR="009E47A9" w:rsidRPr="00125771">
        <w:rPr>
          <w:lang w:val="uk-UA"/>
        </w:rPr>
        <w:t>Основні фінансово-економічні показники ПП</w:t>
      </w:r>
      <w:r w:rsidR="00681B87" w:rsidRPr="00125771">
        <w:rPr>
          <w:lang w:val="uk-UA"/>
        </w:rPr>
        <w:t xml:space="preserve"> "</w:t>
      </w:r>
      <w:r w:rsidR="009E47A9" w:rsidRPr="00125771">
        <w:rPr>
          <w:lang w:val="uk-UA"/>
        </w:rPr>
        <w:t>Флеш</w:t>
      </w:r>
      <w:r w:rsidR="00681B87" w:rsidRPr="00125771">
        <w:rPr>
          <w:lang w:val="uk-UA"/>
        </w:rPr>
        <w:t>"</w:t>
      </w:r>
      <w:r w:rsidR="009E47A9" w:rsidRPr="00125771">
        <w:rPr>
          <w:lang w:val="uk-UA"/>
        </w:rPr>
        <w:t>”</w:t>
      </w:r>
    </w:p>
    <w:p w:rsidR="009E47A9" w:rsidRPr="00125771" w:rsidRDefault="009E47A9" w:rsidP="00681B87">
      <w:pPr>
        <w:rPr>
          <w:lang w:val="uk-UA"/>
        </w:rPr>
      </w:pPr>
      <w:r w:rsidRPr="00125771">
        <w:rPr>
          <w:lang w:val="uk-UA"/>
        </w:rPr>
        <w:t>за 2007</w:t>
      </w:r>
      <w:r w:rsidR="00C87605">
        <w:rPr>
          <w:lang w:val="uk-UA"/>
        </w:rPr>
        <w:t>-</w:t>
      </w:r>
      <w:r w:rsidRPr="00125771">
        <w:rPr>
          <w:lang w:val="uk-UA"/>
        </w:rPr>
        <w:t xml:space="preserve">2008 </w:t>
      </w:r>
      <w:r w:rsidR="00681B87" w:rsidRPr="00125771">
        <w:rPr>
          <w:lang w:val="uk-UA"/>
        </w:rPr>
        <w:t xml:space="preserve">р.р.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4"/>
        <w:gridCol w:w="1837"/>
        <w:gridCol w:w="1259"/>
        <w:gridCol w:w="1067"/>
      </w:tblGrid>
      <w:tr w:rsidR="009E47A9" w:rsidRPr="00DC2B26" w:rsidTr="00DC2B26">
        <w:trPr>
          <w:jc w:val="center"/>
        </w:trPr>
        <w:tc>
          <w:tcPr>
            <w:tcW w:w="3734" w:type="dxa"/>
            <w:vMerge w:val="restart"/>
            <w:shd w:val="clear" w:color="auto" w:fill="auto"/>
            <w:vAlign w:val="center"/>
          </w:tcPr>
          <w:p w:rsidR="009E47A9" w:rsidRPr="00DC2B26" w:rsidRDefault="009E47A9" w:rsidP="00C87605">
            <w:pPr>
              <w:pStyle w:val="afc"/>
              <w:rPr>
                <w:lang w:val="uk-UA"/>
              </w:rPr>
            </w:pPr>
            <w:r w:rsidRPr="00DC2B26">
              <w:rPr>
                <w:lang w:val="uk-UA"/>
              </w:rPr>
              <w:t>Показник</w:t>
            </w:r>
          </w:p>
        </w:tc>
        <w:tc>
          <w:tcPr>
            <w:tcW w:w="1837" w:type="dxa"/>
            <w:vMerge w:val="restart"/>
            <w:shd w:val="clear" w:color="auto" w:fill="auto"/>
            <w:vAlign w:val="center"/>
          </w:tcPr>
          <w:p w:rsidR="009E47A9" w:rsidRPr="00DC2B26" w:rsidRDefault="009E47A9" w:rsidP="00C87605">
            <w:pPr>
              <w:pStyle w:val="afc"/>
              <w:rPr>
                <w:lang w:val="uk-UA"/>
              </w:rPr>
            </w:pPr>
            <w:r w:rsidRPr="00DC2B26">
              <w:rPr>
                <w:lang w:val="uk-UA"/>
              </w:rPr>
              <w:t>Одиниці</w:t>
            </w:r>
            <w:r w:rsidR="004F5771" w:rsidRPr="00DC2B26">
              <w:rPr>
                <w:lang w:val="uk-UA"/>
              </w:rPr>
              <w:t xml:space="preserve"> </w:t>
            </w:r>
            <w:r w:rsidRPr="00DC2B26">
              <w:rPr>
                <w:lang w:val="uk-UA"/>
              </w:rPr>
              <w:t>виміру</w:t>
            </w:r>
          </w:p>
        </w:tc>
        <w:tc>
          <w:tcPr>
            <w:tcW w:w="1259" w:type="dxa"/>
            <w:shd w:val="clear" w:color="auto" w:fill="auto"/>
            <w:vAlign w:val="center"/>
          </w:tcPr>
          <w:p w:rsidR="009E47A9" w:rsidRPr="00DC2B26" w:rsidRDefault="009E47A9" w:rsidP="00C87605">
            <w:pPr>
              <w:pStyle w:val="afc"/>
              <w:rPr>
                <w:lang w:val="uk-UA"/>
              </w:rPr>
            </w:pPr>
            <w:r w:rsidRPr="00DC2B26">
              <w:rPr>
                <w:lang w:val="uk-UA"/>
              </w:rPr>
              <w:t>2007</w:t>
            </w:r>
          </w:p>
        </w:tc>
        <w:tc>
          <w:tcPr>
            <w:tcW w:w="1067" w:type="dxa"/>
            <w:shd w:val="clear" w:color="auto" w:fill="auto"/>
            <w:vAlign w:val="center"/>
          </w:tcPr>
          <w:p w:rsidR="009E47A9" w:rsidRPr="00DC2B26" w:rsidRDefault="009E47A9" w:rsidP="00C87605">
            <w:pPr>
              <w:pStyle w:val="afc"/>
              <w:rPr>
                <w:lang w:val="uk-UA"/>
              </w:rPr>
            </w:pPr>
            <w:r w:rsidRPr="00DC2B26">
              <w:rPr>
                <w:lang w:val="uk-UA"/>
              </w:rPr>
              <w:t>2008</w:t>
            </w:r>
          </w:p>
        </w:tc>
      </w:tr>
      <w:tr w:rsidR="009E47A9" w:rsidRPr="00DC2B26" w:rsidTr="00DC2B26">
        <w:trPr>
          <w:jc w:val="center"/>
        </w:trPr>
        <w:tc>
          <w:tcPr>
            <w:tcW w:w="3734" w:type="dxa"/>
            <w:vMerge/>
            <w:shd w:val="clear" w:color="auto" w:fill="auto"/>
            <w:vAlign w:val="center"/>
          </w:tcPr>
          <w:p w:rsidR="009E47A9" w:rsidRPr="00DC2B26" w:rsidRDefault="009E47A9" w:rsidP="00C87605">
            <w:pPr>
              <w:pStyle w:val="afc"/>
              <w:rPr>
                <w:lang w:val="uk-UA"/>
              </w:rPr>
            </w:pPr>
          </w:p>
        </w:tc>
        <w:tc>
          <w:tcPr>
            <w:tcW w:w="1837" w:type="dxa"/>
            <w:vMerge/>
            <w:shd w:val="clear" w:color="auto" w:fill="auto"/>
            <w:vAlign w:val="center"/>
          </w:tcPr>
          <w:p w:rsidR="009E47A9" w:rsidRPr="00DC2B26" w:rsidRDefault="009E47A9" w:rsidP="00C87605">
            <w:pPr>
              <w:pStyle w:val="afc"/>
              <w:rPr>
                <w:lang w:val="uk-UA"/>
              </w:rPr>
            </w:pPr>
          </w:p>
        </w:tc>
        <w:tc>
          <w:tcPr>
            <w:tcW w:w="1259" w:type="dxa"/>
            <w:shd w:val="clear" w:color="auto" w:fill="auto"/>
            <w:vAlign w:val="center"/>
          </w:tcPr>
          <w:p w:rsidR="009E47A9" w:rsidRPr="00DC2B26" w:rsidRDefault="009E47A9" w:rsidP="00C87605">
            <w:pPr>
              <w:pStyle w:val="afc"/>
              <w:rPr>
                <w:lang w:val="uk-UA"/>
              </w:rPr>
            </w:pPr>
            <w:r w:rsidRPr="00DC2B26">
              <w:rPr>
                <w:lang w:val="uk-UA"/>
              </w:rPr>
              <w:t>факт</w:t>
            </w:r>
          </w:p>
        </w:tc>
        <w:tc>
          <w:tcPr>
            <w:tcW w:w="1067" w:type="dxa"/>
            <w:shd w:val="clear" w:color="auto" w:fill="auto"/>
            <w:vAlign w:val="center"/>
          </w:tcPr>
          <w:p w:rsidR="009E47A9" w:rsidRPr="00DC2B26" w:rsidRDefault="009E47A9" w:rsidP="00C87605">
            <w:pPr>
              <w:pStyle w:val="afc"/>
              <w:rPr>
                <w:lang w:val="uk-UA"/>
              </w:rPr>
            </w:pPr>
            <w:r w:rsidRPr="00DC2B26">
              <w:rPr>
                <w:lang w:val="uk-UA"/>
              </w:rPr>
              <w:t>факт</w:t>
            </w:r>
          </w:p>
        </w:tc>
      </w:tr>
      <w:tr w:rsidR="009E47A9" w:rsidRPr="00DC2B26" w:rsidTr="00DC2B26">
        <w:trPr>
          <w:trHeight w:val="249"/>
          <w:jc w:val="center"/>
        </w:trPr>
        <w:tc>
          <w:tcPr>
            <w:tcW w:w="3734" w:type="dxa"/>
            <w:shd w:val="clear" w:color="auto" w:fill="auto"/>
            <w:vAlign w:val="center"/>
          </w:tcPr>
          <w:p w:rsidR="009E47A9" w:rsidRPr="00DC2B26" w:rsidRDefault="009E47A9" w:rsidP="00C87605">
            <w:pPr>
              <w:pStyle w:val="afc"/>
              <w:rPr>
                <w:lang w:val="uk-UA"/>
              </w:rPr>
            </w:pPr>
            <w:r w:rsidRPr="00DC2B26">
              <w:rPr>
                <w:lang w:val="uk-UA"/>
              </w:rPr>
              <w:t>1</w:t>
            </w:r>
          </w:p>
        </w:tc>
        <w:tc>
          <w:tcPr>
            <w:tcW w:w="1837" w:type="dxa"/>
            <w:shd w:val="clear" w:color="auto" w:fill="auto"/>
            <w:vAlign w:val="center"/>
          </w:tcPr>
          <w:p w:rsidR="009E47A9" w:rsidRPr="00DC2B26" w:rsidRDefault="009E47A9" w:rsidP="00C87605">
            <w:pPr>
              <w:pStyle w:val="afc"/>
              <w:rPr>
                <w:lang w:val="uk-UA"/>
              </w:rPr>
            </w:pPr>
            <w:r w:rsidRPr="00DC2B26">
              <w:rPr>
                <w:lang w:val="uk-UA"/>
              </w:rPr>
              <w:t>2</w:t>
            </w:r>
          </w:p>
        </w:tc>
        <w:tc>
          <w:tcPr>
            <w:tcW w:w="1259" w:type="dxa"/>
            <w:shd w:val="clear" w:color="auto" w:fill="auto"/>
            <w:vAlign w:val="center"/>
          </w:tcPr>
          <w:p w:rsidR="009E47A9" w:rsidRPr="00DC2B26" w:rsidRDefault="009E47A9" w:rsidP="00C87605">
            <w:pPr>
              <w:pStyle w:val="afc"/>
              <w:rPr>
                <w:lang w:val="uk-UA"/>
              </w:rPr>
            </w:pPr>
            <w:r w:rsidRPr="00DC2B26">
              <w:rPr>
                <w:lang w:val="uk-UA"/>
              </w:rPr>
              <w:t>3</w:t>
            </w:r>
          </w:p>
        </w:tc>
        <w:tc>
          <w:tcPr>
            <w:tcW w:w="1067" w:type="dxa"/>
            <w:shd w:val="clear" w:color="auto" w:fill="auto"/>
            <w:vAlign w:val="center"/>
          </w:tcPr>
          <w:p w:rsidR="009E47A9" w:rsidRPr="00DC2B26" w:rsidRDefault="009E47A9" w:rsidP="00C87605">
            <w:pPr>
              <w:pStyle w:val="afc"/>
              <w:rPr>
                <w:lang w:val="uk-UA"/>
              </w:rPr>
            </w:pPr>
            <w:r w:rsidRPr="00DC2B26">
              <w:rPr>
                <w:lang w:val="uk-UA"/>
              </w:rPr>
              <w:t>4</w:t>
            </w:r>
          </w:p>
        </w:tc>
      </w:tr>
      <w:tr w:rsidR="009E47A9" w:rsidRPr="00DC2B26" w:rsidTr="00DC2B26">
        <w:trPr>
          <w:trHeight w:val="502"/>
          <w:jc w:val="center"/>
        </w:trPr>
        <w:tc>
          <w:tcPr>
            <w:tcW w:w="3734" w:type="dxa"/>
            <w:shd w:val="clear" w:color="auto" w:fill="auto"/>
            <w:vAlign w:val="center"/>
          </w:tcPr>
          <w:p w:rsidR="009E47A9" w:rsidRPr="00DC2B26" w:rsidRDefault="009E47A9" w:rsidP="00C87605">
            <w:pPr>
              <w:pStyle w:val="afc"/>
              <w:rPr>
                <w:lang w:val="uk-UA"/>
              </w:rPr>
            </w:pPr>
            <w:r w:rsidRPr="00DC2B26">
              <w:rPr>
                <w:lang w:val="uk-UA"/>
              </w:rPr>
              <w:t>Товарна продукція в порівнянних цінах на 01</w:t>
            </w:r>
            <w:r w:rsidR="00681B87" w:rsidRPr="00DC2B26">
              <w:rPr>
                <w:lang w:val="uk-UA"/>
              </w:rPr>
              <w:t>.01.20</w:t>
            </w:r>
            <w:r w:rsidRPr="00DC2B26">
              <w:rPr>
                <w:lang w:val="uk-UA"/>
              </w:rPr>
              <w:t>08г</w:t>
            </w:r>
            <w:r w:rsidR="00681B87" w:rsidRPr="00DC2B26">
              <w:rPr>
                <w:lang w:val="uk-UA"/>
              </w:rPr>
              <w:t xml:space="preserve">. </w:t>
            </w:r>
          </w:p>
        </w:tc>
        <w:tc>
          <w:tcPr>
            <w:tcW w:w="1837" w:type="dxa"/>
            <w:shd w:val="clear" w:color="auto" w:fill="auto"/>
            <w:vAlign w:val="center"/>
          </w:tcPr>
          <w:p w:rsidR="009E47A9" w:rsidRPr="00DC2B26" w:rsidRDefault="009E47A9" w:rsidP="00C87605">
            <w:pPr>
              <w:pStyle w:val="afc"/>
              <w:rPr>
                <w:lang w:val="uk-UA"/>
              </w:rPr>
            </w:pPr>
            <w:r w:rsidRPr="00DC2B26">
              <w:rPr>
                <w:lang w:val="uk-UA"/>
              </w:rPr>
              <w:t>тис</w:t>
            </w:r>
            <w:r w:rsidR="00681B87" w:rsidRPr="00DC2B26">
              <w:rPr>
                <w:lang w:val="uk-UA"/>
              </w:rPr>
              <w:t xml:space="preserve">. </w:t>
            </w:r>
            <w:r w:rsidRPr="00DC2B26">
              <w:rPr>
                <w:lang w:val="uk-UA"/>
              </w:rPr>
              <w:t>грн</w:t>
            </w:r>
          </w:p>
        </w:tc>
        <w:tc>
          <w:tcPr>
            <w:tcW w:w="1259" w:type="dxa"/>
            <w:shd w:val="clear" w:color="auto" w:fill="auto"/>
            <w:vAlign w:val="center"/>
          </w:tcPr>
          <w:p w:rsidR="009E47A9" w:rsidRPr="00DC2B26" w:rsidRDefault="009E47A9" w:rsidP="00C87605">
            <w:pPr>
              <w:pStyle w:val="afc"/>
              <w:rPr>
                <w:lang w:val="uk-UA"/>
              </w:rPr>
            </w:pPr>
            <w:r w:rsidRPr="00DC2B26">
              <w:rPr>
                <w:lang w:val="uk-UA"/>
              </w:rPr>
              <w:t>500,7</w:t>
            </w:r>
          </w:p>
        </w:tc>
        <w:tc>
          <w:tcPr>
            <w:tcW w:w="1067" w:type="dxa"/>
            <w:shd w:val="clear" w:color="auto" w:fill="auto"/>
            <w:vAlign w:val="center"/>
          </w:tcPr>
          <w:p w:rsidR="009E47A9" w:rsidRPr="00DC2B26" w:rsidRDefault="009E47A9" w:rsidP="00C87605">
            <w:pPr>
              <w:pStyle w:val="afc"/>
              <w:rPr>
                <w:lang w:val="uk-UA"/>
              </w:rPr>
            </w:pPr>
            <w:r w:rsidRPr="00DC2B26">
              <w:rPr>
                <w:lang w:val="uk-UA"/>
              </w:rPr>
              <w:t>500,7</w:t>
            </w:r>
          </w:p>
        </w:tc>
      </w:tr>
      <w:tr w:rsidR="009E47A9" w:rsidRPr="00DC2B26" w:rsidTr="00DC2B26">
        <w:trPr>
          <w:trHeight w:val="469"/>
          <w:jc w:val="center"/>
        </w:trPr>
        <w:tc>
          <w:tcPr>
            <w:tcW w:w="3734" w:type="dxa"/>
            <w:shd w:val="clear" w:color="auto" w:fill="auto"/>
            <w:vAlign w:val="center"/>
          </w:tcPr>
          <w:p w:rsidR="009E47A9" w:rsidRPr="00DC2B26" w:rsidRDefault="009E47A9" w:rsidP="00C87605">
            <w:pPr>
              <w:pStyle w:val="afc"/>
              <w:rPr>
                <w:lang w:val="uk-UA"/>
              </w:rPr>
            </w:pPr>
            <w:r w:rsidRPr="00DC2B26">
              <w:rPr>
                <w:lang w:val="uk-UA"/>
              </w:rPr>
              <w:t>Темп росту відповідному періоду попереднього року</w:t>
            </w:r>
          </w:p>
        </w:tc>
        <w:tc>
          <w:tcPr>
            <w:tcW w:w="1837" w:type="dxa"/>
            <w:shd w:val="clear" w:color="auto" w:fill="auto"/>
            <w:vAlign w:val="center"/>
          </w:tcPr>
          <w:p w:rsidR="009E47A9" w:rsidRPr="00DC2B26" w:rsidRDefault="009E47A9" w:rsidP="00C87605">
            <w:pPr>
              <w:pStyle w:val="afc"/>
              <w:rPr>
                <w:lang w:val="uk-UA"/>
              </w:rPr>
            </w:pPr>
            <w:r w:rsidRPr="00DC2B26">
              <w:rPr>
                <w:lang w:val="uk-UA"/>
              </w:rPr>
              <w:t>%</w:t>
            </w:r>
          </w:p>
        </w:tc>
        <w:tc>
          <w:tcPr>
            <w:tcW w:w="1259" w:type="dxa"/>
            <w:shd w:val="clear" w:color="auto" w:fill="auto"/>
            <w:vAlign w:val="center"/>
          </w:tcPr>
          <w:p w:rsidR="009E47A9" w:rsidRPr="00DC2B26" w:rsidRDefault="009E47A9" w:rsidP="00C87605">
            <w:pPr>
              <w:pStyle w:val="afc"/>
              <w:rPr>
                <w:lang w:val="uk-UA"/>
              </w:rPr>
            </w:pPr>
            <w:r w:rsidRPr="00DC2B26">
              <w:rPr>
                <w:lang w:val="uk-UA"/>
              </w:rPr>
              <w:t>81,6</w:t>
            </w:r>
          </w:p>
        </w:tc>
        <w:tc>
          <w:tcPr>
            <w:tcW w:w="1067" w:type="dxa"/>
            <w:shd w:val="clear" w:color="auto" w:fill="auto"/>
            <w:vAlign w:val="center"/>
          </w:tcPr>
          <w:p w:rsidR="009E47A9" w:rsidRPr="00DC2B26" w:rsidRDefault="009E47A9" w:rsidP="00C87605">
            <w:pPr>
              <w:pStyle w:val="afc"/>
              <w:rPr>
                <w:lang w:val="uk-UA"/>
              </w:rPr>
            </w:pPr>
            <w:r w:rsidRPr="00DC2B26">
              <w:rPr>
                <w:lang w:val="uk-UA"/>
              </w:rPr>
              <w:t>95,1</w:t>
            </w:r>
          </w:p>
        </w:tc>
      </w:tr>
      <w:tr w:rsidR="009E47A9" w:rsidRPr="00DC2B26" w:rsidTr="00DC2B26">
        <w:trPr>
          <w:trHeight w:val="335"/>
          <w:jc w:val="center"/>
        </w:trPr>
        <w:tc>
          <w:tcPr>
            <w:tcW w:w="3734" w:type="dxa"/>
            <w:shd w:val="clear" w:color="auto" w:fill="auto"/>
            <w:vAlign w:val="center"/>
          </w:tcPr>
          <w:p w:rsidR="009E47A9" w:rsidRPr="00DC2B26" w:rsidRDefault="009E47A9" w:rsidP="00C87605">
            <w:pPr>
              <w:pStyle w:val="afc"/>
              <w:rPr>
                <w:lang w:val="uk-UA"/>
              </w:rPr>
            </w:pPr>
            <w:r w:rsidRPr="00DC2B26">
              <w:rPr>
                <w:lang w:val="uk-UA"/>
              </w:rPr>
              <w:t>Реалізація</w:t>
            </w:r>
          </w:p>
        </w:tc>
        <w:tc>
          <w:tcPr>
            <w:tcW w:w="1837" w:type="dxa"/>
            <w:shd w:val="clear" w:color="auto" w:fill="auto"/>
            <w:vAlign w:val="center"/>
          </w:tcPr>
          <w:p w:rsidR="009E47A9" w:rsidRPr="00DC2B26" w:rsidRDefault="009E47A9" w:rsidP="00C87605">
            <w:pPr>
              <w:pStyle w:val="afc"/>
              <w:rPr>
                <w:lang w:val="uk-UA"/>
              </w:rPr>
            </w:pPr>
            <w:r w:rsidRPr="00DC2B26">
              <w:rPr>
                <w:lang w:val="uk-UA"/>
              </w:rPr>
              <w:t>тис</w:t>
            </w:r>
            <w:r w:rsidR="00681B87" w:rsidRPr="00DC2B26">
              <w:rPr>
                <w:lang w:val="uk-UA"/>
              </w:rPr>
              <w:t xml:space="preserve">. </w:t>
            </w:r>
            <w:r w:rsidRPr="00DC2B26">
              <w:rPr>
                <w:lang w:val="uk-UA"/>
              </w:rPr>
              <w:t>грн</w:t>
            </w:r>
          </w:p>
        </w:tc>
        <w:tc>
          <w:tcPr>
            <w:tcW w:w="1259" w:type="dxa"/>
            <w:shd w:val="clear" w:color="auto" w:fill="auto"/>
            <w:vAlign w:val="center"/>
          </w:tcPr>
          <w:p w:rsidR="009E47A9" w:rsidRPr="00DC2B26" w:rsidRDefault="009E47A9" w:rsidP="00C87605">
            <w:pPr>
              <w:pStyle w:val="afc"/>
              <w:rPr>
                <w:lang w:val="uk-UA"/>
              </w:rPr>
            </w:pPr>
            <w:r w:rsidRPr="00DC2B26">
              <w:rPr>
                <w:lang w:val="uk-UA"/>
              </w:rPr>
              <w:t>408,4</w:t>
            </w:r>
          </w:p>
        </w:tc>
        <w:tc>
          <w:tcPr>
            <w:tcW w:w="1067" w:type="dxa"/>
            <w:shd w:val="clear" w:color="auto" w:fill="auto"/>
            <w:vAlign w:val="center"/>
          </w:tcPr>
          <w:p w:rsidR="009E47A9" w:rsidRPr="00DC2B26" w:rsidRDefault="009E47A9" w:rsidP="00C87605">
            <w:pPr>
              <w:pStyle w:val="afc"/>
              <w:rPr>
                <w:lang w:val="uk-UA"/>
              </w:rPr>
            </w:pPr>
            <w:r w:rsidRPr="00DC2B26">
              <w:rPr>
                <w:lang w:val="uk-UA"/>
              </w:rPr>
              <w:t>476,1</w:t>
            </w:r>
          </w:p>
        </w:tc>
      </w:tr>
      <w:tr w:rsidR="009E47A9" w:rsidRPr="00DC2B26" w:rsidTr="00DC2B26">
        <w:trPr>
          <w:trHeight w:val="302"/>
          <w:jc w:val="center"/>
        </w:trPr>
        <w:tc>
          <w:tcPr>
            <w:tcW w:w="3734" w:type="dxa"/>
            <w:shd w:val="clear" w:color="auto" w:fill="auto"/>
            <w:vAlign w:val="center"/>
          </w:tcPr>
          <w:p w:rsidR="009E47A9" w:rsidRPr="00DC2B26" w:rsidRDefault="009E47A9" w:rsidP="00C87605">
            <w:pPr>
              <w:pStyle w:val="afc"/>
              <w:rPr>
                <w:lang w:val="uk-UA"/>
              </w:rPr>
            </w:pPr>
            <w:r w:rsidRPr="00DC2B26">
              <w:rPr>
                <w:lang w:val="uk-UA"/>
              </w:rPr>
              <w:t>Темп росту реалізації</w:t>
            </w:r>
          </w:p>
        </w:tc>
        <w:tc>
          <w:tcPr>
            <w:tcW w:w="1837" w:type="dxa"/>
            <w:shd w:val="clear" w:color="auto" w:fill="auto"/>
            <w:vAlign w:val="center"/>
          </w:tcPr>
          <w:p w:rsidR="009E47A9" w:rsidRPr="00DC2B26" w:rsidRDefault="009E47A9" w:rsidP="00C87605">
            <w:pPr>
              <w:pStyle w:val="afc"/>
              <w:rPr>
                <w:lang w:val="uk-UA"/>
              </w:rPr>
            </w:pPr>
            <w:r w:rsidRPr="00DC2B26">
              <w:rPr>
                <w:lang w:val="uk-UA"/>
              </w:rPr>
              <w:t>%</w:t>
            </w:r>
          </w:p>
        </w:tc>
        <w:tc>
          <w:tcPr>
            <w:tcW w:w="1259" w:type="dxa"/>
            <w:shd w:val="clear" w:color="auto" w:fill="auto"/>
            <w:vAlign w:val="center"/>
          </w:tcPr>
          <w:p w:rsidR="009E47A9" w:rsidRPr="00DC2B26" w:rsidRDefault="009E47A9" w:rsidP="00C87605">
            <w:pPr>
              <w:pStyle w:val="afc"/>
              <w:rPr>
                <w:lang w:val="uk-UA"/>
              </w:rPr>
            </w:pPr>
            <w:r w:rsidRPr="00DC2B26">
              <w:rPr>
                <w:lang w:val="uk-UA"/>
              </w:rPr>
              <w:t>-</w:t>
            </w:r>
          </w:p>
        </w:tc>
        <w:tc>
          <w:tcPr>
            <w:tcW w:w="1067" w:type="dxa"/>
            <w:shd w:val="clear" w:color="auto" w:fill="auto"/>
            <w:vAlign w:val="center"/>
          </w:tcPr>
          <w:p w:rsidR="009E47A9" w:rsidRPr="00DC2B26" w:rsidRDefault="009E47A9" w:rsidP="00C87605">
            <w:pPr>
              <w:pStyle w:val="afc"/>
              <w:rPr>
                <w:lang w:val="uk-UA"/>
              </w:rPr>
            </w:pPr>
            <w:r w:rsidRPr="00DC2B26">
              <w:rPr>
                <w:lang w:val="uk-UA"/>
              </w:rPr>
              <w:t>-</w:t>
            </w:r>
          </w:p>
        </w:tc>
      </w:tr>
      <w:tr w:rsidR="009E47A9" w:rsidRPr="00DC2B26" w:rsidTr="00DC2B26">
        <w:trPr>
          <w:trHeight w:val="518"/>
          <w:jc w:val="center"/>
        </w:trPr>
        <w:tc>
          <w:tcPr>
            <w:tcW w:w="3734" w:type="dxa"/>
            <w:shd w:val="clear" w:color="auto" w:fill="auto"/>
            <w:vAlign w:val="center"/>
          </w:tcPr>
          <w:p w:rsidR="009E47A9" w:rsidRPr="00DC2B26" w:rsidRDefault="009E47A9" w:rsidP="00C87605">
            <w:pPr>
              <w:pStyle w:val="afc"/>
              <w:rPr>
                <w:lang w:val="uk-UA"/>
              </w:rPr>
            </w:pPr>
            <w:r w:rsidRPr="00DC2B26">
              <w:rPr>
                <w:lang w:val="uk-UA"/>
              </w:rPr>
              <w:t>Товарна продукція в діючих цінах</w:t>
            </w:r>
          </w:p>
        </w:tc>
        <w:tc>
          <w:tcPr>
            <w:tcW w:w="1837" w:type="dxa"/>
            <w:shd w:val="clear" w:color="auto" w:fill="auto"/>
            <w:vAlign w:val="center"/>
          </w:tcPr>
          <w:p w:rsidR="00681B87" w:rsidRPr="00DC2B26" w:rsidRDefault="009E47A9" w:rsidP="00C87605">
            <w:pPr>
              <w:pStyle w:val="afc"/>
              <w:rPr>
                <w:lang w:val="uk-UA"/>
              </w:rPr>
            </w:pPr>
            <w:r w:rsidRPr="00DC2B26">
              <w:rPr>
                <w:lang w:val="uk-UA"/>
              </w:rPr>
              <w:t>тис</w:t>
            </w:r>
            <w:r w:rsidR="00681B87" w:rsidRPr="00DC2B26">
              <w:rPr>
                <w:lang w:val="uk-UA"/>
              </w:rPr>
              <w:t>.</w:t>
            </w:r>
          </w:p>
          <w:p w:rsidR="009E47A9" w:rsidRPr="00DC2B26" w:rsidRDefault="009E47A9" w:rsidP="00C87605">
            <w:pPr>
              <w:pStyle w:val="afc"/>
              <w:rPr>
                <w:lang w:val="uk-UA"/>
              </w:rPr>
            </w:pPr>
            <w:r w:rsidRPr="00DC2B26">
              <w:rPr>
                <w:lang w:val="uk-UA"/>
              </w:rPr>
              <w:t>грн</w:t>
            </w:r>
          </w:p>
        </w:tc>
        <w:tc>
          <w:tcPr>
            <w:tcW w:w="1259" w:type="dxa"/>
            <w:shd w:val="clear" w:color="auto" w:fill="auto"/>
            <w:vAlign w:val="center"/>
          </w:tcPr>
          <w:p w:rsidR="009E47A9" w:rsidRPr="00DC2B26" w:rsidRDefault="009E47A9" w:rsidP="00C87605">
            <w:pPr>
              <w:pStyle w:val="afc"/>
              <w:rPr>
                <w:lang w:val="uk-UA"/>
              </w:rPr>
            </w:pPr>
            <w:r w:rsidRPr="00DC2B26">
              <w:rPr>
                <w:lang w:val="uk-UA"/>
              </w:rPr>
              <w:t>408,4</w:t>
            </w:r>
          </w:p>
        </w:tc>
        <w:tc>
          <w:tcPr>
            <w:tcW w:w="1067" w:type="dxa"/>
            <w:shd w:val="clear" w:color="auto" w:fill="auto"/>
            <w:vAlign w:val="center"/>
          </w:tcPr>
          <w:p w:rsidR="009E47A9" w:rsidRPr="00DC2B26" w:rsidRDefault="009E47A9" w:rsidP="00C87605">
            <w:pPr>
              <w:pStyle w:val="afc"/>
              <w:rPr>
                <w:lang w:val="uk-UA"/>
              </w:rPr>
            </w:pPr>
            <w:r w:rsidRPr="00DC2B26">
              <w:rPr>
                <w:lang w:val="uk-UA"/>
              </w:rPr>
              <w:t>476,1</w:t>
            </w:r>
          </w:p>
        </w:tc>
      </w:tr>
      <w:tr w:rsidR="009E47A9" w:rsidRPr="00DC2B26" w:rsidTr="00DC2B26">
        <w:trPr>
          <w:trHeight w:val="318"/>
          <w:jc w:val="center"/>
        </w:trPr>
        <w:tc>
          <w:tcPr>
            <w:tcW w:w="3734" w:type="dxa"/>
            <w:shd w:val="clear" w:color="auto" w:fill="auto"/>
            <w:vAlign w:val="center"/>
          </w:tcPr>
          <w:p w:rsidR="009E47A9" w:rsidRPr="00DC2B26" w:rsidRDefault="009E47A9" w:rsidP="00C87605">
            <w:pPr>
              <w:pStyle w:val="afc"/>
              <w:rPr>
                <w:lang w:val="uk-UA"/>
              </w:rPr>
            </w:pPr>
            <w:r w:rsidRPr="00DC2B26">
              <w:rPr>
                <w:lang w:val="uk-UA"/>
              </w:rPr>
              <w:t>Собівартість товарної продукції</w:t>
            </w:r>
          </w:p>
        </w:tc>
        <w:tc>
          <w:tcPr>
            <w:tcW w:w="1837" w:type="dxa"/>
            <w:shd w:val="clear" w:color="auto" w:fill="auto"/>
            <w:vAlign w:val="center"/>
          </w:tcPr>
          <w:p w:rsidR="00681B87" w:rsidRPr="00DC2B26" w:rsidRDefault="009E47A9" w:rsidP="00C87605">
            <w:pPr>
              <w:pStyle w:val="afc"/>
              <w:rPr>
                <w:lang w:val="uk-UA"/>
              </w:rPr>
            </w:pPr>
            <w:r w:rsidRPr="00DC2B26">
              <w:rPr>
                <w:lang w:val="uk-UA"/>
              </w:rPr>
              <w:t>тис</w:t>
            </w:r>
            <w:r w:rsidR="00681B87" w:rsidRPr="00DC2B26">
              <w:rPr>
                <w:lang w:val="uk-UA"/>
              </w:rPr>
              <w:t>.</w:t>
            </w:r>
          </w:p>
          <w:p w:rsidR="009E47A9" w:rsidRPr="00DC2B26" w:rsidRDefault="009E47A9" w:rsidP="00C87605">
            <w:pPr>
              <w:pStyle w:val="afc"/>
              <w:rPr>
                <w:lang w:val="uk-UA"/>
              </w:rPr>
            </w:pPr>
            <w:r w:rsidRPr="00DC2B26">
              <w:rPr>
                <w:lang w:val="uk-UA"/>
              </w:rPr>
              <w:t>грн</w:t>
            </w:r>
          </w:p>
        </w:tc>
        <w:tc>
          <w:tcPr>
            <w:tcW w:w="1259" w:type="dxa"/>
            <w:shd w:val="clear" w:color="auto" w:fill="auto"/>
            <w:vAlign w:val="center"/>
          </w:tcPr>
          <w:p w:rsidR="009E47A9" w:rsidRPr="00DC2B26" w:rsidRDefault="009E47A9" w:rsidP="00C87605">
            <w:pPr>
              <w:pStyle w:val="afc"/>
              <w:rPr>
                <w:lang w:val="uk-UA"/>
              </w:rPr>
            </w:pPr>
            <w:r w:rsidRPr="00DC2B26">
              <w:rPr>
                <w:lang w:val="uk-UA"/>
              </w:rPr>
              <w:t>413,7</w:t>
            </w:r>
          </w:p>
        </w:tc>
        <w:tc>
          <w:tcPr>
            <w:tcW w:w="1067" w:type="dxa"/>
            <w:shd w:val="clear" w:color="auto" w:fill="auto"/>
            <w:vAlign w:val="center"/>
          </w:tcPr>
          <w:p w:rsidR="009E47A9" w:rsidRPr="00DC2B26" w:rsidRDefault="009E47A9" w:rsidP="00C87605">
            <w:pPr>
              <w:pStyle w:val="afc"/>
              <w:rPr>
                <w:lang w:val="uk-UA"/>
              </w:rPr>
            </w:pPr>
            <w:r w:rsidRPr="00DC2B26">
              <w:rPr>
                <w:lang w:val="uk-UA"/>
              </w:rPr>
              <w:t>473,0</w:t>
            </w:r>
          </w:p>
        </w:tc>
      </w:tr>
      <w:tr w:rsidR="009E47A9" w:rsidRPr="00DC2B26" w:rsidTr="00DC2B26">
        <w:trPr>
          <w:trHeight w:val="536"/>
          <w:jc w:val="center"/>
        </w:trPr>
        <w:tc>
          <w:tcPr>
            <w:tcW w:w="3734" w:type="dxa"/>
            <w:shd w:val="clear" w:color="auto" w:fill="auto"/>
            <w:vAlign w:val="center"/>
          </w:tcPr>
          <w:p w:rsidR="009E47A9" w:rsidRPr="00DC2B26" w:rsidRDefault="009E47A9" w:rsidP="00C87605">
            <w:pPr>
              <w:pStyle w:val="afc"/>
              <w:rPr>
                <w:lang w:val="uk-UA"/>
              </w:rPr>
            </w:pPr>
            <w:r w:rsidRPr="00DC2B26">
              <w:rPr>
                <w:lang w:val="uk-UA"/>
              </w:rPr>
              <w:t>Рентабельність товарної продукції</w:t>
            </w:r>
          </w:p>
        </w:tc>
        <w:tc>
          <w:tcPr>
            <w:tcW w:w="1837" w:type="dxa"/>
            <w:shd w:val="clear" w:color="auto" w:fill="auto"/>
            <w:vAlign w:val="center"/>
          </w:tcPr>
          <w:p w:rsidR="009E47A9" w:rsidRPr="00DC2B26" w:rsidRDefault="009E47A9" w:rsidP="00C87605">
            <w:pPr>
              <w:pStyle w:val="afc"/>
              <w:rPr>
                <w:lang w:val="uk-UA"/>
              </w:rPr>
            </w:pPr>
            <w:r w:rsidRPr="00DC2B26">
              <w:rPr>
                <w:lang w:val="uk-UA"/>
              </w:rPr>
              <w:t>%</w:t>
            </w:r>
          </w:p>
        </w:tc>
        <w:tc>
          <w:tcPr>
            <w:tcW w:w="1259" w:type="dxa"/>
            <w:shd w:val="clear" w:color="auto" w:fill="auto"/>
            <w:vAlign w:val="center"/>
          </w:tcPr>
          <w:p w:rsidR="009E47A9" w:rsidRPr="00DC2B26" w:rsidRDefault="009E47A9" w:rsidP="00C87605">
            <w:pPr>
              <w:pStyle w:val="afc"/>
              <w:rPr>
                <w:lang w:val="uk-UA"/>
              </w:rPr>
            </w:pPr>
            <w:r w:rsidRPr="00DC2B26">
              <w:rPr>
                <w:lang w:val="uk-UA"/>
              </w:rPr>
              <w:t>-</w:t>
            </w:r>
          </w:p>
        </w:tc>
        <w:tc>
          <w:tcPr>
            <w:tcW w:w="1067" w:type="dxa"/>
            <w:shd w:val="clear" w:color="auto" w:fill="auto"/>
            <w:vAlign w:val="center"/>
          </w:tcPr>
          <w:p w:rsidR="009E47A9" w:rsidRPr="00DC2B26" w:rsidRDefault="009E47A9" w:rsidP="00C87605">
            <w:pPr>
              <w:pStyle w:val="afc"/>
              <w:rPr>
                <w:lang w:val="uk-UA"/>
              </w:rPr>
            </w:pPr>
            <w:r w:rsidRPr="00DC2B26">
              <w:rPr>
                <w:lang w:val="uk-UA"/>
              </w:rPr>
              <w:t>0,7</w:t>
            </w:r>
          </w:p>
        </w:tc>
      </w:tr>
      <w:tr w:rsidR="009E47A9" w:rsidRPr="00DC2B26" w:rsidTr="00DC2B26">
        <w:trPr>
          <w:trHeight w:val="318"/>
          <w:jc w:val="center"/>
        </w:trPr>
        <w:tc>
          <w:tcPr>
            <w:tcW w:w="3734" w:type="dxa"/>
            <w:shd w:val="clear" w:color="auto" w:fill="auto"/>
            <w:vAlign w:val="center"/>
          </w:tcPr>
          <w:p w:rsidR="009E47A9" w:rsidRPr="00DC2B26" w:rsidRDefault="009E47A9" w:rsidP="00C87605">
            <w:pPr>
              <w:pStyle w:val="afc"/>
              <w:rPr>
                <w:lang w:val="uk-UA"/>
              </w:rPr>
            </w:pPr>
            <w:r w:rsidRPr="00DC2B26">
              <w:rPr>
                <w:lang w:val="uk-UA"/>
              </w:rPr>
              <w:t>Витрати на 1 грн товарної продукції</w:t>
            </w:r>
          </w:p>
        </w:tc>
        <w:tc>
          <w:tcPr>
            <w:tcW w:w="1837" w:type="dxa"/>
            <w:shd w:val="clear" w:color="auto" w:fill="auto"/>
            <w:vAlign w:val="center"/>
          </w:tcPr>
          <w:p w:rsidR="009E47A9" w:rsidRPr="00DC2B26" w:rsidRDefault="009E47A9" w:rsidP="00C87605">
            <w:pPr>
              <w:pStyle w:val="afc"/>
              <w:rPr>
                <w:lang w:val="uk-UA"/>
              </w:rPr>
            </w:pPr>
            <w:r w:rsidRPr="00DC2B26">
              <w:rPr>
                <w:lang w:val="uk-UA"/>
              </w:rPr>
              <w:t>коп</w:t>
            </w:r>
          </w:p>
        </w:tc>
        <w:tc>
          <w:tcPr>
            <w:tcW w:w="1259" w:type="dxa"/>
            <w:shd w:val="clear" w:color="auto" w:fill="auto"/>
            <w:vAlign w:val="center"/>
          </w:tcPr>
          <w:p w:rsidR="009E47A9" w:rsidRPr="00DC2B26" w:rsidRDefault="009E47A9" w:rsidP="00C87605">
            <w:pPr>
              <w:pStyle w:val="afc"/>
              <w:rPr>
                <w:lang w:val="uk-UA"/>
              </w:rPr>
            </w:pPr>
            <w:r w:rsidRPr="00DC2B26">
              <w:rPr>
                <w:lang w:val="uk-UA"/>
              </w:rPr>
              <w:t>1,01</w:t>
            </w:r>
          </w:p>
        </w:tc>
        <w:tc>
          <w:tcPr>
            <w:tcW w:w="1067" w:type="dxa"/>
            <w:shd w:val="clear" w:color="auto" w:fill="auto"/>
            <w:vAlign w:val="center"/>
          </w:tcPr>
          <w:p w:rsidR="009E47A9" w:rsidRPr="00DC2B26" w:rsidRDefault="009E47A9" w:rsidP="00C87605">
            <w:pPr>
              <w:pStyle w:val="afc"/>
              <w:rPr>
                <w:lang w:val="uk-UA"/>
              </w:rPr>
            </w:pPr>
            <w:r w:rsidRPr="00DC2B26">
              <w:rPr>
                <w:lang w:val="uk-UA"/>
              </w:rPr>
              <w:t>0,99</w:t>
            </w:r>
          </w:p>
        </w:tc>
      </w:tr>
      <w:tr w:rsidR="009E47A9" w:rsidRPr="00DC2B26" w:rsidTr="00DC2B26">
        <w:trPr>
          <w:trHeight w:val="318"/>
          <w:jc w:val="center"/>
        </w:trPr>
        <w:tc>
          <w:tcPr>
            <w:tcW w:w="3734" w:type="dxa"/>
            <w:shd w:val="clear" w:color="auto" w:fill="auto"/>
            <w:vAlign w:val="center"/>
          </w:tcPr>
          <w:p w:rsidR="009E47A9" w:rsidRPr="00DC2B26" w:rsidRDefault="009E47A9" w:rsidP="00C87605">
            <w:pPr>
              <w:pStyle w:val="afc"/>
              <w:rPr>
                <w:lang w:val="uk-UA"/>
              </w:rPr>
            </w:pPr>
            <w:r w:rsidRPr="00DC2B26">
              <w:rPr>
                <w:lang w:val="uk-UA"/>
              </w:rPr>
              <w:t>Чистий збиток</w:t>
            </w:r>
            <w:r w:rsidR="00681B87" w:rsidRPr="00DC2B26">
              <w:rPr>
                <w:lang w:val="uk-UA"/>
              </w:rPr>
              <w:t xml:space="preserve"> (</w:t>
            </w:r>
            <w:r w:rsidRPr="00DC2B26">
              <w:rPr>
                <w:lang w:val="uk-UA"/>
              </w:rPr>
              <w:t>-</w:t>
            </w:r>
            <w:r w:rsidR="00681B87" w:rsidRPr="00DC2B26">
              <w:rPr>
                <w:lang w:val="uk-UA"/>
              </w:rPr>
              <w:t>),</w:t>
            </w:r>
            <w:r w:rsidRPr="00DC2B26">
              <w:rPr>
                <w:lang w:val="uk-UA"/>
              </w:rPr>
              <w:t xml:space="preserve"> прибуток</w:t>
            </w:r>
            <w:r w:rsidR="00681B87" w:rsidRPr="00DC2B26">
              <w:rPr>
                <w:lang w:val="uk-UA"/>
              </w:rPr>
              <w:t xml:space="preserve"> (</w:t>
            </w:r>
            <w:r w:rsidRPr="00DC2B26">
              <w:rPr>
                <w:lang w:val="uk-UA"/>
              </w:rPr>
              <w:t>+</w:t>
            </w:r>
            <w:r w:rsidR="00681B87" w:rsidRPr="00DC2B26">
              <w:rPr>
                <w:lang w:val="uk-UA"/>
              </w:rPr>
              <w:t xml:space="preserve">) </w:t>
            </w:r>
          </w:p>
        </w:tc>
        <w:tc>
          <w:tcPr>
            <w:tcW w:w="1837" w:type="dxa"/>
            <w:shd w:val="clear" w:color="auto" w:fill="auto"/>
            <w:vAlign w:val="center"/>
          </w:tcPr>
          <w:p w:rsidR="00681B87" w:rsidRPr="00DC2B26" w:rsidRDefault="009E47A9" w:rsidP="00C87605">
            <w:pPr>
              <w:pStyle w:val="afc"/>
              <w:rPr>
                <w:lang w:val="uk-UA"/>
              </w:rPr>
            </w:pPr>
            <w:r w:rsidRPr="00DC2B26">
              <w:rPr>
                <w:lang w:val="uk-UA"/>
              </w:rPr>
              <w:t>тис</w:t>
            </w:r>
            <w:r w:rsidR="00681B87" w:rsidRPr="00DC2B26">
              <w:rPr>
                <w:lang w:val="uk-UA"/>
              </w:rPr>
              <w:t>.</w:t>
            </w:r>
          </w:p>
          <w:p w:rsidR="009E47A9" w:rsidRPr="00DC2B26" w:rsidRDefault="009E47A9" w:rsidP="00C87605">
            <w:pPr>
              <w:pStyle w:val="afc"/>
              <w:rPr>
                <w:lang w:val="uk-UA"/>
              </w:rPr>
            </w:pPr>
            <w:r w:rsidRPr="00DC2B26">
              <w:rPr>
                <w:lang w:val="uk-UA"/>
              </w:rPr>
              <w:t>грн</w:t>
            </w:r>
          </w:p>
        </w:tc>
        <w:tc>
          <w:tcPr>
            <w:tcW w:w="1259" w:type="dxa"/>
            <w:shd w:val="clear" w:color="auto" w:fill="auto"/>
            <w:vAlign w:val="center"/>
          </w:tcPr>
          <w:p w:rsidR="009E47A9" w:rsidRPr="00DC2B26" w:rsidRDefault="00681B87" w:rsidP="00C87605">
            <w:pPr>
              <w:pStyle w:val="afc"/>
              <w:rPr>
                <w:lang w:val="uk-UA"/>
              </w:rPr>
            </w:pPr>
            <w:r w:rsidRPr="00DC2B26">
              <w:rPr>
                <w:lang w:val="uk-UA"/>
              </w:rPr>
              <w:t xml:space="preserve"> - </w:t>
            </w:r>
            <w:r w:rsidR="009E47A9" w:rsidRPr="00DC2B26">
              <w:rPr>
                <w:lang w:val="uk-UA"/>
              </w:rPr>
              <w:t>5,3</w:t>
            </w:r>
          </w:p>
        </w:tc>
        <w:tc>
          <w:tcPr>
            <w:tcW w:w="1067" w:type="dxa"/>
            <w:shd w:val="clear" w:color="auto" w:fill="auto"/>
            <w:vAlign w:val="center"/>
          </w:tcPr>
          <w:p w:rsidR="009E47A9" w:rsidRPr="00DC2B26" w:rsidRDefault="009E47A9" w:rsidP="00C87605">
            <w:pPr>
              <w:pStyle w:val="afc"/>
              <w:rPr>
                <w:lang w:val="uk-UA"/>
              </w:rPr>
            </w:pPr>
            <w:r w:rsidRPr="00DC2B26">
              <w:rPr>
                <w:lang w:val="uk-UA"/>
              </w:rPr>
              <w:t>3,1</w:t>
            </w:r>
          </w:p>
        </w:tc>
      </w:tr>
    </w:tbl>
    <w:p w:rsidR="00EE5A1F" w:rsidRDefault="00EE5A1F" w:rsidP="00681B87">
      <w:pPr>
        <w:rPr>
          <w:lang w:val="uk-UA"/>
        </w:rPr>
      </w:pPr>
    </w:p>
    <w:p w:rsidR="00681B87" w:rsidRPr="00125771" w:rsidRDefault="009E47A9" w:rsidP="00681B87">
      <w:pPr>
        <w:rPr>
          <w:lang w:val="uk-UA"/>
        </w:rPr>
      </w:pPr>
      <w:r w:rsidRPr="00125771">
        <w:rPr>
          <w:lang w:val="uk-UA"/>
        </w:rPr>
        <w:t>За підсумками роботи в 2008 році ПП</w:t>
      </w:r>
      <w:r w:rsidR="00681B87" w:rsidRPr="00125771">
        <w:rPr>
          <w:lang w:val="uk-UA"/>
        </w:rPr>
        <w:t xml:space="preserve"> "</w:t>
      </w:r>
      <w:r w:rsidRPr="00125771">
        <w:rPr>
          <w:lang w:val="uk-UA"/>
        </w:rPr>
        <w:t>Флеш</w:t>
      </w:r>
      <w:r w:rsidR="00681B87" w:rsidRPr="00125771">
        <w:rPr>
          <w:lang w:val="uk-UA"/>
        </w:rPr>
        <w:t xml:space="preserve">" - </w:t>
      </w:r>
      <w:r w:rsidRPr="00125771">
        <w:rPr>
          <w:lang w:val="uk-UA"/>
        </w:rPr>
        <w:t>прибуткове підприємство, не зважаючи іноді на недостатн</w:t>
      </w:r>
      <w:r w:rsidR="00EE5A1F">
        <w:rPr>
          <w:lang w:val="uk-UA"/>
        </w:rPr>
        <w:t>і</w:t>
      </w:r>
      <w:r w:rsidRPr="00125771">
        <w:rPr>
          <w:lang w:val="uk-UA"/>
        </w:rPr>
        <w:t>сть</w:t>
      </w:r>
      <w:r w:rsidR="00681B87" w:rsidRPr="00125771">
        <w:rPr>
          <w:lang w:val="uk-UA"/>
        </w:rPr>
        <w:t xml:space="preserve"> "</w:t>
      </w:r>
      <w:r w:rsidRPr="00125771">
        <w:rPr>
          <w:lang w:val="uk-UA"/>
        </w:rPr>
        <w:t>портфеля запасів</w:t>
      </w:r>
      <w:r w:rsidR="00681B87" w:rsidRPr="00125771">
        <w:rPr>
          <w:lang w:val="uk-UA"/>
        </w:rPr>
        <w:t xml:space="preserve">" </w:t>
      </w:r>
      <w:r w:rsidRPr="00125771">
        <w:rPr>
          <w:lang w:val="uk-UA"/>
        </w:rPr>
        <w:t>і умови відмови й коректування договорів убік зменшення поставок</w:t>
      </w:r>
      <w:r w:rsidR="00681B87" w:rsidRPr="00125771">
        <w:rPr>
          <w:lang w:val="uk-UA"/>
        </w:rPr>
        <w:t>.</w:t>
      </w:r>
    </w:p>
    <w:p w:rsidR="00681B87" w:rsidRPr="00125771" w:rsidRDefault="009E47A9" w:rsidP="00681B87">
      <w:pPr>
        <w:rPr>
          <w:lang w:val="uk-UA"/>
        </w:rPr>
      </w:pPr>
      <w:r w:rsidRPr="00125771">
        <w:rPr>
          <w:lang w:val="uk-UA"/>
        </w:rPr>
        <w:t>Чистий прибуток по головному заводі склав 3,100 тис</w:t>
      </w:r>
      <w:r w:rsidR="00681B87" w:rsidRPr="00125771">
        <w:rPr>
          <w:lang w:val="uk-UA"/>
        </w:rPr>
        <w:t xml:space="preserve">. </w:t>
      </w:r>
      <w:r w:rsidRPr="00125771">
        <w:rPr>
          <w:lang w:val="uk-UA"/>
        </w:rPr>
        <w:t>грн</w:t>
      </w:r>
      <w:r w:rsidR="00681B87" w:rsidRPr="00125771">
        <w:rPr>
          <w:lang w:val="uk-UA"/>
        </w:rPr>
        <w:t xml:space="preserve">. </w:t>
      </w:r>
      <w:r w:rsidRPr="00125771">
        <w:rPr>
          <w:lang w:val="uk-UA"/>
        </w:rPr>
        <w:t>і був використаний на соціальний розвиток, матеріальне заохочення працівників, адміністративні й комерційні витрати, сплату податків й обов'язкових платежів та подальшій розвиток фірми</w:t>
      </w:r>
      <w:r w:rsidR="00681B87" w:rsidRPr="00125771">
        <w:rPr>
          <w:lang w:val="uk-UA"/>
        </w:rPr>
        <w:t xml:space="preserve">. </w:t>
      </w:r>
      <w:r w:rsidRPr="00125771">
        <w:rPr>
          <w:lang w:val="uk-UA"/>
        </w:rPr>
        <w:t>При порівнянні показників діяльності підприємства 200 та 2008 років чітко вирізняється тенденція до значного збільшення обсягу продажу комп’ютерної техніки</w:t>
      </w:r>
      <w:r w:rsidR="00681B87" w:rsidRPr="00125771">
        <w:rPr>
          <w:lang w:val="uk-UA"/>
        </w:rPr>
        <w:t>.</w:t>
      </w:r>
    </w:p>
    <w:p w:rsidR="00681B87" w:rsidRPr="00125771" w:rsidRDefault="009E47A9" w:rsidP="00681B87">
      <w:pPr>
        <w:rPr>
          <w:lang w:val="uk-UA"/>
        </w:rPr>
      </w:pPr>
      <w:r w:rsidRPr="00125771">
        <w:rPr>
          <w:lang w:val="uk-UA"/>
        </w:rPr>
        <w:t>При порівнянні динаміки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видно, що реалізації товару збільшилася на 67</w:t>
      </w:r>
      <w:r w:rsidR="00681B87" w:rsidRPr="00125771">
        <w:rPr>
          <w:lang w:val="uk-UA"/>
        </w:rPr>
        <w:t>.7</w:t>
      </w:r>
      <w:r w:rsidRPr="00125771">
        <w:rPr>
          <w:lang w:val="uk-UA"/>
        </w:rPr>
        <w:t xml:space="preserve"> тис</w:t>
      </w:r>
      <w:r w:rsidR="00681B87" w:rsidRPr="00125771">
        <w:rPr>
          <w:lang w:val="uk-UA"/>
        </w:rPr>
        <w:t xml:space="preserve">. </w:t>
      </w:r>
      <w:r w:rsidRPr="00125771">
        <w:rPr>
          <w:lang w:val="uk-UA"/>
        </w:rPr>
        <w:t>грн</w:t>
      </w:r>
      <w:r w:rsidR="00681B87" w:rsidRPr="00125771">
        <w:rPr>
          <w:lang w:val="uk-UA"/>
        </w:rPr>
        <w:t xml:space="preserve">., - </w:t>
      </w:r>
      <w:r w:rsidRPr="00125771">
        <w:rPr>
          <w:lang w:val="uk-UA"/>
        </w:rPr>
        <w:t xml:space="preserve">динаміка </w:t>
      </w:r>
      <w:r w:rsidR="00681B87" w:rsidRPr="00125771">
        <w:rPr>
          <w:lang w:val="uk-UA"/>
        </w:rPr>
        <w:t>-</w:t>
      </w:r>
      <w:r w:rsidRPr="00125771">
        <w:rPr>
          <w:lang w:val="uk-UA"/>
        </w:rPr>
        <w:t xml:space="preserve"> на 28,73%</w:t>
      </w:r>
      <w:r w:rsidR="00681B87" w:rsidRPr="00125771">
        <w:rPr>
          <w:lang w:val="uk-UA"/>
        </w:rPr>
        <w:t xml:space="preserve"> </w:t>
      </w:r>
      <w:r w:rsidRPr="00125771">
        <w:rPr>
          <w:lang w:val="uk-UA"/>
        </w:rPr>
        <w:t>а відносна реалізація</w:t>
      </w:r>
      <w:r w:rsidR="00681B87" w:rsidRPr="00125771">
        <w:rPr>
          <w:lang w:val="uk-UA"/>
        </w:rPr>
        <w:t xml:space="preserve"> </w:t>
      </w:r>
      <w:r w:rsidRPr="00125771">
        <w:rPr>
          <w:lang w:val="uk-UA"/>
        </w:rPr>
        <w:t>що закономірно веде й до значного порівняно з 2007 роком збільшенням прибутку ПП</w:t>
      </w:r>
      <w:r w:rsidR="00681B87" w:rsidRPr="00125771">
        <w:rPr>
          <w:lang w:val="uk-UA"/>
        </w:rPr>
        <w:t xml:space="preserve"> "</w:t>
      </w:r>
      <w:r w:rsidRPr="00125771">
        <w:rPr>
          <w:lang w:val="uk-UA"/>
        </w:rPr>
        <w:t>Флеш</w:t>
      </w:r>
      <w:r w:rsidR="00681B87" w:rsidRPr="00125771">
        <w:rPr>
          <w:lang w:val="uk-UA"/>
        </w:rPr>
        <w:t>".</w:t>
      </w:r>
    </w:p>
    <w:p w:rsidR="00681B87" w:rsidRPr="00125771" w:rsidRDefault="009E47A9" w:rsidP="00681B87">
      <w:pPr>
        <w:rPr>
          <w:lang w:val="uk-UA"/>
        </w:rPr>
      </w:pPr>
      <w:r w:rsidRPr="00125771">
        <w:rPr>
          <w:lang w:val="uk-UA"/>
        </w:rPr>
        <w:t>Це свідчить про укріплення позицій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на ринку збуту, збільшені попиту на товари і обладнання, про правильну маркетингову політику впроваджену на підприємстві</w:t>
      </w:r>
      <w:r w:rsidR="00681B87" w:rsidRPr="00125771">
        <w:rPr>
          <w:lang w:val="uk-UA"/>
        </w:rPr>
        <w:t xml:space="preserve">. </w:t>
      </w:r>
      <w:r w:rsidRPr="00125771">
        <w:rPr>
          <w:lang w:val="uk-UA"/>
        </w:rPr>
        <w:t xml:space="preserve">Основні показники в динаміці розглянуті в таблиці </w:t>
      </w:r>
      <w:r w:rsidR="00681B87" w:rsidRPr="00125771">
        <w:rPr>
          <w:lang w:val="uk-UA"/>
        </w:rPr>
        <w:t>2.2</w:t>
      </w:r>
      <w:r w:rsidR="00EE5A1F">
        <w:rPr>
          <w:lang w:val="uk-UA"/>
        </w:rPr>
        <w:t>.</w:t>
      </w:r>
    </w:p>
    <w:p w:rsidR="00681B87" w:rsidRPr="00125771" w:rsidRDefault="009E47A9" w:rsidP="00681B87">
      <w:pPr>
        <w:rPr>
          <w:lang w:val="uk-UA"/>
        </w:rPr>
      </w:pPr>
      <w:r w:rsidRPr="00125771">
        <w:rPr>
          <w:lang w:val="uk-UA"/>
        </w:rPr>
        <w:t xml:space="preserve">Таблиця </w:t>
      </w:r>
      <w:r w:rsidR="00681B87" w:rsidRPr="00125771">
        <w:rPr>
          <w:lang w:val="uk-UA"/>
        </w:rPr>
        <w:t>2.2</w:t>
      </w:r>
      <w:r w:rsidRPr="00125771">
        <w:rPr>
          <w:lang w:val="uk-UA"/>
        </w:rPr>
        <w:t xml:space="preserve"> та </w:t>
      </w:r>
      <w:r w:rsidR="00681B87" w:rsidRPr="00125771">
        <w:rPr>
          <w:lang w:val="uk-UA"/>
        </w:rPr>
        <w:t>рис.</w:t>
      </w:r>
      <w:r w:rsidR="00EE5A1F">
        <w:rPr>
          <w:lang w:val="uk-UA"/>
        </w:rPr>
        <w:t xml:space="preserve"> </w:t>
      </w:r>
      <w:r w:rsidR="00681B87" w:rsidRPr="00125771">
        <w:rPr>
          <w:lang w:val="uk-UA"/>
        </w:rPr>
        <w:t>2.2</w:t>
      </w:r>
      <w:r w:rsidRPr="00125771">
        <w:rPr>
          <w:lang w:val="uk-UA"/>
        </w:rPr>
        <w:t xml:space="preserve"> показують зміни у основних техніко-економічних показниках протягом 2007-2008 роках, які свідчать про нерівномірність п</w:t>
      </w:r>
      <w:r w:rsidR="00EE5A1F">
        <w:rPr>
          <w:lang w:val="uk-UA"/>
        </w:rPr>
        <w:t>р</w:t>
      </w:r>
      <w:r w:rsidRPr="00125771">
        <w:rPr>
          <w:lang w:val="uk-UA"/>
        </w:rPr>
        <w:t>одажу продукції</w:t>
      </w:r>
      <w:r w:rsidR="00681B87" w:rsidRPr="00125771">
        <w:rPr>
          <w:lang w:val="uk-UA"/>
        </w:rPr>
        <w:t xml:space="preserve">. </w:t>
      </w:r>
      <w:r w:rsidRPr="00125771">
        <w:rPr>
          <w:lang w:val="uk-UA"/>
        </w:rPr>
        <w:t>Мінімальний обсяг товарної продукції було реалізовано в 2007 р</w:t>
      </w:r>
      <w:r w:rsidR="00681B87" w:rsidRPr="00125771">
        <w:rPr>
          <w:lang w:val="uk-UA"/>
        </w:rPr>
        <w:t>.,</w:t>
      </w:r>
      <w:r w:rsidRPr="00125771">
        <w:rPr>
          <w:lang w:val="uk-UA"/>
        </w:rPr>
        <w:t xml:space="preserve"> максимуму цього показника був в 2008 р</w:t>
      </w:r>
      <w:r w:rsidR="00681B87" w:rsidRPr="00125771">
        <w:rPr>
          <w:lang w:val="uk-UA"/>
        </w:rPr>
        <w:t xml:space="preserve">. </w:t>
      </w:r>
      <w:r w:rsidRPr="00125771">
        <w:rPr>
          <w:lang w:val="uk-UA"/>
        </w:rPr>
        <w:t>Аналогічно протягом року змінювалась</w:t>
      </w:r>
      <w:r w:rsidR="00EE5A1F">
        <w:rPr>
          <w:lang w:val="uk-UA"/>
        </w:rPr>
        <w:t xml:space="preserve"> собівартість товарної продукції</w:t>
      </w:r>
      <w:r w:rsidR="00681B87" w:rsidRPr="00125771">
        <w:rPr>
          <w:lang w:val="uk-UA"/>
        </w:rPr>
        <w:t>.</w:t>
      </w:r>
    </w:p>
    <w:p w:rsidR="00681B87" w:rsidRDefault="009E47A9" w:rsidP="00681B87">
      <w:pPr>
        <w:rPr>
          <w:lang w:val="uk-UA"/>
        </w:rPr>
      </w:pPr>
      <w:r w:rsidRPr="00125771">
        <w:rPr>
          <w:lang w:val="uk-UA"/>
        </w:rPr>
        <w:t>Причиною цього може бути за</w:t>
      </w:r>
      <w:r w:rsidR="00EE5A1F">
        <w:rPr>
          <w:lang w:val="uk-UA"/>
        </w:rPr>
        <w:t>лишки</w:t>
      </w:r>
      <w:r w:rsidRPr="00125771">
        <w:rPr>
          <w:lang w:val="uk-UA"/>
        </w:rPr>
        <w:t xml:space="preserve"> товари і обладнання з минулого</w:t>
      </w:r>
      <w:r w:rsidR="00EE5A1F">
        <w:rPr>
          <w:lang w:val="uk-UA"/>
        </w:rPr>
        <w:t xml:space="preserve"> </w:t>
      </w:r>
      <w:r w:rsidRPr="00125771">
        <w:rPr>
          <w:lang w:val="uk-UA"/>
        </w:rPr>
        <w:t>року, економічний спад і конкуренція</w:t>
      </w:r>
      <w:r w:rsidR="00681B87" w:rsidRPr="00125771">
        <w:rPr>
          <w:lang w:val="uk-UA"/>
        </w:rPr>
        <w:t>.</w:t>
      </w:r>
    </w:p>
    <w:p w:rsidR="00EE5A1F" w:rsidRPr="00125771" w:rsidRDefault="00EE5A1F" w:rsidP="00681B87">
      <w:pPr>
        <w:rPr>
          <w:lang w:val="uk-UA"/>
        </w:rPr>
      </w:pPr>
    </w:p>
    <w:p w:rsidR="009E47A9" w:rsidRPr="00125771" w:rsidRDefault="005C4AE6" w:rsidP="00681B87">
      <w:pPr>
        <w:rPr>
          <w:lang w:val="uk-UA"/>
        </w:rPr>
      </w:pPr>
      <w:r>
        <w:rPr>
          <w:lang w:val="uk-UA"/>
        </w:rPr>
        <w:pict>
          <v:shape id="_x0000_i1026" type="#_x0000_t75" style="width:354.75pt;height:219pt">
            <v:imagedata r:id="rId9" o:title=""/>
          </v:shape>
        </w:pict>
      </w:r>
    </w:p>
    <w:p w:rsidR="00EE5A1F" w:rsidRDefault="009E47A9" w:rsidP="00681B87">
      <w:pPr>
        <w:rPr>
          <w:lang w:val="uk-UA"/>
        </w:rPr>
      </w:pPr>
      <w:r w:rsidRPr="00125771">
        <w:rPr>
          <w:lang w:val="uk-UA"/>
        </w:rPr>
        <w:t xml:space="preserve">Рисунок </w:t>
      </w:r>
      <w:r w:rsidR="00681B87" w:rsidRPr="00125771">
        <w:rPr>
          <w:lang w:val="uk-UA"/>
        </w:rPr>
        <w:t xml:space="preserve">2.2 </w:t>
      </w:r>
      <w:r w:rsidR="00EE5A1F">
        <w:rPr>
          <w:lang w:val="uk-UA"/>
        </w:rPr>
        <w:t>Динаміка основних економічно</w:t>
      </w:r>
      <w:r w:rsidR="00681B87" w:rsidRPr="00125771">
        <w:rPr>
          <w:lang w:val="uk-UA"/>
        </w:rPr>
        <w:t>-</w:t>
      </w:r>
      <w:r w:rsidRPr="00125771">
        <w:rPr>
          <w:lang w:val="uk-UA"/>
        </w:rPr>
        <w:t>фінансових показників</w:t>
      </w:r>
      <w:r w:rsidR="00EE5A1F">
        <w:rPr>
          <w:lang w:val="uk-UA"/>
        </w:rPr>
        <w:t xml:space="preserve"> </w:t>
      </w:r>
      <w:r w:rsidRPr="00125771">
        <w:rPr>
          <w:lang w:val="uk-UA"/>
        </w:rPr>
        <w:t xml:space="preserve">за 1 </w:t>
      </w:r>
      <w:r w:rsidR="00681B87" w:rsidRPr="00125771">
        <w:rPr>
          <w:lang w:val="uk-UA"/>
        </w:rPr>
        <w:t>-</w:t>
      </w:r>
      <w:r w:rsidRPr="00125771">
        <w:rPr>
          <w:lang w:val="uk-UA"/>
        </w:rPr>
        <w:t xml:space="preserve"> 2007р</w:t>
      </w:r>
      <w:r w:rsidR="00681B87" w:rsidRPr="00125771">
        <w:rPr>
          <w:lang w:val="uk-UA"/>
        </w:rPr>
        <w:t>.,</w:t>
      </w:r>
      <w:r w:rsidRPr="00125771">
        <w:rPr>
          <w:lang w:val="uk-UA"/>
        </w:rPr>
        <w:t xml:space="preserve"> 2 </w:t>
      </w:r>
      <w:r w:rsidR="00681B87" w:rsidRPr="00125771">
        <w:rPr>
          <w:lang w:val="uk-UA"/>
        </w:rPr>
        <w:t>-</w:t>
      </w:r>
      <w:r w:rsidRPr="00125771">
        <w:rPr>
          <w:lang w:val="uk-UA"/>
        </w:rPr>
        <w:t xml:space="preserve"> 2008р</w:t>
      </w:r>
      <w:r w:rsidR="00681B87" w:rsidRPr="00125771">
        <w:rPr>
          <w:lang w:val="uk-UA"/>
        </w:rPr>
        <w:t>.,</w:t>
      </w:r>
      <w:r w:rsidRPr="00125771">
        <w:rPr>
          <w:lang w:val="uk-UA"/>
        </w:rPr>
        <w:t xml:space="preserve"> 3 </w:t>
      </w:r>
      <w:r w:rsidR="00681B87" w:rsidRPr="00125771">
        <w:rPr>
          <w:lang w:val="uk-UA"/>
        </w:rPr>
        <w:t>-</w:t>
      </w:r>
      <w:r w:rsidRPr="00125771">
        <w:rPr>
          <w:lang w:val="uk-UA"/>
        </w:rPr>
        <w:t xml:space="preserve"> 2007р</w:t>
      </w:r>
      <w:r w:rsidR="00681B87" w:rsidRPr="00125771">
        <w:rPr>
          <w:lang w:val="uk-UA"/>
        </w:rPr>
        <w:t xml:space="preserve">. </w:t>
      </w:r>
      <w:r w:rsidRPr="00125771">
        <w:rPr>
          <w:lang w:val="uk-UA"/>
        </w:rPr>
        <w:t xml:space="preserve">і 4 </w:t>
      </w:r>
      <w:r w:rsidR="00681B87" w:rsidRPr="00125771">
        <w:rPr>
          <w:lang w:val="uk-UA"/>
        </w:rPr>
        <w:t>-</w:t>
      </w:r>
      <w:r w:rsidRPr="00125771">
        <w:rPr>
          <w:lang w:val="uk-UA"/>
        </w:rPr>
        <w:t xml:space="preserve"> 2008 р</w:t>
      </w:r>
      <w:r w:rsidR="00681B87" w:rsidRPr="00125771">
        <w:rPr>
          <w:lang w:val="uk-UA"/>
        </w:rPr>
        <w:t>.</w:t>
      </w:r>
    </w:p>
    <w:p w:rsidR="00EE5A1F" w:rsidRDefault="00EE5A1F" w:rsidP="00681B87">
      <w:pPr>
        <w:rPr>
          <w:lang w:val="uk-UA"/>
        </w:rPr>
        <w:sectPr w:rsidR="00EE5A1F" w:rsidSect="00681B87">
          <w:headerReference w:type="default" r:id="rId10"/>
          <w:footerReference w:type="first" r:id="rId11"/>
          <w:pgSz w:w="11906" w:h="16838"/>
          <w:pgMar w:top="1134" w:right="850" w:bottom="1134" w:left="1701" w:header="709" w:footer="709" w:gutter="0"/>
          <w:pgNumType w:start="1"/>
          <w:cols w:space="708"/>
          <w:titlePg/>
          <w:docGrid w:linePitch="381"/>
        </w:sectPr>
      </w:pPr>
    </w:p>
    <w:p w:rsidR="00681B87" w:rsidRPr="00125771" w:rsidRDefault="009E47A9" w:rsidP="00681B87">
      <w:pPr>
        <w:rPr>
          <w:lang w:val="uk-UA"/>
        </w:rPr>
      </w:pPr>
      <w:r w:rsidRPr="00125771">
        <w:rPr>
          <w:lang w:val="uk-UA"/>
        </w:rPr>
        <w:t xml:space="preserve">Таблиця </w:t>
      </w:r>
      <w:r w:rsidR="00681B87" w:rsidRPr="00125771">
        <w:rPr>
          <w:lang w:val="uk-UA"/>
        </w:rPr>
        <w:t>2.2</w:t>
      </w:r>
      <w:r w:rsidR="00EE5A1F">
        <w:rPr>
          <w:lang w:val="uk-UA"/>
        </w:rPr>
        <w:t xml:space="preserve">. </w:t>
      </w:r>
      <w:r w:rsidRPr="00125771">
        <w:rPr>
          <w:lang w:val="uk-UA"/>
        </w:rPr>
        <w:t>Динаміка основних фінансово</w:t>
      </w:r>
      <w:r w:rsidR="00681B87" w:rsidRPr="00125771">
        <w:rPr>
          <w:lang w:val="uk-UA"/>
        </w:rPr>
        <w:t xml:space="preserve"> - </w:t>
      </w:r>
      <w:r w:rsidRPr="00125771">
        <w:rPr>
          <w:lang w:val="uk-UA"/>
        </w:rPr>
        <w:t>економічних показників</w:t>
      </w:r>
    </w:p>
    <w:p w:rsidR="00681B87" w:rsidRPr="00125771" w:rsidRDefault="009E47A9" w:rsidP="00681B87">
      <w:pPr>
        <w:rPr>
          <w:lang w:val="uk-UA"/>
        </w:rPr>
      </w:pPr>
      <w:r w:rsidRPr="00125771">
        <w:rPr>
          <w:lang w:val="uk-UA"/>
        </w:rPr>
        <w:t>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 xml:space="preserve">у 2005-2008 </w:t>
      </w:r>
      <w:r w:rsidR="00681B87" w:rsidRPr="00125771">
        <w:rPr>
          <w:lang w:val="uk-UA"/>
        </w:rPr>
        <w:t>р.р.</w:t>
      </w:r>
    </w:p>
    <w:tbl>
      <w:tblPr>
        <w:tblW w:w="14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1"/>
        <w:gridCol w:w="1080"/>
        <w:gridCol w:w="1626"/>
        <w:gridCol w:w="1316"/>
        <w:gridCol w:w="1074"/>
        <w:gridCol w:w="900"/>
        <w:gridCol w:w="1626"/>
        <w:gridCol w:w="1044"/>
        <w:gridCol w:w="1364"/>
        <w:gridCol w:w="1156"/>
        <w:gridCol w:w="1080"/>
        <w:gridCol w:w="930"/>
        <w:gridCol w:w="900"/>
      </w:tblGrid>
      <w:tr w:rsidR="009E47A9" w:rsidRPr="00DC2B26" w:rsidTr="00DC2B26">
        <w:trPr>
          <w:jc w:val="center"/>
        </w:trPr>
        <w:tc>
          <w:tcPr>
            <w:tcW w:w="651" w:type="dxa"/>
            <w:vMerge w:val="restart"/>
            <w:shd w:val="clear" w:color="auto" w:fill="auto"/>
            <w:vAlign w:val="center"/>
          </w:tcPr>
          <w:p w:rsidR="00681B87" w:rsidRPr="00DC2B26" w:rsidRDefault="00681B87" w:rsidP="00EE5A1F">
            <w:pPr>
              <w:pStyle w:val="afc"/>
              <w:rPr>
                <w:lang w:val="uk-UA"/>
              </w:rPr>
            </w:pPr>
          </w:p>
          <w:p w:rsidR="00681B87" w:rsidRPr="00DC2B26" w:rsidRDefault="009E47A9" w:rsidP="00EE5A1F">
            <w:pPr>
              <w:pStyle w:val="afc"/>
              <w:rPr>
                <w:lang w:val="uk-UA"/>
              </w:rPr>
            </w:pPr>
            <w:r w:rsidRPr="00DC2B26">
              <w:rPr>
                <w:lang w:val="uk-UA"/>
              </w:rPr>
              <w:t>Рік</w:t>
            </w:r>
          </w:p>
          <w:p w:rsidR="009E47A9" w:rsidRPr="00DC2B26" w:rsidRDefault="009E47A9" w:rsidP="00EE5A1F">
            <w:pPr>
              <w:pStyle w:val="afc"/>
              <w:rPr>
                <w:lang w:val="uk-UA"/>
              </w:rPr>
            </w:pPr>
          </w:p>
        </w:tc>
        <w:tc>
          <w:tcPr>
            <w:tcW w:w="1080" w:type="dxa"/>
            <w:vMerge w:val="restart"/>
            <w:shd w:val="clear" w:color="auto" w:fill="auto"/>
            <w:vAlign w:val="center"/>
          </w:tcPr>
          <w:p w:rsidR="009E47A9" w:rsidRPr="00DC2B26" w:rsidRDefault="009E47A9" w:rsidP="00EE5A1F">
            <w:pPr>
              <w:pStyle w:val="afc"/>
              <w:rPr>
                <w:lang w:val="uk-UA"/>
              </w:rPr>
            </w:pPr>
          </w:p>
          <w:p w:rsidR="009E47A9" w:rsidRPr="00DC2B26" w:rsidRDefault="009E47A9" w:rsidP="00EE5A1F">
            <w:pPr>
              <w:pStyle w:val="afc"/>
              <w:rPr>
                <w:lang w:val="uk-UA"/>
              </w:rPr>
            </w:pPr>
            <w:r w:rsidRPr="00DC2B26">
              <w:rPr>
                <w:lang w:val="uk-UA"/>
              </w:rPr>
              <w:t>Реалізація</w:t>
            </w:r>
          </w:p>
          <w:p w:rsidR="009E47A9" w:rsidRPr="00DC2B26" w:rsidRDefault="009E47A9" w:rsidP="00EE5A1F">
            <w:pPr>
              <w:pStyle w:val="afc"/>
              <w:rPr>
                <w:lang w:val="uk-UA"/>
              </w:rPr>
            </w:pPr>
            <w:r w:rsidRPr="00DC2B26">
              <w:rPr>
                <w:lang w:val="uk-UA"/>
              </w:rPr>
              <w:t>товару, тис</w:t>
            </w:r>
            <w:r w:rsidR="00681B87" w:rsidRPr="00DC2B26">
              <w:rPr>
                <w:lang w:val="uk-UA"/>
              </w:rPr>
              <w:t xml:space="preserve">. </w:t>
            </w:r>
            <w:r w:rsidRPr="00DC2B26">
              <w:rPr>
                <w:lang w:val="uk-UA"/>
              </w:rPr>
              <w:t>грн</w:t>
            </w:r>
          </w:p>
        </w:tc>
        <w:tc>
          <w:tcPr>
            <w:tcW w:w="1626" w:type="dxa"/>
            <w:vMerge w:val="restart"/>
            <w:shd w:val="clear" w:color="auto" w:fill="auto"/>
            <w:vAlign w:val="center"/>
          </w:tcPr>
          <w:p w:rsidR="009E47A9" w:rsidRPr="00DC2B26" w:rsidRDefault="009E47A9" w:rsidP="00EE5A1F">
            <w:pPr>
              <w:pStyle w:val="afc"/>
              <w:rPr>
                <w:lang w:val="uk-UA"/>
              </w:rPr>
            </w:pPr>
          </w:p>
          <w:p w:rsidR="009E47A9" w:rsidRPr="00DC2B26" w:rsidRDefault="009E47A9" w:rsidP="00EE5A1F">
            <w:pPr>
              <w:pStyle w:val="afc"/>
              <w:rPr>
                <w:lang w:val="uk-UA"/>
              </w:rPr>
            </w:pPr>
            <w:r w:rsidRPr="00DC2B26">
              <w:rPr>
                <w:lang w:val="uk-UA"/>
              </w:rPr>
              <w:t>Собівартість</w:t>
            </w:r>
          </w:p>
          <w:p w:rsidR="009E47A9" w:rsidRPr="00DC2B26" w:rsidRDefault="009E47A9" w:rsidP="00EE5A1F">
            <w:pPr>
              <w:pStyle w:val="afc"/>
              <w:rPr>
                <w:lang w:val="uk-UA"/>
              </w:rPr>
            </w:pPr>
            <w:r w:rsidRPr="00DC2B26">
              <w:rPr>
                <w:lang w:val="uk-UA"/>
              </w:rPr>
              <w:t>товару, тис</w:t>
            </w:r>
            <w:r w:rsidR="00681B87" w:rsidRPr="00DC2B26">
              <w:rPr>
                <w:lang w:val="uk-UA"/>
              </w:rPr>
              <w:t xml:space="preserve">. </w:t>
            </w:r>
            <w:r w:rsidRPr="00DC2B26">
              <w:rPr>
                <w:lang w:val="uk-UA"/>
              </w:rPr>
              <w:t>грн</w:t>
            </w:r>
          </w:p>
        </w:tc>
        <w:tc>
          <w:tcPr>
            <w:tcW w:w="1316" w:type="dxa"/>
            <w:vMerge w:val="restart"/>
            <w:shd w:val="clear" w:color="auto" w:fill="auto"/>
            <w:vAlign w:val="center"/>
          </w:tcPr>
          <w:p w:rsidR="009E47A9" w:rsidRPr="00DC2B26" w:rsidRDefault="009E47A9" w:rsidP="00EE5A1F">
            <w:pPr>
              <w:pStyle w:val="afc"/>
              <w:rPr>
                <w:lang w:val="uk-UA"/>
              </w:rPr>
            </w:pPr>
          </w:p>
          <w:p w:rsidR="009E47A9" w:rsidRPr="00DC2B26" w:rsidRDefault="009E47A9" w:rsidP="00EE5A1F">
            <w:pPr>
              <w:pStyle w:val="afc"/>
              <w:rPr>
                <w:lang w:val="uk-UA"/>
              </w:rPr>
            </w:pPr>
            <w:r w:rsidRPr="00DC2B26">
              <w:rPr>
                <w:lang w:val="uk-UA"/>
              </w:rPr>
              <w:t>Накладні витрати, тис</w:t>
            </w:r>
            <w:r w:rsidR="00681B87" w:rsidRPr="00DC2B26">
              <w:rPr>
                <w:lang w:val="uk-UA"/>
              </w:rPr>
              <w:t xml:space="preserve">. </w:t>
            </w:r>
            <w:r w:rsidRPr="00DC2B26">
              <w:rPr>
                <w:lang w:val="uk-UA"/>
              </w:rPr>
              <w:t>грн</w:t>
            </w:r>
          </w:p>
        </w:tc>
        <w:tc>
          <w:tcPr>
            <w:tcW w:w="1074" w:type="dxa"/>
            <w:vMerge w:val="restart"/>
            <w:shd w:val="clear" w:color="auto" w:fill="auto"/>
            <w:vAlign w:val="center"/>
          </w:tcPr>
          <w:p w:rsidR="009E47A9" w:rsidRPr="00DC2B26" w:rsidRDefault="009E47A9" w:rsidP="00EE5A1F">
            <w:pPr>
              <w:pStyle w:val="afc"/>
              <w:rPr>
                <w:lang w:val="uk-UA"/>
              </w:rPr>
            </w:pPr>
          </w:p>
          <w:p w:rsidR="009E47A9" w:rsidRPr="00DC2B26" w:rsidRDefault="009E47A9" w:rsidP="00EE5A1F">
            <w:pPr>
              <w:pStyle w:val="afc"/>
              <w:rPr>
                <w:lang w:val="uk-UA"/>
              </w:rPr>
            </w:pPr>
            <w:r w:rsidRPr="00DC2B26">
              <w:rPr>
                <w:lang w:val="uk-UA"/>
              </w:rPr>
              <w:t>% від собівартості</w:t>
            </w:r>
          </w:p>
        </w:tc>
        <w:tc>
          <w:tcPr>
            <w:tcW w:w="900" w:type="dxa"/>
            <w:vMerge w:val="restart"/>
            <w:shd w:val="clear" w:color="auto" w:fill="auto"/>
            <w:vAlign w:val="center"/>
          </w:tcPr>
          <w:p w:rsidR="009E47A9" w:rsidRPr="00DC2B26" w:rsidRDefault="009E47A9" w:rsidP="00EE5A1F">
            <w:pPr>
              <w:pStyle w:val="afc"/>
              <w:rPr>
                <w:lang w:val="uk-UA"/>
              </w:rPr>
            </w:pPr>
          </w:p>
          <w:p w:rsidR="009E47A9" w:rsidRPr="00DC2B26" w:rsidRDefault="009E47A9" w:rsidP="00EE5A1F">
            <w:pPr>
              <w:pStyle w:val="afc"/>
              <w:rPr>
                <w:lang w:val="uk-UA"/>
              </w:rPr>
            </w:pPr>
            <w:r w:rsidRPr="00DC2B26">
              <w:rPr>
                <w:lang w:val="uk-UA"/>
              </w:rPr>
              <w:t>Затрати на 1 грн</w:t>
            </w:r>
            <w:r w:rsidR="00681B87" w:rsidRPr="00DC2B26">
              <w:rPr>
                <w:lang w:val="uk-UA"/>
              </w:rPr>
              <w:t xml:space="preserve">. </w:t>
            </w:r>
          </w:p>
        </w:tc>
        <w:tc>
          <w:tcPr>
            <w:tcW w:w="1626" w:type="dxa"/>
            <w:vMerge w:val="restart"/>
            <w:shd w:val="clear" w:color="auto" w:fill="auto"/>
            <w:vAlign w:val="center"/>
          </w:tcPr>
          <w:p w:rsidR="009E47A9" w:rsidRPr="00DC2B26" w:rsidRDefault="009E47A9" w:rsidP="00EE5A1F">
            <w:pPr>
              <w:pStyle w:val="afc"/>
              <w:rPr>
                <w:lang w:val="uk-UA"/>
              </w:rPr>
            </w:pPr>
          </w:p>
          <w:p w:rsidR="009E47A9" w:rsidRPr="00DC2B26" w:rsidRDefault="009E47A9" w:rsidP="00EE5A1F">
            <w:pPr>
              <w:pStyle w:val="afc"/>
              <w:rPr>
                <w:lang w:val="uk-UA"/>
              </w:rPr>
            </w:pPr>
            <w:r w:rsidRPr="00DC2B26">
              <w:rPr>
                <w:lang w:val="uk-UA"/>
              </w:rPr>
              <w:t>Динаміка</w:t>
            </w:r>
          </w:p>
          <w:p w:rsidR="009E47A9" w:rsidRPr="00DC2B26" w:rsidRDefault="009E47A9" w:rsidP="00EE5A1F">
            <w:pPr>
              <w:pStyle w:val="afc"/>
              <w:rPr>
                <w:lang w:val="uk-UA"/>
              </w:rPr>
            </w:pPr>
            <w:r w:rsidRPr="00DC2B26">
              <w:rPr>
                <w:lang w:val="uk-UA"/>
              </w:rPr>
              <w:t>рентабельності, тис</w:t>
            </w:r>
            <w:r w:rsidR="00681B87" w:rsidRPr="00DC2B26">
              <w:rPr>
                <w:lang w:val="uk-UA"/>
              </w:rPr>
              <w:t xml:space="preserve">. </w:t>
            </w:r>
            <w:r w:rsidRPr="00DC2B26">
              <w:rPr>
                <w:lang w:val="uk-UA"/>
              </w:rPr>
              <w:t>грн</w:t>
            </w:r>
          </w:p>
        </w:tc>
        <w:tc>
          <w:tcPr>
            <w:tcW w:w="2408" w:type="dxa"/>
            <w:gridSpan w:val="2"/>
            <w:shd w:val="clear" w:color="auto" w:fill="auto"/>
            <w:vAlign w:val="center"/>
          </w:tcPr>
          <w:p w:rsidR="009E47A9" w:rsidRPr="00DC2B26" w:rsidRDefault="009E47A9" w:rsidP="00EE5A1F">
            <w:pPr>
              <w:pStyle w:val="afc"/>
              <w:rPr>
                <w:lang w:val="uk-UA"/>
              </w:rPr>
            </w:pPr>
            <w:r w:rsidRPr="00DC2B26">
              <w:rPr>
                <w:lang w:val="uk-UA"/>
              </w:rPr>
              <w:t>Динаміка реалізації</w:t>
            </w:r>
          </w:p>
        </w:tc>
        <w:tc>
          <w:tcPr>
            <w:tcW w:w="2236" w:type="dxa"/>
            <w:gridSpan w:val="2"/>
            <w:shd w:val="clear" w:color="auto" w:fill="auto"/>
            <w:vAlign w:val="center"/>
          </w:tcPr>
          <w:p w:rsidR="009E47A9" w:rsidRPr="00DC2B26" w:rsidRDefault="009E47A9" w:rsidP="00EE5A1F">
            <w:pPr>
              <w:pStyle w:val="afc"/>
              <w:rPr>
                <w:lang w:val="uk-UA"/>
              </w:rPr>
            </w:pPr>
            <w:r w:rsidRPr="00DC2B26">
              <w:rPr>
                <w:lang w:val="uk-UA"/>
              </w:rPr>
              <w:t>Динаміка собівартості</w:t>
            </w:r>
          </w:p>
        </w:tc>
        <w:tc>
          <w:tcPr>
            <w:tcW w:w="1830" w:type="dxa"/>
            <w:gridSpan w:val="2"/>
            <w:shd w:val="clear" w:color="auto" w:fill="auto"/>
            <w:vAlign w:val="center"/>
          </w:tcPr>
          <w:p w:rsidR="009E47A9" w:rsidRPr="00DC2B26" w:rsidRDefault="009E47A9" w:rsidP="00EE5A1F">
            <w:pPr>
              <w:pStyle w:val="afc"/>
              <w:rPr>
                <w:lang w:val="uk-UA"/>
              </w:rPr>
            </w:pPr>
            <w:r w:rsidRPr="00DC2B26">
              <w:rPr>
                <w:lang w:val="uk-UA"/>
              </w:rPr>
              <w:t>Динаміка накладних витрат</w:t>
            </w:r>
          </w:p>
        </w:tc>
      </w:tr>
      <w:tr w:rsidR="009E47A9" w:rsidRPr="00DC2B26" w:rsidTr="00DC2B26">
        <w:trPr>
          <w:jc w:val="center"/>
        </w:trPr>
        <w:tc>
          <w:tcPr>
            <w:tcW w:w="651" w:type="dxa"/>
            <w:vMerge/>
            <w:shd w:val="clear" w:color="auto" w:fill="auto"/>
            <w:vAlign w:val="center"/>
          </w:tcPr>
          <w:p w:rsidR="009E47A9" w:rsidRPr="00DC2B26" w:rsidRDefault="009E47A9" w:rsidP="00EE5A1F">
            <w:pPr>
              <w:pStyle w:val="afc"/>
              <w:rPr>
                <w:lang w:val="uk-UA"/>
              </w:rPr>
            </w:pPr>
          </w:p>
        </w:tc>
        <w:tc>
          <w:tcPr>
            <w:tcW w:w="1080" w:type="dxa"/>
            <w:vMerge/>
            <w:shd w:val="clear" w:color="auto" w:fill="auto"/>
            <w:vAlign w:val="center"/>
          </w:tcPr>
          <w:p w:rsidR="009E47A9" w:rsidRPr="00DC2B26" w:rsidRDefault="009E47A9" w:rsidP="00EE5A1F">
            <w:pPr>
              <w:pStyle w:val="afc"/>
              <w:rPr>
                <w:lang w:val="uk-UA"/>
              </w:rPr>
            </w:pPr>
          </w:p>
        </w:tc>
        <w:tc>
          <w:tcPr>
            <w:tcW w:w="1626" w:type="dxa"/>
            <w:vMerge/>
            <w:shd w:val="clear" w:color="auto" w:fill="auto"/>
            <w:vAlign w:val="center"/>
          </w:tcPr>
          <w:p w:rsidR="009E47A9" w:rsidRPr="00DC2B26" w:rsidRDefault="009E47A9" w:rsidP="00EE5A1F">
            <w:pPr>
              <w:pStyle w:val="afc"/>
              <w:rPr>
                <w:lang w:val="uk-UA"/>
              </w:rPr>
            </w:pPr>
          </w:p>
        </w:tc>
        <w:tc>
          <w:tcPr>
            <w:tcW w:w="1316" w:type="dxa"/>
            <w:vMerge/>
            <w:shd w:val="clear" w:color="auto" w:fill="auto"/>
            <w:vAlign w:val="center"/>
          </w:tcPr>
          <w:p w:rsidR="009E47A9" w:rsidRPr="00DC2B26" w:rsidRDefault="009E47A9" w:rsidP="00EE5A1F">
            <w:pPr>
              <w:pStyle w:val="afc"/>
              <w:rPr>
                <w:lang w:val="uk-UA"/>
              </w:rPr>
            </w:pPr>
          </w:p>
        </w:tc>
        <w:tc>
          <w:tcPr>
            <w:tcW w:w="1074" w:type="dxa"/>
            <w:vMerge/>
            <w:shd w:val="clear" w:color="auto" w:fill="auto"/>
            <w:vAlign w:val="center"/>
          </w:tcPr>
          <w:p w:rsidR="009E47A9" w:rsidRPr="00DC2B26" w:rsidRDefault="009E47A9" w:rsidP="00EE5A1F">
            <w:pPr>
              <w:pStyle w:val="afc"/>
              <w:rPr>
                <w:lang w:val="uk-UA"/>
              </w:rPr>
            </w:pPr>
          </w:p>
        </w:tc>
        <w:tc>
          <w:tcPr>
            <w:tcW w:w="900" w:type="dxa"/>
            <w:vMerge/>
            <w:shd w:val="clear" w:color="auto" w:fill="auto"/>
            <w:vAlign w:val="center"/>
          </w:tcPr>
          <w:p w:rsidR="009E47A9" w:rsidRPr="00DC2B26" w:rsidRDefault="009E47A9" w:rsidP="00EE5A1F">
            <w:pPr>
              <w:pStyle w:val="afc"/>
              <w:rPr>
                <w:lang w:val="uk-UA"/>
              </w:rPr>
            </w:pPr>
          </w:p>
        </w:tc>
        <w:tc>
          <w:tcPr>
            <w:tcW w:w="1626" w:type="dxa"/>
            <w:vMerge/>
            <w:shd w:val="clear" w:color="auto" w:fill="auto"/>
            <w:vAlign w:val="center"/>
          </w:tcPr>
          <w:p w:rsidR="009E47A9" w:rsidRPr="00DC2B26" w:rsidRDefault="009E47A9" w:rsidP="00EE5A1F">
            <w:pPr>
              <w:pStyle w:val="afc"/>
              <w:rPr>
                <w:lang w:val="uk-UA"/>
              </w:rPr>
            </w:pPr>
          </w:p>
        </w:tc>
        <w:tc>
          <w:tcPr>
            <w:tcW w:w="1044" w:type="dxa"/>
            <w:shd w:val="clear" w:color="auto" w:fill="auto"/>
            <w:vAlign w:val="center"/>
          </w:tcPr>
          <w:p w:rsidR="009E47A9" w:rsidRPr="00DC2B26" w:rsidRDefault="009E47A9" w:rsidP="00EE5A1F">
            <w:pPr>
              <w:pStyle w:val="afc"/>
              <w:rPr>
                <w:lang w:val="uk-UA"/>
              </w:rPr>
            </w:pPr>
            <w:r w:rsidRPr="00DC2B26">
              <w:rPr>
                <w:lang w:val="uk-UA"/>
              </w:rPr>
              <w:t>абсолютна</w:t>
            </w:r>
          </w:p>
        </w:tc>
        <w:tc>
          <w:tcPr>
            <w:tcW w:w="1364" w:type="dxa"/>
            <w:shd w:val="clear" w:color="auto" w:fill="auto"/>
            <w:vAlign w:val="center"/>
          </w:tcPr>
          <w:p w:rsidR="009E47A9" w:rsidRPr="00DC2B26" w:rsidRDefault="009E47A9" w:rsidP="00EE5A1F">
            <w:pPr>
              <w:pStyle w:val="afc"/>
              <w:rPr>
                <w:lang w:val="uk-UA"/>
              </w:rPr>
            </w:pPr>
            <w:r w:rsidRPr="00DC2B26">
              <w:rPr>
                <w:lang w:val="uk-UA"/>
              </w:rPr>
              <w:t>Відносна,%</w:t>
            </w:r>
          </w:p>
        </w:tc>
        <w:tc>
          <w:tcPr>
            <w:tcW w:w="1156" w:type="dxa"/>
            <w:shd w:val="clear" w:color="auto" w:fill="auto"/>
            <w:vAlign w:val="center"/>
          </w:tcPr>
          <w:p w:rsidR="009E47A9" w:rsidRPr="00DC2B26" w:rsidRDefault="009E47A9" w:rsidP="00EE5A1F">
            <w:pPr>
              <w:pStyle w:val="afc"/>
              <w:rPr>
                <w:lang w:val="uk-UA"/>
              </w:rPr>
            </w:pPr>
            <w:r w:rsidRPr="00DC2B26">
              <w:rPr>
                <w:lang w:val="uk-UA"/>
              </w:rPr>
              <w:t>абсолютна</w:t>
            </w:r>
          </w:p>
        </w:tc>
        <w:tc>
          <w:tcPr>
            <w:tcW w:w="1080" w:type="dxa"/>
            <w:shd w:val="clear" w:color="auto" w:fill="auto"/>
            <w:vAlign w:val="center"/>
          </w:tcPr>
          <w:p w:rsidR="009E47A9" w:rsidRPr="00DC2B26" w:rsidRDefault="009E47A9" w:rsidP="00EE5A1F">
            <w:pPr>
              <w:pStyle w:val="afc"/>
              <w:rPr>
                <w:lang w:val="uk-UA"/>
              </w:rPr>
            </w:pPr>
            <w:r w:rsidRPr="00DC2B26">
              <w:rPr>
                <w:lang w:val="uk-UA"/>
              </w:rPr>
              <w:t>Відносна,%</w:t>
            </w:r>
          </w:p>
        </w:tc>
        <w:tc>
          <w:tcPr>
            <w:tcW w:w="930" w:type="dxa"/>
            <w:shd w:val="clear" w:color="auto" w:fill="auto"/>
            <w:vAlign w:val="center"/>
          </w:tcPr>
          <w:p w:rsidR="009E47A9" w:rsidRPr="00DC2B26" w:rsidRDefault="009E47A9" w:rsidP="00EE5A1F">
            <w:pPr>
              <w:pStyle w:val="afc"/>
              <w:rPr>
                <w:lang w:val="uk-UA"/>
              </w:rPr>
            </w:pPr>
            <w:r w:rsidRPr="00DC2B26">
              <w:rPr>
                <w:lang w:val="uk-UA"/>
              </w:rPr>
              <w:t>абсолютна</w:t>
            </w:r>
          </w:p>
        </w:tc>
        <w:tc>
          <w:tcPr>
            <w:tcW w:w="900" w:type="dxa"/>
            <w:shd w:val="clear" w:color="auto" w:fill="auto"/>
            <w:vAlign w:val="center"/>
          </w:tcPr>
          <w:p w:rsidR="009E47A9" w:rsidRPr="00DC2B26" w:rsidRDefault="009E47A9" w:rsidP="00EE5A1F">
            <w:pPr>
              <w:pStyle w:val="afc"/>
              <w:rPr>
                <w:lang w:val="uk-UA"/>
              </w:rPr>
            </w:pPr>
            <w:r w:rsidRPr="00DC2B26">
              <w:rPr>
                <w:lang w:val="uk-UA"/>
              </w:rPr>
              <w:t>Відносна,%</w:t>
            </w:r>
          </w:p>
        </w:tc>
      </w:tr>
      <w:tr w:rsidR="009E47A9" w:rsidRPr="00DC2B26" w:rsidTr="00DC2B26">
        <w:trPr>
          <w:jc w:val="center"/>
        </w:trPr>
        <w:tc>
          <w:tcPr>
            <w:tcW w:w="651" w:type="dxa"/>
            <w:shd w:val="clear" w:color="auto" w:fill="auto"/>
            <w:vAlign w:val="center"/>
          </w:tcPr>
          <w:p w:rsidR="009E47A9" w:rsidRPr="00DC2B26" w:rsidRDefault="009E47A9" w:rsidP="00EE5A1F">
            <w:pPr>
              <w:pStyle w:val="afc"/>
              <w:rPr>
                <w:lang w:val="uk-UA"/>
              </w:rPr>
            </w:pPr>
            <w:r w:rsidRPr="00DC2B26">
              <w:rPr>
                <w:lang w:val="uk-UA"/>
              </w:rPr>
              <w:t>2005</w:t>
            </w:r>
          </w:p>
        </w:tc>
        <w:tc>
          <w:tcPr>
            <w:tcW w:w="1080" w:type="dxa"/>
            <w:shd w:val="clear" w:color="auto" w:fill="auto"/>
            <w:vAlign w:val="center"/>
          </w:tcPr>
          <w:p w:rsidR="009E47A9" w:rsidRPr="00DC2B26" w:rsidRDefault="009E47A9" w:rsidP="00EE5A1F">
            <w:pPr>
              <w:pStyle w:val="afc"/>
              <w:rPr>
                <w:lang w:val="uk-UA"/>
              </w:rPr>
            </w:pPr>
            <w:r w:rsidRPr="00DC2B26">
              <w:rPr>
                <w:lang w:val="uk-UA"/>
              </w:rPr>
              <w:t>549</w:t>
            </w:r>
            <w:r w:rsidR="00681B87" w:rsidRPr="00DC2B26">
              <w:rPr>
                <w:lang w:val="uk-UA"/>
              </w:rPr>
              <w:t>.2</w:t>
            </w:r>
          </w:p>
        </w:tc>
        <w:tc>
          <w:tcPr>
            <w:tcW w:w="1626" w:type="dxa"/>
            <w:shd w:val="clear" w:color="auto" w:fill="auto"/>
            <w:vAlign w:val="center"/>
          </w:tcPr>
          <w:p w:rsidR="009E47A9" w:rsidRPr="00DC2B26" w:rsidRDefault="009E47A9" w:rsidP="00EE5A1F">
            <w:pPr>
              <w:pStyle w:val="afc"/>
              <w:rPr>
                <w:lang w:val="uk-UA"/>
              </w:rPr>
            </w:pPr>
            <w:r w:rsidRPr="00DC2B26">
              <w:rPr>
                <w:lang w:val="uk-UA"/>
              </w:rPr>
              <w:t>44</w:t>
            </w:r>
            <w:r w:rsidR="00681B87" w:rsidRPr="00DC2B26">
              <w:rPr>
                <w:lang w:val="uk-UA"/>
              </w:rPr>
              <w:t>1.2</w:t>
            </w:r>
          </w:p>
        </w:tc>
        <w:tc>
          <w:tcPr>
            <w:tcW w:w="1316" w:type="dxa"/>
            <w:shd w:val="clear" w:color="auto" w:fill="auto"/>
            <w:vAlign w:val="center"/>
          </w:tcPr>
          <w:p w:rsidR="009E47A9" w:rsidRPr="00DC2B26" w:rsidRDefault="009E47A9" w:rsidP="00EE5A1F">
            <w:pPr>
              <w:pStyle w:val="afc"/>
              <w:rPr>
                <w:lang w:val="uk-UA"/>
              </w:rPr>
            </w:pPr>
            <w:r w:rsidRPr="00DC2B26">
              <w:rPr>
                <w:lang w:val="uk-UA"/>
              </w:rPr>
              <w:t>90</w:t>
            </w:r>
            <w:r w:rsidR="00681B87" w:rsidRPr="00DC2B26">
              <w:rPr>
                <w:lang w:val="uk-UA"/>
              </w:rPr>
              <w:t>.9</w:t>
            </w:r>
          </w:p>
        </w:tc>
        <w:tc>
          <w:tcPr>
            <w:tcW w:w="1074" w:type="dxa"/>
            <w:shd w:val="clear" w:color="auto" w:fill="auto"/>
            <w:vAlign w:val="center"/>
          </w:tcPr>
          <w:p w:rsidR="009E47A9" w:rsidRPr="00DC2B26" w:rsidRDefault="009E47A9" w:rsidP="00EE5A1F">
            <w:pPr>
              <w:pStyle w:val="afc"/>
              <w:rPr>
                <w:lang w:val="uk-UA"/>
              </w:rPr>
            </w:pPr>
            <w:r w:rsidRPr="00DC2B26">
              <w:rPr>
                <w:lang w:val="uk-UA"/>
              </w:rPr>
              <w:t>20</w:t>
            </w:r>
            <w:r w:rsidR="00681B87" w:rsidRPr="00DC2B26">
              <w:rPr>
                <w:lang w:val="uk-UA"/>
              </w:rPr>
              <w:t>.6</w:t>
            </w:r>
          </w:p>
        </w:tc>
        <w:tc>
          <w:tcPr>
            <w:tcW w:w="900" w:type="dxa"/>
            <w:shd w:val="clear" w:color="auto" w:fill="auto"/>
            <w:vAlign w:val="center"/>
          </w:tcPr>
          <w:p w:rsidR="009E47A9" w:rsidRPr="00DC2B26" w:rsidRDefault="009E47A9" w:rsidP="00EE5A1F">
            <w:pPr>
              <w:pStyle w:val="afc"/>
              <w:rPr>
                <w:lang w:val="uk-UA"/>
              </w:rPr>
            </w:pPr>
            <w:r w:rsidRPr="00DC2B26">
              <w:rPr>
                <w:lang w:val="uk-UA"/>
              </w:rPr>
              <w:t>0</w:t>
            </w:r>
            <w:r w:rsidR="00681B87" w:rsidRPr="00DC2B26">
              <w:rPr>
                <w:lang w:val="uk-UA"/>
              </w:rPr>
              <w:t>.8</w:t>
            </w:r>
            <w:r w:rsidRPr="00DC2B26">
              <w:rPr>
                <w:lang w:val="uk-UA"/>
              </w:rPr>
              <w:t>0</w:t>
            </w:r>
          </w:p>
        </w:tc>
        <w:tc>
          <w:tcPr>
            <w:tcW w:w="1626" w:type="dxa"/>
            <w:shd w:val="clear" w:color="auto" w:fill="auto"/>
            <w:vAlign w:val="center"/>
          </w:tcPr>
          <w:p w:rsidR="009E47A9" w:rsidRPr="00DC2B26" w:rsidRDefault="009E47A9" w:rsidP="00EE5A1F">
            <w:pPr>
              <w:pStyle w:val="afc"/>
              <w:rPr>
                <w:lang w:val="uk-UA"/>
              </w:rPr>
            </w:pPr>
            <w:r w:rsidRPr="00DC2B26">
              <w:rPr>
                <w:lang w:val="uk-UA"/>
              </w:rPr>
              <w:t>2</w:t>
            </w:r>
            <w:r w:rsidR="00681B87" w:rsidRPr="00DC2B26">
              <w:rPr>
                <w:lang w:val="uk-UA"/>
              </w:rPr>
              <w:t>4.5</w:t>
            </w:r>
          </w:p>
        </w:tc>
        <w:tc>
          <w:tcPr>
            <w:tcW w:w="1044" w:type="dxa"/>
            <w:shd w:val="clear" w:color="auto" w:fill="auto"/>
            <w:vAlign w:val="center"/>
          </w:tcPr>
          <w:p w:rsidR="009E47A9" w:rsidRPr="00DC2B26" w:rsidRDefault="009E47A9" w:rsidP="00EE5A1F">
            <w:pPr>
              <w:pStyle w:val="afc"/>
              <w:rPr>
                <w:lang w:val="uk-UA"/>
              </w:rPr>
            </w:pPr>
            <w:r w:rsidRPr="00DC2B26">
              <w:rPr>
                <w:lang w:val="uk-UA"/>
              </w:rPr>
              <w:t>-</w:t>
            </w:r>
          </w:p>
        </w:tc>
        <w:tc>
          <w:tcPr>
            <w:tcW w:w="1364" w:type="dxa"/>
            <w:shd w:val="clear" w:color="auto" w:fill="auto"/>
            <w:vAlign w:val="center"/>
          </w:tcPr>
          <w:p w:rsidR="009E47A9" w:rsidRPr="00DC2B26" w:rsidRDefault="009E47A9" w:rsidP="00EE5A1F">
            <w:pPr>
              <w:pStyle w:val="afc"/>
              <w:rPr>
                <w:lang w:val="uk-UA"/>
              </w:rPr>
            </w:pPr>
            <w:r w:rsidRPr="00DC2B26">
              <w:rPr>
                <w:lang w:val="uk-UA"/>
              </w:rPr>
              <w:t>-</w:t>
            </w:r>
          </w:p>
        </w:tc>
        <w:tc>
          <w:tcPr>
            <w:tcW w:w="1156" w:type="dxa"/>
            <w:shd w:val="clear" w:color="auto" w:fill="auto"/>
            <w:vAlign w:val="center"/>
          </w:tcPr>
          <w:p w:rsidR="009E47A9" w:rsidRPr="00DC2B26" w:rsidRDefault="009E47A9" w:rsidP="00EE5A1F">
            <w:pPr>
              <w:pStyle w:val="afc"/>
              <w:rPr>
                <w:lang w:val="uk-UA"/>
              </w:rPr>
            </w:pPr>
            <w:r w:rsidRPr="00DC2B26">
              <w:rPr>
                <w:lang w:val="uk-UA"/>
              </w:rPr>
              <w:t>-</w:t>
            </w:r>
          </w:p>
        </w:tc>
        <w:tc>
          <w:tcPr>
            <w:tcW w:w="1080" w:type="dxa"/>
            <w:shd w:val="clear" w:color="auto" w:fill="auto"/>
            <w:vAlign w:val="center"/>
          </w:tcPr>
          <w:p w:rsidR="009E47A9" w:rsidRPr="00DC2B26" w:rsidRDefault="009E47A9" w:rsidP="00EE5A1F">
            <w:pPr>
              <w:pStyle w:val="afc"/>
              <w:rPr>
                <w:lang w:val="uk-UA"/>
              </w:rPr>
            </w:pPr>
            <w:r w:rsidRPr="00DC2B26">
              <w:rPr>
                <w:lang w:val="uk-UA"/>
              </w:rPr>
              <w:t>-</w:t>
            </w:r>
          </w:p>
        </w:tc>
        <w:tc>
          <w:tcPr>
            <w:tcW w:w="930" w:type="dxa"/>
            <w:shd w:val="clear" w:color="auto" w:fill="auto"/>
            <w:vAlign w:val="center"/>
          </w:tcPr>
          <w:p w:rsidR="009E47A9" w:rsidRPr="00DC2B26" w:rsidRDefault="009E47A9" w:rsidP="00EE5A1F">
            <w:pPr>
              <w:pStyle w:val="afc"/>
              <w:rPr>
                <w:lang w:val="uk-UA"/>
              </w:rPr>
            </w:pPr>
            <w:r w:rsidRPr="00DC2B26">
              <w:rPr>
                <w:lang w:val="uk-UA"/>
              </w:rPr>
              <w:t>-</w:t>
            </w:r>
          </w:p>
        </w:tc>
        <w:tc>
          <w:tcPr>
            <w:tcW w:w="900" w:type="dxa"/>
            <w:shd w:val="clear" w:color="auto" w:fill="auto"/>
            <w:vAlign w:val="center"/>
          </w:tcPr>
          <w:p w:rsidR="009E47A9" w:rsidRPr="00DC2B26" w:rsidRDefault="009E47A9" w:rsidP="00EE5A1F">
            <w:pPr>
              <w:pStyle w:val="afc"/>
              <w:rPr>
                <w:lang w:val="uk-UA"/>
              </w:rPr>
            </w:pPr>
            <w:r w:rsidRPr="00DC2B26">
              <w:rPr>
                <w:lang w:val="uk-UA"/>
              </w:rPr>
              <w:t>-</w:t>
            </w:r>
          </w:p>
        </w:tc>
      </w:tr>
      <w:tr w:rsidR="009E47A9" w:rsidRPr="00DC2B26" w:rsidTr="00DC2B26">
        <w:trPr>
          <w:jc w:val="center"/>
        </w:trPr>
        <w:tc>
          <w:tcPr>
            <w:tcW w:w="651" w:type="dxa"/>
            <w:shd w:val="clear" w:color="auto" w:fill="auto"/>
            <w:vAlign w:val="center"/>
          </w:tcPr>
          <w:p w:rsidR="009E47A9" w:rsidRPr="00DC2B26" w:rsidRDefault="009E47A9" w:rsidP="00EE5A1F">
            <w:pPr>
              <w:pStyle w:val="afc"/>
              <w:rPr>
                <w:lang w:val="uk-UA"/>
              </w:rPr>
            </w:pPr>
            <w:r w:rsidRPr="00DC2B26">
              <w:rPr>
                <w:lang w:val="uk-UA"/>
              </w:rPr>
              <w:t>2006</w:t>
            </w:r>
          </w:p>
        </w:tc>
        <w:tc>
          <w:tcPr>
            <w:tcW w:w="1080" w:type="dxa"/>
            <w:shd w:val="clear" w:color="auto" w:fill="auto"/>
            <w:vAlign w:val="center"/>
          </w:tcPr>
          <w:p w:rsidR="009E47A9" w:rsidRPr="00DC2B26" w:rsidRDefault="009E47A9" w:rsidP="00EE5A1F">
            <w:pPr>
              <w:pStyle w:val="afc"/>
              <w:rPr>
                <w:lang w:val="uk-UA"/>
              </w:rPr>
            </w:pPr>
            <w:r w:rsidRPr="00DC2B26">
              <w:rPr>
                <w:lang w:val="uk-UA"/>
              </w:rPr>
              <w:t>49</w:t>
            </w:r>
            <w:r w:rsidR="00681B87" w:rsidRPr="00DC2B26">
              <w:rPr>
                <w:lang w:val="uk-UA"/>
              </w:rPr>
              <w:t>1.7</w:t>
            </w:r>
          </w:p>
        </w:tc>
        <w:tc>
          <w:tcPr>
            <w:tcW w:w="1626" w:type="dxa"/>
            <w:shd w:val="clear" w:color="auto" w:fill="auto"/>
            <w:vAlign w:val="center"/>
          </w:tcPr>
          <w:p w:rsidR="009E47A9" w:rsidRPr="00DC2B26" w:rsidRDefault="009E47A9" w:rsidP="00EE5A1F">
            <w:pPr>
              <w:pStyle w:val="afc"/>
              <w:rPr>
                <w:lang w:val="uk-UA"/>
              </w:rPr>
            </w:pPr>
            <w:r w:rsidRPr="00DC2B26">
              <w:rPr>
                <w:lang w:val="uk-UA"/>
              </w:rPr>
              <w:t>390</w:t>
            </w:r>
            <w:r w:rsidR="00681B87" w:rsidRPr="00DC2B26">
              <w:rPr>
                <w:lang w:val="uk-UA"/>
              </w:rPr>
              <w:t>.7</w:t>
            </w:r>
          </w:p>
        </w:tc>
        <w:tc>
          <w:tcPr>
            <w:tcW w:w="1316" w:type="dxa"/>
            <w:shd w:val="clear" w:color="auto" w:fill="auto"/>
            <w:vAlign w:val="center"/>
          </w:tcPr>
          <w:p w:rsidR="009E47A9" w:rsidRPr="00DC2B26" w:rsidRDefault="009E47A9" w:rsidP="00EE5A1F">
            <w:pPr>
              <w:pStyle w:val="afc"/>
              <w:rPr>
                <w:lang w:val="uk-UA"/>
              </w:rPr>
            </w:pPr>
            <w:r w:rsidRPr="00DC2B26">
              <w:rPr>
                <w:lang w:val="uk-UA"/>
              </w:rPr>
              <w:t>10</w:t>
            </w:r>
            <w:r w:rsidR="00681B87" w:rsidRPr="00DC2B26">
              <w:rPr>
                <w:lang w:val="uk-UA"/>
              </w:rPr>
              <w:t>2.7</w:t>
            </w:r>
          </w:p>
        </w:tc>
        <w:tc>
          <w:tcPr>
            <w:tcW w:w="1074" w:type="dxa"/>
            <w:shd w:val="clear" w:color="auto" w:fill="auto"/>
            <w:vAlign w:val="center"/>
          </w:tcPr>
          <w:p w:rsidR="009E47A9" w:rsidRPr="00DC2B26" w:rsidRDefault="009E47A9" w:rsidP="00EE5A1F">
            <w:pPr>
              <w:pStyle w:val="afc"/>
              <w:rPr>
                <w:lang w:val="uk-UA"/>
              </w:rPr>
            </w:pPr>
            <w:r w:rsidRPr="00DC2B26">
              <w:rPr>
                <w:lang w:val="uk-UA"/>
              </w:rPr>
              <w:t>26</w:t>
            </w:r>
            <w:r w:rsidR="00681B87" w:rsidRPr="00DC2B26">
              <w:rPr>
                <w:lang w:val="uk-UA"/>
              </w:rPr>
              <w:t>.3</w:t>
            </w:r>
          </w:p>
        </w:tc>
        <w:tc>
          <w:tcPr>
            <w:tcW w:w="900" w:type="dxa"/>
            <w:shd w:val="clear" w:color="auto" w:fill="auto"/>
            <w:vAlign w:val="center"/>
          </w:tcPr>
          <w:p w:rsidR="009E47A9" w:rsidRPr="00DC2B26" w:rsidRDefault="009E47A9" w:rsidP="00EE5A1F">
            <w:pPr>
              <w:pStyle w:val="afc"/>
              <w:rPr>
                <w:lang w:val="uk-UA"/>
              </w:rPr>
            </w:pPr>
            <w:r w:rsidRPr="00DC2B26">
              <w:rPr>
                <w:lang w:val="uk-UA"/>
              </w:rPr>
              <w:t>0</w:t>
            </w:r>
            <w:r w:rsidR="00681B87" w:rsidRPr="00DC2B26">
              <w:rPr>
                <w:lang w:val="uk-UA"/>
              </w:rPr>
              <w:t>.7</w:t>
            </w:r>
            <w:r w:rsidRPr="00DC2B26">
              <w:rPr>
                <w:lang w:val="uk-UA"/>
              </w:rPr>
              <w:t>9</w:t>
            </w:r>
          </w:p>
        </w:tc>
        <w:tc>
          <w:tcPr>
            <w:tcW w:w="1626" w:type="dxa"/>
            <w:shd w:val="clear" w:color="auto" w:fill="auto"/>
            <w:vAlign w:val="center"/>
          </w:tcPr>
          <w:p w:rsidR="009E47A9" w:rsidRPr="00DC2B26" w:rsidRDefault="009E47A9" w:rsidP="00EE5A1F">
            <w:pPr>
              <w:pStyle w:val="afc"/>
              <w:rPr>
                <w:lang w:val="uk-UA"/>
              </w:rPr>
            </w:pPr>
            <w:r w:rsidRPr="00DC2B26">
              <w:rPr>
                <w:lang w:val="uk-UA"/>
              </w:rPr>
              <w:t>25</w:t>
            </w:r>
            <w:r w:rsidR="00681B87" w:rsidRPr="00DC2B26">
              <w:rPr>
                <w:lang w:val="uk-UA"/>
              </w:rPr>
              <w:t>.9</w:t>
            </w:r>
          </w:p>
        </w:tc>
        <w:tc>
          <w:tcPr>
            <w:tcW w:w="1044" w:type="dxa"/>
            <w:shd w:val="clear" w:color="auto" w:fill="auto"/>
            <w:vAlign w:val="center"/>
          </w:tcPr>
          <w:p w:rsidR="009E47A9" w:rsidRPr="00DC2B26" w:rsidRDefault="009E47A9" w:rsidP="00EE5A1F">
            <w:pPr>
              <w:pStyle w:val="afc"/>
              <w:rPr>
                <w:lang w:val="uk-UA"/>
              </w:rPr>
            </w:pPr>
            <w:r w:rsidRPr="00DC2B26">
              <w:rPr>
                <w:lang w:val="uk-UA"/>
              </w:rPr>
              <w:t>-57</w:t>
            </w:r>
            <w:r w:rsidR="00681B87" w:rsidRPr="00DC2B26">
              <w:rPr>
                <w:lang w:val="uk-UA"/>
              </w:rPr>
              <w:t>.5</w:t>
            </w:r>
          </w:p>
        </w:tc>
        <w:tc>
          <w:tcPr>
            <w:tcW w:w="1364" w:type="dxa"/>
            <w:shd w:val="clear" w:color="auto" w:fill="auto"/>
            <w:vAlign w:val="center"/>
          </w:tcPr>
          <w:p w:rsidR="009E47A9" w:rsidRPr="00DC2B26" w:rsidRDefault="009E47A9" w:rsidP="00EE5A1F">
            <w:pPr>
              <w:pStyle w:val="afc"/>
              <w:rPr>
                <w:lang w:val="uk-UA"/>
              </w:rPr>
            </w:pPr>
            <w:r w:rsidRPr="00DC2B26">
              <w:rPr>
                <w:lang w:val="uk-UA"/>
              </w:rPr>
              <w:t>89</w:t>
            </w:r>
            <w:r w:rsidR="00681B87" w:rsidRPr="00DC2B26">
              <w:rPr>
                <w:lang w:val="uk-UA"/>
              </w:rPr>
              <w:t>.5</w:t>
            </w:r>
          </w:p>
        </w:tc>
        <w:tc>
          <w:tcPr>
            <w:tcW w:w="1156" w:type="dxa"/>
            <w:shd w:val="clear" w:color="auto" w:fill="auto"/>
            <w:vAlign w:val="center"/>
          </w:tcPr>
          <w:p w:rsidR="009E47A9" w:rsidRPr="00DC2B26" w:rsidRDefault="009E47A9" w:rsidP="00EE5A1F">
            <w:pPr>
              <w:pStyle w:val="afc"/>
              <w:rPr>
                <w:lang w:val="uk-UA"/>
              </w:rPr>
            </w:pPr>
            <w:r w:rsidRPr="00DC2B26">
              <w:rPr>
                <w:lang w:val="uk-UA"/>
              </w:rPr>
              <w:t>-50</w:t>
            </w:r>
            <w:r w:rsidR="00681B87" w:rsidRPr="00DC2B26">
              <w:rPr>
                <w:lang w:val="uk-UA"/>
              </w:rPr>
              <w:t>.5</w:t>
            </w:r>
          </w:p>
        </w:tc>
        <w:tc>
          <w:tcPr>
            <w:tcW w:w="1080" w:type="dxa"/>
            <w:shd w:val="clear" w:color="auto" w:fill="auto"/>
            <w:vAlign w:val="center"/>
          </w:tcPr>
          <w:p w:rsidR="009E47A9" w:rsidRPr="00DC2B26" w:rsidRDefault="009E47A9" w:rsidP="00EE5A1F">
            <w:pPr>
              <w:pStyle w:val="afc"/>
              <w:rPr>
                <w:lang w:val="uk-UA"/>
              </w:rPr>
            </w:pPr>
            <w:r w:rsidRPr="00DC2B26">
              <w:rPr>
                <w:lang w:val="uk-UA"/>
              </w:rPr>
              <w:t>88</w:t>
            </w:r>
            <w:r w:rsidR="00681B87" w:rsidRPr="00DC2B26">
              <w:rPr>
                <w:lang w:val="uk-UA"/>
              </w:rPr>
              <w:t>.6</w:t>
            </w:r>
          </w:p>
        </w:tc>
        <w:tc>
          <w:tcPr>
            <w:tcW w:w="930" w:type="dxa"/>
            <w:shd w:val="clear" w:color="auto" w:fill="auto"/>
            <w:vAlign w:val="center"/>
          </w:tcPr>
          <w:p w:rsidR="009E47A9" w:rsidRPr="00DC2B26" w:rsidRDefault="009E47A9" w:rsidP="00EE5A1F">
            <w:pPr>
              <w:pStyle w:val="afc"/>
              <w:rPr>
                <w:lang w:val="uk-UA"/>
              </w:rPr>
            </w:pPr>
            <w:r w:rsidRPr="00DC2B26">
              <w:rPr>
                <w:lang w:val="uk-UA"/>
              </w:rPr>
              <w:t>1</w:t>
            </w:r>
            <w:r w:rsidR="00681B87" w:rsidRPr="00DC2B26">
              <w:rPr>
                <w:lang w:val="uk-UA"/>
              </w:rPr>
              <w:t>1.8</w:t>
            </w:r>
          </w:p>
        </w:tc>
        <w:tc>
          <w:tcPr>
            <w:tcW w:w="900" w:type="dxa"/>
            <w:shd w:val="clear" w:color="auto" w:fill="auto"/>
            <w:vAlign w:val="center"/>
          </w:tcPr>
          <w:p w:rsidR="009E47A9" w:rsidRPr="00DC2B26" w:rsidRDefault="009E47A9" w:rsidP="00EE5A1F">
            <w:pPr>
              <w:pStyle w:val="afc"/>
              <w:rPr>
                <w:lang w:val="uk-UA"/>
              </w:rPr>
            </w:pPr>
            <w:r w:rsidRPr="00DC2B26">
              <w:rPr>
                <w:lang w:val="uk-UA"/>
              </w:rPr>
              <w:t>113</w:t>
            </w:r>
            <w:r w:rsidR="00681B87" w:rsidRPr="00DC2B26">
              <w:rPr>
                <w:lang w:val="uk-UA"/>
              </w:rPr>
              <w:t>.0</w:t>
            </w:r>
          </w:p>
        </w:tc>
      </w:tr>
      <w:tr w:rsidR="009E47A9" w:rsidRPr="00DC2B26" w:rsidTr="00DC2B26">
        <w:trPr>
          <w:jc w:val="center"/>
        </w:trPr>
        <w:tc>
          <w:tcPr>
            <w:tcW w:w="651" w:type="dxa"/>
            <w:shd w:val="clear" w:color="auto" w:fill="auto"/>
            <w:vAlign w:val="center"/>
          </w:tcPr>
          <w:p w:rsidR="009E47A9" w:rsidRPr="00DC2B26" w:rsidRDefault="009E47A9" w:rsidP="00EE5A1F">
            <w:pPr>
              <w:pStyle w:val="afc"/>
              <w:rPr>
                <w:lang w:val="uk-UA"/>
              </w:rPr>
            </w:pPr>
            <w:r w:rsidRPr="00DC2B26">
              <w:rPr>
                <w:lang w:val="uk-UA"/>
              </w:rPr>
              <w:t>2007</w:t>
            </w:r>
          </w:p>
        </w:tc>
        <w:tc>
          <w:tcPr>
            <w:tcW w:w="1080" w:type="dxa"/>
            <w:shd w:val="clear" w:color="auto" w:fill="auto"/>
            <w:vAlign w:val="center"/>
          </w:tcPr>
          <w:p w:rsidR="009E47A9" w:rsidRPr="00DC2B26" w:rsidRDefault="009E47A9" w:rsidP="00EE5A1F">
            <w:pPr>
              <w:pStyle w:val="afc"/>
              <w:rPr>
                <w:lang w:val="uk-UA"/>
              </w:rPr>
            </w:pPr>
            <w:r w:rsidRPr="00DC2B26">
              <w:rPr>
                <w:lang w:val="uk-UA"/>
              </w:rPr>
              <w:t>408</w:t>
            </w:r>
            <w:r w:rsidR="00681B87" w:rsidRPr="00DC2B26">
              <w:rPr>
                <w:lang w:val="uk-UA"/>
              </w:rPr>
              <w:t>.4</w:t>
            </w:r>
          </w:p>
        </w:tc>
        <w:tc>
          <w:tcPr>
            <w:tcW w:w="1626" w:type="dxa"/>
            <w:shd w:val="clear" w:color="auto" w:fill="auto"/>
            <w:vAlign w:val="center"/>
          </w:tcPr>
          <w:p w:rsidR="009E47A9" w:rsidRPr="00DC2B26" w:rsidRDefault="009E47A9" w:rsidP="00EE5A1F">
            <w:pPr>
              <w:pStyle w:val="afc"/>
              <w:rPr>
                <w:lang w:val="uk-UA"/>
              </w:rPr>
            </w:pPr>
            <w:r w:rsidRPr="00DC2B26">
              <w:rPr>
                <w:lang w:val="uk-UA"/>
              </w:rPr>
              <w:t>338</w:t>
            </w:r>
            <w:r w:rsidR="00681B87" w:rsidRPr="00DC2B26">
              <w:rPr>
                <w:lang w:val="uk-UA"/>
              </w:rPr>
              <w:t>.5</w:t>
            </w:r>
          </w:p>
        </w:tc>
        <w:tc>
          <w:tcPr>
            <w:tcW w:w="1316" w:type="dxa"/>
            <w:shd w:val="clear" w:color="auto" w:fill="auto"/>
            <w:vAlign w:val="center"/>
          </w:tcPr>
          <w:p w:rsidR="009E47A9" w:rsidRPr="00DC2B26" w:rsidRDefault="009E47A9" w:rsidP="00EE5A1F">
            <w:pPr>
              <w:pStyle w:val="afc"/>
              <w:rPr>
                <w:lang w:val="uk-UA"/>
              </w:rPr>
            </w:pPr>
            <w:r w:rsidRPr="00DC2B26">
              <w:rPr>
                <w:lang w:val="uk-UA"/>
              </w:rPr>
              <w:t>75</w:t>
            </w:r>
            <w:r w:rsidR="00681B87" w:rsidRPr="00DC2B26">
              <w:rPr>
                <w:lang w:val="uk-UA"/>
              </w:rPr>
              <w:t>.2</w:t>
            </w:r>
          </w:p>
        </w:tc>
        <w:tc>
          <w:tcPr>
            <w:tcW w:w="1074" w:type="dxa"/>
            <w:shd w:val="clear" w:color="auto" w:fill="auto"/>
            <w:vAlign w:val="center"/>
          </w:tcPr>
          <w:p w:rsidR="009E47A9" w:rsidRPr="00DC2B26" w:rsidRDefault="009E47A9" w:rsidP="00EE5A1F">
            <w:pPr>
              <w:pStyle w:val="afc"/>
              <w:rPr>
                <w:lang w:val="uk-UA"/>
              </w:rPr>
            </w:pPr>
            <w:r w:rsidRPr="00DC2B26">
              <w:rPr>
                <w:lang w:val="uk-UA"/>
              </w:rPr>
              <w:t>2</w:t>
            </w:r>
            <w:r w:rsidR="00681B87" w:rsidRPr="00DC2B26">
              <w:rPr>
                <w:lang w:val="uk-UA"/>
              </w:rPr>
              <w:t>2.2</w:t>
            </w:r>
          </w:p>
        </w:tc>
        <w:tc>
          <w:tcPr>
            <w:tcW w:w="900" w:type="dxa"/>
            <w:shd w:val="clear" w:color="auto" w:fill="auto"/>
            <w:vAlign w:val="center"/>
          </w:tcPr>
          <w:p w:rsidR="009E47A9" w:rsidRPr="00DC2B26" w:rsidRDefault="009E47A9" w:rsidP="00EE5A1F">
            <w:pPr>
              <w:pStyle w:val="afc"/>
              <w:rPr>
                <w:lang w:val="uk-UA"/>
              </w:rPr>
            </w:pPr>
            <w:r w:rsidRPr="00DC2B26">
              <w:rPr>
                <w:lang w:val="uk-UA"/>
              </w:rPr>
              <w:t>0</w:t>
            </w:r>
            <w:r w:rsidR="00681B87" w:rsidRPr="00DC2B26">
              <w:rPr>
                <w:lang w:val="uk-UA"/>
              </w:rPr>
              <w:t>.8</w:t>
            </w:r>
            <w:r w:rsidRPr="00DC2B26">
              <w:rPr>
                <w:lang w:val="uk-UA"/>
              </w:rPr>
              <w:t>3</w:t>
            </w:r>
          </w:p>
        </w:tc>
        <w:tc>
          <w:tcPr>
            <w:tcW w:w="1626" w:type="dxa"/>
            <w:shd w:val="clear" w:color="auto" w:fill="auto"/>
            <w:vAlign w:val="center"/>
          </w:tcPr>
          <w:p w:rsidR="009E47A9" w:rsidRPr="00DC2B26" w:rsidRDefault="009E47A9" w:rsidP="00EE5A1F">
            <w:pPr>
              <w:pStyle w:val="afc"/>
              <w:rPr>
                <w:lang w:val="uk-UA"/>
              </w:rPr>
            </w:pPr>
            <w:r w:rsidRPr="00DC2B26">
              <w:rPr>
                <w:lang w:val="uk-UA"/>
              </w:rPr>
              <w:t>20</w:t>
            </w:r>
            <w:r w:rsidR="00681B87" w:rsidRPr="00DC2B26">
              <w:rPr>
                <w:lang w:val="uk-UA"/>
              </w:rPr>
              <w:t>.6</w:t>
            </w:r>
          </w:p>
        </w:tc>
        <w:tc>
          <w:tcPr>
            <w:tcW w:w="1044" w:type="dxa"/>
            <w:shd w:val="clear" w:color="auto" w:fill="auto"/>
            <w:vAlign w:val="center"/>
          </w:tcPr>
          <w:p w:rsidR="009E47A9" w:rsidRPr="00DC2B26" w:rsidRDefault="009E47A9" w:rsidP="00EE5A1F">
            <w:pPr>
              <w:pStyle w:val="afc"/>
              <w:rPr>
                <w:lang w:val="uk-UA"/>
              </w:rPr>
            </w:pPr>
            <w:r w:rsidRPr="00DC2B26">
              <w:rPr>
                <w:lang w:val="uk-UA"/>
              </w:rPr>
              <w:t>-8</w:t>
            </w:r>
            <w:r w:rsidR="00681B87" w:rsidRPr="00DC2B26">
              <w:rPr>
                <w:lang w:val="uk-UA"/>
              </w:rPr>
              <w:t>3.3</w:t>
            </w:r>
          </w:p>
        </w:tc>
        <w:tc>
          <w:tcPr>
            <w:tcW w:w="1364" w:type="dxa"/>
            <w:shd w:val="clear" w:color="auto" w:fill="auto"/>
            <w:vAlign w:val="center"/>
          </w:tcPr>
          <w:p w:rsidR="009E47A9" w:rsidRPr="00DC2B26" w:rsidRDefault="009E47A9" w:rsidP="00EE5A1F">
            <w:pPr>
              <w:pStyle w:val="afc"/>
              <w:rPr>
                <w:lang w:val="uk-UA"/>
              </w:rPr>
            </w:pPr>
            <w:r w:rsidRPr="00DC2B26">
              <w:rPr>
                <w:lang w:val="uk-UA"/>
              </w:rPr>
              <w:t>8</w:t>
            </w:r>
            <w:r w:rsidR="00681B87" w:rsidRPr="00DC2B26">
              <w:rPr>
                <w:lang w:val="uk-UA"/>
              </w:rPr>
              <w:t>3.1</w:t>
            </w:r>
          </w:p>
        </w:tc>
        <w:tc>
          <w:tcPr>
            <w:tcW w:w="1156" w:type="dxa"/>
            <w:shd w:val="clear" w:color="auto" w:fill="auto"/>
            <w:vAlign w:val="center"/>
          </w:tcPr>
          <w:p w:rsidR="009E47A9" w:rsidRPr="00DC2B26" w:rsidRDefault="009E47A9" w:rsidP="00EE5A1F">
            <w:pPr>
              <w:pStyle w:val="afc"/>
              <w:rPr>
                <w:lang w:val="uk-UA"/>
              </w:rPr>
            </w:pPr>
            <w:r w:rsidRPr="00DC2B26">
              <w:rPr>
                <w:lang w:val="uk-UA"/>
              </w:rPr>
              <w:t>-5</w:t>
            </w:r>
            <w:r w:rsidR="00681B87" w:rsidRPr="00DC2B26">
              <w:rPr>
                <w:lang w:val="uk-UA"/>
              </w:rPr>
              <w:t>2.2</w:t>
            </w:r>
          </w:p>
        </w:tc>
        <w:tc>
          <w:tcPr>
            <w:tcW w:w="1080" w:type="dxa"/>
            <w:shd w:val="clear" w:color="auto" w:fill="auto"/>
            <w:vAlign w:val="center"/>
          </w:tcPr>
          <w:p w:rsidR="009E47A9" w:rsidRPr="00DC2B26" w:rsidRDefault="009E47A9" w:rsidP="00EE5A1F">
            <w:pPr>
              <w:pStyle w:val="afc"/>
              <w:rPr>
                <w:lang w:val="uk-UA"/>
              </w:rPr>
            </w:pPr>
            <w:r w:rsidRPr="00DC2B26">
              <w:rPr>
                <w:lang w:val="uk-UA"/>
              </w:rPr>
              <w:t>86</w:t>
            </w:r>
            <w:r w:rsidR="00681B87" w:rsidRPr="00DC2B26">
              <w:rPr>
                <w:lang w:val="uk-UA"/>
              </w:rPr>
              <w:t>.6</w:t>
            </w:r>
          </w:p>
        </w:tc>
        <w:tc>
          <w:tcPr>
            <w:tcW w:w="930" w:type="dxa"/>
            <w:shd w:val="clear" w:color="auto" w:fill="auto"/>
            <w:vAlign w:val="center"/>
          </w:tcPr>
          <w:p w:rsidR="009E47A9" w:rsidRPr="00DC2B26" w:rsidRDefault="009E47A9" w:rsidP="00EE5A1F">
            <w:pPr>
              <w:pStyle w:val="afc"/>
              <w:rPr>
                <w:lang w:val="uk-UA"/>
              </w:rPr>
            </w:pPr>
            <w:r w:rsidRPr="00DC2B26">
              <w:rPr>
                <w:lang w:val="uk-UA"/>
              </w:rPr>
              <w:t>-27</w:t>
            </w:r>
            <w:r w:rsidR="00681B87" w:rsidRPr="00DC2B26">
              <w:rPr>
                <w:lang w:val="uk-UA"/>
              </w:rPr>
              <w:t>.5</w:t>
            </w:r>
          </w:p>
        </w:tc>
        <w:tc>
          <w:tcPr>
            <w:tcW w:w="900" w:type="dxa"/>
            <w:shd w:val="clear" w:color="auto" w:fill="auto"/>
            <w:vAlign w:val="center"/>
          </w:tcPr>
          <w:p w:rsidR="009E47A9" w:rsidRPr="00DC2B26" w:rsidRDefault="009E47A9" w:rsidP="00EE5A1F">
            <w:pPr>
              <w:pStyle w:val="afc"/>
              <w:rPr>
                <w:lang w:val="uk-UA"/>
              </w:rPr>
            </w:pPr>
            <w:r w:rsidRPr="00DC2B26">
              <w:rPr>
                <w:lang w:val="uk-UA"/>
              </w:rPr>
              <w:t>7</w:t>
            </w:r>
            <w:r w:rsidR="00681B87" w:rsidRPr="00DC2B26">
              <w:rPr>
                <w:lang w:val="uk-UA"/>
              </w:rPr>
              <w:t>3.2</w:t>
            </w:r>
          </w:p>
        </w:tc>
      </w:tr>
      <w:tr w:rsidR="009E47A9" w:rsidRPr="00DC2B26" w:rsidTr="00DC2B26">
        <w:trPr>
          <w:jc w:val="center"/>
        </w:trPr>
        <w:tc>
          <w:tcPr>
            <w:tcW w:w="651" w:type="dxa"/>
            <w:shd w:val="clear" w:color="auto" w:fill="auto"/>
            <w:vAlign w:val="center"/>
          </w:tcPr>
          <w:p w:rsidR="009E47A9" w:rsidRPr="00DC2B26" w:rsidRDefault="009E47A9" w:rsidP="00EE5A1F">
            <w:pPr>
              <w:pStyle w:val="afc"/>
              <w:rPr>
                <w:lang w:val="uk-UA"/>
              </w:rPr>
            </w:pPr>
            <w:r w:rsidRPr="00DC2B26">
              <w:rPr>
                <w:lang w:val="uk-UA"/>
              </w:rPr>
              <w:t>2008</w:t>
            </w:r>
          </w:p>
        </w:tc>
        <w:tc>
          <w:tcPr>
            <w:tcW w:w="1080" w:type="dxa"/>
            <w:shd w:val="clear" w:color="auto" w:fill="auto"/>
            <w:vAlign w:val="center"/>
          </w:tcPr>
          <w:p w:rsidR="009E47A9" w:rsidRPr="00DC2B26" w:rsidRDefault="009E47A9" w:rsidP="00EE5A1F">
            <w:pPr>
              <w:pStyle w:val="afc"/>
              <w:rPr>
                <w:lang w:val="uk-UA"/>
              </w:rPr>
            </w:pPr>
            <w:r w:rsidRPr="00DC2B26">
              <w:rPr>
                <w:lang w:val="uk-UA"/>
              </w:rPr>
              <w:t>476</w:t>
            </w:r>
            <w:r w:rsidR="00681B87" w:rsidRPr="00DC2B26">
              <w:rPr>
                <w:lang w:val="uk-UA"/>
              </w:rPr>
              <w:t>.1</w:t>
            </w:r>
          </w:p>
        </w:tc>
        <w:tc>
          <w:tcPr>
            <w:tcW w:w="1626" w:type="dxa"/>
            <w:shd w:val="clear" w:color="auto" w:fill="auto"/>
            <w:vAlign w:val="center"/>
          </w:tcPr>
          <w:p w:rsidR="009E47A9" w:rsidRPr="00DC2B26" w:rsidRDefault="009E47A9" w:rsidP="00EE5A1F">
            <w:pPr>
              <w:pStyle w:val="afc"/>
              <w:rPr>
                <w:lang w:val="uk-UA"/>
              </w:rPr>
            </w:pPr>
            <w:r w:rsidRPr="00DC2B26">
              <w:rPr>
                <w:lang w:val="uk-UA"/>
              </w:rPr>
              <w:t>41</w:t>
            </w:r>
            <w:r w:rsidR="00681B87" w:rsidRPr="00DC2B26">
              <w:rPr>
                <w:lang w:val="uk-UA"/>
              </w:rPr>
              <w:t>2.3</w:t>
            </w:r>
          </w:p>
        </w:tc>
        <w:tc>
          <w:tcPr>
            <w:tcW w:w="1316" w:type="dxa"/>
            <w:shd w:val="clear" w:color="auto" w:fill="auto"/>
            <w:vAlign w:val="center"/>
          </w:tcPr>
          <w:p w:rsidR="009E47A9" w:rsidRPr="00DC2B26" w:rsidRDefault="009E47A9" w:rsidP="00EE5A1F">
            <w:pPr>
              <w:pStyle w:val="afc"/>
              <w:rPr>
                <w:lang w:val="uk-UA"/>
              </w:rPr>
            </w:pPr>
            <w:r w:rsidRPr="00DC2B26">
              <w:rPr>
                <w:lang w:val="uk-UA"/>
              </w:rPr>
              <w:t>59</w:t>
            </w:r>
            <w:r w:rsidR="00681B87" w:rsidRPr="00DC2B26">
              <w:rPr>
                <w:lang w:val="uk-UA"/>
              </w:rPr>
              <w:t>.9</w:t>
            </w:r>
          </w:p>
        </w:tc>
        <w:tc>
          <w:tcPr>
            <w:tcW w:w="1074" w:type="dxa"/>
            <w:shd w:val="clear" w:color="auto" w:fill="auto"/>
            <w:vAlign w:val="center"/>
          </w:tcPr>
          <w:p w:rsidR="009E47A9" w:rsidRPr="00DC2B26" w:rsidRDefault="009E47A9" w:rsidP="00EE5A1F">
            <w:pPr>
              <w:pStyle w:val="afc"/>
              <w:rPr>
                <w:lang w:val="uk-UA"/>
              </w:rPr>
            </w:pPr>
            <w:r w:rsidRPr="00DC2B26">
              <w:rPr>
                <w:lang w:val="uk-UA"/>
              </w:rPr>
              <w:t>1</w:t>
            </w:r>
            <w:r w:rsidR="00681B87" w:rsidRPr="00DC2B26">
              <w:rPr>
                <w:lang w:val="uk-UA"/>
              </w:rPr>
              <w:t>4.5</w:t>
            </w:r>
          </w:p>
        </w:tc>
        <w:tc>
          <w:tcPr>
            <w:tcW w:w="900" w:type="dxa"/>
            <w:shd w:val="clear" w:color="auto" w:fill="auto"/>
            <w:vAlign w:val="center"/>
          </w:tcPr>
          <w:p w:rsidR="009E47A9" w:rsidRPr="00DC2B26" w:rsidRDefault="009E47A9" w:rsidP="00EE5A1F">
            <w:pPr>
              <w:pStyle w:val="afc"/>
              <w:rPr>
                <w:lang w:val="uk-UA"/>
              </w:rPr>
            </w:pPr>
            <w:r w:rsidRPr="00DC2B26">
              <w:rPr>
                <w:lang w:val="uk-UA"/>
              </w:rPr>
              <w:t>0</w:t>
            </w:r>
            <w:r w:rsidR="00681B87" w:rsidRPr="00DC2B26">
              <w:rPr>
                <w:lang w:val="uk-UA"/>
              </w:rPr>
              <w:t>.8</w:t>
            </w:r>
            <w:r w:rsidRPr="00DC2B26">
              <w:rPr>
                <w:lang w:val="uk-UA"/>
              </w:rPr>
              <w:t>7</w:t>
            </w:r>
          </w:p>
        </w:tc>
        <w:tc>
          <w:tcPr>
            <w:tcW w:w="1626" w:type="dxa"/>
            <w:shd w:val="clear" w:color="auto" w:fill="auto"/>
            <w:vAlign w:val="center"/>
          </w:tcPr>
          <w:p w:rsidR="009E47A9" w:rsidRPr="00DC2B26" w:rsidRDefault="009E47A9" w:rsidP="00EE5A1F">
            <w:pPr>
              <w:pStyle w:val="afc"/>
              <w:rPr>
                <w:lang w:val="uk-UA"/>
              </w:rPr>
            </w:pPr>
            <w:r w:rsidRPr="00DC2B26">
              <w:rPr>
                <w:lang w:val="uk-UA"/>
              </w:rPr>
              <w:t>15</w:t>
            </w:r>
            <w:r w:rsidR="00681B87" w:rsidRPr="00DC2B26">
              <w:rPr>
                <w:lang w:val="uk-UA"/>
              </w:rPr>
              <w:t>.5</w:t>
            </w:r>
          </w:p>
        </w:tc>
        <w:tc>
          <w:tcPr>
            <w:tcW w:w="1044" w:type="dxa"/>
            <w:shd w:val="clear" w:color="auto" w:fill="auto"/>
            <w:vAlign w:val="center"/>
          </w:tcPr>
          <w:p w:rsidR="009E47A9" w:rsidRPr="00DC2B26" w:rsidRDefault="009E47A9" w:rsidP="00EE5A1F">
            <w:pPr>
              <w:pStyle w:val="afc"/>
              <w:rPr>
                <w:lang w:val="uk-UA"/>
              </w:rPr>
            </w:pPr>
            <w:r w:rsidRPr="00DC2B26">
              <w:rPr>
                <w:lang w:val="uk-UA"/>
              </w:rPr>
              <w:t>67</w:t>
            </w:r>
            <w:r w:rsidR="00681B87" w:rsidRPr="00DC2B26">
              <w:rPr>
                <w:lang w:val="uk-UA"/>
              </w:rPr>
              <w:t>.7</w:t>
            </w:r>
          </w:p>
        </w:tc>
        <w:tc>
          <w:tcPr>
            <w:tcW w:w="1364" w:type="dxa"/>
            <w:shd w:val="clear" w:color="auto" w:fill="auto"/>
            <w:vAlign w:val="center"/>
          </w:tcPr>
          <w:p w:rsidR="009E47A9" w:rsidRPr="00DC2B26" w:rsidRDefault="009E47A9" w:rsidP="00EE5A1F">
            <w:pPr>
              <w:pStyle w:val="afc"/>
              <w:rPr>
                <w:lang w:val="uk-UA"/>
              </w:rPr>
            </w:pPr>
            <w:r w:rsidRPr="00DC2B26">
              <w:rPr>
                <w:lang w:val="uk-UA"/>
              </w:rPr>
              <w:t>116</w:t>
            </w:r>
            <w:r w:rsidR="00681B87" w:rsidRPr="00DC2B26">
              <w:rPr>
                <w:lang w:val="uk-UA"/>
              </w:rPr>
              <w:t>.6</w:t>
            </w:r>
          </w:p>
        </w:tc>
        <w:tc>
          <w:tcPr>
            <w:tcW w:w="1156" w:type="dxa"/>
            <w:shd w:val="clear" w:color="auto" w:fill="auto"/>
            <w:vAlign w:val="center"/>
          </w:tcPr>
          <w:p w:rsidR="009E47A9" w:rsidRPr="00DC2B26" w:rsidRDefault="009E47A9" w:rsidP="00EE5A1F">
            <w:pPr>
              <w:pStyle w:val="afc"/>
              <w:rPr>
                <w:lang w:val="uk-UA"/>
              </w:rPr>
            </w:pPr>
            <w:r w:rsidRPr="00DC2B26">
              <w:rPr>
                <w:lang w:val="uk-UA"/>
              </w:rPr>
              <w:t>7</w:t>
            </w:r>
            <w:r w:rsidR="00681B87" w:rsidRPr="00DC2B26">
              <w:rPr>
                <w:lang w:val="uk-UA"/>
              </w:rPr>
              <w:t>3.8</w:t>
            </w:r>
          </w:p>
        </w:tc>
        <w:tc>
          <w:tcPr>
            <w:tcW w:w="1080" w:type="dxa"/>
            <w:shd w:val="clear" w:color="auto" w:fill="auto"/>
            <w:vAlign w:val="center"/>
          </w:tcPr>
          <w:p w:rsidR="009E47A9" w:rsidRPr="00DC2B26" w:rsidRDefault="009E47A9" w:rsidP="00EE5A1F">
            <w:pPr>
              <w:pStyle w:val="afc"/>
              <w:rPr>
                <w:lang w:val="uk-UA"/>
              </w:rPr>
            </w:pPr>
            <w:r w:rsidRPr="00DC2B26">
              <w:rPr>
                <w:lang w:val="uk-UA"/>
              </w:rPr>
              <w:t>12</w:t>
            </w:r>
            <w:r w:rsidR="00681B87" w:rsidRPr="00DC2B26">
              <w:rPr>
                <w:lang w:val="uk-UA"/>
              </w:rPr>
              <w:t>1.8</w:t>
            </w:r>
          </w:p>
        </w:tc>
        <w:tc>
          <w:tcPr>
            <w:tcW w:w="930" w:type="dxa"/>
            <w:shd w:val="clear" w:color="auto" w:fill="auto"/>
            <w:vAlign w:val="center"/>
          </w:tcPr>
          <w:p w:rsidR="009E47A9" w:rsidRPr="00DC2B26" w:rsidRDefault="009E47A9" w:rsidP="00EE5A1F">
            <w:pPr>
              <w:pStyle w:val="afc"/>
              <w:rPr>
                <w:lang w:val="uk-UA"/>
              </w:rPr>
            </w:pPr>
            <w:r w:rsidRPr="00DC2B26">
              <w:rPr>
                <w:lang w:val="uk-UA"/>
              </w:rPr>
              <w:t>-15</w:t>
            </w:r>
            <w:r w:rsidR="00681B87" w:rsidRPr="00DC2B26">
              <w:rPr>
                <w:lang w:val="uk-UA"/>
              </w:rPr>
              <w:t>.3</w:t>
            </w:r>
          </w:p>
        </w:tc>
        <w:tc>
          <w:tcPr>
            <w:tcW w:w="900" w:type="dxa"/>
            <w:shd w:val="clear" w:color="auto" w:fill="auto"/>
            <w:vAlign w:val="center"/>
          </w:tcPr>
          <w:p w:rsidR="009E47A9" w:rsidRPr="00DC2B26" w:rsidRDefault="009E47A9" w:rsidP="00EE5A1F">
            <w:pPr>
              <w:pStyle w:val="afc"/>
              <w:rPr>
                <w:lang w:val="uk-UA"/>
              </w:rPr>
            </w:pPr>
            <w:r w:rsidRPr="00DC2B26">
              <w:rPr>
                <w:lang w:val="uk-UA"/>
              </w:rPr>
              <w:t>79</w:t>
            </w:r>
            <w:r w:rsidR="00681B87" w:rsidRPr="00DC2B26">
              <w:rPr>
                <w:lang w:val="uk-UA"/>
              </w:rPr>
              <w:t>.7</w:t>
            </w:r>
          </w:p>
        </w:tc>
      </w:tr>
    </w:tbl>
    <w:p w:rsidR="009E47A9" w:rsidRPr="00125771" w:rsidRDefault="009E47A9" w:rsidP="00681B87">
      <w:pPr>
        <w:rPr>
          <w:lang w:val="uk-UA"/>
        </w:rPr>
      </w:pPr>
    </w:p>
    <w:p w:rsidR="00EE5A1F" w:rsidRDefault="00EE5A1F" w:rsidP="00681B87">
      <w:pPr>
        <w:rPr>
          <w:lang w:val="uk-UA"/>
        </w:rPr>
        <w:sectPr w:rsidR="00EE5A1F" w:rsidSect="00EE5A1F">
          <w:pgSz w:w="16838" w:h="11906" w:orient="landscape"/>
          <w:pgMar w:top="1701" w:right="1134" w:bottom="851" w:left="1134" w:header="709" w:footer="709" w:gutter="0"/>
          <w:pgNumType w:start="1"/>
          <w:cols w:space="708"/>
          <w:titlePg/>
          <w:docGrid w:linePitch="381"/>
        </w:sectPr>
      </w:pPr>
    </w:p>
    <w:p w:rsidR="00681B87" w:rsidRPr="00125771" w:rsidRDefault="009E47A9" w:rsidP="00681B87">
      <w:pPr>
        <w:rPr>
          <w:lang w:val="uk-UA"/>
        </w:rPr>
      </w:pPr>
      <w:r w:rsidRPr="00125771">
        <w:rPr>
          <w:lang w:val="uk-UA"/>
        </w:rPr>
        <w:t>Важливими показниками діяльності підприємства також виступають показники з праці</w:t>
      </w:r>
      <w:r w:rsidR="00681B87" w:rsidRPr="00125771">
        <w:rPr>
          <w:lang w:val="uk-UA"/>
        </w:rPr>
        <w:t xml:space="preserve"> (</w:t>
      </w:r>
      <w:r w:rsidRPr="00125771">
        <w:rPr>
          <w:lang w:val="uk-UA"/>
        </w:rPr>
        <w:t xml:space="preserve">таблиця </w:t>
      </w:r>
      <w:r w:rsidR="00681B87" w:rsidRPr="00125771">
        <w:rPr>
          <w:lang w:val="uk-UA"/>
        </w:rPr>
        <w:t>2.3).</w:t>
      </w:r>
    </w:p>
    <w:p w:rsidR="00681B87" w:rsidRPr="00125771" w:rsidRDefault="009E47A9" w:rsidP="00681B87">
      <w:pPr>
        <w:rPr>
          <w:lang w:val="uk-UA"/>
        </w:rPr>
      </w:pPr>
      <w:r w:rsidRPr="00125771">
        <w:rPr>
          <w:lang w:val="uk-UA"/>
        </w:rPr>
        <w:t xml:space="preserve">Чисельність усього персоналу в 2008 році порівняно з 2007 роком не змінилась, що показано в таблиці </w:t>
      </w:r>
      <w:r w:rsidR="00681B87" w:rsidRPr="00125771">
        <w:rPr>
          <w:lang w:val="uk-UA"/>
        </w:rPr>
        <w:t>2.3</w:t>
      </w:r>
      <w:r w:rsidR="00EE5A1F">
        <w:rPr>
          <w:lang w:val="uk-UA"/>
        </w:rPr>
        <w:t>.</w:t>
      </w:r>
      <w:r w:rsidRPr="00125771">
        <w:rPr>
          <w:lang w:val="uk-UA"/>
        </w:rPr>
        <w:t xml:space="preserve"> Тобто </w:t>
      </w:r>
      <w:r w:rsidR="00EE5A1F">
        <w:rPr>
          <w:lang w:val="uk-UA"/>
        </w:rPr>
        <w:t>ця</w:t>
      </w:r>
      <w:r w:rsidRPr="00125771">
        <w:rPr>
          <w:lang w:val="uk-UA"/>
        </w:rPr>
        <w:t xml:space="preserve"> тенденція свідчить про розвернення використання економічної мотивації працівників, що закономірно виклика</w:t>
      </w:r>
      <w:r w:rsidR="00EE5A1F">
        <w:rPr>
          <w:lang w:val="uk-UA"/>
        </w:rPr>
        <w:t>є</w:t>
      </w:r>
      <w:r w:rsidRPr="00125771">
        <w:rPr>
          <w:lang w:val="uk-UA"/>
        </w:rPr>
        <w:t xml:space="preserve"> збільшення показника виробітку на одного працівника</w:t>
      </w:r>
      <w:r w:rsidR="00681B87" w:rsidRPr="00125771">
        <w:rPr>
          <w:lang w:val="uk-UA"/>
        </w:rPr>
        <w:t>.</w:t>
      </w:r>
    </w:p>
    <w:p w:rsidR="00810F24" w:rsidRPr="00125771" w:rsidRDefault="00810F24" w:rsidP="00681B87">
      <w:pPr>
        <w:rPr>
          <w:lang w:val="uk-UA"/>
        </w:rPr>
      </w:pPr>
    </w:p>
    <w:p w:rsidR="00681B87" w:rsidRPr="00125771" w:rsidRDefault="009E47A9" w:rsidP="00681B87">
      <w:pPr>
        <w:rPr>
          <w:lang w:val="uk-UA"/>
        </w:rPr>
      </w:pPr>
      <w:r w:rsidRPr="00125771">
        <w:rPr>
          <w:lang w:val="uk-UA"/>
        </w:rPr>
        <w:t xml:space="preserve">Таблиця </w:t>
      </w:r>
      <w:r w:rsidR="00681B87" w:rsidRPr="00125771">
        <w:rPr>
          <w:lang w:val="uk-UA"/>
        </w:rPr>
        <w:t>2.3</w:t>
      </w:r>
    </w:p>
    <w:p w:rsidR="009E47A9" w:rsidRPr="00125771" w:rsidRDefault="009E47A9" w:rsidP="00681B87">
      <w:pPr>
        <w:rPr>
          <w:lang w:val="uk-UA"/>
        </w:rPr>
      </w:pPr>
      <w:r w:rsidRPr="00125771">
        <w:rPr>
          <w:lang w:val="uk-UA"/>
        </w:rPr>
        <w:t>Виконання показників з праці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у 2008 р</w:t>
      </w:r>
      <w:r w:rsidR="00681B87" w:rsidRPr="00125771">
        <w:rPr>
          <w:lang w:val="uk-UA"/>
        </w:rPr>
        <w:t xml:space="preserve">.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062"/>
        <w:gridCol w:w="1039"/>
        <w:gridCol w:w="916"/>
        <w:gridCol w:w="854"/>
        <w:gridCol w:w="936"/>
        <w:gridCol w:w="1054"/>
      </w:tblGrid>
      <w:tr w:rsidR="009E47A9" w:rsidRPr="00125771">
        <w:trPr>
          <w:trHeight w:val="322"/>
          <w:jc w:val="center"/>
        </w:trPr>
        <w:tc>
          <w:tcPr>
            <w:tcW w:w="3348" w:type="dxa"/>
            <w:vMerge w:val="restart"/>
            <w:vAlign w:val="center"/>
          </w:tcPr>
          <w:p w:rsidR="009E47A9" w:rsidRPr="00125771" w:rsidRDefault="009E47A9" w:rsidP="00EE5A1F">
            <w:pPr>
              <w:pStyle w:val="afc"/>
              <w:rPr>
                <w:lang w:val="uk-UA"/>
              </w:rPr>
            </w:pPr>
            <w:r w:rsidRPr="00125771">
              <w:rPr>
                <w:lang w:val="uk-UA"/>
              </w:rPr>
              <w:t>Показники</w:t>
            </w:r>
          </w:p>
        </w:tc>
        <w:tc>
          <w:tcPr>
            <w:tcW w:w="1062" w:type="dxa"/>
            <w:vMerge w:val="restart"/>
            <w:vAlign w:val="center"/>
          </w:tcPr>
          <w:p w:rsidR="009E47A9" w:rsidRPr="00125771" w:rsidRDefault="009E47A9" w:rsidP="00EE5A1F">
            <w:pPr>
              <w:pStyle w:val="afc"/>
              <w:rPr>
                <w:lang w:val="uk-UA"/>
              </w:rPr>
            </w:pPr>
            <w:r w:rsidRPr="00125771">
              <w:rPr>
                <w:lang w:val="uk-UA"/>
              </w:rPr>
              <w:t>Од</w:t>
            </w:r>
            <w:r w:rsidR="00681B87" w:rsidRPr="00125771">
              <w:rPr>
                <w:lang w:val="uk-UA"/>
              </w:rPr>
              <w:t xml:space="preserve">. </w:t>
            </w:r>
            <w:r w:rsidRPr="00125771">
              <w:rPr>
                <w:lang w:val="uk-UA"/>
              </w:rPr>
              <w:t>вим</w:t>
            </w:r>
            <w:r w:rsidR="00681B87" w:rsidRPr="00125771">
              <w:rPr>
                <w:lang w:val="uk-UA"/>
              </w:rPr>
              <w:t xml:space="preserve">. </w:t>
            </w:r>
          </w:p>
        </w:tc>
        <w:tc>
          <w:tcPr>
            <w:tcW w:w="1955" w:type="dxa"/>
            <w:gridSpan w:val="2"/>
            <w:vAlign w:val="center"/>
          </w:tcPr>
          <w:p w:rsidR="009E47A9" w:rsidRPr="00125771" w:rsidRDefault="009E47A9" w:rsidP="00EE5A1F">
            <w:pPr>
              <w:pStyle w:val="afc"/>
              <w:rPr>
                <w:lang w:val="uk-UA"/>
              </w:rPr>
            </w:pPr>
            <w:r w:rsidRPr="00125771">
              <w:rPr>
                <w:lang w:val="uk-UA"/>
              </w:rPr>
              <w:t>2007</w:t>
            </w:r>
          </w:p>
        </w:tc>
        <w:tc>
          <w:tcPr>
            <w:tcW w:w="1790" w:type="dxa"/>
            <w:gridSpan w:val="2"/>
            <w:vAlign w:val="center"/>
          </w:tcPr>
          <w:p w:rsidR="009E47A9" w:rsidRPr="00125771" w:rsidRDefault="009E47A9" w:rsidP="00EE5A1F">
            <w:pPr>
              <w:pStyle w:val="afc"/>
              <w:rPr>
                <w:lang w:val="uk-UA"/>
              </w:rPr>
            </w:pPr>
            <w:r w:rsidRPr="00125771">
              <w:rPr>
                <w:lang w:val="uk-UA"/>
              </w:rPr>
              <w:t>2008</w:t>
            </w:r>
          </w:p>
        </w:tc>
        <w:tc>
          <w:tcPr>
            <w:tcW w:w="1054" w:type="dxa"/>
            <w:vMerge w:val="restart"/>
            <w:vAlign w:val="center"/>
          </w:tcPr>
          <w:p w:rsidR="009E47A9" w:rsidRPr="00125771" w:rsidRDefault="009E47A9" w:rsidP="00EE5A1F">
            <w:pPr>
              <w:pStyle w:val="afc"/>
              <w:rPr>
                <w:lang w:val="uk-UA"/>
              </w:rPr>
            </w:pPr>
            <w:r w:rsidRPr="00125771">
              <w:rPr>
                <w:lang w:val="uk-UA"/>
              </w:rPr>
              <w:t>% викон</w:t>
            </w:r>
            <w:r w:rsidR="00681B87" w:rsidRPr="00125771">
              <w:rPr>
                <w:lang w:val="uk-UA"/>
              </w:rPr>
              <w:t xml:space="preserve">. </w:t>
            </w:r>
            <w:r w:rsidRPr="00125771">
              <w:rPr>
                <w:lang w:val="uk-UA"/>
              </w:rPr>
              <w:t>плану</w:t>
            </w:r>
          </w:p>
        </w:tc>
      </w:tr>
      <w:tr w:rsidR="009E47A9" w:rsidRPr="00125771">
        <w:trPr>
          <w:trHeight w:val="321"/>
          <w:jc w:val="center"/>
        </w:trPr>
        <w:tc>
          <w:tcPr>
            <w:tcW w:w="3348" w:type="dxa"/>
            <w:vMerge/>
            <w:vAlign w:val="center"/>
          </w:tcPr>
          <w:p w:rsidR="009E47A9" w:rsidRPr="00125771" w:rsidRDefault="009E47A9" w:rsidP="00EE5A1F">
            <w:pPr>
              <w:pStyle w:val="afc"/>
              <w:rPr>
                <w:lang w:val="uk-UA"/>
              </w:rPr>
            </w:pPr>
          </w:p>
        </w:tc>
        <w:tc>
          <w:tcPr>
            <w:tcW w:w="1062" w:type="dxa"/>
            <w:vMerge/>
            <w:vAlign w:val="center"/>
          </w:tcPr>
          <w:p w:rsidR="009E47A9" w:rsidRPr="00125771" w:rsidRDefault="009E47A9" w:rsidP="00EE5A1F">
            <w:pPr>
              <w:pStyle w:val="afc"/>
              <w:rPr>
                <w:lang w:val="uk-UA"/>
              </w:rPr>
            </w:pPr>
          </w:p>
        </w:tc>
        <w:tc>
          <w:tcPr>
            <w:tcW w:w="1039" w:type="dxa"/>
            <w:vAlign w:val="center"/>
          </w:tcPr>
          <w:p w:rsidR="009E47A9" w:rsidRPr="00125771" w:rsidRDefault="009E47A9" w:rsidP="00EE5A1F">
            <w:pPr>
              <w:pStyle w:val="afc"/>
              <w:rPr>
                <w:lang w:val="uk-UA"/>
              </w:rPr>
            </w:pPr>
            <w:r w:rsidRPr="00125771">
              <w:rPr>
                <w:lang w:val="uk-UA"/>
              </w:rPr>
              <w:t>План</w:t>
            </w:r>
          </w:p>
        </w:tc>
        <w:tc>
          <w:tcPr>
            <w:tcW w:w="916" w:type="dxa"/>
            <w:vAlign w:val="center"/>
          </w:tcPr>
          <w:p w:rsidR="009E47A9" w:rsidRPr="00125771" w:rsidRDefault="009E47A9" w:rsidP="00EE5A1F">
            <w:pPr>
              <w:pStyle w:val="afc"/>
              <w:rPr>
                <w:lang w:val="uk-UA"/>
              </w:rPr>
            </w:pPr>
            <w:r w:rsidRPr="00125771">
              <w:rPr>
                <w:lang w:val="uk-UA"/>
              </w:rPr>
              <w:t>Факт</w:t>
            </w:r>
          </w:p>
        </w:tc>
        <w:tc>
          <w:tcPr>
            <w:tcW w:w="854" w:type="dxa"/>
            <w:vAlign w:val="center"/>
          </w:tcPr>
          <w:p w:rsidR="009E47A9" w:rsidRPr="00125771" w:rsidRDefault="009E47A9" w:rsidP="00EE5A1F">
            <w:pPr>
              <w:pStyle w:val="afc"/>
              <w:rPr>
                <w:lang w:val="uk-UA"/>
              </w:rPr>
            </w:pPr>
            <w:r w:rsidRPr="00125771">
              <w:rPr>
                <w:lang w:val="uk-UA"/>
              </w:rPr>
              <w:t>План</w:t>
            </w:r>
          </w:p>
        </w:tc>
        <w:tc>
          <w:tcPr>
            <w:tcW w:w="936" w:type="dxa"/>
            <w:vAlign w:val="center"/>
          </w:tcPr>
          <w:p w:rsidR="009E47A9" w:rsidRPr="00125771" w:rsidRDefault="009E47A9" w:rsidP="00EE5A1F">
            <w:pPr>
              <w:pStyle w:val="afc"/>
              <w:rPr>
                <w:lang w:val="uk-UA"/>
              </w:rPr>
            </w:pPr>
            <w:r w:rsidRPr="00125771">
              <w:rPr>
                <w:lang w:val="uk-UA"/>
              </w:rPr>
              <w:t>Факт</w:t>
            </w:r>
          </w:p>
        </w:tc>
        <w:tc>
          <w:tcPr>
            <w:tcW w:w="1054" w:type="dxa"/>
            <w:vMerge/>
            <w:vAlign w:val="center"/>
          </w:tcPr>
          <w:p w:rsidR="009E47A9" w:rsidRPr="00125771" w:rsidRDefault="009E47A9" w:rsidP="00EE5A1F">
            <w:pPr>
              <w:pStyle w:val="afc"/>
              <w:rPr>
                <w:lang w:val="uk-UA"/>
              </w:rPr>
            </w:pPr>
          </w:p>
        </w:tc>
      </w:tr>
      <w:tr w:rsidR="009E47A9" w:rsidRPr="00125771">
        <w:trPr>
          <w:jc w:val="center"/>
        </w:trPr>
        <w:tc>
          <w:tcPr>
            <w:tcW w:w="3348" w:type="dxa"/>
            <w:vAlign w:val="center"/>
          </w:tcPr>
          <w:p w:rsidR="009E47A9" w:rsidRPr="00125771" w:rsidRDefault="009E47A9" w:rsidP="00EE5A1F">
            <w:pPr>
              <w:pStyle w:val="afc"/>
              <w:rPr>
                <w:lang w:val="uk-UA"/>
              </w:rPr>
            </w:pPr>
            <w:r w:rsidRPr="00125771">
              <w:rPr>
                <w:lang w:val="uk-UA"/>
              </w:rPr>
              <w:t>Чисельність ПВП</w:t>
            </w:r>
          </w:p>
        </w:tc>
        <w:tc>
          <w:tcPr>
            <w:tcW w:w="1062" w:type="dxa"/>
            <w:vAlign w:val="center"/>
          </w:tcPr>
          <w:p w:rsidR="009E47A9" w:rsidRPr="00125771" w:rsidRDefault="009E47A9" w:rsidP="00EE5A1F">
            <w:pPr>
              <w:pStyle w:val="afc"/>
              <w:rPr>
                <w:lang w:val="uk-UA"/>
              </w:rPr>
            </w:pPr>
            <w:r w:rsidRPr="00125771">
              <w:rPr>
                <w:lang w:val="uk-UA"/>
              </w:rPr>
              <w:t>чол</w:t>
            </w:r>
            <w:r w:rsidR="00681B87" w:rsidRPr="00125771">
              <w:rPr>
                <w:lang w:val="uk-UA"/>
              </w:rPr>
              <w:t xml:space="preserve">. </w:t>
            </w:r>
          </w:p>
        </w:tc>
        <w:tc>
          <w:tcPr>
            <w:tcW w:w="1039" w:type="dxa"/>
            <w:vAlign w:val="center"/>
          </w:tcPr>
          <w:p w:rsidR="009E47A9" w:rsidRPr="00125771" w:rsidRDefault="009E47A9" w:rsidP="00EE5A1F">
            <w:pPr>
              <w:pStyle w:val="afc"/>
              <w:rPr>
                <w:lang w:val="uk-UA"/>
              </w:rPr>
            </w:pPr>
            <w:r w:rsidRPr="00125771">
              <w:rPr>
                <w:lang w:val="uk-UA"/>
              </w:rPr>
              <w:t>5</w:t>
            </w:r>
          </w:p>
        </w:tc>
        <w:tc>
          <w:tcPr>
            <w:tcW w:w="916" w:type="dxa"/>
            <w:vAlign w:val="center"/>
          </w:tcPr>
          <w:p w:rsidR="009E47A9" w:rsidRPr="00125771" w:rsidRDefault="009E47A9" w:rsidP="00EE5A1F">
            <w:pPr>
              <w:pStyle w:val="afc"/>
              <w:rPr>
                <w:lang w:val="uk-UA"/>
              </w:rPr>
            </w:pPr>
            <w:r w:rsidRPr="00125771">
              <w:rPr>
                <w:lang w:val="uk-UA"/>
              </w:rPr>
              <w:t>5</w:t>
            </w:r>
          </w:p>
        </w:tc>
        <w:tc>
          <w:tcPr>
            <w:tcW w:w="854" w:type="dxa"/>
            <w:vAlign w:val="center"/>
          </w:tcPr>
          <w:p w:rsidR="009E47A9" w:rsidRPr="00125771" w:rsidRDefault="009E47A9" w:rsidP="00EE5A1F">
            <w:pPr>
              <w:pStyle w:val="afc"/>
              <w:rPr>
                <w:lang w:val="uk-UA"/>
              </w:rPr>
            </w:pPr>
            <w:r w:rsidRPr="00125771">
              <w:rPr>
                <w:lang w:val="uk-UA"/>
              </w:rPr>
              <w:t>5</w:t>
            </w:r>
          </w:p>
        </w:tc>
        <w:tc>
          <w:tcPr>
            <w:tcW w:w="936" w:type="dxa"/>
            <w:vAlign w:val="center"/>
          </w:tcPr>
          <w:p w:rsidR="009E47A9" w:rsidRPr="00125771" w:rsidRDefault="009E47A9" w:rsidP="00EE5A1F">
            <w:pPr>
              <w:pStyle w:val="afc"/>
              <w:rPr>
                <w:lang w:val="uk-UA"/>
              </w:rPr>
            </w:pPr>
            <w:r w:rsidRPr="00125771">
              <w:rPr>
                <w:lang w:val="uk-UA"/>
              </w:rPr>
              <w:t>5</w:t>
            </w:r>
          </w:p>
        </w:tc>
        <w:tc>
          <w:tcPr>
            <w:tcW w:w="1054" w:type="dxa"/>
            <w:vAlign w:val="center"/>
          </w:tcPr>
          <w:p w:rsidR="009E47A9" w:rsidRPr="00125771" w:rsidRDefault="009E47A9" w:rsidP="00EE5A1F">
            <w:pPr>
              <w:pStyle w:val="afc"/>
              <w:rPr>
                <w:lang w:val="uk-UA"/>
              </w:rPr>
            </w:pPr>
            <w:r w:rsidRPr="00125771">
              <w:rPr>
                <w:lang w:val="uk-UA"/>
              </w:rPr>
              <w:t>100</w:t>
            </w:r>
          </w:p>
        </w:tc>
      </w:tr>
      <w:tr w:rsidR="009E47A9" w:rsidRPr="00125771">
        <w:trPr>
          <w:jc w:val="center"/>
        </w:trPr>
        <w:tc>
          <w:tcPr>
            <w:tcW w:w="3348" w:type="dxa"/>
            <w:vAlign w:val="center"/>
          </w:tcPr>
          <w:p w:rsidR="009E47A9" w:rsidRPr="00125771" w:rsidRDefault="009E47A9" w:rsidP="00EE5A1F">
            <w:pPr>
              <w:pStyle w:val="afc"/>
              <w:rPr>
                <w:lang w:val="uk-UA"/>
              </w:rPr>
            </w:pPr>
            <w:r w:rsidRPr="00125771">
              <w:rPr>
                <w:lang w:val="uk-UA"/>
              </w:rPr>
              <w:t>В т</w:t>
            </w:r>
            <w:r w:rsidR="00681B87" w:rsidRPr="00125771">
              <w:rPr>
                <w:lang w:val="uk-UA"/>
              </w:rPr>
              <w:t xml:space="preserve">. </w:t>
            </w:r>
            <w:r w:rsidRPr="00125771">
              <w:rPr>
                <w:lang w:val="uk-UA"/>
              </w:rPr>
              <w:t>ч</w:t>
            </w:r>
            <w:r w:rsidR="00681B87" w:rsidRPr="00125771">
              <w:rPr>
                <w:lang w:val="uk-UA"/>
              </w:rPr>
              <w:t xml:space="preserve">. </w:t>
            </w:r>
            <w:r w:rsidRPr="00125771">
              <w:rPr>
                <w:lang w:val="uk-UA"/>
              </w:rPr>
              <w:t>робочих</w:t>
            </w:r>
          </w:p>
        </w:tc>
        <w:tc>
          <w:tcPr>
            <w:tcW w:w="1062" w:type="dxa"/>
            <w:vAlign w:val="center"/>
          </w:tcPr>
          <w:p w:rsidR="009E47A9" w:rsidRPr="00125771" w:rsidRDefault="009E47A9" w:rsidP="00EE5A1F">
            <w:pPr>
              <w:pStyle w:val="afc"/>
              <w:rPr>
                <w:lang w:val="uk-UA"/>
              </w:rPr>
            </w:pPr>
            <w:r w:rsidRPr="00125771">
              <w:rPr>
                <w:lang w:val="uk-UA"/>
              </w:rPr>
              <w:t>-</w:t>
            </w:r>
          </w:p>
        </w:tc>
        <w:tc>
          <w:tcPr>
            <w:tcW w:w="1039" w:type="dxa"/>
            <w:vAlign w:val="center"/>
          </w:tcPr>
          <w:p w:rsidR="009E47A9" w:rsidRPr="00125771" w:rsidRDefault="009E47A9" w:rsidP="00EE5A1F">
            <w:pPr>
              <w:pStyle w:val="afc"/>
              <w:rPr>
                <w:lang w:val="uk-UA"/>
              </w:rPr>
            </w:pPr>
            <w:r w:rsidRPr="00125771">
              <w:rPr>
                <w:lang w:val="uk-UA"/>
              </w:rPr>
              <w:t>-</w:t>
            </w:r>
          </w:p>
        </w:tc>
        <w:tc>
          <w:tcPr>
            <w:tcW w:w="916" w:type="dxa"/>
            <w:vAlign w:val="center"/>
          </w:tcPr>
          <w:p w:rsidR="009E47A9" w:rsidRPr="00125771" w:rsidRDefault="009E47A9" w:rsidP="00EE5A1F">
            <w:pPr>
              <w:pStyle w:val="afc"/>
              <w:rPr>
                <w:lang w:val="uk-UA"/>
              </w:rPr>
            </w:pPr>
            <w:r w:rsidRPr="00125771">
              <w:rPr>
                <w:lang w:val="uk-UA"/>
              </w:rPr>
              <w:t>-</w:t>
            </w:r>
          </w:p>
        </w:tc>
        <w:tc>
          <w:tcPr>
            <w:tcW w:w="854" w:type="dxa"/>
            <w:vAlign w:val="center"/>
          </w:tcPr>
          <w:p w:rsidR="009E47A9" w:rsidRPr="00125771" w:rsidRDefault="009E47A9" w:rsidP="00EE5A1F">
            <w:pPr>
              <w:pStyle w:val="afc"/>
              <w:rPr>
                <w:lang w:val="uk-UA"/>
              </w:rPr>
            </w:pPr>
            <w:r w:rsidRPr="00125771">
              <w:rPr>
                <w:lang w:val="uk-UA"/>
              </w:rPr>
              <w:t>-</w:t>
            </w:r>
          </w:p>
        </w:tc>
        <w:tc>
          <w:tcPr>
            <w:tcW w:w="936" w:type="dxa"/>
            <w:vAlign w:val="center"/>
          </w:tcPr>
          <w:p w:rsidR="009E47A9" w:rsidRPr="00125771" w:rsidRDefault="009E47A9" w:rsidP="00EE5A1F">
            <w:pPr>
              <w:pStyle w:val="afc"/>
              <w:rPr>
                <w:lang w:val="uk-UA"/>
              </w:rPr>
            </w:pPr>
            <w:r w:rsidRPr="00125771">
              <w:rPr>
                <w:lang w:val="uk-UA"/>
              </w:rPr>
              <w:t>-</w:t>
            </w:r>
          </w:p>
        </w:tc>
        <w:tc>
          <w:tcPr>
            <w:tcW w:w="1054" w:type="dxa"/>
            <w:vAlign w:val="center"/>
          </w:tcPr>
          <w:p w:rsidR="009E47A9" w:rsidRPr="00125771" w:rsidRDefault="009E47A9" w:rsidP="00EE5A1F">
            <w:pPr>
              <w:pStyle w:val="afc"/>
              <w:rPr>
                <w:lang w:val="uk-UA"/>
              </w:rPr>
            </w:pPr>
            <w:r w:rsidRPr="00125771">
              <w:rPr>
                <w:lang w:val="uk-UA"/>
              </w:rPr>
              <w:t>-</w:t>
            </w:r>
          </w:p>
        </w:tc>
      </w:tr>
      <w:tr w:rsidR="009E47A9" w:rsidRPr="00125771">
        <w:trPr>
          <w:jc w:val="center"/>
        </w:trPr>
        <w:tc>
          <w:tcPr>
            <w:tcW w:w="3348" w:type="dxa"/>
            <w:vAlign w:val="center"/>
          </w:tcPr>
          <w:p w:rsidR="009E47A9" w:rsidRPr="00125771" w:rsidRDefault="008B08A8" w:rsidP="00EE5A1F">
            <w:pPr>
              <w:pStyle w:val="afc"/>
              <w:rPr>
                <w:lang w:val="uk-UA"/>
              </w:rPr>
            </w:pPr>
            <w:r w:rsidRPr="00125771">
              <w:rPr>
                <w:lang w:val="uk-UA"/>
              </w:rPr>
              <w:t>З</w:t>
            </w:r>
            <w:r w:rsidR="009E47A9" w:rsidRPr="00125771">
              <w:rPr>
                <w:lang w:val="uk-UA"/>
              </w:rPr>
              <w:t>них основних</w:t>
            </w:r>
          </w:p>
        </w:tc>
        <w:tc>
          <w:tcPr>
            <w:tcW w:w="1062" w:type="dxa"/>
            <w:vAlign w:val="center"/>
          </w:tcPr>
          <w:p w:rsidR="009E47A9" w:rsidRPr="00125771" w:rsidRDefault="009E47A9" w:rsidP="00EE5A1F">
            <w:pPr>
              <w:pStyle w:val="afc"/>
              <w:rPr>
                <w:lang w:val="uk-UA"/>
              </w:rPr>
            </w:pPr>
            <w:r w:rsidRPr="00125771">
              <w:rPr>
                <w:lang w:val="uk-UA"/>
              </w:rPr>
              <w:t>-</w:t>
            </w:r>
          </w:p>
        </w:tc>
        <w:tc>
          <w:tcPr>
            <w:tcW w:w="1039" w:type="dxa"/>
            <w:vAlign w:val="center"/>
          </w:tcPr>
          <w:p w:rsidR="009E47A9" w:rsidRPr="00125771" w:rsidRDefault="009E47A9" w:rsidP="00EE5A1F">
            <w:pPr>
              <w:pStyle w:val="afc"/>
              <w:rPr>
                <w:lang w:val="uk-UA"/>
              </w:rPr>
            </w:pPr>
            <w:r w:rsidRPr="00125771">
              <w:rPr>
                <w:lang w:val="uk-UA"/>
              </w:rPr>
              <w:t>-</w:t>
            </w:r>
          </w:p>
        </w:tc>
        <w:tc>
          <w:tcPr>
            <w:tcW w:w="916" w:type="dxa"/>
            <w:vAlign w:val="center"/>
          </w:tcPr>
          <w:p w:rsidR="009E47A9" w:rsidRPr="00125771" w:rsidRDefault="009E47A9" w:rsidP="00EE5A1F">
            <w:pPr>
              <w:pStyle w:val="afc"/>
              <w:rPr>
                <w:lang w:val="uk-UA"/>
              </w:rPr>
            </w:pPr>
            <w:r w:rsidRPr="00125771">
              <w:rPr>
                <w:lang w:val="uk-UA"/>
              </w:rPr>
              <w:t>-</w:t>
            </w:r>
          </w:p>
        </w:tc>
        <w:tc>
          <w:tcPr>
            <w:tcW w:w="854" w:type="dxa"/>
            <w:vAlign w:val="center"/>
          </w:tcPr>
          <w:p w:rsidR="009E47A9" w:rsidRPr="00125771" w:rsidRDefault="009E47A9" w:rsidP="00EE5A1F">
            <w:pPr>
              <w:pStyle w:val="afc"/>
              <w:rPr>
                <w:lang w:val="uk-UA"/>
              </w:rPr>
            </w:pPr>
            <w:r w:rsidRPr="00125771">
              <w:rPr>
                <w:lang w:val="uk-UA"/>
              </w:rPr>
              <w:t>-</w:t>
            </w:r>
          </w:p>
        </w:tc>
        <w:tc>
          <w:tcPr>
            <w:tcW w:w="936" w:type="dxa"/>
            <w:vAlign w:val="center"/>
          </w:tcPr>
          <w:p w:rsidR="009E47A9" w:rsidRPr="00125771" w:rsidRDefault="009E47A9" w:rsidP="00EE5A1F">
            <w:pPr>
              <w:pStyle w:val="afc"/>
              <w:rPr>
                <w:lang w:val="uk-UA"/>
              </w:rPr>
            </w:pPr>
            <w:r w:rsidRPr="00125771">
              <w:rPr>
                <w:lang w:val="uk-UA"/>
              </w:rPr>
              <w:t>-</w:t>
            </w:r>
          </w:p>
        </w:tc>
        <w:tc>
          <w:tcPr>
            <w:tcW w:w="1054" w:type="dxa"/>
            <w:vAlign w:val="center"/>
          </w:tcPr>
          <w:p w:rsidR="009E47A9" w:rsidRPr="00125771" w:rsidRDefault="009E47A9" w:rsidP="00EE5A1F">
            <w:pPr>
              <w:pStyle w:val="afc"/>
              <w:rPr>
                <w:lang w:val="uk-UA"/>
              </w:rPr>
            </w:pPr>
            <w:r w:rsidRPr="00125771">
              <w:rPr>
                <w:lang w:val="uk-UA"/>
              </w:rPr>
              <w:t>-</w:t>
            </w:r>
          </w:p>
        </w:tc>
      </w:tr>
      <w:tr w:rsidR="009E47A9" w:rsidRPr="00125771">
        <w:trPr>
          <w:jc w:val="center"/>
        </w:trPr>
        <w:tc>
          <w:tcPr>
            <w:tcW w:w="3348" w:type="dxa"/>
            <w:vAlign w:val="center"/>
          </w:tcPr>
          <w:p w:rsidR="009E47A9" w:rsidRPr="00125771" w:rsidRDefault="009E47A9" w:rsidP="00EE5A1F">
            <w:pPr>
              <w:pStyle w:val="afc"/>
              <w:rPr>
                <w:lang w:val="uk-UA"/>
              </w:rPr>
            </w:pPr>
            <w:r w:rsidRPr="00125771">
              <w:rPr>
                <w:lang w:val="uk-UA"/>
              </w:rPr>
              <w:t>Допоміжних</w:t>
            </w:r>
          </w:p>
        </w:tc>
        <w:tc>
          <w:tcPr>
            <w:tcW w:w="1062" w:type="dxa"/>
            <w:vAlign w:val="center"/>
          </w:tcPr>
          <w:p w:rsidR="009E47A9" w:rsidRPr="00125771" w:rsidRDefault="009E47A9" w:rsidP="00EE5A1F">
            <w:pPr>
              <w:pStyle w:val="afc"/>
              <w:rPr>
                <w:lang w:val="uk-UA"/>
              </w:rPr>
            </w:pPr>
            <w:r w:rsidRPr="00125771">
              <w:rPr>
                <w:lang w:val="uk-UA"/>
              </w:rPr>
              <w:t>-</w:t>
            </w:r>
          </w:p>
        </w:tc>
        <w:tc>
          <w:tcPr>
            <w:tcW w:w="1039" w:type="dxa"/>
            <w:vAlign w:val="center"/>
          </w:tcPr>
          <w:p w:rsidR="009E47A9" w:rsidRPr="00125771" w:rsidRDefault="009E47A9" w:rsidP="00EE5A1F">
            <w:pPr>
              <w:pStyle w:val="afc"/>
              <w:rPr>
                <w:lang w:val="uk-UA"/>
              </w:rPr>
            </w:pPr>
            <w:r w:rsidRPr="00125771">
              <w:rPr>
                <w:lang w:val="uk-UA"/>
              </w:rPr>
              <w:t>-</w:t>
            </w:r>
          </w:p>
        </w:tc>
        <w:tc>
          <w:tcPr>
            <w:tcW w:w="916" w:type="dxa"/>
            <w:vAlign w:val="center"/>
          </w:tcPr>
          <w:p w:rsidR="009E47A9" w:rsidRPr="00125771" w:rsidRDefault="009E47A9" w:rsidP="00EE5A1F">
            <w:pPr>
              <w:pStyle w:val="afc"/>
              <w:rPr>
                <w:lang w:val="uk-UA"/>
              </w:rPr>
            </w:pPr>
            <w:r w:rsidRPr="00125771">
              <w:rPr>
                <w:lang w:val="uk-UA"/>
              </w:rPr>
              <w:t>-</w:t>
            </w:r>
          </w:p>
        </w:tc>
        <w:tc>
          <w:tcPr>
            <w:tcW w:w="854" w:type="dxa"/>
            <w:vAlign w:val="center"/>
          </w:tcPr>
          <w:p w:rsidR="009E47A9" w:rsidRPr="00125771" w:rsidRDefault="009E47A9" w:rsidP="00EE5A1F">
            <w:pPr>
              <w:pStyle w:val="afc"/>
              <w:rPr>
                <w:lang w:val="uk-UA"/>
              </w:rPr>
            </w:pPr>
            <w:r w:rsidRPr="00125771">
              <w:rPr>
                <w:lang w:val="uk-UA"/>
              </w:rPr>
              <w:t>-</w:t>
            </w:r>
          </w:p>
        </w:tc>
        <w:tc>
          <w:tcPr>
            <w:tcW w:w="936" w:type="dxa"/>
            <w:vAlign w:val="center"/>
          </w:tcPr>
          <w:p w:rsidR="009E47A9" w:rsidRPr="00125771" w:rsidRDefault="009E47A9" w:rsidP="00EE5A1F">
            <w:pPr>
              <w:pStyle w:val="afc"/>
              <w:rPr>
                <w:lang w:val="uk-UA"/>
              </w:rPr>
            </w:pPr>
            <w:r w:rsidRPr="00125771">
              <w:rPr>
                <w:lang w:val="uk-UA"/>
              </w:rPr>
              <w:t>-</w:t>
            </w:r>
          </w:p>
        </w:tc>
        <w:tc>
          <w:tcPr>
            <w:tcW w:w="1054" w:type="dxa"/>
            <w:vAlign w:val="center"/>
          </w:tcPr>
          <w:p w:rsidR="009E47A9" w:rsidRPr="00125771" w:rsidRDefault="009E47A9" w:rsidP="00EE5A1F">
            <w:pPr>
              <w:pStyle w:val="afc"/>
              <w:rPr>
                <w:lang w:val="uk-UA"/>
              </w:rPr>
            </w:pPr>
            <w:r w:rsidRPr="00125771">
              <w:rPr>
                <w:lang w:val="uk-UA"/>
              </w:rPr>
              <w:t>-</w:t>
            </w:r>
          </w:p>
        </w:tc>
      </w:tr>
      <w:tr w:rsidR="009E47A9" w:rsidRPr="00125771">
        <w:trPr>
          <w:jc w:val="center"/>
        </w:trPr>
        <w:tc>
          <w:tcPr>
            <w:tcW w:w="3348" w:type="dxa"/>
            <w:vAlign w:val="center"/>
          </w:tcPr>
          <w:p w:rsidR="009E47A9" w:rsidRPr="00125771" w:rsidRDefault="009E47A9" w:rsidP="00EE5A1F">
            <w:pPr>
              <w:pStyle w:val="afc"/>
              <w:rPr>
                <w:lang w:val="uk-UA"/>
              </w:rPr>
            </w:pPr>
            <w:r w:rsidRPr="00125771">
              <w:rPr>
                <w:lang w:val="uk-UA"/>
              </w:rPr>
              <w:t>Службовців</w:t>
            </w:r>
          </w:p>
        </w:tc>
        <w:tc>
          <w:tcPr>
            <w:tcW w:w="1062" w:type="dxa"/>
            <w:vAlign w:val="center"/>
          </w:tcPr>
          <w:p w:rsidR="009E47A9" w:rsidRPr="00125771" w:rsidRDefault="009E47A9" w:rsidP="00EE5A1F">
            <w:pPr>
              <w:pStyle w:val="afc"/>
              <w:rPr>
                <w:lang w:val="uk-UA"/>
              </w:rPr>
            </w:pPr>
            <w:r w:rsidRPr="00125771">
              <w:rPr>
                <w:lang w:val="uk-UA"/>
              </w:rPr>
              <w:t>-</w:t>
            </w:r>
          </w:p>
        </w:tc>
        <w:tc>
          <w:tcPr>
            <w:tcW w:w="1039" w:type="dxa"/>
            <w:vAlign w:val="center"/>
          </w:tcPr>
          <w:p w:rsidR="009E47A9" w:rsidRPr="00125771" w:rsidRDefault="009E47A9" w:rsidP="00EE5A1F">
            <w:pPr>
              <w:pStyle w:val="afc"/>
              <w:rPr>
                <w:lang w:val="uk-UA"/>
              </w:rPr>
            </w:pPr>
            <w:r w:rsidRPr="00125771">
              <w:rPr>
                <w:lang w:val="uk-UA"/>
              </w:rPr>
              <w:t>-</w:t>
            </w:r>
          </w:p>
        </w:tc>
        <w:tc>
          <w:tcPr>
            <w:tcW w:w="916" w:type="dxa"/>
            <w:vAlign w:val="center"/>
          </w:tcPr>
          <w:p w:rsidR="009E47A9" w:rsidRPr="00125771" w:rsidRDefault="009E47A9" w:rsidP="00EE5A1F">
            <w:pPr>
              <w:pStyle w:val="afc"/>
              <w:rPr>
                <w:lang w:val="uk-UA"/>
              </w:rPr>
            </w:pPr>
            <w:r w:rsidRPr="00125771">
              <w:rPr>
                <w:lang w:val="uk-UA"/>
              </w:rPr>
              <w:t>5</w:t>
            </w:r>
          </w:p>
        </w:tc>
        <w:tc>
          <w:tcPr>
            <w:tcW w:w="854" w:type="dxa"/>
            <w:vAlign w:val="center"/>
          </w:tcPr>
          <w:p w:rsidR="009E47A9" w:rsidRPr="00125771" w:rsidRDefault="009E47A9" w:rsidP="00EE5A1F">
            <w:pPr>
              <w:pStyle w:val="afc"/>
              <w:rPr>
                <w:lang w:val="uk-UA"/>
              </w:rPr>
            </w:pPr>
            <w:r w:rsidRPr="00125771">
              <w:rPr>
                <w:lang w:val="uk-UA"/>
              </w:rPr>
              <w:t>5</w:t>
            </w:r>
          </w:p>
        </w:tc>
        <w:tc>
          <w:tcPr>
            <w:tcW w:w="936" w:type="dxa"/>
            <w:vAlign w:val="center"/>
          </w:tcPr>
          <w:p w:rsidR="009E47A9" w:rsidRPr="00125771" w:rsidRDefault="009E47A9" w:rsidP="00EE5A1F">
            <w:pPr>
              <w:pStyle w:val="afc"/>
              <w:rPr>
                <w:lang w:val="uk-UA"/>
              </w:rPr>
            </w:pPr>
            <w:r w:rsidRPr="00125771">
              <w:rPr>
                <w:lang w:val="uk-UA"/>
              </w:rPr>
              <w:t>5</w:t>
            </w:r>
          </w:p>
        </w:tc>
        <w:tc>
          <w:tcPr>
            <w:tcW w:w="1054" w:type="dxa"/>
            <w:vAlign w:val="center"/>
          </w:tcPr>
          <w:p w:rsidR="009E47A9" w:rsidRPr="00125771" w:rsidRDefault="009E47A9" w:rsidP="00EE5A1F">
            <w:pPr>
              <w:pStyle w:val="afc"/>
              <w:rPr>
                <w:lang w:val="uk-UA"/>
              </w:rPr>
            </w:pPr>
            <w:r w:rsidRPr="00125771">
              <w:rPr>
                <w:lang w:val="uk-UA"/>
              </w:rPr>
              <w:t>100</w:t>
            </w:r>
          </w:p>
        </w:tc>
      </w:tr>
      <w:tr w:rsidR="009E47A9" w:rsidRPr="00125771">
        <w:trPr>
          <w:jc w:val="center"/>
        </w:trPr>
        <w:tc>
          <w:tcPr>
            <w:tcW w:w="3348" w:type="dxa"/>
            <w:vAlign w:val="center"/>
          </w:tcPr>
          <w:p w:rsidR="009E47A9" w:rsidRPr="00125771" w:rsidRDefault="009E47A9" w:rsidP="00EE5A1F">
            <w:pPr>
              <w:pStyle w:val="afc"/>
              <w:rPr>
                <w:lang w:val="uk-UA"/>
              </w:rPr>
            </w:pPr>
            <w:r w:rsidRPr="00125771">
              <w:rPr>
                <w:lang w:val="uk-UA"/>
              </w:rPr>
              <w:t>Чисельність персоналу непромислової групи</w:t>
            </w:r>
          </w:p>
        </w:tc>
        <w:tc>
          <w:tcPr>
            <w:tcW w:w="1062" w:type="dxa"/>
            <w:vAlign w:val="center"/>
          </w:tcPr>
          <w:p w:rsidR="009E47A9" w:rsidRPr="00125771" w:rsidRDefault="009E47A9" w:rsidP="00EE5A1F">
            <w:pPr>
              <w:pStyle w:val="afc"/>
              <w:rPr>
                <w:lang w:val="uk-UA"/>
              </w:rPr>
            </w:pPr>
            <w:r w:rsidRPr="00125771">
              <w:rPr>
                <w:lang w:val="uk-UA"/>
              </w:rPr>
              <w:t>-</w:t>
            </w:r>
          </w:p>
        </w:tc>
        <w:tc>
          <w:tcPr>
            <w:tcW w:w="1039" w:type="dxa"/>
            <w:vAlign w:val="center"/>
          </w:tcPr>
          <w:p w:rsidR="009E47A9" w:rsidRPr="00125771" w:rsidRDefault="009E47A9" w:rsidP="00EE5A1F">
            <w:pPr>
              <w:pStyle w:val="afc"/>
              <w:rPr>
                <w:lang w:val="uk-UA"/>
              </w:rPr>
            </w:pPr>
            <w:r w:rsidRPr="00125771">
              <w:rPr>
                <w:lang w:val="uk-UA"/>
              </w:rPr>
              <w:t>-</w:t>
            </w:r>
          </w:p>
        </w:tc>
        <w:tc>
          <w:tcPr>
            <w:tcW w:w="916" w:type="dxa"/>
            <w:vAlign w:val="center"/>
          </w:tcPr>
          <w:p w:rsidR="009E47A9" w:rsidRPr="00125771" w:rsidRDefault="009E47A9" w:rsidP="00EE5A1F">
            <w:pPr>
              <w:pStyle w:val="afc"/>
              <w:rPr>
                <w:lang w:val="uk-UA"/>
              </w:rPr>
            </w:pPr>
            <w:r w:rsidRPr="00125771">
              <w:rPr>
                <w:lang w:val="uk-UA"/>
              </w:rPr>
              <w:t>-</w:t>
            </w:r>
          </w:p>
        </w:tc>
        <w:tc>
          <w:tcPr>
            <w:tcW w:w="854" w:type="dxa"/>
            <w:vAlign w:val="center"/>
          </w:tcPr>
          <w:p w:rsidR="009E47A9" w:rsidRPr="00125771" w:rsidRDefault="009E47A9" w:rsidP="00EE5A1F">
            <w:pPr>
              <w:pStyle w:val="afc"/>
              <w:rPr>
                <w:lang w:val="uk-UA"/>
              </w:rPr>
            </w:pPr>
            <w:r w:rsidRPr="00125771">
              <w:rPr>
                <w:lang w:val="uk-UA"/>
              </w:rPr>
              <w:t>-</w:t>
            </w:r>
          </w:p>
        </w:tc>
        <w:tc>
          <w:tcPr>
            <w:tcW w:w="936" w:type="dxa"/>
            <w:vAlign w:val="center"/>
          </w:tcPr>
          <w:p w:rsidR="009E47A9" w:rsidRPr="00125771" w:rsidRDefault="009E47A9" w:rsidP="00EE5A1F">
            <w:pPr>
              <w:pStyle w:val="afc"/>
              <w:rPr>
                <w:lang w:val="uk-UA"/>
              </w:rPr>
            </w:pPr>
            <w:r w:rsidRPr="00125771">
              <w:rPr>
                <w:lang w:val="uk-UA"/>
              </w:rPr>
              <w:t>-</w:t>
            </w:r>
          </w:p>
        </w:tc>
        <w:tc>
          <w:tcPr>
            <w:tcW w:w="1054" w:type="dxa"/>
            <w:vAlign w:val="center"/>
          </w:tcPr>
          <w:p w:rsidR="009E47A9" w:rsidRPr="00125771" w:rsidRDefault="009E47A9" w:rsidP="00EE5A1F">
            <w:pPr>
              <w:pStyle w:val="afc"/>
              <w:rPr>
                <w:lang w:val="uk-UA"/>
              </w:rPr>
            </w:pPr>
            <w:r w:rsidRPr="00125771">
              <w:rPr>
                <w:lang w:val="uk-UA"/>
              </w:rPr>
              <w:t>-</w:t>
            </w:r>
          </w:p>
        </w:tc>
      </w:tr>
      <w:tr w:rsidR="009E47A9" w:rsidRPr="00125771">
        <w:trPr>
          <w:jc w:val="center"/>
        </w:trPr>
        <w:tc>
          <w:tcPr>
            <w:tcW w:w="3348" w:type="dxa"/>
            <w:vAlign w:val="center"/>
          </w:tcPr>
          <w:p w:rsidR="009E47A9" w:rsidRPr="00125771" w:rsidRDefault="009E47A9" w:rsidP="00EE5A1F">
            <w:pPr>
              <w:pStyle w:val="afc"/>
              <w:rPr>
                <w:lang w:val="uk-UA"/>
              </w:rPr>
            </w:pPr>
            <w:r w:rsidRPr="00125771">
              <w:rPr>
                <w:lang w:val="uk-UA"/>
              </w:rPr>
              <w:t>Чисельність усього</w:t>
            </w:r>
          </w:p>
        </w:tc>
        <w:tc>
          <w:tcPr>
            <w:tcW w:w="1062" w:type="dxa"/>
            <w:vAlign w:val="center"/>
          </w:tcPr>
          <w:p w:rsidR="009E47A9" w:rsidRPr="00125771" w:rsidRDefault="009E47A9" w:rsidP="00EE5A1F">
            <w:pPr>
              <w:pStyle w:val="afc"/>
              <w:rPr>
                <w:lang w:val="uk-UA"/>
              </w:rPr>
            </w:pPr>
            <w:r w:rsidRPr="00125771">
              <w:rPr>
                <w:lang w:val="uk-UA"/>
              </w:rPr>
              <w:t>-</w:t>
            </w:r>
          </w:p>
        </w:tc>
        <w:tc>
          <w:tcPr>
            <w:tcW w:w="1039" w:type="dxa"/>
            <w:vAlign w:val="center"/>
          </w:tcPr>
          <w:p w:rsidR="009E47A9" w:rsidRPr="00125771" w:rsidRDefault="009E47A9" w:rsidP="00EE5A1F">
            <w:pPr>
              <w:pStyle w:val="afc"/>
              <w:rPr>
                <w:lang w:val="uk-UA"/>
              </w:rPr>
            </w:pPr>
            <w:r w:rsidRPr="00125771">
              <w:rPr>
                <w:lang w:val="uk-UA"/>
              </w:rPr>
              <w:t>-</w:t>
            </w:r>
          </w:p>
        </w:tc>
        <w:tc>
          <w:tcPr>
            <w:tcW w:w="916" w:type="dxa"/>
            <w:vAlign w:val="center"/>
          </w:tcPr>
          <w:p w:rsidR="009E47A9" w:rsidRPr="00125771" w:rsidRDefault="009E47A9" w:rsidP="00EE5A1F">
            <w:pPr>
              <w:pStyle w:val="afc"/>
              <w:rPr>
                <w:lang w:val="uk-UA"/>
              </w:rPr>
            </w:pPr>
            <w:r w:rsidRPr="00125771">
              <w:rPr>
                <w:lang w:val="uk-UA"/>
              </w:rPr>
              <w:t>5</w:t>
            </w:r>
          </w:p>
        </w:tc>
        <w:tc>
          <w:tcPr>
            <w:tcW w:w="854" w:type="dxa"/>
            <w:vAlign w:val="center"/>
          </w:tcPr>
          <w:p w:rsidR="009E47A9" w:rsidRPr="00125771" w:rsidRDefault="009E47A9" w:rsidP="00EE5A1F">
            <w:pPr>
              <w:pStyle w:val="afc"/>
              <w:rPr>
                <w:lang w:val="uk-UA"/>
              </w:rPr>
            </w:pPr>
            <w:r w:rsidRPr="00125771">
              <w:rPr>
                <w:lang w:val="uk-UA"/>
              </w:rPr>
              <w:t>5</w:t>
            </w:r>
          </w:p>
        </w:tc>
        <w:tc>
          <w:tcPr>
            <w:tcW w:w="936" w:type="dxa"/>
            <w:vAlign w:val="center"/>
          </w:tcPr>
          <w:p w:rsidR="009E47A9" w:rsidRPr="00125771" w:rsidRDefault="009E47A9" w:rsidP="00EE5A1F">
            <w:pPr>
              <w:pStyle w:val="afc"/>
              <w:rPr>
                <w:lang w:val="uk-UA"/>
              </w:rPr>
            </w:pPr>
            <w:r w:rsidRPr="00125771">
              <w:rPr>
                <w:lang w:val="uk-UA"/>
              </w:rPr>
              <w:t>5</w:t>
            </w:r>
          </w:p>
        </w:tc>
        <w:tc>
          <w:tcPr>
            <w:tcW w:w="1054" w:type="dxa"/>
            <w:vAlign w:val="center"/>
          </w:tcPr>
          <w:p w:rsidR="009E47A9" w:rsidRPr="00125771" w:rsidRDefault="009E47A9" w:rsidP="00EE5A1F">
            <w:pPr>
              <w:pStyle w:val="afc"/>
              <w:rPr>
                <w:lang w:val="uk-UA"/>
              </w:rPr>
            </w:pPr>
            <w:r w:rsidRPr="00125771">
              <w:rPr>
                <w:lang w:val="uk-UA"/>
              </w:rPr>
              <w:t>100</w:t>
            </w:r>
          </w:p>
        </w:tc>
      </w:tr>
      <w:tr w:rsidR="009E47A9" w:rsidRPr="00125771">
        <w:trPr>
          <w:jc w:val="center"/>
        </w:trPr>
        <w:tc>
          <w:tcPr>
            <w:tcW w:w="3348" w:type="dxa"/>
            <w:vAlign w:val="center"/>
          </w:tcPr>
          <w:p w:rsidR="00681B87" w:rsidRPr="00125771" w:rsidRDefault="009E47A9" w:rsidP="00EE5A1F">
            <w:pPr>
              <w:pStyle w:val="afc"/>
              <w:rPr>
                <w:lang w:val="uk-UA"/>
              </w:rPr>
            </w:pPr>
            <w:r w:rsidRPr="00125771">
              <w:rPr>
                <w:lang w:val="uk-UA"/>
              </w:rPr>
              <w:t>Чисельність у еквіваленті занятості</w:t>
            </w:r>
            <w:r w:rsidR="00681B87" w:rsidRPr="00125771">
              <w:rPr>
                <w:lang w:val="uk-UA"/>
              </w:rPr>
              <w:t>:</w:t>
            </w:r>
          </w:p>
          <w:p w:rsidR="00681B87" w:rsidRPr="00125771" w:rsidRDefault="009E47A9" w:rsidP="00EE5A1F">
            <w:pPr>
              <w:pStyle w:val="afc"/>
              <w:rPr>
                <w:lang w:val="uk-UA"/>
              </w:rPr>
            </w:pPr>
            <w:r w:rsidRPr="00125771">
              <w:rPr>
                <w:lang w:val="uk-UA"/>
              </w:rPr>
              <w:t>усього</w:t>
            </w:r>
          </w:p>
          <w:p w:rsidR="009E47A9" w:rsidRPr="00125771" w:rsidRDefault="009E47A9" w:rsidP="00EE5A1F">
            <w:pPr>
              <w:pStyle w:val="afc"/>
              <w:rPr>
                <w:lang w:val="uk-UA"/>
              </w:rPr>
            </w:pPr>
            <w:r w:rsidRPr="00125771">
              <w:rPr>
                <w:lang w:val="uk-UA"/>
              </w:rPr>
              <w:t>ПВП</w:t>
            </w:r>
          </w:p>
        </w:tc>
        <w:tc>
          <w:tcPr>
            <w:tcW w:w="1062" w:type="dxa"/>
            <w:vAlign w:val="center"/>
          </w:tcPr>
          <w:p w:rsidR="009E47A9" w:rsidRPr="00125771" w:rsidRDefault="009E47A9" w:rsidP="00EE5A1F">
            <w:pPr>
              <w:pStyle w:val="afc"/>
              <w:rPr>
                <w:lang w:val="uk-UA"/>
              </w:rPr>
            </w:pPr>
            <w:r w:rsidRPr="00125771">
              <w:rPr>
                <w:lang w:val="uk-UA"/>
              </w:rPr>
              <w:t>-</w:t>
            </w:r>
          </w:p>
        </w:tc>
        <w:tc>
          <w:tcPr>
            <w:tcW w:w="1039" w:type="dxa"/>
            <w:vAlign w:val="center"/>
          </w:tcPr>
          <w:p w:rsidR="009E47A9" w:rsidRPr="00125771" w:rsidRDefault="009E47A9" w:rsidP="00EE5A1F">
            <w:pPr>
              <w:pStyle w:val="afc"/>
              <w:rPr>
                <w:lang w:val="uk-UA"/>
              </w:rPr>
            </w:pPr>
            <w:r w:rsidRPr="00125771">
              <w:rPr>
                <w:lang w:val="uk-UA"/>
              </w:rPr>
              <w:t>-</w:t>
            </w:r>
          </w:p>
        </w:tc>
        <w:tc>
          <w:tcPr>
            <w:tcW w:w="916" w:type="dxa"/>
            <w:vAlign w:val="center"/>
          </w:tcPr>
          <w:p w:rsidR="009E47A9" w:rsidRPr="00125771" w:rsidRDefault="009E47A9" w:rsidP="00EE5A1F">
            <w:pPr>
              <w:pStyle w:val="afc"/>
              <w:rPr>
                <w:lang w:val="uk-UA"/>
              </w:rPr>
            </w:pPr>
            <w:r w:rsidRPr="00125771">
              <w:rPr>
                <w:lang w:val="uk-UA"/>
              </w:rPr>
              <w:t>5</w:t>
            </w:r>
          </w:p>
          <w:p w:rsidR="009E47A9" w:rsidRPr="00125771" w:rsidRDefault="009E47A9" w:rsidP="00EE5A1F">
            <w:pPr>
              <w:pStyle w:val="afc"/>
              <w:rPr>
                <w:lang w:val="uk-UA"/>
              </w:rPr>
            </w:pPr>
            <w:r w:rsidRPr="00125771">
              <w:rPr>
                <w:lang w:val="uk-UA"/>
              </w:rPr>
              <w:t>5</w:t>
            </w:r>
          </w:p>
        </w:tc>
        <w:tc>
          <w:tcPr>
            <w:tcW w:w="854" w:type="dxa"/>
            <w:vAlign w:val="center"/>
          </w:tcPr>
          <w:p w:rsidR="009E47A9" w:rsidRPr="00125771" w:rsidRDefault="009E47A9" w:rsidP="00EE5A1F">
            <w:pPr>
              <w:pStyle w:val="afc"/>
              <w:rPr>
                <w:lang w:val="uk-UA"/>
              </w:rPr>
            </w:pPr>
            <w:r w:rsidRPr="00125771">
              <w:rPr>
                <w:lang w:val="uk-UA"/>
              </w:rPr>
              <w:t>-</w:t>
            </w:r>
          </w:p>
        </w:tc>
        <w:tc>
          <w:tcPr>
            <w:tcW w:w="936" w:type="dxa"/>
            <w:vAlign w:val="center"/>
          </w:tcPr>
          <w:p w:rsidR="009E47A9" w:rsidRPr="00125771" w:rsidRDefault="009E47A9" w:rsidP="00EE5A1F">
            <w:pPr>
              <w:pStyle w:val="afc"/>
              <w:rPr>
                <w:lang w:val="uk-UA"/>
              </w:rPr>
            </w:pPr>
            <w:r w:rsidRPr="00125771">
              <w:rPr>
                <w:lang w:val="uk-UA"/>
              </w:rPr>
              <w:t>5</w:t>
            </w:r>
          </w:p>
          <w:p w:rsidR="009E47A9" w:rsidRPr="00125771" w:rsidRDefault="009E47A9" w:rsidP="00EE5A1F">
            <w:pPr>
              <w:pStyle w:val="afc"/>
              <w:rPr>
                <w:lang w:val="uk-UA"/>
              </w:rPr>
            </w:pPr>
            <w:r w:rsidRPr="00125771">
              <w:rPr>
                <w:lang w:val="uk-UA"/>
              </w:rPr>
              <w:t>5</w:t>
            </w:r>
          </w:p>
        </w:tc>
        <w:tc>
          <w:tcPr>
            <w:tcW w:w="1054" w:type="dxa"/>
            <w:vAlign w:val="center"/>
          </w:tcPr>
          <w:p w:rsidR="009E47A9" w:rsidRPr="00125771" w:rsidRDefault="009E47A9" w:rsidP="00EE5A1F">
            <w:pPr>
              <w:pStyle w:val="afc"/>
              <w:rPr>
                <w:lang w:val="uk-UA"/>
              </w:rPr>
            </w:pPr>
            <w:r w:rsidRPr="00125771">
              <w:rPr>
                <w:lang w:val="uk-UA"/>
              </w:rPr>
              <w:t>-</w:t>
            </w:r>
          </w:p>
        </w:tc>
      </w:tr>
      <w:tr w:rsidR="009E47A9" w:rsidRPr="00125771">
        <w:trPr>
          <w:jc w:val="center"/>
        </w:trPr>
        <w:tc>
          <w:tcPr>
            <w:tcW w:w="3348" w:type="dxa"/>
            <w:vAlign w:val="center"/>
          </w:tcPr>
          <w:p w:rsidR="009E47A9" w:rsidRPr="00125771" w:rsidRDefault="009E47A9" w:rsidP="00EE5A1F">
            <w:pPr>
              <w:pStyle w:val="afc"/>
              <w:rPr>
                <w:lang w:val="uk-UA"/>
              </w:rPr>
            </w:pPr>
            <w:r w:rsidRPr="00125771">
              <w:rPr>
                <w:lang w:val="uk-UA"/>
              </w:rPr>
              <w:t>Реалізація товару на 1-го працівника</w:t>
            </w:r>
          </w:p>
        </w:tc>
        <w:tc>
          <w:tcPr>
            <w:tcW w:w="1062" w:type="dxa"/>
            <w:vAlign w:val="center"/>
          </w:tcPr>
          <w:p w:rsidR="009E47A9" w:rsidRPr="00125771" w:rsidRDefault="009E47A9" w:rsidP="00EE5A1F">
            <w:pPr>
              <w:pStyle w:val="afc"/>
              <w:rPr>
                <w:lang w:val="uk-UA"/>
              </w:rPr>
            </w:pPr>
            <w:r w:rsidRPr="00125771">
              <w:rPr>
                <w:lang w:val="uk-UA"/>
              </w:rPr>
              <w:t>грн</w:t>
            </w:r>
            <w:r w:rsidR="00681B87" w:rsidRPr="00125771">
              <w:rPr>
                <w:lang w:val="uk-UA"/>
              </w:rPr>
              <w:t xml:space="preserve">. </w:t>
            </w:r>
          </w:p>
        </w:tc>
        <w:tc>
          <w:tcPr>
            <w:tcW w:w="1039" w:type="dxa"/>
            <w:vAlign w:val="center"/>
          </w:tcPr>
          <w:p w:rsidR="009E47A9" w:rsidRPr="00125771" w:rsidRDefault="009E47A9" w:rsidP="00EE5A1F">
            <w:pPr>
              <w:pStyle w:val="afc"/>
              <w:rPr>
                <w:lang w:val="uk-UA"/>
              </w:rPr>
            </w:pPr>
            <w:r w:rsidRPr="00125771">
              <w:rPr>
                <w:lang w:val="uk-UA"/>
              </w:rPr>
              <w:t>80000</w:t>
            </w:r>
          </w:p>
        </w:tc>
        <w:tc>
          <w:tcPr>
            <w:tcW w:w="916" w:type="dxa"/>
            <w:vAlign w:val="center"/>
          </w:tcPr>
          <w:p w:rsidR="009E47A9" w:rsidRPr="00125771" w:rsidRDefault="009E47A9" w:rsidP="00EE5A1F">
            <w:pPr>
              <w:pStyle w:val="afc"/>
              <w:rPr>
                <w:lang w:val="uk-UA"/>
              </w:rPr>
            </w:pPr>
            <w:r w:rsidRPr="00125771">
              <w:rPr>
                <w:lang w:val="uk-UA"/>
              </w:rPr>
              <w:t>81680</w:t>
            </w:r>
          </w:p>
        </w:tc>
        <w:tc>
          <w:tcPr>
            <w:tcW w:w="854" w:type="dxa"/>
            <w:vAlign w:val="center"/>
          </w:tcPr>
          <w:p w:rsidR="009E47A9" w:rsidRPr="00125771" w:rsidRDefault="009E47A9" w:rsidP="00EE5A1F">
            <w:pPr>
              <w:pStyle w:val="afc"/>
              <w:rPr>
                <w:lang w:val="uk-UA"/>
              </w:rPr>
            </w:pPr>
            <w:r w:rsidRPr="00125771">
              <w:rPr>
                <w:lang w:val="uk-UA"/>
              </w:rPr>
              <w:t>90000</w:t>
            </w:r>
          </w:p>
        </w:tc>
        <w:tc>
          <w:tcPr>
            <w:tcW w:w="936" w:type="dxa"/>
            <w:vAlign w:val="center"/>
          </w:tcPr>
          <w:p w:rsidR="009E47A9" w:rsidRPr="00125771" w:rsidRDefault="009E47A9" w:rsidP="00EE5A1F">
            <w:pPr>
              <w:pStyle w:val="afc"/>
              <w:rPr>
                <w:lang w:val="uk-UA"/>
              </w:rPr>
            </w:pPr>
            <w:r w:rsidRPr="00125771">
              <w:rPr>
                <w:lang w:val="uk-UA"/>
              </w:rPr>
              <w:t>95220</w:t>
            </w:r>
          </w:p>
        </w:tc>
        <w:tc>
          <w:tcPr>
            <w:tcW w:w="1054" w:type="dxa"/>
            <w:vAlign w:val="center"/>
          </w:tcPr>
          <w:p w:rsidR="009E47A9" w:rsidRPr="00125771" w:rsidRDefault="009E47A9" w:rsidP="00EE5A1F">
            <w:pPr>
              <w:pStyle w:val="afc"/>
              <w:rPr>
                <w:lang w:val="uk-UA"/>
              </w:rPr>
            </w:pPr>
            <w:r w:rsidRPr="00125771">
              <w:rPr>
                <w:lang w:val="uk-UA"/>
              </w:rPr>
              <w:t>105</w:t>
            </w:r>
            <w:r w:rsidR="00681B87" w:rsidRPr="00125771">
              <w:rPr>
                <w:lang w:val="uk-UA"/>
              </w:rPr>
              <w:t>.5</w:t>
            </w:r>
          </w:p>
        </w:tc>
      </w:tr>
    </w:tbl>
    <w:p w:rsidR="00681B87" w:rsidRPr="00125771" w:rsidRDefault="00681B87" w:rsidP="00681B87">
      <w:pPr>
        <w:rPr>
          <w:lang w:val="uk-UA"/>
        </w:rPr>
      </w:pPr>
    </w:p>
    <w:p w:rsidR="00681B87" w:rsidRPr="00125771" w:rsidRDefault="009E47A9" w:rsidP="00681B87">
      <w:pPr>
        <w:rPr>
          <w:lang w:val="uk-UA"/>
        </w:rPr>
      </w:pPr>
      <w:r w:rsidRPr="00125771">
        <w:rPr>
          <w:lang w:val="uk-UA"/>
        </w:rPr>
        <w:t>Реалізація товарно</w:t>
      </w:r>
      <w:r w:rsidR="00EE5A1F">
        <w:rPr>
          <w:lang w:val="uk-UA"/>
        </w:rPr>
        <w:t>ї</w:t>
      </w:r>
      <w:r w:rsidRPr="00125771">
        <w:rPr>
          <w:lang w:val="uk-UA"/>
        </w:rPr>
        <w:t xml:space="preserve"> продукції на одного робітника за 2008 рік зросла на</w:t>
      </w:r>
      <w:r w:rsidR="00681B87" w:rsidRPr="00125771">
        <w:rPr>
          <w:lang w:val="uk-UA"/>
        </w:rPr>
        <w:t xml:space="preserve"> </w:t>
      </w:r>
      <w:r w:rsidRPr="00125771">
        <w:rPr>
          <w:lang w:val="uk-UA"/>
        </w:rPr>
        <w:t>5220 грн</w:t>
      </w:r>
      <w:r w:rsidR="00681B87" w:rsidRPr="00125771">
        <w:rPr>
          <w:lang w:val="uk-UA"/>
        </w:rPr>
        <w:t>.,</w:t>
      </w:r>
      <w:r w:rsidRPr="00125771">
        <w:rPr>
          <w:lang w:val="uk-UA"/>
        </w:rPr>
        <w:t xml:space="preserve"> що сприяло виконанню плану на 105,5</w:t>
      </w:r>
      <w:r w:rsidR="00681B87" w:rsidRPr="00125771">
        <w:rPr>
          <w:lang w:val="uk-UA"/>
        </w:rPr>
        <w:t>%.</w:t>
      </w:r>
    </w:p>
    <w:p w:rsidR="00681B87" w:rsidRPr="00125771" w:rsidRDefault="009E47A9" w:rsidP="00681B87">
      <w:pPr>
        <w:rPr>
          <w:lang w:val="uk-UA"/>
        </w:rPr>
      </w:pPr>
      <w:r w:rsidRPr="00125771">
        <w:rPr>
          <w:lang w:val="uk-UA"/>
        </w:rPr>
        <w:t xml:space="preserve">Динаміка реалізації продукції за 2008 рік в таблиці </w:t>
      </w:r>
      <w:r w:rsidR="00681B87" w:rsidRPr="00125771">
        <w:rPr>
          <w:lang w:val="uk-UA"/>
        </w:rPr>
        <w:t>2.4</w:t>
      </w:r>
      <w:r w:rsidRPr="00125771">
        <w:rPr>
          <w:lang w:val="uk-UA"/>
        </w:rPr>
        <w:t xml:space="preserve"> та на рисунку </w:t>
      </w:r>
      <w:r w:rsidR="00681B87" w:rsidRPr="00125771">
        <w:rPr>
          <w:lang w:val="uk-UA"/>
        </w:rPr>
        <w:t>2.3</w:t>
      </w:r>
      <w:r w:rsidR="00EE5A1F">
        <w:rPr>
          <w:lang w:val="uk-UA"/>
        </w:rPr>
        <w:t>.</w:t>
      </w:r>
    </w:p>
    <w:p w:rsidR="00681B87" w:rsidRPr="00125771" w:rsidRDefault="00EE5A1F" w:rsidP="00EE5A1F">
      <w:pPr>
        <w:ind w:left="708" w:firstLine="12"/>
        <w:rPr>
          <w:lang w:val="uk-UA"/>
        </w:rPr>
      </w:pPr>
      <w:r>
        <w:rPr>
          <w:lang w:val="uk-UA"/>
        </w:rPr>
        <w:br w:type="page"/>
      </w:r>
      <w:r w:rsidR="009E47A9" w:rsidRPr="00125771">
        <w:rPr>
          <w:lang w:val="uk-UA"/>
        </w:rPr>
        <w:t xml:space="preserve">Таблиця </w:t>
      </w:r>
      <w:r w:rsidR="00681B87" w:rsidRPr="00125771">
        <w:rPr>
          <w:lang w:val="uk-UA"/>
        </w:rPr>
        <w:t>2.4</w:t>
      </w:r>
      <w:r>
        <w:rPr>
          <w:lang w:val="uk-UA"/>
        </w:rPr>
        <w:t xml:space="preserve">. </w:t>
      </w:r>
      <w:r w:rsidR="009E47A9" w:rsidRPr="00125771">
        <w:rPr>
          <w:lang w:val="uk-UA"/>
        </w:rPr>
        <w:t>Динаміка реалізації продукції в співставних цінах</w:t>
      </w:r>
      <w:r>
        <w:rPr>
          <w:lang w:val="uk-UA"/>
        </w:rPr>
        <w:t xml:space="preserve"> </w:t>
      </w:r>
      <w:r w:rsidR="009E47A9" w:rsidRPr="00125771">
        <w:rPr>
          <w:lang w:val="uk-UA"/>
        </w:rPr>
        <w:t>ПП</w:t>
      </w:r>
      <w:r w:rsidR="00681B87" w:rsidRPr="00125771">
        <w:rPr>
          <w:lang w:val="uk-UA"/>
        </w:rPr>
        <w:t xml:space="preserve"> "</w:t>
      </w:r>
      <w:r w:rsidR="009E47A9" w:rsidRPr="00125771">
        <w:rPr>
          <w:lang w:val="uk-UA"/>
        </w:rPr>
        <w:t>Флеш</w:t>
      </w:r>
      <w:r w:rsidR="00681B87" w:rsidRPr="00125771">
        <w:rPr>
          <w:lang w:val="uk-UA"/>
        </w:rPr>
        <w:t xml:space="preserve">" </w:t>
      </w:r>
      <w:r w:rsidR="009E47A9" w:rsidRPr="00125771">
        <w:rPr>
          <w:lang w:val="uk-UA"/>
        </w:rPr>
        <w:t>у 2008 році</w:t>
      </w:r>
    </w:p>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1353"/>
        <w:gridCol w:w="1150"/>
        <w:gridCol w:w="1531"/>
        <w:gridCol w:w="1539"/>
        <w:gridCol w:w="1162"/>
        <w:gridCol w:w="1328"/>
      </w:tblGrid>
      <w:tr w:rsidR="009E47A9" w:rsidRPr="00DC2B26" w:rsidTr="00DC2B26">
        <w:trPr>
          <w:jc w:val="center"/>
        </w:trPr>
        <w:tc>
          <w:tcPr>
            <w:tcW w:w="840" w:type="dxa"/>
            <w:vMerge w:val="restart"/>
            <w:shd w:val="clear" w:color="auto" w:fill="auto"/>
            <w:vAlign w:val="center"/>
          </w:tcPr>
          <w:p w:rsidR="009E47A9" w:rsidRPr="00DC2B26" w:rsidRDefault="009E47A9" w:rsidP="00EE5A1F">
            <w:pPr>
              <w:pStyle w:val="afc"/>
              <w:rPr>
                <w:lang w:val="uk-UA"/>
              </w:rPr>
            </w:pPr>
            <w:r w:rsidRPr="00DC2B26">
              <w:rPr>
                <w:lang w:val="uk-UA"/>
              </w:rPr>
              <w:t>Рік</w:t>
            </w:r>
          </w:p>
        </w:tc>
        <w:tc>
          <w:tcPr>
            <w:tcW w:w="1353" w:type="dxa"/>
            <w:vMerge w:val="restart"/>
            <w:shd w:val="clear" w:color="auto" w:fill="auto"/>
            <w:vAlign w:val="center"/>
          </w:tcPr>
          <w:p w:rsidR="009E47A9" w:rsidRPr="00DC2B26" w:rsidRDefault="009E47A9" w:rsidP="00EE5A1F">
            <w:pPr>
              <w:pStyle w:val="afc"/>
              <w:rPr>
                <w:lang w:val="uk-UA"/>
              </w:rPr>
            </w:pPr>
            <w:r w:rsidRPr="00DC2B26">
              <w:rPr>
                <w:lang w:val="uk-UA"/>
              </w:rPr>
              <w:t>Собівартість</w:t>
            </w:r>
          </w:p>
          <w:p w:rsidR="009E47A9" w:rsidRPr="00DC2B26" w:rsidRDefault="009E47A9" w:rsidP="00EE5A1F">
            <w:pPr>
              <w:pStyle w:val="afc"/>
              <w:rPr>
                <w:lang w:val="uk-UA"/>
              </w:rPr>
            </w:pPr>
            <w:r w:rsidRPr="00DC2B26">
              <w:rPr>
                <w:lang w:val="uk-UA"/>
              </w:rPr>
              <w:t>товару,</w:t>
            </w:r>
          </w:p>
          <w:p w:rsidR="009E47A9" w:rsidRPr="00DC2B26" w:rsidRDefault="009E47A9" w:rsidP="00EE5A1F">
            <w:pPr>
              <w:pStyle w:val="afc"/>
              <w:rPr>
                <w:lang w:val="uk-UA"/>
              </w:rPr>
            </w:pPr>
            <w:r w:rsidRPr="00DC2B26">
              <w:rPr>
                <w:lang w:val="uk-UA"/>
              </w:rPr>
              <w:t>тис грн</w:t>
            </w:r>
            <w:r w:rsidR="00681B87" w:rsidRPr="00DC2B26">
              <w:rPr>
                <w:lang w:val="uk-UA"/>
              </w:rPr>
              <w:t xml:space="preserve">. </w:t>
            </w:r>
          </w:p>
        </w:tc>
        <w:tc>
          <w:tcPr>
            <w:tcW w:w="2681" w:type="dxa"/>
            <w:gridSpan w:val="2"/>
            <w:shd w:val="clear" w:color="auto" w:fill="auto"/>
            <w:vAlign w:val="center"/>
          </w:tcPr>
          <w:p w:rsidR="009E47A9" w:rsidRPr="00DC2B26" w:rsidRDefault="009E47A9" w:rsidP="00EE5A1F">
            <w:pPr>
              <w:pStyle w:val="afc"/>
              <w:rPr>
                <w:lang w:val="uk-UA"/>
              </w:rPr>
            </w:pPr>
            <w:r w:rsidRPr="00DC2B26">
              <w:rPr>
                <w:lang w:val="uk-UA"/>
              </w:rPr>
              <w:t>Темпи росту,%</w:t>
            </w:r>
          </w:p>
        </w:tc>
        <w:tc>
          <w:tcPr>
            <w:tcW w:w="1539" w:type="dxa"/>
            <w:vMerge w:val="restart"/>
            <w:shd w:val="clear" w:color="auto" w:fill="auto"/>
            <w:vAlign w:val="center"/>
          </w:tcPr>
          <w:p w:rsidR="009E47A9" w:rsidRPr="00DC2B26" w:rsidRDefault="009E47A9" w:rsidP="00EE5A1F">
            <w:pPr>
              <w:pStyle w:val="afc"/>
              <w:rPr>
                <w:lang w:val="uk-UA"/>
              </w:rPr>
            </w:pPr>
            <w:r w:rsidRPr="00DC2B26">
              <w:rPr>
                <w:lang w:val="uk-UA"/>
              </w:rPr>
              <w:t>Обсяг реалізації, тис грн</w:t>
            </w:r>
          </w:p>
        </w:tc>
        <w:tc>
          <w:tcPr>
            <w:tcW w:w="2490" w:type="dxa"/>
            <w:gridSpan w:val="2"/>
            <w:shd w:val="clear" w:color="auto" w:fill="auto"/>
            <w:vAlign w:val="center"/>
          </w:tcPr>
          <w:p w:rsidR="009E47A9" w:rsidRPr="00DC2B26" w:rsidRDefault="009E47A9" w:rsidP="00EE5A1F">
            <w:pPr>
              <w:pStyle w:val="afc"/>
              <w:rPr>
                <w:lang w:val="uk-UA"/>
              </w:rPr>
            </w:pPr>
            <w:r w:rsidRPr="00DC2B26">
              <w:rPr>
                <w:lang w:val="uk-UA"/>
              </w:rPr>
              <w:t>Темпи росту,</w:t>
            </w:r>
            <w:r w:rsidR="00681B87" w:rsidRPr="00DC2B26">
              <w:rPr>
                <w:lang w:val="uk-UA"/>
              </w:rPr>
              <w:t>%</w:t>
            </w:r>
          </w:p>
        </w:tc>
      </w:tr>
      <w:tr w:rsidR="009E47A9" w:rsidRPr="00DC2B26" w:rsidTr="00DC2B26">
        <w:trPr>
          <w:jc w:val="center"/>
        </w:trPr>
        <w:tc>
          <w:tcPr>
            <w:tcW w:w="840" w:type="dxa"/>
            <w:vMerge/>
            <w:shd w:val="clear" w:color="auto" w:fill="auto"/>
            <w:vAlign w:val="center"/>
          </w:tcPr>
          <w:p w:rsidR="009E47A9" w:rsidRPr="00DC2B26" w:rsidRDefault="009E47A9" w:rsidP="00EE5A1F">
            <w:pPr>
              <w:pStyle w:val="afc"/>
              <w:rPr>
                <w:lang w:val="uk-UA"/>
              </w:rPr>
            </w:pPr>
          </w:p>
        </w:tc>
        <w:tc>
          <w:tcPr>
            <w:tcW w:w="1353" w:type="dxa"/>
            <w:vMerge/>
            <w:shd w:val="clear" w:color="auto" w:fill="auto"/>
            <w:vAlign w:val="center"/>
          </w:tcPr>
          <w:p w:rsidR="009E47A9" w:rsidRPr="00DC2B26" w:rsidRDefault="009E47A9" w:rsidP="00EE5A1F">
            <w:pPr>
              <w:pStyle w:val="afc"/>
              <w:rPr>
                <w:lang w:val="uk-UA"/>
              </w:rPr>
            </w:pPr>
          </w:p>
        </w:tc>
        <w:tc>
          <w:tcPr>
            <w:tcW w:w="1150" w:type="dxa"/>
            <w:shd w:val="clear" w:color="auto" w:fill="auto"/>
            <w:vAlign w:val="center"/>
          </w:tcPr>
          <w:p w:rsidR="009E47A9" w:rsidRPr="00DC2B26" w:rsidRDefault="009E47A9" w:rsidP="00EE5A1F">
            <w:pPr>
              <w:pStyle w:val="afc"/>
              <w:rPr>
                <w:lang w:val="uk-UA"/>
              </w:rPr>
            </w:pPr>
            <w:r w:rsidRPr="00DC2B26">
              <w:rPr>
                <w:lang w:val="uk-UA"/>
              </w:rPr>
              <w:t>базисні</w:t>
            </w:r>
          </w:p>
        </w:tc>
        <w:tc>
          <w:tcPr>
            <w:tcW w:w="1531" w:type="dxa"/>
            <w:shd w:val="clear" w:color="auto" w:fill="auto"/>
            <w:vAlign w:val="center"/>
          </w:tcPr>
          <w:p w:rsidR="009E47A9" w:rsidRPr="00DC2B26" w:rsidRDefault="009E47A9" w:rsidP="00EE5A1F">
            <w:pPr>
              <w:pStyle w:val="afc"/>
              <w:rPr>
                <w:lang w:val="uk-UA"/>
              </w:rPr>
            </w:pPr>
            <w:r w:rsidRPr="00DC2B26">
              <w:rPr>
                <w:lang w:val="uk-UA"/>
              </w:rPr>
              <w:t>ланцюгові</w:t>
            </w:r>
          </w:p>
        </w:tc>
        <w:tc>
          <w:tcPr>
            <w:tcW w:w="1539" w:type="dxa"/>
            <w:vMerge/>
            <w:shd w:val="clear" w:color="auto" w:fill="auto"/>
            <w:vAlign w:val="center"/>
          </w:tcPr>
          <w:p w:rsidR="009E47A9" w:rsidRPr="00DC2B26" w:rsidRDefault="009E47A9" w:rsidP="00EE5A1F">
            <w:pPr>
              <w:pStyle w:val="afc"/>
              <w:rPr>
                <w:lang w:val="uk-UA"/>
              </w:rPr>
            </w:pPr>
          </w:p>
        </w:tc>
        <w:tc>
          <w:tcPr>
            <w:tcW w:w="1162" w:type="dxa"/>
            <w:shd w:val="clear" w:color="auto" w:fill="auto"/>
            <w:vAlign w:val="center"/>
          </w:tcPr>
          <w:p w:rsidR="009E47A9" w:rsidRPr="00DC2B26" w:rsidRDefault="009E47A9" w:rsidP="00EE5A1F">
            <w:pPr>
              <w:pStyle w:val="afc"/>
              <w:rPr>
                <w:lang w:val="uk-UA"/>
              </w:rPr>
            </w:pPr>
            <w:r w:rsidRPr="00DC2B26">
              <w:rPr>
                <w:lang w:val="uk-UA"/>
              </w:rPr>
              <w:t>базисні</w:t>
            </w:r>
          </w:p>
        </w:tc>
        <w:tc>
          <w:tcPr>
            <w:tcW w:w="1328" w:type="dxa"/>
            <w:shd w:val="clear" w:color="auto" w:fill="auto"/>
            <w:vAlign w:val="center"/>
          </w:tcPr>
          <w:p w:rsidR="009E47A9" w:rsidRPr="00DC2B26" w:rsidRDefault="009E47A9" w:rsidP="00EE5A1F">
            <w:pPr>
              <w:pStyle w:val="afc"/>
              <w:rPr>
                <w:lang w:val="uk-UA"/>
              </w:rPr>
            </w:pPr>
            <w:r w:rsidRPr="00DC2B26">
              <w:rPr>
                <w:lang w:val="uk-UA"/>
              </w:rPr>
              <w:t>ланцюгові</w:t>
            </w:r>
          </w:p>
        </w:tc>
      </w:tr>
      <w:tr w:rsidR="009E47A9" w:rsidRPr="00DC2B26" w:rsidTr="00DC2B26">
        <w:trPr>
          <w:jc w:val="center"/>
        </w:trPr>
        <w:tc>
          <w:tcPr>
            <w:tcW w:w="840" w:type="dxa"/>
            <w:shd w:val="clear" w:color="auto" w:fill="auto"/>
            <w:vAlign w:val="center"/>
          </w:tcPr>
          <w:p w:rsidR="009E47A9" w:rsidRPr="00DC2B26" w:rsidRDefault="009E47A9" w:rsidP="00EE5A1F">
            <w:pPr>
              <w:pStyle w:val="afc"/>
              <w:rPr>
                <w:lang w:val="uk-UA"/>
              </w:rPr>
            </w:pPr>
            <w:r w:rsidRPr="00DC2B26">
              <w:rPr>
                <w:lang w:val="uk-UA"/>
              </w:rPr>
              <w:t>2005</w:t>
            </w:r>
          </w:p>
        </w:tc>
        <w:tc>
          <w:tcPr>
            <w:tcW w:w="1353" w:type="dxa"/>
            <w:shd w:val="clear" w:color="auto" w:fill="auto"/>
            <w:vAlign w:val="center"/>
          </w:tcPr>
          <w:p w:rsidR="009E47A9" w:rsidRPr="00DC2B26" w:rsidRDefault="009E47A9" w:rsidP="00EE5A1F">
            <w:pPr>
              <w:pStyle w:val="afc"/>
              <w:rPr>
                <w:lang w:val="uk-UA"/>
              </w:rPr>
            </w:pPr>
            <w:r w:rsidRPr="00DC2B26">
              <w:rPr>
                <w:lang w:val="uk-UA"/>
              </w:rPr>
              <w:t>441,2</w:t>
            </w:r>
          </w:p>
        </w:tc>
        <w:tc>
          <w:tcPr>
            <w:tcW w:w="1150" w:type="dxa"/>
            <w:shd w:val="clear" w:color="auto" w:fill="auto"/>
            <w:vAlign w:val="center"/>
          </w:tcPr>
          <w:p w:rsidR="009E47A9" w:rsidRPr="00DC2B26" w:rsidRDefault="009E47A9" w:rsidP="00EE5A1F">
            <w:pPr>
              <w:pStyle w:val="afc"/>
              <w:rPr>
                <w:lang w:val="uk-UA"/>
              </w:rPr>
            </w:pPr>
            <w:r w:rsidRPr="00DC2B26">
              <w:rPr>
                <w:lang w:val="uk-UA"/>
              </w:rPr>
              <w:t>100,0</w:t>
            </w:r>
          </w:p>
        </w:tc>
        <w:tc>
          <w:tcPr>
            <w:tcW w:w="1531" w:type="dxa"/>
            <w:shd w:val="clear" w:color="auto" w:fill="auto"/>
            <w:vAlign w:val="center"/>
          </w:tcPr>
          <w:p w:rsidR="009E47A9" w:rsidRPr="00DC2B26" w:rsidRDefault="009E47A9" w:rsidP="00EE5A1F">
            <w:pPr>
              <w:pStyle w:val="afc"/>
              <w:rPr>
                <w:lang w:val="uk-UA"/>
              </w:rPr>
            </w:pPr>
            <w:r w:rsidRPr="00DC2B26">
              <w:rPr>
                <w:lang w:val="uk-UA"/>
              </w:rPr>
              <w:t>100,0</w:t>
            </w:r>
          </w:p>
        </w:tc>
        <w:tc>
          <w:tcPr>
            <w:tcW w:w="1539" w:type="dxa"/>
            <w:shd w:val="clear" w:color="auto" w:fill="auto"/>
            <w:vAlign w:val="center"/>
          </w:tcPr>
          <w:p w:rsidR="009E47A9" w:rsidRPr="00DC2B26" w:rsidRDefault="009E47A9" w:rsidP="00EE5A1F">
            <w:pPr>
              <w:pStyle w:val="afc"/>
              <w:rPr>
                <w:lang w:val="uk-UA"/>
              </w:rPr>
            </w:pPr>
            <w:r w:rsidRPr="00DC2B26">
              <w:rPr>
                <w:lang w:val="uk-UA"/>
              </w:rPr>
              <w:t>549,2</w:t>
            </w:r>
          </w:p>
        </w:tc>
        <w:tc>
          <w:tcPr>
            <w:tcW w:w="1162" w:type="dxa"/>
            <w:shd w:val="clear" w:color="auto" w:fill="auto"/>
            <w:vAlign w:val="center"/>
          </w:tcPr>
          <w:p w:rsidR="009E47A9" w:rsidRPr="00DC2B26" w:rsidRDefault="009E47A9" w:rsidP="00EE5A1F">
            <w:pPr>
              <w:pStyle w:val="afc"/>
              <w:rPr>
                <w:lang w:val="uk-UA"/>
              </w:rPr>
            </w:pPr>
            <w:r w:rsidRPr="00DC2B26">
              <w:rPr>
                <w:lang w:val="uk-UA"/>
              </w:rPr>
              <w:t>100,0</w:t>
            </w:r>
          </w:p>
        </w:tc>
        <w:tc>
          <w:tcPr>
            <w:tcW w:w="1328" w:type="dxa"/>
            <w:shd w:val="clear" w:color="auto" w:fill="auto"/>
            <w:vAlign w:val="center"/>
          </w:tcPr>
          <w:p w:rsidR="009E47A9" w:rsidRPr="00DC2B26" w:rsidRDefault="009E47A9" w:rsidP="00EE5A1F">
            <w:pPr>
              <w:pStyle w:val="afc"/>
              <w:rPr>
                <w:lang w:val="uk-UA"/>
              </w:rPr>
            </w:pPr>
            <w:r w:rsidRPr="00DC2B26">
              <w:rPr>
                <w:lang w:val="uk-UA"/>
              </w:rPr>
              <w:t>100,0</w:t>
            </w:r>
          </w:p>
        </w:tc>
      </w:tr>
      <w:tr w:rsidR="009E47A9" w:rsidRPr="00DC2B26" w:rsidTr="00DC2B26">
        <w:trPr>
          <w:jc w:val="center"/>
        </w:trPr>
        <w:tc>
          <w:tcPr>
            <w:tcW w:w="840" w:type="dxa"/>
            <w:shd w:val="clear" w:color="auto" w:fill="auto"/>
            <w:vAlign w:val="center"/>
          </w:tcPr>
          <w:p w:rsidR="009E47A9" w:rsidRPr="00DC2B26" w:rsidRDefault="009E47A9" w:rsidP="00EE5A1F">
            <w:pPr>
              <w:pStyle w:val="afc"/>
              <w:rPr>
                <w:lang w:val="uk-UA"/>
              </w:rPr>
            </w:pPr>
            <w:r w:rsidRPr="00DC2B26">
              <w:rPr>
                <w:lang w:val="uk-UA"/>
              </w:rPr>
              <w:t>2006</w:t>
            </w:r>
          </w:p>
        </w:tc>
        <w:tc>
          <w:tcPr>
            <w:tcW w:w="1353" w:type="dxa"/>
            <w:shd w:val="clear" w:color="auto" w:fill="auto"/>
            <w:vAlign w:val="center"/>
          </w:tcPr>
          <w:p w:rsidR="009E47A9" w:rsidRPr="00DC2B26" w:rsidRDefault="009E47A9" w:rsidP="00EE5A1F">
            <w:pPr>
              <w:pStyle w:val="afc"/>
              <w:rPr>
                <w:lang w:val="uk-UA"/>
              </w:rPr>
            </w:pPr>
            <w:r w:rsidRPr="00DC2B26">
              <w:rPr>
                <w:lang w:val="uk-UA"/>
              </w:rPr>
              <w:t>390,7</w:t>
            </w:r>
          </w:p>
        </w:tc>
        <w:tc>
          <w:tcPr>
            <w:tcW w:w="1150" w:type="dxa"/>
            <w:shd w:val="clear" w:color="auto" w:fill="auto"/>
            <w:vAlign w:val="center"/>
          </w:tcPr>
          <w:p w:rsidR="009E47A9" w:rsidRPr="00DC2B26" w:rsidRDefault="009E47A9" w:rsidP="00EE5A1F">
            <w:pPr>
              <w:pStyle w:val="afc"/>
              <w:rPr>
                <w:lang w:val="uk-UA"/>
              </w:rPr>
            </w:pPr>
            <w:r w:rsidRPr="00DC2B26">
              <w:rPr>
                <w:lang w:val="uk-UA"/>
              </w:rPr>
              <w:t>89</w:t>
            </w:r>
            <w:r w:rsidR="00681B87" w:rsidRPr="00DC2B26">
              <w:rPr>
                <w:lang w:val="uk-UA"/>
              </w:rPr>
              <w:t>.0</w:t>
            </w:r>
          </w:p>
        </w:tc>
        <w:tc>
          <w:tcPr>
            <w:tcW w:w="1531" w:type="dxa"/>
            <w:shd w:val="clear" w:color="auto" w:fill="auto"/>
            <w:vAlign w:val="center"/>
          </w:tcPr>
          <w:p w:rsidR="009E47A9" w:rsidRPr="00DC2B26" w:rsidRDefault="009E47A9" w:rsidP="00EE5A1F">
            <w:pPr>
              <w:pStyle w:val="afc"/>
              <w:rPr>
                <w:lang w:val="uk-UA"/>
              </w:rPr>
            </w:pPr>
            <w:r w:rsidRPr="00DC2B26">
              <w:rPr>
                <w:lang w:val="uk-UA"/>
              </w:rPr>
              <w:t>89</w:t>
            </w:r>
            <w:r w:rsidR="00681B87" w:rsidRPr="00DC2B26">
              <w:rPr>
                <w:lang w:val="uk-UA"/>
              </w:rPr>
              <w:t>.0</w:t>
            </w:r>
          </w:p>
        </w:tc>
        <w:tc>
          <w:tcPr>
            <w:tcW w:w="1539" w:type="dxa"/>
            <w:shd w:val="clear" w:color="auto" w:fill="auto"/>
            <w:vAlign w:val="center"/>
          </w:tcPr>
          <w:p w:rsidR="009E47A9" w:rsidRPr="00DC2B26" w:rsidRDefault="009E47A9" w:rsidP="00EE5A1F">
            <w:pPr>
              <w:pStyle w:val="afc"/>
              <w:rPr>
                <w:lang w:val="uk-UA"/>
              </w:rPr>
            </w:pPr>
            <w:r w:rsidRPr="00DC2B26">
              <w:rPr>
                <w:lang w:val="uk-UA"/>
              </w:rPr>
              <w:t>491,7</w:t>
            </w:r>
          </w:p>
        </w:tc>
        <w:tc>
          <w:tcPr>
            <w:tcW w:w="1162" w:type="dxa"/>
            <w:shd w:val="clear" w:color="auto" w:fill="auto"/>
            <w:vAlign w:val="center"/>
          </w:tcPr>
          <w:p w:rsidR="009E47A9" w:rsidRPr="00DC2B26" w:rsidRDefault="009E47A9" w:rsidP="00EE5A1F">
            <w:pPr>
              <w:pStyle w:val="afc"/>
              <w:rPr>
                <w:lang w:val="uk-UA"/>
              </w:rPr>
            </w:pPr>
            <w:r w:rsidRPr="00DC2B26">
              <w:rPr>
                <w:lang w:val="uk-UA"/>
              </w:rPr>
              <w:t>90</w:t>
            </w:r>
            <w:r w:rsidR="00681B87" w:rsidRPr="00DC2B26">
              <w:rPr>
                <w:lang w:val="uk-UA"/>
              </w:rPr>
              <w:t>.0</w:t>
            </w:r>
          </w:p>
        </w:tc>
        <w:tc>
          <w:tcPr>
            <w:tcW w:w="1328" w:type="dxa"/>
            <w:shd w:val="clear" w:color="auto" w:fill="auto"/>
            <w:vAlign w:val="center"/>
          </w:tcPr>
          <w:p w:rsidR="009E47A9" w:rsidRPr="00DC2B26" w:rsidRDefault="009E47A9" w:rsidP="00EE5A1F">
            <w:pPr>
              <w:pStyle w:val="afc"/>
              <w:rPr>
                <w:lang w:val="uk-UA"/>
              </w:rPr>
            </w:pPr>
            <w:r w:rsidRPr="00DC2B26">
              <w:rPr>
                <w:lang w:val="uk-UA"/>
              </w:rPr>
              <w:t>90</w:t>
            </w:r>
            <w:r w:rsidR="00681B87" w:rsidRPr="00DC2B26">
              <w:rPr>
                <w:lang w:val="uk-UA"/>
              </w:rPr>
              <w:t>.0</w:t>
            </w:r>
          </w:p>
        </w:tc>
      </w:tr>
      <w:tr w:rsidR="009E47A9" w:rsidRPr="00DC2B26" w:rsidTr="00DC2B26">
        <w:trPr>
          <w:jc w:val="center"/>
        </w:trPr>
        <w:tc>
          <w:tcPr>
            <w:tcW w:w="840" w:type="dxa"/>
            <w:shd w:val="clear" w:color="auto" w:fill="auto"/>
            <w:vAlign w:val="center"/>
          </w:tcPr>
          <w:p w:rsidR="009E47A9" w:rsidRPr="00DC2B26" w:rsidRDefault="009E47A9" w:rsidP="00EE5A1F">
            <w:pPr>
              <w:pStyle w:val="afc"/>
              <w:rPr>
                <w:lang w:val="uk-UA"/>
              </w:rPr>
            </w:pPr>
            <w:r w:rsidRPr="00DC2B26">
              <w:rPr>
                <w:lang w:val="uk-UA"/>
              </w:rPr>
              <w:t>2007</w:t>
            </w:r>
          </w:p>
        </w:tc>
        <w:tc>
          <w:tcPr>
            <w:tcW w:w="1353" w:type="dxa"/>
            <w:shd w:val="clear" w:color="auto" w:fill="auto"/>
            <w:vAlign w:val="center"/>
          </w:tcPr>
          <w:p w:rsidR="009E47A9" w:rsidRPr="00DC2B26" w:rsidRDefault="009E47A9" w:rsidP="00EE5A1F">
            <w:pPr>
              <w:pStyle w:val="afc"/>
              <w:rPr>
                <w:lang w:val="uk-UA"/>
              </w:rPr>
            </w:pPr>
            <w:r w:rsidRPr="00DC2B26">
              <w:rPr>
                <w:lang w:val="uk-UA"/>
              </w:rPr>
              <w:t>338,5</w:t>
            </w:r>
          </w:p>
        </w:tc>
        <w:tc>
          <w:tcPr>
            <w:tcW w:w="1150" w:type="dxa"/>
            <w:shd w:val="clear" w:color="auto" w:fill="auto"/>
            <w:vAlign w:val="center"/>
          </w:tcPr>
          <w:p w:rsidR="009E47A9" w:rsidRPr="00DC2B26" w:rsidRDefault="009E47A9" w:rsidP="00EE5A1F">
            <w:pPr>
              <w:pStyle w:val="afc"/>
              <w:rPr>
                <w:lang w:val="uk-UA"/>
              </w:rPr>
            </w:pPr>
            <w:r w:rsidRPr="00DC2B26">
              <w:rPr>
                <w:lang w:val="uk-UA"/>
              </w:rPr>
              <w:t>77</w:t>
            </w:r>
            <w:r w:rsidR="00681B87" w:rsidRPr="00DC2B26">
              <w:rPr>
                <w:lang w:val="uk-UA"/>
              </w:rPr>
              <w:t>.0</w:t>
            </w:r>
          </w:p>
        </w:tc>
        <w:tc>
          <w:tcPr>
            <w:tcW w:w="1531" w:type="dxa"/>
            <w:shd w:val="clear" w:color="auto" w:fill="auto"/>
            <w:vAlign w:val="center"/>
          </w:tcPr>
          <w:p w:rsidR="009E47A9" w:rsidRPr="00DC2B26" w:rsidRDefault="009E47A9" w:rsidP="00EE5A1F">
            <w:pPr>
              <w:pStyle w:val="afc"/>
              <w:rPr>
                <w:lang w:val="uk-UA"/>
              </w:rPr>
            </w:pPr>
            <w:r w:rsidRPr="00DC2B26">
              <w:rPr>
                <w:lang w:val="uk-UA"/>
              </w:rPr>
              <w:t>87</w:t>
            </w:r>
            <w:r w:rsidR="00681B87" w:rsidRPr="00DC2B26">
              <w:rPr>
                <w:lang w:val="uk-UA"/>
              </w:rPr>
              <w:t>.0</w:t>
            </w:r>
          </w:p>
        </w:tc>
        <w:tc>
          <w:tcPr>
            <w:tcW w:w="1539" w:type="dxa"/>
            <w:shd w:val="clear" w:color="auto" w:fill="auto"/>
            <w:vAlign w:val="center"/>
          </w:tcPr>
          <w:p w:rsidR="009E47A9" w:rsidRPr="00DC2B26" w:rsidRDefault="009E47A9" w:rsidP="00EE5A1F">
            <w:pPr>
              <w:pStyle w:val="afc"/>
              <w:rPr>
                <w:lang w:val="uk-UA"/>
              </w:rPr>
            </w:pPr>
            <w:r w:rsidRPr="00DC2B26">
              <w:rPr>
                <w:lang w:val="uk-UA"/>
              </w:rPr>
              <w:t>408,4</w:t>
            </w:r>
          </w:p>
        </w:tc>
        <w:tc>
          <w:tcPr>
            <w:tcW w:w="1162" w:type="dxa"/>
            <w:shd w:val="clear" w:color="auto" w:fill="auto"/>
            <w:vAlign w:val="center"/>
          </w:tcPr>
          <w:p w:rsidR="009E47A9" w:rsidRPr="00DC2B26" w:rsidRDefault="009E47A9" w:rsidP="00EE5A1F">
            <w:pPr>
              <w:pStyle w:val="afc"/>
              <w:rPr>
                <w:lang w:val="uk-UA"/>
              </w:rPr>
            </w:pPr>
            <w:r w:rsidRPr="00DC2B26">
              <w:rPr>
                <w:lang w:val="uk-UA"/>
              </w:rPr>
              <w:t>74</w:t>
            </w:r>
            <w:r w:rsidR="00681B87" w:rsidRPr="00DC2B26">
              <w:rPr>
                <w:lang w:val="uk-UA"/>
              </w:rPr>
              <w:t>.0</w:t>
            </w:r>
          </w:p>
        </w:tc>
        <w:tc>
          <w:tcPr>
            <w:tcW w:w="1328" w:type="dxa"/>
            <w:shd w:val="clear" w:color="auto" w:fill="auto"/>
            <w:vAlign w:val="center"/>
          </w:tcPr>
          <w:p w:rsidR="009E47A9" w:rsidRPr="00DC2B26" w:rsidRDefault="009E47A9" w:rsidP="00EE5A1F">
            <w:pPr>
              <w:pStyle w:val="afc"/>
              <w:rPr>
                <w:lang w:val="uk-UA"/>
              </w:rPr>
            </w:pPr>
            <w:r w:rsidRPr="00DC2B26">
              <w:rPr>
                <w:lang w:val="uk-UA"/>
              </w:rPr>
              <w:t>83</w:t>
            </w:r>
            <w:r w:rsidR="00681B87" w:rsidRPr="00DC2B26">
              <w:rPr>
                <w:lang w:val="uk-UA"/>
              </w:rPr>
              <w:t>.0</w:t>
            </w:r>
          </w:p>
        </w:tc>
      </w:tr>
      <w:tr w:rsidR="009E47A9" w:rsidRPr="00DC2B26" w:rsidTr="00DC2B26">
        <w:trPr>
          <w:jc w:val="center"/>
        </w:trPr>
        <w:tc>
          <w:tcPr>
            <w:tcW w:w="840" w:type="dxa"/>
            <w:shd w:val="clear" w:color="auto" w:fill="auto"/>
            <w:vAlign w:val="center"/>
          </w:tcPr>
          <w:p w:rsidR="009E47A9" w:rsidRPr="00DC2B26" w:rsidRDefault="009E47A9" w:rsidP="00EE5A1F">
            <w:pPr>
              <w:pStyle w:val="afc"/>
              <w:rPr>
                <w:lang w:val="uk-UA"/>
              </w:rPr>
            </w:pPr>
            <w:r w:rsidRPr="00DC2B26">
              <w:rPr>
                <w:lang w:val="uk-UA"/>
              </w:rPr>
              <w:t>2008</w:t>
            </w:r>
          </w:p>
        </w:tc>
        <w:tc>
          <w:tcPr>
            <w:tcW w:w="1353" w:type="dxa"/>
            <w:shd w:val="clear" w:color="auto" w:fill="auto"/>
            <w:vAlign w:val="center"/>
          </w:tcPr>
          <w:p w:rsidR="009E47A9" w:rsidRPr="00DC2B26" w:rsidRDefault="009E47A9" w:rsidP="00EE5A1F">
            <w:pPr>
              <w:pStyle w:val="afc"/>
              <w:rPr>
                <w:lang w:val="uk-UA"/>
              </w:rPr>
            </w:pPr>
            <w:r w:rsidRPr="00DC2B26">
              <w:rPr>
                <w:lang w:val="uk-UA"/>
              </w:rPr>
              <w:t>412,3</w:t>
            </w:r>
          </w:p>
        </w:tc>
        <w:tc>
          <w:tcPr>
            <w:tcW w:w="1150" w:type="dxa"/>
            <w:shd w:val="clear" w:color="auto" w:fill="auto"/>
            <w:vAlign w:val="center"/>
          </w:tcPr>
          <w:p w:rsidR="009E47A9" w:rsidRPr="00DC2B26" w:rsidRDefault="009E47A9" w:rsidP="00EE5A1F">
            <w:pPr>
              <w:pStyle w:val="afc"/>
              <w:rPr>
                <w:lang w:val="uk-UA"/>
              </w:rPr>
            </w:pPr>
            <w:r w:rsidRPr="00DC2B26">
              <w:rPr>
                <w:lang w:val="uk-UA"/>
              </w:rPr>
              <w:t>93</w:t>
            </w:r>
            <w:r w:rsidR="00681B87" w:rsidRPr="00DC2B26">
              <w:rPr>
                <w:lang w:val="uk-UA"/>
              </w:rPr>
              <w:t>.0</w:t>
            </w:r>
          </w:p>
        </w:tc>
        <w:tc>
          <w:tcPr>
            <w:tcW w:w="1531" w:type="dxa"/>
            <w:shd w:val="clear" w:color="auto" w:fill="auto"/>
            <w:vAlign w:val="center"/>
          </w:tcPr>
          <w:p w:rsidR="009E47A9" w:rsidRPr="00DC2B26" w:rsidRDefault="009E47A9" w:rsidP="00EE5A1F">
            <w:pPr>
              <w:pStyle w:val="afc"/>
              <w:rPr>
                <w:lang w:val="uk-UA"/>
              </w:rPr>
            </w:pPr>
            <w:r w:rsidRPr="00DC2B26">
              <w:rPr>
                <w:lang w:val="uk-UA"/>
              </w:rPr>
              <w:t>122</w:t>
            </w:r>
            <w:r w:rsidR="00681B87" w:rsidRPr="00DC2B26">
              <w:rPr>
                <w:lang w:val="uk-UA"/>
              </w:rPr>
              <w:t>.0</w:t>
            </w:r>
          </w:p>
        </w:tc>
        <w:tc>
          <w:tcPr>
            <w:tcW w:w="1539" w:type="dxa"/>
            <w:shd w:val="clear" w:color="auto" w:fill="auto"/>
            <w:vAlign w:val="center"/>
          </w:tcPr>
          <w:p w:rsidR="009E47A9" w:rsidRPr="00DC2B26" w:rsidRDefault="009E47A9" w:rsidP="00EE5A1F">
            <w:pPr>
              <w:pStyle w:val="afc"/>
              <w:rPr>
                <w:lang w:val="uk-UA"/>
              </w:rPr>
            </w:pPr>
            <w:r w:rsidRPr="00DC2B26">
              <w:rPr>
                <w:lang w:val="uk-UA"/>
              </w:rPr>
              <w:t>476,1</w:t>
            </w:r>
          </w:p>
        </w:tc>
        <w:tc>
          <w:tcPr>
            <w:tcW w:w="1162" w:type="dxa"/>
            <w:shd w:val="clear" w:color="auto" w:fill="auto"/>
            <w:vAlign w:val="center"/>
          </w:tcPr>
          <w:p w:rsidR="009E47A9" w:rsidRPr="00DC2B26" w:rsidRDefault="009E47A9" w:rsidP="00EE5A1F">
            <w:pPr>
              <w:pStyle w:val="afc"/>
              <w:rPr>
                <w:lang w:val="uk-UA"/>
              </w:rPr>
            </w:pPr>
            <w:r w:rsidRPr="00DC2B26">
              <w:rPr>
                <w:lang w:val="uk-UA"/>
              </w:rPr>
              <w:t>87</w:t>
            </w:r>
            <w:r w:rsidR="00681B87" w:rsidRPr="00DC2B26">
              <w:rPr>
                <w:lang w:val="uk-UA"/>
              </w:rPr>
              <w:t>.0</w:t>
            </w:r>
          </w:p>
        </w:tc>
        <w:tc>
          <w:tcPr>
            <w:tcW w:w="1328" w:type="dxa"/>
            <w:shd w:val="clear" w:color="auto" w:fill="auto"/>
            <w:vAlign w:val="center"/>
          </w:tcPr>
          <w:p w:rsidR="009E47A9" w:rsidRPr="00DC2B26" w:rsidRDefault="009E47A9" w:rsidP="00EE5A1F">
            <w:pPr>
              <w:pStyle w:val="afc"/>
              <w:rPr>
                <w:lang w:val="uk-UA"/>
              </w:rPr>
            </w:pPr>
            <w:r w:rsidRPr="00DC2B26">
              <w:rPr>
                <w:lang w:val="uk-UA"/>
              </w:rPr>
              <w:t>117</w:t>
            </w:r>
            <w:r w:rsidR="00681B87" w:rsidRPr="00DC2B26">
              <w:rPr>
                <w:lang w:val="uk-UA"/>
              </w:rPr>
              <w:t>.0</w:t>
            </w:r>
          </w:p>
        </w:tc>
      </w:tr>
    </w:tbl>
    <w:p w:rsidR="009E47A9" w:rsidRPr="00125771" w:rsidRDefault="009E47A9" w:rsidP="00681B87">
      <w:pPr>
        <w:rPr>
          <w:lang w:val="uk-UA"/>
        </w:rPr>
      </w:pPr>
    </w:p>
    <w:p w:rsidR="00681B87" w:rsidRDefault="009E47A9" w:rsidP="00681B87">
      <w:pPr>
        <w:rPr>
          <w:lang w:val="uk-UA"/>
        </w:rPr>
      </w:pPr>
      <w:r w:rsidRPr="00125771">
        <w:rPr>
          <w:lang w:val="uk-UA"/>
        </w:rPr>
        <w:t>Середньорічний темп росту</w:t>
      </w:r>
      <w:r w:rsidR="00681B87" w:rsidRPr="00125771">
        <w:rPr>
          <w:lang w:val="uk-UA"/>
        </w:rPr>
        <w:t xml:space="preserve"> (</w:t>
      </w:r>
      <w:r w:rsidRPr="00125771">
        <w:rPr>
          <w:lang w:val="uk-UA"/>
        </w:rPr>
        <w:t>приросту</w:t>
      </w:r>
      <w:r w:rsidR="00681B87" w:rsidRPr="00125771">
        <w:rPr>
          <w:lang w:val="uk-UA"/>
        </w:rPr>
        <w:t xml:space="preserve">) </w:t>
      </w:r>
      <w:r w:rsidRPr="00125771">
        <w:rPr>
          <w:lang w:val="uk-UA"/>
        </w:rPr>
        <w:t>собівартості і ралізації розраховуються по формулі</w:t>
      </w:r>
      <w:r w:rsidR="00681B87" w:rsidRPr="00125771">
        <w:rPr>
          <w:lang w:val="uk-UA"/>
        </w:rPr>
        <w:t>;</w:t>
      </w:r>
    </w:p>
    <w:p w:rsidR="0098578A" w:rsidRPr="00125771" w:rsidRDefault="0098578A" w:rsidP="00681B87">
      <w:pPr>
        <w:rPr>
          <w:lang w:val="uk-UA"/>
        </w:rPr>
      </w:pPr>
    </w:p>
    <w:p w:rsidR="00681B87" w:rsidRPr="00125771" w:rsidRDefault="005C4AE6" w:rsidP="00681B87">
      <w:pPr>
        <w:rPr>
          <w:lang w:val="uk-UA"/>
        </w:rPr>
      </w:pPr>
      <w:r>
        <w:rPr>
          <w:position w:val="-10"/>
          <w:lang w:val="uk-UA"/>
        </w:rPr>
        <w:pict>
          <v:shape id="_x0000_i1027" type="#_x0000_t75" style="width:9pt;height:17.25pt">
            <v:imagedata r:id="rId12" o:title=""/>
          </v:shape>
        </w:pict>
      </w:r>
      <w:r>
        <w:rPr>
          <w:position w:val="-14"/>
          <w:lang w:val="uk-UA"/>
        </w:rPr>
        <w:pict>
          <v:shape id="_x0000_i1028" type="#_x0000_t75" style="width:111.75pt;height:21pt">
            <v:imagedata r:id="rId13" o:title=""/>
          </v:shape>
        </w:pict>
      </w:r>
      <w:r w:rsidR="00681B87" w:rsidRPr="00125771">
        <w:rPr>
          <w:lang w:val="uk-UA"/>
        </w:rPr>
        <w:t>%;</w:t>
      </w:r>
    </w:p>
    <w:p w:rsidR="0098578A" w:rsidRDefault="0098578A" w:rsidP="00681B87">
      <w:pPr>
        <w:rPr>
          <w:lang w:val="uk-UA"/>
        </w:rPr>
      </w:pPr>
    </w:p>
    <w:p w:rsidR="00681B87" w:rsidRDefault="009E47A9" w:rsidP="00681B87">
      <w:pPr>
        <w:rPr>
          <w:lang w:val="uk-UA"/>
        </w:rPr>
      </w:pPr>
      <w:r w:rsidRPr="00125771">
        <w:rPr>
          <w:lang w:val="uk-UA"/>
        </w:rPr>
        <w:t>Середньорічний темп росту собівартості</w:t>
      </w:r>
      <w:r w:rsidR="00681B87" w:rsidRPr="00125771">
        <w:rPr>
          <w:lang w:val="uk-UA"/>
        </w:rPr>
        <w:t>:</w:t>
      </w:r>
    </w:p>
    <w:p w:rsidR="0098578A" w:rsidRPr="00125771" w:rsidRDefault="0098578A" w:rsidP="00681B87">
      <w:pPr>
        <w:rPr>
          <w:lang w:val="uk-UA"/>
        </w:rPr>
      </w:pPr>
    </w:p>
    <w:p w:rsidR="00681B87" w:rsidRPr="00125771" w:rsidRDefault="005C4AE6" w:rsidP="00681B87">
      <w:pPr>
        <w:rPr>
          <w:lang w:val="uk-UA"/>
        </w:rPr>
      </w:pPr>
      <w:r>
        <w:rPr>
          <w:position w:val="-12"/>
          <w:lang w:val="uk-UA"/>
        </w:rPr>
        <w:pict>
          <v:shape id="_x0000_i1029" type="#_x0000_t75" style="width:30.75pt;height:18pt">
            <v:imagedata r:id="rId14" o:title=""/>
          </v:shape>
        </w:pict>
      </w:r>
      <w:r>
        <w:rPr>
          <w:position w:val="-10"/>
          <w:lang w:val="uk-UA"/>
        </w:rPr>
        <w:pict>
          <v:shape id="_x0000_i1030" type="#_x0000_t75" style="width:174.75pt;height:18.75pt">
            <v:imagedata r:id="rId15" o:title=""/>
          </v:shape>
        </w:pict>
      </w:r>
      <w:r w:rsidR="009E47A9" w:rsidRPr="00125771">
        <w:rPr>
          <w:lang w:val="uk-UA"/>
        </w:rPr>
        <w:t>%</w:t>
      </w:r>
      <w:r w:rsidR="00681B87" w:rsidRPr="00125771">
        <w:rPr>
          <w:lang w:val="uk-UA"/>
        </w:rPr>
        <w:t>.</w:t>
      </w:r>
    </w:p>
    <w:p w:rsidR="00681B87" w:rsidRPr="00125771" w:rsidRDefault="005C4AE6" w:rsidP="00681B87">
      <w:pPr>
        <w:rPr>
          <w:lang w:val="uk-UA"/>
        </w:rPr>
      </w:pPr>
      <w:r>
        <w:rPr>
          <w:position w:val="-16"/>
          <w:lang w:val="uk-UA"/>
        </w:rPr>
        <w:pict>
          <v:shape id="_x0000_i1031" type="#_x0000_t75" style="width:33pt;height:20.25pt">
            <v:imagedata r:id="rId16" o:title=""/>
          </v:shape>
        </w:pict>
      </w:r>
      <w:r w:rsidR="009E47A9" w:rsidRPr="00125771">
        <w:rPr>
          <w:lang w:val="uk-UA"/>
        </w:rPr>
        <w:t xml:space="preserve"> 99 </w:t>
      </w:r>
      <w:r w:rsidR="00681B87" w:rsidRPr="00125771">
        <w:rPr>
          <w:lang w:val="uk-UA"/>
        </w:rPr>
        <w:t>-</w:t>
      </w:r>
      <w:r w:rsidR="009E47A9" w:rsidRPr="00125771">
        <w:rPr>
          <w:lang w:val="uk-UA"/>
        </w:rPr>
        <w:t xml:space="preserve"> 100 =</w:t>
      </w:r>
      <w:r w:rsidR="00681B87" w:rsidRPr="00125771">
        <w:rPr>
          <w:lang w:val="uk-UA"/>
        </w:rPr>
        <w:t xml:space="preserve"> - </w:t>
      </w:r>
      <w:r w:rsidR="009E47A9" w:rsidRPr="00125771">
        <w:rPr>
          <w:lang w:val="uk-UA"/>
        </w:rPr>
        <w:t>1,0%</w:t>
      </w:r>
      <w:r w:rsidR="00681B87" w:rsidRPr="00125771">
        <w:rPr>
          <w:lang w:val="uk-UA"/>
        </w:rPr>
        <w:t>.</w:t>
      </w:r>
    </w:p>
    <w:p w:rsidR="0098578A" w:rsidRDefault="0098578A" w:rsidP="00681B87">
      <w:pPr>
        <w:rPr>
          <w:lang w:val="uk-UA"/>
        </w:rPr>
      </w:pPr>
    </w:p>
    <w:p w:rsidR="00681B87" w:rsidRDefault="009E47A9" w:rsidP="00681B87">
      <w:pPr>
        <w:rPr>
          <w:lang w:val="uk-UA"/>
        </w:rPr>
      </w:pPr>
      <w:r w:rsidRPr="00125771">
        <w:rPr>
          <w:lang w:val="uk-UA"/>
        </w:rPr>
        <w:t>Середньорічний темп росту обсягу продукції</w:t>
      </w:r>
      <w:r w:rsidR="00681B87" w:rsidRPr="00125771">
        <w:rPr>
          <w:lang w:val="uk-UA"/>
        </w:rPr>
        <w:t>:</w:t>
      </w:r>
    </w:p>
    <w:p w:rsidR="0098578A" w:rsidRPr="00125771" w:rsidRDefault="0098578A" w:rsidP="00681B87">
      <w:pPr>
        <w:rPr>
          <w:lang w:val="uk-UA"/>
        </w:rPr>
      </w:pPr>
    </w:p>
    <w:p w:rsidR="00681B87" w:rsidRPr="00125771" w:rsidRDefault="005C4AE6" w:rsidP="00681B87">
      <w:pPr>
        <w:rPr>
          <w:lang w:val="uk-UA"/>
        </w:rPr>
      </w:pPr>
      <w:r>
        <w:rPr>
          <w:position w:val="-12"/>
          <w:lang w:val="uk-UA"/>
        </w:rPr>
        <w:pict>
          <v:shape id="_x0000_i1032" type="#_x0000_t75" style="width:30.75pt;height:18pt">
            <v:imagedata r:id="rId14" o:title=""/>
          </v:shape>
        </w:pict>
      </w:r>
      <w:r w:rsidR="009E47A9" w:rsidRPr="00125771">
        <w:rPr>
          <w:lang w:val="uk-UA"/>
        </w:rPr>
        <w:t xml:space="preserve"> </w:t>
      </w:r>
      <w:r>
        <w:rPr>
          <w:position w:val="-12"/>
          <w:lang w:val="uk-UA"/>
        </w:rPr>
        <w:pict>
          <v:shape id="_x0000_i1033" type="#_x0000_t75" style="width:102.75pt;height:20.25pt">
            <v:imagedata r:id="rId17" o:title=""/>
          </v:shape>
        </w:pict>
      </w:r>
      <w:r w:rsidR="009E47A9" w:rsidRPr="00125771">
        <w:rPr>
          <w:lang w:val="uk-UA"/>
        </w:rPr>
        <w:t xml:space="preserve"> = 0,97%</w:t>
      </w:r>
      <w:r w:rsidR="00681B87" w:rsidRPr="00125771">
        <w:rPr>
          <w:lang w:val="uk-UA"/>
        </w:rPr>
        <w:t>.</w:t>
      </w:r>
    </w:p>
    <w:p w:rsidR="00681B87" w:rsidRPr="00125771" w:rsidRDefault="005C4AE6" w:rsidP="00681B87">
      <w:pPr>
        <w:rPr>
          <w:lang w:val="uk-UA"/>
        </w:rPr>
      </w:pPr>
      <w:r>
        <w:rPr>
          <w:position w:val="-12"/>
          <w:lang w:val="uk-UA"/>
        </w:rPr>
        <w:pict>
          <v:shape id="_x0000_i1034" type="#_x0000_t75" style="width:30pt;height:18pt">
            <v:imagedata r:id="rId18" o:title=""/>
          </v:shape>
        </w:pict>
      </w:r>
      <w:r w:rsidR="009E47A9" w:rsidRPr="00125771">
        <w:rPr>
          <w:lang w:val="uk-UA"/>
        </w:rPr>
        <w:t xml:space="preserve"> 97 </w:t>
      </w:r>
      <w:r w:rsidR="00681B87" w:rsidRPr="00125771">
        <w:rPr>
          <w:lang w:val="uk-UA"/>
        </w:rPr>
        <w:t>-</w:t>
      </w:r>
      <w:r w:rsidR="009E47A9" w:rsidRPr="00125771">
        <w:rPr>
          <w:lang w:val="uk-UA"/>
        </w:rPr>
        <w:t xml:space="preserve"> 100 =</w:t>
      </w:r>
      <w:r w:rsidR="00681B87" w:rsidRPr="00125771">
        <w:rPr>
          <w:lang w:val="uk-UA"/>
        </w:rPr>
        <w:t xml:space="preserve"> - </w:t>
      </w:r>
      <w:r w:rsidR="009E47A9" w:rsidRPr="00125771">
        <w:rPr>
          <w:lang w:val="uk-UA"/>
        </w:rPr>
        <w:t>3,0%</w:t>
      </w:r>
      <w:r w:rsidR="00681B87" w:rsidRPr="00125771">
        <w:rPr>
          <w:lang w:val="uk-UA"/>
        </w:rPr>
        <w:t>.</w:t>
      </w:r>
    </w:p>
    <w:p w:rsidR="0098578A" w:rsidRDefault="0098578A" w:rsidP="00681B87">
      <w:pPr>
        <w:rPr>
          <w:lang w:val="uk-UA"/>
        </w:rPr>
      </w:pPr>
    </w:p>
    <w:p w:rsidR="00681B87" w:rsidRPr="00125771" w:rsidRDefault="009E47A9" w:rsidP="00681B87">
      <w:pPr>
        <w:rPr>
          <w:lang w:val="uk-UA"/>
        </w:rPr>
      </w:pPr>
      <w:r w:rsidRPr="00125771">
        <w:rPr>
          <w:lang w:val="uk-UA"/>
        </w:rPr>
        <w:t>З таблиці видно, що середн</w:t>
      </w:r>
      <w:r w:rsidR="0098578A">
        <w:rPr>
          <w:lang w:val="uk-UA"/>
        </w:rPr>
        <w:t>ьорічний темп приросту собіварто</w:t>
      </w:r>
      <w:r w:rsidRPr="00125771">
        <w:rPr>
          <w:lang w:val="uk-UA"/>
        </w:rPr>
        <w:t>сті товару зменшився на 7,0%, а обсягу реалізації</w:t>
      </w:r>
      <w:r w:rsidR="00681B87" w:rsidRPr="00125771">
        <w:rPr>
          <w:lang w:val="uk-UA"/>
        </w:rPr>
        <w:t xml:space="preserve"> - </w:t>
      </w:r>
      <w:r w:rsidRPr="00125771">
        <w:rPr>
          <w:lang w:val="uk-UA"/>
        </w:rPr>
        <w:t>на 13,0%</w:t>
      </w:r>
      <w:r w:rsidR="00681B87" w:rsidRPr="00125771">
        <w:rPr>
          <w:lang w:val="uk-UA"/>
        </w:rPr>
        <w:t xml:space="preserve">. </w:t>
      </w:r>
      <w:r w:rsidRPr="00125771">
        <w:rPr>
          <w:lang w:val="uk-UA"/>
        </w:rPr>
        <w:t xml:space="preserve">Причинами цього явища </w:t>
      </w:r>
      <w:r w:rsidR="00681B87" w:rsidRPr="00125771">
        <w:rPr>
          <w:lang w:val="uk-UA"/>
        </w:rPr>
        <w:t>-</w:t>
      </w:r>
      <w:r w:rsidRPr="00125771">
        <w:rPr>
          <w:lang w:val="uk-UA"/>
        </w:rPr>
        <w:t xml:space="preserve"> економічна нестабільність в останні роки, що призвело до збільшення закупів</w:t>
      </w:r>
      <w:r w:rsidR="0098578A">
        <w:rPr>
          <w:lang w:val="uk-UA"/>
        </w:rPr>
        <w:t>ель</w:t>
      </w:r>
      <w:r w:rsidRPr="00125771">
        <w:rPr>
          <w:lang w:val="uk-UA"/>
        </w:rPr>
        <w:t>них цін</w:t>
      </w:r>
      <w:r w:rsidR="00681B87" w:rsidRPr="00125771">
        <w:rPr>
          <w:lang w:val="uk-UA"/>
        </w:rPr>
        <w:t xml:space="preserve"> </w:t>
      </w:r>
      <w:r w:rsidRPr="00125771">
        <w:rPr>
          <w:lang w:val="uk-UA"/>
        </w:rPr>
        <w:t>на обладнання і товари, а також зменшення їх попиту</w:t>
      </w:r>
      <w:r w:rsidR="00681B87" w:rsidRPr="00125771">
        <w:rPr>
          <w:lang w:val="uk-UA"/>
        </w:rPr>
        <w:t>.</w:t>
      </w:r>
    </w:p>
    <w:p w:rsidR="00681B87" w:rsidRDefault="009E47A9" w:rsidP="00681B87">
      <w:pPr>
        <w:rPr>
          <w:lang w:val="uk-UA"/>
        </w:rPr>
      </w:pPr>
      <w:r w:rsidRPr="00125771">
        <w:rPr>
          <w:lang w:val="uk-UA"/>
        </w:rPr>
        <w:t>За 2008 р</w:t>
      </w:r>
      <w:r w:rsidR="00681B87" w:rsidRPr="00125771">
        <w:rPr>
          <w:lang w:val="uk-UA"/>
        </w:rPr>
        <w:t xml:space="preserve">. </w:t>
      </w:r>
      <w:r w:rsidRPr="00125771">
        <w:rPr>
          <w:lang w:val="uk-UA"/>
        </w:rPr>
        <w:t>обсяг реалізації продукції становив в співставних цінах 476,1 тис</w:t>
      </w:r>
      <w:r w:rsidR="00681B87" w:rsidRPr="00125771">
        <w:rPr>
          <w:lang w:val="uk-UA"/>
        </w:rPr>
        <w:t xml:space="preserve">. </w:t>
      </w:r>
      <w:r w:rsidRPr="00125771">
        <w:rPr>
          <w:lang w:val="uk-UA"/>
        </w:rPr>
        <w:t>грн</w:t>
      </w:r>
      <w:r w:rsidR="00681B87" w:rsidRPr="00125771">
        <w:rPr>
          <w:lang w:val="uk-UA"/>
        </w:rPr>
        <w:t xml:space="preserve">. </w:t>
      </w:r>
      <w:r w:rsidRPr="00125771">
        <w:rPr>
          <w:lang w:val="uk-UA"/>
        </w:rPr>
        <w:t>при собівартості 412,3</w:t>
      </w:r>
      <w:r w:rsidR="00681B87" w:rsidRPr="00125771">
        <w:rPr>
          <w:lang w:val="uk-UA"/>
        </w:rPr>
        <w:t xml:space="preserve">. </w:t>
      </w:r>
      <w:r w:rsidRPr="00125771">
        <w:rPr>
          <w:lang w:val="uk-UA"/>
        </w:rPr>
        <w:t>грн</w:t>
      </w:r>
      <w:r w:rsidR="00681B87" w:rsidRPr="00125771">
        <w:rPr>
          <w:lang w:val="uk-UA"/>
        </w:rPr>
        <w:t xml:space="preserve">. </w:t>
      </w:r>
      <w:r w:rsidRPr="00125771">
        <w:rPr>
          <w:lang w:val="uk-UA"/>
        </w:rPr>
        <w:t>або 0-87грн</w:t>
      </w:r>
      <w:r w:rsidR="00681B87" w:rsidRPr="00125771">
        <w:rPr>
          <w:lang w:val="uk-UA"/>
        </w:rPr>
        <w:t xml:space="preserve">. </w:t>
      </w:r>
      <w:r w:rsidRPr="00125771">
        <w:rPr>
          <w:lang w:val="uk-UA"/>
        </w:rPr>
        <w:t>товарної продукції, а за 2007 рік</w:t>
      </w:r>
      <w:r w:rsidR="00681B87" w:rsidRPr="00125771">
        <w:rPr>
          <w:lang w:val="uk-UA"/>
        </w:rPr>
        <w:t xml:space="preserve"> - </w:t>
      </w:r>
      <w:r w:rsidRPr="00125771">
        <w:rPr>
          <w:lang w:val="uk-UA"/>
        </w:rPr>
        <w:t>0-83 грн</w:t>
      </w:r>
      <w:r w:rsidR="00681B87" w:rsidRPr="00125771">
        <w:rPr>
          <w:lang w:val="uk-UA"/>
        </w:rPr>
        <w:t xml:space="preserve">. </w:t>
      </w:r>
      <w:r w:rsidRPr="00125771">
        <w:rPr>
          <w:lang w:val="uk-UA"/>
        </w:rPr>
        <w:t>тобто в 2008 р</w:t>
      </w:r>
      <w:r w:rsidR="00681B87" w:rsidRPr="00125771">
        <w:rPr>
          <w:lang w:val="uk-UA"/>
        </w:rPr>
        <w:t xml:space="preserve">. </w:t>
      </w:r>
      <w:r w:rsidRPr="00125771">
        <w:rPr>
          <w:lang w:val="uk-UA"/>
        </w:rPr>
        <w:t>збільшення витрат у порівнянні з 2008 роком склало 0-04 грн</w:t>
      </w:r>
      <w:r w:rsidR="00681B87" w:rsidRPr="00125771">
        <w:rPr>
          <w:lang w:val="uk-UA"/>
        </w:rPr>
        <w:t xml:space="preserve">. </w:t>
      </w:r>
      <w:r w:rsidRPr="00125771">
        <w:rPr>
          <w:lang w:val="uk-UA"/>
        </w:rPr>
        <w:t>або 4,60%</w:t>
      </w:r>
      <w:r w:rsidR="00681B87" w:rsidRPr="00125771">
        <w:rPr>
          <w:lang w:val="uk-UA"/>
        </w:rPr>
        <w:t>.</w:t>
      </w:r>
    </w:p>
    <w:p w:rsidR="0098578A" w:rsidRPr="00125771" w:rsidRDefault="0098578A" w:rsidP="00681B87">
      <w:pPr>
        <w:rPr>
          <w:lang w:val="uk-UA"/>
        </w:rPr>
      </w:pPr>
    </w:p>
    <w:p w:rsidR="00681B87" w:rsidRPr="00125771" w:rsidRDefault="005C4AE6" w:rsidP="00681B87">
      <w:pPr>
        <w:rPr>
          <w:lang w:val="uk-UA"/>
        </w:rPr>
      </w:pPr>
      <w:r>
        <w:rPr>
          <w:lang w:val="uk-UA"/>
        </w:rPr>
        <w:pict>
          <v:shape id="_x0000_i1035" type="#_x0000_t75" style="width:477pt;height:262.5pt">
            <v:imagedata r:id="rId19" o:title=""/>
          </v:shape>
        </w:pict>
      </w:r>
    </w:p>
    <w:p w:rsidR="00681B87" w:rsidRPr="00125771" w:rsidRDefault="009E47A9" w:rsidP="00681B87">
      <w:pPr>
        <w:rPr>
          <w:lang w:val="uk-UA"/>
        </w:rPr>
      </w:pPr>
      <w:r w:rsidRPr="00125771">
        <w:rPr>
          <w:lang w:val="uk-UA"/>
        </w:rPr>
        <w:t xml:space="preserve">Рисунок </w:t>
      </w:r>
      <w:r w:rsidR="00681B87" w:rsidRPr="00125771">
        <w:rPr>
          <w:lang w:val="uk-UA"/>
        </w:rPr>
        <w:t>2.3</w:t>
      </w:r>
      <w:r w:rsidR="0098594A">
        <w:rPr>
          <w:lang w:val="uk-UA"/>
        </w:rPr>
        <w:t>.</w:t>
      </w:r>
      <w:r w:rsidR="00681B87" w:rsidRPr="00125771">
        <w:rPr>
          <w:lang w:val="uk-UA"/>
        </w:rPr>
        <w:t xml:space="preserve"> </w:t>
      </w:r>
      <w:r w:rsidRPr="00125771">
        <w:rPr>
          <w:lang w:val="uk-UA"/>
        </w:rPr>
        <w:t>Динаміка реалізації товарної продукції</w:t>
      </w:r>
    </w:p>
    <w:p w:rsidR="0098594A" w:rsidRDefault="0098594A" w:rsidP="00681B87">
      <w:pPr>
        <w:rPr>
          <w:lang w:val="uk-UA"/>
        </w:rPr>
      </w:pPr>
    </w:p>
    <w:p w:rsidR="00681B87" w:rsidRPr="00125771" w:rsidRDefault="009E47A9" w:rsidP="00681B87">
      <w:pPr>
        <w:rPr>
          <w:lang w:val="uk-UA"/>
        </w:rPr>
      </w:pPr>
      <w:r w:rsidRPr="00125771">
        <w:rPr>
          <w:lang w:val="uk-UA"/>
        </w:rPr>
        <w:t xml:space="preserve">З </w:t>
      </w:r>
      <w:r w:rsidR="00681B87" w:rsidRPr="00125771">
        <w:rPr>
          <w:lang w:val="uk-UA"/>
        </w:rPr>
        <w:t>рис.</w:t>
      </w:r>
      <w:r w:rsidR="0098594A">
        <w:rPr>
          <w:lang w:val="uk-UA"/>
        </w:rPr>
        <w:t xml:space="preserve"> </w:t>
      </w:r>
      <w:r w:rsidR="00681B87" w:rsidRPr="00125771">
        <w:rPr>
          <w:lang w:val="uk-UA"/>
        </w:rPr>
        <w:t>2.3</w:t>
      </w:r>
      <w:r w:rsidRPr="00125771">
        <w:rPr>
          <w:lang w:val="uk-UA"/>
        </w:rPr>
        <w:t xml:space="preserve"> видно, що темпи зростання обсягу реалізації товарної продукції значно вище темпів її собівартості, що свідчить про зменшення залишків нереалізованої продукції на складах підприємства і є позитивним показником діяльності підприємства</w:t>
      </w:r>
      <w:r w:rsidR="00681B87" w:rsidRPr="00125771">
        <w:rPr>
          <w:lang w:val="uk-UA"/>
        </w:rPr>
        <w:t>.</w:t>
      </w:r>
    </w:p>
    <w:p w:rsidR="00681B87" w:rsidRPr="00125771" w:rsidRDefault="009E47A9" w:rsidP="00681B87">
      <w:pPr>
        <w:rPr>
          <w:lang w:val="uk-UA"/>
        </w:rPr>
      </w:pPr>
      <w:r w:rsidRPr="00125771">
        <w:rPr>
          <w:lang w:val="uk-UA"/>
        </w:rPr>
        <w:t>Приріст реалізації перевищує приріст виробництва продаж товару, тобто підприємство веде націлену політику мінімізації резервів, які, можливо, були накопичені за часів невеликого попиту на продукцію, яку випускає підприємство, яка виготовлялась для підтримання ритмічності роботи організації</w:t>
      </w:r>
      <w:r w:rsidR="00681B87" w:rsidRPr="00125771">
        <w:rPr>
          <w:lang w:val="uk-UA"/>
        </w:rPr>
        <w:t>.</w:t>
      </w:r>
    </w:p>
    <w:p w:rsidR="00681B87" w:rsidRPr="00125771" w:rsidRDefault="009E47A9" w:rsidP="00681B87">
      <w:pPr>
        <w:rPr>
          <w:lang w:val="uk-UA"/>
        </w:rPr>
      </w:pPr>
      <w:r w:rsidRPr="00125771">
        <w:rPr>
          <w:lang w:val="uk-UA"/>
        </w:rPr>
        <w:t>Відвантаження обладнання</w:t>
      </w:r>
      <w:r w:rsidR="00681B87" w:rsidRPr="00125771">
        <w:rPr>
          <w:lang w:val="uk-UA"/>
        </w:rPr>
        <w:t>,</w:t>
      </w:r>
      <w:r w:rsidRPr="00125771">
        <w:rPr>
          <w:lang w:val="uk-UA"/>
        </w:rPr>
        <w:t xml:space="preserve"> приборів і товару виконувалося в терміни, встановлені</w:t>
      </w:r>
      <w:r w:rsidR="00681B87" w:rsidRPr="00125771">
        <w:rPr>
          <w:lang w:val="uk-UA"/>
        </w:rPr>
        <w:t xml:space="preserve"> </w:t>
      </w:r>
      <w:r w:rsidRPr="00125771">
        <w:rPr>
          <w:lang w:val="uk-UA"/>
        </w:rPr>
        <w:t>замовниками, тому постачання було ритмічним</w:t>
      </w:r>
      <w:r w:rsidR="00681B87" w:rsidRPr="00125771">
        <w:rPr>
          <w:lang w:val="uk-UA"/>
        </w:rPr>
        <w:t xml:space="preserve">. </w:t>
      </w:r>
      <w:r w:rsidRPr="00125771">
        <w:rPr>
          <w:lang w:val="uk-UA"/>
        </w:rPr>
        <w:t>Споживачами виробленої продукції є, в основному, українські підприємства, філії і ін</w:t>
      </w:r>
      <w:r w:rsidR="00681B87" w:rsidRPr="00125771">
        <w:rPr>
          <w:lang w:val="uk-UA"/>
        </w:rPr>
        <w:t>.</w:t>
      </w:r>
    </w:p>
    <w:p w:rsidR="00681B87" w:rsidRPr="00125771" w:rsidRDefault="009E47A9" w:rsidP="00681B87">
      <w:pPr>
        <w:rPr>
          <w:lang w:val="uk-UA"/>
        </w:rPr>
      </w:pPr>
      <w:r w:rsidRPr="00125771">
        <w:rPr>
          <w:lang w:val="uk-UA"/>
        </w:rPr>
        <w:t>В результаті проведеного аналізу можна охарактеризувати підприємство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як прибуткове підприємство з нерівномірним, протягом року, обсягом реалізації товарної продукції при неповному використанні своїх можливостей</w:t>
      </w:r>
      <w:r w:rsidR="00681B87" w:rsidRPr="00125771">
        <w:rPr>
          <w:lang w:val="uk-UA"/>
        </w:rPr>
        <w:t xml:space="preserve">. </w:t>
      </w:r>
      <w:r w:rsidRPr="00125771">
        <w:rPr>
          <w:lang w:val="uk-UA"/>
        </w:rPr>
        <w:t>В фірмі спостерігається стабільна тенденція до збереження</w:t>
      </w:r>
      <w:r w:rsidR="00681B87" w:rsidRPr="00125771">
        <w:rPr>
          <w:lang w:val="uk-UA"/>
        </w:rPr>
        <w:t xml:space="preserve"> </w:t>
      </w:r>
      <w:r w:rsidRPr="00125771">
        <w:rPr>
          <w:lang w:val="uk-UA"/>
        </w:rPr>
        <w:t>штату працівників при окрім цього виробітка на одного працівника дало збільшенні реалізації на 5200тис</w:t>
      </w:r>
      <w:r w:rsidR="00681B87" w:rsidRPr="00125771">
        <w:rPr>
          <w:lang w:val="uk-UA"/>
        </w:rPr>
        <w:t xml:space="preserve">. </w:t>
      </w:r>
      <w:r w:rsidRPr="00125771">
        <w:rPr>
          <w:lang w:val="uk-UA"/>
        </w:rPr>
        <w:t>грн</w:t>
      </w:r>
      <w:r w:rsidR="00681B87" w:rsidRPr="00125771">
        <w:rPr>
          <w:lang w:val="uk-UA"/>
        </w:rPr>
        <w:t xml:space="preserve">. </w:t>
      </w:r>
      <w:r w:rsidRPr="00125771">
        <w:rPr>
          <w:lang w:val="uk-UA"/>
        </w:rPr>
        <w:t>грн</w:t>
      </w:r>
      <w:r w:rsidR="00681B87" w:rsidRPr="00125771">
        <w:rPr>
          <w:lang w:val="uk-UA"/>
        </w:rPr>
        <w:t xml:space="preserve">. </w:t>
      </w:r>
      <w:r w:rsidRPr="00125771">
        <w:rPr>
          <w:lang w:val="uk-UA"/>
        </w:rPr>
        <w:t>Крім того спостерігається значне збільшення обсягу собівартості та обсягу реалізації, що свідчить про зріст попиту на продукцію, яка поставляється, укріплення підприємства на ринку різних галузей промисловості та конкурентоспроможність виготопоставляємої продукції</w:t>
      </w:r>
      <w:r w:rsidR="00681B87" w:rsidRPr="00125771">
        <w:rPr>
          <w:lang w:val="uk-UA"/>
        </w:rPr>
        <w:t>.</w:t>
      </w:r>
    </w:p>
    <w:p w:rsidR="00681B87" w:rsidRPr="00125771" w:rsidRDefault="009E47A9" w:rsidP="00681B87">
      <w:pPr>
        <w:rPr>
          <w:lang w:val="uk-UA"/>
        </w:rPr>
      </w:pPr>
      <w:r w:rsidRPr="00125771">
        <w:rPr>
          <w:lang w:val="uk-UA"/>
        </w:rPr>
        <w:t>Динаміка на 1грн</w:t>
      </w:r>
      <w:r w:rsidR="00681B87" w:rsidRPr="00125771">
        <w:rPr>
          <w:lang w:val="uk-UA"/>
        </w:rPr>
        <w:t xml:space="preserve">. </w:t>
      </w:r>
      <w:r w:rsidRPr="00125771">
        <w:rPr>
          <w:lang w:val="uk-UA"/>
        </w:rPr>
        <w:t>товарній продукції і рентабельності за 2007-2008 рр</w:t>
      </w:r>
      <w:r w:rsidR="00681B87" w:rsidRPr="00125771">
        <w:rPr>
          <w:lang w:val="uk-UA"/>
        </w:rPr>
        <w:t>.</w:t>
      </w:r>
      <w:r w:rsidR="0098594A">
        <w:rPr>
          <w:lang w:val="uk-UA"/>
        </w:rPr>
        <w:t xml:space="preserve"> </w:t>
      </w:r>
      <w:r w:rsidRPr="00125771">
        <w:rPr>
          <w:lang w:val="uk-UA"/>
        </w:rPr>
        <w:t>по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 xml:space="preserve">подані в таблиці </w:t>
      </w:r>
      <w:r w:rsidR="00681B87" w:rsidRPr="00125771">
        <w:rPr>
          <w:lang w:val="uk-UA"/>
        </w:rPr>
        <w:t>2.5</w:t>
      </w:r>
      <w:r w:rsidR="0098594A">
        <w:rPr>
          <w:lang w:val="uk-UA"/>
        </w:rPr>
        <w:t>.</w:t>
      </w:r>
    </w:p>
    <w:p w:rsidR="0098594A" w:rsidRDefault="0098594A" w:rsidP="00681B87">
      <w:pPr>
        <w:rPr>
          <w:lang w:val="uk-UA"/>
        </w:rPr>
      </w:pPr>
    </w:p>
    <w:p w:rsidR="009E47A9" w:rsidRPr="00125771" w:rsidRDefault="009E47A9" w:rsidP="0098594A">
      <w:pPr>
        <w:ind w:left="708" w:firstLine="12"/>
        <w:rPr>
          <w:lang w:val="uk-UA"/>
        </w:rPr>
      </w:pPr>
      <w:r w:rsidRPr="00125771">
        <w:rPr>
          <w:lang w:val="uk-UA"/>
        </w:rPr>
        <w:t xml:space="preserve">Таблиця </w:t>
      </w:r>
      <w:r w:rsidR="00681B87" w:rsidRPr="00125771">
        <w:rPr>
          <w:lang w:val="uk-UA"/>
        </w:rPr>
        <w:t>2.5</w:t>
      </w:r>
      <w:r w:rsidR="0098594A">
        <w:rPr>
          <w:lang w:val="uk-UA"/>
        </w:rPr>
        <w:t xml:space="preserve">. </w:t>
      </w:r>
      <w:r w:rsidRPr="00125771">
        <w:rPr>
          <w:lang w:val="uk-UA"/>
        </w:rPr>
        <w:t>Динаміка на 1грн</w:t>
      </w:r>
      <w:r w:rsidR="00681B87" w:rsidRPr="00125771">
        <w:rPr>
          <w:lang w:val="uk-UA"/>
        </w:rPr>
        <w:t xml:space="preserve">. </w:t>
      </w:r>
      <w:r w:rsidRPr="00125771">
        <w:rPr>
          <w:lang w:val="uk-UA"/>
        </w:rPr>
        <w:t>товарній продукції і рентабельності за 2007-2008 рр</w:t>
      </w:r>
      <w:r w:rsidR="00681B87" w:rsidRPr="00125771">
        <w:rPr>
          <w:lang w:val="uk-UA"/>
        </w:rPr>
        <w:t>.</w:t>
      </w:r>
      <w:r w:rsidR="0098594A">
        <w:rPr>
          <w:lang w:val="uk-UA"/>
        </w:rPr>
        <w:t xml:space="preserve"> </w:t>
      </w:r>
      <w:r w:rsidRPr="00125771">
        <w:rPr>
          <w:lang w:val="uk-UA"/>
        </w:rPr>
        <w:t>по ПП</w:t>
      </w:r>
      <w:r w:rsidR="00681B87" w:rsidRPr="00125771">
        <w:rPr>
          <w:lang w:val="uk-UA"/>
        </w:rPr>
        <w:t xml:space="preserve"> "</w:t>
      </w:r>
      <w:r w:rsidRPr="00125771">
        <w:rPr>
          <w:lang w:val="uk-UA"/>
        </w:rPr>
        <w:t>Флеш</w:t>
      </w:r>
      <w:r w:rsidR="00681B87" w:rsidRPr="00125771">
        <w:rPr>
          <w:lang w:val="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402"/>
        <w:gridCol w:w="3260"/>
      </w:tblGrid>
      <w:tr w:rsidR="009E47A9" w:rsidRPr="00125771">
        <w:trPr>
          <w:trHeight w:val="1140"/>
          <w:jc w:val="center"/>
        </w:trPr>
        <w:tc>
          <w:tcPr>
            <w:tcW w:w="1526" w:type="dxa"/>
            <w:vAlign w:val="center"/>
          </w:tcPr>
          <w:p w:rsidR="009E47A9" w:rsidRPr="00125771" w:rsidRDefault="009E47A9" w:rsidP="0098594A">
            <w:pPr>
              <w:pStyle w:val="afc"/>
              <w:rPr>
                <w:lang w:val="uk-UA"/>
              </w:rPr>
            </w:pPr>
            <w:r w:rsidRPr="00125771">
              <w:rPr>
                <w:lang w:val="uk-UA"/>
              </w:rPr>
              <w:t>Період</w:t>
            </w:r>
          </w:p>
        </w:tc>
        <w:tc>
          <w:tcPr>
            <w:tcW w:w="3402" w:type="dxa"/>
            <w:vAlign w:val="center"/>
          </w:tcPr>
          <w:p w:rsidR="009E47A9" w:rsidRPr="00125771" w:rsidRDefault="009E47A9" w:rsidP="0098594A">
            <w:pPr>
              <w:pStyle w:val="afc"/>
              <w:rPr>
                <w:lang w:val="uk-UA"/>
              </w:rPr>
            </w:pPr>
            <w:r w:rsidRPr="00125771">
              <w:rPr>
                <w:lang w:val="uk-UA"/>
              </w:rPr>
              <w:t>Фактичні витрати на 1 грн</w:t>
            </w:r>
            <w:r w:rsidR="00681B87" w:rsidRPr="00125771">
              <w:rPr>
                <w:lang w:val="uk-UA"/>
              </w:rPr>
              <w:t xml:space="preserve">. </w:t>
            </w:r>
            <w:r w:rsidRPr="00125771">
              <w:rPr>
                <w:lang w:val="uk-UA"/>
              </w:rPr>
              <w:t>товарної продукції</w:t>
            </w:r>
            <w:r w:rsidR="00681B87" w:rsidRPr="00125771">
              <w:rPr>
                <w:lang w:val="uk-UA"/>
              </w:rPr>
              <w:t xml:space="preserve"> (</w:t>
            </w:r>
            <w:r w:rsidRPr="00125771">
              <w:rPr>
                <w:lang w:val="uk-UA"/>
              </w:rPr>
              <w:t>грн</w:t>
            </w:r>
            <w:r w:rsidR="00681B87" w:rsidRPr="00125771">
              <w:rPr>
                <w:lang w:val="uk-UA"/>
              </w:rPr>
              <w:t xml:space="preserve">. - </w:t>
            </w:r>
            <w:r w:rsidRPr="00125771">
              <w:rPr>
                <w:lang w:val="uk-UA"/>
              </w:rPr>
              <w:t>коп</w:t>
            </w:r>
            <w:r w:rsidR="00681B87" w:rsidRPr="00125771">
              <w:rPr>
                <w:lang w:val="uk-UA"/>
              </w:rPr>
              <w:t xml:space="preserve">) </w:t>
            </w:r>
          </w:p>
        </w:tc>
        <w:tc>
          <w:tcPr>
            <w:tcW w:w="3260" w:type="dxa"/>
            <w:vAlign w:val="center"/>
          </w:tcPr>
          <w:p w:rsidR="009E47A9" w:rsidRPr="00125771" w:rsidRDefault="009E47A9" w:rsidP="0098594A">
            <w:pPr>
              <w:pStyle w:val="afc"/>
              <w:rPr>
                <w:lang w:val="uk-UA"/>
              </w:rPr>
            </w:pPr>
            <w:r w:rsidRPr="00125771">
              <w:rPr>
                <w:lang w:val="uk-UA"/>
              </w:rPr>
              <w:t>Рентабельність товарної продукції</w:t>
            </w:r>
            <w:r w:rsidR="00681B87" w:rsidRPr="00125771">
              <w:rPr>
                <w:lang w:val="uk-UA"/>
              </w:rPr>
              <w:t xml:space="preserve"> (</w:t>
            </w:r>
            <w:r w:rsidRPr="00125771">
              <w:rPr>
                <w:lang w:val="uk-UA"/>
              </w:rPr>
              <w:t>%</w:t>
            </w:r>
            <w:r w:rsidR="00681B87" w:rsidRPr="00125771">
              <w:rPr>
                <w:lang w:val="uk-UA"/>
              </w:rPr>
              <w:t xml:space="preserve">) </w:t>
            </w:r>
          </w:p>
        </w:tc>
      </w:tr>
      <w:tr w:rsidR="009E47A9" w:rsidRPr="00125771">
        <w:trPr>
          <w:jc w:val="center"/>
        </w:trPr>
        <w:tc>
          <w:tcPr>
            <w:tcW w:w="1526" w:type="dxa"/>
            <w:vAlign w:val="center"/>
          </w:tcPr>
          <w:p w:rsidR="009E47A9" w:rsidRPr="00125771" w:rsidRDefault="009E47A9" w:rsidP="0098594A">
            <w:pPr>
              <w:pStyle w:val="afc"/>
              <w:rPr>
                <w:lang w:val="uk-UA"/>
              </w:rPr>
            </w:pPr>
            <w:r w:rsidRPr="00125771">
              <w:rPr>
                <w:lang w:val="uk-UA"/>
              </w:rPr>
              <w:t>2007</w:t>
            </w:r>
          </w:p>
        </w:tc>
        <w:tc>
          <w:tcPr>
            <w:tcW w:w="3402" w:type="dxa"/>
            <w:vAlign w:val="center"/>
          </w:tcPr>
          <w:p w:rsidR="009E47A9" w:rsidRPr="00125771" w:rsidRDefault="009E47A9" w:rsidP="0098594A">
            <w:pPr>
              <w:pStyle w:val="afc"/>
              <w:rPr>
                <w:lang w:val="uk-UA"/>
              </w:rPr>
            </w:pPr>
            <w:r w:rsidRPr="00125771">
              <w:rPr>
                <w:lang w:val="uk-UA"/>
              </w:rPr>
              <w:t>0-80</w:t>
            </w:r>
          </w:p>
        </w:tc>
        <w:tc>
          <w:tcPr>
            <w:tcW w:w="3260" w:type="dxa"/>
            <w:vAlign w:val="center"/>
          </w:tcPr>
          <w:p w:rsidR="009E47A9" w:rsidRPr="00125771" w:rsidRDefault="009E47A9" w:rsidP="0098594A">
            <w:pPr>
              <w:pStyle w:val="afc"/>
              <w:rPr>
                <w:lang w:val="uk-UA"/>
              </w:rPr>
            </w:pPr>
            <w:r w:rsidRPr="00125771">
              <w:rPr>
                <w:lang w:val="uk-UA"/>
              </w:rPr>
              <w:t>100</w:t>
            </w:r>
            <w:r w:rsidR="00681B87" w:rsidRPr="00125771">
              <w:rPr>
                <w:lang w:val="uk-UA"/>
              </w:rPr>
              <w:t>.0</w:t>
            </w:r>
          </w:p>
        </w:tc>
      </w:tr>
      <w:tr w:rsidR="009E47A9" w:rsidRPr="00125771">
        <w:trPr>
          <w:jc w:val="center"/>
        </w:trPr>
        <w:tc>
          <w:tcPr>
            <w:tcW w:w="1526" w:type="dxa"/>
            <w:vAlign w:val="center"/>
          </w:tcPr>
          <w:p w:rsidR="009E47A9" w:rsidRPr="00125771" w:rsidRDefault="009E47A9" w:rsidP="0098594A">
            <w:pPr>
              <w:pStyle w:val="afc"/>
              <w:rPr>
                <w:lang w:val="uk-UA"/>
              </w:rPr>
            </w:pPr>
            <w:r w:rsidRPr="00125771">
              <w:rPr>
                <w:lang w:val="uk-UA"/>
              </w:rPr>
              <w:t>2008</w:t>
            </w:r>
          </w:p>
        </w:tc>
        <w:tc>
          <w:tcPr>
            <w:tcW w:w="3402" w:type="dxa"/>
            <w:vAlign w:val="center"/>
          </w:tcPr>
          <w:p w:rsidR="009E47A9" w:rsidRPr="00125771" w:rsidRDefault="009E47A9" w:rsidP="0098594A">
            <w:pPr>
              <w:pStyle w:val="afc"/>
              <w:rPr>
                <w:lang w:val="uk-UA"/>
              </w:rPr>
            </w:pPr>
            <w:r w:rsidRPr="00125771">
              <w:rPr>
                <w:lang w:val="uk-UA"/>
              </w:rPr>
              <w:t>0-79</w:t>
            </w:r>
          </w:p>
        </w:tc>
        <w:tc>
          <w:tcPr>
            <w:tcW w:w="3260" w:type="dxa"/>
            <w:vAlign w:val="center"/>
          </w:tcPr>
          <w:p w:rsidR="009E47A9" w:rsidRPr="00125771" w:rsidRDefault="009E47A9" w:rsidP="0098594A">
            <w:pPr>
              <w:pStyle w:val="afc"/>
              <w:rPr>
                <w:lang w:val="uk-UA"/>
              </w:rPr>
            </w:pPr>
            <w:r w:rsidRPr="00125771">
              <w:rPr>
                <w:lang w:val="uk-UA"/>
              </w:rPr>
              <w:t>89</w:t>
            </w:r>
            <w:r w:rsidR="00681B87" w:rsidRPr="00125771">
              <w:rPr>
                <w:lang w:val="uk-UA"/>
              </w:rPr>
              <w:t>.5</w:t>
            </w:r>
            <w:r w:rsidRPr="00125771">
              <w:rPr>
                <w:lang w:val="uk-UA"/>
              </w:rPr>
              <w:t>0</w:t>
            </w:r>
          </w:p>
        </w:tc>
      </w:tr>
      <w:tr w:rsidR="009E47A9" w:rsidRPr="00125771">
        <w:trPr>
          <w:jc w:val="center"/>
        </w:trPr>
        <w:tc>
          <w:tcPr>
            <w:tcW w:w="1526" w:type="dxa"/>
            <w:vAlign w:val="center"/>
          </w:tcPr>
          <w:p w:rsidR="009E47A9" w:rsidRPr="00125771" w:rsidRDefault="009E47A9" w:rsidP="0098594A">
            <w:pPr>
              <w:pStyle w:val="afc"/>
              <w:rPr>
                <w:lang w:val="uk-UA"/>
              </w:rPr>
            </w:pPr>
            <w:r w:rsidRPr="00125771">
              <w:rPr>
                <w:lang w:val="uk-UA"/>
              </w:rPr>
              <w:t>2007</w:t>
            </w:r>
          </w:p>
        </w:tc>
        <w:tc>
          <w:tcPr>
            <w:tcW w:w="3402" w:type="dxa"/>
            <w:vAlign w:val="center"/>
          </w:tcPr>
          <w:p w:rsidR="009E47A9" w:rsidRPr="00125771" w:rsidRDefault="009E47A9" w:rsidP="0098594A">
            <w:pPr>
              <w:pStyle w:val="afc"/>
              <w:rPr>
                <w:lang w:val="uk-UA"/>
              </w:rPr>
            </w:pPr>
            <w:r w:rsidRPr="00125771">
              <w:rPr>
                <w:lang w:val="uk-UA"/>
              </w:rPr>
              <w:t>0-83</w:t>
            </w:r>
          </w:p>
        </w:tc>
        <w:tc>
          <w:tcPr>
            <w:tcW w:w="3260" w:type="dxa"/>
            <w:vAlign w:val="center"/>
          </w:tcPr>
          <w:p w:rsidR="009E47A9" w:rsidRPr="00125771" w:rsidRDefault="009E47A9" w:rsidP="0098594A">
            <w:pPr>
              <w:pStyle w:val="afc"/>
              <w:rPr>
                <w:lang w:val="uk-UA"/>
              </w:rPr>
            </w:pPr>
            <w:r w:rsidRPr="00125771">
              <w:rPr>
                <w:lang w:val="uk-UA"/>
              </w:rPr>
              <w:t>8</w:t>
            </w:r>
            <w:r w:rsidR="00681B87" w:rsidRPr="00125771">
              <w:rPr>
                <w:lang w:val="uk-UA"/>
              </w:rPr>
              <w:t>3.1</w:t>
            </w:r>
            <w:r w:rsidRPr="00125771">
              <w:rPr>
                <w:lang w:val="uk-UA"/>
              </w:rPr>
              <w:t>0</w:t>
            </w:r>
          </w:p>
        </w:tc>
      </w:tr>
      <w:tr w:rsidR="009E47A9" w:rsidRPr="00125771">
        <w:trPr>
          <w:jc w:val="center"/>
        </w:trPr>
        <w:tc>
          <w:tcPr>
            <w:tcW w:w="1526" w:type="dxa"/>
            <w:vAlign w:val="center"/>
          </w:tcPr>
          <w:p w:rsidR="009E47A9" w:rsidRPr="00125771" w:rsidRDefault="009E47A9" w:rsidP="0098594A">
            <w:pPr>
              <w:pStyle w:val="afc"/>
              <w:rPr>
                <w:lang w:val="uk-UA"/>
              </w:rPr>
            </w:pPr>
            <w:r w:rsidRPr="00125771">
              <w:rPr>
                <w:lang w:val="uk-UA"/>
              </w:rPr>
              <w:t>2008</w:t>
            </w:r>
          </w:p>
        </w:tc>
        <w:tc>
          <w:tcPr>
            <w:tcW w:w="3402" w:type="dxa"/>
            <w:vAlign w:val="center"/>
          </w:tcPr>
          <w:p w:rsidR="009E47A9" w:rsidRPr="00125771" w:rsidRDefault="009E47A9" w:rsidP="0098594A">
            <w:pPr>
              <w:pStyle w:val="afc"/>
              <w:rPr>
                <w:lang w:val="uk-UA"/>
              </w:rPr>
            </w:pPr>
            <w:r w:rsidRPr="00125771">
              <w:rPr>
                <w:lang w:val="uk-UA"/>
              </w:rPr>
              <w:t>0-87</w:t>
            </w:r>
          </w:p>
        </w:tc>
        <w:tc>
          <w:tcPr>
            <w:tcW w:w="3260" w:type="dxa"/>
            <w:vAlign w:val="center"/>
          </w:tcPr>
          <w:p w:rsidR="009E47A9" w:rsidRPr="00125771" w:rsidRDefault="009E47A9" w:rsidP="0098594A">
            <w:pPr>
              <w:pStyle w:val="afc"/>
              <w:rPr>
                <w:lang w:val="uk-UA"/>
              </w:rPr>
            </w:pPr>
            <w:r w:rsidRPr="00125771">
              <w:rPr>
                <w:lang w:val="uk-UA"/>
              </w:rPr>
              <w:t>116</w:t>
            </w:r>
            <w:r w:rsidR="00681B87" w:rsidRPr="00125771">
              <w:rPr>
                <w:lang w:val="uk-UA"/>
              </w:rPr>
              <w:t>.6</w:t>
            </w:r>
            <w:r w:rsidRPr="00125771">
              <w:rPr>
                <w:lang w:val="uk-UA"/>
              </w:rPr>
              <w:t>0</w:t>
            </w:r>
          </w:p>
        </w:tc>
      </w:tr>
    </w:tbl>
    <w:p w:rsidR="009E47A9" w:rsidRPr="00125771" w:rsidRDefault="009E47A9" w:rsidP="00681B87">
      <w:pPr>
        <w:rPr>
          <w:lang w:val="uk-UA"/>
        </w:rPr>
      </w:pPr>
    </w:p>
    <w:p w:rsidR="00681B87" w:rsidRPr="00125771" w:rsidRDefault="009E47A9" w:rsidP="00681B87">
      <w:pPr>
        <w:rPr>
          <w:lang w:val="uk-UA"/>
        </w:rPr>
      </w:pPr>
      <w:r w:rsidRPr="00125771">
        <w:rPr>
          <w:lang w:val="uk-UA"/>
        </w:rPr>
        <w:t>Збільшення росту проданого лабораторного обладнання, приборів і товарів збільшило витрати на 1 грн</w:t>
      </w:r>
      <w:r w:rsidR="00681B87" w:rsidRPr="00125771">
        <w:rPr>
          <w:lang w:val="uk-UA"/>
        </w:rPr>
        <w:t xml:space="preserve">. </w:t>
      </w:r>
      <w:r w:rsidRPr="00125771">
        <w:rPr>
          <w:lang w:val="uk-UA"/>
        </w:rPr>
        <w:t>товарної продукції і її рентабельність</w:t>
      </w:r>
      <w:r w:rsidR="00681B87" w:rsidRPr="00125771">
        <w:rPr>
          <w:lang w:val="uk-UA"/>
        </w:rPr>
        <w:t>.</w:t>
      </w:r>
    </w:p>
    <w:p w:rsidR="00681B87" w:rsidRPr="00125771" w:rsidRDefault="009E47A9" w:rsidP="00681B87">
      <w:pPr>
        <w:rPr>
          <w:lang w:val="uk-UA"/>
        </w:rPr>
      </w:pPr>
      <w:r w:rsidRPr="00125771">
        <w:rPr>
          <w:lang w:val="uk-UA"/>
        </w:rPr>
        <w:t>Рентабельність</w:t>
      </w:r>
      <w:r w:rsidR="00681B87" w:rsidRPr="00125771">
        <w:rPr>
          <w:lang w:val="uk-UA"/>
        </w:rPr>
        <w:t xml:space="preserve"> - </w:t>
      </w:r>
      <w:r w:rsidRPr="00125771">
        <w:rPr>
          <w:lang w:val="uk-UA"/>
        </w:rPr>
        <w:t>відносний показник ефективності роботи фірми, що обчислюється як відношення прибутку до витра</w:t>
      </w:r>
      <w:r w:rsidR="00681B87" w:rsidRPr="00125771">
        <w:rPr>
          <w:lang w:val="uk-UA"/>
        </w:rPr>
        <w:t>т.</w:t>
      </w:r>
      <w:r w:rsidR="0098594A">
        <w:rPr>
          <w:lang w:val="uk-UA"/>
        </w:rPr>
        <w:t xml:space="preserve"> Д</w:t>
      </w:r>
      <w:r w:rsidRPr="00125771">
        <w:rPr>
          <w:lang w:val="uk-UA"/>
        </w:rPr>
        <w:t>алі представлені ці показники роботи підприємства за звітний період</w:t>
      </w:r>
      <w:r w:rsidR="00681B87" w:rsidRPr="00125771">
        <w:rPr>
          <w:lang w:val="uk-UA"/>
        </w:rPr>
        <w:t>.</w:t>
      </w:r>
    </w:p>
    <w:p w:rsidR="00681B87" w:rsidRPr="00125771" w:rsidRDefault="009E47A9" w:rsidP="00681B87">
      <w:pPr>
        <w:rPr>
          <w:lang w:val="uk-UA"/>
        </w:rPr>
      </w:pPr>
      <w:r w:rsidRPr="00125771">
        <w:rPr>
          <w:lang w:val="uk-UA"/>
        </w:rPr>
        <w:t xml:space="preserve">Відвантаження продукції </w:t>
      </w:r>
      <w:r w:rsidR="0098594A">
        <w:rPr>
          <w:lang w:val="uk-UA"/>
        </w:rPr>
        <w:t>–</w:t>
      </w:r>
      <w:r w:rsidRPr="00125771">
        <w:rPr>
          <w:lang w:val="uk-UA"/>
        </w:rPr>
        <w:t xml:space="preserve"> комп</w:t>
      </w:r>
      <w:r w:rsidR="0098594A" w:rsidRPr="0098594A">
        <w:rPr>
          <w:lang w:val="uk-UA"/>
        </w:rPr>
        <w:t>'</w:t>
      </w:r>
      <w:r w:rsidRPr="00125771">
        <w:rPr>
          <w:lang w:val="uk-UA"/>
        </w:rPr>
        <w:t>ютерної та периферійної техніки, програмного забезпечення виконувалося в терміни визначені замовниками, тому постачання було неритмічним</w:t>
      </w:r>
      <w:r w:rsidR="00681B87" w:rsidRPr="00125771">
        <w:rPr>
          <w:lang w:val="uk-UA"/>
        </w:rPr>
        <w:t xml:space="preserve">. </w:t>
      </w:r>
      <w:r w:rsidRPr="00125771">
        <w:rPr>
          <w:lang w:val="uk-UA"/>
        </w:rPr>
        <w:t>Споживачами виробленої продукції є в основному українські підприємства і фірми</w:t>
      </w:r>
      <w:r w:rsidR="00681B87" w:rsidRPr="00125771">
        <w:rPr>
          <w:lang w:val="uk-UA"/>
        </w:rPr>
        <w:t>.</w:t>
      </w:r>
    </w:p>
    <w:p w:rsidR="00681B87" w:rsidRPr="00125771" w:rsidRDefault="009E47A9" w:rsidP="00681B87">
      <w:pPr>
        <w:rPr>
          <w:lang w:val="uk-UA"/>
        </w:rPr>
      </w:pPr>
      <w:r w:rsidRPr="00125771">
        <w:rPr>
          <w:lang w:val="uk-UA"/>
        </w:rPr>
        <w:t xml:space="preserve">Постачання продукції по укладених договорах за 2008 рік наведена в таблиці </w:t>
      </w:r>
      <w:r w:rsidR="00681B87" w:rsidRPr="00125771">
        <w:rPr>
          <w:lang w:val="uk-UA"/>
        </w:rPr>
        <w:t xml:space="preserve">2.6 </w:t>
      </w:r>
      <w:r w:rsidRPr="00125771">
        <w:rPr>
          <w:lang w:val="uk-UA"/>
        </w:rPr>
        <w:t>Данні таблиці свідчать про</w:t>
      </w:r>
      <w:r w:rsidR="00681B87" w:rsidRPr="00125771">
        <w:rPr>
          <w:lang w:val="uk-UA"/>
        </w:rPr>
        <w:t xml:space="preserve"> </w:t>
      </w:r>
      <w:r w:rsidRPr="00125771">
        <w:rPr>
          <w:lang w:val="uk-UA"/>
        </w:rPr>
        <w:t>виконання програми за 2008 р</w:t>
      </w:r>
      <w:r w:rsidR="00681B87" w:rsidRPr="00125771">
        <w:rPr>
          <w:lang w:val="uk-UA"/>
        </w:rPr>
        <w:t xml:space="preserve">. </w:t>
      </w:r>
      <w:r w:rsidRPr="00125771">
        <w:rPr>
          <w:lang w:val="uk-UA"/>
        </w:rPr>
        <w:t>з постачання продукції по укладеним договорам</w:t>
      </w:r>
      <w:r w:rsidR="00681B87" w:rsidRPr="00125771">
        <w:rPr>
          <w:lang w:val="uk-UA"/>
        </w:rPr>
        <w:t>.</w:t>
      </w:r>
    </w:p>
    <w:p w:rsidR="0098594A" w:rsidRDefault="0098594A" w:rsidP="00681B87">
      <w:pPr>
        <w:rPr>
          <w:lang w:val="uk-UA"/>
        </w:rPr>
      </w:pPr>
    </w:p>
    <w:p w:rsidR="009E47A9" w:rsidRPr="00125771" w:rsidRDefault="009E47A9" w:rsidP="00681B87">
      <w:pPr>
        <w:rPr>
          <w:lang w:val="uk-UA"/>
        </w:rPr>
      </w:pPr>
      <w:r w:rsidRPr="00125771">
        <w:rPr>
          <w:lang w:val="uk-UA"/>
        </w:rPr>
        <w:t xml:space="preserve">Таблиця </w:t>
      </w:r>
      <w:r w:rsidR="00681B87" w:rsidRPr="00125771">
        <w:rPr>
          <w:lang w:val="uk-UA"/>
        </w:rPr>
        <w:t>2.6</w:t>
      </w:r>
      <w:r w:rsidR="0098594A">
        <w:rPr>
          <w:lang w:val="uk-UA"/>
        </w:rPr>
        <w:t xml:space="preserve">. </w:t>
      </w:r>
      <w:r w:rsidRPr="00125771">
        <w:rPr>
          <w:lang w:val="uk-UA"/>
        </w:rPr>
        <w:t>Постачання продукції по укладених договорах за 2008 рік</w:t>
      </w:r>
    </w:p>
    <w:p w:rsidR="009E47A9" w:rsidRPr="00125771" w:rsidRDefault="009E47A9" w:rsidP="00681B87">
      <w:pPr>
        <w:rPr>
          <w:lang w:val="uk-UA"/>
        </w:rPr>
      </w:pPr>
      <w:r w:rsidRPr="00125771">
        <w:rPr>
          <w:lang w:val="uk-UA"/>
        </w:rPr>
        <w:t>тис</w:t>
      </w:r>
      <w:r w:rsidR="00681B87" w:rsidRPr="00125771">
        <w:rPr>
          <w:lang w:val="uk-UA"/>
        </w:rPr>
        <w:t xml:space="preserve">. </w:t>
      </w:r>
      <w:r w:rsidRPr="00125771">
        <w:rPr>
          <w:lang w:val="uk-UA"/>
        </w:rPr>
        <w:t>грн</w:t>
      </w:r>
      <w:r w:rsidR="00681B87" w:rsidRPr="00125771">
        <w:rPr>
          <w:lang w:val="uk-U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1090"/>
        <w:gridCol w:w="1051"/>
        <w:gridCol w:w="1221"/>
        <w:gridCol w:w="1221"/>
        <w:gridCol w:w="1164"/>
        <w:gridCol w:w="1053"/>
      </w:tblGrid>
      <w:tr w:rsidR="009E47A9" w:rsidRPr="00DC2B26" w:rsidTr="00DC2B26">
        <w:trPr>
          <w:jc w:val="center"/>
        </w:trPr>
        <w:tc>
          <w:tcPr>
            <w:tcW w:w="2383" w:type="dxa"/>
            <w:vMerge w:val="restart"/>
            <w:shd w:val="clear" w:color="auto" w:fill="auto"/>
            <w:vAlign w:val="center"/>
          </w:tcPr>
          <w:p w:rsidR="009E47A9" w:rsidRPr="00DC2B26" w:rsidRDefault="009E47A9" w:rsidP="0098594A">
            <w:pPr>
              <w:pStyle w:val="afc"/>
              <w:rPr>
                <w:lang w:val="uk-UA"/>
              </w:rPr>
            </w:pPr>
          </w:p>
          <w:p w:rsidR="009E47A9" w:rsidRPr="00DC2B26" w:rsidRDefault="009E47A9" w:rsidP="0098594A">
            <w:pPr>
              <w:pStyle w:val="afc"/>
              <w:rPr>
                <w:lang w:val="uk-UA"/>
              </w:rPr>
            </w:pPr>
            <w:r w:rsidRPr="00DC2B26">
              <w:rPr>
                <w:lang w:val="uk-UA"/>
              </w:rPr>
              <w:t>Субконто</w:t>
            </w:r>
          </w:p>
        </w:tc>
        <w:tc>
          <w:tcPr>
            <w:tcW w:w="2141" w:type="dxa"/>
            <w:gridSpan w:val="2"/>
            <w:shd w:val="clear" w:color="auto" w:fill="auto"/>
            <w:vAlign w:val="center"/>
          </w:tcPr>
          <w:p w:rsidR="009E47A9" w:rsidRPr="00DC2B26" w:rsidRDefault="009E47A9" w:rsidP="0098594A">
            <w:pPr>
              <w:pStyle w:val="afc"/>
              <w:rPr>
                <w:lang w:val="uk-UA"/>
              </w:rPr>
            </w:pPr>
            <w:r w:rsidRPr="00DC2B26">
              <w:rPr>
                <w:lang w:val="uk-UA"/>
              </w:rPr>
              <w:t>Сальдо на початок тер</w:t>
            </w:r>
            <w:r w:rsidR="0098594A" w:rsidRPr="00DC2B26">
              <w:rPr>
                <w:lang w:val="uk-UA"/>
              </w:rPr>
              <w:t>м</w:t>
            </w:r>
            <w:r w:rsidRPr="00DC2B26">
              <w:rPr>
                <w:lang w:val="uk-UA"/>
              </w:rPr>
              <w:t>іну</w:t>
            </w:r>
          </w:p>
        </w:tc>
        <w:tc>
          <w:tcPr>
            <w:tcW w:w="2442" w:type="dxa"/>
            <w:gridSpan w:val="2"/>
            <w:shd w:val="clear" w:color="auto" w:fill="auto"/>
            <w:vAlign w:val="center"/>
          </w:tcPr>
          <w:p w:rsidR="009E47A9" w:rsidRPr="00DC2B26" w:rsidRDefault="009E47A9" w:rsidP="0098594A">
            <w:pPr>
              <w:pStyle w:val="afc"/>
              <w:rPr>
                <w:lang w:val="uk-UA"/>
              </w:rPr>
            </w:pPr>
            <w:r w:rsidRPr="00DC2B26">
              <w:rPr>
                <w:lang w:val="uk-UA"/>
              </w:rPr>
              <w:t>Обертання за термін</w:t>
            </w:r>
          </w:p>
        </w:tc>
        <w:tc>
          <w:tcPr>
            <w:tcW w:w="2217" w:type="dxa"/>
            <w:gridSpan w:val="2"/>
            <w:shd w:val="clear" w:color="auto" w:fill="auto"/>
            <w:vAlign w:val="center"/>
          </w:tcPr>
          <w:p w:rsidR="009E47A9" w:rsidRPr="00DC2B26" w:rsidRDefault="009E47A9" w:rsidP="0098594A">
            <w:pPr>
              <w:pStyle w:val="afc"/>
              <w:rPr>
                <w:lang w:val="uk-UA"/>
              </w:rPr>
            </w:pPr>
            <w:r w:rsidRPr="00DC2B26">
              <w:rPr>
                <w:lang w:val="uk-UA"/>
              </w:rPr>
              <w:t>Сальдо на кінець терміну</w:t>
            </w:r>
          </w:p>
        </w:tc>
      </w:tr>
      <w:tr w:rsidR="009E47A9" w:rsidRPr="00DC2B26" w:rsidTr="00DC2B26">
        <w:trPr>
          <w:jc w:val="center"/>
        </w:trPr>
        <w:tc>
          <w:tcPr>
            <w:tcW w:w="2383" w:type="dxa"/>
            <w:vMerge/>
            <w:shd w:val="clear" w:color="auto" w:fill="auto"/>
            <w:vAlign w:val="center"/>
          </w:tcPr>
          <w:p w:rsidR="009E47A9" w:rsidRPr="00DC2B26" w:rsidRDefault="009E47A9" w:rsidP="0098594A">
            <w:pPr>
              <w:pStyle w:val="afc"/>
              <w:rPr>
                <w:lang w:val="uk-UA"/>
              </w:rPr>
            </w:pPr>
          </w:p>
        </w:tc>
        <w:tc>
          <w:tcPr>
            <w:tcW w:w="1090" w:type="dxa"/>
            <w:shd w:val="clear" w:color="auto" w:fill="auto"/>
            <w:vAlign w:val="center"/>
          </w:tcPr>
          <w:p w:rsidR="009E47A9" w:rsidRPr="00DC2B26" w:rsidRDefault="009E47A9" w:rsidP="0098594A">
            <w:pPr>
              <w:pStyle w:val="afc"/>
              <w:rPr>
                <w:lang w:val="uk-UA"/>
              </w:rPr>
            </w:pPr>
            <w:r w:rsidRPr="00DC2B26">
              <w:rPr>
                <w:lang w:val="uk-UA"/>
              </w:rPr>
              <w:t>Дебет</w:t>
            </w:r>
          </w:p>
        </w:tc>
        <w:tc>
          <w:tcPr>
            <w:tcW w:w="1051" w:type="dxa"/>
            <w:shd w:val="clear" w:color="auto" w:fill="auto"/>
            <w:vAlign w:val="center"/>
          </w:tcPr>
          <w:p w:rsidR="009E47A9" w:rsidRPr="00DC2B26" w:rsidRDefault="009E47A9" w:rsidP="0098594A">
            <w:pPr>
              <w:pStyle w:val="afc"/>
              <w:rPr>
                <w:lang w:val="uk-UA"/>
              </w:rPr>
            </w:pPr>
            <w:r w:rsidRPr="00DC2B26">
              <w:rPr>
                <w:lang w:val="uk-UA"/>
              </w:rPr>
              <w:t>Кредит</w:t>
            </w:r>
          </w:p>
        </w:tc>
        <w:tc>
          <w:tcPr>
            <w:tcW w:w="1221" w:type="dxa"/>
            <w:shd w:val="clear" w:color="auto" w:fill="auto"/>
            <w:vAlign w:val="center"/>
          </w:tcPr>
          <w:p w:rsidR="009E47A9" w:rsidRPr="00DC2B26" w:rsidRDefault="009E47A9" w:rsidP="0098594A">
            <w:pPr>
              <w:pStyle w:val="afc"/>
              <w:rPr>
                <w:lang w:val="uk-UA"/>
              </w:rPr>
            </w:pPr>
            <w:r w:rsidRPr="00DC2B26">
              <w:rPr>
                <w:lang w:val="uk-UA"/>
              </w:rPr>
              <w:t>Дебет</w:t>
            </w:r>
          </w:p>
        </w:tc>
        <w:tc>
          <w:tcPr>
            <w:tcW w:w="1221" w:type="dxa"/>
            <w:shd w:val="clear" w:color="auto" w:fill="auto"/>
            <w:vAlign w:val="center"/>
          </w:tcPr>
          <w:p w:rsidR="009E47A9" w:rsidRPr="00DC2B26" w:rsidRDefault="009E47A9" w:rsidP="0098594A">
            <w:pPr>
              <w:pStyle w:val="afc"/>
              <w:rPr>
                <w:lang w:val="uk-UA"/>
              </w:rPr>
            </w:pPr>
            <w:r w:rsidRPr="00DC2B26">
              <w:rPr>
                <w:lang w:val="uk-UA"/>
              </w:rPr>
              <w:t>Кредит</w:t>
            </w:r>
          </w:p>
        </w:tc>
        <w:tc>
          <w:tcPr>
            <w:tcW w:w="1164" w:type="dxa"/>
            <w:shd w:val="clear" w:color="auto" w:fill="auto"/>
            <w:vAlign w:val="center"/>
          </w:tcPr>
          <w:p w:rsidR="009E47A9" w:rsidRPr="00DC2B26" w:rsidRDefault="009E47A9" w:rsidP="0098594A">
            <w:pPr>
              <w:pStyle w:val="afc"/>
              <w:rPr>
                <w:lang w:val="uk-UA"/>
              </w:rPr>
            </w:pPr>
            <w:r w:rsidRPr="00DC2B26">
              <w:rPr>
                <w:lang w:val="uk-UA"/>
              </w:rPr>
              <w:t>Дебет</w:t>
            </w:r>
          </w:p>
        </w:tc>
        <w:tc>
          <w:tcPr>
            <w:tcW w:w="1053" w:type="dxa"/>
            <w:shd w:val="clear" w:color="auto" w:fill="auto"/>
            <w:vAlign w:val="center"/>
          </w:tcPr>
          <w:p w:rsidR="009E47A9" w:rsidRPr="00DC2B26" w:rsidRDefault="009E47A9" w:rsidP="0098594A">
            <w:pPr>
              <w:pStyle w:val="afc"/>
              <w:rPr>
                <w:lang w:val="uk-UA"/>
              </w:rPr>
            </w:pPr>
            <w:r w:rsidRPr="00DC2B26">
              <w:rPr>
                <w:lang w:val="uk-UA"/>
              </w:rPr>
              <w:t>Кредит</w:t>
            </w: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ПП Стеценко</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22953,00</w:t>
            </w:r>
          </w:p>
        </w:tc>
        <w:tc>
          <w:tcPr>
            <w:tcW w:w="1221" w:type="dxa"/>
            <w:shd w:val="clear" w:color="auto" w:fill="auto"/>
            <w:vAlign w:val="center"/>
          </w:tcPr>
          <w:p w:rsidR="009E47A9" w:rsidRPr="00DC2B26" w:rsidRDefault="009E47A9" w:rsidP="0098594A">
            <w:pPr>
              <w:pStyle w:val="afc"/>
              <w:rPr>
                <w:lang w:val="uk-UA"/>
              </w:rPr>
            </w:pPr>
            <w:r w:rsidRPr="00DC2B26">
              <w:rPr>
                <w:lang w:val="uk-UA"/>
              </w:rPr>
              <w:t>22953,00</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ПП Лазоренко</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13649,40</w:t>
            </w:r>
          </w:p>
        </w:tc>
        <w:tc>
          <w:tcPr>
            <w:tcW w:w="1221" w:type="dxa"/>
            <w:shd w:val="clear" w:color="auto" w:fill="auto"/>
            <w:vAlign w:val="center"/>
          </w:tcPr>
          <w:p w:rsidR="009E47A9" w:rsidRPr="00DC2B26" w:rsidRDefault="009E47A9" w:rsidP="0098594A">
            <w:pPr>
              <w:pStyle w:val="afc"/>
              <w:rPr>
                <w:lang w:val="uk-UA"/>
              </w:rPr>
            </w:pPr>
            <w:r w:rsidRPr="00DC2B26">
              <w:rPr>
                <w:lang w:val="uk-UA"/>
              </w:rPr>
              <w:t>13649,40</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ПП Грейдін</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13415,14</w:t>
            </w:r>
          </w:p>
        </w:tc>
        <w:tc>
          <w:tcPr>
            <w:tcW w:w="1221" w:type="dxa"/>
            <w:shd w:val="clear" w:color="auto" w:fill="auto"/>
            <w:vAlign w:val="center"/>
          </w:tcPr>
          <w:p w:rsidR="009E47A9" w:rsidRPr="00DC2B26" w:rsidRDefault="009E47A9" w:rsidP="0098594A">
            <w:pPr>
              <w:pStyle w:val="afc"/>
              <w:rPr>
                <w:lang w:val="uk-UA"/>
              </w:rPr>
            </w:pPr>
            <w:r w:rsidRPr="00DC2B26">
              <w:rPr>
                <w:lang w:val="uk-UA"/>
              </w:rPr>
              <w:t>15441,04</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r w:rsidRPr="00DC2B26">
              <w:rPr>
                <w:lang w:val="uk-UA"/>
              </w:rPr>
              <w:t>2025,90</w:t>
            </w: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ПП Бондарь</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33574,80</w:t>
            </w:r>
          </w:p>
        </w:tc>
        <w:tc>
          <w:tcPr>
            <w:tcW w:w="1221" w:type="dxa"/>
            <w:shd w:val="clear" w:color="auto" w:fill="auto"/>
            <w:vAlign w:val="center"/>
          </w:tcPr>
          <w:p w:rsidR="009E47A9" w:rsidRPr="00DC2B26" w:rsidRDefault="009E47A9" w:rsidP="0098594A">
            <w:pPr>
              <w:pStyle w:val="afc"/>
              <w:rPr>
                <w:lang w:val="uk-UA"/>
              </w:rPr>
            </w:pPr>
            <w:r w:rsidRPr="00DC2B26">
              <w:rPr>
                <w:lang w:val="uk-UA"/>
              </w:rPr>
              <w:t>33574,80</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ПП Русанов</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37098,00</w:t>
            </w:r>
          </w:p>
        </w:tc>
        <w:tc>
          <w:tcPr>
            <w:tcW w:w="1221" w:type="dxa"/>
            <w:shd w:val="clear" w:color="auto" w:fill="auto"/>
            <w:vAlign w:val="center"/>
          </w:tcPr>
          <w:p w:rsidR="009E47A9" w:rsidRPr="00DC2B26" w:rsidRDefault="009E47A9" w:rsidP="0098594A">
            <w:pPr>
              <w:pStyle w:val="afc"/>
              <w:rPr>
                <w:lang w:val="uk-UA"/>
              </w:rPr>
            </w:pPr>
            <w:r w:rsidRPr="00DC2B26">
              <w:rPr>
                <w:lang w:val="uk-UA"/>
              </w:rPr>
              <w:t>37098,00</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ЗИП ООО ПП</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13110,96</w:t>
            </w:r>
          </w:p>
        </w:tc>
        <w:tc>
          <w:tcPr>
            <w:tcW w:w="1221" w:type="dxa"/>
            <w:shd w:val="clear" w:color="auto" w:fill="auto"/>
            <w:vAlign w:val="center"/>
          </w:tcPr>
          <w:p w:rsidR="009E47A9" w:rsidRPr="00DC2B26" w:rsidRDefault="009E47A9" w:rsidP="0098594A">
            <w:pPr>
              <w:pStyle w:val="afc"/>
              <w:rPr>
                <w:lang w:val="uk-UA"/>
              </w:rPr>
            </w:pPr>
            <w:r w:rsidRPr="00DC2B26">
              <w:rPr>
                <w:lang w:val="uk-UA"/>
              </w:rPr>
              <w:t>13110,96</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Кінцевий потребитель</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20058,06</w:t>
            </w:r>
          </w:p>
        </w:tc>
        <w:tc>
          <w:tcPr>
            <w:tcW w:w="1221" w:type="dxa"/>
            <w:shd w:val="clear" w:color="auto" w:fill="auto"/>
            <w:vAlign w:val="center"/>
          </w:tcPr>
          <w:p w:rsidR="009E47A9" w:rsidRPr="00DC2B26" w:rsidRDefault="009E47A9" w:rsidP="0098594A">
            <w:pPr>
              <w:pStyle w:val="afc"/>
              <w:rPr>
                <w:lang w:val="uk-UA"/>
              </w:rPr>
            </w:pPr>
            <w:r w:rsidRPr="00DC2B26">
              <w:rPr>
                <w:lang w:val="uk-UA"/>
              </w:rPr>
              <w:t>20058,06</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Міська лікарня №9</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29929,80</w:t>
            </w:r>
          </w:p>
        </w:tc>
        <w:tc>
          <w:tcPr>
            <w:tcW w:w="1221" w:type="dxa"/>
            <w:shd w:val="clear" w:color="auto" w:fill="auto"/>
            <w:vAlign w:val="center"/>
          </w:tcPr>
          <w:p w:rsidR="009E47A9" w:rsidRPr="00DC2B26" w:rsidRDefault="009E47A9" w:rsidP="0098594A">
            <w:pPr>
              <w:pStyle w:val="afc"/>
              <w:rPr>
                <w:lang w:val="uk-UA"/>
              </w:rPr>
            </w:pPr>
            <w:r w:rsidRPr="00DC2B26">
              <w:rPr>
                <w:lang w:val="uk-UA"/>
              </w:rPr>
              <w:t>29929,80</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Міська лікарня №8</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32039,40</w:t>
            </w:r>
          </w:p>
        </w:tc>
        <w:tc>
          <w:tcPr>
            <w:tcW w:w="1221" w:type="dxa"/>
            <w:shd w:val="clear" w:color="auto" w:fill="auto"/>
            <w:vAlign w:val="center"/>
          </w:tcPr>
          <w:p w:rsidR="009E47A9" w:rsidRPr="00DC2B26" w:rsidRDefault="009E47A9" w:rsidP="0098594A">
            <w:pPr>
              <w:pStyle w:val="afc"/>
              <w:rPr>
                <w:lang w:val="uk-UA"/>
              </w:rPr>
            </w:pPr>
            <w:r w:rsidRPr="00DC2B26">
              <w:rPr>
                <w:lang w:val="uk-UA"/>
              </w:rPr>
              <w:t>32039,40</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УСЗН міської ради</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17962,42</w:t>
            </w:r>
          </w:p>
        </w:tc>
        <w:tc>
          <w:tcPr>
            <w:tcW w:w="1221" w:type="dxa"/>
            <w:shd w:val="clear" w:color="auto" w:fill="auto"/>
            <w:vAlign w:val="center"/>
          </w:tcPr>
          <w:p w:rsidR="009E47A9" w:rsidRPr="00DC2B26" w:rsidRDefault="009E47A9" w:rsidP="0098594A">
            <w:pPr>
              <w:pStyle w:val="afc"/>
              <w:rPr>
                <w:lang w:val="uk-UA"/>
              </w:rPr>
            </w:pPr>
            <w:r w:rsidRPr="00DC2B26">
              <w:rPr>
                <w:lang w:val="uk-UA"/>
              </w:rPr>
              <w:t>17962,42</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Міська лікарня №2</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16627,07</w:t>
            </w:r>
          </w:p>
        </w:tc>
        <w:tc>
          <w:tcPr>
            <w:tcW w:w="1221" w:type="dxa"/>
            <w:shd w:val="clear" w:color="auto" w:fill="auto"/>
            <w:vAlign w:val="center"/>
          </w:tcPr>
          <w:p w:rsidR="009E47A9" w:rsidRPr="00DC2B26" w:rsidRDefault="009E47A9" w:rsidP="0098594A">
            <w:pPr>
              <w:pStyle w:val="afc"/>
              <w:rPr>
                <w:lang w:val="uk-UA"/>
              </w:rPr>
            </w:pPr>
            <w:r w:rsidRPr="00DC2B26">
              <w:rPr>
                <w:lang w:val="uk-UA"/>
              </w:rPr>
              <w:t>15773,07</w:t>
            </w:r>
          </w:p>
        </w:tc>
        <w:tc>
          <w:tcPr>
            <w:tcW w:w="1164" w:type="dxa"/>
            <w:shd w:val="clear" w:color="auto" w:fill="auto"/>
            <w:vAlign w:val="center"/>
          </w:tcPr>
          <w:p w:rsidR="009E47A9" w:rsidRPr="00DC2B26" w:rsidRDefault="009E47A9" w:rsidP="0098594A">
            <w:pPr>
              <w:pStyle w:val="afc"/>
              <w:rPr>
                <w:lang w:val="uk-UA"/>
              </w:rPr>
            </w:pPr>
            <w:r w:rsidRPr="00DC2B26">
              <w:rPr>
                <w:lang w:val="uk-UA"/>
              </w:rPr>
              <w:t>854,00</w:t>
            </w: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Маг</w:t>
            </w:r>
            <w:r w:rsidR="00681B87" w:rsidRPr="00DC2B26">
              <w:rPr>
                <w:lang w:val="uk-UA"/>
              </w:rPr>
              <w:t xml:space="preserve">. </w:t>
            </w:r>
            <w:r w:rsidRPr="00DC2B26">
              <w:rPr>
                <w:lang w:val="uk-UA"/>
              </w:rPr>
              <w:t>Фуршет</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r w:rsidRPr="00DC2B26">
              <w:rPr>
                <w:lang w:val="uk-UA"/>
              </w:rPr>
              <w:t>124,56</w:t>
            </w:r>
          </w:p>
        </w:tc>
        <w:tc>
          <w:tcPr>
            <w:tcW w:w="1221" w:type="dxa"/>
            <w:shd w:val="clear" w:color="auto" w:fill="auto"/>
            <w:vAlign w:val="center"/>
          </w:tcPr>
          <w:p w:rsidR="009E47A9" w:rsidRPr="00DC2B26" w:rsidRDefault="009E47A9" w:rsidP="0098594A">
            <w:pPr>
              <w:pStyle w:val="afc"/>
              <w:rPr>
                <w:lang w:val="uk-UA"/>
              </w:rPr>
            </w:pPr>
            <w:r w:rsidRPr="00DC2B26">
              <w:rPr>
                <w:lang w:val="uk-UA"/>
              </w:rPr>
              <w:t>9261,00</w:t>
            </w:r>
          </w:p>
        </w:tc>
        <w:tc>
          <w:tcPr>
            <w:tcW w:w="1221" w:type="dxa"/>
            <w:shd w:val="clear" w:color="auto" w:fill="auto"/>
            <w:vAlign w:val="center"/>
          </w:tcPr>
          <w:p w:rsidR="009E47A9" w:rsidRPr="00DC2B26" w:rsidRDefault="009E47A9" w:rsidP="0098594A">
            <w:pPr>
              <w:pStyle w:val="afc"/>
              <w:rPr>
                <w:lang w:val="uk-UA"/>
              </w:rPr>
            </w:pPr>
            <w:r w:rsidRPr="00DC2B26">
              <w:rPr>
                <w:lang w:val="uk-UA"/>
              </w:rPr>
              <w:t>9136,44</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ДП „Ластівка”</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16649,94</w:t>
            </w:r>
          </w:p>
        </w:tc>
        <w:tc>
          <w:tcPr>
            <w:tcW w:w="1221" w:type="dxa"/>
            <w:shd w:val="clear" w:color="auto" w:fill="auto"/>
            <w:vAlign w:val="center"/>
          </w:tcPr>
          <w:p w:rsidR="009E47A9" w:rsidRPr="00DC2B26" w:rsidRDefault="009E47A9" w:rsidP="0098594A">
            <w:pPr>
              <w:pStyle w:val="afc"/>
              <w:rPr>
                <w:lang w:val="uk-UA"/>
              </w:rPr>
            </w:pPr>
            <w:r w:rsidRPr="00DC2B26">
              <w:rPr>
                <w:lang w:val="uk-UA"/>
              </w:rPr>
              <w:t>16649,94</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trHeight w:val="640"/>
          <w:jc w:val="center"/>
        </w:trPr>
        <w:tc>
          <w:tcPr>
            <w:tcW w:w="2383" w:type="dxa"/>
            <w:shd w:val="clear" w:color="auto" w:fill="auto"/>
            <w:vAlign w:val="center"/>
          </w:tcPr>
          <w:p w:rsidR="00681B87" w:rsidRPr="00DC2B26" w:rsidRDefault="009E47A9" w:rsidP="0098594A">
            <w:pPr>
              <w:pStyle w:val="afc"/>
              <w:rPr>
                <w:lang w:val="uk-UA"/>
              </w:rPr>
            </w:pPr>
            <w:r w:rsidRPr="00DC2B26">
              <w:rPr>
                <w:lang w:val="uk-UA"/>
              </w:rPr>
              <w:t>Станція переливання</w:t>
            </w:r>
          </w:p>
          <w:p w:rsidR="009E47A9" w:rsidRPr="00DC2B26" w:rsidRDefault="009E47A9" w:rsidP="0098594A">
            <w:pPr>
              <w:pStyle w:val="afc"/>
              <w:rPr>
                <w:lang w:val="uk-UA"/>
              </w:rPr>
            </w:pPr>
            <w:r w:rsidRPr="00DC2B26">
              <w:rPr>
                <w:lang w:val="uk-UA"/>
              </w:rPr>
              <w:t>крові</w:t>
            </w:r>
            <w:r w:rsidR="00681B87" w:rsidRPr="00DC2B26">
              <w:rPr>
                <w:lang w:val="uk-UA"/>
              </w:rPr>
              <w:t xml:space="preserve">, м. </w:t>
            </w:r>
            <w:r w:rsidR="00DC2092" w:rsidRPr="00DC2B26">
              <w:rPr>
                <w:lang w:val="uk-UA"/>
              </w:rPr>
              <w:t>Д</w:t>
            </w:r>
            <w:r w:rsidRPr="00DC2B26">
              <w:rPr>
                <w:lang w:val="uk-UA"/>
              </w:rPr>
              <w:t>ніпродзержинськ</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23098,39</w:t>
            </w:r>
          </w:p>
        </w:tc>
        <w:tc>
          <w:tcPr>
            <w:tcW w:w="1221" w:type="dxa"/>
            <w:shd w:val="clear" w:color="auto" w:fill="auto"/>
            <w:vAlign w:val="center"/>
          </w:tcPr>
          <w:p w:rsidR="009E47A9" w:rsidRPr="00DC2B26" w:rsidRDefault="009E47A9" w:rsidP="0098594A">
            <w:pPr>
              <w:pStyle w:val="afc"/>
              <w:rPr>
                <w:lang w:val="uk-UA"/>
              </w:rPr>
            </w:pPr>
            <w:r w:rsidRPr="00DC2B26">
              <w:rPr>
                <w:lang w:val="uk-UA"/>
              </w:rPr>
              <w:t>23098,39</w:t>
            </w:r>
          </w:p>
        </w:tc>
        <w:tc>
          <w:tcPr>
            <w:tcW w:w="1164" w:type="dxa"/>
            <w:shd w:val="clear" w:color="auto" w:fill="auto"/>
            <w:vAlign w:val="center"/>
          </w:tcPr>
          <w:p w:rsidR="009E47A9" w:rsidRPr="00DC2B26" w:rsidRDefault="009E47A9" w:rsidP="0098594A">
            <w:pPr>
              <w:pStyle w:val="afc"/>
              <w:rPr>
                <w:lang w:val="uk-UA"/>
              </w:rPr>
            </w:pPr>
            <w:r w:rsidRPr="00DC2B26">
              <w:rPr>
                <w:lang w:val="uk-UA"/>
              </w:rPr>
              <w:t>7699,46</w:t>
            </w: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СЕС</w:t>
            </w:r>
            <w:r w:rsidR="00681B87" w:rsidRPr="00DC2B26">
              <w:rPr>
                <w:lang w:val="uk-UA"/>
              </w:rPr>
              <w:t xml:space="preserve">, м. </w:t>
            </w:r>
            <w:r w:rsidRPr="00DC2B26">
              <w:rPr>
                <w:lang w:val="uk-UA"/>
              </w:rPr>
              <w:t>Дніпродзержинськ</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12111,48</w:t>
            </w:r>
          </w:p>
        </w:tc>
        <w:tc>
          <w:tcPr>
            <w:tcW w:w="1221" w:type="dxa"/>
            <w:shd w:val="clear" w:color="auto" w:fill="auto"/>
            <w:vAlign w:val="center"/>
          </w:tcPr>
          <w:p w:rsidR="009E47A9" w:rsidRPr="00DC2B26" w:rsidRDefault="009E47A9" w:rsidP="0098594A">
            <w:pPr>
              <w:pStyle w:val="afc"/>
              <w:rPr>
                <w:lang w:val="uk-UA"/>
              </w:rPr>
            </w:pPr>
            <w:r w:rsidRPr="00DC2B26">
              <w:rPr>
                <w:lang w:val="uk-UA"/>
              </w:rPr>
              <w:t>12111,48</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ВАТ„ТЕЦ</w:t>
            </w:r>
            <w:r w:rsidR="00681B87" w:rsidRPr="00DC2B26">
              <w:rPr>
                <w:lang w:val="uk-UA"/>
              </w:rPr>
              <w:t xml:space="preserve">", </w:t>
            </w:r>
            <w:r w:rsidRPr="00DC2B26">
              <w:rPr>
                <w:lang w:val="uk-UA"/>
              </w:rPr>
              <w:t>м</w:t>
            </w:r>
            <w:r w:rsidR="00681B87" w:rsidRPr="00DC2B26">
              <w:rPr>
                <w:lang w:val="uk-UA"/>
              </w:rPr>
              <w:t xml:space="preserve">. </w:t>
            </w:r>
            <w:r w:rsidRPr="00DC2B26">
              <w:rPr>
                <w:lang w:val="uk-UA"/>
              </w:rPr>
              <w:t>Дніпродзержинськ</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12560,00</w:t>
            </w:r>
          </w:p>
        </w:tc>
        <w:tc>
          <w:tcPr>
            <w:tcW w:w="1221" w:type="dxa"/>
            <w:shd w:val="clear" w:color="auto" w:fill="auto"/>
            <w:vAlign w:val="center"/>
          </w:tcPr>
          <w:p w:rsidR="009E47A9" w:rsidRPr="00DC2B26" w:rsidRDefault="009E47A9" w:rsidP="0098594A">
            <w:pPr>
              <w:pStyle w:val="afc"/>
              <w:rPr>
                <w:lang w:val="uk-UA"/>
              </w:rPr>
            </w:pPr>
            <w:r w:rsidRPr="00DC2B26">
              <w:rPr>
                <w:lang w:val="uk-UA"/>
              </w:rPr>
              <w:t>12560,00</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Виконком</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8820,00</w:t>
            </w:r>
          </w:p>
        </w:tc>
        <w:tc>
          <w:tcPr>
            <w:tcW w:w="1221" w:type="dxa"/>
            <w:shd w:val="clear" w:color="auto" w:fill="auto"/>
            <w:vAlign w:val="center"/>
          </w:tcPr>
          <w:p w:rsidR="009E47A9" w:rsidRPr="00DC2B26" w:rsidRDefault="009E47A9" w:rsidP="0098594A">
            <w:pPr>
              <w:pStyle w:val="afc"/>
              <w:rPr>
                <w:lang w:val="uk-UA"/>
              </w:rPr>
            </w:pPr>
            <w:r w:rsidRPr="00DC2B26">
              <w:rPr>
                <w:lang w:val="uk-UA"/>
              </w:rPr>
              <w:t>8820,00</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ДНПП „Диск”</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43665,60</w:t>
            </w:r>
          </w:p>
        </w:tc>
        <w:tc>
          <w:tcPr>
            <w:tcW w:w="1221" w:type="dxa"/>
            <w:shd w:val="clear" w:color="auto" w:fill="auto"/>
            <w:vAlign w:val="center"/>
          </w:tcPr>
          <w:p w:rsidR="009E47A9" w:rsidRPr="00DC2B26" w:rsidRDefault="009E47A9" w:rsidP="0098594A">
            <w:pPr>
              <w:pStyle w:val="afc"/>
              <w:rPr>
                <w:lang w:val="uk-UA"/>
              </w:rPr>
            </w:pPr>
            <w:r w:rsidRPr="00DC2B26">
              <w:rPr>
                <w:lang w:val="uk-UA"/>
              </w:rPr>
              <w:t>43665,60</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ДП „Мегакомп”</w:t>
            </w:r>
          </w:p>
        </w:tc>
        <w:tc>
          <w:tcPr>
            <w:tcW w:w="1090" w:type="dxa"/>
            <w:shd w:val="clear" w:color="auto" w:fill="auto"/>
            <w:vAlign w:val="center"/>
          </w:tcPr>
          <w:p w:rsidR="009E47A9" w:rsidRPr="00DC2B26" w:rsidRDefault="009E47A9" w:rsidP="0098594A">
            <w:pPr>
              <w:pStyle w:val="afc"/>
              <w:rPr>
                <w:lang w:val="uk-UA"/>
              </w:rPr>
            </w:pPr>
            <w:r w:rsidRPr="00DC2B26">
              <w:rPr>
                <w:lang w:val="uk-UA"/>
              </w:rPr>
              <w:t>141,00</w:t>
            </w:r>
          </w:p>
        </w:tc>
        <w:tc>
          <w:tcPr>
            <w:tcW w:w="105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r w:rsidRPr="00DC2B26">
              <w:rPr>
                <w:lang w:val="uk-UA"/>
              </w:rPr>
              <w:t>24845,28</w:t>
            </w:r>
          </w:p>
        </w:tc>
        <w:tc>
          <w:tcPr>
            <w:tcW w:w="1221" w:type="dxa"/>
            <w:shd w:val="clear" w:color="auto" w:fill="auto"/>
            <w:vAlign w:val="center"/>
          </w:tcPr>
          <w:p w:rsidR="009E47A9" w:rsidRPr="00DC2B26" w:rsidRDefault="009E47A9" w:rsidP="0098594A">
            <w:pPr>
              <w:pStyle w:val="afc"/>
              <w:rPr>
                <w:lang w:val="uk-UA"/>
              </w:rPr>
            </w:pPr>
            <w:r w:rsidRPr="00DC2B26">
              <w:rPr>
                <w:lang w:val="uk-UA"/>
              </w:rPr>
              <w:t>24986,28</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ПП Аква</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r w:rsidRPr="00DC2B26">
              <w:rPr>
                <w:lang w:val="uk-UA"/>
              </w:rPr>
              <w:t>5184,00</w:t>
            </w:r>
          </w:p>
        </w:tc>
        <w:tc>
          <w:tcPr>
            <w:tcW w:w="1221" w:type="dxa"/>
            <w:shd w:val="clear" w:color="auto" w:fill="auto"/>
            <w:vAlign w:val="center"/>
          </w:tcPr>
          <w:p w:rsidR="009E47A9" w:rsidRPr="00DC2B26" w:rsidRDefault="009E47A9" w:rsidP="0098594A">
            <w:pPr>
              <w:pStyle w:val="afc"/>
              <w:rPr>
                <w:lang w:val="uk-UA"/>
              </w:rPr>
            </w:pPr>
            <w:r w:rsidRPr="00DC2B26">
              <w:rPr>
                <w:lang w:val="uk-UA"/>
              </w:rPr>
              <w:t>67824,00</w:t>
            </w:r>
          </w:p>
        </w:tc>
        <w:tc>
          <w:tcPr>
            <w:tcW w:w="1221" w:type="dxa"/>
            <w:shd w:val="clear" w:color="auto" w:fill="auto"/>
            <w:vAlign w:val="center"/>
          </w:tcPr>
          <w:p w:rsidR="009E47A9" w:rsidRPr="00DC2B26" w:rsidRDefault="009E47A9" w:rsidP="0098594A">
            <w:pPr>
              <w:pStyle w:val="afc"/>
              <w:rPr>
                <w:lang w:val="uk-UA"/>
              </w:rPr>
            </w:pPr>
            <w:r w:rsidRPr="00DC2B26">
              <w:rPr>
                <w:lang w:val="uk-UA"/>
              </w:rPr>
              <w:t>62640,00</w:t>
            </w:r>
          </w:p>
        </w:tc>
        <w:tc>
          <w:tcPr>
            <w:tcW w:w="1164" w:type="dxa"/>
            <w:shd w:val="clear" w:color="auto" w:fill="auto"/>
            <w:vAlign w:val="center"/>
          </w:tcPr>
          <w:p w:rsidR="009E47A9" w:rsidRPr="00DC2B26" w:rsidRDefault="009E47A9" w:rsidP="0098594A">
            <w:pPr>
              <w:pStyle w:val="afc"/>
              <w:rPr>
                <w:lang w:val="uk-UA"/>
              </w:rPr>
            </w:pPr>
          </w:p>
        </w:tc>
        <w:tc>
          <w:tcPr>
            <w:tcW w:w="1053" w:type="dxa"/>
            <w:shd w:val="clear" w:color="auto" w:fill="auto"/>
            <w:vAlign w:val="center"/>
          </w:tcPr>
          <w:p w:rsidR="009E47A9" w:rsidRPr="00DC2B26" w:rsidRDefault="009E47A9" w:rsidP="0098594A">
            <w:pPr>
              <w:pStyle w:val="afc"/>
              <w:rPr>
                <w:lang w:val="uk-UA"/>
              </w:rPr>
            </w:pP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Ровернутий підсумок</w:t>
            </w:r>
          </w:p>
        </w:tc>
        <w:tc>
          <w:tcPr>
            <w:tcW w:w="1090" w:type="dxa"/>
            <w:shd w:val="clear" w:color="auto" w:fill="auto"/>
            <w:vAlign w:val="center"/>
          </w:tcPr>
          <w:p w:rsidR="009E47A9" w:rsidRPr="00DC2B26" w:rsidRDefault="009E47A9" w:rsidP="0098594A">
            <w:pPr>
              <w:pStyle w:val="afc"/>
              <w:rPr>
                <w:lang w:val="uk-UA"/>
              </w:rPr>
            </w:pPr>
            <w:r w:rsidRPr="00DC2B26">
              <w:rPr>
                <w:lang w:val="uk-UA"/>
              </w:rPr>
              <w:t>141,00</w:t>
            </w:r>
          </w:p>
        </w:tc>
        <w:tc>
          <w:tcPr>
            <w:tcW w:w="1051" w:type="dxa"/>
            <w:shd w:val="clear" w:color="auto" w:fill="auto"/>
            <w:vAlign w:val="center"/>
          </w:tcPr>
          <w:p w:rsidR="009E47A9" w:rsidRPr="00DC2B26" w:rsidRDefault="009E47A9" w:rsidP="0098594A">
            <w:pPr>
              <w:pStyle w:val="afc"/>
              <w:rPr>
                <w:lang w:val="uk-UA"/>
              </w:rPr>
            </w:pPr>
            <w:r w:rsidRPr="00DC2B26">
              <w:rPr>
                <w:lang w:val="uk-UA"/>
              </w:rPr>
              <w:t>6096,40</w:t>
            </w:r>
          </w:p>
        </w:tc>
        <w:tc>
          <w:tcPr>
            <w:tcW w:w="122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p>
        </w:tc>
        <w:tc>
          <w:tcPr>
            <w:tcW w:w="1164" w:type="dxa"/>
            <w:shd w:val="clear" w:color="auto" w:fill="auto"/>
            <w:vAlign w:val="center"/>
          </w:tcPr>
          <w:p w:rsidR="009E47A9" w:rsidRPr="00DC2B26" w:rsidRDefault="009E47A9" w:rsidP="0098594A">
            <w:pPr>
              <w:pStyle w:val="afc"/>
              <w:rPr>
                <w:lang w:val="uk-UA"/>
              </w:rPr>
            </w:pPr>
            <w:r w:rsidRPr="00DC2B26">
              <w:rPr>
                <w:lang w:val="uk-UA"/>
              </w:rPr>
              <w:t>8553,46</w:t>
            </w:r>
          </w:p>
        </w:tc>
        <w:tc>
          <w:tcPr>
            <w:tcW w:w="1053" w:type="dxa"/>
            <w:shd w:val="clear" w:color="auto" w:fill="auto"/>
            <w:vAlign w:val="center"/>
          </w:tcPr>
          <w:p w:rsidR="009E47A9" w:rsidRPr="00DC2B26" w:rsidRDefault="009E47A9" w:rsidP="0098594A">
            <w:pPr>
              <w:pStyle w:val="afc"/>
              <w:rPr>
                <w:lang w:val="uk-UA"/>
              </w:rPr>
            </w:pPr>
            <w:r w:rsidRPr="00DC2B26">
              <w:rPr>
                <w:lang w:val="uk-UA"/>
              </w:rPr>
              <w:t>2025,90</w:t>
            </w:r>
          </w:p>
        </w:tc>
      </w:tr>
      <w:tr w:rsidR="009E47A9" w:rsidRPr="00DC2B26" w:rsidTr="00DC2B26">
        <w:trPr>
          <w:jc w:val="center"/>
        </w:trPr>
        <w:tc>
          <w:tcPr>
            <w:tcW w:w="2383" w:type="dxa"/>
            <w:shd w:val="clear" w:color="auto" w:fill="auto"/>
            <w:vAlign w:val="center"/>
          </w:tcPr>
          <w:p w:rsidR="009E47A9" w:rsidRPr="00DC2B26" w:rsidRDefault="009E47A9" w:rsidP="0098594A">
            <w:pPr>
              <w:pStyle w:val="afc"/>
              <w:rPr>
                <w:lang w:val="uk-UA"/>
              </w:rPr>
            </w:pPr>
            <w:r w:rsidRPr="00DC2B26">
              <w:rPr>
                <w:lang w:val="uk-UA"/>
              </w:rPr>
              <w:t>Підсумок</w:t>
            </w:r>
          </w:p>
        </w:tc>
        <w:tc>
          <w:tcPr>
            <w:tcW w:w="1090" w:type="dxa"/>
            <w:shd w:val="clear" w:color="auto" w:fill="auto"/>
            <w:vAlign w:val="center"/>
          </w:tcPr>
          <w:p w:rsidR="009E47A9" w:rsidRPr="00DC2B26" w:rsidRDefault="009E47A9" w:rsidP="0098594A">
            <w:pPr>
              <w:pStyle w:val="afc"/>
              <w:rPr>
                <w:lang w:val="uk-UA"/>
              </w:rPr>
            </w:pPr>
          </w:p>
        </w:tc>
        <w:tc>
          <w:tcPr>
            <w:tcW w:w="1051" w:type="dxa"/>
            <w:shd w:val="clear" w:color="auto" w:fill="auto"/>
            <w:vAlign w:val="center"/>
          </w:tcPr>
          <w:p w:rsidR="009E47A9" w:rsidRPr="00DC2B26" w:rsidRDefault="009E47A9" w:rsidP="0098594A">
            <w:pPr>
              <w:pStyle w:val="afc"/>
              <w:rPr>
                <w:lang w:val="uk-UA"/>
              </w:rPr>
            </w:pPr>
            <w:r w:rsidRPr="00DC2B26">
              <w:rPr>
                <w:lang w:val="uk-UA"/>
              </w:rPr>
              <w:t>6096,40</w:t>
            </w:r>
          </w:p>
        </w:tc>
        <w:tc>
          <w:tcPr>
            <w:tcW w:w="1221" w:type="dxa"/>
            <w:shd w:val="clear" w:color="auto" w:fill="auto"/>
            <w:vAlign w:val="center"/>
          </w:tcPr>
          <w:p w:rsidR="009E47A9" w:rsidRPr="00DC2B26" w:rsidRDefault="009E47A9" w:rsidP="0098594A">
            <w:pPr>
              <w:pStyle w:val="afc"/>
              <w:rPr>
                <w:lang w:val="uk-UA"/>
              </w:rPr>
            </w:pPr>
          </w:p>
        </w:tc>
        <w:tc>
          <w:tcPr>
            <w:tcW w:w="1221" w:type="dxa"/>
            <w:shd w:val="clear" w:color="auto" w:fill="auto"/>
            <w:vAlign w:val="center"/>
          </w:tcPr>
          <w:p w:rsidR="009E47A9" w:rsidRPr="00DC2B26" w:rsidRDefault="009E47A9" w:rsidP="0098594A">
            <w:pPr>
              <w:pStyle w:val="afc"/>
              <w:rPr>
                <w:lang w:val="uk-UA"/>
              </w:rPr>
            </w:pPr>
          </w:p>
        </w:tc>
        <w:tc>
          <w:tcPr>
            <w:tcW w:w="1164" w:type="dxa"/>
            <w:shd w:val="clear" w:color="auto" w:fill="auto"/>
            <w:vAlign w:val="center"/>
          </w:tcPr>
          <w:p w:rsidR="009E47A9" w:rsidRPr="00DC2B26" w:rsidRDefault="009E47A9" w:rsidP="0098594A">
            <w:pPr>
              <w:pStyle w:val="afc"/>
              <w:rPr>
                <w:lang w:val="uk-UA"/>
              </w:rPr>
            </w:pPr>
            <w:r w:rsidRPr="00DC2B26">
              <w:rPr>
                <w:lang w:val="uk-UA"/>
              </w:rPr>
              <w:t>8553,46</w:t>
            </w:r>
          </w:p>
        </w:tc>
        <w:tc>
          <w:tcPr>
            <w:tcW w:w="1053" w:type="dxa"/>
            <w:shd w:val="clear" w:color="auto" w:fill="auto"/>
            <w:vAlign w:val="center"/>
          </w:tcPr>
          <w:p w:rsidR="009E47A9" w:rsidRPr="00DC2B26" w:rsidRDefault="009E47A9" w:rsidP="0098594A">
            <w:pPr>
              <w:pStyle w:val="afc"/>
              <w:rPr>
                <w:lang w:val="uk-UA"/>
              </w:rPr>
            </w:pPr>
            <w:r w:rsidRPr="00DC2B26">
              <w:rPr>
                <w:lang w:val="uk-UA"/>
              </w:rPr>
              <w:t>2025,90</w:t>
            </w:r>
          </w:p>
        </w:tc>
      </w:tr>
    </w:tbl>
    <w:p w:rsidR="00681B87" w:rsidRPr="00125771" w:rsidRDefault="00681B87" w:rsidP="00681B87">
      <w:pPr>
        <w:rPr>
          <w:lang w:val="uk-UA"/>
        </w:rPr>
      </w:pPr>
    </w:p>
    <w:p w:rsidR="00681B87" w:rsidRPr="00125771" w:rsidRDefault="0098594A" w:rsidP="0098594A">
      <w:pPr>
        <w:pStyle w:val="2"/>
        <w:rPr>
          <w:lang w:val="uk-UA"/>
        </w:rPr>
      </w:pPr>
      <w:r>
        <w:rPr>
          <w:lang w:val="uk-UA"/>
        </w:rPr>
        <w:br w:type="page"/>
      </w:r>
      <w:bookmarkStart w:id="10" w:name="_Toc236143430"/>
      <w:r w:rsidR="00681B87" w:rsidRPr="00125771">
        <w:rPr>
          <w:lang w:val="uk-UA"/>
        </w:rPr>
        <w:t xml:space="preserve">2.3 </w:t>
      </w:r>
      <w:r w:rsidR="009E47A9" w:rsidRPr="00125771">
        <w:rPr>
          <w:lang w:val="uk-UA"/>
        </w:rPr>
        <w:t>А</w:t>
      </w:r>
      <w:r>
        <w:rPr>
          <w:lang w:val="uk-UA"/>
        </w:rPr>
        <w:t>наліз собіварто</w:t>
      </w:r>
      <w:r w:rsidR="009E47A9" w:rsidRPr="00125771">
        <w:rPr>
          <w:lang w:val="uk-UA"/>
        </w:rPr>
        <w:t>сті товарної продукції</w:t>
      </w:r>
      <w:bookmarkEnd w:id="10"/>
    </w:p>
    <w:p w:rsidR="0098594A" w:rsidRDefault="0098594A" w:rsidP="00681B87">
      <w:pPr>
        <w:rPr>
          <w:lang w:val="uk-UA"/>
        </w:rPr>
      </w:pPr>
    </w:p>
    <w:p w:rsidR="00681B87" w:rsidRPr="00125771" w:rsidRDefault="009E47A9" w:rsidP="00681B87">
      <w:pPr>
        <w:rPr>
          <w:lang w:val="uk-UA"/>
        </w:rPr>
      </w:pPr>
      <w:r w:rsidRPr="00125771">
        <w:rPr>
          <w:lang w:val="uk-UA"/>
        </w:rPr>
        <w:t>За 2008 р</w:t>
      </w:r>
      <w:r w:rsidR="00681B87" w:rsidRPr="00125771">
        <w:rPr>
          <w:lang w:val="uk-UA"/>
        </w:rPr>
        <w:t xml:space="preserve">. </w:t>
      </w:r>
      <w:r w:rsidRPr="00125771">
        <w:rPr>
          <w:lang w:val="uk-UA"/>
        </w:rPr>
        <w:t>реалізовано товарної продукції в діючих цінах на суму 476,1тис</w:t>
      </w:r>
      <w:r w:rsidR="00681B87" w:rsidRPr="00125771">
        <w:rPr>
          <w:lang w:val="uk-UA"/>
        </w:rPr>
        <w:t xml:space="preserve">. </w:t>
      </w:r>
      <w:r w:rsidRPr="00125771">
        <w:rPr>
          <w:lang w:val="uk-UA"/>
        </w:rPr>
        <w:t>грн</w:t>
      </w:r>
      <w:r w:rsidR="00681B87" w:rsidRPr="00125771">
        <w:rPr>
          <w:lang w:val="uk-UA"/>
        </w:rPr>
        <w:t xml:space="preserve">. </w:t>
      </w:r>
      <w:r w:rsidRPr="00125771">
        <w:rPr>
          <w:lang w:val="uk-UA"/>
        </w:rPr>
        <w:t>при фактичних витратах 41</w:t>
      </w:r>
      <w:r w:rsidR="00681B87" w:rsidRPr="00125771">
        <w:rPr>
          <w:lang w:val="uk-UA"/>
        </w:rPr>
        <w:t xml:space="preserve">2.3 </w:t>
      </w:r>
      <w:r w:rsidRPr="00125771">
        <w:rPr>
          <w:lang w:val="uk-UA"/>
        </w:rPr>
        <w:t>грн</w:t>
      </w:r>
      <w:r w:rsidR="00681B87" w:rsidRPr="00125771">
        <w:rPr>
          <w:lang w:val="uk-UA"/>
        </w:rPr>
        <w:t xml:space="preserve">. </w:t>
      </w:r>
      <w:r w:rsidRPr="00125771">
        <w:rPr>
          <w:lang w:val="uk-UA"/>
        </w:rPr>
        <w:t>або 0-87 грн</w:t>
      </w:r>
      <w:r w:rsidR="00681B87" w:rsidRPr="00125771">
        <w:rPr>
          <w:lang w:val="uk-UA"/>
        </w:rPr>
        <w:t xml:space="preserve">. </w:t>
      </w:r>
      <w:r w:rsidRPr="00125771">
        <w:rPr>
          <w:lang w:val="uk-UA"/>
        </w:rPr>
        <w:t>товарної продукції</w:t>
      </w:r>
      <w:r w:rsidR="00681B87" w:rsidRPr="00125771">
        <w:rPr>
          <w:lang w:val="uk-UA"/>
        </w:rPr>
        <w:t xml:space="preserve"> (</w:t>
      </w:r>
      <w:r w:rsidRPr="00125771">
        <w:rPr>
          <w:lang w:val="uk-UA"/>
        </w:rPr>
        <w:t>за 2007 рік</w:t>
      </w:r>
      <w:r w:rsidR="00681B87" w:rsidRPr="00125771">
        <w:rPr>
          <w:lang w:val="uk-UA"/>
        </w:rPr>
        <w:t xml:space="preserve"> - </w:t>
      </w:r>
      <w:r w:rsidRPr="00125771">
        <w:rPr>
          <w:lang w:val="uk-UA"/>
        </w:rPr>
        <w:t>0-83грн</w:t>
      </w:r>
      <w:r w:rsidR="00681B87" w:rsidRPr="00125771">
        <w:rPr>
          <w:lang w:val="uk-UA"/>
        </w:rPr>
        <w:t xml:space="preserve">) </w:t>
      </w:r>
      <w:r w:rsidRPr="00125771">
        <w:rPr>
          <w:lang w:val="uk-UA"/>
        </w:rPr>
        <w:t>тобто в 2008 р</w:t>
      </w:r>
      <w:r w:rsidR="00681B87" w:rsidRPr="00125771">
        <w:rPr>
          <w:lang w:val="uk-UA"/>
        </w:rPr>
        <w:t xml:space="preserve">. </w:t>
      </w:r>
      <w:r w:rsidRPr="00125771">
        <w:rPr>
          <w:lang w:val="uk-UA"/>
        </w:rPr>
        <w:t>збільшення витрат у порівнянні з 2007 роком склало 0-04грн</w:t>
      </w:r>
      <w:r w:rsidR="00681B87" w:rsidRPr="00125771">
        <w:rPr>
          <w:lang w:val="uk-UA"/>
        </w:rPr>
        <w:t xml:space="preserve">. </w:t>
      </w:r>
      <w:r w:rsidRPr="00125771">
        <w:rPr>
          <w:lang w:val="uk-UA"/>
        </w:rPr>
        <w:t xml:space="preserve">або </w:t>
      </w:r>
      <w:r w:rsidR="00681B87" w:rsidRPr="00125771">
        <w:rPr>
          <w:lang w:val="uk-UA"/>
        </w:rPr>
        <w:t>4.6</w:t>
      </w:r>
      <w:r w:rsidRPr="00125771">
        <w:rPr>
          <w:lang w:val="uk-UA"/>
        </w:rPr>
        <w:t>%</w:t>
      </w:r>
      <w:r w:rsidR="00681B87" w:rsidRPr="00125771">
        <w:rPr>
          <w:lang w:val="uk-UA"/>
        </w:rPr>
        <w:t xml:space="preserve"> </w:t>
      </w:r>
      <w:r w:rsidRPr="00125771">
        <w:rPr>
          <w:lang w:val="uk-UA"/>
        </w:rPr>
        <w:t>Динаміка</w:t>
      </w:r>
      <w:r w:rsidR="00681B87" w:rsidRPr="00125771">
        <w:rPr>
          <w:lang w:val="uk-UA"/>
        </w:rPr>
        <w:t xml:space="preserve"> </w:t>
      </w:r>
      <w:r w:rsidRPr="00125771">
        <w:rPr>
          <w:lang w:val="uk-UA"/>
        </w:rPr>
        <w:t>собівартості товарної продукції за 2007-2008 рр</w:t>
      </w:r>
      <w:r w:rsidR="00681B87" w:rsidRPr="00125771">
        <w:rPr>
          <w:lang w:val="uk-UA"/>
        </w:rPr>
        <w:t xml:space="preserve">. </w:t>
      </w:r>
      <w:r w:rsidRPr="00125771">
        <w:rPr>
          <w:lang w:val="uk-UA"/>
        </w:rPr>
        <w:t xml:space="preserve">наведено у таблиці </w:t>
      </w:r>
      <w:r w:rsidR="00681B87" w:rsidRPr="00125771">
        <w:rPr>
          <w:lang w:val="uk-UA"/>
        </w:rPr>
        <w:t>2.7</w:t>
      </w:r>
    </w:p>
    <w:p w:rsidR="0098594A" w:rsidRDefault="0098594A" w:rsidP="00681B87">
      <w:pPr>
        <w:rPr>
          <w:lang w:val="uk-UA"/>
        </w:rPr>
      </w:pPr>
    </w:p>
    <w:p w:rsidR="009E47A9" w:rsidRPr="00125771" w:rsidRDefault="00A92EC7" w:rsidP="00681B87">
      <w:pPr>
        <w:rPr>
          <w:lang w:val="uk-UA"/>
        </w:rPr>
      </w:pPr>
      <w:r w:rsidRPr="00125771">
        <w:rPr>
          <w:lang w:val="uk-UA"/>
        </w:rPr>
        <w:t>Динаміка собівартості товарної продукції за 2007-2008 рр</w:t>
      </w:r>
      <w:r w:rsidR="00681B87" w:rsidRPr="00125771">
        <w:rPr>
          <w:lang w:val="uk-UA"/>
        </w:rPr>
        <w:t xml:space="preserve">. </w:t>
      </w:r>
      <w:r w:rsidR="009E47A9" w:rsidRPr="00125771">
        <w:rPr>
          <w:lang w:val="uk-UA"/>
        </w:rPr>
        <w:t xml:space="preserve">Таблиця </w:t>
      </w:r>
      <w:r w:rsidR="00681B87" w:rsidRPr="00125771">
        <w:rPr>
          <w:lang w:val="uk-UA"/>
        </w:rPr>
        <w:t>2.7</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1413"/>
        <w:gridCol w:w="1413"/>
        <w:gridCol w:w="1413"/>
        <w:gridCol w:w="1413"/>
        <w:gridCol w:w="1088"/>
        <w:gridCol w:w="1120"/>
      </w:tblGrid>
      <w:tr w:rsidR="009E47A9" w:rsidRPr="00DC2B26" w:rsidTr="00DC2B26">
        <w:trPr>
          <w:jc w:val="center"/>
        </w:trPr>
        <w:tc>
          <w:tcPr>
            <w:tcW w:w="1208" w:type="dxa"/>
            <w:vMerge w:val="restart"/>
            <w:shd w:val="clear" w:color="auto" w:fill="auto"/>
            <w:vAlign w:val="center"/>
          </w:tcPr>
          <w:p w:rsidR="00681B87" w:rsidRPr="00DC2B26" w:rsidRDefault="00681B87" w:rsidP="009F1039">
            <w:pPr>
              <w:pStyle w:val="afc"/>
              <w:rPr>
                <w:lang w:val="uk-UA"/>
              </w:rPr>
            </w:pPr>
          </w:p>
          <w:p w:rsidR="009E47A9" w:rsidRPr="00DC2B26" w:rsidRDefault="009E47A9" w:rsidP="009F1039">
            <w:pPr>
              <w:pStyle w:val="afc"/>
              <w:rPr>
                <w:lang w:val="uk-UA"/>
              </w:rPr>
            </w:pPr>
            <w:r w:rsidRPr="00DC2B26">
              <w:rPr>
                <w:lang w:val="uk-UA"/>
              </w:rPr>
              <w:t>Період</w:t>
            </w:r>
          </w:p>
        </w:tc>
        <w:tc>
          <w:tcPr>
            <w:tcW w:w="2826" w:type="dxa"/>
            <w:gridSpan w:val="2"/>
            <w:shd w:val="clear" w:color="auto" w:fill="auto"/>
            <w:vAlign w:val="center"/>
          </w:tcPr>
          <w:p w:rsidR="009E47A9" w:rsidRPr="00DC2B26" w:rsidRDefault="009E47A9" w:rsidP="009F1039">
            <w:pPr>
              <w:pStyle w:val="afc"/>
              <w:rPr>
                <w:lang w:val="uk-UA"/>
              </w:rPr>
            </w:pPr>
            <w:r w:rsidRPr="00DC2B26">
              <w:rPr>
                <w:lang w:val="uk-UA"/>
              </w:rPr>
              <w:t>Товарна продукція в діючих цінах, тис</w:t>
            </w:r>
            <w:r w:rsidR="00681B87" w:rsidRPr="00DC2B26">
              <w:rPr>
                <w:lang w:val="uk-UA"/>
              </w:rPr>
              <w:t xml:space="preserve">. </w:t>
            </w:r>
            <w:r w:rsidRPr="00DC2B26">
              <w:rPr>
                <w:lang w:val="uk-UA"/>
              </w:rPr>
              <w:t>грн</w:t>
            </w:r>
            <w:r w:rsidR="00681B87" w:rsidRPr="00DC2B26">
              <w:rPr>
                <w:lang w:val="uk-UA"/>
              </w:rPr>
              <w:t xml:space="preserve">. </w:t>
            </w:r>
          </w:p>
        </w:tc>
        <w:tc>
          <w:tcPr>
            <w:tcW w:w="2826" w:type="dxa"/>
            <w:gridSpan w:val="2"/>
            <w:shd w:val="clear" w:color="auto" w:fill="auto"/>
            <w:vAlign w:val="center"/>
          </w:tcPr>
          <w:p w:rsidR="009E47A9" w:rsidRPr="00DC2B26" w:rsidRDefault="009E47A9" w:rsidP="009F1039">
            <w:pPr>
              <w:pStyle w:val="afc"/>
              <w:rPr>
                <w:lang w:val="uk-UA"/>
              </w:rPr>
            </w:pPr>
            <w:r w:rsidRPr="00DC2B26">
              <w:rPr>
                <w:lang w:val="uk-UA"/>
              </w:rPr>
              <w:t>Собівартість товарної продукції, тис</w:t>
            </w:r>
            <w:r w:rsidR="00681B87" w:rsidRPr="00DC2B26">
              <w:rPr>
                <w:lang w:val="uk-UA"/>
              </w:rPr>
              <w:t xml:space="preserve">. </w:t>
            </w:r>
            <w:r w:rsidRPr="00DC2B26">
              <w:rPr>
                <w:lang w:val="uk-UA"/>
              </w:rPr>
              <w:t>грн</w:t>
            </w:r>
            <w:r w:rsidR="00681B87" w:rsidRPr="00DC2B26">
              <w:rPr>
                <w:lang w:val="uk-UA"/>
              </w:rPr>
              <w:t xml:space="preserve">. </w:t>
            </w:r>
          </w:p>
        </w:tc>
        <w:tc>
          <w:tcPr>
            <w:tcW w:w="2208" w:type="dxa"/>
            <w:gridSpan w:val="2"/>
            <w:shd w:val="clear" w:color="auto" w:fill="auto"/>
            <w:vAlign w:val="center"/>
          </w:tcPr>
          <w:p w:rsidR="009E47A9" w:rsidRPr="00DC2B26" w:rsidRDefault="009E47A9" w:rsidP="009F1039">
            <w:pPr>
              <w:pStyle w:val="afc"/>
              <w:rPr>
                <w:lang w:val="uk-UA"/>
              </w:rPr>
            </w:pPr>
            <w:r w:rsidRPr="00DC2B26">
              <w:rPr>
                <w:lang w:val="uk-UA"/>
              </w:rPr>
              <w:t>Накладні витрати, тис</w:t>
            </w:r>
            <w:r w:rsidR="00681B87" w:rsidRPr="00DC2B26">
              <w:rPr>
                <w:lang w:val="uk-UA"/>
              </w:rPr>
              <w:t xml:space="preserve">. </w:t>
            </w:r>
            <w:r w:rsidRPr="00DC2B26">
              <w:rPr>
                <w:lang w:val="uk-UA"/>
              </w:rPr>
              <w:t>грн</w:t>
            </w:r>
            <w:r w:rsidR="00681B87" w:rsidRPr="00DC2B26">
              <w:rPr>
                <w:lang w:val="uk-UA"/>
              </w:rPr>
              <w:t xml:space="preserve">. </w:t>
            </w:r>
          </w:p>
        </w:tc>
      </w:tr>
      <w:tr w:rsidR="009E47A9" w:rsidRPr="00DC2B26" w:rsidTr="00DC2B26">
        <w:trPr>
          <w:jc w:val="center"/>
        </w:trPr>
        <w:tc>
          <w:tcPr>
            <w:tcW w:w="1208" w:type="dxa"/>
            <w:vMerge/>
            <w:shd w:val="clear" w:color="auto" w:fill="auto"/>
            <w:vAlign w:val="center"/>
          </w:tcPr>
          <w:p w:rsidR="009E47A9" w:rsidRPr="00DC2B26" w:rsidRDefault="009E47A9" w:rsidP="009F1039">
            <w:pPr>
              <w:pStyle w:val="afc"/>
              <w:rPr>
                <w:lang w:val="uk-UA"/>
              </w:rPr>
            </w:pPr>
          </w:p>
        </w:tc>
        <w:tc>
          <w:tcPr>
            <w:tcW w:w="1413" w:type="dxa"/>
            <w:shd w:val="clear" w:color="auto" w:fill="auto"/>
            <w:vAlign w:val="center"/>
          </w:tcPr>
          <w:p w:rsidR="009E47A9" w:rsidRPr="00DC2B26" w:rsidRDefault="009E47A9" w:rsidP="009F1039">
            <w:pPr>
              <w:pStyle w:val="afc"/>
              <w:rPr>
                <w:lang w:val="uk-UA"/>
              </w:rPr>
            </w:pPr>
            <w:r w:rsidRPr="00DC2B26">
              <w:rPr>
                <w:lang w:val="uk-UA"/>
              </w:rPr>
              <w:t>2007</w:t>
            </w:r>
          </w:p>
        </w:tc>
        <w:tc>
          <w:tcPr>
            <w:tcW w:w="1413" w:type="dxa"/>
            <w:shd w:val="clear" w:color="auto" w:fill="auto"/>
            <w:vAlign w:val="center"/>
          </w:tcPr>
          <w:p w:rsidR="009E47A9" w:rsidRPr="00DC2B26" w:rsidRDefault="009E47A9" w:rsidP="009F1039">
            <w:pPr>
              <w:pStyle w:val="afc"/>
              <w:rPr>
                <w:lang w:val="uk-UA"/>
              </w:rPr>
            </w:pPr>
            <w:r w:rsidRPr="00DC2B26">
              <w:rPr>
                <w:lang w:val="uk-UA"/>
              </w:rPr>
              <w:t>2008</w:t>
            </w:r>
          </w:p>
        </w:tc>
        <w:tc>
          <w:tcPr>
            <w:tcW w:w="1413" w:type="dxa"/>
            <w:shd w:val="clear" w:color="auto" w:fill="auto"/>
            <w:vAlign w:val="center"/>
          </w:tcPr>
          <w:p w:rsidR="009E47A9" w:rsidRPr="00DC2B26" w:rsidRDefault="009E47A9" w:rsidP="009F1039">
            <w:pPr>
              <w:pStyle w:val="afc"/>
              <w:rPr>
                <w:lang w:val="uk-UA"/>
              </w:rPr>
            </w:pPr>
            <w:r w:rsidRPr="00DC2B26">
              <w:rPr>
                <w:lang w:val="uk-UA"/>
              </w:rPr>
              <w:t>2007</w:t>
            </w:r>
          </w:p>
        </w:tc>
        <w:tc>
          <w:tcPr>
            <w:tcW w:w="1413" w:type="dxa"/>
            <w:shd w:val="clear" w:color="auto" w:fill="auto"/>
            <w:vAlign w:val="center"/>
          </w:tcPr>
          <w:p w:rsidR="009E47A9" w:rsidRPr="00DC2B26" w:rsidRDefault="009E47A9" w:rsidP="009F1039">
            <w:pPr>
              <w:pStyle w:val="afc"/>
              <w:rPr>
                <w:lang w:val="uk-UA"/>
              </w:rPr>
            </w:pPr>
            <w:r w:rsidRPr="00DC2B26">
              <w:rPr>
                <w:lang w:val="uk-UA"/>
              </w:rPr>
              <w:t>2008</w:t>
            </w:r>
          </w:p>
        </w:tc>
        <w:tc>
          <w:tcPr>
            <w:tcW w:w="1088" w:type="dxa"/>
            <w:shd w:val="clear" w:color="auto" w:fill="auto"/>
            <w:vAlign w:val="center"/>
          </w:tcPr>
          <w:p w:rsidR="009E47A9" w:rsidRPr="00DC2B26" w:rsidRDefault="009E47A9" w:rsidP="009F1039">
            <w:pPr>
              <w:pStyle w:val="afc"/>
              <w:rPr>
                <w:lang w:val="uk-UA"/>
              </w:rPr>
            </w:pPr>
            <w:r w:rsidRPr="00DC2B26">
              <w:rPr>
                <w:lang w:val="uk-UA"/>
              </w:rPr>
              <w:t>2007</w:t>
            </w:r>
          </w:p>
        </w:tc>
        <w:tc>
          <w:tcPr>
            <w:tcW w:w="1120" w:type="dxa"/>
            <w:shd w:val="clear" w:color="auto" w:fill="auto"/>
            <w:vAlign w:val="center"/>
          </w:tcPr>
          <w:p w:rsidR="009E47A9" w:rsidRPr="00DC2B26" w:rsidRDefault="009E47A9" w:rsidP="009F1039">
            <w:pPr>
              <w:pStyle w:val="afc"/>
              <w:rPr>
                <w:lang w:val="uk-UA"/>
              </w:rPr>
            </w:pPr>
            <w:r w:rsidRPr="00DC2B26">
              <w:rPr>
                <w:lang w:val="uk-UA"/>
              </w:rPr>
              <w:t>2008</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січень</w:t>
            </w:r>
          </w:p>
        </w:tc>
        <w:tc>
          <w:tcPr>
            <w:tcW w:w="1413" w:type="dxa"/>
            <w:shd w:val="clear" w:color="auto" w:fill="auto"/>
            <w:vAlign w:val="center"/>
          </w:tcPr>
          <w:p w:rsidR="009E47A9" w:rsidRPr="00DC2B26" w:rsidRDefault="009E47A9" w:rsidP="009F1039">
            <w:pPr>
              <w:pStyle w:val="afc"/>
              <w:rPr>
                <w:lang w:val="uk-UA"/>
              </w:rPr>
            </w:pPr>
            <w:r w:rsidRPr="00DC2B26">
              <w:rPr>
                <w:lang w:val="uk-UA"/>
              </w:rPr>
              <w:t>23,4</w:t>
            </w:r>
          </w:p>
        </w:tc>
        <w:tc>
          <w:tcPr>
            <w:tcW w:w="1413" w:type="dxa"/>
            <w:shd w:val="clear" w:color="auto" w:fill="auto"/>
            <w:vAlign w:val="center"/>
          </w:tcPr>
          <w:p w:rsidR="009E47A9" w:rsidRPr="00DC2B26" w:rsidRDefault="009E47A9" w:rsidP="009F1039">
            <w:pPr>
              <w:pStyle w:val="afc"/>
              <w:rPr>
                <w:lang w:val="uk-UA"/>
              </w:rPr>
            </w:pPr>
            <w:r w:rsidRPr="00DC2B26">
              <w:rPr>
                <w:lang w:val="uk-UA"/>
              </w:rPr>
              <w:t>1,1</w:t>
            </w:r>
          </w:p>
        </w:tc>
        <w:tc>
          <w:tcPr>
            <w:tcW w:w="1413" w:type="dxa"/>
            <w:shd w:val="clear" w:color="auto" w:fill="auto"/>
            <w:vAlign w:val="center"/>
          </w:tcPr>
          <w:p w:rsidR="009E47A9" w:rsidRPr="00DC2B26" w:rsidRDefault="009E47A9" w:rsidP="009F1039">
            <w:pPr>
              <w:pStyle w:val="afc"/>
              <w:rPr>
                <w:lang w:val="uk-UA"/>
              </w:rPr>
            </w:pPr>
            <w:r w:rsidRPr="00DC2B26">
              <w:rPr>
                <w:lang w:val="uk-UA"/>
              </w:rPr>
              <w:t>17,8</w:t>
            </w:r>
          </w:p>
        </w:tc>
        <w:tc>
          <w:tcPr>
            <w:tcW w:w="1413" w:type="dxa"/>
            <w:shd w:val="clear" w:color="auto" w:fill="auto"/>
            <w:vAlign w:val="center"/>
          </w:tcPr>
          <w:p w:rsidR="009E47A9" w:rsidRPr="00DC2B26" w:rsidRDefault="009E47A9" w:rsidP="009F1039">
            <w:pPr>
              <w:pStyle w:val="afc"/>
              <w:rPr>
                <w:lang w:val="uk-UA"/>
              </w:rPr>
            </w:pPr>
            <w:r w:rsidRPr="00DC2B26">
              <w:rPr>
                <w:lang w:val="uk-UA"/>
              </w:rPr>
              <w:t>0,8</w:t>
            </w:r>
          </w:p>
        </w:tc>
        <w:tc>
          <w:tcPr>
            <w:tcW w:w="1088" w:type="dxa"/>
            <w:shd w:val="clear" w:color="auto" w:fill="auto"/>
            <w:vAlign w:val="center"/>
          </w:tcPr>
          <w:p w:rsidR="009E47A9" w:rsidRPr="00DC2B26" w:rsidRDefault="009E47A9" w:rsidP="009F1039">
            <w:pPr>
              <w:pStyle w:val="afc"/>
              <w:rPr>
                <w:lang w:val="uk-UA"/>
              </w:rPr>
            </w:pPr>
            <w:r w:rsidRPr="00DC2B26">
              <w:rPr>
                <w:lang w:val="uk-UA"/>
              </w:rPr>
              <w:t>6,3</w:t>
            </w:r>
          </w:p>
        </w:tc>
        <w:tc>
          <w:tcPr>
            <w:tcW w:w="1120" w:type="dxa"/>
            <w:shd w:val="clear" w:color="auto" w:fill="auto"/>
            <w:vAlign w:val="center"/>
          </w:tcPr>
          <w:p w:rsidR="009E47A9" w:rsidRPr="00DC2B26" w:rsidRDefault="009E47A9" w:rsidP="009F1039">
            <w:pPr>
              <w:pStyle w:val="afc"/>
              <w:rPr>
                <w:lang w:val="uk-UA"/>
              </w:rPr>
            </w:pPr>
            <w:r w:rsidRPr="00DC2B26">
              <w:rPr>
                <w:lang w:val="uk-UA"/>
              </w:rPr>
              <w:t>3,2</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лютий</w:t>
            </w:r>
          </w:p>
        </w:tc>
        <w:tc>
          <w:tcPr>
            <w:tcW w:w="1413" w:type="dxa"/>
            <w:shd w:val="clear" w:color="auto" w:fill="auto"/>
            <w:vAlign w:val="center"/>
          </w:tcPr>
          <w:p w:rsidR="009E47A9" w:rsidRPr="00DC2B26" w:rsidRDefault="009E47A9" w:rsidP="009F1039">
            <w:pPr>
              <w:pStyle w:val="afc"/>
              <w:rPr>
                <w:lang w:val="uk-UA"/>
              </w:rPr>
            </w:pPr>
            <w:r w:rsidRPr="00DC2B26">
              <w:rPr>
                <w:lang w:val="uk-UA"/>
              </w:rPr>
              <w:t>13,5</w:t>
            </w:r>
          </w:p>
        </w:tc>
        <w:tc>
          <w:tcPr>
            <w:tcW w:w="1413" w:type="dxa"/>
            <w:shd w:val="clear" w:color="auto" w:fill="auto"/>
            <w:vAlign w:val="center"/>
          </w:tcPr>
          <w:p w:rsidR="009E47A9" w:rsidRPr="00DC2B26" w:rsidRDefault="009E47A9" w:rsidP="009F1039">
            <w:pPr>
              <w:pStyle w:val="afc"/>
              <w:rPr>
                <w:lang w:val="uk-UA"/>
              </w:rPr>
            </w:pPr>
            <w:r w:rsidRPr="00DC2B26">
              <w:rPr>
                <w:lang w:val="uk-UA"/>
              </w:rPr>
              <w:t>29,5</w:t>
            </w:r>
          </w:p>
        </w:tc>
        <w:tc>
          <w:tcPr>
            <w:tcW w:w="1413" w:type="dxa"/>
            <w:shd w:val="clear" w:color="auto" w:fill="auto"/>
            <w:vAlign w:val="center"/>
          </w:tcPr>
          <w:p w:rsidR="009E47A9" w:rsidRPr="00DC2B26" w:rsidRDefault="009E47A9" w:rsidP="009F1039">
            <w:pPr>
              <w:pStyle w:val="afc"/>
              <w:rPr>
                <w:lang w:val="uk-UA"/>
              </w:rPr>
            </w:pPr>
            <w:r w:rsidRPr="00DC2B26">
              <w:rPr>
                <w:lang w:val="uk-UA"/>
              </w:rPr>
              <w:t>9,5</w:t>
            </w:r>
          </w:p>
        </w:tc>
        <w:tc>
          <w:tcPr>
            <w:tcW w:w="1413" w:type="dxa"/>
            <w:shd w:val="clear" w:color="auto" w:fill="auto"/>
            <w:vAlign w:val="center"/>
          </w:tcPr>
          <w:p w:rsidR="009E47A9" w:rsidRPr="00DC2B26" w:rsidRDefault="009E47A9" w:rsidP="009F1039">
            <w:pPr>
              <w:pStyle w:val="afc"/>
              <w:rPr>
                <w:lang w:val="uk-UA"/>
              </w:rPr>
            </w:pPr>
            <w:r w:rsidRPr="00DC2B26">
              <w:rPr>
                <w:lang w:val="uk-UA"/>
              </w:rPr>
              <w:t>25,5</w:t>
            </w:r>
          </w:p>
        </w:tc>
        <w:tc>
          <w:tcPr>
            <w:tcW w:w="1088" w:type="dxa"/>
            <w:shd w:val="clear" w:color="auto" w:fill="auto"/>
            <w:vAlign w:val="center"/>
          </w:tcPr>
          <w:p w:rsidR="009E47A9" w:rsidRPr="00DC2B26" w:rsidRDefault="009E47A9" w:rsidP="009F1039">
            <w:pPr>
              <w:pStyle w:val="afc"/>
              <w:rPr>
                <w:lang w:val="uk-UA"/>
              </w:rPr>
            </w:pPr>
            <w:r w:rsidRPr="00DC2B26">
              <w:rPr>
                <w:lang w:val="uk-UA"/>
              </w:rPr>
              <w:t>4,1</w:t>
            </w:r>
          </w:p>
        </w:tc>
        <w:tc>
          <w:tcPr>
            <w:tcW w:w="1120" w:type="dxa"/>
            <w:shd w:val="clear" w:color="auto" w:fill="auto"/>
            <w:vAlign w:val="center"/>
          </w:tcPr>
          <w:p w:rsidR="009E47A9" w:rsidRPr="00DC2B26" w:rsidRDefault="009E47A9" w:rsidP="009F1039">
            <w:pPr>
              <w:pStyle w:val="afc"/>
              <w:rPr>
                <w:lang w:val="uk-UA"/>
              </w:rPr>
            </w:pPr>
            <w:r w:rsidRPr="00DC2B26">
              <w:rPr>
                <w:lang w:val="uk-UA"/>
              </w:rPr>
              <w:t>4,8</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березень</w:t>
            </w:r>
          </w:p>
        </w:tc>
        <w:tc>
          <w:tcPr>
            <w:tcW w:w="1413" w:type="dxa"/>
            <w:shd w:val="clear" w:color="auto" w:fill="auto"/>
            <w:vAlign w:val="center"/>
          </w:tcPr>
          <w:p w:rsidR="009E47A9" w:rsidRPr="00DC2B26" w:rsidRDefault="009E47A9" w:rsidP="009F1039">
            <w:pPr>
              <w:pStyle w:val="afc"/>
              <w:rPr>
                <w:lang w:val="uk-UA"/>
              </w:rPr>
            </w:pPr>
            <w:r w:rsidRPr="00DC2B26">
              <w:rPr>
                <w:lang w:val="uk-UA"/>
              </w:rPr>
              <w:t>68,0</w:t>
            </w:r>
          </w:p>
        </w:tc>
        <w:tc>
          <w:tcPr>
            <w:tcW w:w="1413" w:type="dxa"/>
            <w:shd w:val="clear" w:color="auto" w:fill="auto"/>
            <w:vAlign w:val="center"/>
          </w:tcPr>
          <w:p w:rsidR="009E47A9" w:rsidRPr="00DC2B26" w:rsidRDefault="009E47A9" w:rsidP="009F1039">
            <w:pPr>
              <w:pStyle w:val="afc"/>
              <w:rPr>
                <w:lang w:val="uk-UA"/>
              </w:rPr>
            </w:pPr>
            <w:r w:rsidRPr="00DC2B26">
              <w:rPr>
                <w:lang w:val="uk-UA"/>
              </w:rPr>
              <w:t>55,3</w:t>
            </w:r>
          </w:p>
        </w:tc>
        <w:tc>
          <w:tcPr>
            <w:tcW w:w="1413" w:type="dxa"/>
            <w:shd w:val="clear" w:color="auto" w:fill="auto"/>
            <w:vAlign w:val="center"/>
          </w:tcPr>
          <w:p w:rsidR="009E47A9" w:rsidRPr="00DC2B26" w:rsidRDefault="009E47A9" w:rsidP="009F1039">
            <w:pPr>
              <w:pStyle w:val="afc"/>
              <w:rPr>
                <w:lang w:val="uk-UA"/>
              </w:rPr>
            </w:pPr>
            <w:r w:rsidRPr="00DC2B26">
              <w:rPr>
                <w:lang w:val="uk-UA"/>
              </w:rPr>
              <w:t>61,5</w:t>
            </w:r>
          </w:p>
        </w:tc>
        <w:tc>
          <w:tcPr>
            <w:tcW w:w="1413" w:type="dxa"/>
            <w:shd w:val="clear" w:color="auto" w:fill="auto"/>
            <w:vAlign w:val="center"/>
          </w:tcPr>
          <w:p w:rsidR="009E47A9" w:rsidRPr="00DC2B26" w:rsidRDefault="009E47A9" w:rsidP="009F1039">
            <w:pPr>
              <w:pStyle w:val="afc"/>
              <w:rPr>
                <w:lang w:val="uk-UA"/>
              </w:rPr>
            </w:pPr>
            <w:r w:rsidRPr="00DC2B26">
              <w:rPr>
                <w:lang w:val="uk-UA"/>
              </w:rPr>
              <w:t>46,6</w:t>
            </w:r>
          </w:p>
        </w:tc>
        <w:tc>
          <w:tcPr>
            <w:tcW w:w="1088" w:type="dxa"/>
            <w:shd w:val="clear" w:color="auto" w:fill="auto"/>
            <w:vAlign w:val="center"/>
          </w:tcPr>
          <w:p w:rsidR="009E47A9" w:rsidRPr="00DC2B26" w:rsidRDefault="009E47A9" w:rsidP="009F1039">
            <w:pPr>
              <w:pStyle w:val="afc"/>
              <w:rPr>
                <w:lang w:val="uk-UA"/>
              </w:rPr>
            </w:pPr>
            <w:r w:rsidRPr="00DC2B26">
              <w:rPr>
                <w:lang w:val="uk-UA"/>
              </w:rPr>
              <w:t>4,9</w:t>
            </w:r>
          </w:p>
        </w:tc>
        <w:tc>
          <w:tcPr>
            <w:tcW w:w="1120" w:type="dxa"/>
            <w:shd w:val="clear" w:color="auto" w:fill="auto"/>
            <w:vAlign w:val="center"/>
          </w:tcPr>
          <w:p w:rsidR="009E47A9" w:rsidRPr="00DC2B26" w:rsidRDefault="009E47A9" w:rsidP="009F1039">
            <w:pPr>
              <w:pStyle w:val="afc"/>
              <w:rPr>
                <w:lang w:val="uk-UA"/>
              </w:rPr>
            </w:pPr>
            <w:r w:rsidRPr="00DC2B26">
              <w:rPr>
                <w:lang w:val="uk-UA"/>
              </w:rPr>
              <w:t>6,5</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квітень</w:t>
            </w:r>
          </w:p>
        </w:tc>
        <w:tc>
          <w:tcPr>
            <w:tcW w:w="1413" w:type="dxa"/>
            <w:shd w:val="clear" w:color="auto" w:fill="auto"/>
            <w:vAlign w:val="center"/>
          </w:tcPr>
          <w:p w:rsidR="009E47A9" w:rsidRPr="00DC2B26" w:rsidRDefault="009E47A9" w:rsidP="009F1039">
            <w:pPr>
              <w:pStyle w:val="afc"/>
              <w:rPr>
                <w:lang w:val="uk-UA"/>
              </w:rPr>
            </w:pPr>
            <w:r w:rsidRPr="00DC2B26">
              <w:rPr>
                <w:lang w:val="uk-UA"/>
              </w:rPr>
              <w:t>24,4</w:t>
            </w:r>
          </w:p>
        </w:tc>
        <w:tc>
          <w:tcPr>
            <w:tcW w:w="1413" w:type="dxa"/>
            <w:shd w:val="clear" w:color="auto" w:fill="auto"/>
            <w:vAlign w:val="center"/>
          </w:tcPr>
          <w:p w:rsidR="009E47A9" w:rsidRPr="00DC2B26" w:rsidRDefault="009E47A9" w:rsidP="009F1039">
            <w:pPr>
              <w:pStyle w:val="afc"/>
              <w:rPr>
                <w:lang w:val="uk-UA"/>
              </w:rPr>
            </w:pPr>
            <w:r w:rsidRPr="00DC2B26">
              <w:rPr>
                <w:lang w:val="uk-UA"/>
              </w:rPr>
              <w:t>27,1</w:t>
            </w:r>
          </w:p>
        </w:tc>
        <w:tc>
          <w:tcPr>
            <w:tcW w:w="1413" w:type="dxa"/>
            <w:shd w:val="clear" w:color="auto" w:fill="auto"/>
            <w:vAlign w:val="center"/>
          </w:tcPr>
          <w:p w:rsidR="009E47A9" w:rsidRPr="00DC2B26" w:rsidRDefault="009E47A9" w:rsidP="009F1039">
            <w:pPr>
              <w:pStyle w:val="afc"/>
              <w:rPr>
                <w:lang w:val="uk-UA"/>
              </w:rPr>
            </w:pPr>
            <w:r w:rsidRPr="00DC2B26">
              <w:rPr>
                <w:lang w:val="uk-UA"/>
              </w:rPr>
              <w:t>20,3</w:t>
            </w:r>
          </w:p>
        </w:tc>
        <w:tc>
          <w:tcPr>
            <w:tcW w:w="1413" w:type="dxa"/>
            <w:shd w:val="clear" w:color="auto" w:fill="auto"/>
            <w:vAlign w:val="center"/>
          </w:tcPr>
          <w:p w:rsidR="009E47A9" w:rsidRPr="00DC2B26" w:rsidRDefault="009E47A9" w:rsidP="009F1039">
            <w:pPr>
              <w:pStyle w:val="afc"/>
              <w:rPr>
                <w:lang w:val="uk-UA"/>
              </w:rPr>
            </w:pPr>
            <w:r w:rsidRPr="00DC2B26">
              <w:rPr>
                <w:lang w:val="uk-UA"/>
              </w:rPr>
              <w:t>22,3</w:t>
            </w:r>
          </w:p>
        </w:tc>
        <w:tc>
          <w:tcPr>
            <w:tcW w:w="1088" w:type="dxa"/>
            <w:shd w:val="clear" w:color="auto" w:fill="auto"/>
            <w:vAlign w:val="center"/>
          </w:tcPr>
          <w:p w:rsidR="009E47A9" w:rsidRPr="00DC2B26" w:rsidRDefault="009E47A9" w:rsidP="009F1039">
            <w:pPr>
              <w:pStyle w:val="afc"/>
              <w:rPr>
                <w:lang w:val="uk-UA"/>
              </w:rPr>
            </w:pPr>
            <w:r w:rsidRPr="00DC2B26">
              <w:rPr>
                <w:lang w:val="uk-UA"/>
              </w:rPr>
              <w:t>3,8</w:t>
            </w:r>
          </w:p>
        </w:tc>
        <w:tc>
          <w:tcPr>
            <w:tcW w:w="1120" w:type="dxa"/>
            <w:shd w:val="clear" w:color="auto" w:fill="auto"/>
            <w:vAlign w:val="center"/>
          </w:tcPr>
          <w:p w:rsidR="009E47A9" w:rsidRPr="00DC2B26" w:rsidRDefault="009E47A9" w:rsidP="009F1039">
            <w:pPr>
              <w:pStyle w:val="afc"/>
              <w:rPr>
                <w:lang w:val="uk-UA"/>
              </w:rPr>
            </w:pPr>
            <w:r w:rsidRPr="00DC2B26">
              <w:rPr>
                <w:lang w:val="uk-UA"/>
              </w:rPr>
              <w:t>4,1</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травень</w:t>
            </w:r>
          </w:p>
        </w:tc>
        <w:tc>
          <w:tcPr>
            <w:tcW w:w="1413" w:type="dxa"/>
            <w:shd w:val="clear" w:color="auto" w:fill="auto"/>
            <w:vAlign w:val="center"/>
          </w:tcPr>
          <w:p w:rsidR="009E47A9" w:rsidRPr="00DC2B26" w:rsidRDefault="009E47A9" w:rsidP="009F1039">
            <w:pPr>
              <w:pStyle w:val="afc"/>
              <w:rPr>
                <w:lang w:val="uk-UA"/>
              </w:rPr>
            </w:pPr>
            <w:r w:rsidRPr="00DC2B26">
              <w:rPr>
                <w:lang w:val="uk-UA"/>
              </w:rPr>
              <w:t>19,2</w:t>
            </w:r>
          </w:p>
        </w:tc>
        <w:tc>
          <w:tcPr>
            <w:tcW w:w="1413" w:type="dxa"/>
            <w:shd w:val="clear" w:color="auto" w:fill="auto"/>
            <w:vAlign w:val="center"/>
          </w:tcPr>
          <w:p w:rsidR="009E47A9" w:rsidRPr="00DC2B26" w:rsidRDefault="009E47A9" w:rsidP="009F1039">
            <w:pPr>
              <w:pStyle w:val="afc"/>
              <w:rPr>
                <w:lang w:val="uk-UA"/>
              </w:rPr>
            </w:pPr>
            <w:r w:rsidRPr="00DC2B26">
              <w:rPr>
                <w:lang w:val="uk-UA"/>
              </w:rPr>
              <w:t>28,7</w:t>
            </w:r>
          </w:p>
        </w:tc>
        <w:tc>
          <w:tcPr>
            <w:tcW w:w="1413" w:type="dxa"/>
            <w:shd w:val="clear" w:color="auto" w:fill="auto"/>
            <w:vAlign w:val="center"/>
          </w:tcPr>
          <w:p w:rsidR="009E47A9" w:rsidRPr="00DC2B26" w:rsidRDefault="009E47A9" w:rsidP="009F1039">
            <w:pPr>
              <w:pStyle w:val="afc"/>
              <w:rPr>
                <w:lang w:val="uk-UA"/>
              </w:rPr>
            </w:pPr>
            <w:r w:rsidRPr="00DC2B26">
              <w:rPr>
                <w:lang w:val="uk-UA"/>
              </w:rPr>
              <w:t>16,0</w:t>
            </w:r>
          </w:p>
        </w:tc>
        <w:tc>
          <w:tcPr>
            <w:tcW w:w="1413" w:type="dxa"/>
            <w:shd w:val="clear" w:color="auto" w:fill="auto"/>
            <w:vAlign w:val="center"/>
          </w:tcPr>
          <w:p w:rsidR="009E47A9" w:rsidRPr="00DC2B26" w:rsidRDefault="009E47A9" w:rsidP="009F1039">
            <w:pPr>
              <w:pStyle w:val="afc"/>
              <w:rPr>
                <w:lang w:val="uk-UA"/>
              </w:rPr>
            </w:pPr>
            <w:r w:rsidRPr="00DC2B26">
              <w:rPr>
                <w:lang w:val="uk-UA"/>
              </w:rPr>
              <w:t>23,7</w:t>
            </w:r>
          </w:p>
        </w:tc>
        <w:tc>
          <w:tcPr>
            <w:tcW w:w="1088" w:type="dxa"/>
            <w:shd w:val="clear" w:color="auto" w:fill="auto"/>
            <w:vAlign w:val="center"/>
          </w:tcPr>
          <w:p w:rsidR="009E47A9" w:rsidRPr="00DC2B26" w:rsidRDefault="009E47A9" w:rsidP="009F1039">
            <w:pPr>
              <w:pStyle w:val="afc"/>
              <w:rPr>
                <w:lang w:val="uk-UA"/>
              </w:rPr>
            </w:pPr>
            <w:r w:rsidRPr="00DC2B26">
              <w:rPr>
                <w:lang w:val="uk-UA"/>
              </w:rPr>
              <w:t>8,9</w:t>
            </w:r>
          </w:p>
        </w:tc>
        <w:tc>
          <w:tcPr>
            <w:tcW w:w="1120" w:type="dxa"/>
            <w:shd w:val="clear" w:color="auto" w:fill="auto"/>
            <w:vAlign w:val="center"/>
          </w:tcPr>
          <w:p w:rsidR="009E47A9" w:rsidRPr="00DC2B26" w:rsidRDefault="009E47A9" w:rsidP="009F1039">
            <w:pPr>
              <w:pStyle w:val="afc"/>
              <w:rPr>
                <w:lang w:val="uk-UA"/>
              </w:rPr>
            </w:pPr>
            <w:r w:rsidRPr="00DC2B26">
              <w:rPr>
                <w:lang w:val="uk-UA"/>
              </w:rPr>
              <w:t>4,5</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червень</w:t>
            </w:r>
          </w:p>
        </w:tc>
        <w:tc>
          <w:tcPr>
            <w:tcW w:w="1413" w:type="dxa"/>
            <w:shd w:val="clear" w:color="auto" w:fill="auto"/>
            <w:vAlign w:val="center"/>
          </w:tcPr>
          <w:p w:rsidR="009E47A9" w:rsidRPr="00DC2B26" w:rsidRDefault="009E47A9" w:rsidP="009F1039">
            <w:pPr>
              <w:pStyle w:val="afc"/>
              <w:rPr>
                <w:lang w:val="uk-UA"/>
              </w:rPr>
            </w:pPr>
            <w:r w:rsidRPr="00DC2B26">
              <w:rPr>
                <w:lang w:val="uk-UA"/>
              </w:rPr>
              <w:t>26,2</w:t>
            </w:r>
          </w:p>
        </w:tc>
        <w:tc>
          <w:tcPr>
            <w:tcW w:w="1413" w:type="dxa"/>
            <w:shd w:val="clear" w:color="auto" w:fill="auto"/>
            <w:vAlign w:val="center"/>
          </w:tcPr>
          <w:p w:rsidR="009E47A9" w:rsidRPr="00DC2B26" w:rsidRDefault="009E47A9" w:rsidP="009F1039">
            <w:pPr>
              <w:pStyle w:val="afc"/>
              <w:rPr>
                <w:lang w:val="uk-UA"/>
              </w:rPr>
            </w:pPr>
            <w:r w:rsidRPr="00DC2B26">
              <w:rPr>
                <w:lang w:val="uk-UA"/>
              </w:rPr>
              <w:t>50,8</w:t>
            </w:r>
          </w:p>
        </w:tc>
        <w:tc>
          <w:tcPr>
            <w:tcW w:w="1413" w:type="dxa"/>
            <w:shd w:val="clear" w:color="auto" w:fill="auto"/>
            <w:vAlign w:val="center"/>
          </w:tcPr>
          <w:p w:rsidR="009E47A9" w:rsidRPr="00DC2B26" w:rsidRDefault="009E47A9" w:rsidP="009F1039">
            <w:pPr>
              <w:pStyle w:val="afc"/>
              <w:rPr>
                <w:lang w:val="uk-UA"/>
              </w:rPr>
            </w:pPr>
            <w:r w:rsidRPr="00DC2B26">
              <w:rPr>
                <w:lang w:val="uk-UA"/>
              </w:rPr>
              <w:t>21,4</w:t>
            </w:r>
          </w:p>
        </w:tc>
        <w:tc>
          <w:tcPr>
            <w:tcW w:w="1413" w:type="dxa"/>
            <w:shd w:val="clear" w:color="auto" w:fill="auto"/>
            <w:vAlign w:val="center"/>
          </w:tcPr>
          <w:p w:rsidR="009E47A9" w:rsidRPr="00DC2B26" w:rsidRDefault="009E47A9" w:rsidP="009F1039">
            <w:pPr>
              <w:pStyle w:val="afc"/>
              <w:rPr>
                <w:lang w:val="uk-UA"/>
              </w:rPr>
            </w:pPr>
            <w:r w:rsidRPr="00DC2B26">
              <w:rPr>
                <w:lang w:val="uk-UA"/>
              </w:rPr>
              <w:t>41,1</w:t>
            </w:r>
          </w:p>
        </w:tc>
        <w:tc>
          <w:tcPr>
            <w:tcW w:w="1088" w:type="dxa"/>
            <w:shd w:val="clear" w:color="auto" w:fill="auto"/>
            <w:vAlign w:val="center"/>
          </w:tcPr>
          <w:p w:rsidR="009E47A9" w:rsidRPr="00DC2B26" w:rsidRDefault="009E47A9" w:rsidP="009F1039">
            <w:pPr>
              <w:pStyle w:val="afc"/>
              <w:rPr>
                <w:lang w:val="uk-UA"/>
              </w:rPr>
            </w:pPr>
            <w:r w:rsidRPr="00DC2B26">
              <w:rPr>
                <w:lang w:val="uk-UA"/>
              </w:rPr>
              <w:t>6,5</w:t>
            </w:r>
          </w:p>
        </w:tc>
        <w:tc>
          <w:tcPr>
            <w:tcW w:w="1120" w:type="dxa"/>
            <w:shd w:val="clear" w:color="auto" w:fill="auto"/>
            <w:vAlign w:val="center"/>
          </w:tcPr>
          <w:p w:rsidR="009E47A9" w:rsidRPr="00DC2B26" w:rsidRDefault="009E47A9" w:rsidP="009F1039">
            <w:pPr>
              <w:pStyle w:val="afc"/>
              <w:rPr>
                <w:lang w:val="uk-UA"/>
              </w:rPr>
            </w:pPr>
            <w:r w:rsidRPr="00DC2B26">
              <w:rPr>
                <w:lang w:val="uk-UA"/>
              </w:rPr>
              <w:t>5,7</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липень</w:t>
            </w:r>
          </w:p>
        </w:tc>
        <w:tc>
          <w:tcPr>
            <w:tcW w:w="1413" w:type="dxa"/>
            <w:shd w:val="clear" w:color="auto" w:fill="auto"/>
            <w:vAlign w:val="center"/>
          </w:tcPr>
          <w:p w:rsidR="009E47A9" w:rsidRPr="00DC2B26" w:rsidRDefault="009E47A9" w:rsidP="009F1039">
            <w:pPr>
              <w:pStyle w:val="afc"/>
              <w:rPr>
                <w:lang w:val="uk-UA"/>
              </w:rPr>
            </w:pPr>
            <w:r w:rsidRPr="00DC2B26">
              <w:rPr>
                <w:lang w:val="uk-UA"/>
              </w:rPr>
              <w:t>25,6</w:t>
            </w:r>
          </w:p>
        </w:tc>
        <w:tc>
          <w:tcPr>
            <w:tcW w:w="1413" w:type="dxa"/>
            <w:shd w:val="clear" w:color="auto" w:fill="auto"/>
            <w:vAlign w:val="center"/>
          </w:tcPr>
          <w:p w:rsidR="009E47A9" w:rsidRPr="00DC2B26" w:rsidRDefault="009E47A9" w:rsidP="009F1039">
            <w:pPr>
              <w:pStyle w:val="afc"/>
              <w:rPr>
                <w:lang w:val="uk-UA"/>
              </w:rPr>
            </w:pPr>
            <w:r w:rsidRPr="00DC2B26">
              <w:rPr>
                <w:lang w:val="uk-UA"/>
              </w:rPr>
              <w:t>52,0</w:t>
            </w:r>
          </w:p>
        </w:tc>
        <w:tc>
          <w:tcPr>
            <w:tcW w:w="1413" w:type="dxa"/>
            <w:shd w:val="clear" w:color="auto" w:fill="auto"/>
            <w:vAlign w:val="center"/>
          </w:tcPr>
          <w:p w:rsidR="009E47A9" w:rsidRPr="00DC2B26" w:rsidRDefault="009E47A9" w:rsidP="009F1039">
            <w:pPr>
              <w:pStyle w:val="afc"/>
              <w:rPr>
                <w:lang w:val="uk-UA"/>
              </w:rPr>
            </w:pPr>
            <w:r w:rsidRPr="00DC2B26">
              <w:rPr>
                <w:lang w:val="uk-UA"/>
              </w:rPr>
              <w:t>18,6</w:t>
            </w:r>
          </w:p>
        </w:tc>
        <w:tc>
          <w:tcPr>
            <w:tcW w:w="1413" w:type="dxa"/>
            <w:shd w:val="clear" w:color="auto" w:fill="auto"/>
            <w:vAlign w:val="center"/>
          </w:tcPr>
          <w:p w:rsidR="009E47A9" w:rsidRPr="00DC2B26" w:rsidRDefault="009E47A9" w:rsidP="009F1039">
            <w:pPr>
              <w:pStyle w:val="afc"/>
              <w:rPr>
                <w:lang w:val="uk-UA"/>
              </w:rPr>
            </w:pPr>
            <w:r w:rsidRPr="00DC2B26">
              <w:rPr>
                <w:lang w:val="uk-UA"/>
              </w:rPr>
              <w:t>45,8</w:t>
            </w:r>
          </w:p>
        </w:tc>
        <w:tc>
          <w:tcPr>
            <w:tcW w:w="1088" w:type="dxa"/>
            <w:shd w:val="clear" w:color="auto" w:fill="auto"/>
            <w:vAlign w:val="center"/>
          </w:tcPr>
          <w:p w:rsidR="009E47A9" w:rsidRPr="00DC2B26" w:rsidRDefault="009E47A9" w:rsidP="009F1039">
            <w:pPr>
              <w:pStyle w:val="afc"/>
              <w:rPr>
                <w:lang w:val="uk-UA"/>
              </w:rPr>
            </w:pPr>
            <w:r w:rsidRPr="00DC2B26">
              <w:rPr>
                <w:lang w:val="uk-UA"/>
              </w:rPr>
              <w:t>8,0</w:t>
            </w:r>
          </w:p>
        </w:tc>
        <w:tc>
          <w:tcPr>
            <w:tcW w:w="1120" w:type="dxa"/>
            <w:shd w:val="clear" w:color="auto" w:fill="auto"/>
            <w:vAlign w:val="center"/>
          </w:tcPr>
          <w:p w:rsidR="009E47A9" w:rsidRPr="00DC2B26" w:rsidRDefault="009E47A9" w:rsidP="009F1039">
            <w:pPr>
              <w:pStyle w:val="afc"/>
              <w:rPr>
                <w:lang w:val="uk-UA"/>
              </w:rPr>
            </w:pPr>
            <w:r w:rsidRPr="00DC2B26">
              <w:rPr>
                <w:lang w:val="uk-UA"/>
              </w:rPr>
              <w:t>4,7</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серпень</w:t>
            </w:r>
          </w:p>
        </w:tc>
        <w:tc>
          <w:tcPr>
            <w:tcW w:w="1413" w:type="dxa"/>
            <w:shd w:val="clear" w:color="auto" w:fill="auto"/>
            <w:vAlign w:val="center"/>
          </w:tcPr>
          <w:p w:rsidR="009E47A9" w:rsidRPr="00DC2B26" w:rsidRDefault="009E47A9" w:rsidP="009F1039">
            <w:pPr>
              <w:pStyle w:val="afc"/>
              <w:rPr>
                <w:lang w:val="uk-UA"/>
              </w:rPr>
            </w:pPr>
            <w:r w:rsidRPr="00DC2B26">
              <w:rPr>
                <w:lang w:val="uk-UA"/>
              </w:rPr>
              <w:t>61,0</w:t>
            </w:r>
          </w:p>
        </w:tc>
        <w:tc>
          <w:tcPr>
            <w:tcW w:w="1413" w:type="dxa"/>
            <w:shd w:val="clear" w:color="auto" w:fill="auto"/>
            <w:vAlign w:val="center"/>
          </w:tcPr>
          <w:p w:rsidR="009E47A9" w:rsidRPr="00DC2B26" w:rsidRDefault="009E47A9" w:rsidP="009F1039">
            <w:pPr>
              <w:pStyle w:val="afc"/>
              <w:rPr>
                <w:lang w:val="uk-UA"/>
              </w:rPr>
            </w:pPr>
            <w:r w:rsidRPr="00DC2B26">
              <w:rPr>
                <w:lang w:val="uk-UA"/>
              </w:rPr>
              <w:t>13,9</w:t>
            </w:r>
          </w:p>
        </w:tc>
        <w:tc>
          <w:tcPr>
            <w:tcW w:w="1413" w:type="dxa"/>
            <w:shd w:val="clear" w:color="auto" w:fill="auto"/>
            <w:vAlign w:val="center"/>
          </w:tcPr>
          <w:p w:rsidR="009E47A9" w:rsidRPr="00DC2B26" w:rsidRDefault="009E47A9" w:rsidP="009F1039">
            <w:pPr>
              <w:pStyle w:val="afc"/>
              <w:rPr>
                <w:lang w:val="uk-UA"/>
              </w:rPr>
            </w:pPr>
            <w:r w:rsidRPr="00DC2B26">
              <w:rPr>
                <w:lang w:val="uk-UA"/>
              </w:rPr>
              <w:t>54,6</w:t>
            </w:r>
          </w:p>
        </w:tc>
        <w:tc>
          <w:tcPr>
            <w:tcW w:w="1413" w:type="dxa"/>
            <w:shd w:val="clear" w:color="auto" w:fill="auto"/>
            <w:vAlign w:val="center"/>
          </w:tcPr>
          <w:p w:rsidR="009E47A9" w:rsidRPr="00DC2B26" w:rsidRDefault="009E47A9" w:rsidP="009F1039">
            <w:pPr>
              <w:pStyle w:val="afc"/>
              <w:rPr>
                <w:lang w:val="uk-UA"/>
              </w:rPr>
            </w:pPr>
            <w:r w:rsidRPr="00DC2B26">
              <w:rPr>
                <w:lang w:val="uk-UA"/>
              </w:rPr>
              <w:t>10,4</w:t>
            </w:r>
          </w:p>
        </w:tc>
        <w:tc>
          <w:tcPr>
            <w:tcW w:w="1088" w:type="dxa"/>
            <w:shd w:val="clear" w:color="auto" w:fill="auto"/>
            <w:vAlign w:val="center"/>
          </w:tcPr>
          <w:p w:rsidR="009E47A9" w:rsidRPr="00DC2B26" w:rsidRDefault="009E47A9" w:rsidP="009F1039">
            <w:pPr>
              <w:pStyle w:val="afc"/>
              <w:rPr>
                <w:lang w:val="uk-UA"/>
              </w:rPr>
            </w:pPr>
            <w:r w:rsidRPr="00DC2B26">
              <w:rPr>
                <w:lang w:val="uk-UA"/>
              </w:rPr>
              <w:t>7,0</w:t>
            </w:r>
          </w:p>
        </w:tc>
        <w:tc>
          <w:tcPr>
            <w:tcW w:w="1120" w:type="dxa"/>
            <w:shd w:val="clear" w:color="auto" w:fill="auto"/>
            <w:vAlign w:val="center"/>
          </w:tcPr>
          <w:p w:rsidR="009E47A9" w:rsidRPr="00DC2B26" w:rsidRDefault="009E47A9" w:rsidP="009F1039">
            <w:pPr>
              <w:pStyle w:val="afc"/>
              <w:rPr>
                <w:lang w:val="uk-UA"/>
              </w:rPr>
            </w:pPr>
            <w:r w:rsidRPr="00DC2B26">
              <w:rPr>
                <w:lang w:val="uk-UA"/>
              </w:rPr>
              <w:t>3,5</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вересень</w:t>
            </w:r>
          </w:p>
        </w:tc>
        <w:tc>
          <w:tcPr>
            <w:tcW w:w="1413" w:type="dxa"/>
            <w:shd w:val="clear" w:color="auto" w:fill="auto"/>
            <w:vAlign w:val="center"/>
          </w:tcPr>
          <w:p w:rsidR="009E47A9" w:rsidRPr="00DC2B26" w:rsidRDefault="009E47A9" w:rsidP="009F1039">
            <w:pPr>
              <w:pStyle w:val="afc"/>
              <w:rPr>
                <w:lang w:val="uk-UA"/>
              </w:rPr>
            </w:pPr>
            <w:r w:rsidRPr="00DC2B26">
              <w:rPr>
                <w:lang w:val="uk-UA"/>
              </w:rPr>
              <w:t>46,8</w:t>
            </w:r>
          </w:p>
        </w:tc>
        <w:tc>
          <w:tcPr>
            <w:tcW w:w="1413" w:type="dxa"/>
            <w:shd w:val="clear" w:color="auto" w:fill="auto"/>
            <w:vAlign w:val="center"/>
          </w:tcPr>
          <w:p w:rsidR="009E47A9" w:rsidRPr="00DC2B26" w:rsidRDefault="009E47A9" w:rsidP="009F1039">
            <w:pPr>
              <w:pStyle w:val="afc"/>
              <w:rPr>
                <w:lang w:val="uk-UA"/>
              </w:rPr>
            </w:pPr>
            <w:r w:rsidRPr="00DC2B26">
              <w:rPr>
                <w:lang w:val="uk-UA"/>
              </w:rPr>
              <w:t>61,0</w:t>
            </w:r>
          </w:p>
        </w:tc>
        <w:tc>
          <w:tcPr>
            <w:tcW w:w="1413" w:type="dxa"/>
            <w:shd w:val="clear" w:color="auto" w:fill="auto"/>
            <w:vAlign w:val="center"/>
          </w:tcPr>
          <w:p w:rsidR="009E47A9" w:rsidRPr="00DC2B26" w:rsidRDefault="009E47A9" w:rsidP="009F1039">
            <w:pPr>
              <w:pStyle w:val="afc"/>
              <w:rPr>
                <w:lang w:val="uk-UA"/>
              </w:rPr>
            </w:pPr>
            <w:r w:rsidRPr="00DC2B26">
              <w:rPr>
                <w:lang w:val="uk-UA"/>
              </w:rPr>
              <w:t>37,2</w:t>
            </w:r>
          </w:p>
        </w:tc>
        <w:tc>
          <w:tcPr>
            <w:tcW w:w="1413" w:type="dxa"/>
            <w:shd w:val="clear" w:color="auto" w:fill="auto"/>
            <w:vAlign w:val="center"/>
          </w:tcPr>
          <w:p w:rsidR="009E47A9" w:rsidRPr="00DC2B26" w:rsidRDefault="009E47A9" w:rsidP="009F1039">
            <w:pPr>
              <w:pStyle w:val="afc"/>
              <w:rPr>
                <w:lang w:val="uk-UA"/>
              </w:rPr>
            </w:pPr>
            <w:r w:rsidRPr="00DC2B26">
              <w:rPr>
                <w:lang w:val="uk-UA"/>
              </w:rPr>
              <w:t>57,0</w:t>
            </w:r>
          </w:p>
        </w:tc>
        <w:tc>
          <w:tcPr>
            <w:tcW w:w="1088" w:type="dxa"/>
            <w:shd w:val="clear" w:color="auto" w:fill="auto"/>
            <w:vAlign w:val="center"/>
          </w:tcPr>
          <w:p w:rsidR="009E47A9" w:rsidRPr="00DC2B26" w:rsidRDefault="009E47A9" w:rsidP="009F1039">
            <w:pPr>
              <w:pStyle w:val="afc"/>
              <w:rPr>
                <w:lang w:val="uk-UA"/>
              </w:rPr>
            </w:pPr>
            <w:r w:rsidRPr="00DC2B26">
              <w:rPr>
                <w:lang w:val="uk-UA"/>
              </w:rPr>
              <w:t>7,2</w:t>
            </w:r>
          </w:p>
        </w:tc>
        <w:tc>
          <w:tcPr>
            <w:tcW w:w="1120" w:type="dxa"/>
            <w:shd w:val="clear" w:color="auto" w:fill="auto"/>
            <w:vAlign w:val="center"/>
          </w:tcPr>
          <w:p w:rsidR="009E47A9" w:rsidRPr="00DC2B26" w:rsidRDefault="009E47A9" w:rsidP="009F1039">
            <w:pPr>
              <w:pStyle w:val="afc"/>
              <w:rPr>
                <w:lang w:val="uk-UA"/>
              </w:rPr>
            </w:pPr>
            <w:r w:rsidRPr="00DC2B26">
              <w:rPr>
                <w:lang w:val="uk-UA"/>
              </w:rPr>
              <w:t>4,6</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жовтень</w:t>
            </w:r>
          </w:p>
        </w:tc>
        <w:tc>
          <w:tcPr>
            <w:tcW w:w="1413" w:type="dxa"/>
            <w:shd w:val="clear" w:color="auto" w:fill="auto"/>
            <w:vAlign w:val="center"/>
          </w:tcPr>
          <w:p w:rsidR="009E47A9" w:rsidRPr="00DC2B26" w:rsidRDefault="009E47A9" w:rsidP="009F1039">
            <w:pPr>
              <w:pStyle w:val="afc"/>
              <w:rPr>
                <w:lang w:val="uk-UA"/>
              </w:rPr>
            </w:pPr>
            <w:r w:rsidRPr="00DC2B26">
              <w:rPr>
                <w:lang w:val="uk-UA"/>
              </w:rPr>
              <w:t>30,4</w:t>
            </w:r>
          </w:p>
        </w:tc>
        <w:tc>
          <w:tcPr>
            <w:tcW w:w="1413" w:type="dxa"/>
            <w:shd w:val="clear" w:color="auto" w:fill="auto"/>
            <w:vAlign w:val="center"/>
          </w:tcPr>
          <w:p w:rsidR="009E47A9" w:rsidRPr="00DC2B26" w:rsidRDefault="009E47A9" w:rsidP="009F1039">
            <w:pPr>
              <w:pStyle w:val="afc"/>
              <w:rPr>
                <w:lang w:val="uk-UA"/>
              </w:rPr>
            </w:pPr>
            <w:r w:rsidRPr="00DC2B26">
              <w:rPr>
                <w:lang w:val="uk-UA"/>
              </w:rPr>
              <w:t>32,5</w:t>
            </w:r>
          </w:p>
        </w:tc>
        <w:tc>
          <w:tcPr>
            <w:tcW w:w="1413" w:type="dxa"/>
            <w:shd w:val="clear" w:color="auto" w:fill="auto"/>
            <w:vAlign w:val="center"/>
          </w:tcPr>
          <w:p w:rsidR="009E47A9" w:rsidRPr="00DC2B26" w:rsidRDefault="009E47A9" w:rsidP="009F1039">
            <w:pPr>
              <w:pStyle w:val="afc"/>
              <w:rPr>
                <w:lang w:val="uk-UA"/>
              </w:rPr>
            </w:pPr>
            <w:r w:rsidRPr="00DC2B26">
              <w:rPr>
                <w:lang w:val="uk-UA"/>
              </w:rPr>
              <w:t>26,3</w:t>
            </w:r>
          </w:p>
        </w:tc>
        <w:tc>
          <w:tcPr>
            <w:tcW w:w="1413" w:type="dxa"/>
            <w:shd w:val="clear" w:color="auto" w:fill="auto"/>
            <w:vAlign w:val="center"/>
          </w:tcPr>
          <w:p w:rsidR="009E47A9" w:rsidRPr="00DC2B26" w:rsidRDefault="009E47A9" w:rsidP="009F1039">
            <w:pPr>
              <w:pStyle w:val="afc"/>
              <w:rPr>
                <w:lang w:val="uk-UA"/>
              </w:rPr>
            </w:pPr>
            <w:r w:rsidRPr="00DC2B26">
              <w:rPr>
                <w:lang w:val="uk-UA"/>
              </w:rPr>
              <w:t>28,8</w:t>
            </w:r>
          </w:p>
        </w:tc>
        <w:tc>
          <w:tcPr>
            <w:tcW w:w="1088" w:type="dxa"/>
            <w:shd w:val="clear" w:color="auto" w:fill="auto"/>
            <w:vAlign w:val="center"/>
          </w:tcPr>
          <w:p w:rsidR="009E47A9" w:rsidRPr="00DC2B26" w:rsidRDefault="009E47A9" w:rsidP="009F1039">
            <w:pPr>
              <w:pStyle w:val="afc"/>
              <w:rPr>
                <w:lang w:val="uk-UA"/>
              </w:rPr>
            </w:pPr>
            <w:r w:rsidRPr="00DC2B26">
              <w:rPr>
                <w:lang w:val="uk-UA"/>
              </w:rPr>
              <w:t>4,9</w:t>
            </w:r>
          </w:p>
        </w:tc>
        <w:tc>
          <w:tcPr>
            <w:tcW w:w="1120" w:type="dxa"/>
            <w:shd w:val="clear" w:color="auto" w:fill="auto"/>
            <w:vAlign w:val="center"/>
          </w:tcPr>
          <w:p w:rsidR="009E47A9" w:rsidRPr="00DC2B26" w:rsidRDefault="009E47A9" w:rsidP="009F1039">
            <w:pPr>
              <w:pStyle w:val="afc"/>
              <w:rPr>
                <w:lang w:val="uk-UA"/>
              </w:rPr>
            </w:pPr>
            <w:r w:rsidRPr="00DC2B26">
              <w:rPr>
                <w:lang w:val="uk-UA"/>
              </w:rPr>
              <w:t>3,8</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листопад</w:t>
            </w:r>
          </w:p>
        </w:tc>
        <w:tc>
          <w:tcPr>
            <w:tcW w:w="1413" w:type="dxa"/>
            <w:shd w:val="clear" w:color="auto" w:fill="auto"/>
            <w:vAlign w:val="center"/>
          </w:tcPr>
          <w:p w:rsidR="009E47A9" w:rsidRPr="00DC2B26" w:rsidRDefault="009E47A9" w:rsidP="009F1039">
            <w:pPr>
              <w:pStyle w:val="afc"/>
              <w:rPr>
                <w:lang w:val="uk-UA"/>
              </w:rPr>
            </w:pPr>
            <w:r w:rsidRPr="00DC2B26">
              <w:rPr>
                <w:lang w:val="uk-UA"/>
              </w:rPr>
              <w:t>24,9</w:t>
            </w:r>
          </w:p>
        </w:tc>
        <w:tc>
          <w:tcPr>
            <w:tcW w:w="1413" w:type="dxa"/>
            <w:shd w:val="clear" w:color="auto" w:fill="auto"/>
            <w:vAlign w:val="center"/>
          </w:tcPr>
          <w:p w:rsidR="009E47A9" w:rsidRPr="00DC2B26" w:rsidRDefault="009E47A9" w:rsidP="009F1039">
            <w:pPr>
              <w:pStyle w:val="afc"/>
              <w:rPr>
                <w:lang w:val="uk-UA"/>
              </w:rPr>
            </w:pPr>
            <w:r w:rsidRPr="00DC2B26">
              <w:rPr>
                <w:lang w:val="uk-UA"/>
              </w:rPr>
              <w:t>60,0</w:t>
            </w:r>
          </w:p>
        </w:tc>
        <w:tc>
          <w:tcPr>
            <w:tcW w:w="1413" w:type="dxa"/>
            <w:shd w:val="clear" w:color="auto" w:fill="auto"/>
            <w:vAlign w:val="center"/>
          </w:tcPr>
          <w:p w:rsidR="009E47A9" w:rsidRPr="00DC2B26" w:rsidRDefault="009E47A9" w:rsidP="009F1039">
            <w:pPr>
              <w:pStyle w:val="afc"/>
              <w:rPr>
                <w:lang w:val="uk-UA"/>
              </w:rPr>
            </w:pPr>
            <w:r w:rsidRPr="00DC2B26">
              <w:rPr>
                <w:lang w:val="uk-UA"/>
              </w:rPr>
              <w:t>21,4</w:t>
            </w:r>
          </w:p>
        </w:tc>
        <w:tc>
          <w:tcPr>
            <w:tcW w:w="1413" w:type="dxa"/>
            <w:shd w:val="clear" w:color="auto" w:fill="auto"/>
            <w:vAlign w:val="center"/>
          </w:tcPr>
          <w:p w:rsidR="009E47A9" w:rsidRPr="00DC2B26" w:rsidRDefault="009E47A9" w:rsidP="009F1039">
            <w:pPr>
              <w:pStyle w:val="afc"/>
              <w:rPr>
                <w:lang w:val="uk-UA"/>
              </w:rPr>
            </w:pPr>
            <w:r w:rsidRPr="00DC2B26">
              <w:rPr>
                <w:lang w:val="uk-UA"/>
              </w:rPr>
              <w:t>54,8</w:t>
            </w:r>
          </w:p>
        </w:tc>
        <w:tc>
          <w:tcPr>
            <w:tcW w:w="1088" w:type="dxa"/>
            <w:shd w:val="clear" w:color="auto" w:fill="auto"/>
            <w:vAlign w:val="center"/>
          </w:tcPr>
          <w:p w:rsidR="009E47A9" w:rsidRPr="00DC2B26" w:rsidRDefault="009E47A9" w:rsidP="009F1039">
            <w:pPr>
              <w:pStyle w:val="afc"/>
              <w:rPr>
                <w:lang w:val="uk-UA"/>
              </w:rPr>
            </w:pPr>
            <w:r w:rsidRPr="00DC2B26">
              <w:rPr>
                <w:lang w:val="uk-UA"/>
              </w:rPr>
              <w:t>5,6</w:t>
            </w:r>
          </w:p>
        </w:tc>
        <w:tc>
          <w:tcPr>
            <w:tcW w:w="1120" w:type="dxa"/>
            <w:shd w:val="clear" w:color="auto" w:fill="auto"/>
            <w:vAlign w:val="center"/>
          </w:tcPr>
          <w:p w:rsidR="009E47A9" w:rsidRPr="00DC2B26" w:rsidRDefault="009E47A9" w:rsidP="009F1039">
            <w:pPr>
              <w:pStyle w:val="afc"/>
              <w:rPr>
                <w:lang w:val="uk-UA"/>
              </w:rPr>
            </w:pPr>
            <w:r w:rsidRPr="00DC2B26">
              <w:rPr>
                <w:lang w:val="uk-UA"/>
              </w:rPr>
              <w:t>8,46,1</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грудень</w:t>
            </w:r>
          </w:p>
        </w:tc>
        <w:tc>
          <w:tcPr>
            <w:tcW w:w="1413" w:type="dxa"/>
            <w:shd w:val="clear" w:color="auto" w:fill="auto"/>
            <w:vAlign w:val="center"/>
          </w:tcPr>
          <w:p w:rsidR="009E47A9" w:rsidRPr="00DC2B26" w:rsidRDefault="009E47A9" w:rsidP="009F1039">
            <w:pPr>
              <w:pStyle w:val="afc"/>
              <w:rPr>
                <w:lang w:val="uk-UA"/>
              </w:rPr>
            </w:pPr>
            <w:r w:rsidRPr="00DC2B26">
              <w:rPr>
                <w:lang w:val="uk-UA"/>
              </w:rPr>
              <w:t>45,0</w:t>
            </w:r>
          </w:p>
        </w:tc>
        <w:tc>
          <w:tcPr>
            <w:tcW w:w="1413" w:type="dxa"/>
            <w:shd w:val="clear" w:color="auto" w:fill="auto"/>
            <w:vAlign w:val="center"/>
          </w:tcPr>
          <w:p w:rsidR="009E47A9" w:rsidRPr="00DC2B26" w:rsidRDefault="009E47A9" w:rsidP="009F1039">
            <w:pPr>
              <w:pStyle w:val="afc"/>
              <w:rPr>
                <w:lang w:val="uk-UA"/>
              </w:rPr>
            </w:pPr>
            <w:r w:rsidRPr="00DC2B26">
              <w:rPr>
                <w:lang w:val="uk-UA"/>
              </w:rPr>
              <w:t>64,2</w:t>
            </w:r>
          </w:p>
        </w:tc>
        <w:tc>
          <w:tcPr>
            <w:tcW w:w="1413" w:type="dxa"/>
            <w:shd w:val="clear" w:color="auto" w:fill="auto"/>
            <w:vAlign w:val="center"/>
          </w:tcPr>
          <w:p w:rsidR="009E47A9" w:rsidRPr="00DC2B26" w:rsidRDefault="009E47A9" w:rsidP="009F1039">
            <w:pPr>
              <w:pStyle w:val="afc"/>
              <w:rPr>
                <w:lang w:val="uk-UA"/>
              </w:rPr>
            </w:pPr>
            <w:r w:rsidRPr="00DC2B26">
              <w:rPr>
                <w:lang w:val="uk-UA"/>
              </w:rPr>
              <w:t>33,9</w:t>
            </w:r>
          </w:p>
        </w:tc>
        <w:tc>
          <w:tcPr>
            <w:tcW w:w="1413" w:type="dxa"/>
            <w:shd w:val="clear" w:color="auto" w:fill="auto"/>
            <w:vAlign w:val="center"/>
          </w:tcPr>
          <w:p w:rsidR="009E47A9" w:rsidRPr="00DC2B26" w:rsidRDefault="009E47A9" w:rsidP="009F1039">
            <w:pPr>
              <w:pStyle w:val="afc"/>
              <w:rPr>
                <w:lang w:val="uk-UA"/>
              </w:rPr>
            </w:pPr>
            <w:r w:rsidRPr="00DC2B26">
              <w:rPr>
                <w:lang w:val="uk-UA"/>
              </w:rPr>
              <w:t>55,5</w:t>
            </w:r>
          </w:p>
        </w:tc>
        <w:tc>
          <w:tcPr>
            <w:tcW w:w="1088" w:type="dxa"/>
            <w:shd w:val="clear" w:color="auto" w:fill="auto"/>
            <w:vAlign w:val="center"/>
          </w:tcPr>
          <w:p w:rsidR="009E47A9" w:rsidRPr="00DC2B26" w:rsidRDefault="009E47A9" w:rsidP="009F1039">
            <w:pPr>
              <w:pStyle w:val="afc"/>
              <w:rPr>
                <w:lang w:val="uk-UA"/>
              </w:rPr>
            </w:pPr>
            <w:r w:rsidRPr="00DC2B26">
              <w:rPr>
                <w:lang w:val="uk-UA"/>
              </w:rPr>
              <w:t>8,0</w:t>
            </w:r>
          </w:p>
        </w:tc>
        <w:tc>
          <w:tcPr>
            <w:tcW w:w="1120" w:type="dxa"/>
            <w:shd w:val="clear" w:color="auto" w:fill="auto"/>
            <w:vAlign w:val="center"/>
          </w:tcPr>
          <w:p w:rsidR="009E47A9" w:rsidRPr="00DC2B26" w:rsidRDefault="009E47A9" w:rsidP="009F1039">
            <w:pPr>
              <w:pStyle w:val="afc"/>
              <w:rPr>
                <w:lang w:val="uk-UA"/>
              </w:rPr>
            </w:pPr>
            <w:r w:rsidRPr="00DC2B26">
              <w:rPr>
                <w:lang w:val="uk-UA"/>
              </w:rPr>
              <w:t>8,4</w:t>
            </w:r>
          </w:p>
        </w:tc>
      </w:tr>
      <w:tr w:rsidR="009E47A9" w:rsidRPr="00DC2B26" w:rsidTr="00DC2B26">
        <w:trPr>
          <w:jc w:val="center"/>
        </w:trPr>
        <w:tc>
          <w:tcPr>
            <w:tcW w:w="1208" w:type="dxa"/>
            <w:shd w:val="clear" w:color="auto" w:fill="auto"/>
            <w:vAlign w:val="center"/>
          </w:tcPr>
          <w:p w:rsidR="009E47A9" w:rsidRPr="00DC2B26" w:rsidRDefault="009E47A9" w:rsidP="009F1039">
            <w:pPr>
              <w:pStyle w:val="afc"/>
              <w:rPr>
                <w:lang w:val="uk-UA"/>
              </w:rPr>
            </w:pPr>
            <w:r w:rsidRPr="00DC2B26">
              <w:rPr>
                <w:lang w:val="uk-UA"/>
              </w:rPr>
              <w:t>Рік</w:t>
            </w:r>
          </w:p>
        </w:tc>
        <w:tc>
          <w:tcPr>
            <w:tcW w:w="1413" w:type="dxa"/>
            <w:shd w:val="clear" w:color="auto" w:fill="auto"/>
            <w:vAlign w:val="center"/>
          </w:tcPr>
          <w:p w:rsidR="009E47A9" w:rsidRPr="00DC2B26" w:rsidRDefault="009E47A9" w:rsidP="009F1039">
            <w:pPr>
              <w:pStyle w:val="afc"/>
              <w:rPr>
                <w:lang w:val="uk-UA"/>
              </w:rPr>
            </w:pPr>
            <w:r w:rsidRPr="00DC2B26">
              <w:rPr>
                <w:lang w:val="uk-UA"/>
              </w:rPr>
              <w:t>408,4</w:t>
            </w:r>
          </w:p>
        </w:tc>
        <w:tc>
          <w:tcPr>
            <w:tcW w:w="1413" w:type="dxa"/>
            <w:shd w:val="clear" w:color="auto" w:fill="auto"/>
            <w:vAlign w:val="center"/>
          </w:tcPr>
          <w:p w:rsidR="009E47A9" w:rsidRPr="00DC2B26" w:rsidRDefault="009E47A9" w:rsidP="009F1039">
            <w:pPr>
              <w:pStyle w:val="afc"/>
              <w:rPr>
                <w:lang w:val="uk-UA"/>
              </w:rPr>
            </w:pPr>
            <w:r w:rsidRPr="00DC2B26">
              <w:rPr>
                <w:lang w:val="uk-UA"/>
              </w:rPr>
              <w:t>416,1</w:t>
            </w:r>
          </w:p>
        </w:tc>
        <w:tc>
          <w:tcPr>
            <w:tcW w:w="1413" w:type="dxa"/>
            <w:shd w:val="clear" w:color="auto" w:fill="auto"/>
            <w:vAlign w:val="center"/>
          </w:tcPr>
          <w:p w:rsidR="009E47A9" w:rsidRPr="00DC2B26" w:rsidRDefault="009E47A9" w:rsidP="009F1039">
            <w:pPr>
              <w:pStyle w:val="afc"/>
              <w:rPr>
                <w:lang w:val="uk-UA"/>
              </w:rPr>
            </w:pPr>
            <w:r w:rsidRPr="00DC2B26">
              <w:rPr>
                <w:lang w:val="uk-UA"/>
              </w:rPr>
              <w:t>338,5</w:t>
            </w:r>
          </w:p>
        </w:tc>
        <w:tc>
          <w:tcPr>
            <w:tcW w:w="1413" w:type="dxa"/>
            <w:shd w:val="clear" w:color="auto" w:fill="auto"/>
            <w:vAlign w:val="center"/>
          </w:tcPr>
          <w:p w:rsidR="009E47A9" w:rsidRPr="00DC2B26" w:rsidRDefault="009E47A9" w:rsidP="009F1039">
            <w:pPr>
              <w:pStyle w:val="afc"/>
              <w:rPr>
                <w:lang w:val="uk-UA"/>
              </w:rPr>
            </w:pPr>
            <w:r w:rsidRPr="00DC2B26">
              <w:rPr>
                <w:lang w:val="uk-UA"/>
              </w:rPr>
              <w:t>412,3</w:t>
            </w:r>
          </w:p>
        </w:tc>
        <w:tc>
          <w:tcPr>
            <w:tcW w:w="1088" w:type="dxa"/>
            <w:shd w:val="clear" w:color="auto" w:fill="auto"/>
            <w:vAlign w:val="center"/>
          </w:tcPr>
          <w:p w:rsidR="009E47A9" w:rsidRPr="00DC2B26" w:rsidRDefault="009E47A9" w:rsidP="009F1039">
            <w:pPr>
              <w:pStyle w:val="afc"/>
              <w:rPr>
                <w:lang w:val="uk-UA"/>
              </w:rPr>
            </w:pPr>
            <w:r w:rsidRPr="00DC2B26">
              <w:rPr>
                <w:lang w:val="uk-UA"/>
              </w:rPr>
              <w:t>75,2</w:t>
            </w:r>
          </w:p>
        </w:tc>
        <w:tc>
          <w:tcPr>
            <w:tcW w:w="1120" w:type="dxa"/>
            <w:shd w:val="clear" w:color="auto" w:fill="auto"/>
            <w:vAlign w:val="center"/>
          </w:tcPr>
          <w:p w:rsidR="009E47A9" w:rsidRPr="00DC2B26" w:rsidRDefault="009E47A9" w:rsidP="009F1039">
            <w:pPr>
              <w:pStyle w:val="afc"/>
              <w:rPr>
                <w:lang w:val="uk-UA"/>
              </w:rPr>
            </w:pPr>
            <w:r w:rsidRPr="00DC2B26">
              <w:rPr>
                <w:lang w:val="uk-UA"/>
              </w:rPr>
              <w:t>59,90</w:t>
            </w:r>
          </w:p>
        </w:tc>
      </w:tr>
    </w:tbl>
    <w:p w:rsidR="00681B87" w:rsidRPr="00125771" w:rsidRDefault="00681B87" w:rsidP="00681B87">
      <w:pPr>
        <w:rPr>
          <w:lang w:val="uk-UA"/>
        </w:rPr>
      </w:pPr>
    </w:p>
    <w:p w:rsidR="00681B87" w:rsidRPr="00125771" w:rsidRDefault="009E47A9" w:rsidP="00681B87">
      <w:pPr>
        <w:rPr>
          <w:lang w:val="uk-UA"/>
        </w:rPr>
      </w:pPr>
      <w:r w:rsidRPr="00125771">
        <w:rPr>
          <w:lang w:val="uk-UA"/>
        </w:rPr>
        <w:t>У зв'язку з ростом обсягів реалізації в 2008 р</w:t>
      </w:r>
      <w:r w:rsidR="00681B87" w:rsidRPr="00125771">
        <w:rPr>
          <w:lang w:val="uk-UA"/>
        </w:rPr>
        <w:t xml:space="preserve">. </w:t>
      </w:r>
      <w:r w:rsidRPr="00125771">
        <w:rPr>
          <w:lang w:val="uk-UA"/>
        </w:rPr>
        <w:t>товарна продукція підприємства стала рентабельної, яка склала 14,3%</w:t>
      </w:r>
      <w:r w:rsidR="00681B87" w:rsidRPr="00125771">
        <w:rPr>
          <w:lang w:val="uk-UA"/>
        </w:rPr>
        <w:t xml:space="preserve"> (</w:t>
      </w:r>
      <w:r w:rsidRPr="00125771">
        <w:rPr>
          <w:lang w:val="uk-UA"/>
        </w:rPr>
        <w:t>проти 0,6% у 2007р</w:t>
      </w:r>
      <w:r w:rsidR="00681B87" w:rsidRPr="00125771">
        <w:rPr>
          <w:lang w:val="uk-UA"/>
        </w:rPr>
        <w:t>).</w:t>
      </w:r>
    </w:p>
    <w:p w:rsidR="00681B87" w:rsidRPr="00125771" w:rsidRDefault="009E47A9" w:rsidP="00681B87">
      <w:pPr>
        <w:rPr>
          <w:lang w:val="uk-UA"/>
        </w:rPr>
      </w:pPr>
      <w:r w:rsidRPr="00125771">
        <w:rPr>
          <w:lang w:val="uk-UA"/>
        </w:rPr>
        <w:t>У зв'язку з ростом обсягів виробництва 2008р</w:t>
      </w:r>
      <w:r w:rsidR="00681B87" w:rsidRPr="00125771">
        <w:rPr>
          <w:lang w:val="uk-UA"/>
        </w:rPr>
        <w:t xml:space="preserve">. </w:t>
      </w:r>
      <w:r w:rsidRPr="00125771">
        <w:rPr>
          <w:lang w:val="uk-UA"/>
        </w:rPr>
        <w:t>товарна продукція підприємства стала рентабельної й у цілому її рентабельність склала 14,3%</w:t>
      </w:r>
      <w:r w:rsidR="00681B87" w:rsidRPr="00125771">
        <w:rPr>
          <w:lang w:val="uk-UA"/>
        </w:rPr>
        <w:t xml:space="preserve"> (</w:t>
      </w:r>
      <w:r w:rsidRPr="00125771">
        <w:rPr>
          <w:lang w:val="uk-UA"/>
        </w:rPr>
        <w:t>проти 0,6% у 2007р</w:t>
      </w:r>
      <w:r w:rsidR="00681B87" w:rsidRPr="00125771">
        <w:rPr>
          <w:lang w:val="uk-UA"/>
        </w:rPr>
        <w:t>).</w:t>
      </w:r>
    </w:p>
    <w:p w:rsidR="00681B87" w:rsidRPr="00125771" w:rsidRDefault="009E47A9" w:rsidP="00681B87">
      <w:pPr>
        <w:rPr>
          <w:lang w:val="uk-UA"/>
        </w:rPr>
      </w:pPr>
      <w:r w:rsidRPr="00125771">
        <w:rPr>
          <w:lang w:val="uk-UA"/>
        </w:rPr>
        <w:t>Рентабельність</w:t>
      </w:r>
      <w:r w:rsidR="00681B87" w:rsidRPr="00125771">
        <w:rPr>
          <w:lang w:val="uk-UA"/>
        </w:rPr>
        <w:t xml:space="preserve"> - </w:t>
      </w:r>
      <w:r w:rsidRPr="00125771">
        <w:rPr>
          <w:lang w:val="uk-UA"/>
        </w:rPr>
        <w:t>відносний показник ефективності роботи підприємства, що обчислюється як відношення прибутку до витрат</w:t>
      </w:r>
      <w:r w:rsidR="00681B87" w:rsidRPr="00125771">
        <w:rPr>
          <w:lang w:val="uk-UA"/>
        </w:rPr>
        <w:t>.</w:t>
      </w:r>
    </w:p>
    <w:p w:rsidR="00681B87" w:rsidRPr="00125771" w:rsidRDefault="009E47A9" w:rsidP="00681B87">
      <w:pPr>
        <w:rPr>
          <w:lang w:val="uk-UA"/>
        </w:rPr>
      </w:pPr>
      <w:r w:rsidRPr="00125771">
        <w:rPr>
          <w:lang w:val="uk-UA"/>
        </w:rPr>
        <w:t>Взаємозалежність показників, що характеризують роботу підприємства в</w:t>
      </w:r>
      <w:r w:rsidR="009F1039">
        <w:rPr>
          <w:lang w:val="uk-UA"/>
        </w:rPr>
        <w:t xml:space="preserve"> </w:t>
      </w:r>
      <w:r w:rsidRPr="00125771">
        <w:rPr>
          <w:lang w:val="uk-UA"/>
        </w:rPr>
        <w:t xml:space="preserve">таблиці </w:t>
      </w:r>
      <w:r w:rsidR="00681B87" w:rsidRPr="00125771">
        <w:rPr>
          <w:lang w:val="uk-UA"/>
        </w:rPr>
        <w:t>2.8</w:t>
      </w:r>
      <w:r w:rsidR="009F1039">
        <w:rPr>
          <w:lang w:val="uk-UA"/>
        </w:rPr>
        <w:t>.</w:t>
      </w:r>
    </w:p>
    <w:p w:rsidR="009F1039" w:rsidRDefault="009F1039" w:rsidP="00681B87">
      <w:pPr>
        <w:rPr>
          <w:lang w:val="uk-UA"/>
        </w:rPr>
      </w:pPr>
    </w:p>
    <w:p w:rsidR="009E47A9" w:rsidRPr="00125771" w:rsidRDefault="00DC2092" w:rsidP="00681B87">
      <w:pPr>
        <w:rPr>
          <w:lang w:val="uk-UA"/>
        </w:rPr>
      </w:pPr>
      <w:r w:rsidRPr="00125771">
        <w:rPr>
          <w:lang w:val="uk-UA"/>
        </w:rPr>
        <w:t>Т</w:t>
      </w:r>
      <w:r w:rsidR="009E47A9" w:rsidRPr="00125771">
        <w:rPr>
          <w:lang w:val="uk-UA"/>
        </w:rPr>
        <w:t xml:space="preserve">аблиця </w:t>
      </w:r>
      <w:r w:rsidR="00681B87" w:rsidRPr="00125771">
        <w:rPr>
          <w:lang w:val="uk-UA"/>
        </w:rPr>
        <w:t>2.8</w:t>
      </w:r>
      <w:r w:rsidR="009F1039">
        <w:rPr>
          <w:lang w:val="uk-UA"/>
        </w:rPr>
        <w:t xml:space="preserve">. </w:t>
      </w:r>
      <w:r w:rsidR="009E47A9" w:rsidRPr="00125771">
        <w:rPr>
          <w:lang w:val="uk-UA"/>
        </w:rPr>
        <w:t>Динаміка собівартості товару за 2007-2008 рр</w:t>
      </w:r>
      <w:r w:rsidR="00681B87" w:rsidRPr="00125771">
        <w:rPr>
          <w:lang w:val="uk-U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1420"/>
        <w:gridCol w:w="1422"/>
        <w:gridCol w:w="1330"/>
        <w:gridCol w:w="1329"/>
        <w:gridCol w:w="930"/>
        <w:gridCol w:w="1078"/>
      </w:tblGrid>
      <w:tr w:rsidR="00681B87" w:rsidRPr="00DC2B26" w:rsidTr="00DC2B26">
        <w:trPr>
          <w:jc w:val="center"/>
        </w:trPr>
        <w:tc>
          <w:tcPr>
            <w:tcW w:w="1183" w:type="dxa"/>
            <w:vMerge w:val="restart"/>
            <w:shd w:val="clear" w:color="auto" w:fill="auto"/>
            <w:vAlign w:val="center"/>
          </w:tcPr>
          <w:p w:rsidR="009E47A9" w:rsidRPr="00DC2B26" w:rsidRDefault="009E47A9" w:rsidP="009F1039">
            <w:pPr>
              <w:pStyle w:val="afc"/>
              <w:rPr>
                <w:lang w:val="uk-UA"/>
              </w:rPr>
            </w:pPr>
            <w:r w:rsidRPr="00DC2B26">
              <w:rPr>
                <w:lang w:val="uk-UA"/>
              </w:rPr>
              <w:t>Період</w:t>
            </w:r>
          </w:p>
        </w:tc>
        <w:tc>
          <w:tcPr>
            <w:tcW w:w="2842" w:type="dxa"/>
            <w:gridSpan w:val="2"/>
            <w:shd w:val="clear" w:color="auto" w:fill="auto"/>
            <w:vAlign w:val="center"/>
          </w:tcPr>
          <w:p w:rsidR="009E47A9" w:rsidRPr="00DC2B26" w:rsidRDefault="009E47A9" w:rsidP="009F1039">
            <w:pPr>
              <w:pStyle w:val="afc"/>
              <w:rPr>
                <w:lang w:val="uk-UA"/>
              </w:rPr>
            </w:pPr>
            <w:r w:rsidRPr="00DC2B26">
              <w:rPr>
                <w:lang w:val="uk-UA"/>
              </w:rPr>
              <w:t>Товарна продукція в діючих цінах, тис</w:t>
            </w:r>
            <w:r w:rsidR="00681B87" w:rsidRPr="00DC2B26">
              <w:rPr>
                <w:lang w:val="uk-UA"/>
              </w:rPr>
              <w:t xml:space="preserve">. </w:t>
            </w:r>
            <w:r w:rsidRPr="00DC2B26">
              <w:rPr>
                <w:lang w:val="uk-UA"/>
              </w:rPr>
              <w:t>грн</w:t>
            </w:r>
            <w:r w:rsidR="00681B87" w:rsidRPr="00DC2B26">
              <w:rPr>
                <w:lang w:val="uk-UA"/>
              </w:rPr>
              <w:t xml:space="preserve">. </w:t>
            </w:r>
          </w:p>
        </w:tc>
        <w:tc>
          <w:tcPr>
            <w:tcW w:w="2659" w:type="dxa"/>
            <w:gridSpan w:val="2"/>
            <w:shd w:val="clear" w:color="auto" w:fill="auto"/>
            <w:vAlign w:val="center"/>
          </w:tcPr>
          <w:p w:rsidR="009E47A9" w:rsidRPr="00DC2B26" w:rsidRDefault="009E47A9" w:rsidP="009F1039">
            <w:pPr>
              <w:pStyle w:val="afc"/>
              <w:rPr>
                <w:lang w:val="uk-UA"/>
              </w:rPr>
            </w:pPr>
            <w:r w:rsidRPr="00DC2B26">
              <w:rPr>
                <w:lang w:val="uk-UA"/>
              </w:rPr>
              <w:t>Собівартість товарної продукції, тис</w:t>
            </w:r>
            <w:r w:rsidR="00681B87" w:rsidRPr="00DC2B26">
              <w:rPr>
                <w:lang w:val="uk-UA"/>
              </w:rPr>
              <w:t xml:space="preserve">. </w:t>
            </w:r>
            <w:r w:rsidRPr="00DC2B26">
              <w:rPr>
                <w:lang w:val="uk-UA"/>
              </w:rPr>
              <w:t>грн</w:t>
            </w:r>
            <w:r w:rsidR="00681B87" w:rsidRPr="00DC2B26">
              <w:rPr>
                <w:lang w:val="uk-UA"/>
              </w:rPr>
              <w:t xml:space="preserve">. </w:t>
            </w:r>
          </w:p>
        </w:tc>
        <w:tc>
          <w:tcPr>
            <w:tcW w:w="2008" w:type="dxa"/>
            <w:gridSpan w:val="2"/>
            <w:shd w:val="clear" w:color="auto" w:fill="auto"/>
            <w:vAlign w:val="center"/>
          </w:tcPr>
          <w:p w:rsidR="009E47A9" w:rsidRPr="00DC2B26" w:rsidRDefault="009E47A9" w:rsidP="009F1039">
            <w:pPr>
              <w:pStyle w:val="afc"/>
              <w:rPr>
                <w:lang w:val="uk-UA"/>
              </w:rPr>
            </w:pPr>
            <w:r w:rsidRPr="00DC2B26">
              <w:rPr>
                <w:lang w:val="uk-UA"/>
              </w:rPr>
              <w:t>Накладні витрати, тис</w:t>
            </w:r>
            <w:r w:rsidR="00681B87" w:rsidRPr="00DC2B26">
              <w:rPr>
                <w:lang w:val="uk-UA"/>
              </w:rPr>
              <w:t xml:space="preserve">. </w:t>
            </w:r>
            <w:r w:rsidRPr="00DC2B26">
              <w:rPr>
                <w:lang w:val="uk-UA"/>
              </w:rPr>
              <w:t>грн</w:t>
            </w:r>
            <w:r w:rsidR="00681B87" w:rsidRPr="00DC2B26">
              <w:rPr>
                <w:lang w:val="uk-UA"/>
              </w:rPr>
              <w:t xml:space="preserve">. </w:t>
            </w:r>
          </w:p>
        </w:tc>
      </w:tr>
      <w:tr w:rsidR="00681B87" w:rsidRPr="00DC2B26" w:rsidTr="00DC2B26">
        <w:trPr>
          <w:jc w:val="center"/>
        </w:trPr>
        <w:tc>
          <w:tcPr>
            <w:tcW w:w="1183" w:type="dxa"/>
            <w:vMerge/>
            <w:shd w:val="clear" w:color="auto" w:fill="auto"/>
            <w:vAlign w:val="center"/>
          </w:tcPr>
          <w:p w:rsidR="009E47A9" w:rsidRPr="00DC2B26" w:rsidRDefault="009E47A9" w:rsidP="009F1039">
            <w:pPr>
              <w:pStyle w:val="afc"/>
              <w:rPr>
                <w:lang w:val="uk-UA"/>
              </w:rPr>
            </w:pPr>
          </w:p>
        </w:tc>
        <w:tc>
          <w:tcPr>
            <w:tcW w:w="1420" w:type="dxa"/>
            <w:shd w:val="clear" w:color="auto" w:fill="auto"/>
            <w:vAlign w:val="center"/>
          </w:tcPr>
          <w:p w:rsidR="009E47A9" w:rsidRPr="00DC2B26" w:rsidRDefault="009E47A9" w:rsidP="009F1039">
            <w:pPr>
              <w:pStyle w:val="afc"/>
              <w:rPr>
                <w:lang w:val="uk-UA"/>
              </w:rPr>
            </w:pPr>
            <w:r w:rsidRPr="00DC2B26">
              <w:rPr>
                <w:lang w:val="uk-UA"/>
              </w:rPr>
              <w:t>2007</w:t>
            </w:r>
          </w:p>
        </w:tc>
        <w:tc>
          <w:tcPr>
            <w:tcW w:w="1422" w:type="dxa"/>
            <w:shd w:val="clear" w:color="auto" w:fill="auto"/>
            <w:vAlign w:val="center"/>
          </w:tcPr>
          <w:p w:rsidR="009E47A9" w:rsidRPr="00DC2B26" w:rsidRDefault="009E47A9" w:rsidP="009F1039">
            <w:pPr>
              <w:pStyle w:val="afc"/>
              <w:rPr>
                <w:lang w:val="uk-UA"/>
              </w:rPr>
            </w:pPr>
            <w:r w:rsidRPr="00DC2B26">
              <w:rPr>
                <w:lang w:val="uk-UA"/>
              </w:rPr>
              <w:t>2008</w:t>
            </w:r>
          </w:p>
        </w:tc>
        <w:tc>
          <w:tcPr>
            <w:tcW w:w="1330" w:type="dxa"/>
            <w:shd w:val="clear" w:color="auto" w:fill="auto"/>
            <w:vAlign w:val="center"/>
          </w:tcPr>
          <w:p w:rsidR="009E47A9" w:rsidRPr="00DC2B26" w:rsidRDefault="009E47A9" w:rsidP="009F1039">
            <w:pPr>
              <w:pStyle w:val="afc"/>
              <w:rPr>
                <w:lang w:val="uk-UA"/>
              </w:rPr>
            </w:pPr>
            <w:r w:rsidRPr="00DC2B26">
              <w:rPr>
                <w:lang w:val="uk-UA"/>
              </w:rPr>
              <w:t>2007</w:t>
            </w:r>
          </w:p>
        </w:tc>
        <w:tc>
          <w:tcPr>
            <w:tcW w:w="1329" w:type="dxa"/>
            <w:shd w:val="clear" w:color="auto" w:fill="auto"/>
            <w:vAlign w:val="center"/>
          </w:tcPr>
          <w:p w:rsidR="009E47A9" w:rsidRPr="00DC2B26" w:rsidRDefault="009E47A9" w:rsidP="009F1039">
            <w:pPr>
              <w:pStyle w:val="afc"/>
              <w:rPr>
                <w:lang w:val="uk-UA"/>
              </w:rPr>
            </w:pPr>
            <w:r w:rsidRPr="00DC2B26">
              <w:rPr>
                <w:lang w:val="uk-UA"/>
              </w:rPr>
              <w:t>2008</w:t>
            </w:r>
          </w:p>
        </w:tc>
        <w:tc>
          <w:tcPr>
            <w:tcW w:w="930" w:type="dxa"/>
            <w:shd w:val="clear" w:color="auto" w:fill="auto"/>
            <w:vAlign w:val="center"/>
          </w:tcPr>
          <w:p w:rsidR="009E47A9" w:rsidRPr="00DC2B26" w:rsidRDefault="009E47A9" w:rsidP="009F1039">
            <w:pPr>
              <w:pStyle w:val="afc"/>
              <w:rPr>
                <w:lang w:val="uk-UA"/>
              </w:rPr>
            </w:pPr>
            <w:r w:rsidRPr="00DC2B26">
              <w:rPr>
                <w:lang w:val="uk-UA"/>
              </w:rPr>
              <w:t>2007</w:t>
            </w:r>
          </w:p>
        </w:tc>
        <w:tc>
          <w:tcPr>
            <w:tcW w:w="1078" w:type="dxa"/>
            <w:shd w:val="clear" w:color="auto" w:fill="auto"/>
            <w:vAlign w:val="center"/>
          </w:tcPr>
          <w:p w:rsidR="009E47A9" w:rsidRPr="00DC2B26" w:rsidRDefault="009E47A9" w:rsidP="009F1039">
            <w:pPr>
              <w:pStyle w:val="afc"/>
              <w:rPr>
                <w:lang w:val="uk-UA"/>
              </w:rPr>
            </w:pPr>
            <w:r w:rsidRPr="00DC2B26">
              <w:rPr>
                <w:lang w:val="uk-UA"/>
              </w:rPr>
              <w:t>2008</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січень</w:t>
            </w:r>
          </w:p>
        </w:tc>
        <w:tc>
          <w:tcPr>
            <w:tcW w:w="1420" w:type="dxa"/>
            <w:shd w:val="clear" w:color="auto" w:fill="auto"/>
            <w:vAlign w:val="center"/>
          </w:tcPr>
          <w:p w:rsidR="009E47A9" w:rsidRPr="00DC2B26" w:rsidRDefault="009E47A9" w:rsidP="009F1039">
            <w:pPr>
              <w:pStyle w:val="afc"/>
              <w:rPr>
                <w:lang w:val="uk-UA"/>
              </w:rPr>
            </w:pPr>
            <w:r w:rsidRPr="00DC2B26">
              <w:rPr>
                <w:lang w:val="uk-UA"/>
              </w:rPr>
              <w:t>23,4</w:t>
            </w:r>
          </w:p>
        </w:tc>
        <w:tc>
          <w:tcPr>
            <w:tcW w:w="1422" w:type="dxa"/>
            <w:shd w:val="clear" w:color="auto" w:fill="auto"/>
            <w:vAlign w:val="center"/>
          </w:tcPr>
          <w:p w:rsidR="009E47A9" w:rsidRPr="00DC2B26" w:rsidRDefault="009E47A9" w:rsidP="009F1039">
            <w:pPr>
              <w:pStyle w:val="afc"/>
              <w:rPr>
                <w:lang w:val="uk-UA"/>
              </w:rPr>
            </w:pPr>
            <w:r w:rsidRPr="00DC2B26">
              <w:rPr>
                <w:lang w:val="uk-UA"/>
              </w:rPr>
              <w:t>1,1</w:t>
            </w:r>
          </w:p>
        </w:tc>
        <w:tc>
          <w:tcPr>
            <w:tcW w:w="1330" w:type="dxa"/>
            <w:shd w:val="clear" w:color="auto" w:fill="auto"/>
            <w:vAlign w:val="center"/>
          </w:tcPr>
          <w:p w:rsidR="009E47A9" w:rsidRPr="00DC2B26" w:rsidRDefault="009E47A9" w:rsidP="009F1039">
            <w:pPr>
              <w:pStyle w:val="afc"/>
              <w:rPr>
                <w:lang w:val="uk-UA"/>
              </w:rPr>
            </w:pPr>
            <w:r w:rsidRPr="00DC2B26">
              <w:rPr>
                <w:lang w:val="uk-UA"/>
              </w:rPr>
              <w:t>17,8</w:t>
            </w:r>
          </w:p>
        </w:tc>
        <w:tc>
          <w:tcPr>
            <w:tcW w:w="1329" w:type="dxa"/>
            <w:shd w:val="clear" w:color="auto" w:fill="auto"/>
            <w:vAlign w:val="center"/>
          </w:tcPr>
          <w:p w:rsidR="009E47A9" w:rsidRPr="00DC2B26" w:rsidRDefault="009E47A9" w:rsidP="009F1039">
            <w:pPr>
              <w:pStyle w:val="afc"/>
              <w:rPr>
                <w:lang w:val="uk-UA"/>
              </w:rPr>
            </w:pPr>
            <w:r w:rsidRPr="00DC2B26">
              <w:rPr>
                <w:lang w:val="uk-UA"/>
              </w:rPr>
              <w:t>0,8</w:t>
            </w:r>
          </w:p>
        </w:tc>
        <w:tc>
          <w:tcPr>
            <w:tcW w:w="930" w:type="dxa"/>
            <w:shd w:val="clear" w:color="auto" w:fill="auto"/>
            <w:vAlign w:val="center"/>
          </w:tcPr>
          <w:p w:rsidR="009E47A9" w:rsidRPr="00DC2B26" w:rsidRDefault="009E47A9" w:rsidP="009F1039">
            <w:pPr>
              <w:pStyle w:val="afc"/>
              <w:rPr>
                <w:lang w:val="uk-UA"/>
              </w:rPr>
            </w:pPr>
            <w:r w:rsidRPr="00DC2B26">
              <w:rPr>
                <w:lang w:val="uk-UA"/>
              </w:rPr>
              <w:t>6,3</w:t>
            </w:r>
          </w:p>
        </w:tc>
        <w:tc>
          <w:tcPr>
            <w:tcW w:w="1078" w:type="dxa"/>
            <w:shd w:val="clear" w:color="auto" w:fill="auto"/>
            <w:vAlign w:val="center"/>
          </w:tcPr>
          <w:p w:rsidR="009E47A9" w:rsidRPr="00DC2B26" w:rsidRDefault="009E47A9" w:rsidP="009F1039">
            <w:pPr>
              <w:pStyle w:val="afc"/>
              <w:rPr>
                <w:lang w:val="uk-UA"/>
              </w:rPr>
            </w:pPr>
            <w:r w:rsidRPr="00DC2B26">
              <w:rPr>
                <w:lang w:val="uk-UA"/>
              </w:rPr>
              <w:t>3,2</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лютий</w:t>
            </w:r>
          </w:p>
        </w:tc>
        <w:tc>
          <w:tcPr>
            <w:tcW w:w="1420" w:type="dxa"/>
            <w:shd w:val="clear" w:color="auto" w:fill="auto"/>
            <w:vAlign w:val="center"/>
          </w:tcPr>
          <w:p w:rsidR="009E47A9" w:rsidRPr="00DC2B26" w:rsidRDefault="009E47A9" w:rsidP="009F1039">
            <w:pPr>
              <w:pStyle w:val="afc"/>
              <w:rPr>
                <w:lang w:val="uk-UA"/>
              </w:rPr>
            </w:pPr>
            <w:r w:rsidRPr="00DC2B26">
              <w:rPr>
                <w:lang w:val="uk-UA"/>
              </w:rPr>
              <w:t>13,5</w:t>
            </w:r>
          </w:p>
        </w:tc>
        <w:tc>
          <w:tcPr>
            <w:tcW w:w="1422" w:type="dxa"/>
            <w:shd w:val="clear" w:color="auto" w:fill="auto"/>
            <w:vAlign w:val="center"/>
          </w:tcPr>
          <w:p w:rsidR="009E47A9" w:rsidRPr="00DC2B26" w:rsidRDefault="009E47A9" w:rsidP="009F1039">
            <w:pPr>
              <w:pStyle w:val="afc"/>
              <w:rPr>
                <w:lang w:val="uk-UA"/>
              </w:rPr>
            </w:pPr>
            <w:r w:rsidRPr="00DC2B26">
              <w:rPr>
                <w:lang w:val="uk-UA"/>
              </w:rPr>
              <w:t>29,5</w:t>
            </w:r>
          </w:p>
        </w:tc>
        <w:tc>
          <w:tcPr>
            <w:tcW w:w="1330" w:type="dxa"/>
            <w:shd w:val="clear" w:color="auto" w:fill="auto"/>
            <w:vAlign w:val="center"/>
          </w:tcPr>
          <w:p w:rsidR="009E47A9" w:rsidRPr="00DC2B26" w:rsidRDefault="009E47A9" w:rsidP="009F1039">
            <w:pPr>
              <w:pStyle w:val="afc"/>
              <w:rPr>
                <w:lang w:val="uk-UA"/>
              </w:rPr>
            </w:pPr>
            <w:r w:rsidRPr="00DC2B26">
              <w:rPr>
                <w:lang w:val="uk-UA"/>
              </w:rPr>
              <w:t>9,5</w:t>
            </w:r>
          </w:p>
        </w:tc>
        <w:tc>
          <w:tcPr>
            <w:tcW w:w="1329" w:type="dxa"/>
            <w:shd w:val="clear" w:color="auto" w:fill="auto"/>
            <w:vAlign w:val="center"/>
          </w:tcPr>
          <w:p w:rsidR="009E47A9" w:rsidRPr="00DC2B26" w:rsidRDefault="009E47A9" w:rsidP="009F1039">
            <w:pPr>
              <w:pStyle w:val="afc"/>
              <w:rPr>
                <w:lang w:val="uk-UA"/>
              </w:rPr>
            </w:pPr>
            <w:r w:rsidRPr="00DC2B26">
              <w:rPr>
                <w:lang w:val="uk-UA"/>
              </w:rPr>
              <w:t>25,5</w:t>
            </w:r>
          </w:p>
        </w:tc>
        <w:tc>
          <w:tcPr>
            <w:tcW w:w="930" w:type="dxa"/>
            <w:shd w:val="clear" w:color="auto" w:fill="auto"/>
            <w:vAlign w:val="center"/>
          </w:tcPr>
          <w:p w:rsidR="009E47A9" w:rsidRPr="00DC2B26" w:rsidRDefault="009E47A9" w:rsidP="009F1039">
            <w:pPr>
              <w:pStyle w:val="afc"/>
              <w:rPr>
                <w:lang w:val="uk-UA"/>
              </w:rPr>
            </w:pPr>
            <w:r w:rsidRPr="00DC2B26">
              <w:rPr>
                <w:lang w:val="uk-UA"/>
              </w:rPr>
              <w:t>4,1</w:t>
            </w:r>
          </w:p>
        </w:tc>
        <w:tc>
          <w:tcPr>
            <w:tcW w:w="1078" w:type="dxa"/>
            <w:shd w:val="clear" w:color="auto" w:fill="auto"/>
            <w:vAlign w:val="center"/>
          </w:tcPr>
          <w:p w:rsidR="009E47A9" w:rsidRPr="00DC2B26" w:rsidRDefault="009E47A9" w:rsidP="009F1039">
            <w:pPr>
              <w:pStyle w:val="afc"/>
              <w:rPr>
                <w:lang w:val="uk-UA"/>
              </w:rPr>
            </w:pPr>
            <w:r w:rsidRPr="00DC2B26">
              <w:rPr>
                <w:lang w:val="uk-UA"/>
              </w:rPr>
              <w:t>4,8</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березень</w:t>
            </w:r>
          </w:p>
        </w:tc>
        <w:tc>
          <w:tcPr>
            <w:tcW w:w="1420" w:type="dxa"/>
            <w:shd w:val="clear" w:color="auto" w:fill="auto"/>
            <w:vAlign w:val="center"/>
          </w:tcPr>
          <w:p w:rsidR="009E47A9" w:rsidRPr="00DC2B26" w:rsidRDefault="009E47A9" w:rsidP="009F1039">
            <w:pPr>
              <w:pStyle w:val="afc"/>
              <w:rPr>
                <w:lang w:val="uk-UA"/>
              </w:rPr>
            </w:pPr>
            <w:r w:rsidRPr="00DC2B26">
              <w:rPr>
                <w:lang w:val="uk-UA"/>
              </w:rPr>
              <w:t>68,0</w:t>
            </w:r>
          </w:p>
        </w:tc>
        <w:tc>
          <w:tcPr>
            <w:tcW w:w="1422" w:type="dxa"/>
            <w:shd w:val="clear" w:color="auto" w:fill="auto"/>
            <w:vAlign w:val="center"/>
          </w:tcPr>
          <w:p w:rsidR="009E47A9" w:rsidRPr="00DC2B26" w:rsidRDefault="009E47A9" w:rsidP="009F1039">
            <w:pPr>
              <w:pStyle w:val="afc"/>
              <w:rPr>
                <w:lang w:val="uk-UA"/>
              </w:rPr>
            </w:pPr>
            <w:r w:rsidRPr="00DC2B26">
              <w:rPr>
                <w:lang w:val="uk-UA"/>
              </w:rPr>
              <w:t>55,3</w:t>
            </w:r>
          </w:p>
        </w:tc>
        <w:tc>
          <w:tcPr>
            <w:tcW w:w="1330" w:type="dxa"/>
            <w:shd w:val="clear" w:color="auto" w:fill="auto"/>
            <w:vAlign w:val="center"/>
          </w:tcPr>
          <w:p w:rsidR="009E47A9" w:rsidRPr="00DC2B26" w:rsidRDefault="009E47A9" w:rsidP="009F1039">
            <w:pPr>
              <w:pStyle w:val="afc"/>
              <w:rPr>
                <w:lang w:val="uk-UA"/>
              </w:rPr>
            </w:pPr>
            <w:r w:rsidRPr="00DC2B26">
              <w:rPr>
                <w:lang w:val="uk-UA"/>
              </w:rPr>
              <w:t>61,5</w:t>
            </w:r>
          </w:p>
        </w:tc>
        <w:tc>
          <w:tcPr>
            <w:tcW w:w="1329" w:type="dxa"/>
            <w:shd w:val="clear" w:color="auto" w:fill="auto"/>
            <w:vAlign w:val="center"/>
          </w:tcPr>
          <w:p w:rsidR="009E47A9" w:rsidRPr="00DC2B26" w:rsidRDefault="009E47A9" w:rsidP="009F1039">
            <w:pPr>
              <w:pStyle w:val="afc"/>
              <w:rPr>
                <w:lang w:val="uk-UA"/>
              </w:rPr>
            </w:pPr>
            <w:r w:rsidRPr="00DC2B26">
              <w:rPr>
                <w:lang w:val="uk-UA"/>
              </w:rPr>
              <w:t>46,6</w:t>
            </w:r>
          </w:p>
        </w:tc>
        <w:tc>
          <w:tcPr>
            <w:tcW w:w="930" w:type="dxa"/>
            <w:shd w:val="clear" w:color="auto" w:fill="auto"/>
            <w:vAlign w:val="center"/>
          </w:tcPr>
          <w:p w:rsidR="009E47A9" w:rsidRPr="00DC2B26" w:rsidRDefault="009E47A9" w:rsidP="009F1039">
            <w:pPr>
              <w:pStyle w:val="afc"/>
              <w:rPr>
                <w:lang w:val="uk-UA"/>
              </w:rPr>
            </w:pPr>
            <w:r w:rsidRPr="00DC2B26">
              <w:rPr>
                <w:lang w:val="uk-UA"/>
              </w:rPr>
              <w:t>4,9</w:t>
            </w:r>
          </w:p>
        </w:tc>
        <w:tc>
          <w:tcPr>
            <w:tcW w:w="1078" w:type="dxa"/>
            <w:shd w:val="clear" w:color="auto" w:fill="auto"/>
            <w:vAlign w:val="center"/>
          </w:tcPr>
          <w:p w:rsidR="009E47A9" w:rsidRPr="00DC2B26" w:rsidRDefault="009E47A9" w:rsidP="009F1039">
            <w:pPr>
              <w:pStyle w:val="afc"/>
              <w:rPr>
                <w:lang w:val="uk-UA"/>
              </w:rPr>
            </w:pPr>
            <w:r w:rsidRPr="00DC2B26">
              <w:rPr>
                <w:lang w:val="uk-UA"/>
              </w:rPr>
              <w:t>6,5</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квітень</w:t>
            </w:r>
          </w:p>
        </w:tc>
        <w:tc>
          <w:tcPr>
            <w:tcW w:w="1420" w:type="dxa"/>
            <w:shd w:val="clear" w:color="auto" w:fill="auto"/>
            <w:vAlign w:val="center"/>
          </w:tcPr>
          <w:p w:rsidR="009E47A9" w:rsidRPr="00DC2B26" w:rsidRDefault="009E47A9" w:rsidP="009F1039">
            <w:pPr>
              <w:pStyle w:val="afc"/>
              <w:rPr>
                <w:lang w:val="uk-UA"/>
              </w:rPr>
            </w:pPr>
            <w:r w:rsidRPr="00DC2B26">
              <w:rPr>
                <w:lang w:val="uk-UA"/>
              </w:rPr>
              <w:t>24,4</w:t>
            </w:r>
          </w:p>
        </w:tc>
        <w:tc>
          <w:tcPr>
            <w:tcW w:w="1422" w:type="dxa"/>
            <w:shd w:val="clear" w:color="auto" w:fill="auto"/>
            <w:vAlign w:val="center"/>
          </w:tcPr>
          <w:p w:rsidR="009E47A9" w:rsidRPr="00DC2B26" w:rsidRDefault="009E47A9" w:rsidP="009F1039">
            <w:pPr>
              <w:pStyle w:val="afc"/>
              <w:rPr>
                <w:lang w:val="uk-UA"/>
              </w:rPr>
            </w:pPr>
            <w:r w:rsidRPr="00DC2B26">
              <w:rPr>
                <w:lang w:val="uk-UA"/>
              </w:rPr>
              <w:t>27,1</w:t>
            </w:r>
          </w:p>
        </w:tc>
        <w:tc>
          <w:tcPr>
            <w:tcW w:w="1330" w:type="dxa"/>
            <w:shd w:val="clear" w:color="auto" w:fill="auto"/>
            <w:vAlign w:val="center"/>
          </w:tcPr>
          <w:p w:rsidR="009E47A9" w:rsidRPr="00DC2B26" w:rsidRDefault="009E47A9" w:rsidP="009F1039">
            <w:pPr>
              <w:pStyle w:val="afc"/>
              <w:rPr>
                <w:lang w:val="uk-UA"/>
              </w:rPr>
            </w:pPr>
            <w:r w:rsidRPr="00DC2B26">
              <w:rPr>
                <w:lang w:val="uk-UA"/>
              </w:rPr>
              <w:t>20,3</w:t>
            </w:r>
          </w:p>
        </w:tc>
        <w:tc>
          <w:tcPr>
            <w:tcW w:w="1329" w:type="dxa"/>
            <w:shd w:val="clear" w:color="auto" w:fill="auto"/>
            <w:vAlign w:val="center"/>
          </w:tcPr>
          <w:p w:rsidR="009E47A9" w:rsidRPr="00DC2B26" w:rsidRDefault="009E47A9" w:rsidP="009F1039">
            <w:pPr>
              <w:pStyle w:val="afc"/>
              <w:rPr>
                <w:lang w:val="uk-UA"/>
              </w:rPr>
            </w:pPr>
            <w:r w:rsidRPr="00DC2B26">
              <w:rPr>
                <w:lang w:val="uk-UA"/>
              </w:rPr>
              <w:t>22,3</w:t>
            </w:r>
          </w:p>
        </w:tc>
        <w:tc>
          <w:tcPr>
            <w:tcW w:w="930" w:type="dxa"/>
            <w:shd w:val="clear" w:color="auto" w:fill="auto"/>
            <w:vAlign w:val="center"/>
          </w:tcPr>
          <w:p w:rsidR="009E47A9" w:rsidRPr="00DC2B26" w:rsidRDefault="009E47A9" w:rsidP="009F1039">
            <w:pPr>
              <w:pStyle w:val="afc"/>
              <w:rPr>
                <w:lang w:val="uk-UA"/>
              </w:rPr>
            </w:pPr>
            <w:r w:rsidRPr="00DC2B26">
              <w:rPr>
                <w:lang w:val="uk-UA"/>
              </w:rPr>
              <w:t>3,8</w:t>
            </w:r>
          </w:p>
        </w:tc>
        <w:tc>
          <w:tcPr>
            <w:tcW w:w="1078" w:type="dxa"/>
            <w:shd w:val="clear" w:color="auto" w:fill="auto"/>
            <w:vAlign w:val="center"/>
          </w:tcPr>
          <w:p w:rsidR="009E47A9" w:rsidRPr="00DC2B26" w:rsidRDefault="009E47A9" w:rsidP="009F1039">
            <w:pPr>
              <w:pStyle w:val="afc"/>
              <w:rPr>
                <w:lang w:val="uk-UA"/>
              </w:rPr>
            </w:pPr>
            <w:r w:rsidRPr="00DC2B26">
              <w:rPr>
                <w:lang w:val="uk-UA"/>
              </w:rPr>
              <w:t>4,1</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травень</w:t>
            </w:r>
          </w:p>
        </w:tc>
        <w:tc>
          <w:tcPr>
            <w:tcW w:w="1420" w:type="dxa"/>
            <w:shd w:val="clear" w:color="auto" w:fill="auto"/>
            <w:vAlign w:val="center"/>
          </w:tcPr>
          <w:p w:rsidR="009E47A9" w:rsidRPr="00DC2B26" w:rsidRDefault="009E47A9" w:rsidP="009F1039">
            <w:pPr>
              <w:pStyle w:val="afc"/>
              <w:rPr>
                <w:lang w:val="uk-UA"/>
              </w:rPr>
            </w:pPr>
            <w:r w:rsidRPr="00DC2B26">
              <w:rPr>
                <w:lang w:val="uk-UA"/>
              </w:rPr>
              <w:t>19,2</w:t>
            </w:r>
          </w:p>
        </w:tc>
        <w:tc>
          <w:tcPr>
            <w:tcW w:w="1422" w:type="dxa"/>
            <w:shd w:val="clear" w:color="auto" w:fill="auto"/>
            <w:vAlign w:val="center"/>
          </w:tcPr>
          <w:p w:rsidR="009E47A9" w:rsidRPr="00DC2B26" w:rsidRDefault="009E47A9" w:rsidP="009F1039">
            <w:pPr>
              <w:pStyle w:val="afc"/>
              <w:rPr>
                <w:lang w:val="uk-UA"/>
              </w:rPr>
            </w:pPr>
            <w:r w:rsidRPr="00DC2B26">
              <w:rPr>
                <w:lang w:val="uk-UA"/>
              </w:rPr>
              <w:t>28,7</w:t>
            </w:r>
          </w:p>
        </w:tc>
        <w:tc>
          <w:tcPr>
            <w:tcW w:w="1330" w:type="dxa"/>
            <w:shd w:val="clear" w:color="auto" w:fill="auto"/>
            <w:vAlign w:val="center"/>
          </w:tcPr>
          <w:p w:rsidR="009E47A9" w:rsidRPr="00DC2B26" w:rsidRDefault="009E47A9" w:rsidP="009F1039">
            <w:pPr>
              <w:pStyle w:val="afc"/>
              <w:rPr>
                <w:lang w:val="uk-UA"/>
              </w:rPr>
            </w:pPr>
            <w:r w:rsidRPr="00DC2B26">
              <w:rPr>
                <w:lang w:val="uk-UA"/>
              </w:rPr>
              <w:t>16,0</w:t>
            </w:r>
          </w:p>
        </w:tc>
        <w:tc>
          <w:tcPr>
            <w:tcW w:w="1329" w:type="dxa"/>
            <w:shd w:val="clear" w:color="auto" w:fill="auto"/>
            <w:vAlign w:val="center"/>
          </w:tcPr>
          <w:p w:rsidR="009E47A9" w:rsidRPr="00DC2B26" w:rsidRDefault="009E47A9" w:rsidP="009F1039">
            <w:pPr>
              <w:pStyle w:val="afc"/>
              <w:rPr>
                <w:lang w:val="uk-UA"/>
              </w:rPr>
            </w:pPr>
            <w:r w:rsidRPr="00DC2B26">
              <w:rPr>
                <w:lang w:val="uk-UA"/>
              </w:rPr>
              <w:t>23,7</w:t>
            </w:r>
          </w:p>
        </w:tc>
        <w:tc>
          <w:tcPr>
            <w:tcW w:w="930" w:type="dxa"/>
            <w:shd w:val="clear" w:color="auto" w:fill="auto"/>
            <w:vAlign w:val="center"/>
          </w:tcPr>
          <w:p w:rsidR="009E47A9" w:rsidRPr="00DC2B26" w:rsidRDefault="009E47A9" w:rsidP="009F1039">
            <w:pPr>
              <w:pStyle w:val="afc"/>
              <w:rPr>
                <w:lang w:val="uk-UA"/>
              </w:rPr>
            </w:pPr>
            <w:r w:rsidRPr="00DC2B26">
              <w:rPr>
                <w:lang w:val="uk-UA"/>
              </w:rPr>
              <w:t>8,9</w:t>
            </w:r>
          </w:p>
        </w:tc>
        <w:tc>
          <w:tcPr>
            <w:tcW w:w="1078" w:type="dxa"/>
            <w:shd w:val="clear" w:color="auto" w:fill="auto"/>
            <w:vAlign w:val="center"/>
          </w:tcPr>
          <w:p w:rsidR="009E47A9" w:rsidRPr="00DC2B26" w:rsidRDefault="009E47A9" w:rsidP="009F1039">
            <w:pPr>
              <w:pStyle w:val="afc"/>
              <w:rPr>
                <w:lang w:val="uk-UA"/>
              </w:rPr>
            </w:pPr>
            <w:r w:rsidRPr="00DC2B26">
              <w:rPr>
                <w:lang w:val="uk-UA"/>
              </w:rPr>
              <w:t>4,5</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червень</w:t>
            </w:r>
          </w:p>
        </w:tc>
        <w:tc>
          <w:tcPr>
            <w:tcW w:w="1420" w:type="dxa"/>
            <w:shd w:val="clear" w:color="auto" w:fill="auto"/>
            <w:vAlign w:val="center"/>
          </w:tcPr>
          <w:p w:rsidR="009E47A9" w:rsidRPr="00DC2B26" w:rsidRDefault="009E47A9" w:rsidP="009F1039">
            <w:pPr>
              <w:pStyle w:val="afc"/>
              <w:rPr>
                <w:lang w:val="uk-UA"/>
              </w:rPr>
            </w:pPr>
            <w:r w:rsidRPr="00DC2B26">
              <w:rPr>
                <w:lang w:val="uk-UA"/>
              </w:rPr>
              <w:t>26,2</w:t>
            </w:r>
          </w:p>
        </w:tc>
        <w:tc>
          <w:tcPr>
            <w:tcW w:w="1422" w:type="dxa"/>
            <w:shd w:val="clear" w:color="auto" w:fill="auto"/>
            <w:vAlign w:val="center"/>
          </w:tcPr>
          <w:p w:rsidR="009E47A9" w:rsidRPr="00DC2B26" w:rsidRDefault="009E47A9" w:rsidP="009F1039">
            <w:pPr>
              <w:pStyle w:val="afc"/>
              <w:rPr>
                <w:lang w:val="uk-UA"/>
              </w:rPr>
            </w:pPr>
            <w:r w:rsidRPr="00DC2B26">
              <w:rPr>
                <w:lang w:val="uk-UA"/>
              </w:rPr>
              <w:t>50,8</w:t>
            </w:r>
          </w:p>
        </w:tc>
        <w:tc>
          <w:tcPr>
            <w:tcW w:w="1330" w:type="dxa"/>
            <w:shd w:val="clear" w:color="auto" w:fill="auto"/>
            <w:vAlign w:val="center"/>
          </w:tcPr>
          <w:p w:rsidR="009E47A9" w:rsidRPr="00DC2B26" w:rsidRDefault="009E47A9" w:rsidP="009F1039">
            <w:pPr>
              <w:pStyle w:val="afc"/>
              <w:rPr>
                <w:lang w:val="uk-UA"/>
              </w:rPr>
            </w:pPr>
            <w:r w:rsidRPr="00DC2B26">
              <w:rPr>
                <w:lang w:val="uk-UA"/>
              </w:rPr>
              <w:t>21,4</w:t>
            </w:r>
          </w:p>
        </w:tc>
        <w:tc>
          <w:tcPr>
            <w:tcW w:w="1329" w:type="dxa"/>
            <w:shd w:val="clear" w:color="auto" w:fill="auto"/>
            <w:vAlign w:val="center"/>
          </w:tcPr>
          <w:p w:rsidR="009E47A9" w:rsidRPr="00DC2B26" w:rsidRDefault="009E47A9" w:rsidP="009F1039">
            <w:pPr>
              <w:pStyle w:val="afc"/>
              <w:rPr>
                <w:lang w:val="uk-UA"/>
              </w:rPr>
            </w:pPr>
            <w:r w:rsidRPr="00DC2B26">
              <w:rPr>
                <w:lang w:val="uk-UA"/>
              </w:rPr>
              <w:t>41,1</w:t>
            </w:r>
          </w:p>
        </w:tc>
        <w:tc>
          <w:tcPr>
            <w:tcW w:w="930" w:type="dxa"/>
            <w:shd w:val="clear" w:color="auto" w:fill="auto"/>
            <w:vAlign w:val="center"/>
          </w:tcPr>
          <w:p w:rsidR="009E47A9" w:rsidRPr="00DC2B26" w:rsidRDefault="009E47A9" w:rsidP="009F1039">
            <w:pPr>
              <w:pStyle w:val="afc"/>
              <w:rPr>
                <w:lang w:val="uk-UA"/>
              </w:rPr>
            </w:pPr>
            <w:r w:rsidRPr="00DC2B26">
              <w:rPr>
                <w:lang w:val="uk-UA"/>
              </w:rPr>
              <w:t>6,5</w:t>
            </w:r>
          </w:p>
        </w:tc>
        <w:tc>
          <w:tcPr>
            <w:tcW w:w="1078" w:type="dxa"/>
            <w:shd w:val="clear" w:color="auto" w:fill="auto"/>
            <w:vAlign w:val="center"/>
          </w:tcPr>
          <w:p w:rsidR="009E47A9" w:rsidRPr="00DC2B26" w:rsidRDefault="009E47A9" w:rsidP="009F1039">
            <w:pPr>
              <w:pStyle w:val="afc"/>
              <w:rPr>
                <w:lang w:val="uk-UA"/>
              </w:rPr>
            </w:pPr>
            <w:r w:rsidRPr="00DC2B26">
              <w:rPr>
                <w:lang w:val="uk-UA"/>
              </w:rPr>
              <w:t>5,7</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липень</w:t>
            </w:r>
          </w:p>
        </w:tc>
        <w:tc>
          <w:tcPr>
            <w:tcW w:w="1420" w:type="dxa"/>
            <w:shd w:val="clear" w:color="auto" w:fill="auto"/>
            <w:vAlign w:val="center"/>
          </w:tcPr>
          <w:p w:rsidR="009E47A9" w:rsidRPr="00DC2B26" w:rsidRDefault="009E47A9" w:rsidP="009F1039">
            <w:pPr>
              <w:pStyle w:val="afc"/>
              <w:rPr>
                <w:lang w:val="uk-UA"/>
              </w:rPr>
            </w:pPr>
            <w:r w:rsidRPr="00DC2B26">
              <w:rPr>
                <w:lang w:val="uk-UA"/>
              </w:rPr>
              <w:t>25,6</w:t>
            </w:r>
          </w:p>
        </w:tc>
        <w:tc>
          <w:tcPr>
            <w:tcW w:w="1422" w:type="dxa"/>
            <w:shd w:val="clear" w:color="auto" w:fill="auto"/>
            <w:vAlign w:val="center"/>
          </w:tcPr>
          <w:p w:rsidR="009E47A9" w:rsidRPr="00DC2B26" w:rsidRDefault="009E47A9" w:rsidP="009F1039">
            <w:pPr>
              <w:pStyle w:val="afc"/>
              <w:rPr>
                <w:lang w:val="uk-UA"/>
              </w:rPr>
            </w:pPr>
            <w:r w:rsidRPr="00DC2B26">
              <w:rPr>
                <w:lang w:val="uk-UA"/>
              </w:rPr>
              <w:t>52,0</w:t>
            </w:r>
          </w:p>
        </w:tc>
        <w:tc>
          <w:tcPr>
            <w:tcW w:w="1330" w:type="dxa"/>
            <w:shd w:val="clear" w:color="auto" w:fill="auto"/>
            <w:vAlign w:val="center"/>
          </w:tcPr>
          <w:p w:rsidR="009E47A9" w:rsidRPr="00DC2B26" w:rsidRDefault="009E47A9" w:rsidP="009F1039">
            <w:pPr>
              <w:pStyle w:val="afc"/>
              <w:rPr>
                <w:lang w:val="uk-UA"/>
              </w:rPr>
            </w:pPr>
            <w:r w:rsidRPr="00DC2B26">
              <w:rPr>
                <w:lang w:val="uk-UA"/>
              </w:rPr>
              <w:t>18,6</w:t>
            </w:r>
          </w:p>
        </w:tc>
        <w:tc>
          <w:tcPr>
            <w:tcW w:w="1329" w:type="dxa"/>
            <w:shd w:val="clear" w:color="auto" w:fill="auto"/>
            <w:vAlign w:val="center"/>
          </w:tcPr>
          <w:p w:rsidR="009E47A9" w:rsidRPr="00DC2B26" w:rsidRDefault="009E47A9" w:rsidP="009F1039">
            <w:pPr>
              <w:pStyle w:val="afc"/>
              <w:rPr>
                <w:lang w:val="uk-UA"/>
              </w:rPr>
            </w:pPr>
            <w:r w:rsidRPr="00DC2B26">
              <w:rPr>
                <w:lang w:val="uk-UA"/>
              </w:rPr>
              <w:t>45,8</w:t>
            </w:r>
          </w:p>
        </w:tc>
        <w:tc>
          <w:tcPr>
            <w:tcW w:w="930" w:type="dxa"/>
            <w:shd w:val="clear" w:color="auto" w:fill="auto"/>
            <w:vAlign w:val="center"/>
          </w:tcPr>
          <w:p w:rsidR="009E47A9" w:rsidRPr="00DC2B26" w:rsidRDefault="009E47A9" w:rsidP="009F1039">
            <w:pPr>
              <w:pStyle w:val="afc"/>
              <w:rPr>
                <w:lang w:val="uk-UA"/>
              </w:rPr>
            </w:pPr>
            <w:r w:rsidRPr="00DC2B26">
              <w:rPr>
                <w:lang w:val="uk-UA"/>
              </w:rPr>
              <w:t>8,0</w:t>
            </w:r>
          </w:p>
        </w:tc>
        <w:tc>
          <w:tcPr>
            <w:tcW w:w="1078" w:type="dxa"/>
            <w:shd w:val="clear" w:color="auto" w:fill="auto"/>
            <w:vAlign w:val="center"/>
          </w:tcPr>
          <w:p w:rsidR="009E47A9" w:rsidRPr="00DC2B26" w:rsidRDefault="009E47A9" w:rsidP="009F1039">
            <w:pPr>
              <w:pStyle w:val="afc"/>
              <w:rPr>
                <w:lang w:val="uk-UA"/>
              </w:rPr>
            </w:pPr>
            <w:r w:rsidRPr="00DC2B26">
              <w:rPr>
                <w:lang w:val="uk-UA"/>
              </w:rPr>
              <w:t>4,7</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серпень</w:t>
            </w:r>
          </w:p>
        </w:tc>
        <w:tc>
          <w:tcPr>
            <w:tcW w:w="1420" w:type="dxa"/>
            <w:shd w:val="clear" w:color="auto" w:fill="auto"/>
            <w:vAlign w:val="center"/>
          </w:tcPr>
          <w:p w:rsidR="009E47A9" w:rsidRPr="00DC2B26" w:rsidRDefault="009E47A9" w:rsidP="009F1039">
            <w:pPr>
              <w:pStyle w:val="afc"/>
              <w:rPr>
                <w:lang w:val="uk-UA"/>
              </w:rPr>
            </w:pPr>
            <w:r w:rsidRPr="00DC2B26">
              <w:rPr>
                <w:lang w:val="uk-UA"/>
              </w:rPr>
              <w:t>61,0</w:t>
            </w:r>
          </w:p>
        </w:tc>
        <w:tc>
          <w:tcPr>
            <w:tcW w:w="1422" w:type="dxa"/>
            <w:shd w:val="clear" w:color="auto" w:fill="auto"/>
            <w:vAlign w:val="center"/>
          </w:tcPr>
          <w:p w:rsidR="009E47A9" w:rsidRPr="00DC2B26" w:rsidRDefault="009E47A9" w:rsidP="009F1039">
            <w:pPr>
              <w:pStyle w:val="afc"/>
              <w:rPr>
                <w:lang w:val="uk-UA"/>
              </w:rPr>
            </w:pPr>
            <w:r w:rsidRPr="00DC2B26">
              <w:rPr>
                <w:lang w:val="uk-UA"/>
              </w:rPr>
              <w:t>13,9</w:t>
            </w:r>
          </w:p>
        </w:tc>
        <w:tc>
          <w:tcPr>
            <w:tcW w:w="1330" w:type="dxa"/>
            <w:shd w:val="clear" w:color="auto" w:fill="auto"/>
            <w:vAlign w:val="center"/>
          </w:tcPr>
          <w:p w:rsidR="009E47A9" w:rsidRPr="00DC2B26" w:rsidRDefault="009E47A9" w:rsidP="009F1039">
            <w:pPr>
              <w:pStyle w:val="afc"/>
              <w:rPr>
                <w:lang w:val="uk-UA"/>
              </w:rPr>
            </w:pPr>
            <w:r w:rsidRPr="00DC2B26">
              <w:rPr>
                <w:lang w:val="uk-UA"/>
              </w:rPr>
              <w:t>54,6</w:t>
            </w:r>
          </w:p>
        </w:tc>
        <w:tc>
          <w:tcPr>
            <w:tcW w:w="1329" w:type="dxa"/>
            <w:shd w:val="clear" w:color="auto" w:fill="auto"/>
            <w:vAlign w:val="center"/>
          </w:tcPr>
          <w:p w:rsidR="009E47A9" w:rsidRPr="00DC2B26" w:rsidRDefault="009E47A9" w:rsidP="009F1039">
            <w:pPr>
              <w:pStyle w:val="afc"/>
              <w:rPr>
                <w:lang w:val="uk-UA"/>
              </w:rPr>
            </w:pPr>
            <w:r w:rsidRPr="00DC2B26">
              <w:rPr>
                <w:lang w:val="uk-UA"/>
              </w:rPr>
              <w:t>10,4</w:t>
            </w:r>
          </w:p>
        </w:tc>
        <w:tc>
          <w:tcPr>
            <w:tcW w:w="930" w:type="dxa"/>
            <w:shd w:val="clear" w:color="auto" w:fill="auto"/>
            <w:vAlign w:val="center"/>
          </w:tcPr>
          <w:p w:rsidR="009E47A9" w:rsidRPr="00DC2B26" w:rsidRDefault="009E47A9" w:rsidP="009F1039">
            <w:pPr>
              <w:pStyle w:val="afc"/>
              <w:rPr>
                <w:lang w:val="uk-UA"/>
              </w:rPr>
            </w:pPr>
            <w:r w:rsidRPr="00DC2B26">
              <w:rPr>
                <w:lang w:val="uk-UA"/>
              </w:rPr>
              <w:t>7,0</w:t>
            </w:r>
          </w:p>
        </w:tc>
        <w:tc>
          <w:tcPr>
            <w:tcW w:w="1078" w:type="dxa"/>
            <w:shd w:val="clear" w:color="auto" w:fill="auto"/>
            <w:vAlign w:val="center"/>
          </w:tcPr>
          <w:p w:rsidR="009E47A9" w:rsidRPr="00DC2B26" w:rsidRDefault="009E47A9" w:rsidP="009F1039">
            <w:pPr>
              <w:pStyle w:val="afc"/>
              <w:rPr>
                <w:lang w:val="uk-UA"/>
              </w:rPr>
            </w:pPr>
            <w:r w:rsidRPr="00DC2B26">
              <w:rPr>
                <w:lang w:val="uk-UA"/>
              </w:rPr>
              <w:t>3,5</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вересень</w:t>
            </w:r>
          </w:p>
        </w:tc>
        <w:tc>
          <w:tcPr>
            <w:tcW w:w="1420" w:type="dxa"/>
            <w:shd w:val="clear" w:color="auto" w:fill="auto"/>
            <w:vAlign w:val="center"/>
          </w:tcPr>
          <w:p w:rsidR="009E47A9" w:rsidRPr="00DC2B26" w:rsidRDefault="009E47A9" w:rsidP="009F1039">
            <w:pPr>
              <w:pStyle w:val="afc"/>
              <w:rPr>
                <w:lang w:val="uk-UA"/>
              </w:rPr>
            </w:pPr>
            <w:r w:rsidRPr="00DC2B26">
              <w:rPr>
                <w:lang w:val="uk-UA"/>
              </w:rPr>
              <w:t>46,8</w:t>
            </w:r>
          </w:p>
        </w:tc>
        <w:tc>
          <w:tcPr>
            <w:tcW w:w="1422" w:type="dxa"/>
            <w:shd w:val="clear" w:color="auto" w:fill="auto"/>
            <w:vAlign w:val="center"/>
          </w:tcPr>
          <w:p w:rsidR="009E47A9" w:rsidRPr="00DC2B26" w:rsidRDefault="009E47A9" w:rsidP="009F1039">
            <w:pPr>
              <w:pStyle w:val="afc"/>
              <w:rPr>
                <w:lang w:val="uk-UA"/>
              </w:rPr>
            </w:pPr>
            <w:r w:rsidRPr="00DC2B26">
              <w:rPr>
                <w:lang w:val="uk-UA"/>
              </w:rPr>
              <w:t>61,0</w:t>
            </w:r>
          </w:p>
        </w:tc>
        <w:tc>
          <w:tcPr>
            <w:tcW w:w="1330" w:type="dxa"/>
            <w:shd w:val="clear" w:color="auto" w:fill="auto"/>
            <w:vAlign w:val="center"/>
          </w:tcPr>
          <w:p w:rsidR="009E47A9" w:rsidRPr="00DC2B26" w:rsidRDefault="009E47A9" w:rsidP="009F1039">
            <w:pPr>
              <w:pStyle w:val="afc"/>
              <w:rPr>
                <w:lang w:val="uk-UA"/>
              </w:rPr>
            </w:pPr>
            <w:r w:rsidRPr="00DC2B26">
              <w:rPr>
                <w:lang w:val="uk-UA"/>
              </w:rPr>
              <w:t>37,2</w:t>
            </w:r>
          </w:p>
        </w:tc>
        <w:tc>
          <w:tcPr>
            <w:tcW w:w="1329" w:type="dxa"/>
            <w:shd w:val="clear" w:color="auto" w:fill="auto"/>
            <w:vAlign w:val="center"/>
          </w:tcPr>
          <w:p w:rsidR="009E47A9" w:rsidRPr="00DC2B26" w:rsidRDefault="009E47A9" w:rsidP="009F1039">
            <w:pPr>
              <w:pStyle w:val="afc"/>
              <w:rPr>
                <w:lang w:val="uk-UA"/>
              </w:rPr>
            </w:pPr>
            <w:r w:rsidRPr="00DC2B26">
              <w:rPr>
                <w:lang w:val="uk-UA"/>
              </w:rPr>
              <w:t>57,0</w:t>
            </w:r>
          </w:p>
        </w:tc>
        <w:tc>
          <w:tcPr>
            <w:tcW w:w="930" w:type="dxa"/>
            <w:shd w:val="clear" w:color="auto" w:fill="auto"/>
            <w:vAlign w:val="center"/>
          </w:tcPr>
          <w:p w:rsidR="009E47A9" w:rsidRPr="00DC2B26" w:rsidRDefault="009E47A9" w:rsidP="009F1039">
            <w:pPr>
              <w:pStyle w:val="afc"/>
              <w:rPr>
                <w:lang w:val="uk-UA"/>
              </w:rPr>
            </w:pPr>
            <w:r w:rsidRPr="00DC2B26">
              <w:rPr>
                <w:lang w:val="uk-UA"/>
              </w:rPr>
              <w:t>7,2</w:t>
            </w:r>
          </w:p>
        </w:tc>
        <w:tc>
          <w:tcPr>
            <w:tcW w:w="1078" w:type="dxa"/>
            <w:shd w:val="clear" w:color="auto" w:fill="auto"/>
            <w:vAlign w:val="center"/>
          </w:tcPr>
          <w:p w:rsidR="009E47A9" w:rsidRPr="00DC2B26" w:rsidRDefault="009E47A9" w:rsidP="009F1039">
            <w:pPr>
              <w:pStyle w:val="afc"/>
              <w:rPr>
                <w:lang w:val="uk-UA"/>
              </w:rPr>
            </w:pPr>
            <w:r w:rsidRPr="00DC2B26">
              <w:rPr>
                <w:lang w:val="uk-UA"/>
              </w:rPr>
              <w:t>4,6</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жовтень</w:t>
            </w:r>
          </w:p>
        </w:tc>
        <w:tc>
          <w:tcPr>
            <w:tcW w:w="1420" w:type="dxa"/>
            <w:shd w:val="clear" w:color="auto" w:fill="auto"/>
            <w:vAlign w:val="center"/>
          </w:tcPr>
          <w:p w:rsidR="009E47A9" w:rsidRPr="00DC2B26" w:rsidRDefault="009E47A9" w:rsidP="009F1039">
            <w:pPr>
              <w:pStyle w:val="afc"/>
              <w:rPr>
                <w:lang w:val="uk-UA"/>
              </w:rPr>
            </w:pPr>
            <w:r w:rsidRPr="00DC2B26">
              <w:rPr>
                <w:lang w:val="uk-UA"/>
              </w:rPr>
              <w:t>30,4</w:t>
            </w:r>
          </w:p>
        </w:tc>
        <w:tc>
          <w:tcPr>
            <w:tcW w:w="1422" w:type="dxa"/>
            <w:shd w:val="clear" w:color="auto" w:fill="auto"/>
            <w:vAlign w:val="center"/>
          </w:tcPr>
          <w:p w:rsidR="009E47A9" w:rsidRPr="00DC2B26" w:rsidRDefault="009E47A9" w:rsidP="009F1039">
            <w:pPr>
              <w:pStyle w:val="afc"/>
              <w:rPr>
                <w:lang w:val="uk-UA"/>
              </w:rPr>
            </w:pPr>
            <w:r w:rsidRPr="00DC2B26">
              <w:rPr>
                <w:lang w:val="uk-UA"/>
              </w:rPr>
              <w:t>32,5</w:t>
            </w:r>
          </w:p>
        </w:tc>
        <w:tc>
          <w:tcPr>
            <w:tcW w:w="1330" w:type="dxa"/>
            <w:shd w:val="clear" w:color="auto" w:fill="auto"/>
            <w:vAlign w:val="center"/>
          </w:tcPr>
          <w:p w:rsidR="009E47A9" w:rsidRPr="00DC2B26" w:rsidRDefault="009E47A9" w:rsidP="009F1039">
            <w:pPr>
              <w:pStyle w:val="afc"/>
              <w:rPr>
                <w:lang w:val="uk-UA"/>
              </w:rPr>
            </w:pPr>
            <w:r w:rsidRPr="00DC2B26">
              <w:rPr>
                <w:lang w:val="uk-UA"/>
              </w:rPr>
              <w:t>26,3</w:t>
            </w:r>
          </w:p>
        </w:tc>
        <w:tc>
          <w:tcPr>
            <w:tcW w:w="1329" w:type="dxa"/>
            <w:shd w:val="clear" w:color="auto" w:fill="auto"/>
            <w:vAlign w:val="center"/>
          </w:tcPr>
          <w:p w:rsidR="009E47A9" w:rsidRPr="00DC2B26" w:rsidRDefault="009E47A9" w:rsidP="009F1039">
            <w:pPr>
              <w:pStyle w:val="afc"/>
              <w:rPr>
                <w:lang w:val="uk-UA"/>
              </w:rPr>
            </w:pPr>
            <w:r w:rsidRPr="00DC2B26">
              <w:rPr>
                <w:lang w:val="uk-UA"/>
              </w:rPr>
              <w:t>28,8</w:t>
            </w:r>
          </w:p>
        </w:tc>
        <w:tc>
          <w:tcPr>
            <w:tcW w:w="930" w:type="dxa"/>
            <w:shd w:val="clear" w:color="auto" w:fill="auto"/>
            <w:vAlign w:val="center"/>
          </w:tcPr>
          <w:p w:rsidR="009E47A9" w:rsidRPr="00DC2B26" w:rsidRDefault="009E47A9" w:rsidP="009F1039">
            <w:pPr>
              <w:pStyle w:val="afc"/>
              <w:rPr>
                <w:lang w:val="uk-UA"/>
              </w:rPr>
            </w:pPr>
            <w:r w:rsidRPr="00DC2B26">
              <w:rPr>
                <w:lang w:val="uk-UA"/>
              </w:rPr>
              <w:t>4,9</w:t>
            </w:r>
          </w:p>
        </w:tc>
        <w:tc>
          <w:tcPr>
            <w:tcW w:w="1078" w:type="dxa"/>
            <w:shd w:val="clear" w:color="auto" w:fill="auto"/>
            <w:vAlign w:val="center"/>
          </w:tcPr>
          <w:p w:rsidR="009E47A9" w:rsidRPr="00DC2B26" w:rsidRDefault="009E47A9" w:rsidP="009F1039">
            <w:pPr>
              <w:pStyle w:val="afc"/>
              <w:rPr>
                <w:lang w:val="uk-UA"/>
              </w:rPr>
            </w:pPr>
            <w:r w:rsidRPr="00DC2B26">
              <w:rPr>
                <w:lang w:val="uk-UA"/>
              </w:rPr>
              <w:t>3,8</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листопад</w:t>
            </w:r>
          </w:p>
        </w:tc>
        <w:tc>
          <w:tcPr>
            <w:tcW w:w="1420" w:type="dxa"/>
            <w:shd w:val="clear" w:color="auto" w:fill="auto"/>
            <w:vAlign w:val="center"/>
          </w:tcPr>
          <w:p w:rsidR="009E47A9" w:rsidRPr="00DC2B26" w:rsidRDefault="009E47A9" w:rsidP="009F1039">
            <w:pPr>
              <w:pStyle w:val="afc"/>
              <w:rPr>
                <w:lang w:val="uk-UA"/>
              </w:rPr>
            </w:pPr>
            <w:r w:rsidRPr="00DC2B26">
              <w:rPr>
                <w:lang w:val="uk-UA"/>
              </w:rPr>
              <w:t>24,9</w:t>
            </w:r>
          </w:p>
        </w:tc>
        <w:tc>
          <w:tcPr>
            <w:tcW w:w="1422" w:type="dxa"/>
            <w:shd w:val="clear" w:color="auto" w:fill="auto"/>
            <w:vAlign w:val="center"/>
          </w:tcPr>
          <w:p w:rsidR="009E47A9" w:rsidRPr="00DC2B26" w:rsidRDefault="009E47A9" w:rsidP="009F1039">
            <w:pPr>
              <w:pStyle w:val="afc"/>
              <w:rPr>
                <w:lang w:val="uk-UA"/>
              </w:rPr>
            </w:pPr>
            <w:r w:rsidRPr="00DC2B26">
              <w:rPr>
                <w:lang w:val="uk-UA"/>
              </w:rPr>
              <w:t>60,0</w:t>
            </w:r>
          </w:p>
        </w:tc>
        <w:tc>
          <w:tcPr>
            <w:tcW w:w="1330" w:type="dxa"/>
            <w:shd w:val="clear" w:color="auto" w:fill="auto"/>
            <w:vAlign w:val="center"/>
          </w:tcPr>
          <w:p w:rsidR="009E47A9" w:rsidRPr="00DC2B26" w:rsidRDefault="009E47A9" w:rsidP="009F1039">
            <w:pPr>
              <w:pStyle w:val="afc"/>
              <w:rPr>
                <w:lang w:val="uk-UA"/>
              </w:rPr>
            </w:pPr>
            <w:r w:rsidRPr="00DC2B26">
              <w:rPr>
                <w:lang w:val="uk-UA"/>
              </w:rPr>
              <w:t>21,4</w:t>
            </w:r>
          </w:p>
        </w:tc>
        <w:tc>
          <w:tcPr>
            <w:tcW w:w="1329" w:type="dxa"/>
            <w:shd w:val="clear" w:color="auto" w:fill="auto"/>
            <w:vAlign w:val="center"/>
          </w:tcPr>
          <w:p w:rsidR="009E47A9" w:rsidRPr="00DC2B26" w:rsidRDefault="009E47A9" w:rsidP="009F1039">
            <w:pPr>
              <w:pStyle w:val="afc"/>
              <w:rPr>
                <w:lang w:val="uk-UA"/>
              </w:rPr>
            </w:pPr>
            <w:r w:rsidRPr="00DC2B26">
              <w:rPr>
                <w:lang w:val="uk-UA"/>
              </w:rPr>
              <w:t>54,8</w:t>
            </w:r>
          </w:p>
        </w:tc>
        <w:tc>
          <w:tcPr>
            <w:tcW w:w="930" w:type="dxa"/>
            <w:shd w:val="clear" w:color="auto" w:fill="auto"/>
            <w:vAlign w:val="center"/>
          </w:tcPr>
          <w:p w:rsidR="009E47A9" w:rsidRPr="00DC2B26" w:rsidRDefault="009E47A9" w:rsidP="009F1039">
            <w:pPr>
              <w:pStyle w:val="afc"/>
              <w:rPr>
                <w:lang w:val="uk-UA"/>
              </w:rPr>
            </w:pPr>
            <w:r w:rsidRPr="00DC2B26">
              <w:rPr>
                <w:lang w:val="uk-UA"/>
              </w:rPr>
              <w:t>5,6</w:t>
            </w:r>
          </w:p>
        </w:tc>
        <w:tc>
          <w:tcPr>
            <w:tcW w:w="1078" w:type="dxa"/>
            <w:shd w:val="clear" w:color="auto" w:fill="auto"/>
            <w:vAlign w:val="center"/>
          </w:tcPr>
          <w:p w:rsidR="009E47A9" w:rsidRPr="00DC2B26" w:rsidRDefault="009E47A9" w:rsidP="009F1039">
            <w:pPr>
              <w:pStyle w:val="afc"/>
              <w:rPr>
                <w:lang w:val="uk-UA"/>
              </w:rPr>
            </w:pPr>
            <w:r w:rsidRPr="00DC2B26">
              <w:rPr>
                <w:lang w:val="uk-UA"/>
              </w:rPr>
              <w:t>8,46,1</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грудень</w:t>
            </w:r>
          </w:p>
        </w:tc>
        <w:tc>
          <w:tcPr>
            <w:tcW w:w="1420" w:type="dxa"/>
            <w:shd w:val="clear" w:color="auto" w:fill="auto"/>
            <w:vAlign w:val="center"/>
          </w:tcPr>
          <w:p w:rsidR="009E47A9" w:rsidRPr="00DC2B26" w:rsidRDefault="009E47A9" w:rsidP="009F1039">
            <w:pPr>
              <w:pStyle w:val="afc"/>
              <w:rPr>
                <w:lang w:val="uk-UA"/>
              </w:rPr>
            </w:pPr>
            <w:r w:rsidRPr="00DC2B26">
              <w:rPr>
                <w:lang w:val="uk-UA"/>
              </w:rPr>
              <w:t>45,0</w:t>
            </w:r>
          </w:p>
        </w:tc>
        <w:tc>
          <w:tcPr>
            <w:tcW w:w="1422" w:type="dxa"/>
            <w:shd w:val="clear" w:color="auto" w:fill="auto"/>
            <w:vAlign w:val="center"/>
          </w:tcPr>
          <w:p w:rsidR="009E47A9" w:rsidRPr="00DC2B26" w:rsidRDefault="009E47A9" w:rsidP="009F1039">
            <w:pPr>
              <w:pStyle w:val="afc"/>
              <w:rPr>
                <w:lang w:val="uk-UA"/>
              </w:rPr>
            </w:pPr>
            <w:r w:rsidRPr="00DC2B26">
              <w:rPr>
                <w:lang w:val="uk-UA"/>
              </w:rPr>
              <w:t>64,2</w:t>
            </w:r>
          </w:p>
        </w:tc>
        <w:tc>
          <w:tcPr>
            <w:tcW w:w="1330" w:type="dxa"/>
            <w:shd w:val="clear" w:color="auto" w:fill="auto"/>
            <w:vAlign w:val="center"/>
          </w:tcPr>
          <w:p w:rsidR="009E47A9" w:rsidRPr="00DC2B26" w:rsidRDefault="009E47A9" w:rsidP="009F1039">
            <w:pPr>
              <w:pStyle w:val="afc"/>
              <w:rPr>
                <w:lang w:val="uk-UA"/>
              </w:rPr>
            </w:pPr>
            <w:r w:rsidRPr="00DC2B26">
              <w:rPr>
                <w:lang w:val="uk-UA"/>
              </w:rPr>
              <w:t>33,9</w:t>
            </w:r>
          </w:p>
        </w:tc>
        <w:tc>
          <w:tcPr>
            <w:tcW w:w="1329" w:type="dxa"/>
            <w:shd w:val="clear" w:color="auto" w:fill="auto"/>
            <w:vAlign w:val="center"/>
          </w:tcPr>
          <w:p w:rsidR="009E47A9" w:rsidRPr="00DC2B26" w:rsidRDefault="009E47A9" w:rsidP="009F1039">
            <w:pPr>
              <w:pStyle w:val="afc"/>
              <w:rPr>
                <w:lang w:val="uk-UA"/>
              </w:rPr>
            </w:pPr>
            <w:r w:rsidRPr="00DC2B26">
              <w:rPr>
                <w:lang w:val="uk-UA"/>
              </w:rPr>
              <w:t>55,5</w:t>
            </w:r>
          </w:p>
        </w:tc>
        <w:tc>
          <w:tcPr>
            <w:tcW w:w="930" w:type="dxa"/>
            <w:shd w:val="clear" w:color="auto" w:fill="auto"/>
            <w:vAlign w:val="center"/>
          </w:tcPr>
          <w:p w:rsidR="009E47A9" w:rsidRPr="00DC2B26" w:rsidRDefault="009E47A9" w:rsidP="009F1039">
            <w:pPr>
              <w:pStyle w:val="afc"/>
              <w:rPr>
                <w:lang w:val="uk-UA"/>
              </w:rPr>
            </w:pPr>
            <w:r w:rsidRPr="00DC2B26">
              <w:rPr>
                <w:lang w:val="uk-UA"/>
              </w:rPr>
              <w:t>8,0</w:t>
            </w:r>
          </w:p>
        </w:tc>
        <w:tc>
          <w:tcPr>
            <w:tcW w:w="1078" w:type="dxa"/>
            <w:shd w:val="clear" w:color="auto" w:fill="auto"/>
            <w:vAlign w:val="center"/>
          </w:tcPr>
          <w:p w:rsidR="009E47A9" w:rsidRPr="00DC2B26" w:rsidRDefault="009E47A9" w:rsidP="009F1039">
            <w:pPr>
              <w:pStyle w:val="afc"/>
              <w:rPr>
                <w:lang w:val="uk-UA"/>
              </w:rPr>
            </w:pPr>
            <w:r w:rsidRPr="00DC2B26">
              <w:rPr>
                <w:lang w:val="uk-UA"/>
              </w:rPr>
              <w:t>8,4</w:t>
            </w:r>
          </w:p>
        </w:tc>
      </w:tr>
      <w:tr w:rsidR="00681B87" w:rsidRPr="00DC2B26" w:rsidTr="00DC2B26">
        <w:trPr>
          <w:jc w:val="center"/>
        </w:trPr>
        <w:tc>
          <w:tcPr>
            <w:tcW w:w="1183" w:type="dxa"/>
            <w:shd w:val="clear" w:color="auto" w:fill="auto"/>
            <w:vAlign w:val="center"/>
          </w:tcPr>
          <w:p w:rsidR="009E47A9" w:rsidRPr="00DC2B26" w:rsidRDefault="009E47A9" w:rsidP="009F1039">
            <w:pPr>
              <w:pStyle w:val="afc"/>
              <w:rPr>
                <w:lang w:val="uk-UA"/>
              </w:rPr>
            </w:pPr>
            <w:r w:rsidRPr="00DC2B26">
              <w:rPr>
                <w:lang w:val="uk-UA"/>
              </w:rPr>
              <w:t>Рік</w:t>
            </w:r>
          </w:p>
        </w:tc>
        <w:tc>
          <w:tcPr>
            <w:tcW w:w="1420" w:type="dxa"/>
            <w:shd w:val="clear" w:color="auto" w:fill="auto"/>
            <w:vAlign w:val="center"/>
          </w:tcPr>
          <w:p w:rsidR="009E47A9" w:rsidRPr="00DC2B26" w:rsidRDefault="009E47A9" w:rsidP="009F1039">
            <w:pPr>
              <w:pStyle w:val="afc"/>
              <w:rPr>
                <w:lang w:val="uk-UA"/>
              </w:rPr>
            </w:pPr>
            <w:r w:rsidRPr="00DC2B26">
              <w:rPr>
                <w:lang w:val="uk-UA"/>
              </w:rPr>
              <w:t>408,4</w:t>
            </w:r>
          </w:p>
        </w:tc>
        <w:tc>
          <w:tcPr>
            <w:tcW w:w="1422" w:type="dxa"/>
            <w:shd w:val="clear" w:color="auto" w:fill="auto"/>
            <w:vAlign w:val="center"/>
          </w:tcPr>
          <w:p w:rsidR="009E47A9" w:rsidRPr="00DC2B26" w:rsidRDefault="009E47A9" w:rsidP="009F1039">
            <w:pPr>
              <w:pStyle w:val="afc"/>
              <w:rPr>
                <w:lang w:val="uk-UA"/>
              </w:rPr>
            </w:pPr>
            <w:r w:rsidRPr="00DC2B26">
              <w:rPr>
                <w:lang w:val="uk-UA"/>
              </w:rPr>
              <w:t>416,1</w:t>
            </w:r>
          </w:p>
        </w:tc>
        <w:tc>
          <w:tcPr>
            <w:tcW w:w="1330" w:type="dxa"/>
            <w:shd w:val="clear" w:color="auto" w:fill="auto"/>
            <w:vAlign w:val="center"/>
          </w:tcPr>
          <w:p w:rsidR="009E47A9" w:rsidRPr="00DC2B26" w:rsidRDefault="009E47A9" w:rsidP="009F1039">
            <w:pPr>
              <w:pStyle w:val="afc"/>
              <w:rPr>
                <w:lang w:val="uk-UA"/>
              </w:rPr>
            </w:pPr>
            <w:r w:rsidRPr="00DC2B26">
              <w:rPr>
                <w:lang w:val="uk-UA"/>
              </w:rPr>
              <w:t>338,5</w:t>
            </w:r>
          </w:p>
        </w:tc>
        <w:tc>
          <w:tcPr>
            <w:tcW w:w="1329" w:type="dxa"/>
            <w:shd w:val="clear" w:color="auto" w:fill="auto"/>
            <w:vAlign w:val="center"/>
          </w:tcPr>
          <w:p w:rsidR="009E47A9" w:rsidRPr="00DC2B26" w:rsidRDefault="009E47A9" w:rsidP="009F1039">
            <w:pPr>
              <w:pStyle w:val="afc"/>
              <w:rPr>
                <w:lang w:val="uk-UA"/>
              </w:rPr>
            </w:pPr>
            <w:r w:rsidRPr="00DC2B26">
              <w:rPr>
                <w:lang w:val="uk-UA"/>
              </w:rPr>
              <w:t>412,3</w:t>
            </w:r>
          </w:p>
        </w:tc>
        <w:tc>
          <w:tcPr>
            <w:tcW w:w="930" w:type="dxa"/>
            <w:shd w:val="clear" w:color="auto" w:fill="auto"/>
            <w:vAlign w:val="center"/>
          </w:tcPr>
          <w:p w:rsidR="009E47A9" w:rsidRPr="00DC2B26" w:rsidRDefault="009E47A9" w:rsidP="009F1039">
            <w:pPr>
              <w:pStyle w:val="afc"/>
              <w:rPr>
                <w:lang w:val="uk-UA"/>
              </w:rPr>
            </w:pPr>
            <w:r w:rsidRPr="00DC2B26">
              <w:rPr>
                <w:lang w:val="uk-UA"/>
              </w:rPr>
              <w:t>75,2</w:t>
            </w:r>
          </w:p>
        </w:tc>
        <w:tc>
          <w:tcPr>
            <w:tcW w:w="1078" w:type="dxa"/>
            <w:shd w:val="clear" w:color="auto" w:fill="auto"/>
            <w:vAlign w:val="center"/>
          </w:tcPr>
          <w:p w:rsidR="009E47A9" w:rsidRPr="00DC2B26" w:rsidRDefault="009E47A9" w:rsidP="009F1039">
            <w:pPr>
              <w:pStyle w:val="afc"/>
              <w:rPr>
                <w:lang w:val="uk-UA"/>
              </w:rPr>
            </w:pPr>
            <w:r w:rsidRPr="00DC2B26">
              <w:rPr>
                <w:lang w:val="uk-UA"/>
              </w:rPr>
              <w:t>59,99</w:t>
            </w:r>
          </w:p>
        </w:tc>
      </w:tr>
    </w:tbl>
    <w:p w:rsidR="009E47A9" w:rsidRPr="00125771" w:rsidRDefault="009E47A9" w:rsidP="00681B87">
      <w:pPr>
        <w:rPr>
          <w:lang w:val="uk-UA"/>
        </w:rPr>
      </w:pPr>
    </w:p>
    <w:p w:rsidR="00681B87" w:rsidRPr="00125771" w:rsidRDefault="009E47A9" w:rsidP="00681B87">
      <w:pPr>
        <w:rPr>
          <w:lang w:val="uk-UA"/>
        </w:rPr>
      </w:pPr>
      <w:r w:rsidRPr="00125771">
        <w:rPr>
          <w:lang w:val="uk-UA"/>
        </w:rPr>
        <w:t>У зв’язку з зростанням товарної продукції</w:t>
      </w:r>
      <w:r w:rsidR="00681B87" w:rsidRPr="00125771">
        <w:rPr>
          <w:lang w:val="uk-UA"/>
        </w:rPr>
        <w:t xml:space="preserve">, </w:t>
      </w:r>
      <w:r w:rsidRPr="00125771">
        <w:rPr>
          <w:lang w:val="uk-UA"/>
        </w:rPr>
        <w:t>дозволило знизити витрати на 1 грн</w:t>
      </w:r>
      <w:r w:rsidR="00681B87" w:rsidRPr="00125771">
        <w:rPr>
          <w:lang w:val="uk-UA"/>
        </w:rPr>
        <w:t xml:space="preserve">. </w:t>
      </w:r>
      <w:r w:rsidRPr="00125771">
        <w:rPr>
          <w:lang w:val="uk-UA"/>
        </w:rPr>
        <w:t>товарної продукції і збільшити її рентабельність</w:t>
      </w:r>
      <w:r w:rsidR="00681B87" w:rsidRPr="00125771">
        <w:rPr>
          <w:lang w:val="uk-UA"/>
        </w:rPr>
        <w:t xml:space="preserve">. </w:t>
      </w:r>
      <w:r w:rsidRPr="00125771">
        <w:rPr>
          <w:lang w:val="uk-UA"/>
        </w:rPr>
        <w:t>Накладні витрати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 xml:space="preserve">в динаміці за 2007-2008 роки наведено у таблиці </w:t>
      </w:r>
      <w:r w:rsidR="00681B87" w:rsidRPr="00125771">
        <w:rPr>
          <w:lang w:val="uk-UA"/>
        </w:rPr>
        <w:t>2.9</w:t>
      </w:r>
    </w:p>
    <w:p w:rsidR="009F1039" w:rsidRDefault="009F1039" w:rsidP="00681B87">
      <w:pPr>
        <w:rPr>
          <w:lang w:val="uk-UA"/>
        </w:rPr>
      </w:pPr>
    </w:p>
    <w:p w:rsidR="009E47A9" w:rsidRPr="00125771" w:rsidRDefault="009E47A9" w:rsidP="00681B87">
      <w:pPr>
        <w:rPr>
          <w:lang w:val="uk-UA"/>
        </w:rPr>
      </w:pPr>
      <w:r w:rsidRPr="00125771">
        <w:rPr>
          <w:lang w:val="uk-UA"/>
        </w:rPr>
        <w:t xml:space="preserve">Таблиця </w:t>
      </w:r>
      <w:r w:rsidR="00681B87" w:rsidRPr="00125771">
        <w:rPr>
          <w:lang w:val="uk-UA"/>
        </w:rPr>
        <w:t>2.9</w:t>
      </w:r>
      <w:r w:rsidR="009F1039">
        <w:rPr>
          <w:lang w:val="uk-UA"/>
        </w:rPr>
        <w:t xml:space="preserve">. </w:t>
      </w:r>
      <w:r w:rsidRPr="00125771">
        <w:rPr>
          <w:lang w:val="uk-UA"/>
        </w:rPr>
        <w:t>Накладні витрати ПП</w:t>
      </w:r>
      <w:r w:rsidR="00681B87" w:rsidRPr="00125771">
        <w:rPr>
          <w:lang w:val="uk-UA"/>
        </w:rPr>
        <w:t xml:space="preserve"> "</w:t>
      </w:r>
      <w:r w:rsidRPr="00125771">
        <w:rPr>
          <w:lang w:val="uk-UA"/>
        </w:rPr>
        <w:t>Флеш</w:t>
      </w:r>
      <w:r w:rsidR="00681B87" w:rsidRPr="00125771">
        <w:rPr>
          <w:lang w:val="uk-U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1035"/>
        <w:gridCol w:w="1035"/>
        <w:gridCol w:w="1516"/>
        <w:gridCol w:w="1035"/>
        <w:gridCol w:w="1034"/>
        <w:gridCol w:w="1293"/>
      </w:tblGrid>
      <w:tr w:rsidR="00681B87" w:rsidRPr="00DC2B26" w:rsidTr="00DC2B26">
        <w:trPr>
          <w:jc w:val="center"/>
        </w:trPr>
        <w:tc>
          <w:tcPr>
            <w:tcW w:w="2123" w:type="dxa"/>
            <w:vMerge w:val="restart"/>
            <w:shd w:val="clear" w:color="auto" w:fill="auto"/>
            <w:vAlign w:val="center"/>
          </w:tcPr>
          <w:p w:rsidR="009E47A9" w:rsidRPr="00DC2B26" w:rsidRDefault="009E47A9" w:rsidP="009F1039">
            <w:pPr>
              <w:pStyle w:val="afc"/>
              <w:rPr>
                <w:lang w:val="uk-UA"/>
              </w:rPr>
            </w:pPr>
            <w:r w:rsidRPr="00DC2B26">
              <w:rPr>
                <w:lang w:val="uk-UA"/>
              </w:rPr>
              <w:t>Найменування статей витрат</w:t>
            </w:r>
          </w:p>
        </w:tc>
        <w:tc>
          <w:tcPr>
            <w:tcW w:w="3586" w:type="dxa"/>
            <w:gridSpan w:val="3"/>
            <w:shd w:val="clear" w:color="auto" w:fill="auto"/>
            <w:vAlign w:val="center"/>
          </w:tcPr>
          <w:p w:rsidR="009E47A9" w:rsidRPr="00DC2B26" w:rsidRDefault="009E47A9" w:rsidP="009F1039">
            <w:pPr>
              <w:pStyle w:val="afc"/>
              <w:rPr>
                <w:lang w:val="uk-UA"/>
              </w:rPr>
            </w:pPr>
            <w:r w:rsidRPr="00DC2B26">
              <w:rPr>
                <w:lang w:val="uk-UA"/>
              </w:rPr>
              <w:t>Всього витрат</w:t>
            </w:r>
            <w:r w:rsidR="00681B87" w:rsidRPr="00DC2B26">
              <w:rPr>
                <w:lang w:val="uk-UA"/>
              </w:rPr>
              <w:t xml:space="preserve"> (</w:t>
            </w:r>
            <w:r w:rsidRPr="00DC2B26">
              <w:rPr>
                <w:lang w:val="uk-UA"/>
              </w:rPr>
              <w:t>тис</w:t>
            </w:r>
            <w:r w:rsidR="00681B87" w:rsidRPr="00DC2B26">
              <w:rPr>
                <w:lang w:val="uk-UA"/>
              </w:rPr>
              <w:t xml:space="preserve">. </w:t>
            </w:r>
            <w:r w:rsidRPr="00DC2B26">
              <w:rPr>
                <w:lang w:val="uk-UA"/>
              </w:rPr>
              <w:t>грн</w:t>
            </w:r>
            <w:r w:rsidR="00681B87" w:rsidRPr="00DC2B26">
              <w:rPr>
                <w:lang w:val="uk-UA"/>
              </w:rPr>
              <w:t xml:space="preserve">) </w:t>
            </w:r>
          </w:p>
        </w:tc>
        <w:tc>
          <w:tcPr>
            <w:tcW w:w="3362" w:type="dxa"/>
            <w:gridSpan w:val="3"/>
            <w:shd w:val="clear" w:color="auto" w:fill="auto"/>
            <w:vAlign w:val="center"/>
          </w:tcPr>
          <w:p w:rsidR="009E47A9" w:rsidRPr="00DC2B26" w:rsidRDefault="009E47A9" w:rsidP="009F1039">
            <w:pPr>
              <w:pStyle w:val="afc"/>
              <w:rPr>
                <w:lang w:val="uk-UA"/>
              </w:rPr>
            </w:pPr>
            <w:r w:rsidRPr="00DC2B26">
              <w:rPr>
                <w:lang w:val="uk-UA"/>
              </w:rPr>
              <w:t>Витрати на 1 грн</w:t>
            </w:r>
            <w:r w:rsidR="00681B87" w:rsidRPr="00DC2B26">
              <w:rPr>
                <w:lang w:val="uk-UA"/>
              </w:rPr>
              <w:t xml:space="preserve">. </w:t>
            </w:r>
            <w:r w:rsidRPr="00DC2B26">
              <w:rPr>
                <w:lang w:val="uk-UA"/>
              </w:rPr>
              <w:t>ТП</w:t>
            </w:r>
            <w:r w:rsidR="00681B87" w:rsidRPr="00DC2B26">
              <w:rPr>
                <w:lang w:val="uk-UA"/>
              </w:rPr>
              <w:t xml:space="preserve"> (</w:t>
            </w:r>
            <w:r w:rsidRPr="00DC2B26">
              <w:rPr>
                <w:lang w:val="uk-UA"/>
              </w:rPr>
              <w:t>коп</w:t>
            </w:r>
            <w:r w:rsidR="00681B87" w:rsidRPr="00DC2B26">
              <w:rPr>
                <w:lang w:val="uk-UA"/>
              </w:rPr>
              <w:t xml:space="preserve">.) </w:t>
            </w:r>
          </w:p>
        </w:tc>
      </w:tr>
      <w:tr w:rsidR="00681B87" w:rsidRPr="00DC2B26" w:rsidTr="00DC2B26">
        <w:trPr>
          <w:jc w:val="center"/>
        </w:trPr>
        <w:tc>
          <w:tcPr>
            <w:tcW w:w="2123" w:type="dxa"/>
            <w:vMerge/>
            <w:shd w:val="clear" w:color="auto" w:fill="auto"/>
            <w:vAlign w:val="center"/>
          </w:tcPr>
          <w:p w:rsidR="009E47A9" w:rsidRPr="00DC2B26" w:rsidRDefault="009E47A9" w:rsidP="009F1039">
            <w:pPr>
              <w:pStyle w:val="afc"/>
              <w:rPr>
                <w:lang w:val="uk-UA"/>
              </w:rPr>
            </w:pPr>
          </w:p>
        </w:tc>
        <w:tc>
          <w:tcPr>
            <w:tcW w:w="1035" w:type="dxa"/>
            <w:shd w:val="clear" w:color="auto" w:fill="auto"/>
            <w:vAlign w:val="center"/>
          </w:tcPr>
          <w:p w:rsidR="009E47A9" w:rsidRPr="00DC2B26" w:rsidRDefault="009E47A9" w:rsidP="009F1039">
            <w:pPr>
              <w:pStyle w:val="afc"/>
              <w:rPr>
                <w:lang w:val="uk-UA"/>
              </w:rPr>
            </w:pPr>
            <w:r w:rsidRPr="00DC2B26">
              <w:rPr>
                <w:lang w:val="uk-UA"/>
              </w:rPr>
              <w:t>2007</w:t>
            </w:r>
          </w:p>
        </w:tc>
        <w:tc>
          <w:tcPr>
            <w:tcW w:w="1035" w:type="dxa"/>
            <w:shd w:val="clear" w:color="auto" w:fill="auto"/>
            <w:vAlign w:val="center"/>
          </w:tcPr>
          <w:p w:rsidR="009E47A9" w:rsidRPr="00DC2B26" w:rsidRDefault="009E47A9" w:rsidP="009F1039">
            <w:pPr>
              <w:pStyle w:val="afc"/>
              <w:rPr>
                <w:lang w:val="uk-UA"/>
              </w:rPr>
            </w:pPr>
            <w:r w:rsidRPr="00DC2B26">
              <w:rPr>
                <w:lang w:val="uk-UA"/>
              </w:rPr>
              <w:t>2008</w:t>
            </w:r>
          </w:p>
        </w:tc>
        <w:tc>
          <w:tcPr>
            <w:tcW w:w="1516" w:type="dxa"/>
            <w:shd w:val="clear" w:color="auto" w:fill="auto"/>
            <w:vAlign w:val="center"/>
          </w:tcPr>
          <w:p w:rsidR="009E47A9" w:rsidRPr="00DC2B26" w:rsidRDefault="009E47A9" w:rsidP="009F1039">
            <w:pPr>
              <w:pStyle w:val="afc"/>
              <w:rPr>
                <w:lang w:val="uk-UA"/>
              </w:rPr>
            </w:pPr>
            <w:r w:rsidRPr="00DC2B26">
              <w:rPr>
                <w:lang w:val="uk-UA"/>
              </w:rPr>
              <w:t>Темп зменшення</w:t>
            </w:r>
          </w:p>
        </w:tc>
        <w:tc>
          <w:tcPr>
            <w:tcW w:w="1035" w:type="dxa"/>
            <w:shd w:val="clear" w:color="auto" w:fill="auto"/>
            <w:vAlign w:val="center"/>
          </w:tcPr>
          <w:p w:rsidR="009E47A9" w:rsidRPr="00DC2B26" w:rsidRDefault="009E47A9" w:rsidP="009F1039">
            <w:pPr>
              <w:pStyle w:val="afc"/>
              <w:rPr>
                <w:lang w:val="uk-UA"/>
              </w:rPr>
            </w:pPr>
            <w:r w:rsidRPr="00DC2B26">
              <w:rPr>
                <w:lang w:val="uk-UA"/>
              </w:rPr>
              <w:t>2007</w:t>
            </w:r>
          </w:p>
        </w:tc>
        <w:tc>
          <w:tcPr>
            <w:tcW w:w="1034" w:type="dxa"/>
            <w:shd w:val="clear" w:color="auto" w:fill="auto"/>
            <w:vAlign w:val="center"/>
          </w:tcPr>
          <w:p w:rsidR="009E47A9" w:rsidRPr="00DC2B26" w:rsidRDefault="009E47A9" w:rsidP="009F1039">
            <w:pPr>
              <w:pStyle w:val="afc"/>
              <w:rPr>
                <w:lang w:val="uk-UA"/>
              </w:rPr>
            </w:pPr>
            <w:r w:rsidRPr="00DC2B26">
              <w:rPr>
                <w:lang w:val="uk-UA"/>
              </w:rPr>
              <w:t>2008</w:t>
            </w:r>
          </w:p>
        </w:tc>
        <w:tc>
          <w:tcPr>
            <w:tcW w:w="1293" w:type="dxa"/>
            <w:shd w:val="clear" w:color="auto" w:fill="auto"/>
            <w:vAlign w:val="center"/>
          </w:tcPr>
          <w:p w:rsidR="009E47A9" w:rsidRPr="00DC2B26" w:rsidRDefault="009E47A9" w:rsidP="009F1039">
            <w:pPr>
              <w:pStyle w:val="afc"/>
              <w:rPr>
                <w:lang w:val="uk-UA"/>
              </w:rPr>
            </w:pPr>
            <w:r w:rsidRPr="00DC2B26">
              <w:rPr>
                <w:lang w:val="uk-UA"/>
              </w:rPr>
              <w:t>Темп зменшення</w:t>
            </w:r>
          </w:p>
        </w:tc>
      </w:tr>
      <w:tr w:rsidR="00681B87" w:rsidRPr="00DC2B26" w:rsidTr="00DC2B26">
        <w:trPr>
          <w:jc w:val="center"/>
        </w:trPr>
        <w:tc>
          <w:tcPr>
            <w:tcW w:w="2123" w:type="dxa"/>
            <w:shd w:val="clear" w:color="auto" w:fill="auto"/>
            <w:vAlign w:val="center"/>
          </w:tcPr>
          <w:p w:rsidR="00681B87" w:rsidRPr="00DC2B26" w:rsidRDefault="009E47A9" w:rsidP="009F1039">
            <w:pPr>
              <w:pStyle w:val="afc"/>
              <w:rPr>
                <w:lang w:val="uk-UA"/>
              </w:rPr>
            </w:pPr>
            <w:r w:rsidRPr="00DC2B26">
              <w:rPr>
                <w:lang w:val="uk-UA"/>
              </w:rPr>
              <w:t>Накладні витрат</w:t>
            </w:r>
          </w:p>
          <w:p w:rsidR="009E47A9" w:rsidRPr="00DC2B26" w:rsidRDefault="00681B87" w:rsidP="009F1039">
            <w:pPr>
              <w:pStyle w:val="afc"/>
              <w:rPr>
                <w:lang w:val="uk-UA"/>
              </w:rPr>
            </w:pPr>
            <w:r w:rsidRPr="00DC2B26">
              <w:rPr>
                <w:lang w:val="uk-UA"/>
              </w:rPr>
              <w:t>(</w:t>
            </w:r>
            <w:r w:rsidR="009E47A9" w:rsidRPr="00DC2B26">
              <w:rPr>
                <w:lang w:val="uk-UA"/>
              </w:rPr>
              <w:t>адміністративні витрати</w:t>
            </w:r>
            <w:r w:rsidRPr="00DC2B26">
              <w:rPr>
                <w:lang w:val="uk-UA"/>
              </w:rPr>
              <w:t xml:space="preserve">) </w:t>
            </w:r>
            <w:r w:rsidR="009E47A9" w:rsidRPr="00DC2B26">
              <w:rPr>
                <w:lang w:val="uk-UA"/>
              </w:rPr>
              <w:t>Всього, у т</w:t>
            </w:r>
            <w:r w:rsidRPr="00DC2B26">
              <w:rPr>
                <w:lang w:val="uk-UA"/>
              </w:rPr>
              <w:t xml:space="preserve">. </w:t>
            </w:r>
            <w:r w:rsidR="009E47A9" w:rsidRPr="00DC2B26">
              <w:rPr>
                <w:lang w:val="uk-UA"/>
              </w:rPr>
              <w:t>ч</w:t>
            </w:r>
            <w:r w:rsidRPr="00DC2B26">
              <w:rPr>
                <w:lang w:val="uk-UA"/>
              </w:rPr>
              <w:t xml:space="preserve">.: </w:t>
            </w:r>
          </w:p>
        </w:tc>
        <w:tc>
          <w:tcPr>
            <w:tcW w:w="1035" w:type="dxa"/>
            <w:shd w:val="clear" w:color="auto" w:fill="auto"/>
            <w:vAlign w:val="center"/>
          </w:tcPr>
          <w:p w:rsidR="009E47A9" w:rsidRPr="00DC2B26" w:rsidRDefault="009E47A9" w:rsidP="009F1039">
            <w:pPr>
              <w:pStyle w:val="afc"/>
              <w:rPr>
                <w:lang w:val="uk-UA"/>
              </w:rPr>
            </w:pPr>
            <w:r w:rsidRPr="00DC2B26">
              <w:rPr>
                <w:lang w:val="uk-UA"/>
              </w:rPr>
              <w:t>75,2</w:t>
            </w:r>
          </w:p>
        </w:tc>
        <w:tc>
          <w:tcPr>
            <w:tcW w:w="1035" w:type="dxa"/>
            <w:shd w:val="clear" w:color="auto" w:fill="auto"/>
            <w:vAlign w:val="center"/>
          </w:tcPr>
          <w:p w:rsidR="009E47A9" w:rsidRPr="00DC2B26" w:rsidRDefault="009E47A9" w:rsidP="009F1039">
            <w:pPr>
              <w:pStyle w:val="afc"/>
              <w:rPr>
                <w:lang w:val="uk-UA"/>
              </w:rPr>
            </w:pPr>
            <w:r w:rsidRPr="00DC2B26">
              <w:rPr>
                <w:lang w:val="uk-UA"/>
              </w:rPr>
              <w:t>59,9</w:t>
            </w:r>
          </w:p>
        </w:tc>
        <w:tc>
          <w:tcPr>
            <w:tcW w:w="1516" w:type="dxa"/>
            <w:shd w:val="clear" w:color="auto" w:fill="auto"/>
            <w:vAlign w:val="center"/>
          </w:tcPr>
          <w:p w:rsidR="009E47A9" w:rsidRPr="00DC2B26" w:rsidRDefault="009E47A9" w:rsidP="009F1039">
            <w:pPr>
              <w:pStyle w:val="afc"/>
              <w:rPr>
                <w:lang w:val="uk-UA"/>
              </w:rPr>
            </w:pPr>
            <w:r w:rsidRPr="00DC2B26">
              <w:rPr>
                <w:lang w:val="uk-UA"/>
              </w:rPr>
              <w:t>80,00</w:t>
            </w:r>
          </w:p>
        </w:tc>
        <w:tc>
          <w:tcPr>
            <w:tcW w:w="1035" w:type="dxa"/>
            <w:shd w:val="clear" w:color="auto" w:fill="auto"/>
            <w:vAlign w:val="center"/>
          </w:tcPr>
          <w:p w:rsidR="009E47A9" w:rsidRPr="00DC2B26" w:rsidRDefault="009E47A9" w:rsidP="009F1039">
            <w:pPr>
              <w:pStyle w:val="afc"/>
              <w:rPr>
                <w:lang w:val="uk-UA"/>
              </w:rPr>
            </w:pPr>
            <w:r w:rsidRPr="00DC2B26">
              <w:rPr>
                <w:lang w:val="uk-UA"/>
              </w:rPr>
              <w:t>0,18</w:t>
            </w:r>
          </w:p>
        </w:tc>
        <w:tc>
          <w:tcPr>
            <w:tcW w:w="1034" w:type="dxa"/>
            <w:shd w:val="clear" w:color="auto" w:fill="auto"/>
            <w:vAlign w:val="center"/>
          </w:tcPr>
          <w:p w:rsidR="009E47A9" w:rsidRPr="00DC2B26" w:rsidRDefault="009E47A9" w:rsidP="009F1039">
            <w:pPr>
              <w:pStyle w:val="afc"/>
              <w:rPr>
                <w:lang w:val="uk-UA"/>
              </w:rPr>
            </w:pPr>
            <w:r w:rsidRPr="00DC2B26">
              <w:rPr>
                <w:lang w:val="uk-UA"/>
              </w:rPr>
              <w:t>0,13</w:t>
            </w:r>
          </w:p>
        </w:tc>
        <w:tc>
          <w:tcPr>
            <w:tcW w:w="1293" w:type="dxa"/>
            <w:shd w:val="clear" w:color="auto" w:fill="auto"/>
            <w:vAlign w:val="center"/>
          </w:tcPr>
          <w:p w:rsidR="009E47A9" w:rsidRPr="00DC2B26" w:rsidRDefault="009E47A9" w:rsidP="009F1039">
            <w:pPr>
              <w:pStyle w:val="afc"/>
              <w:rPr>
                <w:lang w:val="uk-UA"/>
              </w:rPr>
            </w:pPr>
            <w:r w:rsidRPr="00DC2B26">
              <w:rPr>
                <w:lang w:val="uk-UA"/>
              </w:rPr>
              <w:t>72,22</w:t>
            </w:r>
          </w:p>
        </w:tc>
      </w:tr>
      <w:tr w:rsidR="00681B87" w:rsidRPr="00DC2B26" w:rsidTr="00DC2B26">
        <w:trPr>
          <w:jc w:val="center"/>
        </w:trPr>
        <w:tc>
          <w:tcPr>
            <w:tcW w:w="2123" w:type="dxa"/>
            <w:shd w:val="clear" w:color="auto" w:fill="auto"/>
            <w:vAlign w:val="center"/>
          </w:tcPr>
          <w:p w:rsidR="009E47A9" w:rsidRPr="00DC2B26" w:rsidRDefault="009E47A9" w:rsidP="009F1039">
            <w:pPr>
              <w:pStyle w:val="afc"/>
              <w:rPr>
                <w:lang w:val="uk-UA"/>
              </w:rPr>
            </w:pPr>
            <w:r w:rsidRPr="00DC2B26">
              <w:rPr>
                <w:lang w:val="uk-UA"/>
              </w:rPr>
              <w:t>Заробітна плата</w:t>
            </w:r>
          </w:p>
        </w:tc>
        <w:tc>
          <w:tcPr>
            <w:tcW w:w="1035" w:type="dxa"/>
            <w:shd w:val="clear" w:color="auto" w:fill="auto"/>
            <w:vAlign w:val="center"/>
          </w:tcPr>
          <w:p w:rsidR="009E47A9" w:rsidRPr="00DC2B26" w:rsidRDefault="009E47A9" w:rsidP="009F1039">
            <w:pPr>
              <w:pStyle w:val="afc"/>
              <w:rPr>
                <w:lang w:val="uk-UA"/>
              </w:rPr>
            </w:pPr>
            <w:r w:rsidRPr="00DC2B26">
              <w:rPr>
                <w:lang w:val="uk-UA"/>
              </w:rPr>
              <w:t>25,4</w:t>
            </w:r>
          </w:p>
        </w:tc>
        <w:tc>
          <w:tcPr>
            <w:tcW w:w="1035" w:type="dxa"/>
            <w:shd w:val="clear" w:color="auto" w:fill="auto"/>
            <w:vAlign w:val="center"/>
          </w:tcPr>
          <w:p w:rsidR="009E47A9" w:rsidRPr="00DC2B26" w:rsidRDefault="009E47A9" w:rsidP="009F1039">
            <w:pPr>
              <w:pStyle w:val="afc"/>
              <w:rPr>
                <w:lang w:val="uk-UA"/>
              </w:rPr>
            </w:pPr>
            <w:r w:rsidRPr="00DC2B26">
              <w:rPr>
                <w:lang w:val="uk-UA"/>
              </w:rPr>
              <w:t>22,8</w:t>
            </w:r>
          </w:p>
        </w:tc>
        <w:tc>
          <w:tcPr>
            <w:tcW w:w="1516" w:type="dxa"/>
            <w:shd w:val="clear" w:color="auto" w:fill="auto"/>
            <w:vAlign w:val="center"/>
          </w:tcPr>
          <w:p w:rsidR="009E47A9" w:rsidRPr="00DC2B26" w:rsidRDefault="009E47A9" w:rsidP="009F1039">
            <w:pPr>
              <w:pStyle w:val="afc"/>
              <w:rPr>
                <w:lang w:val="uk-UA"/>
              </w:rPr>
            </w:pPr>
            <w:r w:rsidRPr="00DC2B26">
              <w:rPr>
                <w:lang w:val="uk-UA"/>
              </w:rPr>
              <w:t>90,00</w:t>
            </w:r>
          </w:p>
        </w:tc>
        <w:tc>
          <w:tcPr>
            <w:tcW w:w="1035" w:type="dxa"/>
            <w:shd w:val="clear" w:color="auto" w:fill="auto"/>
            <w:vAlign w:val="center"/>
          </w:tcPr>
          <w:p w:rsidR="009E47A9" w:rsidRPr="00DC2B26" w:rsidRDefault="009E47A9" w:rsidP="009F1039">
            <w:pPr>
              <w:pStyle w:val="afc"/>
              <w:rPr>
                <w:lang w:val="uk-UA"/>
              </w:rPr>
            </w:pPr>
            <w:r w:rsidRPr="00DC2B26">
              <w:rPr>
                <w:lang w:val="uk-UA"/>
              </w:rPr>
              <w:t>0,06</w:t>
            </w:r>
          </w:p>
        </w:tc>
        <w:tc>
          <w:tcPr>
            <w:tcW w:w="1034" w:type="dxa"/>
            <w:shd w:val="clear" w:color="auto" w:fill="auto"/>
            <w:vAlign w:val="center"/>
          </w:tcPr>
          <w:p w:rsidR="009E47A9" w:rsidRPr="00DC2B26" w:rsidRDefault="009E47A9" w:rsidP="009F1039">
            <w:pPr>
              <w:pStyle w:val="afc"/>
              <w:rPr>
                <w:lang w:val="uk-UA"/>
              </w:rPr>
            </w:pPr>
            <w:r w:rsidRPr="00DC2B26">
              <w:rPr>
                <w:lang w:val="uk-UA"/>
              </w:rPr>
              <w:t>0,05</w:t>
            </w:r>
          </w:p>
        </w:tc>
        <w:tc>
          <w:tcPr>
            <w:tcW w:w="1293" w:type="dxa"/>
            <w:shd w:val="clear" w:color="auto" w:fill="auto"/>
            <w:vAlign w:val="center"/>
          </w:tcPr>
          <w:p w:rsidR="009E47A9" w:rsidRPr="00DC2B26" w:rsidRDefault="009E47A9" w:rsidP="009F1039">
            <w:pPr>
              <w:pStyle w:val="afc"/>
              <w:rPr>
                <w:lang w:val="uk-UA"/>
              </w:rPr>
            </w:pPr>
            <w:r w:rsidRPr="00DC2B26">
              <w:rPr>
                <w:lang w:val="uk-UA"/>
              </w:rPr>
              <w:t>83,33</w:t>
            </w:r>
          </w:p>
        </w:tc>
      </w:tr>
      <w:tr w:rsidR="00681B87" w:rsidRPr="00DC2B26" w:rsidTr="00DC2B26">
        <w:trPr>
          <w:jc w:val="center"/>
        </w:trPr>
        <w:tc>
          <w:tcPr>
            <w:tcW w:w="2123" w:type="dxa"/>
            <w:shd w:val="clear" w:color="auto" w:fill="auto"/>
            <w:vAlign w:val="center"/>
          </w:tcPr>
          <w:p w:rsidR="009E47A9" w:rsidRPr="00DC2B26" w:rsidRDefault="009E47A9" w:rsidP="009F1039">
            <w:pPr>
              <w:pStyle w:val="afc"/>
              <w:rPr>
                <w:lang w:val="uk-UA"/>
              </w:rPr>
            </w:pPr>
            <w:r w:rsidRPr="00DC2B26">
              <w:rPr>
                <w:lang w:val="uk-UA"/>
              </w:rPr>
              <w:t>Страховий фонд</w:t>
            </w:r>
          </w:p>
        </w:tc>
        <w:tc>
          <w:tcPr>
            <w:tcW w:w="1035" w:type="dxa"/>
            <w:shd w:val="clear" w:color="auto" w:fill="auto"/>
            <w:vAlign w:val="center"/>
          </w:tcPr>
          <w:p w:rsidR="009E47A9" w:rsidRPr="00DC2B26" w:rsidRDefault="009E47A9" w:rsidP="009F1039">
            <w:pPr>
              <w:pStyle w:val="afc"/>
              <w:rPr>
                <w:lang w:val="uk-UA"/>
              </w:rPr>
            </w:pPr>
            <w:r w:rsidRPr="00DC2B26">
              <w:rPr>
                <w:lang w:val="uk-UA"/>
              </w:rPr>
              <w:t>9,7</w:t>
            </w:r>
          </w:p>
        </w:tc>
        <w:tc>
          <w:tcPr>
            <w:tcW w:w="1035" w:type="dxa"/>
            <w:shd w:val="clear" w:color="auto" w:fill="auto"/>
            <w:vAlign w:val="center"/>
          </w:tcPr>
          <w:p w:rsidR="009E47A9" w:rsidRPr="00DC2B26" w:rsidRDefault="009E47A9" w:rsidP="009F1039">
            <w:pPr>
              <w:pStyle w:val="afc"/>
              <w:rPr>
                <w:lang w:val="uk-UA"/>
              </w:rPr>
            </w:pPr>
            <w:r w:rsidRPr="00DC2B26">
              <w:rPr>
                <w:lang w:val="uk-UA"/>
              </w:rPr>
              <w:t>9,1</w:t>
            </w:r>
          </w:p>
        </w:tc>
        <w:tc>
          <w:tcPr>
            <w:tcW w:w="1516" w:type="dxa"/>
            <w:shd w:val="clear" w:color="auto" w:fill="auto"/>
            <w:vAlign w:val="center"/>
          </w:tcPr>
          <w:p w:rsidR="009E47A9" w:rsidRPr="00DC2B26" w:rsidRDefault="009E47A9" w:rsidP="009F1039">
            <w:pPr>
              <w:pStyle w:val="afc"/>
              <w:rPr>
                <w:lang w:val="uk-UA"/>
              </w:rPr>
            </w:pPr>
            <w:r w:rsidRPr="00DC2B26">
              <w:rPr>
                <w:lang w:val="uk-UA"/>
              </w:rPr>
              <w:t>94,00</w:t>
            </w:r>
          </w:p>
        </w:tc>
        <w:tc>
          <w:tcPr>
            <w:tcW w:w="1035" w:type="dxa"/>
            <w:shd w:val="clear" w:color="auto" w:fill="auto"/>
            <w:vAlign w:val="center"/>
          </w:tcPr>
          <w:p w:rsidR="009E47A9" w:rsidRPr="00DC2B26" w:rsidRDefault="009E47A9" w:rsidP="009F1039">
            <w:pPr>
              <w:pStyle w:val="afc"/>
              <w:rPr>
                <w:lang w:val="uk-UA"/>
              </w:rPr>
            </w:pPr>
            <w:r w:rsidRPr="00DC2B26">
              <w:rPr>
                <w:lang w:val="uk-UA"/>
              </w:rPr>
              <w:t>0,02</w:t>
            </w:r>
          </w:p>
        </w:tc>
        <w:tc>
          <w:tcPr>
            <w:tcW w:w="1034" w:type="dxa"/>
            <w:shd w:val="clear" w:color="auto" w:fill="auto"/>
            <w:vAlign w:val="center"/>
          </w:tcPr>
          <w:p w:rsidR="009E47A9" w:rsidRPr="00DC2B26" w:rsidRDefault="009E47A9" w:rsidP="009F1039">
            <w:pPr>
              <w:pStyle w:val="afc"/>
              <w:rPr>
                <w:lang w:val="uk-UA"/>
              </w:rPr>
            </w:pPr>
            <w:r w:rsidRPr="00DC2B26">
              <w:rPr>
                <w:lang w:val="uk-UA"/>
              </w:rPr>
              <w:t>0,02</w:t>
            </w:r>
          </w:p>
        </w:tc>
        <w:tc>
          <w:tcPr>
            <w:tcW w:w="1293" w:type="dxa"/>
            <w:shd w:val="clear" w:color="auto" w:fill="auto"/>
            <w:vAlign w:val="center"/>
          </w:tcPr>
          <w:p w:rsidR="009E47A9" w:rsidRPr="00DC2B26" w:rsidRDefault="009E47A9" w:rsidP="009F1039">
            <w:pPr>
              <w:pStyle w:val="afc"/>
              <w:rPr>
                <w:lang w:val="uk-UA"/>
              </w:rPr>
            </w:pPr>
            <w:r w:rsidRPr="00DC2B26">
              <w:rPr>
                <w:lang w:val="uk-UA"/>
              </w:rPr>
              <w:t>0,00</w:t>
            </w:r>
          </w:p>
        </w:tc>
      </w:tr>
      <w:tr w:rsidR="00681B87" w:rsidRPr="00DC2B26" w:rsidTr="00DC2B26">
        <w:trPr>
          <w:jc w:val="center"/>
        </w:trPr>
        <w:tc>
          <w:tcPr>
            <w:tcW w:w="2123" w:type="dxa"/>
            <w:shd w:val="clear" w:color="auto" w:fill="auto"/>
            <w:vAlign w:val="center"/>
          </w:tcPr>
          <w:p w:rsidR="009E47A9" w:rsidRPr="00DC2B26" w:rsidRDefault="009E47A9" w:rsidP="009F1039">
            <w:pPr>
              <w:pStyle w:val="afc"/>
              <w:rPr>
                <w:lang w:val="uk-UA"/>
              </w:rPr>
            </w:pPr>
            <w:r w:rsidRPr="00DC2B26">
              <w:rPr>
                <w:lang w:val="uk-UA"/>
              </w:rPr>
              <w:t>Амортизація</w:t>
            </w:r>
          </w:p>
        </w:tc>
        <w:tc>
          <w:tcPr>
            <w:tcW w:w="1035" w:type="dxa"/>
            <w:shd w:val="clear" w:color="auto" w:fill="auto"/>
            <w:vAlign w:val="center"/>
          </w:tcPr>
          <w:p w:rsidR="009E47A9" w:rsidRPr="00DC2B26" w:rsidRDefault="009E47A9" w:rsidP="009F1039">
            <w:pPr>
              <w:pStyle w:val="afc"/>
              <w:rPr>
                <w:lang w:val="uk-UA"/>
              </w:rPr>
            </w:pPr>
            <w:r w:rsidRPr="00DC2B26">
              <w:rPr>
                <w:lang w:val="uk-UA"/>
              </w:rPr>
              <w:t>9,2</w:t>
            </w:r>
          </w:p>
        </w:tc>
        <w:tc>
          <w:tcPr>
            <w:tcW w:w="1035" w:type="dxa"/>
            <w:shd w:val="clear" w:color="auto" w:fill="auto"/>
            <w:vAlign w:val="center"/>
          </w:tcPr>
          <w:p w:rsidR="009E47A9" w:rsidRPr="00DC2B26" w:rsidRDefault="009E47A9" w:rsidP="009F1039">
            <w:pPr>
              <w:pStyle w:val="afc"/>
              <w:rPr>
                <w:lang w:val="uk-UA"/>
              </w:rPr>
            </w:pPr>
            <w:r w:rsidRPr="00DC2B26">
              <w:rPr>
                <w:lang w:val="uk-UA"/>
              </w:rPr>
              <w:t>5,2</w:t>
            </w:r>
          </w:p>
        </w:tc>
        <w:tc>
          <w:tcPr>
            <w:tcW w:w="1516" w:type="dxa"/>
            <w:shd w:val="clear" w:color="auto" w:fill="auto"/>
            <w:vAlign w:val="center"/>
          </w:tcPr>
          <w:p w:rsidR="009E47A9" w:rsidRPr="00DC2B26" w:rsidRDefault="009E47A9" w:rsidP="009F1039">
            <w:pPr>
              <w:pStyle w:val="afc"/>
              <w:rPr>
                <w:lang w:val="uk-UA"/>
              </w:rPr>
            </w:pPr>
            <w:r w:rsidRPr="00DC2B26">
              <w:rPr>
                <w:lang w:val="uk-UA"/>
              </w:rPr>
              <w:t>57,00</w:t>
            </w:r>
          </w:p>
        </w:tc>
        <w:tc>
          <w:tcPr>
            <w:tcW w:w="1035" w:type="dxa"/>
            <w:shd w:val="clear" w:color="auto" w:fill="auto"/>
            <w:vAlign w:val="center"/>
          </w:tcPr>
          <w:p w:rsidR="009E47A9" w:rsidRPr="00DC2B26" w:rsidRDefault="009E47A9" w:rsidP="009F1039">
            <w:pPr>
              <w:pStyle w:val="afc"/>
              <w:rPr>
                <w:lang w:val="uk-UA"/>
              </w:rPr>
            </w:pPr>
            <w:r w:rsidRPr="00DC2B26">
              <w:rPr>
                <w:lang w:val="uk-UA"/>
              </w:rPr>
              <w:t>0,02</w:t>
            </w:r>
          </w:p>
        </w:tc>
        <w:tc>
          <w:tcPr>
            <w:tcW w:w="1034" w:type="dxa"/>
            <w:shd w:val="clear" w:color="auto" w:fill="auto"/>
            <w:vAlign w:val="center"/>
          </w:tcPr>
          <w:p w:rsidR="009E47A9" w:rsidRPr="00DC2B26" w:rsidRDefault="009E47A9" w:rsidP="009F1039">
            <w:pPr>
              <w:pStyle w:val="afc"/>
              <w:rPr>
                <w:lang w:val="uk-UA"/>
              </w:rPr>
            </w:pPr>
            <w:r w:rsidRPr="00DC2B26">
              <w:rPr>
                <w:lang w:val="uk-UA"/>
              </w:rPr>
              <w:t>0,01</w:t>
            </w:r>
          </w:p>
        </w:tc>
        <w:tc>
          <w:tcPr>
            <w:tcW w:w="1293" w:type="dxa"/>
            <w:shd w:val="clear" w:color="auto" w:fill="auto"/>
            <w:vAlign w:val="center"/>
          </w:tcPr>
          <w:p w:rsidR="009E47A9" w:rsidRPr="00DC2B26" w:rsidRDefault="009E47A9" w:rsidP="009F1039">
            <w:pPr>
              <w:pStyle w:val="afc"/>
              <w:rPr>
                <w:lang w:val="uk-UA"/>
              </w:rPr>
            </w:pPr>
            <w:r w:rsidRPr="00DC2B26">
              <w:rPr>
                <w:lang w:val="uk-UA"/>
              </w:rPr>
              <w:t>50,00</w:t>
            </w:r>
          </w:p>
        </w:tc>
      </w:tr>
      <w:tr w:rsidR="00681B87" w:rsidRPr="00DC2B26" w:rsidTr="00DC2B26">
        <w:trPr>
          <w:trHeight w:val="697"/>
          <w:jc w:val="center"/>
        </w:trPr>
        <w:tc>
          <w:tcPr>
            <w:tcW w:w="2123" w:type="dxa"/>
            <w:shd w:val="clear" w:color="auto" w:fill="auto"/>
            <w:vAlign w:val="center"/>
          </w:tcPr>
          <w:p w:rsidR="009E47A9" w:rsidRPr="00DC2B26" w:rsidRDefault="00DC2092" w:rsidP="009F1039">
            <w:pPr>
              <w:pStyle w:val="afc"/>
              <w:rPr>
                <w:lang w:val="uk-UA"/>
              </w:rPr>
            </w:pPr>
            <w:r w:rsidRPr="00DC2B26">
              <w:rPr>
                <w:lang w:val="uk-UA"/>
              </w:rPr>
              <w:t xml:space="preserve">Послуги </w:t>
            </w:r>
            <w:r w:rsidR="009E47A9" w:rsidRPr="00DC2B26">
              <w:rPr>
                <w:lang w:val="uk-UA"/>
              </w:rPr>
              <w:t>зі сторони</w:t>
            </w:r>
          </w:p>
        </w:tc>
        <w:tc>
          <w:tcPr>
            <w:tcW w:w="1035" w:type="dxa"/>
            <w:shd w:val="clear" w:color="auto" w:fill="auto"/>
            <w:vAlign w:val="center"/>
          </w:tcPr>
          <w:p w:rsidR="009E47A9" w:rsidRPr="00DC2B26" w:rsidRDefault="009E47A9" w:rsidP="009F1039">
            <w:pPr>
              <w:pStyle w:val="afc"/>
              <w:rPr>
                <w:lang w:val="uk-UA"/>
              </w:rPr>
            </w:pPr>
            <w:r w:rsidRPr="00DC2B26">
              <w:rPr>
                <w:lang w:val="uk-UA"/>
              </w:rPr>
              <w:t>30,9</w:t>
            </w:r>
          </w:p>
        </w:tc>
        <w:tc>
          <w:tcPr>
            <w:tcW w:w="1035" w:type="dxa"/>
            <w:shd w:val="clear" w:color="auto" w:fill="auto"/>
            <w:vAlign w:val="center"/>
          </w:tcPr>
          <w:p w:rsidR="009E47A9" w:rsidRPr="00DC2B26" w:rsidRDefault="009E47A9" w:rsidP="009F1039">
            <w:pPr>
              <w:pStyle w:val="afc"/>
              <w:rPr>
                <w:lang w:val="uk-UA"/>
              </w:rPr>
            </w:pPr>
            <w:r w:rsidRPr="00DC2B26">
              <w:rPr>
                <w:lang w:val="uk-UA"/>
              </w:rPr>
              <w:t>22,8</w:t>
            </w:r>
          </w:p>
        </w:tc>
        <w:tc>
          <w:tcPr>
            <w:tcW w:w="1516" w:type="dxa"/>
            <w:shd w:val="clear" w:color="auto" w:fill="auto"/>
            <w:vAlign w:val="center"/>
          </w:tcPr>
          <w:p w:rsidR="009E47A9" w:rsidRPr="00DC2B26" w:rsidRDefault="009E47A9" w:rsidP="009F1039">
            <w:pPr>
              <w:pStyle w:val="afc"/>
              <w:rPr>
                <w:lang w:val="uk-UA"/>
              </w:rPr>
            </w:pPr>
            <w:r w:rsidRPr="00DC2B26">
              <w:rPr>
                <w:lang w:val="uk-UA"/>
              </w:rPr>
              <w:t>74,00</w:t>
            </w:r>
          </w:p>
          <w:p w:rsidR="009E47A9" w:rsidRPr="00DC2B26" w:rsidRDefault="009E47A9" w:rsidP="009F1039">
            <w:pPr>
              <w:pStyle w:val="afc"/>
              <w:rPr>
                <w:lang w:val="uk-UA"/>
              </w:rPr>
            </w:pPr>
          </w:p>
        </w:tc>
        <w:tc>
          <w:tcPr>
            <w:tcW w:w="1035" w:type="dxa"/>
            <w:shd w:val="clear" w:color="auto" w:fill="auto"/>
            <w:vAlign w:val="center"/>
          </w:tcPr>
          <w:p w:rsidR="009E47A9" w:rsidRPr="00DC2B26" w:rsidRDefault="009E47A9" w:rsidP="009F1039">
            <w:pPr>
              <w:pStyle w:val="afc"/>
              <w:rPr>
                <w:lang w:val="uk-UA"/>
              </w:rPr>
            </w:pPr>
            <w:r w:rsidRPr="00DC2B26">
              <w:rPr>
                <w:lang w:val="uk-UA"/>
              </w:rPr>
              <w:t>0,08</w:t>
            </w:r>
          </w:p>
        </w:tc>
        <w:tc>
          <w:tcPr>
            <w:tcW w:w="1034" w:type="dxa"/>
            <w:shd w:val="clear" w:color="auto" w:fill="auto"/>
            <w:vAlign w:val="center"/>
          </w:tcPr>
          <w:p w:rsidR="009E47A9" w:rsidRPr="00DC2B26" w:rsidRDefault="009E47A9" w:rsidP="009F1039">
            <w:pPr>
              <w:pStyle w:val="afc"/>
              <w:rPr>
                <w:lang w:val="uk-UA"/>
              </w:rPr>
            </w:pPr>
            <w:r w:rsidRPr="00DC2B26">
              <w:rPr>
                <w:lang w:val="uk-UA"/>
              </w:rPr>
              <w:t>0,05</w:t>
            </w:r>
          </w:p>
        </w:tc>
        <w:tc>
          <w:tcPr>
            <w:tcW w:w="1293" w:type="dxa"/>
            <w:shd w:val="clear" w:color="auto" w:fill="auto"/>
            <w:vAlign w:val="center"/>
          </w:tcPr>
          <w:p w:rsidR="009E47A9" w:rsidRPr="00DC2B26" w:rsidRDefault="009E47A9" w:rsidP="009F1039">
            <w:pPr>
              <w:pStyle w:val="afc"/>
              <w:rPr>
                <w:lang w:val="uk-UA"/>
              </w:rPr>
            </w:pPr>
            <w:r w:rsidRPr="00DC2B26">
              <w:rPr>
                <w:lang w:val="uk-UA"/>
              </w:rPr>
              <w:t>62,50</w:t>
            </w:r>
          </w:p>
        </w:tc>
      </w:tr>
    </w:tbl>
    <w:p w:rsidR="009E47A9" w:rsidRPr="00125771" w:rsidRDefault="009E47A9" w:rsidP="00681B87">
      <w:pPr>
        <w:rPr>
          <w:lang w:val="uk-UA"/>
        </w:rPr>
      </w:pPr>
    </w:p>
    <w:p w:rsidR="00681B87" w:rsidRPr="00125771" w:rsidRDefault="009E47A9" w:rsidP="00681B87">
      <w:pPr>
        <w:rPr>
          <w:lang w:val="uk-UA"/>
        </w:rPr>
      </w:pPr>
      <w:r w:rsidRPr="00125771">
        <w:rPr>
          <w:lang w:val="uk-UA"/>
        </w:rPr>
        <w:t>Зменшення</w:t>
      </w:r>
      <w:r w:rsidR="00681B87" w:rsidRPr="00125771">
        <w:rPr>
          <w:lang w:val="uk-UA"/>
        </w:rPr>
        <w:t xml:space="preserve"> </w:t>
      </w:r>
      <w:r w:rsidRPr="00125771">
        <w:rPr>
          <w:lang w:val="uk-UA"/>
        </w:rPr>
        <w:t>накладних витрат склало</w:t>
      </w:r>
      <w:r w:rsidR="00681B87" w:rsidRPr="00125771">
        <w:rPr>
          <w:lang w:val="uk-UA"/>
        </w:rPr>
        <w:t xml:space="preserve"> - </w:t>
      </w:r>
      <w:r w:rsidRPr="00125771">
        <w:rPr>
          <w:lang w:val="uk-UA"/>
        </w:rPr>
        <w:t>15</w:t>
      </w:r>
      <w:r w:rsidR="00681B87" w:rsidRPr="00125771">
        <w:rPr>
          <w:lang w:val="uk-UA"/>
        </w:rPr>
        <w:t>.3</w:t>
      </w:r>
      <w:r w:rsidRPr="00125771">
        <w:rPr>
          <w:lang w:val="uk-UA"/>
        </w:rPr>
        <w:t xml:space="preserve"> тис</w:t>
      </w:r>
      <w:r w:rsidR="00681B87" w:rsidRPr="00125771">
        <w:rPr>
          <w:lang w:val="uk-UA"/>
        </w:rPr>
        <w:t xml:space="preserve">. </w:t>
      </w:r>
      <w:r w:rsidRPr="00125771">
        <w:rPr>
          <w:lang w:val="uk-UA"/>
        </w:rPr>
        <w:t>грн</w:t>
      </w:r>
      <w:r w:rsidR="00681B87" w:rsidRPr="00125771">
        <w:rPr>
          <w:lang w:val="uk-UA"/>
        </w:rPr>
        <w:t xml:space="preserve">. </w:t>
      </w:r>
      <w:r w:rsidRPr="00125771">
        <w:rPr>
          <w:lang w:val="uk-UA"/>
        </w:rPr>
        <w:t>за рахунок зниження</w:t>
      </w:r>
      <w:r w:rsidR="00681B87" w:rsidRPr="00125771">
        <w:rPr>
          <w:lang w:val="uk-UA"/>
        </w:rPr>
        <w:t xml:space="preserve"> </w:t>
      </w:r>
      <w:r w:rsidRPr="00125771">
        <w:rPr>
          <w:lang w:val="uk-UA"/>
        </w:rPr>
        <w:t>їх умовно перемінної частини, що залежить від обсягу реалізації, вартості товарної продукції, заробітної плати і ін</w:t>
      </w:r>
      <w:r w:rsidR="00681B87" w:rsidRPr="00125771">
        <w:rPr>
          <w:lang w:val="uk-UA"/>
        </w:rPr>
        <w:t xml:space="preserve">. </w:t>
      </w:r>
      <w:r w:rsidRPr="00125771">
        <w:rPr>
          <w:lang w:val="uk-UA"/>
        </w:rPr>
        <w:t>У розрахунку на 1грн</w:t>
      </w:r>
      <w:r w:rsidR="00681B87" w:rsidRPr="00125771">
        <w:rPr>
          <w:lang w:val="uk-UA"/>
        </w:rPr>
        <w:t xml:space="preserve">. </w:t>
      </w:r>
      <w:r w:rsidRPr="00125771">
        <w:rPr>
          <w:lang w:val="uk-UA"/>
        </w:rPr>
        <w:t>товарної продукції накладні витрати знизилися приблизно в 1,4 рази</w:t>
      </w:r>
      <w:r w:rsidR="00681B87" w:rsidRPr="00125771">
        <w:rPr>
          <w:lang w:val="uk-UA"/>
        </w:rPr>
        <w:t>.</w:t>
      </w:r>
    </w:p>
    <w:p w:rsidR="00681B87" w:rsidRPr="00125771" w:rsidRDefault="009E47A9" w:rsidP="00681B87">
      <w:pPr>
        <w:rPr>
          <w:lang w:val="uk-UA"/>
        </w:rPr>
      </w:pPr>
      <w:r w:rsidRPr="00125771">
        <w:rPr>
          <w:lang w:val="uk-UA"/>
        </w:rPr>
        <w:t xml:space="preserve">У таблиці </w:t>
      </w:r>
      <w:r w:rsidR="00681B87" w:rsidRPr="00125771">
        <w:rPr>
          <w:lang w:val="uk-UA"/>
        </w:rPr>
        <w:t>2.1</w:t>
      </w:r>
      <w:r w:rsidRPr="00125771">
        <w:rPr>
          <w:lang w:val="uk-UA"/>
        </w:rPr>
        <w:t>0 наведено аналіз накладних витрат</w:t>
      </w:r>
      <w:r w:rsidR="009F1039">
        <w:rPr>
          <w:lang w:val="uk-UA"/>
        </w:rPr>
        <w:t>.</w:t>
      </w:r>
    </w:p>
    <w:p w:rsidR="009F1039" w:rsidRDefault="009F1039" w:rsidP="00681B87">
      <w:pPr>
        <w:rPr>
          <w:lang w:val="uk-UA"/>
        </w:rPr>
      </w:pPr>
    </w:p>
    <w:p w:rsidR="009E47A9" w:rsidRPr="00125771" w:rsidRDefault="009E47A9" w:rsidP="00681B87">
      <w:pPr>
        <w:rPr>
          <w:lang w:val="uk-UA"/>
        </w:rPr>
      </w:pPr>
      <w:r w:rsidRPr="00125771">
        <w:rPr>
          <w:lang w:val="uk-UA"/>
        </w:rPr>
        <w:t xml:space="preserve">Таблиця </w:t>
      </w:r>
      <w:r w:rsidR="00681B87" w:rsidRPr="00125771">
        <w:rPr>
          <w:lang w:val="uk-UA"/>
        </w:rPr>
        <w:t>2.1</w:t>
      </w:r>
      <w:r w:rsidRPr="00125771">
        <w:rPr>
          <w:lang w:val="uk-UA"/>
        </w:rPr>
        <w:t>0</w:t>
      </w:r>
      <w:r w:rsidR="009F1039">
        <w:rPr>
          <w:lang w:val="uk-UA"/>
        </w:rPr>
        <w:t xml:space="preserve">. </w:t>
      </w:r>
      <w:r w:rsidRPr="00125771">
        <w:rPr>
          <w:lang w:val="uk-UA"/>
        </w:rPr>
        <w:t>Аналіз накладних витрат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 xml:space="preserve">у 2005-2007 </w:t>
      </w:r>
      <w:r w:rsidR="00681B87" w:rsidRPr="00125771">
        <w:rPr>
          <w:lang w:val="uk-UA"/>
        </w:rPr>
        <w:t xml:space="preserve">р.р.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220"/>
        <w:gridCol w:w="1232"/>
        <w:gridCol w:w="1221"/>
        <w:gridCol w:w="1234"/>
        <w:gridCol w:w="1114"/>
        <w:gridCol w:w="871"/>
      </w:tblGrid>
      <w:tr w:rsidR="00681B87" w:rsidRPr="00DC2B26" w:rsidTr="00DC2B26">
        <w:trPr>
          <w:jc w:val="center"/>
        </w:trPr>
        <w:tc>
          <w:tcPr>
            <w:tcW w:w="2054" w:type="dxa"/>
            <w:vMerge w:val="restart"/>
            <w:shd w:val="clear" w:color="auto" w:fill="auto"/>
            <w:vAlign w:val="center"/>
          </w:tcPr>
          <w:p w:rsidR="009E47A9" w:rsidRPr="00DC2B26" w:rsidRDefault="009E47A9" w:rsidP="009F1039">
            <w:pPr>
              <w:pStyle w:val="afc"/>
              <w:rPr>
                <w:lang w:val="uk-UA"/>
              </w:rPr>
            </w:pPr>
            <w:r w:rsidRPr="00DC2B26">
              <w:rPr>
                <w:lang w:val="uk-UA"/>
              </w:rPr>
              <w:t>Найменування статей витрат</w:t>
            </w:r>
          </w:p>
        </w:tc>
        <w:tc>
          <w:tcPr>
            <w:tcW w:w="2452" w:type="dxa"/>
            <w:gridSpan w:val="2"/>
            <w:shd w:val="clear" w:color="auto" w:fill="auto"/>
            <w:vAlign w:val="center"/>
          </w:tcPr>
          <w:p w:rsidR="009E47A9" w:rsidRPr="00DC2B26" w:rsidRDefault="009E47A9" w:rsidP="009F1039">
            <w:pPr>
              <w:pStyle w:val="afc"/>
              <w:rPr>
                <w:lang w:val="uk-UA"/>
              </w:rPr>
            </w:pPr>
            <w:r w:rsidRPr="00DC2B26">
              <w:rPr>
                <w:lang w:val="uk-UA"/>
              </w:rPr>
              <w:t>2005</w:t>
            </w:r>
          </w:p>
        </w:tc>
        <w:tc>
          <w:tcPr>
            <w:tcW w:w="2455" w:type="dxa"/>
            <w:gridSpan w:val="2"/>
            <w:shd w:val="clear" w:color="auto" w:fill="auto"/>
            <w:vAlign w:val="center"/>
          </w:tcPr>
          <w:p w:rsidR="009E47A9" w:rsidRPr="00DC2B26" w:rsidRDefault="009E47A9" w:rsidP="009F1039">
            <w:pPr>
              <w:pStyle w:val="afc"/>
              <w:rPr>
                <w:lang w:val="uk-UA"/>
              </w:rPr>
            </w:pPr>
            <w:r w:rsidRPr="00DC2B26">
              <w:rPr>
                <w:lang w:val="uk-UA"/>
              </w:rPr>
              <w:t>2006</w:t>
            </w:r>
          </w:p>
        </w:tc>
        <w:tc>
          <w:tcPr>
            <w:tcW w:w="1985" w:type="dxa"/>
            <w:gridSpan w:val="2"/>
            <w:shd w:val="clear" w:color="auto" w:fill="auto"/>
            <w:vAlign w:val="center"/>
          </w:tcPr>
          <w:p w:rsidR="009E47A9" w:rsidRPr="00DC2B26" w:rsidRDefault="009E47A9" w:rsidP="009F1039">
            <w:pPr>
              <w:pStyle w:val="afc"/>
              <w:rPr>
                <w:lang w:val="uk-UA"/>
              </w:rPr>
            </w:pPr>
            <w:r w:rsidRPr="00DC2B26">
              <w:rPr>
                <w:lang w:val="uk-UA"/>
              </w:rPr>
              <w:t>2007</w:t>
            </w:r>
          </w:p>
        </w:tc>
      </w:tr>
      <w:tr w:rsidR="00681B87" w:rsidRPr="00DC2B26" w:rsidTr="00DC2B26">
        <w:trPr>
          <w:jc w:val="center"/>
        </w:trPr>
        <w:tc>
          <w:tcPr>
            <w:tcW w:w="2054" w:type="dxa"/>
            <w:vMerge/>
            <w:shd w:val="clear" w:color="auto" w:fill="auto"/>
            <w:vAlign w:val="center"/>
          </w:tcPr>
          <w:p w:rsidR="009E47A9" w:rsidRPr="00DC2B26" w:rsidRDefault="009E47A9" w:rsidP="009F1039">
            <w:pPr>
              <w:pStyle w:val="afc"/>
              <w:rPr>
                <w:lang w:val="uk-UA"/>
              </w:rPr>
            </w:pPr>
          </w:p>
        </w:tc>
        <w:tc>
          <w:tcPr>
            <w:tcW w:w="1220" w:type="dxa"/>
            <w:shd w:val="clear" w:color="auto" w:fill="auto"/>
            <w:vAlign w:val="center"/>
          </w:tcPr>
          <w:p w:rsidR="009E47A9" w:rsidRPr="00DC2B26" w:rsidRDefault="009E47A9" w:rsidP="009F1039">
            <w:pPr>
              <w:pStyle w:val="afc"/>
              <w:rPr>
                <w:lang w:val="uk-UA"/>
              </w:rPr>
            </w:pPr>
            <w:r w:rsidRPr="00DC2B26">
              <w:rPr>
                <w:lang w:val="uk-UA"/>
              </w:rPr>
              <w:t>Сума, тис</w:t>
            </w:r>
            <w:r w:rsidR="00681B87" w:rsidRPr="00DC2B26">
              <w:rPr>
                <w:lang w:val="uk-UA"/>
              </w:rPr>
              <w:t xml:space="preserve">. </w:t>
            </w:r>
            <w:r w:rsidRPr="00DC2B26">
              <w:rPr>
                <w:lang w:val="uk-UA"/>
              </w:rPr>
              <w:t>грн</w:t>
            </w:r>
            <w:r w:rsidR="00681B87" w:rsidRPr="00DC2B26">
              <w:rPr>
                <w:lang w:val="uk-UA"/>
              </w:rPr>
              <w:t xml:space="preserve">. </w:t>
            </w:r>
          </w:p>
        </w:tc>
        <w:tc>
          <w:tcPr>
            <w:tcW w:w="1232" w:type="dxa"/>
            <w:shd w:val="clear" w:color="auto" w:fill="auto"/>
            <w:vAlign w:val="center"/>
          </w:tcPr>
          <w:p w:rsidR="009E47A9" w:rsidRPr="00DC2B26" w:rsidRDefault="009E47A9" w:rsidP="009F1039">
            <w:pPr>
              <w:pStyle w:val="afc"/>
              <w:rPr>
                <w:lang w:val="uk-UA"/>
              </w:rPr>
            </w:pPr>
            <w:r w:rsidRPr="00DC2B26">
              <w:rPr>
                <w:lang w:val="uk-UA"/>
              </w:rPr>
              <w:t>Питома вага,</w:t>
            </w:r>
            <w:r w:rsidR="00681B87" w:rsidRPr="00DC2B26">
              <w:rPr>
                <w:lang w:val="uk-UA"/>
              </w:rPr>
              <w:t>%</w:t>
            </w:r>
          </w:p>
        </w:tc>
        <w:tc>
          <w:tcPr>
            <w:tcW w:w="1221" w:type="dxa"/>
            <w:shd w:val="clear" w:color="auto" w:fill="auto"/>
            <w:vAlign w:val="center"/>
          </w:tcPr>
          <w:p w:rsidR="009E47A9" w:rsidRPr="00DC2B26" w:rsidRDefault="009E47A9" w:rsidP="009F1039">
            <w:pPr>
              <w:pStyle w:val="afc"/>
              <w:rPr>
                <w:lang w:val="uk-UA"/>
              </w:rPr>
            </w:pPr>
            <w:r w:rsidRPr="00DC2B26">
              <w:rPr>
                <w:lang w:val="uk-UA"/>
              </w:rPr>
              <w:t>Сума, тис</w:t>
            </w:r>
            <w:r w:rsidR="00681B87" w:rsidRPr="00DC2B26">
              <w:rPr>
                <w:lang w:val="uk-UA"/>
              </w:rPr>
              <w:t xml:space="preserve">. </w:t>
            </w:r>
            <w:r w:rsidRPr="00DC2B26">
              <w:rPr>
                <w:lang w:val="uk-UA"/>
              </w:rPr>
              <w:t>грн</w:t>
            </w:r>
            <w:r w:rsidR="00681B87" w:rsidRPr="00DC2B26">
              <w:rPr>
                <w:lang w:val="uk-UA"/>
              </w:rPr>
              <w:t xml:space="preserve">. </w:t>
            </w:r>
          </w:p>
        </w:tc>
        <w:tc>
          <w:tcPr>
            <w:tcW w:w="1234" w:type="dxa"/>
            <w:shd w:val="clear" w:color="auto" w:fill="auto"/>
            <w:vAlign w:val="center"/>
          </w:tcPr>
          <w:p w:rsidR="009E47A9" w:rsidRPr="00DC2B26" w:rsidRDefault="009E47A9" w:rsidP="009F1039">
            <w:pPr>
              <w:pStyle w:val="afc"/>
              <w:rPr>
                <w:lang w:val="uk-UA"/>
              </w:rPr>
            </w:pPr>
            <w:r w:rsidRPr="00DC2B26">
              <w:rPr>
                <w:lang w:val="uk-UA"/>
              </w:rPr>
              <w:t>Питома вага,</w:t>
            </w:r>
            <w:r w:rsidR="00681B87" w:rsidRPr="00DC2B26">
              <w:rPr>
                <w:lang w:val="uk-UA"/>
              </w:rPr>
              <w:t>%</w:t>
            </w:r>
          </w:p>
        </w:tc>
        <w:tc>
          <w:tcPr>
            <w:tcW w:w="1114" w:type="dxa"/>
            <w:shd w:val="clear" w:color="auto" w:fill="auto"/>
            <w:vAlign w:val="center"/>
          </w:tcPr>
          <w:p w:rsidR="009E47A9" w:rsidRPr="00DC2B26" w:rsidRDefault="009E47A9" w:rsidP="009F1039">
            <w:pPr>
              <w:pStyle w:val="afc"/>
              <w:rPr>
                <w:lang w:val="uk-UA"/>
              </w:rPr>
            </w:pPr>
            <w:r w:rsidRPr="00DC2B26">
              <w:rPr>
                <w:lang w:val="uk-UA"/>
              </w:rPr>
              <w:t>Сума, тис</w:t>
            </w:r>
            <w:r w:rsidR="00681B87" w:rsidRPr="00DC2B26">
              <w:rPr>
                <w:lang w:val="uk-UA"/>
              </w:rPr>
              <w:t xml:space="preserve">. </w:t>
            </w:r>
            <w:r w:rsidRPr="00DC2B26">
              <w:rPr>
                <w:lang w:val="uk-UA"/>
              </w:rPr>
              <w:t>грн</w:t>
            </w:r>
            <w:r w:rsidR="00681B87" w:rsidRPr="00DC2B26">
              <w:rPr>
                <w:lang w:val="uk-UA"/>
              </w:rPr>
              <w:t xml:space="preserve">. </w:t>
            </w:r>
          </w:p>
        </w:tc>
        <w:tc>
          <w:tcPr>
            <w:tcW w:w="871" w:type="dxa"/>
            <w:shd w:val="clear" w:color="auto" w:fill="auto"/>
            <w:vAlign w:val="center"/>
          </w:tcPr>
          <w:p w:rsidR="009E47A9" w:rsidRPr="00DC2B26" w:rsidRDefault="009E47A9" w:rsidP="009F1039">
            <w:pPr>
              <w:pStyle w:val="afc"/>
              <w:rPr>
                <w:lang w:val="uk-UA"/>
              </w:rPr>
            </w:pPr>
            <w:r w:rsidRPr="00DC2B26">
              <w:rPr>
                <w:lang w:val="uk-UA"/>
              </w:rPr>
              <w:t>Питома вага,</w:t>
            </w:r>
            <w:r w:rsidR="00681B87" w:rsidRPr="00DC2B26">
              <w:rPr>
                <w:lang w:val="uk-UA"/>
              </w:rPr>
              <w:t>%</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Накладні витрати усього, у т</w:t>
            </w:r>
            <w:r w:rsidR="00681B87" w:rsidRPr="00DC2B26">
              <w:rPr>
                <w:lang w:val="uk-UA"/>
              </w:rPr>
              <w:t xml:space="preserve">. </w:t>
            </w:r>
            <w:r w:rsidRPr="00DC2B26">
              <w:rPr>
                <w:lang w:val="uk-UA"/>
              </w:rPr>
              <w:t>ч</w:t>
            </w:r>
            <w:r w:rsidR="00681B87" w:rsidRPr="00DC2B26">
              <w:rPr>
                <w:lang w:val="uk-UA"/>
              </w:rPr>
              <w:t xml:space="preserve">. </w:t>
            </w:r>
          </w:p>
        </w:tc>
        <w:tc>
          <w:tcPr>
            <w:tcW w:w="1220" w:type="dxa"/>
            <w:shd w:val="clear" w:color="auto" w:fill="auto"/>
            <w:vAlign w:val="center"/>
          </w:tcPr>
          <w:p w:rsidR="009E47A9" w:rsidRPr="00DC2B26" w:rsidRDefault="009E47A9" w:rsidP="009F1039">
            <w:pPr>
              <w:pStyle w:val="afc"/>
              <w:rPr>
                <w:lang w:val="uk-UA"/>
              </w:rPr>
            </w:pPr>
            <w:r w:rsidRPr="00DC2B26">
              <w:rPr>
                <w:lang w:val="uk-UA"/>
              </w:rPr>
              <w:t>90</w:t>
            </w:r>
            <w:r w:rsidR="00681B87" w:rsidRPr="00DC2B26">
              <w:rPr>
                <w:lang w:val="uk-UA"/>
              </w:rPr>
              <w:t>.9</w:t>
            </w:r>
          </w:p>
        </w:tc>
        <w:tc>
          <w:tcPr>
            <w:tcW w:w="1232" w:type="dxa"/>
            <w:shd w:val="clear" w:color="auto" w:fill="auto"/>
            <w:vAlign w:val="center"/>
          </w:tcPr>
          <w:p w:rsidR="009E47A9" w:rsidRPr="00DC2B26" w:rsidRDefault="009E47A9" w:rsidP="009F1039">
            <w:pPr>
              <w:pStyle w:val="afc"/>
              <w:rPr>
                <w:lang w:val="uk-UA"/>
              </w:rPr>
            </w:pPr>
            <w:r w:rsidRPr="00DC2B26">
              <w:rPr>
                <w:lang w:val="uk-UA"/>
              </w:rPr>
              <w:t>100</w:t>
            </w:r>
          </w:p>
        </w:tc>
        <w:tc>
          <w:tcPr>
            <w:tcW w:w="1221" w:type="dxa"/>
            <w:shd w:val="clear" w:color="auto" w:fill="auto"/>
            <w:vAlign w:val="center"/>
          </w:tcPr>
          <w:p w:rsidR="009E47A9" w:rsidRPr="00DC2B26" w:rsidRDefault="009E47A9" w:rsidP="009F1039">
            <w:pPr>
              <w:pStyle w:val="afc"/>
              <w:rPr>
                <w:lang w:val="uk-UA"/>
              </w:rPr>
            </w:pPr>
            <w:r w:rsidRPr="00DC2B26">
              <w:rPr>
                <w:lang w:val="uk-UA"/>
              </w:rPr>
              <w:t>10</w:t>
            </w:r>
            <w:r w:rsidR="00681B87" w:rsidRPr="00DC2B26">
              <w:rPr>
                <w:lang w:val="uk-UA"/>
              </w:rPr>
              <w:t>2.7</w:t>
            </w:r>
          </w:p>
        </w:tc>
        <w:tc>
          <w:tcPr>
            <w:tcW w:w="1234" w:type="dxa"/>
            <w:shd w:val="clear" w:color="auto" w:fill="auto"/>
            <w:vAlign w:val="center"/>
          </w:tcPr>
          <w:p w:rsidR="009E47A9" w:rsidRPr="00DC2B26" w:rsidRDefault="009E47A9" w:rsidP="009F1039">
            <w:pPr>
              <w:pStyle w:val="afc"/>
              <w:rPr>
                <w:lang w:val="uk-UA"/>
              </w:rPr>
            </w:pPr>
            <w:r w:rsidRPr="00DC2B26">
              <w:rPr>
                <w:lang w:val="uk-UA"/>
              </w:rPr>
              <w:t>100</w:t>
            </w:r>
          </w:p>
        </w:tc>
        <w:tc>
          <w:tcPr>
            <w:tcW w:w="1114" w:type="dxa"/>
            <w:shd w:val="clear" w:color="auto" w:fill="auto"/>
            <w:vAlign w:val="center"/>
          </w:tcPr>
          <w:p w:rsidR="009E47A9" w:rsidRPr="00DC2B26" w:rsidRDefault="009E47A9" w:rsidP="009F1039">
            <w:pPr>
              <w:pStyle w:val="afc"/>
              <w:rPr>
                <w:lang w:val="uk-UA"/>
              </w:rPr>
            </w:pPr>
            <w:r w:rsidRPr="00DC2B26">
              <w:rPr>
                <w:lang w:val="uk-UA"/>
              </w:rPr>
              <w:t>77</w:t>
            </w:r>
            <w:r w:rsidR="00681B87" w:rsidRPr="00DC2B26">
              <w:rPr>
                <w:lang w:val="uk-UA"/>
              </w:rPr>
              <w:t>.1</w:t>
            </w:r>
            <w:r w:rsidRPr="00DC2B26">
              <w:rPr>
                <w:lang w:val="uk-UA"/>
              </w:rPr>
              <w:t>3</w:t>
            </w:r>
          </w:p>
        </w:tc>
        <w:tc>
          <w:tcPr>
            <w:tcW w:w="871" w:type="dxa"/>
            <w:shd w:val="clear" w:color="auto" w:fill="auto"/>
            <w:vAlign w:val="center"/>
          </w:tcPr>
          <w:p w:rsidR="009E47A9" w:rsidRPr="00DC2B26" w:rsidRDefault="009E47A9" w:rsidP="009F1039">
            <w:pPr>
              <w:pStyle w:val="afc"/>
              <w:rPr>
                <w:lang w:val="uk-UA"/>
              </w:rPr>
            </w:pPr>
            <w:r w:rsidRPr="00DC2B26">
              <w:rPr>
                <w:lang w:val="uk-UA"/>
              </w:rPr>
              <w:t>100</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Зарплата адмін</w:t>
            </w:r>
            <w:r w:rsidR="00681B87" w:rsidRPr="00DC2B26">
              <w:rPr>
                <w:lang w:val="uk-UA"/>
              </w:rPr>
              <w:t xml:space="preserve">. </w:t>
            </w:r>
            <w:r w:rsidRPr="00DC2B26">
              <w:rPr>
                <w:lang w:val="uk-UA"/>
              </w:rPr>
              <w:t>апарата</w:t>
            </w:r>
          </w:p>
        </w:tc>
        <w:tc>
          <w:tcPr>
            <w:tcW w:w="1220" w:type="dxa"/>
            <w:shd w:val="clear" w:color="auto" w:fill="auto"/>
            <w:vAlign w:val="center"/>
          </w:tcPr>
          <w:p w:rsidR="009E47A9" w:rsidRPr="00DC2B26" w:rsidRDefault="009E47A9" w:rsidP="009F1039">
            <w:pPr>
              <w:pStyle w:val="afc"/>
              <w:rPr>
                <w:lang w:val="uk-UA"/>
              </w:rPr>
            </w:pPr>
            <w:r w:rsidRPr="00DC2B26">
              <w:rPr>
                <w:lang w:val="uk-UA"/>
              </w:rPr>
              <w:t>3</w:t>
            </w:r>
            <w:r w:rsidR="00681B87" w:rsidRPr="00DC2B26">
              <w:rPr>
                <w:lang w:val="uk-UA"/>
              </w:rPr>
              <w:t>1.5</w:t>
            </w:r>
          </w:p>
        </w:tc>
        <w:tc>
          <w:tcPr>
            <w:tcW w:w="1232" w:type="dxa"/>
            <w:shd w:val="clear" w:color="auto" w:fill="auto"/>
            <w:vAlign w:val="center"/>
          </w:tcPr>
          <w:p w:rsidR="009E47A9" w:rsidRPr="00DC2B26" w:rsidRDefault="009E47A9" w:rsidP="009F1039">
            <w:pPr>
              <w:pStyle w:val="afc"/>
              <w:rPr>
                <w:lang w:val="uk-UA"/>
              </w:rPr>
            </w:pPr>
            <w:r w:rsidRPr="00DC2B26">
              <w:rPr>
                <w:lang w:val="uk-UA"/>
              </w:rPr>
              <w:t>3</w:t>
            </w:r>
            <w:r w:rsidR="00681B87" w:rsidRPr="00DC2B26">
              <w:rPr>
                <w:lang w:val="uk-UA"/>
              </w:rPr>
              <w:t>4.7</w:t>
            </w:r>
          </w:p>
        </w:tc>
        <w:tc>
          <w:tcPr>
            <w:tcW w:w="1221" w:type="dxa"/>
            <w:shd w:val="clear" w:color="auto" w:fill="auto"/>
            <w:vAlign w:val="center"/>
          </w:tcPr>
          <w:p w:rsidR="009E47A9" w:rsidRPr="00DC2B26" w:rsidRDefault="009E47A9" w:rsidP="009F1039">
            <w:pPr>
              <w:pStyle w:val="afc"/>
              <w:rPr>
                <w:lang w:val="uk-UA"/>
              </w:rPr>
            </w:pPr>
            <w:r w:rsidRPr="00DC2B26">
              <w:rPr>
                <w:lang w:val="uk-UA"/>
              </w:rPr>
              <w:t>37</w:t>
            </w:r>
            <w:r w:rsidR="00681B87" w:rsidRPr="00DC2B26">
              <w:rPr>
                <w:lang w:val="uk-UA"/>
              </w:rPr>
              <w:t>.5</w:t>
            </w:r>
          </w:p>
        </w:tc>
        <w:tc>
          <w:tcPr>
            <w:tcW w:w="1234" w:type="dxa"/>
            <w:shd w:val="clear" w:color="auto" w:fill="auto"/>
            <w:vAlign w:val="center"/>
          </w:tcPr>
          <w:p w:rsidR="009E47A9" w:rsidRPr="00DC2B26" w:rsidRDefault="009E47A9" w:rsidP="009F1039">
            <w:pPr>
              <w:pStyle w:val="afc"/>
              <w:rPr>
                <w:lang w:val="uk-UA"/>
              </w:rPr>
            </w:pPr>
            <w:r w:rsidRPr="00DC2B26">
              <w:rPr>
                <w:lang w:val="uk-UA"/>
              </w:rPr>
              <w:t>36</w:t>
            </w:r>
            <w:r w:rsidR="00681B87" w:rsidRPr="00DC2B26">
              <w:rPr>
                <w:lang w:val="uk-UA"/>
              </w:rPr>
              <w:t>.6</w:t>
            </w:r>
          </w:p>
        </w:tc>
        <w:tc>
          <w:tcPr>
            <w:tcW w:w="1114" w:type="dxa"/>
            <w:shd w:val="clear" w:color="auto" w:fill="auto"/>
            <w:vAlign w:val="center"/>
          </w:tcPr>
          <w:p w:rsidR="009E47A9" w:rsidRPr="00DC2B26" w:rsidRDefault="009E47A9" w:rsidP="009F1039">
            <w:pPr>
              <w:pStyle w:val="afc"/>
              <w:rPr>
                <w:lang w:val="uk-UA"/>
              </w:rPr>
            </w:pPr>
            <w:r w:rsidRPr="00DC2B26">
              <w:rPr>
                <w:lang w:val="uk-UA"/>
              </w:rPr>
              <w:t>35</w:t>
            </w:r>
            <w:r w:rsidR="00681B87" w:rsidRPr="00DC2B26">
              <w:rPr>
                <w:lang w:val="uk-UA"/>
              </w:rPr>
              <w:t>.0</w:t>
            </w:r>
            <w:r w:rsidRPr="00DC2B26">
              <w:rPr>
                <w:lang w:val="uk-UA"/>
              </w:rPr>
              <w:t>67</w:t>
            </w:r>
          </w:p>
        </w:tc>
        <w:tc>
          <w:tcPr>
            <w:tcW w:w="871" w:type="dxa"/>
            <w:shd w:val="clear" w:color="auto" w:fill="auto"/>
            <w:vAlign w:val="center"/>
          </w:tcPr>
          <w:p w:rsidR="009E47A9" w:rsidRPr="00DC2B26" w:rsidRDefault="009E47A9" w:rsidP="009F1039">
            <w:pPr>
              <w:pStyle w:val="afc"/>
              <w:rPr>
                <w:lang w:val="uk-UA"/>
              </w:rPr>
            </w:pPr>
            <w:r w:rsidRPr="00DC2B26">
              <w:rPr>
                <w:lang w:val="uk-UA"/>
              </w:rPr>
              <w:t>45</w:t>
            </w:r>
            <w:r w:rsidR="00681B87" w:rsidRPr="00DC2B26">
              <w:rPr>
                <w:lang w:val="uk-UA"/>
              </w:rPr>
              <w:t>.4</w:t>
            </w:r>
            <w:r w:rsidRPr="00DC2B26">
              <w:rPr>
                <w:lang w:val="uk-UA"/>
              </w:rPr>
              <w:t>6</w:t>
            </w:r>
          </w:p>
        </w:tc>
      </w:tr>
      <w:tr w:rsidR="00681B87" w:rsidRPr="00DC2B26" w:rsidTr="00DC2B26">
        <w:trPr>
          <w:jc w:val="center"/>
        </w:trPr>
        <w:tc>
          <w:tcPr>
            <w:tcW w:w="2054" w:type="dxa"/>
            <w:shd w:val="clear" w:color="auto" w:fill="auto"/>
            <w:vAlign w:val="center"/>
          </w:tcPr>
          <w:p w:rsidR="009E47A9" w:rsidRPr="00DC2B26" w:rsidRDefault="00DC2092" w:rsidP="009F1039">
            <w:pPr>
              <w:pStyle w:val="afc"/>
              <w:rPr>
                <w:lang w:val="uk-UA"/>
              </w:rPr>
            </w:pPr>
            <w:r w:rsidRPr="00DC2B26">
              <w:rPr>
                <w:lang w:val="uk-UA"/>
              </w:rPr>
              <w:t xml:space="preserve">Податки </w:t>
            </w:r>
            <w:r w:rsidR="009E47A9" w:rsidRPr="00DC2B26">
              <w:rPr>
                <w:lang w:val="uk-UA"/>
              </w:rPr>
              <w:t>на заробітну платню</w:t>
            </w:r>
          </w:p>
        </w:tc>
        <w:tc>
          <w:tcPr>
            <w:tcW w:w="1220" w:type="dxa"/>
            <w:shd w:val="clear" w:color="auto" w:fill="auto"/>
            <w:vAlign w:val="center"/>
          </w:tcPr>
          <w:p w:rsidR="009E47A9" w:rsidRPr="00DC2B26" w:rsidRDefault="009E47A9" w:rsidP="009F1039">
            <w:pPr>
              <w:pStyle w:val="afc"/>
              <w:rPr>
                <w:lang w:val="uk-UA"/>
              </w:rPr>
            </w:pPr>
            <w:r w:rsidRPr="00DC2B26">
              <w:rPr>
                <w:lang w:val="uk-UA"/>
              </w:rPr>
              <w:t>1</w:t>
            </w:r>
            <w:r w:rsidR="00681B87" w:rsidRPr="00DC2B26">
              <w:rPr>
                <w:lang w:val="uk-UA"/>
              </w:rPr>
              <w:t>1.1</w:t>
            </w:r>
          </w:p>
        </w:tc>
        <w:tc>
          <w:tcPr>
            <w:tcW w:w="1232" w:type="dxa"/>
            <w:shd w:val="clear" w:color="auto" w:fill="auto"/>
            <w:vAlign w:val="center"/>
          </w:tcPr>
          <w:p w:rsidR="009E47A9" w:rsidRPr="00DC2B26" w:rsidRDefault="009E47A9" w:rsidP="009F1039">
            <w:pPr>
              <w:pStyle w:val="afc"/>
              <w:rPr>
                <w:lang w:val="uk-UA"/>
              </w:rPr>
            </w:pPr>
            <w:r w:rsidRPr="00DC2B26">
              <w:rPr>
                <w:lang w:val="uk-UA"/>
              </w:rPr>
              <w:t>1</w:t>
            </w:r>
            <w:r w:rsidR="00681B87" w:rsidRPr="00DC2B26">
              <w:rPr>
                <w:lang w:val="uk-UA"/>
              </w:rPr>
              <w:t>2.2</w:t>
            </w:r>
          </w:p>
        </w:tc>
        <w:tc>
          <w:tcPr>
            <w:tcW w:w="1221" w:type="dxa"/>
            <w:shd w:val="clear" w:color="auto" w:fill="auto"/>
            <w:vAlign w:val="center"/>
          </w:tcPr>
          <w:p w:rsidR="009E47A9" w:rsidRPr="00DC2B26" w:rsidRDefault="009E47A9" w:rsidP="009F1039">
            <w:pPr>
              <w:pStyle w:val="afc"/>
              <w:rPr>
                <w:lang w:val="uk-UA"/>
              </w:rPr>
            </w:pPr>
            <w:r w:rsidRPr="00DC2B26">
              <w:rPr>
                <w:lang w:val="uk-UA"/>
              </w:rPr>
              <w:t>1</w:t>
            </w:r>
            <w:r w:rsidR="00681B87" w:rsidRPr="00DC2B26">
              <w:rPr>
                <w:lang w:val="uk-UA"/>
              </w:rPr>
              <w:t>4.3</w:t>
            </w:r>
          </w:p>
        </w:tc>
        <w:tc>
          <w:tcPr>
            <w:tcW w:w="1234" w:type="dxa"/>
            <w:shd w:val="clear" w:color="auto" w:fill="auto"/>
            <w:vAlign w:val="center"/>
          </w:tcPr>
          <w:p w:rsidR="009E47A9" w:rsidRPr="00DC2B26" w:rsidRDefault="009E47A9" w:rsidP="009F1039">
            <w:pPr>
              <w:pStyle w:val="afc"/>
              <w:rPr>
                <w:lang w:val="uk-UA"/>
              </w:rPr>
            </w:pPr>
            <w:r w:rsidRPr="00DC2B26">
              <w:rPr>
                <w:lang w:val="uk-UA"/>
              </w:rPr>
              <w:t>1</w:t>
            </w:r>
            <w:r w:rsidR="00681B87" w:rsidRPr="00DC2B26">
              <w:rPr>
                <w:lang w:val="uk-UA"/>
              </w:rPr>
              <w:t>3.9</w:t>
            </w:r>
          </w:p>
        </w:tc>
        <w:tc>
          <w:tcPr>
            <w:tcW w:w="1114" w:type="dxa"/>
            <w:shd w:val="clear" w:color="auto" w:fill="auto"/>
            <w:vAlign w:val="center"/>
          </w:tcPr>
          <w:p w:rsidR="009E47A9" w:rsidRPr="00DC2B26" w:rsidRDefault="009E47A9" w:rsidP="009F1039">
            <w:pPr>
              <w:pStyle w:val="afc"/>
              <w:rPr>
                <w:lang w:val="uk-UA"/>
              </w:rPr>
            </w:pPr>
            <w:r w:rsidRPr="00DC2B26">
              <w:rPr>
                <w:lang w:val="uk-UA"/>
              </w:rPr>
              <w:t>15</w:t>
            </w:r>
            <w:r w:rsidR="00681B87" w:rsidRPr="00DC2B26">
              <w:rPr>
                <w:lang w:val="uk-UA"/>
              </w:rPr>
              <w:t>.2</w:t>
            </w:r>
          </w:p>
        </w:tc>
        <w:tc>
          <w:tcPr>
            <w:tcW w:w="871" w:type="dxa"/>
            <w:shd w:val="clear" w:color="auto" w:fill="auto"/>
            <w:vAlign w:val="center"/>
          </w:tcPr>
          <w:p w:rsidR="009E47A9" w:rsidRPr="00DC2B26" w:rsidRDefault="009E47A9" w:rsidP="009F1039">
            <w:pPr>
              <w:pStyle w:val="afc"/>
              <w:rPr>
                <w:lang w:val="uk-UA"/>
              </w:rPr>
            </w:pPr>
            <w:r w:rsidRPr="00DC2B26">
              <w:rPr>
                <w:lang w:val="uk-UA"/>
              </w:rPr>
              <w:t>19</w:t>
            </w:r>
            <w:r w:rsidR="00681B87" w:rsidRPr="00DC2B26">
              <w:rPr>
                <w:lang w:val="uk-UA"/>
              </w:rPr>
              <w:t>.7</w:t>
            </w:r>
            <w:r w:rsidRPr="00DC2B26">
              <w:rPr>
                <w:lang w:val="uk-UA"/>
              </w:rPr>
              <w:t>1</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Послуги</w:t>
            </w:r>
            <w:r w:rsidR="00681B87" w:rsidRPr="00DC2B26">
              <w:rPr>
                <w:lang w:val="uk-UA"/>
              </w:rPr>
              <w:t xml:space="preserve"> </w:t>
            </w:r>
            <w:r w:rsidRPr="00DC2B26">
              <w:rPr>
                <w:lang w:val="uk-UA"/>
              </w:rPr>
              <w:t>зв’язку</w:t>
            </w:r>
          </w:p>
        </w:tc>
        <w:tc>
          <w:tcPr>
            <w:tcW w:w="1220" w:type="dxa"/>
            <w:shd w:val="clear" w:color="auto" w:fill="auto"/>
            <w:vAlign w:val="center"/>
          </w:tcPr>
          <w:p w:rsidR="009E47A9" w:rsidRPr="00DC2B26" w:rsidRDefault="009E47A9" w:rsidP="009F1039">
            <w:pPr>
              <w:pStyle w:val="afc"/>
              <w:rPr>
                <w:lang w:val="uk-UA"/>
              </w:rPr>
            </w:pPr>
            <w:r w:rsidRPr="00DC2B26">
              <w:rPr>
                <w:lang w:val="uk-UA"/>
              </w:rPr>
              <w:t>1</w:t>
            </w:r>
            <w:r w:rsidR="00681B87" w:rsidRPr="00DC2B26">
              <w:rPr>
                <w:lang w:val="uk-UA"/>
              </w:rPr>
              <w:t>1.4</w:t>
            </w:r>
          </w:p>
        </w:tc>
        <w:tc>
          <w:tcPr>
            <w:tcW w:w="1232" w:type="dxa"/>
            <w:shd w:val="clear" w:color="auto" w:fill="auto"/>
            <w:vAlign w:val="center"/>
          </w:tcPr>
          <w:p w:rsidR="009E47A9" w:rsidRPr="00DC2B26" w:rsidRDefault="009E47A9" w:rsidP="009F1039">
            <w:pPr>
              <w:pStyle w:val="afc"/>
              <w:rPr>
                <w:lang w:val="uk-UA"/>
              </w:rPr>
            </w:pPr>
            <w:r w:rsidRPr="00DC2B26">
              <w:rPr>
                <w:lang w:val="uk-UA"/>
              </w:rPr>
              <w:t>1</w:t>
            </w:r>
            <w:r w:rsidR="00681B87" w:rsidRPr="00DC2B26">
              <w:rPr>
                <w:lang w:val="uk-UA"/>
              </w:rPr>
              <w:t>2.5</w:t>
            </w:r>
          </w:p>
        </w:tc>
        <w:tc>
          <w:tcPr>
            <w:tcW w:w="1221" w:type="dxa"/>
            <w:shd w:val="clear" w:color="auto" w:fill="auto"/>
            <w:vAlign w:val="center"/>
          </w:tcPr>
          <w:p w:rsidR="009E47A9" w:rsidRPr="00DC2B26" w:rsidRDefault="009E47A9" w:rsidP="009F1039">
            <w:pPr>
              <w:pStyle w:val="afc"/>
              <w:rPr>
                <w:lang w:val="uk-UA"/>
              </w:rPr>
            </w:pPr>
            <w:r w:rsidRPr="00DC2B26">
              <w:rPr>
                <w:lang w:val="uk-UA"/>
              </w:rPr>
              <w:t>9</w:t>
            </w:r>
            <w:r w:rsidR="00681B87" w:rsidRPr="00DC2B26">
              <w:rPr>
                <w:lang w:val="uk-UA"/>
              </w:rPr>
              <w:t>.8</w:t>
            </w:r>
          </w:p>
        </w:tc>
        <w:tc>
          <w:tcPr>
            <w:tcW w:w="1234" w:type="dxa"/>
            <w:shd w:val="clear" w:color="auto" w:fill="auto"/>
            <w:vAlign w:val="center"/>
          </w:tcPr>
          <w:p w:rsidR="009E47A9" w:rsidRPr="00DC2B26" w:rsidRDefault="009E47A9" w:rsidP="009F1039">
            <w:pPr>
              <w:pStyle w:val="afc"/>
              <w:rPr>
                <w:lang w:val="uk-UA"/>
              </w:rPr>
            </w:pPr>
            <w:r w:rsidRPr="00DC2B26">
              <w:rPr>
                <w:lang w:val="uk-UA"/>
              </w:rPr>
              <w:t>9</w:t>
            </w:r>
            <w:r w:rsidR="00681B87" w:rsidRPr="00DC2B26">
              <w:rPr>
                <w:lang w:val="uk-UA"/>
              </w:rPr>
              <w:t>.5</w:t>
            </w:r>
          </w:p>
        </w:tc>
        <w:tc>
          <w:tcPr>
            <w:tcW w:w="1114" w:type="dxa"/>
            <w:shd w:val="clear" w:color="auto" w:fill="auto"/>
            <w:vAlign w:val="center"/>
          </w:tcPr>
          <w:p w:rsidR="009E47A9" w:rsidRPr="00DC2B26" w:rsidRDefault="009E47A9" w:rsidP="009F1039">
            <w:pPr>
              <w:pStyle w:val="afc"/>
              <w:rPr>
                <w:lang w:val="uk-UA"/>
              </w:rPr>
            </w:pPr>
            <w:r w:rsidRPr="00DC2B26">
              <w:rPr>
                <w:lang w:val="uk-UA"/>
              </w:rPr>
              <w:t>1</w:t>
            </w:r>
            <w:r w:rsidR="00681B87" w:rsidRPr="00DC2B26">
              <w:rPr>
                <w:lang w:val="uk-UA"/>
              </w:rPr>
              <w:t>1.7</w:t>
            </w:r>
            <w:r w:rsidRPr="00DC2B26">
              <w:rPr>
                <w:lang w:val="uk-UA"/>
              </w:rPr>
              <w:t>7</w:t>
            </w:r>
          </w:p>
        </w:tc>
        <w:tc>
          <w:tcPr>
            <w:tcW w:w="871" w:type="dxa"/>
            <w:shd w:val="clear" w:color="auto" w:fill="auto"/>
            <w:vAlign w:val="center"/>
          </w:tcPr>
          <w:p w:rsidR="009E47A9" w:rsidRPr="00DC2B26" w:rsidRDefault="009E47A9" w:rsidP="009F1039">
            <w:pPr>
              <w:pStyle w:val="afc"/>
              <w:rPr>
                <w:lang w:val="uk-UA"/>
              </w:rPr>
            </w:pPr>
            <w:r w:rsidRPr="00DC2B26">
              <w:rPr>
                <w:lang w:val="uk-UA"/>
              </w:rPr>
              <w:t>15</w:t>
            </w:r>
            <w:r w:rsidR="00681B87" w:rsidRPr="00DC2B26">
              <w:rPr>
                <w:lang w:val="uk-UA"/>
              </w:rPr>
              <w:t>.3</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Матеріальні итрати</w:t>
            </w:r>
          </w:p>
        </w:tc>
        <w:tc>
          <w:tcPr>
            <w:tcW w:w="1220" w:type="dxa"/>
            <w:shd w:val="clear" w:color="auto" w:fill="auto"/>
            <w:vAlign w:val="center"/>
          </w:tcPr>
          <w:p w:rsidR="009E47A9" w:rsidRPr="00DC2B26" w:rsidRDefault="00681B87" w:rsidP="009F1039">
            <w:pPr>
              <w:pStyle w:val="afc"/>
              <w:rPr>
                <w:lang w:val="uk-UA"/>
              </w:rPr>
            </w:pPr>
            <w:r w:rsidRPr="00DC2B26">
              <w:rPr>
                <w:lang w:val="uk-UA"/>
              </w:rPr>
              <w:t>4.2</w:t>
            </w:r>
          </w:p>
        </w:tc>
        <w:tc>
          <w:tcPr>
            <w:tcW w:w="1232" w:type="dxa"/>
            <w:shd w:val="clear" w:color="auto" w:fill="auto"/>
            <w:vAlign w:val="center"/>
          </w:tcPr>
          <w:p w:rsidR="009E47A9" w:rsidRPr="00DC2B26" w:rsidRDefault="00681B87" w:rsidP="009F1039">
            <w:pPr>
              <w:pStyle w:val="afc"/>
              <w:rPr>
                <w:lang w:val="uk-UA"/>
              </w:rPr>
            </w:pPr>
            <w:r w:rsidRPr="00DC2B26">
              <w:rPr>
                <w:lang w:val="uk-UA"/>
              </w:rPr>
              <w:t>4.6</w:t>
            </w:r>
          </w:p>
        </w:tc>
        <w:tc>
          <w:tcPr>
            <w:tcW w:w="1221" w:type="dxa"/>
            <w:shd w:val="clear" w:color="auto" w:fill="auto"/>
            <w:vAlign w:val="center"/>
          </w:tcPr>
          <w:p w:rsidR="009E47A9" w:rsidRPr="00DC2B26" w:rsidRDefault="009E47A9" w:rsidP="009F1039">
            <w:pPr>
              <w:pStyle w:val="afc"/>
              <w:rPr>
                <w:lang w:val="uk-UA"/>
              </w:rPr>
            </w:pPr>
            <w:r w:rsidRPr="00DC2B26">
              <w:rPr>
                <w:lang w:val="uk-UA"/>
              </w:rPr>
              <w:t>6</w:t>
            </w:r>
            <w:r w:rsidR="00681B87" w:rsidRPr="00DC2B26">
              <w:rPr>
                <w:lang w:val="uk-UA"/>
              </w:rPr>
              <w:t>.5</w:t>
            </w:r>
          </w:p>
        </w:tc>
        <w:tc>
          <w:tcPr>
            <w:tcW w:w="1234" w:type="dxa"/>
            <w:shd w:val="clear" w:color="auto" w:fill="auto"/>
            <w:vAlign w:val="center"/>
          </w:tcPr>
          <w:p w:rsidR="009E47A9" w:rsidRPr="00DC2B26" w:rsidRDefault="009E47A9" w:rsidP="009F1039">
            <w:pPr>
              <w:pStyle w:val="afc"/>
              <w:rPr>
                <w:lang w:val="uk-UA"/>
              </w:rPr>
            </w:pPr>
            <w:r w:rsidRPr="00DC2B26">
              <w:rPr>
                <w:lang w:val="uk-UA"/>
              </w:rPr>
              <w:t>6</w:t>
            </w:r>
            <w:r w:rsidR="00681B87" w:rsidRPr="00DC2B26">
              <w:rPr>
                <w:lang w:val="uk-UA"/>
              </w:rPr>
              <w:t>.3</w:t>
            </w:r>
          </w:p>
        </w:tc>
        <w:tc>
          <w:tcPr>
            <w:tcW w:w="1114" w:type="dxa"/>
            <w:shd w:val="clear" w:color="auto" w:fill="auto"/>
            <w:vAlign w:val="center"/>
          </w:tcPr>
          <w:p w:rsidR="009E47A9" w:rsidRPr="00DC2B26" w:rsidRDefault="00681B87" w:rsidP="009F1039">
            <w:pPr>
              <w:pStyle w:val="afc"/>
              <w:rPr>
                <w:lang w:val="uk-UA"/>
              </w:rPr>
            </w:pPr>
            <w:r w:rsidRPr="00DC2B26">
              <w:rPr>
                <w:lang w:val="uk-UA"/>
              </w:rPr>
              <w:t>1.2</w:t>
            </w:r>
            <w:r w:rsidR="009E47A9" w:rsidRPr="00DC2B26">
              <w:rPr>
                <w:lang w:val="uk-UA"/>
              </w:rPr>
              <w:t>7</w:t>
            </w:r>
          </w:p>
        </w:tc>
        <w:tc>
          <w:tcPr>
            <w:tcW w:w="871" w:type="dxa"/>
            <w:shd w:val="clear" w:color="auto" w:fill="auto"/>
            <w:vAlign w:val="center"/>
          </w:tcPr>
          <w:p w:rsidR="009E47A9" w:rsidRPr="00DC2B26" w:rsidRDefault="00681B87" w:rsidP="009F1039">
            <w:pPr>
              <w:pStyle w:val="afc"/>
              <w:rPr>
                <w:lang w:val="uk-UA"/>
              </w:rPr>
            </w:pPr>
            <w:r w:rsidRPr="00DC2B26">
              <w:rPr>
                <w:lang w:val="uk-UA"/>
              </w:rPr>
              <w:t>1.6</w:t>
            </w:r>
            <w:r w:rsidR="009E47A9" w:rsidRPr="00DC2B26">
              <w:rPr>
                <w:lang w:val="uk-UA"/>
              </w:rPr>
              <w:t>5</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Податки на обов’язкові платежі</w:t>
            </w:r>
          </w:p>
        </w:tc>
        <w:tc>
          <w:tcPr>
            <w:tcW w:w="1220"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p>
        </w:tc>
        <w:tc>
          <w:tcPr>
            <w:tcW w:w="1232"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p>
        </w:tc>
        <w:tc>
          <w:tcPr>
            <w:tcW w:w="1221"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p>
        </w:tc>
        <w:tc>
          <w:tcPr>
            <w:tcW w:w="1234"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.0</w:t>
            </w:r>
            <w:r w:rsidRPr="00DC2B26">
              <w:rPr>
                <w:lang w:val="uk-UA"/>
              </w:rPr>
              <w:t>9</w:t>
            </w:r>
          </w:p>
        </w:tc>
        <w:tc>
          <w:tcPr>
            <w:tcW w:w="1114"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r w:rsidRPr="00DC2B26">
              <w:rPr>
                <w:lang w:val="uk-UA"/>
              </w:rPr>
              <w:t>08</w:t>
            </w:r>
          </w:p>
        </w:tc>
        <w:tc>
          <w:tcPr>
            <w:tcW w:w="871"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r w:rsidRPr="00DC2B26">
              <w:rPr>
                <w:lang w:val="uk-UA"/>
              </w:rPr>
              <w:t>4</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Послуги зі сторони</w:t>
            </w:r>
          </w:p>
        </w:tc>
        <w:tc>
          <w:tcPr>
            <w:tcW w:w="1220" w:type="dxa"/>
            <w:shd w:val="clear" w:color="auto" w:fill="auto"/>
            <w:vAlign w:val="center"/>
          </w:tcPr>
          <w:p w:rsidR="009E47A9" w:rsidRPr="00DC2B26" w:rsidRDefault="009E47A9" w:rsidP="009F1039">
            <w:pPr>
              <w:pStyle w:val="afc"/>
              <w:rPr>
                <w:lang w:val="uk-UA"/>
              </w:rPr>
            </w:pPr>
            <w:r w:rsidRPr="00DC2B26">
              <w:rPr>
                <w:lang w:val="uk-UA"/>
              </w:rPr>
              <w:t>15</w:t>
            </w:r>
            <w:r w:rsidR="00681B87" w:rsidRPr="00DC2B26">
              <w:rPr>
                <w:lang w:val="uk-UA"/>
              </w:rPr>
              <w:t>.5</w:t>
            </w:r>
          </w:p>
        </w:tc>
        <w:tc>
          <w:tcPr>
            <w:tcW w:w="1232" w:type="dxa"/>
            <w:shd w:val="clear" w:color="auto" w:fill="auto"/>
            <w:vAlign w:val="center"/>
          </w:tcPr>
          <w:p w:rsidR="009E47A9" w:rsidRPr="00DC2B26" w:rsidRDefault="009E47A9" w:rsidP="009F1039">
            <w:pPr>
              <w:pStyle w:val="afc"/>
              <w:rPr>
                <w:lang w:val="uk-UA"/>
              </w:rPr>
            </w:pPr>
            <w:r w:rsidRPr="00DC2B26">
              <w:rPr>
                <w:lang w:val="uk-UA"/>
              </w:rPr>
              <w:t>17</w:t>
            </w:r>
            <w:r w:rsidR="00681B87" w:rsidRPr="00DC2B26">
              <w:rPr>
                <w:lang w:val="uk-UA"/>
              </w:rPr>
              <w:t>.1</w:t>
            </w:r>
          </w:p>
        </w:tc>
        <w:tc>
          <w:tcPr>
            <w:tcW w:w="1221" w:type="dxa"/>
            <w:shd w:val="clear" w:color="auto" w:fill="auto"/>
            <w:vAlign w:val="center"/>
          </w:tcPr>
          <w:p w:rsidR="009E47A9" w:rsidRPr="00DC2B26" w:rsidRDefault="009E47A9" w:rsidP="009F1039">
            <w:pPr>
              <w:pStyle w:val="afc"/>
              <w:rPr>
                <w:lang w:val="uk-UA"/>
              </w:rPr>
            </w:pPr>
            <w:r w:rsidRPr="00DC2B26">
              <w:rPr>
                <w:lang w:val="uk-UA"/>
              </w:rPr>
              <w:t>16</w:t>
            </w:r>
            <w:r w:rsidR="00681B87" w:rsidRPr="00DC2B26">
              <w:rPr>
                <w:lang w:val="uk-UA"/>
              </w:rPr>
              <w:t>.3</w:t>
            </w:r>
          </w:p>
        </w:tc>
        <w:tc>
          <w:tcPr>
            <w:tcW w:w="1234" w:type="dxa"/>
            <w:shd w:val="clear" w:color="auto" w:fill="auto"/>
            <w:vAlign w:val="center"/>
          </w:tcPr>
          <w:p w:rsidR="009E47A9" w:rsidRPr="00DC2B26" w:rsidRDefault="009E47A9" w:rsidP="009F1039">
            <w:pPr>
              <w:pStyle w:val="afc"/>
              <w:rPr>
                <w:lang w:val="uk-UA"/>
              </w:rPr>
            </w:pPr>
            <w:r w:rsidRPr="00DC2B26">
              <w:rPr>
                <w:lang w:val="uk-UA"/>
              </w:rPr>
              <w:t>15</w:t>
            </w:r>
            <w:r w:rsidR="00681B87" w:rsidRPr="00DC2B26">
              <w:rPr>
                <w:lang w:val="uk-UA"/>
              </w:rPr>
              <w:t>.9</w:t>
            </w:r>
          </w:p>
        </w:tc>
        <w:tc>
          <w:tcPr>
            <w:tcW w:w="1114" w:type="dxa"/>
            <w:shd w:val="clear" w:color="auto" w:fill="auto"/>
            <w:vAlign w:val="center"/>
          </w:tcPr>
          <w:p w:rsidR="009E47A9" w:rsidRPr="00DC2B26" w:rsidRDefault="009E47A9" w:rsidP="009F1039">
            <w:pPr>
              <w:pStyle w:val="afc"/>
              <w:rPr>
                <w:lang w:val="uk-UA"/>
              </w:rPr>
            </w:pPr>
            <w:r w:rsidRPr="00DC2B26">
              <w:rPr>
                <w:lang w:val="uk-UA"/>
              </w:rPr>
              <w:t>11</w:t>
            </w:r>
            <w:r w:rsidR="00681B87" w:rsidRPr="00DC2B26">
              <w:rPr>
                <w:lang w:val="uk-UA"/>
              </w:rPr>
              <w:t>.0</w:t>
            </w:r>
          </w:p>
        </w:tc>
        <w:tc>
          <w:tcPr>
            <w:tcW w:w="871" w:type="dxa"/>
            <w:shd w:val="clear" w:color="auto" w:fill="auto"/>
            <w:vAlign w:val="center"/>
          </w:tcPr>
          <w:p w:rsidR="009E47A9" w:rsidRPr="00DC2B26" w:rsidRDefault="009E47A9" w:rsidP="009F1039">
            <w:pPr>
              <w:pStyle w:val="afc"/>
              <w:rPr>
                <w:lang w:val="uk-UA"/>
              </w:rPr>
            </w:pPr>
            <w:r w:rsidRPr="00DC2B26">
              <w:rPr>
                <w:lang w:val="uk-UA"/>
              </w:rPr>
              <w:t>1</w:t>
            </w:r>
            <w:r w:rsidR="00681B87" w:rsidRPr="00DC2B26">
              <w:rPr>
                <w:lang w:val="uk-UA"/>
              </w:rPr>
              <w:t>4.2</w:t>
            </w:r>
            <w:r w:rsidRPr="00DC2B26">
              <w:rPr>
                <w:lang w:val="uk-UA"/>
              </w:rPr>
              <w:t>6</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Витрати на підписку</w:t>
            </w:r>
          </w:p>
        </w:tc>
        <w:tc>
          <w:tcPr>
            <w:tcW w:w="1220" w:type="dxa"/>
            <w:shd w:val="clear" w:color="auto" w:fill="auto"/>
            <w:vAlign w:val="center"/>
          </w:tcPr>
          <w:p w:rsidR="009E47A9" w:rsidRPr="00DC2B26" w:rsidRDefault="00681B87" w:rsidP="009F1039">
            <w:pPr>
              <w:pStyle w:val="afc"/>
              <w:rPr>
                <w:lang w:val="uk-UA"/>
              </w:rPr>
            </w:pPr>
            <w:r w:rsidRPr="00DC2B26">
              <w:rPr>
                <w:lang w:val="uk-UA"/>
              </w:rPr>
              <w:t>1.2</w:t>
            </w:r>
          </w:p>
        </w:tc>
        <w:tc>
          <w:tcPr>
            <w:tcW w:w="1232" w:type="dxa"/>
            <w:shd w:val="clear" w:color="auto" w:fill="auto"/>
            <w:vAlign w:val="center"/>
          </w:tcPr>
          <w:p w:rsidR="009E47A9" w:rsidRPr="00DC2B26" w:rsidRDefault="00681B87" w:rsidP="009F1039">
            <w:pPr>
              <w:pStyle w:val="afc"/>
              <w:rPr>
                <w:lang w:val="uk-UA"/>
              </w:rPr>
            </w:pPr>
            <w:r w:rsidRPr="00DC2B26">
              <w:rPr>
                <w:lang w:val="uk-UA"/>
              </w:rPr>
              <w:t>1.3</w:t>
            </w:r>
          </w:p>
        </w:tc>
        <w:tc>
          <w:tcPr>
            <w:tcW w:w="1221" w:type="dxa"/>
            <w:shd w:val="clear" w:color="auto" w:fill="auto"/>
            <w:vAlign w:val="center"/>
          </w:tcPr>
          <w:p w:rsidR="009E47A9" w:rsidRPr="00DC2B26" w:rsidRDefault="00681B87" w:rsidP="009F1039">
            <w:pPr>
              <w:pStyle w:val="afc"/>
              <w:rPr>
                <w:lang w:val="uk-UA"/>
              </w:rPr>
            </w:pPr>
            <w:r w:rsidRPr="00DC2B26">
              <w:rPr>
                <w:lang w:val="uk-UA"/>
              </w:rPr>
              <w:t>1.6</w:t>
            </w:r>
          </w:p>
        </w:tc>
        <w:tc>
          <w:tcPr>
            <w:tcW w:w="1234" w:type="dxa"/>
            <w:shd w:val="clear" w:color="auto" w:fill="auto"/>
            <w:vAlign w:val="center"/>
          </w:tcPr>
          <w:p w:rsidR="009E47A9" w:rsidRPr="00DC2B26" w:rsidRDefault="00681B87" w:rsidP="009F1039">
            <w:pPr>
              <w:pStyle w:val="afc"/>
              <w:rPr>
                <w:lang w:val="uk-UA"/>
              </w:rPr>
            </w:pPr>
            <w:r w:rsidRPr="00DC2B26">
              <w:rPr>
                <w:lang w:val="uk-UA"/>
              </w:rPr>
              <w:t>1.6</w:t>
            </w:r>
          </w:p>
        </w:tc>
        <w:tc>
          <w:tcPr>
            <w:tcW w:w="1114" w:type="dxa"/>
            <w:shd w:val="clear" w:color="auto" w:fill="auto"/>
            <w:vAlign w:val="center"/>
          </w:tcPr>
          <w:p w:rsidR="009E47A9" w:rsidRPr="00DC2B26" w:rsidRDefault="00681B87" w:rsidP="009F1039">
            <w:pPr>
              <w:pStyle w:val="afc"/>
              <w:rPr>
                <w:lang w:val="uk-UA"/>
              </w:rPr>
            </w:pPr>
            <w:r w:rsidRPr="00DC2B26">
              <w:rPr>
                <w:lang w:val="uk-UA"/>
              </w:rPr>
              <w:t>1.5</w:t>
            </w:r>
            <w:r w:rsidR="009E47A9" w:rsidRPr="00DC2B26">
              <w:rPr>
                <w:lang w:val="uk-UA"/>
              </w:rPr>
              <w:t>2</w:t>
            </w:r>
          </w:p>
        </w:tc>
        <w:tc>
          <w:tcPr>
            <w:tcW w:w="871" w:type="dxa"/>
            <w:shd w:val="clear" w:color="auto" w:fill="auto"/>
            <w:vAlign w:val="center"/>
          </w:tcPr>
          <w:p w:rsidR="009E47A9" w:rsidRPr="00DC2B26" w:rsidRDefault="00681B87" w:rsidP="009F1039">
            <w:pPr>
              <w:pStyle w:val="afc"/>
              <w:rPr>
                <w:lang w:val="uk-UA"/>
              </w:rPr>
            </w:pPr>
            <w:r w:rsidRPr="00DC2B26">
              <w:rPr>
                <w:lang w:val="uk-UA"/>
              </w:rPr>
              <w:t>1.9</w:t>
            </w:r>
            <w:r w:rsidR="009E47A9" w:rsidRPr="00DC2B26">
              <w:rPr>
                <w:lang w:val="uk-UA"/>
              </w:rPr>
              <w:t>7</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Витрати на транспортування</w:t>
            </w:r>
          </w:p>
        </w:tc>
        <w:tc>
          <w:tcPr>
            <w:tcW w:w="1220" w:type="dxa"/>
            <w:shd w:val="clear" w:color="auto" w:fill="auto"/>
            <w:vAlign w:val="center"/>
          </w:tcPr>
          <w:p w:rsidR="009E47A9" w:rsidRPr="00DC2B26" w:rsidRDefault="009E47A9" w:rsidP="009F1039">
            <w:pPr>
              <w:pStyle w:val="afc"/>
              <w:rPr>
                <w:lang w:val="uk-UA"/>
              </w:rPr>
            </w:pPr>
            <w:r w:rsidRPr="00DC2B26">
              <w:rPr>
                <w:lang w:val="uk-UA"/>
              </w:rPr>
              <w:t>1</w:t>
            </w:r>
            <w:r w:rsidR="00681B87" w:rsidRPr="00DC2B26">
              <w:rPr>
                <w:lang w:val="uk-UA"/>
              </w:rPr>
              <w:t>.0</w:t>
            </w:r>
          </w:p>
        </w:tc>
        <w:tc>
          <w:tcPr>
            <w:tcW w:w="1232" w:type="dxa"/>
            <w:shd w:val="clear" w:color="auto" w:fill="auto"/>
            <w:vAlign w:val="center"/>
          </w:tcPr>
          <w:p w:rsidR="009E47A9" w:rsidRPr="00DC2B26" w:rsidRDefault="00681B87" w:rsidP="009F1039">
            <w:pPr>
              <w:pStyle w:val="afc"/>
              <w:rPr>
                <w:lang w:val="uk-UA"/>
              </w:rPr>
            </w:pPr>
            <w:r w:rsidRPr="00DC2B26">
              <w:rPr>
                <w:lang w:val="uk-UA"/>
              </w:rPr>
              <w:t>1.1</w:t>
            </w:r>
          </w:p>
        </w:tc>
        <w:tc>
          <w:tcPr>
            <w:tcW w:w="1221" w:type="dxa"/>
            <w:shd w:val="clear" w:color="auto" w:fill="auto"/>
            <w:vAlign w:val="center"/>
          </w:tcPr>
          <w:p w:rsidR="009E47A9" w:rsidRPr="00DC2B26" w:rsidRDefault="00681B87" w:rsidP="009F1039">
            <w:pPr>
              <w:pStyle w:val="afc"/>
              <w:rPr>
                <w:lang w:val="uk-UA"/>
              </w:rPr>
            </w:pPr>
            <w:r w:rsidRPr="00DC2B26">
              <w:rPr>
                <w:lang w:val="uk-UA"/>
              </w:rPr>
              <w:t>1.5</w:t>
            </w:r>
          </w:p>
        </w:tc>
        <w:tc>
          <w:tcPr>
            <w:tcW w:w="1234" w:type="dxa"/>
            <w:shd w:val="clear" w:color="auto" w:fill="auto"/>
            <w:vAlign w:val="center"/>
          </w:tcPr>
          <w:p w:rsidR="009E47A9" w:rsidRPr="00DC2B26" w:rsidRDefault="00681B87" w:rsidP="009F1039">
            <w:pPr>
              <w:pStyle w:val="afc"/>
              <w:rPr>
                <w:lang w:val="uk-UA"/>
              </w:rPr>
            </w:pPr>
            <w:r w:rsidRPr="00DC2B26">
              <w:rPr>
                <w:lang w:val="uk-UA"/>
              </w:rPr>
              <w:t>1.5</w:t>
            </w:r>
          </w:p>
        </w:tc>
        <w:tc>
          <w:tcPr>
            <w:tcW w:w="1114"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r w:rsidRPr="00DC2B26">
              <w:rPr>
                <w:lang w:val="uk-UA"/>
              </w:rPr>
              <w:t>2</w:t>
            </w:r>
          </w:p>
        </w:tc>
        <w:tc>
          <w:tcPr>
            <w:tcW w:w="871"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r w:rsidRPr="00DC2B26">
              <w:rPr>
                <w:lang w:val="uk-UA"/>
              </w:rPr>
              <w:t>6</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Соціальні послуги</w:t>
            </w:r>
          </w:p>
        </w:tc>
        <w:tc>
          <w:tcPr>
            <w:tcW w:w="1220" w:type="dxa"/>
            <w:shd w:val="clear" w:color="auto" w:fill="auto"/>
            <w:vAlign w:val="center"/>
          </w:tcPr>
          <w:p w:rsidR="009E47A9" w:rsidRPr="00DC2B26" w:rsidRDefault="00681B87" w:rsidP="009F1039">
            <w:pPr>
              <w:pStyle w:val="afc"/>
              <w:rPr>
                <w:lang w:val="uk-UA"/>
              </w:rPr>
            </w:pPr>
            <w:r w:rsidRPr="00DC2B26">
              <w:rPr>
                <w:lang w:val="uk-UA"/>
              </w:rPr>
              <w:t>1.3</w:t>
            </w:r>
          </w:p>
        </w:tc>
        <w:tc>
          <w:tcPr>
            <w:tcW w:w="1232" w:type="dxa"/>
            <w:shd w:val="clear" w:color="auto" w:fill="auto"/>
            <w:vAlign w:val="center"/>
          </w:tcPr>
          <w:p w:rsidR="009E47A9" w:rsidRPr="00DC2B26" w:rsidRDefault="00681B87" w:rsidP="009F1039">
            <w:pPr>
              <w:pStyle w:val="afc"/>
              <w:rPr>
                <w:lang w:val="uk-UA"/>
              </w:rPr>
            </w:pPr>
            <w:r w:rsidRPr="00DC2B26">
              <w:rPr>
                <w:lang w:val="uk-UA"/>
              </w:rPr>
              <w:t>1.4</w:t>
            </w:r>
          </w:p>
        </w:tc>
        <w:tc>
          <w:tcPr>
            <w:tcW w:w="1221" w:type="dxa"/>
            <w:shd w:val="clear" w:color="auto" w:fill="auto"/>
            <w:vAlign w:val="center"/>
          </w:tcPr>
          <w:p w:rsidR="009E47A9" w:rsidRPr="00DC2B26" w:rsidRDefault="009E47A9" w:rsidP="009F1039">
            <w:pPr>
              <w:pStyle w:val="afc"/>
              <w:rPr>
                <w:lang w:val="uk-UA"/>
              </w:rPr>
            </w:pPr>
            <w:r w:rsidRPr="00DC2B26">
              <w:rPr>
                <w:lang w:val="uk-UA"/>
              </w:rPr>
              <w:t>-</w:t>
            </w:r>
          </w:p>
        </w:tc>
        <w:tc>
          <w:tcPr>
            <w:tcW w:w="1234" w:type="dxa"/>
            <w:shd w:val="clear" w:color="auto" w:fill="auto"/>
            <w:vAlign w:val="center"/>
          </w:tcPr>
          <w:p w:rsidR="009E47A9" w:rsidRPr="00DC2B26" w:rsidRDefault="009E47A9" w:rsidP="009F1039">
            <w:pPr>
              <w:pStyle w:val="afc"/>
              <w:rPr>
                <w:lang w:val="uk-UA"/>
              </w:rPr>
            </w:pPr>
            <w:r w:rsidRPr="00DC2B26">
              <w:rPr>
                <w:lang w:val="uk-UA"/>
              </w:rPr>
              <w:t>-</w:t>
            </w:r>
          </w:p>
        </w:tc>
        <w:tc>
          <w:tcPr>
            <w:tcW w:w="1114" w:type="dxa"/>
            <w:shd w:val="clear" w:color="auto" w:fill="auto"/>
            <w:vAlign w:val="center"/>
          </w:tcPr>
          <w:p w:rsidR="009E47A9" w:rsidRPr="00DC2B26" w:rsidRDefault="009E47A9" w:rsidP="009F1039">
            <w:pPr>
              <w:pStyle w:val="afc"/>
              <w:rPr>
                <w:lang w:val="uk-UA"/>
              </w:rPr>
            </w:pPr>
            <w:r w:rsidRPr="00DC2B26">
              <w:rPr>
                <w:lang w:val="uk-UA"/>
              </w:rPr>
              <w:t>-</w:t>
            </w:r>
          </w:p>
        </w:tc>
        <w:tc>
          <w:tcPr>
            <w:tcW w:w="871" w:type="dxa"/>
            <w:shd w:val="clear" w:color="auto" w:fill="auto"/>
            <w:vAlign w:val="center"/>
          </w:tcPr>
          <w:p w:rsidR="009E47A9" w:rsidRPr="00DC2B26" w:rsidRDefault="009E47A9" w:rsidP="009F1039">
            <w:pPr>
              <w:pStyle w:val="afc"/>
              <w:rPr>
                <w:lang w:val="uk-UA"/>
              </w:rPr>
            </w:pPr>
            <w:r w:rsidRPr="00DC2B26">
              <w:rPr>
                <w:lang w:val="uk-UA"/>
              </w:rPr>
              <w:t>-</w:t>
            </w:r>
          </w:p>
        </w:tc>
      </w:tr>
      <w:tr w:rsidR="00681B87" w:rsidRPr="00DC2B26" w:rsidTr="00DC2B26">
        <w:trPr>
          <w:trHeight w:val="631"/>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Аренда приміщення</w:t>
            </w:r>
          </w:p>
        </w:tc>
        <w:tc>
          <w:tcPr>
            <w:tcW w:w="1220" w:type="dxa"/>
            <w:shd w:val="clear" w:color="auto" w:fill="auto"/>
            <w:vAlign w:val="center"/>
          </w:tcPr>
          <w:p w:rsidR="009E47A9" w:rsidRPr="00DC2B26" w:rsidRDefault="00681B87" w:rsidP="009F1039">
            <w:pPr>
              <w:pStyle w:val="afc"/>
              <w:rPr>
                <w:lang w:val="uk-UA"/>
              </w:rPr>
            </w:pPr>
            <w:r w:rsidRPr="00DC2B26">
              <w:rPr>
                <w:lang w:val="uk-UA"/>
              </w:rPr>
              <w:t>1.2</w:t>
            </w:r>
          </w:p>
        </w:tc>
        <w:tc>
          <w:tcPr>
            <w:tcW w:w="1232" w:type="dxa"/>
            <w:shd w:val="clear" w:color="auto" w:fill="auto"/>
            <w:vAlign w:val="center"/>
          </w:tcPr>
          <w:p w:rsidR="009E47A9" w:rsidRPr="00DC2B26" w:rsidRDefault="00681B87" w:rsidP="009F1039">
            <w:pPr>
              <w:pStyle w:val="afc"/>
              <w:rPr>
                <w:lang w:val="uk-UA"/>
              </w:rPr>
            </w:pPr>
            <w:r w:rsidRPr="00DC2B26">
              <w:rPr>
                <w:lang w:val="uk-UA"/>
              </w:rPr>
              <w:t>1.3</w:t>
            </w:r>
          </w:p>
        </w:tc>
        <w:tc>
          <w:tcPr>
            <w:tcW w:w="1221" w:type="dxa"/>
            <w:shd w:val="clear" w:color="auto" w:fill="auto"/>
            <w:vAlign w:val="center"/>
          </w:tcPr>
          <w:p w:rsidR="009E47A9" w:rsidRPr="00DC2B26" w:rsidRDefault="00681B87" w:rsidP="009F1039">
            <w:pPr>
              <w:pStyle w:val="afc"/>
              <w:rPr>
                <w:lang w:val="uk-UA"/>
              </w:rPr>
            </w:pPr>
            <w:r w:rsidRPr="00DC2B26">
              <w:rPr>
                <w:lang w:val="uk-UA"/>
              </w:rPr>
              <w:t>1.3</w:t>
            </w:r>
          </w:p>
        </w:tc>
        <w:tc>
          <w:tcPr>
            <w:tcW w:w="1234" w:type="dxa"/>
            <w:shd w:val="clear" w:color="auto" w:fill="auto"/>
            <w:vAlign w:val="center"/>
          </w:tcPr>
          <w:p w:rsidR="009E47A9" w:rsidRPr="00DC2B26" w:rsidRDefault="00681B87" w:rsidP="009F1039">
            <w:pPr>
              <w:pStyle w:val="afc"/>
              <w:rPr>
                <w:lang w:val="uk-UA"/>
              </w:rPr>
            </w:pPr>
            <w:r w:rsidRPr="00DC2B26">
              <w:rPr>
                <w:lang w:val="uk-UA"/>
              </w:rPr>
              <w:t>1.3</w:t>
            </w:r>
          </w:p>
        </w:tc>
        <w:tc>
          <w:tcPr>
            <w:tcW w:w="1114" w:type="dxa"/>
            <w:shd w:val="clear" w:color="auto" w:fill="auto"/>
            <w:vAlign w:val="center"/>
          </w:tcPr>
          <w:p w:rsidR="009E47A9" w:rsidRPr="00DC2B26" w:rsidRDefault="009E47A9" w:rsidP="009F1039">
            <w:pPr>
              <w:pStyle w:val="afc"/>
              <w:rPr>
                <w:lang w:val="uk-UA"/>
              </w:rPr>
            </w:pPr>
            <w:r w:rsidRPr="00DC2B26">
              <w:rPr>
                <w:lang w:val="uk-UA"/>
              </w:rPr>
              <w:t>-</w:t>
            </w:r>
          </w:p>
        </w:tc>
        <w:tc>
          <w:tcPr>
            <w:tcW w:w="871" w:type="dxa"/>
            <w:shd w:val="clear" w:color="auto" w:fill="auto"/>
            <w:vAlign w:val="center"/>
          </w:tcPr>
          <w:p w:rsidR="009E47A9" w:rsidRPr="00DC2B26" w:rsidRDefault="009E47A9" w:rsidP="009F1039">
            <w:pPr>
              <w:pStyle w:val="afc"/>
              <w:rPr>
                <w:lang w:val="uk-UA"/>
              </w:rPr>
            </w:pPr>
            <w:r w:rsidRPr="00DC2B26">
              <w:rPr>
                <w:lang w:val="uk-UA"/>
              </w:rPr>
              <w:t>-</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Інформаційно-консультаційні послуги</w:t>
            </w:r>
          </w:p>
        </w:tc>
        <w:tc>
          <w:tcPr>
            <w:tcW w:w="1220"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p>
        </w:tc>
        <w:tc>
          <w:tcPr>
            <w:tcW w:w="1232"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r w:rsidRPr="00DC2B26">
              <w:rPr>
                <w:lang w:val="uk-UA"/>
              </w:rPr>
              <w:t>1</w:t>
            </w:r>
          </w:p>
        </w:tc>
        <w:tc>
          <w:tcPr>
            <w:tcW w:w="1221"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p>
        </w:tc>
        <w:tc>
          <w:tcPr>
            <w:tcW w:w="1234"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.0</w:t>
            </w:r>
            <w:r w:rsidRPr="00DC2B26">
              <w:rPr>
                <w:lang w:val="uk-UA"/>
              </w:rPr>
              <w:t>9</w:t>
            </w:r>
          </w:p>
        </w:tc>
        <w:tc>
          <w:tcPr>
            <w:tcW w:w="1114"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.1</w:t>
            </w:r>
            <w:r w:rsidRPr="00DC2B26">
              <w:rPr>
                <w:lang w:val="uk-UA"/>
              </w:rPr>
              <w:t>4</w:t>
            </w:r>
          </w:p>
        </w:tc>
        <w:tc>
          <w:tcPr>
            <w:tcW w:w="871"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.0</w:t>
            </w:r>
            <w:r w:rsidRPr="00DC2B26">
              <w:rPr>
                <w:lang w:val="uk-UA"/>
              </w:rPr>
              <w:t>2</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За</w:t>
            </w:r>
            <w:r w:rsidR="00707135" w:rsidRPr="00DC2B26">
              <w:rPr>
                <w:lang w:val="uk-UA"/>
              </w:rPr>
              <w:t xml:space="preserve"> </w:t>
            </w:r>
            <w:r w:rsidRPr="00DC2B26">
              <w:rPr>
                <w:lang w:val="uk-UA"/>
              </w:rPr>
              <w:t>рахунок прибутку</w:t>
            </w:r>
          </w:p>
        </w:tc>
        <w:tc>
          <w:tcPr>
            <w:tcW w:w="1220" w:type="dxa"/>
            <w:shd w:val="clear" w:color="auto" w:fill="auto"/>
            <w:vAlign w:val="center"/>
          </w:tcPr>
          <w:p w:rsidR="009E47A9" w:rsidRPr="00DC2B26" w:rsidRDefault="009E47A9" w:rsidP="009F1039">
            <w:pPr>
              <w:pStyle w:val="afc"/>
              <w:rPr>
                <w:lang w:val="uk-UA"/>
              </w:rPr>
            </w:pPr>
            <w:r w:rsidRPr="00DC2B26">
              <w:rPr>
                <w:lang w:val="uk-UA"/>
              </w:rPr>
              <w:t>6</w:t>
            </w:r>
            <w:r w:rsidR="00681B87" w:rsidRPr="00DC2B26">
              <w:rPr>
                <w:lang w:val="uk-UA"/>
              </w:rPr>
              <w:t>.4</w:t>
            </w:r>
          </w:p>
        </w:tc>
        <w:tc>
          <w:tcPr>
            <w:tcW w:w="1232" w:type="dxa"/>
            <w:shd w:val="clear" w:color="auto" w:fill="auto"/>
            <w:vAlign w:val="center"/>
          </w:tcPr>
          <w:p w:rsidR="009E47A9" w:rsidRPr="00DC2B26" w:rsidRDefault="009E47A9" w:rsidP="009F1039">
            <w:pPr>
              <w:pStyle w:val="afc"/>
              <w:rPr>
                <w:lang w:val="uk-UA"/>
              </w:rPr>
            </w:pPr>
            <w:r w:rsidRPr="00DC2B26">
              <w:rPr>
                <w:lang w:val="uk-UA"/>
              </w:rPr>
              <w:t>7</w:t>
            </w:r>
            <w:r w:rsidR="00681B87" w:rsidRPr="00DC2B26">
              <w:rPr>
                <w:lang w:val="uk-UA"/>
              </w:rPr>
              <w:t>.0</w:t>
            </w:r>
            <w:r w:rsidRPr="00DC2B26">
              <w:rPr>
                <w:lang w:val="uk-UA"/>
              </w:rPr>
              <w:t>4</w:t>
            </w:r>
          </w:p>
        </w:tc>
        <w:tc>
          <w:tcPr>
            <w:tcW w:w="1221" w:type="dxa"/>
            <w:shd w:val="clear" w:color="auto" w:fill="auto"/>
            <w:vAlign w:val="center"/>
          </w:tcPr>
          <w:p w:rsidR="009E47A9" w:rsidRPr="00DC2B26" w:rsidRDefault="009E47A9" w:rsidP="009F1039">
            <w:pPr>
              <w:pStyle w:val="afc"/>
              <w:rPr>
                <w:lang w:val="uk-UA"/>
              </w:rPr>
            </w:pPr>
            <w:r w:rsidRPr="00DC2B26">
              <w:rPr>
                <w:lang w:val="uk-UA"/>
              </w:rPr>
              <w:t>6</w:t>
            </w:r>
            <w:r w:rsidR="00681B87" w:rsidRPr="00DC2B26">
              <w:rPr>
                <w:lang w:val="uk-UA"/>
              </w:rPr>
              <w:t>.5</w:t>
            </w:r>
          </w:p>
        </w:tc>
        <w:tc>
          <w:tcPr>
            <w:tcW w:w="1234" w:type="dxa"/>
            <w:shd w:val="clear" w:color="auto" w:fill="auto"/>
            <w:vAlign w:val="center"/>
          </w:tcPr>
          <w:p w:rsidR="009E47A9" w:rsidRPr="00DC2B26" w:rsidRDefault="009E47A9" w:rsidP="009F1039">
            <w:pPr>
              <w:pStyle w:val="afc"/>
              <w:rPr>
                <w:lang w:val="uk-UA"/>
              </w:rPr>
            </w:pPr>
            <w:r w:rsidRPr="00DC2B26">
              <w:rPr>
                <w:lang w:val="uk-UA"/>
              </w:rPr>
              <w:t>6</w:t>
            </w:r>
            <w:r w:rsidR="00681B87" w:rsidRPr="00DC2B26">
              <w:rPr>
                <w:lang w:val="uk-UA"/>
              </w:rPr>
              <w:t>.3</w:t>
            </w:r>
          </w:p>
        </w:tc>
        <w:tc>
          <w:tcPr>
            <w:tcW w:w="1114"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.2</w:t>
            </w:r>
            <w:r w:rsidRPr="00DC2B26">
              <w:rPr>
                <w:lang w:val="uk-UA"/>
              </w:rPr>
              <w:t>2</w:t>
            </w:r>
          </w:p>
        </w:tc>
        <w:tc>
          <w:tcPr>
            <w:tcW w:w="871"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.2</w:t>
            </w:r>
            <w:r w:rsidRPr="00DC2B26">
              <w:rPr>
                <w:lang w:val="uk-UA"/>
              </w:rPr>
              <w:t>9</w:t>
            </w:r>
          </w:p>
        </w:tc>
      </w:tr>
      <w:tr w:rsidR="00681B87" w:rsidRPr="00DC2B26" w:rsidTr="00DC2B26">
        <w:trPr>
          <w:jc w:val="center"/>
        </w:trPr>
        <w:tc>
          <w:tcPr>
            <w:tcW w:w="2054" w:type="dxa"/>
            <w:shd w:val="clear" w:color="auto" w:fill="auto"/>
            <w:vAlign w:val="center"/>
          </w:tcPr>
          <w:p w:rsidR="009E47A9" w:rsidRPr="00DC2B26" w:rsidRDefault="009E47A9" w:rsidP="009F1039">
            <w:pPr>
              <w:pStyle w:val="afc"/>
              <w:rPr>
                <w:lang w:val="uk-UA"/>
              </w:rPr>
            </w:pPr>
            <w:r w:rsidRPr="00DC2B26">
              <w:rPr>
                <w:lang w:val="uk-UA"/>
              </w:rPr>
              <w:t>Ремонт основних засобів</w:t>
            </w:r>
          </w:p>
        </w:tc>
        <w:tc>
          <w:tcPr>
            <w:tcW w:w="1220" w:type="dxa"/>
            <w:shd w:val="clear" w:color="auto" w:fill="auto"/>
            <w:vAlign w:val="center"/>
          </w:tcPr>
          <w:p w:rsidR="009E47A9" w:rsidRPr="00DC2B26" w:rsidRDefault="009E47A9" w:rsidP="009F1039">
            <w:pPr>
              <w:pStyle w:val="afc"/>
              <w:rPr>
                <w:lang w:val="uk-UA"/>
              </w:rPr>
            </w:pPr>
            <w:r w:rsidRPr="00DC2B26">
              <w:rPr>
                <w:lang w:val="uk-UA"/>
              </w:rPr>
              <w:t>-</w:t>
            </w:r>
          </w:p>
        </w:tc>
        <w:tc>
          <w:tcPr>
            <w:tcW w:w="1232" w:type="dxa"/>
            <w:shd w:val="clear" w:color="auto" w:fill="auto"/>
            <w:vAlign w:val="center"/>
          </w:tcPr>
          <w:p w:rsidR="009E47A9" w:rsidRPr="00DC2B26" w:rsidRDefault="009E47A9" w:rsidP="009F1039">
            <w:pPr>
              <w:pStyle w:val="afc"/>
              <w:rPr>
                <w:lang w:val="uk-UA"/>
              </w:rPr>
            </w:pPr>
            <w:r w:rsidRPr="00DC2B26">
              <w:rPr>
                <w:lang w:val="uk-UA"/>
              </w:rPr>
              <w:t>-</w:t>
            </w:r>
          </w:p>
        </w:tc>
        <w:tc>
          <w:tcPr>
            <w:tcW w:w="1221" w:type="dxa"/>
            <w:shd w:val="clear" w:color="auto" w:fill="auto"/>
            <w:vAlign w:val="center"/>
          </w:tcPr>
          <w:p w:rsidR="009E47A9" w:rsidRPr="00DC2B26" w:rsidRDefault="00681B87" w:rsidP="009F1039">
            <w:pPr>
              <w:pStyle w:val="afc"/>
              <w:rPr>
                <w:lang w:val="uk-UA"/>
              </w:rPr>
            </w:pPr>
            <w:r w:rsidRPr="00DC2B26">
              <w:rPr>
                <w:lang w:val="uk-UA"/>
              </w:rPr>
              <w:t>1.8</w:t>
            </w:r>
          </w:p>
        </w:tc>
        <w:tc>
          <w:tcPr>
            <w:tcW w:w="1234" w:type="dxa"/>
            <w:shd w:val="clear" w:color="auto" w:fill="auto"/>
            <w:vAlign w:val="center"/>
          </w:tcPr>
          <w:p w:rsidR="009E47A9" w:rsidRPr="00DC2B26" w:rsidRDefault="00681B87" w:rsidP="009F1039">
            <w:pPr>
              <w:pStyle w:val="afc"/>
              <w:rPr>
                <w:lang w:val="uk-UA"/>
              </w:rPr>
            </w:pPr>
            <w:r w:rsidRPr="00DC2B26">
              <w:rPr>
                <w:lang w:val="uk-UA"/>
              </w:rPr>
              <w:t>1.8</w:t>
            </w:r>
          </w:p>
        </w:tc>
        <w:tc>
          <w:tcPr>
            <w:tcW w:w="1114"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.7</w:t>
            </w:r>
            <w:r w:rsidRPr="00DC2B26">
              <w:rPr>
                <w:lang w:val="uk-UA"/>
              </w:rPr>
              <w:t>1</w:t>
            </w:r>
          </w:p>
        </w:tc>
        <w:tc>
          <w:tcPr>
            <w:tcW w:w="871" w:type="dxa"/>
            <w:shd w:val="clear" w:color="auto" w:fill="auto"/>
            <w:vAlign w:val="center"/>
          </w:tcPr>
          <w:p w:rsidR="009E47A9" w:rsidRPr="00DC2B26" w:rsidRDefault="009E47A9" w:rsidP="009F1039">
            <w:pPr>
              <w:pStyle w:val="afc"/>
              <w:rPr>
                <w:lang w:val="uk-UA"/>
              </w:rPr>
            </w:pPr>
            <w:r w:rsidRPr="00DC2B26">
              <w:rPr>
                <w:lang w:val="uk-UA"/>
              </w:rPr>
              <w:t>0</w:t>
            </w:r>
            <w:r w:rsidR="00681B87" w:rsidRPr="00DC2B26">
              <w:rPr>
                <w:lang w:val="uk-UA"/>
              </w:rPr>
              <w:t>.9</w:t>
            </w:r>
          </w:p>
        </w:tc>
      </w:tr>
    </w:tbl>
    <w:p w:rsidR="009E47A9" w:rsidRPr="00125771" w:rsidRDefault="009E47A9" w:rsidP="00681B87">
      <w:pPr>
        <w:rPr>
          <w:lang w:val="uk-UA"/>
        </w:rPr>
      </w:pPr>
    </w:p>
    <w:p w:rsidR="00681B87" w:rsidRPr="00125771" w:rsidRDefault="009E47A9" w:rsidP="00681B87">
      <w:pPr>
        <w:rPr>
          <w:lang w:val="uk-UA"/>
        </w:rPr>
      </w:pPr>
      <w:r w:rsidRPr="00125771">
        <w:rPr>
          <w:lang w:val="uk-UA"/>
        </w:rPr>
        <w:t>За 2008 р</w:t>
      </w:r>
      <w:r w:rsidR="00681B87" w:rsidRPr="00125771">
        <w:rPr>
          <w:lang w:val="uk-UA"/>
        </w:rPr>
        <w:t xml:space="preserve">. </w:t>
      </w:r>
      <w:r w:rsidRPr="00125771">
        <w:rPr>
          <w:lang w:val="uk-UA"/>
        </w:rPr>
        <w:t>накладні витрати по кошторисі зменшилися на 25</w:t>
      </w:r>
      <w:r w:rsidR="00681B87" w:rsidRPr="00125771">
        <w:rPr>
          <w:lang w:val="uk-UA"/>
        </w:rPr>
        <w:t>.5</w:t>
      </w:r>
      <w:r w:rsidRPr="00125771">
        <w:rPr>
          <w:lang w:val="uk-UA"/>
        </w:rPr>
        <w:t>7 тис</w:t>
      </w:r>
      <w:r w:rsidR="00681B87" w:rsidRPr="00125771">
        <w:rPr>
          <w:lang w:val="uk-UA"/>
        </w:rPr>
        <w:t xml:space="preserve">. </w:t>
      </w:r>
      <w:r w:rsidRPr="00125771">
        <w:rPr>
          <w:lang w:val="uk-UA"/>
        </w:rPr>
        <w:t>грн</w:t>
      </w:r>
      <w:r w:rsidR="00681B87" w:rsidRPr="00125771">
        <w:rPr>
          <w:lang w:val="uk-UA"/>
        </w:rPr>
        <w:t>. (</w:t>
      </w:r>
      <w:r w:rsidRPr="00125771">
        <w:rPr>
          <w:lang w:val="uk-UA"/>
        </w:rPr>
        <w:t>2</w:t>
      </w:r>
      <w:r w:rsidR="00681B87" w:rsidRPr="00125771">
        <w:rPr>
          <w:lang w:val="uk-UA"/>
        </w:rPr>
        <w:t>4.9</w:t>
      </w:r>
      <w:r w:rsidRPr="00125771">
        <w:rPr>
          <w:lang w:val="uk-UA"/>
        </w:rPr>
        <w:t>0%</w:t>
      </w:r>
      <w:r w:rsidR="00681B87" w:rsidRPr="00125771">
        <w:rPr>
          <w:lang w:val="uk-UA"/>
        </w:rPr>
        <w:t>).</w:t>
      </w:r>
    </w:p>
    <w:p w:rsidR="00681B87" w:rsidRPr="00125771" w:rsidRDefault="009E47A9" w:rsidP="00681B87">
      <w:pPr>
        <w:rPr>
          <w:lang w:val="uk-UA"/>
        </w:rPr>
      </w:pPr>
      <w:r w:rsidRPr="00125771">
        <w:rPr>
          <w:lang w:val="uk-UA"/>
        </w:rPr>
        <w:t>На зміну накладних витрат зробили вплив наступні фактори</w:t>
      </w:r>
      <w:r w:rsidR="00681B87" w:rsidRPr="00125771">
        <w:rPr>
          <w:lang w:val="uk-UA"/>
        </w:rPr>
        <w:t>:</w:t>
      </w:r>
    </w:p>
    <w:p w:rsidR="00681B87" w:rsidRPr="00125771" w:rsidRDefault="009E47A9" w:rsidP="00681B87">
      <w:pPr>
        <w:rPr>
          <w:lang w:val="uk-UA"/>
        </w:rPr>
      </w:pPr>
      <w:r w:rsidRPr="00125771">
        <w:rPr>
          <w:lang w:val="uk-UA"/>
        </w:rPr>
        <w:t>•</w:t>
      </w:r>
      <w:r w:rsidR="00681B87" w:rsidRPr="00125771">
        <w:rPr>
          <w:lang w:val="uk-UA"/>
        </w:rPr>
        <w:t xml:space="preserve"> </w:t>
      </w:r>
      <w:r w:rsidR="009F1039">
        <w:rPr>
          <w:lang w:val="uk-UA"/>
        </w:rPr>
        <w:t>зменшення витрат на о</w:t>
      </w:r>
      <w:r w:rsidRPr="00125771">
        <w:rPr>
          <w:lang w:val="uk-UA"/>
        </w:rPr>
        <w:t>ренду приміщення</w:t>
      </w:r>
      <w:r w:rsidR="00681B87" w:rsidRPr="00125771">
        <w:rPr>
          <w:lang w:val="uk-UA"/>
        </w:rPr>
        <w:t>;</w:t>
      </w:r>
    </w:p>
    <w:p w:rsidR="00681B87" w:rsidRPr="00125771" w:rsidRDefault="009E47A9" w:rsidP="00681B87">
      <w:pPr>
        <w:rPr>
          <w:lang w:val="uk-UA"/>
        </w:rPr>
      </w:pPr>
      <w:r w:rsidRPr="00125771">
        <w:rPr>
          <w:lang w:val="uk-UA"/>
        </w:rPr>
        <w:t>•</w:t>
      </w:r>
      <w:r w:rsidR="00681B87" w:rsidRPr="00125771">
        <w:rPr>
          <w:lang w:val="uk-UA"/>
        </w:rPr>
        <w:t xml:space="preserve"> </w:t>
      </w:r>
      <w:r w:rsidRPr="00125771">
        <w:rPr>
          <w:lang w:val="uk-UA"/>
        </w:rPr>
        <w:t>зменшення витрат на транспортування</w:t>
      </w:r>
      <w:r w:rsidR="00681B87" w:rsidRPr="00125771">
        <w:rPr>
          <w:lang w:val="uk-UA"/>
        </w:rPr>
        <w:t>;</w:t>
      </w:r>
    </w:p>
    <w:p w:rsidR="00681B87" w:rsidRPr="00125771" w:rsidRDefault="009E47A9" w:rsidP="00681B87">
      <w:pPr>
        <w:rPr>
          <w:lang w:val="uk-UA"/>
        </w:rPr>
      </w:pPr>
      <w:r w:rsidRPr="00125771">
        <w:rPr>
          <w:lang w:val="uk-UA"/>
        </w:rPr>
        <w:t>•</w:t>
      </w:r>
      <w:r w:rsidR="00681B87" w:rsidRPr="00125771">
        <w:rPr>
          <w:lang w:val="uk-UA"/>
        </w:rPr>
        <w:t xml:space="preserve"> </w:t>
      </w:r>
      <w:r w:rsidRPr="00125771">
        <w:rPr>
          <w:lang w:val="uk-UA"/>
        </w:rPr>
        <w:t>зменшення витрат на соціальні послуги</w:t>
      </w:r>
      <w:r w:rsidR="00681B87" w:rsidRPr="00125771">
        <w:rPr>
          <w:lang w:val="uk-UA"/>
        </w:rPr>
        <w:t>;</w:t>
      </w:r>
    </w:p>
    <w:p w:rsidR="00681B87" w:rsidRPr="00125771" w:rsidRDefault="009E47A9" w:rsidP="00681B87">
      <w:pPr>
        <w:rPr>
          <w:lang w:val="uk-UA"/>
        </w:rPr>
      </w:pPr>
      <w:r w:rsidRPr="00125771">
        <w:rPr>
          <w:lang w:val="uk-UA"/>
        </w:rPr>
        <w:t>•</w:t>
      </w:r>
      <w:r w:rsidR="00681B87" w:rsidRPr="00125771">
        <w:rPr>
          <w:lang w:val="uk-UA"/>
        </w:rPr>
        <w:t xml:space="preserve"> </w:t>
      </w:r>
      <w:r w:rsidRPr="00125771">
        <w:rPr>
          <w:lang w:val="uk-UA"/>
        </w:rPr>
        <w:t>зменшення витрат на матеріальні витрати</w:t>
      </w:r>
      <w:r w:rsidR="00681B87" w:rsidRPr="00125771">
        <w:rPr>
          <w:lang w:val="uk-UA"/>
        </w:rPr>
        <w:t>;</w:t>
      </w:r>
    </w:p>
    <w:p w:rsidR="00681B87" w:rsidRPr="00125771" w:rsidRDefault="009E47A9" w:rsidP="00681B87">
      <w:pPr>
        <w:rPr>
          <w:lang w:val="uk-UA"/>
        </w:rPr>
      </w:pPr>
      <w:r w:rsidRPr="00125771">
        <w:rPr>
          <w:lang w:val="uk-UA"/>
        </w:rPr>
        <w:t>•</w:t>
      </w:r>
      <w:r w:rsidR="00681B87" w:rsidRPr="00125771">
        <w:rPr>
          <w:lang w:val="uk-UA"/>
        </w:rPr>
        <w:t xml:space="preserve"> </w:t>
      </w:r>
      <w:r w:rsidR="009F1039">
        <w:rPr>
          <w:lang w:val="uk-UA"/>
        </w:rPr>
        <w:t>зменшення витрат на послуг</w:t>
      </w:r>
      <w:r w:rsidRPr="00125771">
        <w:rPr>
          <w:lang w:val="uk-UA"/>
        </w:rPr>
        <w:t xml:space="preserve"> зі сторони</w:t>
      </w:r>
      <w:r w:rsidR="00681B87" w:rsidRPr="00125771">
        <w:rPr>
          <w:lang w:val="uk-UA"/>
        </w:rPr>
        <w:t>;</w:t>
      </w:r>
    </w:p>
    <w:p w:rsidR="00681B87" w:rsidRPr="00125771" w:rsidRDefault="009E47A9" w:rsidP="00681B87">
      <w:pPr>
        <w:rPr>
          <w:lang w:val="uk-UA"/>
        </w:rPr>
      </w:pPr>
      <w:r w:rsidRPr="00125771">
        <w:rPr>
          <w:lang w:val="uk-UA"/>
        </w:rPr>
        <w:t>•</w:t>
      </w:r>
      <w:r w:rsidR="00681B87" w:rsidRPr="00125771">
        <w:rPr>
          <w:lang w:val="uk-UA"/>
        </w:rPr>
        <w:t xml:space="preserve"> </w:t>
      </w:r>
      <w:r w:rsidRPr="00125771">
        <w:rPr>
          <w:lang w:val="uk-UA"/>
        </w:rPr>
        <w:t>зменшення витрат за рахунок прибутку</w:t>
      </w:r>
      <w:r w:rsidR="00681B87" w:rsidRPr="00125771">
        <w:rPr>
          <w:lang w:val="uk-UA"/>
        </w:rPr>
        <w:t>;</w:t>
      </w:r>
    </w:p>
    <w:p w:rsidR="00681B87" w:rsidRPr="00125771" w:rsidRDefault="009E47A9" w:rsidP="00681B87">
      <w:pPr>
        <w:rPr>
          <w:lang w:val="uk-UA"/>
        </w:rPr>
      </w:pPr>
      <w:r w:rsidRPr="00125771">
        <w:rPr>
          <w:lang w:val="uk-UA"/>
        </w:rPr>
        <w:t>•</w:t>
      </w:r>
      <w:r w:rsidR="00681B87" w:rsidRPr="00125771">
        <w:rPr>
          <w:lang w:val="uk-UA"/>
        </w:rPr>
        <w:t xml:space="preserve"> </w:t>
      </w:r>
      <w:r w:rsidRPr="00125771">
        <w:rPr>
          <w:lang w:val="uk-UA"/>
        </w:rPr>
        <w:t>збільшення заробітної плати поетапно в 2008 році</w:t>
      </w:r>
      <w:r w:rsidR="00681B87" w:rsidRPr="00125771">
        <w:rPr>
          <w:lang w:val="uk-UA"/>
        </w:rPr>
        <w:t>;</w:t>
      </w:r>
    </w:p>
    <w:p w:rsidR="00681B87" w:rsidRPr="00125771" w:rsidRDefault="009E47A9" w:rsidP="00681B87">
      <w:pPr>
        <w:rPr>
          <w:lang w:val="uk-UA"/>
        </w:rPr>
      </w:pPr>
      <w:r w:rsidRPr="00125771">
        <w:rPr>
          <w:lang w:val="uk-UA"/>
        </w:rPr>
        <w:t>•</w:t>
      </w:r>
      <w:r w:rsidR="00681B87" w:rsidRPr="00125771">
        <w:rPr>
          <w:lang w:val="uk-UA"/>
        </w:rPr>
        <w:t xml:space="preserve"> </w:t>
      </w:r>
      <w:r w:rsidRPr="00125771">
        <w:rPr>
          <w:lang w:val="uk-UA"/>
        </w:rPr>
        <w:t>збільшення цін на матеріали, паливно-енергетичні ресурси</w:t>
      </w:r>
      <w:r w:rsidR="00681B87" w:rsidRPr="00125771">
        <w:rPr>
          <w:lang w:val="uk-UA"/>
        </w:rPr>
        <w:t>;</w:t>
      </w:r>
    </w:p>
    <w:p w:rsidR="00681B87" w:rsidRPr="00125771" w:rsidRDefault="009E47A9" w:rsidP="00681B87">
      <w:pPr>
        <w:rPr>
          <w:lang w:val="uk-UA"/>
        </w:rPr>
      </w:pPr>
      <w:r w:rsidRPr="00125771">
        <w:rPr>
          <w:lang w:val="uk-UA"/>
        </w:rPr>
        <w:t xml:space="preserve">Дані таблиці </w:t>
      </w:r>
      <w:r w:rsidR="00681B87" w:rsidRPr="00125771">
        <w:rPr>
          <w:lang w:val="uk-UA"/>
        </w:rPr>
        <w:t>2.1</w:t>
      </w:r>
      <w:r w:rsidRPr="00125771">
        <w:rPr>
          <w:lang w:val="uk-UA"/>
        </w:rPr>
        <w:t>1 свідчать, що за 2007-2008 роки при відносно стабільної величині витрат спостерігається коливання частки витрат по статтях загальновиробнич</w:t>
      </w:r>
      <w:r w:rsidR="009F1039">
        <w:rPr>
          <w:lang w:val="uk-UA"/>
        </w:rPr>
        <w:t>і та інші</w:t>
      </w:r>
      <w:r w:rsidRPr="00125771">
        <w:rPr>
          <w:lang w:val="uk-UA"/>
        </w:rPr>
        <w:t xml:space="preserve"> витрати</w:t>
      </w:r>
      <w:r w:rsidR="00681B87" w:rsidRPr="00125771">
        <w:rPr>
          <w:lang w:val="uk-UA"/>
        </w:rPr>
        <w:t>.</w:t>
      </w:r>
    </w:p>
    <w:p w:rsidR="009F1039" w:rsidRDefault="009F1039" w:rsidP="00681B87">
      <w:pPr>
        <w:rPr>
          <w:lang w:val="uk-UA"/>
        </w:rPr>
      </w:pPr>
    </w:p>
    <w:p w:rsidR="009E47A9" w:rsidRPr="00125771" w:rsidRDefault="009E47A9" w:rsidP="00681B87">
      <w:pPr>
        <w:rPr>
          <w:lang w:val="uk-UA"/>
        </w:rPr>
      </w:pPr>
      <w:r w:rsidRPr="00125771">
        <w:rPr>
          <w:lang w:val="uk-UA"/>
        </w:rPr>
        <w:t xml:space="preserve">Таблиця </w:t>
      </w:r>
      <w:r w:rsidR="00681B87" w:rsidRPr="00125771">
        <w:rPr>
          <w:lang w:val="uk-UA"/>
        </w:rPr>
        <w:t>2.1</w:t>
      </w:r>
      <w:r w:rsidRPr="00125771">
        <w:rPr>
          <w:lang w:val="uk-UA"/>
        </w:rPr>
        <w:t>1</w:t>
      </w:r>
      <w:r w:rsidR="009F1039">
        <w:rPr>
          <w:lang w:val="uk-UA"/>
        </w:rPr>
        <w:t xml:space="preserve">. </w:t>
      </w:r>
      <w:r w:rsidRPr="00125771">
        <w:rPr>
          <w:lang w:val="uk-UA"/>
        </w:rPr>
        <w:t>Групування витрат за економічними елементами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0"/>
        <w:gridCol w:w="1327"/>
        <w:gridCol w:w="1511"/>
      </w:tblGrid>
      <w:tr w:rsidR="009E47A9" w:rsidRPr="00DC2B26" w:rsidTr="00DC2B26">
        <w:trPr>
          <w:jc w:val="center"/>
        </w:trPr>
        <w:tc>
          <w:tcPr>
            <w:tcW w:w="4830" w:type="dxa"/>
            <w:shd w:val="clear" w:color="auto" w:fill="auto"/>
            <w:vAlign w:val="center"/>
          </w:tcPr>
          <w:p w:rsidR="009E47A9" w:rsidRPr="00DC2B26" w:rsidRDefault="009E47A9" w:rsidP="009F1039">
            <w:pPr>
              <w:pStyle w:val="afc"/>
              <w:rPr>
                <w:lang w:val="uk-UA"/>
              </w:rPr>
            </w:pPr>
            <w:r w:rsidRPr="00DC2B26">
              <w:rPr>
                <w:lang w:val="uk-UA"/>
              </w:rPr>
              <w:t>Найменування статей витрат</w:t>
            </w:r>
          </w:p>
        </w:tc>
        <w:tc>
          <w:tcPr>
            <w:tcW w:w="1327" w:type="dxa"/>
            <w:shd w:val="clear" w:color="auto" w:fill="auto"/>
            <w:vAlign w:val="center"/>
          </w:tcPr>
          <w:p w:rsidR="009E47A9" w:rsidRPr="00DC2B26" w:rsidRDefault="009E47A9" w:rsidP="009F1039">
            <w:pPr>
              <w:pStyle w:val="afc"/>
              <w:rPr>
                <w:lang w:val="uk-UA"/>
              </w:rPr>
            </w:pPr>
            <w:r w:rsidRPr="00DC2B26">
              <w:rPr>
                <w:lang w:val="uk-UA"/>
              </w:rPr>
              <w:t>2007</w:t>
            </w:r>
          </w:p>
        </w:tc>
        <w:tc>
          <w:tcPr>
            <w:tcW w:w="1511" w:type="dxa"/>
            <w:shd w:val="clear" w:color="auto" w:fill="auto"/>
            <w:vAlign w:val="center"/>
          </w:tcPr>
          <w:p w:rsidR="009E47A9" w:rsidRPr="00DC2B26" w:rsidRDefault="009E47A9" w:rsidP="009F1039">
            <w:pPr>
              <w:pStyle w:val="afc"/>
              <w:rPr>
                <w:lang w:val="uk-UA"/>
              </w:rPr>
            </w:pPr>
            <w:r w:rsidRPr="00DC2B26">
              <w:rPr>
                <w:lang w:val="uk-UA"/>
              </w:rPr>
              <w:t>2008</w:t>
            </w:r>
          </w:p>
        </w:tc>
      </w:tr>
      <w:tr w:rsidR="009E47A9" w:rsidRPr="00DC2B26" w:rsidTr="00DC2B26">
        <w:trPr>
          <w:jc w:val="center"/>
        </w:trPr>
        <w:tc>
          <w:tcPr>
            <w:tcW w:w="4830" w:type="dxa"/>
            <w:shd w:val="clear" w:color="auto" w:fill="auto"/>
            <w:vAlign w:val="center"/>
          </w:tcPr>
          <w:p w:rsidR="009E47A9" w:rsidRPr="00DC2B26" w:rsidRDefault="009E47A9" w:rsidP="009F1039">
            <w:pPr>
              <w:pStyle w:val="afc"/>
              <w:rPr>
                <w:lang w:val="uk-UA"/>
              </w:rPr>
            </w:pPr>
            <w:r w:rsidRPr="00DC2B26">
              <w:rPr>
                <w:lang w:val="uk-UA"/>
              </w:rPr>
              <w:t>Матеріал</w:t>
            </w:r>
            <w:r w:rsidR="009F1039" w:rsidRPr="00DC2B26">
              <w:rPr>
                <w:lang w:val="uk-UA"/>
              </w:rPr>
              <w:t>ь</w:t>
            </w:r>
            <w:r w:rsidRPr="00DC2B26">
              <w:rPr>
                <w:lang w:val="uk-UA"/>
              </w:rPr>
              <w:t>ні витрати</w:t>
            </w:r>
          </w:p>
        </w:tc>
        <w:tc>
          <w:tcPr>
            <w:tcW w:w="1327" w:type="dxa"/>
            <w:shd w:val="clear" w:color="auto" w:fill="auto"/>
            <w:vAlign w:val="center"/>
          </w:tcPr>
          <w:p w:rsidR="009E47A9" w:rsidRPr="00DC2B26" w:rsidRDefault="009E47A9" w:rsidP="009F1039">
            <w:pPr>
              <w:pStyle w:val="afc"/>
              <w:rPr>
                <w:lang w:val="uk-UA"/>
              </w:rPr>
            </w:pPr>
            <w:r w:rsidRPr="00DC2B26">
              <w:rPr>
                <w:lang w:val="uk-UA"/>
              </w:rPr>
              <w:t>338,50</w:t>
            </w:r>
          </w:p>
        </w:tc>
        <w:tc>
          <w:tcPr>
            <w:tcW w:w="1511" w:type="dxa"/>
            <w:shd w:val="clear" w:color="auto" w:fill="auto"/>
            <w:vAlign w:val="center"/>
          </w:tcPr>
          <w:p w:rsidR="009E47A9" w:rsidRPr="00DC2B26" w:rsidRDefault="009E47A9" w:rsidP="009F1039">
            <w:pPr>
              <w:pStyle w:val="afc"/>
              <w:rPr>
                <w:lang w:val="uk-UA"/>
              </w:rPr>
            </w:pPr>
            <w:r w:rsidRPr="00DC2B26">
              <w:rPr>
                <w:lang w:val="uk-UA"/>
              </w:rPr>
              <w:t>412,39</w:t>
            </w:r>
          </w:p>
        </w:tc>
      </w:tr>
      <w:tr w:rsidR="009E47A9" w:rsidRPr="00DC2B26" w:rsidTr="00DC2B26">
        <w:trPr>
          <w:jc w:val="center"/>
        </w:trPr>
        <w:tc>
          <w:tcPr>
            <w:tcW w:w="4830" w:type="dxa"/>
            <w:shd w:val="clear" w:color="auto" w:fill="auto"/>
            <w:vAlign w:val="center"/>
          </w:tcPr>
          <w:p w:rsidR="009E47A9" w:rsidRPr="00DC2B26" w:rsidRDefault="009E47A9" w:rsidP="009F1039">
            <w:pPr>
              <w:pStyle w:val="afc"/>
              <w:rPr>
                <w:lang w:val="uk-UA"/>
              </w:rPr>
            </w:pPr>
            <w:r w:rsidRPr="00DC2B26">
              <w:rPr>
                <w:lang w:val="uk-UA"/>
              </w:rPr>
              <w:t>Зарплата основна та додаткова</w:t>
            </w:r>
          </w:p>
        </w:tc>
        <w:tc>
          <w:tcPr>
            <w:tcW w:w="1327" w:type="dxa"/>
            <w:shd w:val="clear" w:color="auto" w:fill="auto"/>
            <w:vAlign w:val="center"/>
          </w:tcPr>
          <w:p w:rsidR="009E47A9" w:rsidRPr="00DC2B26" w:rsidRDefault="009E47A9" w:rsidP="009F1039">
            <w:pPr>
              <w:pStyle w:val="afc"/>
              <w:rPr>
                <w:lang w:val="uk-UA"/>
              </w:rPr>
            </w:pPr>
            <w:r w:rsidRPr="00DC2B26">
              <w:rPr>
                <w:lang w:val="uk-UA"/>
              </w:rPr>
              <w:t>25,40</w:t>
            </w:r>
          </w:p>
        </w:tc>
        <w:tc>
          <w:tcPr>
            <w:tcW w:w="1511" w:type="dxa"/>
            <w:shd w:val="clear" w:color="auto" w:fill="auto"/>
            <w:vAlign w:val="center"/>
          </w:tcPr>
          <w:p w:rsidR="009E47A9" w:rsidRPr="00DC2B26" w:rsidRDefault="009E47A9" w:rsidP="009F1039">
            <w:pPr>
              <w:pStyle w:val="afc"/>
              <w:rPr>
                <w:lang w:val="uk-UA"/>
              </w:rPr>
            </w:pPr>
            <w:r w:rsidRPr="00DC2B26">
              <w:rPr>
                <w:lang w:val="uk-UA"/>
              </w:rPr>
              <w:t>22,80</w:t>
            </w:r>
          </w:p>
        </w:tc>
      </w:tr>
      <w:tr w:rsidR="009E47A9" w:rsidRPr="00DC2B26" w:rsidTr="00DC2B26">
        <w:trPr>
          <w:jc w:val="center"/>
        </w:trPr>
        <w:tc>
          <w:tcPr>
            <w:tcW w:w="4830" w:type="dxa"/>
            <w:shd w:val="clear" w:color="auto" w:fill="auto"/>
            <w:vAlign w:val="center"/>
          </w:tcPr>
          <w:p w:rsidR="009E47A9" w:rsidRPr="00DC2B26" w:rsidRDefault="009E47A9" w:rsidP="009F1039">
            <w:pPr>
              <w:pStyle w:val="afc"/>
              <w:rPr>
                <w:lang w:val="uk-UA"/>
              </w:rPr>
            </w:pPr>
            <w:r w:rsidRPr="00DC2B26">
              <w:rPr>
                <w:lang w:val="uk-UA"/>
              </w:rPr>
              <w:t>Відрахування на соц</w:t>
            </w:r>
            <w:r w:rsidR="00681B87" w:rsidRPr="00DC2B26">
              <w:rPr>
                <w:lang w:val="uk-UA"/>
              </w:rPr>
              <w:t xml:space="preserve">. </w:t>
            </w:r>
            <w:r w:rsidRPr="00DC2B26">
              <w:rPr>
                <w:lang w:val="uk-UA"/>
              </w:rPr>
              <w:t>заходи</w:t>
            </w:r>
          </w:p>
        </w:tc>
        <w:tc>
          <w:tcPr>
            <w:tcW w:w="1327" w:type="dxa"/>
            <w:shd w:val="clear" w:color="auto" w:fill="auto"/>
            <w:vAlign w:val="center"/>
          </w:tcPr>
          <w:p w:rsidR="009E47A9" w:rsidRPr="00DC2B26" w:rsidRDefault="009E47A9" w:rsidP="009F1039">
            <w:pPr>
              <w:pStyle w:val="afc"/>
              <w:rPr>
                <w:lang w:val="uk-UA"/>
              </w:rPr>
            </w:pPr>
            <w:r w:rsidRPr="00DC2B26">
              <w:rPr>
                <w:lang w:val="uk-UA"/>
              </w:rPr>
              <w:t>9,70</w:t>
            </w:r>
          </w:p>
        </w:tc>
        <w:tc>
          <w:tcPr>
            <w:tcW w:w="1511" w:type="dxa"/>
            <w:shd w:val="clear" w:color="auto" w:fill="auto"/>
            <w:vAlign w:val="center"/>
          </w:tcPr>
          <w:p w:rsidR="009E47A9" w:rsidRPr="00DC2B26" w:rsidRDefault="009E47A9" w:rsidP="009F1039">
            <w:pPr>
              <w:pStyle w:val="afc"/>
              <w:rPr>
                <w:lang w:val="uk-UA"/>
              </w:rPr>
            </w:pPr>
            <w:r w:rsidRPr="00DC2B26">
              <w:rPr>
                <w:lang w:val="uk-UA"/>
              </w:rPr>
              <w:t>9,10</w:t>
            </w:r>
          </w:p>
        </w:tc>
      </w:tr>
      <w:tr w:rsidR="009E47A9" w:rsidRPr="00DC2B26" w:rsidTr="00DC2B26">
        <w:trPr>
          <w:jc w:val="center"/>
        </w:trPr>
        <w:tc>
          <w:tcPr>
            <w:tcW w:w="4830" w:type="dxa"/>
            <w:shd w:val="clear" w:color="auto" w:fill="auto"/>
            <w:vAlign w:val="center"/>
          </w:tcPr>
          <w:p w:rsidR="009E47A9" w:rsidRPr="00DC2B26" w:rsidRDefault="009F1039" w:rsidP="009F1039">
            <w:pPr>
              <w:pStyle w:val="afc"/>
              <w:rPr>
                <w:lang w:val="uk-UA"/>
              </w:rPr>
            </w:pPr>
            <w:r w:rsidRPr="00DC2B26">
              <w:rPr>
                <w:lang w:val="uk-UA"/>
              </w:rPr>
              <w:t>Інші</w:t>
            </w:r>
            <w:r w:rsidR="009E47A9" w:rsidRPr="00DC2B26">
              <w:rPr>
                <w:lang w:val="uk-UA"/>
              </w:rPr>
              <w:t xml:space="preserve"> витрати</w:t>
            </w:r>
          </w:p>
        </w:tc>
        <w:tc>
          <w:tcPr>
            <w:tcW w:w="1327" w:type="dxa"/>
            <w:shd w:val="clear" w:color="auto" w:fill="auto"/>
            <w:vAlign w:val="center"/>
          </w:tcPr>
          <w:p w:rsidR="009E47A9" w:rsidRPr="00DC2B26" w:rsidRDefault="009E47A9" w:rsidP="009F1039">
            <w:pPr>
              <w:pStyle w:val="afc"/>
              <w:rPr>
                <w:lang w:val="uk-UA"/>
              </w:rPr>
            </w:pPr>
            <w:r w:rsidRPr="00DC2B26">
              <w:rPr>
                <w:lang w:val="uk-UA"/>
              </w:rPr>
              <w:t>40,10</w:t>
            </w:r>
          </w:p>
        </w:tc>
        <w:tc>
          <w:tcPr>
            <w:tcW w:w="1511" w:type="dxa"/>
            <w:shd w:val="clear" w:color="auto" w:fill="auto"/>
            <w:vAlign w:val="center"/>
          </w:tcPr>
          <w:p w:rsidR="009E47A9" w:rsidRPr="00DC2B26" w:rsidRDefault="009E47A9" w:rsidP="009F1039">
            <w:pPr>
              <w:pStyle w:val="afc"/>
              <w:rPr>
                <w:lang w:val="uk-UA"/>
              </w:rPr>
            </w:pPr>
            <w:r w:rsidRPr="00DC2B26">
              <w:rPr>
                <w:lang w:val="uk-UA"/>
              </w:rPr>
              <w:t>28,71</w:t>
            </w:r>
          </w:p>
        </w:tc>
      </w:tr>
      <w:tr w:rsidR="009E47A9" w:rsidRPr="00DC2B26" w:rsidTr="00DC2B26">
        <w:trPr>
          <w:jc w:val="center"/>
        </w:trPr>
        <w:tc>
          <w:tcPr>
            <w:tcW w:w="4830" w:type="dxa"/>
            <w:shd w:val="clear" w:color="auto" w:fill="auto"/>
            <w:vAlign w:val="center"/>
          </w:tcPr>
          <w:p w:rsidR="009E47A9" w:rsidRPr="00DC2B26" w:rsidRDefault="009E47A9" w:rsidP="009F1039">
            <w:pPr>
              <w:pStyle w:val="afc"/>
              <w:rPr>
                <w:lang w:val="uk-UA"/>
              </w:rPr>
            </w:pPr>
            <w:r w:rsidRPr="00DC2B26">
              <w:rPr>
                <w:lang w:val="uk-UA"/>
              </w:rPr>
              <w:t>Всього</w:t>
            </w:r>
          </w:p>
        </w:tc>
        <w:tc>
          <w:tcPr>
            <w:tcW w:w="1327" w:type="dxa"/>
            <w:shd w:val="clear" w:color="auto" w:fill="auto"/>
            <w:vAlign w:val="center"/>
          </w:tcPr>
          <w:p w:rsidR="009E47A9" w:rsidRPr="00DC2B26" w:rsidRDefault="009E47A9" w:rsidP="009F1039">
            <w:pPr>
              <w:pStyle w:val="afc"/>
              <w:rPr>
                <w:lang w:val="uk-UA"/>
              </w:rPr>
            </w:pPr>
            <w:r w:rsidRPr="00DC2B26">
              <w:rPr>
                <w:lang w:val="uk-UA"/>
              </w:rPr>
              <w:t>413,70</w:t>
            </w:r>
          </w:p>
        </w:tc>
        <w:tc>
          <w:tcPr>
            <w:tcW w:w="1511" w:type="dxa"/>
            <w:shd w:val="clear" w:color="auto" w:fill="auto"/>
            <w:vAlign w:val="center"/>
          </w:tcPr>
          <w:p w:rsidR="009E47A9" w:rsidRPr="00DC2B26" w:rsidRDefault="009E47A9" w:rsidP="009F1039">
            <w:pPr>
              <w:pStyle w:val="afc"/>
              <w:rPr>
                <w:lang w:val="uk-UA"/>
              </w:rPr>
            </w:pPr>
            <w:r w:rsidRPr="00DC2B26">
              <w:rPr>
                <w:lang w:val="uk-UA"/>
              </w:rPr>
              <w:t>473,00</w:t>
            </w:r>
          </w:p>
        </w:tc>
      </w:tr>
    </w:tbl>
    <w:p w:rsidR="009E47A9" w:rsidRPr="00125771" w:rsidRDefault="009E47A9" w:rsidP="00681B87">
      <w:pPr>
        <w:rPr>
          <w:lang w:val="uk-UA"/>
        </w:rPr>
      </w:pPr>
    </w:p>
    <w:p w:rsidR="00681B87" w:rsidRPr="00125771" w:rsidRDefault="009E47A9" w:rsidP="00681B87">
      <w:pPr>
        <w:rPr>
          <w:lang w:val="uk-UA"/>
        </w:rPr>
      </w:pPr>
      <w:r w:rsidRPr="00125771">
        <w:rPr>
          <w:lang w:val="uk-UA"/>
        </w:rPr>
        <w:t xml:space="preserve">Собівартість товарної продукції по калькуляційним статтям витрат наведено у таблиці </w:t>
      </w:r>
      <w:r w:rsidR="00681B87" w:rsidRPr="00125771">
        <w:rPr>
          <w:lang w:val="uk-UA"/>
        </w:rPr>
        <w:t>2.1</w:t>
      </w:r>
      <w:r w:rsidRPr="00125771">
        <w:rPr>
          <w:lang w:val="uk-UA"/>
        </w:rPr>
        <w:t>2</w:t>
      </w:r>
      <w:r w:rsidR="00681B87" w:rsidRPr="00125771">
        <w:rPr>
          <w:lang w:val="uk-UA"/>
        </w:rPr>
        <w:t>.</w:t>
      </w:r>
    </w:p>
    <w:p w:rsidR="009F1039" w:rsidRDefault="009F1039" w:rsidP="00681B87">
      <w:pPr>
        <w:rPr>
          <w:lang w:val="uk-UA"/>
        </w:rPr>
      </w:pPr>
    </w:p>
    <w:p w:rsidR="009E47A9" w:rsidRPr="00125771" w:rsidRDefault="009E47A9" w:rsidP="00681B87">
      <w:pPr>
        <w:rPr>
          <w:lang w:val="uk-UA"/>
        </w:rPr>
      </w:pPr>
      <w:r w:rsidRPr="00125771">
        <w:rPr>
          <w:lang w:val="uk-UA"/>
        </w:rPr>
        <w:t xml:space="preserve">Таблиця </w:t>
      </w:r>
      <w:r w:rsidR="00681B87" w:rsidRPr="00125771">
        <w:rPr>
          <w:lang w:val="uk-UA"/>
        </w:rPr>
        <w:t>2.1</w:t>
      </w:r>
      <w:r w:rsidRPr="00125771">
        <w:rPr>
          <w:lang w:val="uk-UA"/>
        </w:rPr>
        <w:t>2</w:t>
      </w:r>
      <w:r w:rsidR="009F1039">
        <w:rPr>
          <w:lang w:val="uk-UA"/>
        </w:rPr>
        <w:t xml:space="preserve">. </w:t>
      </w:r>
      <w:r w:rsidRPr="00125771">
        <w:rPr>
          <w:lang w:val="uk-UA"/>
        </w:rPr>
        <w:t>Калькуляція товарної продукції в динаміці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1202"/>
        <w:gridCol w:w="1293"/>
        <w:gridCol w:w="1202"/>
        <w:gridCol w:w="1293"/>
        <w:gridCol w:w="1041"/>
        <w:gridCol w:w="998"/>
      </w:tblGrid>
      <w:tr w:rsidR="00681B87" w:rsidRPr="00DC2B26" w:rsidTr="00DC2B26">
        <w:trPr>
          <w:jc w:val="center"/>
        </w:trPr>
        <w:tc>
          <w:tcPr>
            <w:tcW w:w="2086" w:type="dxa"/>
            <w:vMerge w:val="restart"/>
            <w:shd w:val="clear" w:color="auto" w:fill="auto"/>
            <w:vAlign w:val="center"/>
          </w:tcPr>
          <w:p w:rsidR="009E47A9" w:rsidRPr="00DC2B26" w:rsidRDefault="009E47A9" w:rsidP="009F1039">
            <w:pPr>
              <w:pStyle w:val="afc"/>
              <w:rPr>
                <w:lang w:val="uk-UA"/>
              </w:rPr>
            </w:pPr>
            <w:r w:rsidRPr="00DC2B26">
              <w:rPr>
                <w:lang w:val="uk-UA"/>
              </w:rPr>
              <w:t>Найменування статей витрат</w:t>
            </w:r>
          </w:p>
        </w:tc>
        <w:tc>
          <w:tcPr>
            <w:tcW w:w="2495" w:type="dxa"/>
            <w:gridSpan w:val="2"/>
            <w:shd w:val="clear" w:color="auto" w:fill="auto"/>
            <w:vAlign w:val="center"/>
          </w:tcPr>
          <w:p w:rsidR="009E47A9" w:rsidRPr="00DC2B26" w:rsidRDefault="009E47A9" w:rsidP="009F1039">
            <w:pPr>
              <w:pStyle w:val="afc"/>
              <w:rPr>
                <w:lang w:val="uk-UA"/>
              </w:rPr>
            </w:pPr>
            <w:r w:rsidRPr="00DC2B26">
              <w:rPr>
                <w:lang w:val="uk-UA"/>
              </w:rPr>
              <w:t>2006</w:t>
            </w:r>
          </w:p>
        </w:tc>
        <w:tc>
          <w:tcPr>
            <w:tcW w:w="2495" w:type="dxa"/>
            <w:gridSpan w:val="2"/>
            <w:shd w:val="clear" w:color="auto" w:fill="auto"/>
            <w:vAlign w:val="center"/>
          </w:tcPr>
          <w:p w:rsidR="009E47A9" w:rsidRPr="00DC2B26" w:rsidRDefault="009E47A9" w:rsidP="009F1039">
            <w:pPr>
              <w:pStyle w:val="afc"/>
              <w:rPr>
                <w:lang w:val="uk-UA"/>
              </w:rPr>
            </w:pPr>
            <w:r w:rsidRPr="00DC2B26">
              <w:rPr>
                <w:lang w:val="uk-UA"/>
              </w:rPr>
              <w:t>2007</w:t>
            </w:r>
          </w:p>
        </w:tc>
        <w:tc>
          <w:tcPr>
            <w:tcW w:w="2021" w:type="dxa"/>
            <w:gridSpan w:val="2"/>
            <w:shd w:val="clear" w:color="auto" w:fill="auto"/>
            <w:vAlign w:val="center"/>
          </w:tcPr>
          <w:p w:rsidR="009E47A9" w:rsidRPr="00DC2B26" w:rsidRDefault="009E47A9" w:rsidP="009F1039">
            <w:pPr>
              <w:pStyle w:val="afc"/>
              <w:rPr>
                <w:lang w:val="uk-UA"/>
              </w:rPr>
            </w:pPr>
            <w:r w:rsidRPr="00DC2B26">
              <w:rPr>
                <w:lang w:val="uk-UA"/>
              </w:rPr>
              <w:t>2008</w:t>
            </w:r>
          </w:p>
        </w:tc>
      </w:tr>
      <w:tr w:rsidR="00681B87" w:rsidRPr="00DC2B26" w:rsidTr="00DC2B26">
        <w:trPr>
          <w:jc w:val="center"/>
        </w:trPr>
        <w:tc>
          <w:tcPr>
            <w:tcW w:w="2086" w:type="dxa"/>
            <w:vMerge/>
            <w:shd w:val="clear" w:color="auto" w:fill="auto"/>
            <w:vAlign w:val="center"/>
          </w:tcPr>
          <w:p w:rsidR="009E47A9" w:rsidRPr="00DC2B26" w:rsidRDefault="009E47A9" w:rsidP="009F1039">
            <w:pPr>
              <w:pStyle w:val="afc"/>
              <w:rPr>
                <w:lang w:val="uk-UA"/>
              </w:rPr>
            </w:pPr>
          </w:p>
        </w:tc>
        <w:tc>
          <w:tcPr>
            <w:tcW w:w="1202" w:type="dxa"/>
            <w:shd w:val="clear" w:color="auto" w:fill="auto"/>
            <w:vAlign w:val="center"/>
          </w:tcPr>
          <w:p w:rsidR="009E47A9" w:rsidRPr="00DC2B26" w:rsidRDefault="009E47A9" w:rsidP="009F1039">
            <w:pPr>
              <w:pStyle w:val="afc"/>
              <w:rPr>
                <w:lang w:val="uk-UA"/>
              </w:rPr>
            </w:pPr>
            <w:r w:rsidRPr="00DC2B26">
              <w:rPr>
                <w:lang w:val="uk-UA"/>
              </w:rPr>
              <w:t>Сума, тис</w:t>
            </w:r>
            <w:r w:rsidR="00681B87" w:rsidRPr="00DC2B26">
              <w:rPr>
                <w:lang w:val="uk-UA"/>
              </w:rPr>
              <w:t xml:space="preserve">. </w:t>
            </w:r>
            <w:r w:rsidRPr="00DC2B26">
              <w:rPr>
                <w:lang w:val="uk-UA"/>
              </w:rPr>
              <w:t>грн</w:t>
            </w:r>
            <w:r w:rsidR="00681B87" w:rsidRPr="00DC2B26">
              <w:rPr>
                <w:lang w:val="uk-UA"/>
              </w:rPr>
              <w:t xml:space="preserve">. </w:t>
            </w:r>
          </w:p>
        </w:tc>
        <w:tc>
          <w:tcPr>
            <w:tcW w:w="1293" w:type="dxa"/>
            <w:shd w:val="clear" w:color="auto" w:fill="auto"/>
            <w:vAlign w:val="center"/>
          </w:tcPr>
          <w:p w:rsidR="009E47A9" w:rsidRPr="00DC2B26" w:rsidRDefault="009E47A9" w:rsidP="009F1039">
            <w:pPr>
              <w:pStyle w:val="afc"/>
              <w:rPr>
                <w:lang w:val="uk-UA"/>
              </w:rPr>
            </w:pPr>
            <w:r w:rsidRPr="00DC2B26">
              <w:rPr>
                <w:lang w:val="uk-UA"/>
              </w:rPr>
              <w:t>Частку в складі витрат,</w:t>
            </w:r>
            <w:r w:rsidR="00681B87" w:rsidRPr="00DC2B26">
              <w:rPr>
                <w:lang w:val="uk-UA"/>
              </w:rPr>
              <w:t>%</w:t>
            </w:r>
          </w:p>
        </w:tc>
        <w:tc>
          <w:tcPr>
            <w:tcW w:w="1202" w:type="dxa"/>
            <w:shd w:val="clear" w:color="auto" w:fill="auto"/>
            <w:vAlign w:val="center"/>
          </w:tcPr>
          <w:p w:rsidR="009E47A9" w:rsidRPr="00DC2B26" w:rsidRDefault="009E47A9" w:rsidP="009F1039">
            <w:pPr>
              <w:pStyle w:val="afc"/>
              <w:rPr>
                <w:lang w:val="uk-UA"/>
              </w:rPr>
            </w:pPr>
            <w:r w:rsidRPr="00DC2B26">
              <w:rPr>
                <w:lang w:val="uk-UA"/>
              </w:rPr>
              <w:t>Сума, тис</w:t>
            </w:r>
            <w:r w:rsidR="00681B87" w:rsidRPr="00DC2B26">
              <w:rPr>
                <w:lang w:val="uk-UA"/>
              </w:rPr>
              <w:t xml:space="preserve">. </w:t>
            </w:r>
            <w:r w:rsidRPr="00DC2B26">
              <w:rPr>
                <w:lang w:val="uk-UA"/>
              </w:rPr>
              <w:t>грн</w:t>
            </w:r>
          </w:p>
        </w:tc>
        <w:tc>
          <w:tcPr>
            <w:tcW w:w="1293" w:type="dxa"/>
            <w:shd w:val="clear" w:color="auto" w:fill="auto"/>
            <w:vAlign w:val="center"/>
          </w:tcPr>
          <w:p w:rsidR="009E47A9" w:rsidRPr="00DC2B26" w:rsidRDefault="009E47A9" w:rsidP="009F1039">
            <w:pPr>
              <w:pStyle w:val="afc"/>
              <w:rPr>
                <w:lang w:val="uk-UA"/>
              </w:rPr>
            </w:pPr>
            <w:r w:rsidRPr="00DC2B26">
              <w:rPr>
                <w:lang w:val="uk-UA"/>
              </w:rPr>
              <w:t>Частку в складі витрат,</w:t>
            </w:r>
            <w:r w:rsidR="00681B87" w:rsidRPr="00DC2B26">
              <w:rPr>
                <w:lang w:val="uk-UA"/>
              </w:rPr>
              <w:t>%</w:t>
            </w:r>
          </w:p>
        </w:tc>
        <w:tc>
          <w:tcPr>
            <w:tcW w:w="1041" w:type="dxa"/>
            <w:shd w:val="clear" w:color="auto" w:fill="auto"/>
            <w:vAlign w:val="center"/>
          </w:tcPr>
          <w:p w:rsidR="009E47A9" w:rsidRPr="00DC2B26" w:rsidRDefault="009E47A9" w:rsidP="009F1039">
            <w:pPr>
              <w:pStyle w:val="afc"/>
              <w:rPr>
                <w:lang w:val="uk-UA"/>
              </w:rPr>
            </w:pPr>
            <w:r w:rsidRPr="00DC2B26">
              <w:rPr>
                <w:lang w:val="uk-UA"/>
              </w:rPr>
              <w:t>Сума, тис</w:t>
            </w:r>
            <w:r w:rsidR="00681B87" w:rsidRPr="00DC2B26">
              <w:rPr>
                <w:lang w:val="uk-UA"/>
              </w:rPr>
              <w:t xml:space="preserve">. </w:t>
            </w:r>
            <w:r w:rsidRPr="00DC2B26">
              <w:rPr>
                <w:lang w:val="uk-UA"/>
              </w:rPr>
              <w:t>грн</w:t>
            </w:r>
          </w:p>
        </w:tc>
        <w:tc>
          <w:tcPr>
            <w:tcW w:w="980" w:type="dxa"/>
            <w:shd w:val="clear" w:color="auto" w:fill="auto"/>
            <w:vAlign w:val="center"/>
          </w:tcPr>
          <w:p w:rsidR="009E47A9" w:rsidRPr="00DC2B26" w:rsidRDefault="009E47A9" w:rsidP="009F1039">
            <w:pPr>
              <w:pStyle w:val="afc"/>
              <w:rPr>
                <w:lang w:val="uk-UA"/>
              </w:rPr>
            </w:pPr>
            <w:r w:rsidRPr="00DC2B26">
              <w:rPr>
                <w:lang w:val="uk-UA"/>
              </w:rPr>
              <w:t>Частку в складі витрат,</w:t>
            </w:r>
            <w:r w:rsidR="00681B87" w:rsidRPr="00DC2B26">
              <w:rPr>
                <w:lang w:val="uk-UA"/>
              </w:rPr>
              <w:t>%</w:t>
            </w:r>
          </w:p>
        </w:tc>
      </w:tr>
      <w:tr w:rsidR="00681B87" w:rsidRPr="00DC2B26" w:rsidTr="00DC2B26">
        <w:trPr>
          <w:jc w:val="center"/>
        </w:trPr>
        <w:tc>
          <w:tcPr>
            <w:tcW w:w="2086" w:type="dxa"/>
            <w:shd w:val="clear" w:color="auto" w:fill="auto"/>
            <w:vAlign w:val="center"/>
          </w:tcPr>
          <w:p w:rsidR="009E47A9" w:rsidRPr="00DC2B26" w:rsidRDefault="009E47A9" w:rsidP="009F1039">
            <w:pPr>
              <w:pStyle w:val="afc"/>
              <w:rPr>
                <w:lang w:val="uk-UA"/>
              </w:rPr>
            </w:pPr>
            <w:r w:rsidRPr="00DC2B26">
              <w:rPr>
                <w:lang w:val="uk-UA"/>
              </w:rPr>
              <w:t>Паливо на собівартість товару</w:t>
            </w:r>
          </w:p>
        </w:tc>
        <w:tc>
          <w:tcPr>
            <w:tcW w:w="1202" w:type="dxa"/>
            <w:shd w:val="clear" w:color="auto" w:fill="auto"/>
            <w:vAlign w:val="center"/>
          </w:tcPr>
          <w:p w:rsidR="009E47A9" w:rsidRPr="00DC2B26" w:rsidRDefault="009E47A9" w:rsidP="009F1039">
            <w:pPr>
              <w:pStyle w:val="afc"/>
              <w:rPr>
                <w:lang w:val="uk-UA"/>
              </w:rPr>
            </w:pPr>
            <w:r w:rsidRPr="00DC2B26">
              <w:rPr>
                <w:lang w:val="uk-UA"/>
              </w:rPr>
              <w:t>390,7</w:t>
            </w:r>
          </w:p>
        </w:tc>
        <w:tc>
          <w:tcPr>
            <w:tcW w:w="1293" w:type="dxa"/>
            <w:shd w:val="clear" w:color="auto" w:fill="auto"/>
            <w:vAlign w:val="center"/>
          </w:tcPr>
          <w:p w:rsidR="009E47A9" w:rsidRPr="00DC2B26" w:rsidRDefault="009E47A9" w:rsidP="009F1039">
            <w:pPr>
              <w:pStyle w:val="afc"/>
              <w:rPr>
                <w:lang w:val="uk-UA"/>
              </w:rPr>
            </w:pPr>
            <w:r w:rsidRPr="00DC2B26">
              <w:rPr>
                <w:lang w:val="uk-UA"/>
              </w:rPr>
              <w:t>78,0</w:t>
            </w:r>
          </w:p>
        </w:tc>
        <w:tc>
          <w:tcPr>
            <w:tcW w:w="1202" w:type="dxa"/>
            <w:shd w:val="clear" w:color="auto" w:fill="auto"/>
            <w:vAlign w:val="center"/>
          </w:tcPr>
          <w:p w:rsidR="009E47A9" w:rsidRPr="00DC2B26" w:rsidRDefault="009E47A9" w:rsidP="009F1039">
            <w:pPr>
              <w:pStyle w:val="afc"/>
              <w:rPr>
                <w:lang w:val="uk-UA"/>
              </w:rPr>
            </w:pPr>
            <w:r w:rsidRPr="00DC2B26">
              <w:rPr>
                <w:lang w:val="uk-UA"/>
              </w:rPr>
              <w:t>338,5</w:t>
            </w:r>
          </w:p>
        </w:tc>
        <w:tc>
          <w:tcPr>
            <w:tcW w:w="1293" w:type="dxa"/>
            <w:shd w:val="clear" w:color="auto" w:fill="auto"/>
            <w:vAlign w:val="center"/>
          </w:tcPr>
          <w:p w:rsidR="009E47A9" w:rsidRPr="00DC2B26" w:rsidRDefault="009E47A9" w:rsidP="009F1039">
            <w:pPr>
              <w:pStyle w:val="afc"/>
              <w:rPr>
                <w:lang w:val="uk-UA"/>
              </w:rPr>
            </w:pPr>
            <w:r w:rsidRPr="00DC2B26">
              <w:rPr>
                <w:lang w:val="uk-UA"/>
              </w:rPr>
              <w:t>81,8</w:t>
            </w:r>
          </w:p>
        </w:tc>
        <w:tc>
          <w:tcPr>
            <w:tcW w:w="1041" w:type="dxa"/>
            <w:shd w:val="clear" w:color="auto" w:fill="auto"/>
            <w:vAlign w:val="center"/>
          </w:tcPr>
          <w:p w:rsidR="009E47A9" w:rsidRPr="00DC2B26" w:rsidRDefault="009E47A9" w:rsidP="009F1039">
            <w:pPr>
              <w:pStyle w:val="afc"/>
              <w:rPr>
                <w:lang w:val="uk-UA"/>
              </w:rPr>
            </w:pPr>
            <w:r w:rsidRPr="00DC2B26">
              <w:rPr>
                <w:lang w:val="uk-UA"/>
              </w:rPr>
              <w:t>412,3</w:t>
            </w:r>
          </w:p>
        </w:tc>
        <w:tc>
          <w:tcPr>
            <w:tcW w:w="980" w:type="dxa"/>
            <w:shd w:val="clear" w:color="auto" w:fill="auto"/>
            <w:vAlign w:val="center"/>
          </w:tcPr>
          <w:p w:rsidR="009E47A9" w:rsidRPr="00DC2B26" w:rsidRDefault="009E47A9" w:rsidP="009F1039">
            <w:pPr>
              <w:pStyle w:val="afc"/>
              <w:rPr>
                <w:lang w:val="uk-UA"/>
              </w:rPr>
            </w:pPr>
            <w:r w:rsidRPr="00DC2B26">
              <w:rPr>
                <w:lang w:val="uk-UA"/>
              </w:rPr>
              <w:t>87,2</w:t>
            </w:r>
          </w:p>
        </w:tc>
      </w:tr>
      <w:tr w:rsidR="00681B87" w:rsidRPr="00DC2B26" w:rsidTr="00DC2B26">
        <w:trPr>
          <w:jc w:val="center"/>
        </w:trPr>
        <w:tc>
          <w:tcPr>
            <w:tcW w:w="2086" w:type="dxa"/>
            <w:shd w:val="clear" w:color="auto" w:fill="auto"/>
            <w:vAlign w:val="center"/>
          </w:tcPr>
          <w:p w:rsidR="009E47A9" w:rsidRPr="00DC2B26" w:rsidRDefault="00DC2092" w:rsidP="009F1039">
            <w:pPr>
              <w:pStyle w:val="afc"/>
              <w:rPr>
                <w:lang w:val="uk-UA"/>
              </w:rPr>
            </w:pPr>
            <w:r w:rsidRPr="00DC2B26">
              <w:rPr>
                <w:lang w:val="uk-UA"/>
              </w:rPr>
              <w:t xml:space="preserve">Ітого </w:t>
            </w:r>
            <w:r w:rsidR="009E47A9" w:rsidRPr="00DC2B26">
              <w:rPr>
                <w:lang w:val="uk-UA"/>
              </w:rPr>
              <w:t>матеріальні</w:t>
            </w:r>
            <w:r w:rsidRPr="00DC2B26">
              <w:rPr>
                <w:lang w:val="uk-UA"/>
              </w:rPr>
              <w:t xml:space="preserve"> </w:t>
            </w:r>
            <w:r w:rsidR="009E47A9" w:rsidRPr="00DC2B26">
              <w:rPr>
                <w:lang w:val="uk-UA"/>
              </w:rPr>
              <w:t>витрати</w:t>
            </w:r>
          </w:p>
        </w:tc>
        <w:tc>
          <w:tcPr>
            <w:tcW w:w="1202" w:type="dxa"/>
            <w:shd w:val="clear" w:color="auto" w:fill="auto"/>
            <w:vAlign w:val="center"/>
          </w:tcPr>
          <w:p w:rsidR="009E47A9" w:rsidRPr="00DC2B26" w:rsidRDefault="009E47A9" w:rsidP="009F1039">
            <w:pPr>
              <w:pStyle w:val="afc"/>
              <w:rPr>
                <w:lang w:val="uk-UA"/>
              </w:rPr>
            </w:pPr>
            <w:r w:rsidRPr="00DC2B26">
              <w:rPr>
                <w:lang w:val="uk-UA"/>
              </w:rPr>
              <w:t>390,7</w:t>
            </w:r>
          </w:p>
        </w:tc>
        <w:tc>
          <w:tcPr>
            <w:tcW w:w="1293" w:type="dxa"/>
            <w:shd w:val="clear" w:color="auto" w:fill="auto"/>
            <w:vAlign w:val="center"/>
          </w:tcPr>
          <w:p w:rsidR="009E47A9" w:rsidRPr="00DC2B26" w:rsidRDefault="009E47A9" w:rsidP="009F1039">
            <w:pPr>
              <w:pStyle w:val="afc"/>
              <w:rPr>
                <w:lang w:val="uk-UA"/>
              </w:rPr>
            </w:pPr>
            <w:r w:rsidRPr="00DC2B26">
              <w:rPr>
                <w:lang w:val="uk-UA"/>
              </w:rPr>
              <w:t>78,0</w:t>
            </w:r>
          </w:p>
        </w:tc>
        <w:tc>
          <w:tcPr>
            <w:tcW w:w="1202" w:type="dxa"/>
            <w:shd w:val="clear" w:color="auto" w:fill="auto"/>
            <w:vAlign w:val="center"/>
          </w:tcPr>
          <w:p w:rsidR="009E47A9" w:rsidRPr="00DC2B26" w:rsidRDefault="009E47A9" w:rsidP="009F1039">
            <w:pPr>
              <w:pStyle w:val="afc"/>
              <w:rPr>
                <w:lang w:val="uk-UA"/>
              </w:rPr>
            </w:pPr>
            <w:r w:rsidRPr="00DC2B26">
              <w:rPr>
                <w:lang w:val="uk-UA"/>
              </w:rPr>
              <w:t>338,5</w:t>
            </w:r>
          </w:p>
        </w:tc>
        <w:tc>
          <w:tcPr>
            <w:tcW w:w="1293" w:type="dxa"/>
            <w:shd w:val="clear" w:color="auto" w:fill="auto"/>
            <w:vAlign w:val="center"/>
          </w:tcPr>
          <w:p w:rsidR="009E47A9" w:rsidRPr="00DC2B26" w:rsidRDefault="009E47A9" w:rsidP="009F1039">
            <w:pPr>
              <w:pStyle w:val="afc"/>
              <w:rPr>
                <w:lang w:val="uk-UA"/>
              </w:rPr>
            </w:pPr>
            <w:r w:rsidRPr="00DC2B26">
              <w:rPr>
                <w:lang w:val="uk-UA"/>
              </w:rPr>
              <w:t>81,8</w:t>
            </w:r>
          </w:p>
        </w:tc>
        <w:tc>
          <w:tcPr>
            <w:tcW w:w="1041" w:type="dxa"/>
            <w:shd w:val="clear" w:color="auto" w:fill="auto"/>
            <w:vAlign w:val="center"/>
          </w:tcPr>
          <w:p w:rsidR="009E47A9" w:rsidRPr="00DC2B26" w:rsidRDefault="009E47A9" w:rsidP="009F1039">
            <w:pPr>
              <w:pStyle w:val="afc"/>
              <w:rPr>
                <w:lang w:val="uk-UA"/>
              </w:rPr>
            </w:pPr>
            <w:r w:rsidRPr="00DC2B26">
              <w:rPr>
                <w:lang w:val="uk-UA"/>
              </w:rPr>
              <w:t>412,3</w:t>
            </w:r>
          </w:p>
        </w:tc>
        <w:tc>
          <w:tcPr>
            <w:tcW w:w="980" w:type="dxa"/>
            <w:shd w:val="clear" w:color="auto" w:fill="auto"/>
            <w:vAlign w:val="center"/>
          </w:tcPr>
          <w:p w:rsidR="009E47A9" w:rsidRPr="00DC2B26" w:rsidRDefault="009E47A9" w:rsidP="009F1039">
            <w:pPr>
              <w:pStyle w:val="afc"/>
              <w:rPr>
                <w:lang w:val="uk-UA"/>
              </w:rPr>
            </w:pPr>
            <w:r w:rsidRPr="00DC2B26">
              <w:rPr>
                <w:lang w:val="uk-UA"/>
              </w:rPr>
              <w:t>87,2</w:t>
            </w:r>
          </w:p>
        </w:tc>
      </w:tr>
      <w:tr w:rsidR="00681B87" w:rsidRPr="00DC2B26" w:rsidTr="00DC2B26">
        <w:trPr>
          <w:jc w:val="center"/>
        </w:trPr>
        <w:tc>
          <w:tcPr>
            <w:tcW w:w="2086" w:type="dxa"/>
            <w:shd w:val="clear" w:color="auto" w:fill="auto"/>
            <w:vAlign w:val="center"/>
          </w:tcPr>
          <w:p w:rsidR="009E47A9" w:rsidRPr="00DC2B26" w:rsidRDefault="009E47A9" w:rsidP="009F1039">
            <w:pPr>
              <w:pStyle w:val="afc"/>
              <w:rPr>
                <w:lang w:val="uk-UA"/>
              </w:rPr>
            </w:pPr>
            <w:r w:rsidRPr="00DC2B26">
              <w:rPr>
                <w:lang w:val="uk-UA"/>
              </w:rPr>
              <w:t>Основна та додаткова зарплата</w:t>
            </w:r>
          </w:p>
        </w:tc>
        <w:tc>
          <w:tcPr>
            <w:tcW w:w="1202" w:type="dxa"/>
            <w:shd w:val="clear" w:color="auto" w:fill="auto"/>
            <w:vAlign w:val="center"/>
          </w:tcPr>
          <w:p w:rsidR="009E47A9" w:rsidRPr="00DC2B26" w:rsidRDefault="009E47A9" w:rsidP="009F1039">
            <w:pPr>
              <w:pStyle w:val="afc"/>
              <w:rPr>
                <w:lang w:val="uk-UA"/>
              </w:rPr>
            </w:pPr>
            <w:r w:rsidRPr="00DC2B26">
              <w:rPr>
                <w:lang w:val="uk-UA"/>
              </w:rPr>
              <w:t>37,5</w:t>
            </w:r>
          </w:p>
        </w:tc>
        <w:tc>
          <w:tcPr>
            <w:tcW w:w="1293" w:type="dxa"/>
            <w:shd w:val="clear" w:color="auto" w:fill="auto"/>
            <w:vAlign w:val="center"/>
          </w:tcPr>
          <w:p w:rsidR="009E47A9" w:rsidRPr="00DC2B26" w:rsidRDefault="009E47A9" w:rsidP="009F1039">
            <w:pPr>
              <w:pStyle w:val="afc"/>
              <w:rPr>
                <w:lang w:val="uk-UA"/>
              </w:rPr>
            </w:pPr>
            <w:r w:rsidRPr="00DC2B26">
              <w:rPr>
                <w:lang w:val="uk-UA"/>
              </w:rPr>
              <w:t>7,5</w:t>
            </w:r>
          </w:p>
        </w:tc>
        <w:tc>
          <w:tcPr>
            <w:tcW w:w="1202" w:type="dxa"/>
            <w:shd w:val="clear" w:color="auto" w:fill="auto"/>
            <w:vAlign w:val="center"/>
          </w:tcPr>
          <w:p w:rsidR="009E47A9" w:rsidRPr="00DC2B26" w:rsidRDefault="009E47A9" w:rsidP="009F1039">
            <w:pPr>
              <w:pStyle w:val="afc"/>
              <w:rPr>
                <w:lang w:val="uk-UA"/>
              </w:rPr>
            </w:pPr>
            <w:r w:rsidRPr="00DC2B26">
              <w:rPr>
                <w:lang w:val="uk-UA"/>
              </w:rPr>
              <w:t>25,4</w:t>
            </w:r>
          </w:p>
        </w:tc>
        <w:tc>
          <w:tcPr>
            <w:tcW w:w="1293" w:type="dxa"/>
            <w:shd w:val="clear" w:color="auto" w:fill="auto"/>
            <w:vAlign w:val="center"/>
          </w:tcPr>
          <w:p w:rsidR="009E47A9" w:rsidRPr="00DC2B26" w:rsidRDefault="009E47A9" w:rsidP="009F1039">
            <w:pPr>
              <w:pStyle w:val="afc"/>
              <w:rPr>
                <w:lang w:val="uk-UA"/>
              </w:rPr>
            </w:pPr>
            <w:r w:rsidRPr="00DC2B26">
              <w:rPr>
                <w:lang w:val="uk-UA"/>
              </w:rPr>
              <w:t>6,2</w:t>
            </w:r>
          </w:p>
        </w:tc>
        <w:tc>
          <w:tcPr>
            <w:tcW w:w="1041" w:type="dxa"/>
            <w:shd w:val="clear" w:color="auto" w:fill="auto"/>
            <w:vAlign w:val="center"/>
          </w:tcPr>
          <w:p w:rsidR="009E47A9" w:rsidRPr="00DC2B26" w:rsidRDefault="009E47A9" w:rsidP="009F1039">
            <w:pPr>
              <w:pStyle w:val="afc"/>
              <w:rPr>
                <w:lang w:val="uk-UA"/>
              </w:rPr>
            </w:pPr>
            <w:r w:rsidRPr="00DC2B26">
              <w:rPr>
                <w:lang w:val="uk-UA"/>
              </w:rPr>
              <w:t>22,8</w:t>
            </w:r>
          </w:p>
        </w:tc>
        <w:tc>
          <w:tcPr>
            <w:tcW w:w="980" w:type="dxa"/>
            <w:shd w:val="clear" w:color="auto" w:fill="auto"/>
            <w:vAlign w:val="center"/>
          </w:tcPr>
          <w:p w:rsidR="009E47A9" w:rsidRPr="00DC2B26" w:rsidRDefault="009E47A9" w:rsidP="009F1039">
            <w:pPr>
              <w:pStyle w:val="afc"/>
              <w:rPr>
                <w:lang w:val="uk-UA"/>
              </w:rPr>
            </w:pPr>
            <w:r w:rsidRPr="00DC2B26">
              <w:rPr>
                <w:lang w:val="uk-UA"/>
              </w:rPr>
              <w:t>4,8</w:t>
            </w:r>
          </w:p>
        </w:tc>
      </w:tr>
      <w:tr w:rsidR="00681B87" w:rsidRPr="00DC2B26" w:rsidTr="00DC2B26">
        <w:trPr>
          <w:jc w:val="center"/>
        </w:trPr>
        <w:tc>
          <w:tcPr>
            <w:tcW w:w="2086" w:type="dxa"/>
            <w:shd w:val="clear" w:color="auto" w:fill="auto"/>
            <w:vAlign w:val="center"/>
          </w:tcPr>
          <w:p w:rsidR="009E47A9" w:rsidRPr="00DC2B26" w:rsidRDefault="009E47A9" w:rsidP="009F1039">
            <w:pPr>
              <w:pStyle w:val="afc"/>
              <w:rPr>
                <w:lang w:val="uk-UA"/>
              </w:rPr>
            </w:pPr>
            <w:r w:rsidRPr="00DC2B26">
              <w:rPr>
                <w:lang w:val="uk-UA"/>
              </w:rPr>
              <w:t>Відрахування на соцзаходи</w:t>
            </w:r>
          </w:p>
        </w:tc>
        <w:tc>
          <w:tcPr>
            <w:tcW w:w="1202" w:type="dxa"/>
            <w:shd w:val="clear" w:color="auto" w:fill="auto"/>
            <w:vAlign w:val="center"/>
          </w:tcPr>
          <w:p w:rsidR="009E47A9" w:rsidRPr="00DC2B26" w:rsidRDefault="009E47A9" w:rsidP="009F1039">
            <w:pPr>
              <w:pStyle w:val="afc"/>
              <w:rPr>
                <w:lang w:val="uk-UA"/>
              </w:rPr>
            </w:pPr>
            <w:r w:rsidRPr="00DC2B26">
              <w:rPr>
                <w:lang w:val="uk-UA"/>
              </w:rPr>
              <w:t>14,3</w:t>
            </w:r>
          </w:p>
        </w:tc>
        <w:tc>
          <w:tcPr>
            <w:tcW w:w="1293" w:type="dxa"/>
            <w:shd w:val="clear" w:color="auto" w:fill="auto"/>
            <w:vAlign w:val="center"/>
          </w:tcPr>
          <w:p w:rsidR="009E47A9" w:rsidRPr="00DC2B26" w:rsidRDefault="009E47A9" w:rsidP="009F1039">
            <w:pPr>
              <w:pStyle w:val="afc"/>
              <w:rPr>
                <w:lang w:val="uk-UA"/>
              </w:rPr>
            </w:pPr>
            <w:r w:rsidRPr="00DC2B26">
              <w:rPr>
                <w:lang w:val="uk-UA"/>
              </w:rPr>
              <w:t>2,8</w:t>
            </w:r>
          </w:p>
        </w:tc>
        <w:tc>
          <w:tcPr>
            <w:tcW w:w="1202" w:type="dxa"/>
            <w:shd w:val="clear" w:color="auto" w:fill="auto"/>
            <w:vAlign w:val="center"/>
          </w:tcPr>
          <w:p w:rsidR="009E47A9" w:rsidRPr="00DC2B26" w:rsidRDefault="009E47A9" w:rsidP="009F1039">
            <w:pPr>
              <w:pStyle w:val="afc"/>
              <w:rPr>
                <w:lang w:val="uk-UA"/>
              </w:rPr>
            </w:pPr>
            <w:r w:rsidRPr="00DC2B26">
              <w:rPr>
                <w:lang w:val="uk-UA"/>
              </w:rPr>
              <w:t>9,7</w:t>
            </w:r>
          </w:p>
        </w:tc>
        <w:tc>
          <w:tcPr>
            <w:tcW w:w="1293" w:type="dxa"/>
            <w:shd w:val="clear" w:color="auto" w:fill="auto"/>
            <w:vAlign w:val="center"/>
          </w:tcPr>
          <w:p w:rsidR="009E47A9" w:rsidRPr="00DC2B26" w:rsidRDefault="009E47A9" w:rsidP="009F1039">
            <w:pPr>
              <w:pStyle w:val="afc"/>
              <w:rPr>
                <w:lang w:val="uk-UA"/>
              </w:rPr>
            </w:pPr>
            <w:r w:rsidRPr="00DC2B26">
              <w:rPr>
                <w:lang w:val="uk-UA"/>
              </w:rPr>
              <w:t>2,3</w:t>
            </w:r>
          </w:p>
        </w:tc>
        <w:tc>
          <w:tcPr>
            <w:tcW w:w="1041" w:type="dxa"/>
            <w:shd w:val="clear" w:color="auto" w:fill="auto"/>
            <w:vAlign w:val="center"/>
          </w:tcPr>
          <w:p w:rsidR="009E47A9" w:rsidRPr="00DC2B26" w:rsidRDefault="009E47A9" w:rsidP="009F1039">
            <w:pPr>
              <w:pStyle w:val="afc"/>
              <w:rPr>
                <w:lang w:val="uk-UA"/>
              </w:rPr>
            </w:pPr>
            <w:r w:rsidRPr="00DC2B26">
              <w:rPr>
                <w:lang w:val="uk-UA"/>
              </w:rPr>
              <w:t>9,1</w:t>
            </w:r>
          </w:p>
        </w:tc>
        <w:tc>
          <w:tcPr>
            <w:tcW w:w="980" w:type="dxa"/>
            <w:shd w:val="clear" w:color="auto" w:fill="auto"/>
            <w:vAlign w:val="center"/>
          </w:tcPr>
          <w:p w:rsidR="009E47A9" w:rsidRPr="00DC2B26" w:rsidRDefault="009E47A9" w:rsidP="009F1039">
            <w:pPr>
              <w:pStyle w:val="afc"/>
              <w:rPr>
                <w:lang w:val="uk-UA"/>
              </w:rPr>
            </w:pPr>
            <w:r w:rsidRPr="00DC2B26">
              <w:rPr>
                <w:lang w:val="uk-UA"/>
              </w:rPr>
              <w:t>1,9</w:t>
            </w:r>
          </w:p>
        </w:tc>
      </w:tr>
      <w:tr w:rsidR="00681B87" w:rsidRPr="00DC2B26" w:rsidTr="00DC2B26">
        <w:trPr>
          <w:jc w:val="center"/>
        </w:trPr>
        <w:tc>
          <w:tcPr>
            <w:tcW w:w="2086" w:type="dxa"/>
            <w:shd w:val="clear" w:color="auto" w:fill="auto"/>
            <w:vAlign w:val="center"/>
          </w:tcPr>
          <w:p w:rsidR="009E47A9" w:rsidRPr="00DC2B26" w:rsidRDefault="009E47A9" w:rsidP="009F1039">
            <w:pPr>
              <w:pStyle w:val="afc"/>
              <w:rPr>
                <w:lang w:val="uk-UA"/>
              </w:rPr>
            </w:pPr>
            <w:r w:rsidRPr="00DC2B26">
              <w:rPr>
                <w:lang w:val="uk-UA"/>
              </w:rPr>
              <w:t xml:space="preserve">Відновлення зносу </w:t>
            </w:r>
          </w:p>
        </w:tc>
        <w:tc>
          <w:tcPr>
            <w:tcW w:w="1202" w:type="dxa"/>
            <w:shd w:val="clear" w:color="auto" w:fill="auto"/>
            <w:vAlign w:val="center"/>
          </w:tcPr>
          <w:p w:rsidR="009E47A9" w:rsidRPr="00DC2B26" w:rsidRDefault="009E47A9" w:rsidP="009F1039">
            <w:pPr>
              <w:pStyle w:val="afc"/>
              <w:rPr>
                <w:lang w:val="uk-UA"/>
              </w:rPr>
            </w:pPr>
            <w:r w:rsidRPr="00DC2B26">
              <w:rPr>
                <w:lang w:val="uk-UA"/>
              </w:rPr>
              <w:t>8,6</w:t>
            </w:r>
          </w:p>
        </w:tc>
        <w:tc>
          <w:tcPr>
            <w:tcW w:w="1293" w:type="dxa"/>
            <w:shd w:val="clear" w:color="auto" w:fill="auto"/>
            <w:vAlign w:val="center"/>
          </w:tcPr>
          <w:p w:rsidR="009E47A9" w:rsidRPr="00DC2B26" w:rsidRDefault="009E47A9" w:rsidP="009F1039">
            <w:pPr>
              <w:pStyle w:val="afc"/>
              <w:rPr>
                <w:lang w:val="uk-UA"/>
              </w:rPr>
            </w:pPr>
            <w:r w:rsidRPr="00DC2B26">
              <w:rPr>
                <w:lang w:val="uk-UA"/>
              </w:rPr>
              <w:t>1,7</w:t>
            </w:r>
          </w:p>
        </w:tc>
        <w:tc>
          <w:tcPr>
            <w:tcW w:w="1202" w:type="dxa"/>
            <w:shd w:val="clear" w:color="auto" w:fill="auto"/>
            <w:vAlign w:val="center"/>
          </w:tcPr>
          <w:p w:rsidR="009E47A9" w:rsidRPr="00DC2B26" w:rsidRDefault="009E47A9" w:rsidP="009F1039">
            <w:pPr>
              <w:pStyle w:val="afc"/>
              <w:rPr>
                <w:lang w:val="uk-UA"/>
              </w:rPr>
            </w:pPr>
            <w:r w:rsidRPr="00DC2B26">
              <w:rPr>
                <w:lang w:val="uk-UA"/>
              </w:rPr>
              <w:t>9,2</w:t>
            </w:r>
          </w:p>
        </w:tc>
        <w:tc>
          <w:tcPr>
            <w:tcW w:w="1293" w:type="dxa"/>
            <w:shd w:val="clear" w:color="auto" w:fill="auto"/>
            <w:vAlign w:val="center"/>
          </w:tcPr>
          <w:p w:rsidR="009E47A9" w:rsidRPr="00DC2B26" w:rsidRDefault="009E47A9" w:rsidP="009F1039">
            <w:pPr>
              <w:pStyle w:val="afc"/>
              <w:rPr>
                <w:lang w:val="uk-UA"/>
              </w:rPr>
            </w:pPr>
            <w:r w:rsidRPr="00DC2B26">
              <w:rPr>
                <w:lang w:val="uk-UA"/>
              </w:rPr>
              <w:t>2,2</w:t>
            </w:r>
          </w:p>
        </w:tc>
        <w:tc>
          <w:tcPr>
            <w:tcW w:w="1041" w:type="dxa"/>
            <w:shd w:val="clear" w:color="auto" w:fill="auto"/>
            <w:vAlign w:val="center"/>
          </w:tcPr>
          <w:p w:rsidR="009E47A9" w:rsidRPr="00DC2B26" w:rsidRDefault="009E47A9" w:rsidP="009F1039">
            <w:pPr>
              <w:pStyle w:val="afc"/>
              <w:rPr>
                <w:lang w:val="uk-UA"/>
              </w:rPr>
            </w:pPr>
            <w:r w:rsidRPr="00DC2B26">
              <w:rPr>
                <w:lang w:val="uk-UA"/>
              </w:rPr>
              <w:t>5,2</w:t>
            </w:r>
          </w:p>
        </w:tc>
        <w:tc>
          <w:tcPr>
            <w:tcW w:w="980" w:type="dxa"/>
            <w:shd w:val="clear" w:color="auto" w:fill="auto"/>
            <w:vAlign w:val="center"/>
          </w:tcPr>
          <w:p w:rsidR="009E47A9" w:rsidRPr="00DC2B26" w:rsidRDefault="009E47A9" w:rsidP="009F1039">
            <w:pPr>
              <w:pStyle w:val="afc"/>
              <w:rPr>
                <w:lang w:val="uk-UA"/>
              </w:rPr>
            </w:pPr>
            <w:r w:rsidRPr="00DC2B26">
              <w:rPr>
                <w:lang w:val="uk-UA"/>
              </w:rPr>
              <w:t>1,1</w:t>
            </w:r>
          </w:p>
        </w:tc>
      </w:tr>
      <w:tr w:rsidR="00681B87" w:rsidRPr="00DC2B26" w:rsidTr="00DC2B26">
        <w:trPr>
          <w:jc w:val="center"/>
        </w:trPr>
        <w:tc>
          <w:tcPr>
            <w:tcW w:w="2086" w:type="dxa"/>
            <w:shd w:val="clear" w:color="auto" w:fill="auto"/>
            <w:vAlign w:val="center"/>
          </w:tcPr>
          <w:p w:rsidR="009E47A9" w:rsidRPr="00DC2B26" w:rsidRDefault="009E47A9" w:rsidP="009F1039">
            <w:pPr>
              <w:pStyle w:val="afc"/>
              <w:rPr>
                <w:lang w:val="uk-UA"/>
              </w:rPr>
            </w:pPr>
            <w:r w:rsidRPr="00DC2B26">
              <w:rPr>
                <w:lang w:val="uk-UA"/>
              </w:rPr>
              <w:t>Виробнича собівартість</w:t>
            </w:r>
          </w:p>
        </w:tc>
        <w:tc>
          <w:tcPr>
            <w:tcW w:w="1202" w:type="dxa"/>
            <w:shd w:val="clear" w:color="auto" w:fill="auto"/>
            <w:vAlign w:val="center"/>
          </w:tcPr>
          <w:p w:rsidR="009E47A9" w:rsidRPr="00DC2B26" w:rsidRDefault="009E47A9" w:rsidP="009F1039">
            <w:pPr>
              <w:pStyle w:val="afc"/>
              <w:rPr>
                <w:lang w:val="uk-UA"/>
              </w:rPr>
            </w:pPr>
            <w:r w:rsidRPr="00DC2B26">
              <w:rPr>
                <w:lang w:val="uk-UA"/>
              </w:rPr>
              <w:t>451,1</w:t>
            </w:r>
          </w:p>
        </w:tc>
        <w:tc>
          <w:tcPr>
            <w:tcW w:w="1293" w:type="dxa"/>
            <w:shd w:val="clear" w:color="auto" w:fill="auto"/>
            <w:vAlign w:val="center"/>
          </w:tcPr>
          <w:p w:rsidR="009E47A9" w:rsidRPr="00DC2B26" w:rsidRDefault="009E47A9" w:rsidP="009F1039">
            <w:pPr>
              <w:pStyle w:val="afc"/>
              <w:rPr>
                <w:lang w:val="uk-UA"/>
              </w:rPr>
            </w:pPr>
            <w:r w:rsidRPr="00DC2B26">
              <w:rPr>
                <w:lang w:val="uk-UA"/>
              </w:rPr>
              <w:t>90,0</w:t>
            </w:r>
          </w:p>
        </w:tc>
        <w:tc>
          <w:tcPr>
            <w:tcW w:w="1202" w:type="dxa"/>
            <w:shd w:val="clear" w:color="auto" w:fill="auto"/>
            <w:vAlign w:val="center"/>
          </w:tcPr>
          <w:p w:rsidR="009E47A9" w:rsidRPr="00DC2B26" w:rsidRDefault="009E47A9" w:rsidP="009F1039">
            <w:pPr>
              <w:pStyle w:val="afc"/>
              <w:rPr>
                <w:lang w:val="uk-UA"/>
              </w:rPr>
            </w:pPr>
            <w:r w:rsidRPr="00DC2B26">
              <w:rPr>
                <w:lang w:val="uk-UA"/>
              </w:rPr>
              <w:t>382,8</w:t>
            </w:r>
          </w:p>
        </w:tc>
        <w:tc>
          <w:tcPr>
            <w:tcW w:w="1293" w:type="dxa"/>
            <w:shd w:val="clear" w:color="auto" w:fill="auto"/>
            <w:vAlign w:val="center"/>
          </w:tcPr>
          <w:p w:rsidR="009E47A9" w:rsidRPr="00DC2B26" w:rsidRDefault="009E47A9" w:rsidP="009F1039">
            <w:pPr>
              <w:pStyle w:val="afc"/>
              <w:rPr>
                <w:lang w:val="uk-UA"/>
              </w:rPr>
            </w:pPr>
            <w:r w:rsidRPr="00DC2B26">
              <w:rPr>
                <w:lang w:val="uk-UA"/>
              </w:rPr>
              <w:t>92,5</w:t>
            </w:r>
          </w:p>
        </w:tc>
        <w:tc>
          <w:tcPr>
            <w:tcW w:w="1041" w:type="dxa"/>
            <w:shd w:val="clear" w:color="auto" w:fill="auto"/>
            <w:vAlign w:val="center"/>
          </w:tcPr>
          <w:p w:rsidR="009E47A9" w:rsidRPr="00DC2B26" w:rsidRDefault="009E47A9" w:rsidP="009F1039">
            <w:pPr>
              <w:pStyle w:val="afc"/>
              <w:rPr>
                <w:lang w:val="uk-UA"/>
              </w:rPr>
            </w:pPr>
            <w:r w:rsidRPr="00DC2B26">
              <w:rPr>
                <w:lang w:val="uk-UA"/>
              </w:rPr>
              <w:t>449,4</w:t>
            </w:r>
          </w:p>
        </w:tc>
        <w:tc>
          <w:tcPr>
            <w:tcW w:w="980" w:type="dxa"/>
            <w:shd w:val="clear" w:color="auto" w:fill="auto"/>
            <w:vAlign w:val="center"/>
          </w:tcPr>
          <w:p w:rsidR="009E47A9" w:rsidRPr="00DC2B26" w:rsidRDefault="009E47A9" w:rsidP="009F1039">
            <w:pPr>
              <w:pStyle w:val="afc"/>
              <w:rPr>
                <w:lang w:val="uk-UA"/>
              </w:rPr>
            </w:pPr>
            <w:r w:rsidRPr="00DC2B26">
              <w:rPr>
                <w:lang w:val="uk-UA"/>
              </w:rPr>
              <w:t>95,0</w:t>
            </w:r>
          </w:p>
        </w:tc>
      </w:tr>
      <w:tr w:rsidR="00681B87" w:rsidRPr="00DC2B26" w:rsidTr="00DC2B26">
        <w:trPr>
          <w:jc w:val="center"/>
        </w:trPr>
        <w:tc>
          <w:tcPr>
            <w:tcW w:w="2086" w:type="dxa"/>
            <w:shd w:val="clear" w:color="auto" w:fill="auto"/>
            <w:vAlign w:val="center"/>
          </w:tcPr>
          <w:p w:rsidR="009E47A9" w:rsidRPr="00DC2B26" w:rsidRDefault="009E47A9" w:rsidP="009F1039">
            <w:pPr>
              <w:pStyle w:val="afc"/>
              <w:rPr>
                <w:lang w:val="uk-UA"/>
              </w:rPr>
            </w:pPr>
            <w:r w:rsidRPr="00DC2B26">
              <w:rPr>
                <w:lang w:val="uk-UA"/>
              </w:rPr>
              <w:t>Адміністративні витрати</w:t>
            </w:r>
          </w:p>
        </w:tc>
        <w:tc>
          <w:tcPr>
            <w:tcW w:w="1202" w:type="dxa"/>
            <w:shd w:val="clear" w:color="auto" w:fill="auto"/>
            <w:vAlign w:val="center"/>
          </w:tcPr>
          <w:p w:rsidR="009E47A9" w:rsidRPr="00DC2B26" w:rsidRDefault="009E47A9" w:rsidP="009F1039">
            <w:pPr>
              <w:pStyle w:val="afc"/>
              <w:rPr>
                <w:lang w:val="uk-UA"/>
              </w:rPr>
            </w:pPr>
            <w:r w:rsidRPr="00DC2B26">
              <w:rPr>
                <w:lang w:val="uk-UA"/>
              </w:rPr>
              <w:t>45,1</w:t>
            </w:r>
          </w:p>
        </w:tc>
        <w:tc>
          <w:tcPr>
            <w:tcW w:w="1293" w:type="dxa"/>
            <w:shd w:val="clear" w:color="auto" w:fill="auto"/>
            <w:vAlign w:val="center"/>
          </w:tcPr>
          <w:p w:rsidR="009E47A9" w:rsidRPr="00DC2B26" w:rsidRDefault="009E47A9" w:rsidP="009F1039">
            <w:pPr>
              <w:pStyle w:val="afc"/>
              <w:rPr>
                <w:lang w:val="uk-UA"/>
              </w:rPr>
            </w:pPr>
            <w:r w:rsidRPr="00DC2B26">
              <w:rPr>
                <w:lang w:val="uk-UA"/>
              </w:rPr>
              <w:t>9,0</w:t>
            </w:r>
          </w:p>
        </w:tc>
        <w:tc>
          <w:tcPr>
            <w:tcW w:w="1202" w:type="dxa"/>
            <w:shd w:val="clear" w:color="auto" w:fill="auto"/>
            <w:vAlign w:val="center"/>
          </w:tcPr>
          <w:p w:rsidR="009E47A9" w:rsidRPr="00DC2B26" w:rsidRDefault="009E47A9" w:rsidP="009F1039">
            <w:pPr>
              <w:pStyle w:val="afc"/>
              <w:rPr>
                <w:lang w:val="uk-UA"/>
              </w:rPr>
            </w:pPr>
            <w:r w:rsidRPr="00DC2B26">
              <w:rPr>
                <w:lang w:val="uk-UA"/>
              </w:rPr>
              <w:t>30,9</w:t>
            </w:r>
          </w:p>
        </w:tc>
        <w:tc>
          <w:tcPr>
            <w:tcW w:w="1293" w:type="dxa"/>
            <w:shd w:val="clear" w:color="auto" w:fill="auto"/>
            <w:vAlign w:val="center"/>
          </w:tcPr>
          <w:p w:rsidR="009E47A9" w:rsidRPr="00DC2B26" w:rsidRDefault="009E47A9" w:rsidP="009F1039">
            <w:pPr>
              <w:pStyle w:val="afc"/>
              <w:rPr>
                <w:lang w:val="uk-UA"/>
              </w:rPr>
            </w:pPr>
            <w:r w:rsidRPr="00DC2B26">
              <w:rPr>
                <w:lang w:val="uk-UA"/>
              </w:rPr>
              <w:t>7,5</w:t>
            </w:r>
          </w:p>
        </w:tc>
        <w:tc>
          <w:tcPr>
            <w:tcW w:w="1041" w:type="dxa"/>
            <w:shd w:val="clear" w:color="auto" w:fill="auto"/>
            <w:vAlign w:val="center"/>
          </w:tcPr>
          <w:p w:rsidR="009E47A9" w:rsidRPr="00DC2B26" w:rsidRDefault="009E47A9" w:rsidP="009F1039">
            <w:pPr>
              <w:pStyle w:val="afc"/>
              <w:rPr>
                <w:lang w:val="uk-UA"/>
              </w:rPr>
            </w:pPr>
            <w:r w:rsidRPr="00DC2B26">
              <w:rPr>
                <w:lang w:val="uk-UA"/>
              </w:rPr>
              <w:t>23,6</w:t>
            </w:r>
          </w:p>
        </w:tc>
        <w:tc>
          <w:tcPr>
            <w:tcW w:w="980" w:type="dxa"/>
            <w:shd w:val="clear" w:color="auto" w:fill="auto"/>
            <w:vAlign w:val="center"/>
          </w:tcPr>
          <w:p w:rsidR="009E47A9" w:rsidRPr="00DC2B26" w:rsidRDefault="009E47A9" w:rsidP="009F1039">
            <w:pPr>
              <w:pStyle w:val="afc"/>
              <w:rPr>
                <w:lang w:val="uk-UA"/>
              </w:rPr>
            </w:pPr>
            <w:r w:rsidRPr="00DC2B26">
              <w:rPr>
                <w:lang w:val="uk-UA"/>
              </w:rPr>
              <w:t>5,0</w:t>
            </w:r>
          </w:p>
        </w:tc>
      </w:tr>
      <w:tr w:rsidR="00681B87" w:rsidRPr="00DC2B26" w:rsidTr="00DC2B26">
        <w:trPr>
          <w:jc w:val="center"/>
        </w:trPr>
        <w:tc>
          <w:tcPr>
            <w:tcW w:w="2086" w:type="dxa"/>
            <w:shd w:val="clear" w:color="auto" w:fill="auto"/>
            <w:vAlign w:val="center"/>
          </w:tcPr>
          <w:p w:rsidR="009E47A9" w:rsidRPr="00DC2B26" w:rsidRDefault="009E47A9" w:rsidP="009F1039">
            <w:pPr>
              <w:pStyle w:val="afc"/>
              <w:rPr>
                <w:lang w:val="uk-UA"/>
              </w:rPr>
            </w:pPr>
            <w:r w:rsidRPr="00DC2B26">
              <w:rPr>
                <w:lang w:val="uk-UA"/>
              </w:rPr>
              <w:t>Витрати на збут</w:t>
            </w:r>
          </w:p>
        </w:tc>
        <w:tc>
          <w:tcPr>
            <w:tcW w:w="1202" w:type="dxa"/>
            <w:shd w:val="clear" w:color="auto" w:fill="auto"/>
            <w:vAlign w:val="center"/>
          </w:tcPr>
          <w:p w:rsidR="009E47A9" w:rsidRPr="00DC2B26" w:rsidRDefault="009E47A9" w:rsidP="009F1039">
            <w:pPr>
              <w:pStyle w:val="afc"/>
              <w:rPr>
                <w:lang w:val="uk-UA"/>
              </w:rPr>
            </w:pPr>
            <w:r w:rsidRPr="00DC2B26">
              <w:rPr>
                <w:lang w:val="uk-UA"/>
              </w:rPr>
              <w:t>4,5</w:t>
            </w:r>
          </w:p>
        </w:tc>
        <w:tc>
          <w:tcPr>
            <w:tcW w:w="1293" w:type="dxa"/>
            <w:shd w:val="clear" w:color="auto" w:fill="auto"/>
            <w:vAlign w:val="center"/>
          </w:tcPr>
          <w:p w:rsidR="009E47A9" w:rsidRPr="00DC2B26" w:rsidRDefault="009E47A9" w:rsidP="009F1039">
            <w:pPr>
              <w:pStyle w:val="afc"/>
              <w:rPr>
                <w:lang w:val="uk-UA"/>
              </w:rPr>
            </w:pPr>
            <w:r w:rsidRPr="00DC2B26">
              <w:rPr>
                <w:lang w:val="uk-UA"/>
              </w:rPr>
              <w:t>1,0</w:t>
            </w:r>
          </w:p>
        </w:tc>
        <w:tc>
          <w:tcPr>
            <w:tcW w:w="1202" w:type="dxa"/>
            <w:shd w:val="clear" w:color="auto" w:fill="auto"/>
            <w:vAlign w:val="center"/>
          </w:tcPr>
          <w:p w:rsidR="009E47A9" w:rsidRPr="00DC2B26" w:rsidRDefault="009E47A9" w:rsidP="009F1039">
            <w:pPr>
              <w:pStyle w:val="afc"/>
              <w:rPr>
                <w:lang w:val="uk-UA"/>
              </w:rPr>
            </w:pPr>
            <w:r w:rsidRPr="00DC2B26">
              <w:rPr>
                <w:lang w:val="uk-UA"/>
              </w:rPr>
              <w:t>-</w:t>
            </w:r>
          </w:p>
        </w:tc>
        <w:tc>
          <w:tcPr>
            <w:tcW w:w="1293" w:type="dxa"/>
            <w:shd w:val="clear" w:color="auto" w:fill="auto"/>
            <w:vAlign w:val="center"/>
          </w:tcPr>
          <w:p w:rsidR="009E47A9" w:rsidRPr="00DC2B26" w:rsidRDefault="009E47A9" w:rsidP="009F1039">
            <w:pPr>
              <w:pStyle w:val="afc"/>
              <w:rPr>
                <w:lang w:val="uk-UA"/>
              </w:rPr>
            </w:pPr>
            <w:r w:rsidRPr="00DC2B26">
              <w:rPr>
                <w:lang w:val="uk-UA"/>
              </w:rPr>
              <w:t>-</w:t>
            </w:r>
          </w:p>
        </w:tc>
        <w:tc>
          <w:tcPr>
            <w:tcW w:w="1041" w:type="dxa"/>
            <w:shd w:val="clear" w:color="auto" w:fill="auto"/>
            <w:vAlign w:val="center"/>
          </w:tcPr>
          <w:p w:rsidR="009E47A9" w:rsidRPr="00DC2B26" w:rsidRDefault="009E47A9" w:rsidP="009F1039">
            <w:pPr>
              <w:pStyle w:val="afc"/>
              <w:rPr>
                <w:lang w:val="uk-UA"/>
              </w:rPr>
            </w:pPr>
            <w:r w:rsidRPr="00DC2B26">
              <w:rPr>
                <w:lang w:val="uk-UA"/>
              </w:rPr>
              <w:t>-</w:t>
            </w:r>
          </w:p>
        </w:tc>
        <w:tc>
          <w:tcPr>
            <w:tcW w:w="980" w:type="dxa"/>
            <w:shd w:val="clear" w:color="auto" w:fill="auto"/>
            <w:vAlign w:val="center"/>
          </w:tcPr>
          <w:p w:rsidR="009E47A9" w:rsidRPr="00DC2B26" w:rsidRDefault="009E47A9" w:rsidP="009F1039">
            <w:pPr>
              <w:pStyle w:val="afc"/>
              <w:rPr>
                <w:lang w:val="uk-UA"/>
              </w:rPr>
            </w:pPr>
            <w:r w:rsidRPr="00DC2B26">
              <w:rPr>
                <w:lang w:val="uk-UA"/>
              </w:rPr>
              <w:t>-</w:t>
            </w:r>
          </w:p>
        </w:tc>
      </w:tr>
      <w:tr w:rsidR="00681B87" w:rsidRPr="00DC2B26" w:rsidTr="00DC2B26">
        <w:trPr>
          <w:jc w:val="center"/>
        </w:trPr>
        <w:tc>
          <w:tcPr>
            <w:tcW w:w="2086" w:type="dxa"/>
            <w:shd w:val="clear" w:color="auto" w:fill="auto"/>
            <w:vAlign w:val="center"/>
          </w:tcPr>
          <w:p w:rsidR="009E47A9" w:rsidRPr="00DC2B26" w:rsidRDefault="009E47A9" w:rsidP="009F1039">
            <w:pPr>
              <w:pStyle w:val="afc"/>
              <w:rPr>
                <w:lang w:val="uk-UA"/>
              </w:rPr>
            </w:pPr>
            <w:r w:rsidRPr="00DC2B26">
              <w:rPr>
                <w:lang w:val="uk-UA"/>
              </w:rPr>
              <w:t>Повна собівартість</w:t>
            </w:r>
          </w:p>
        </w:tc>
        <w:tc>
          <w:tcPr>
            <w:tcW w:w="1202" w:type="dxa"/>
            <w:shd w:val="clear" w:color="auto" w:fill="auto"/>
            <w:vAlign w:val="center"/>
          </w:tcPr>
          <w:p w:rsidR="009E47A9" w:rsidRPr="00DC2B26" w:rsidRDefault="009E47A9" w:rsidP="009F1039">
            <w:pPr>
              <w:pStyle w:val="afc"/>
              <w:rPr>
                <w:lang w:val="uk-UA"/>
              </w:rPr>
            </w:pPr>
            <w:r w:rsidRPr="00DC2B26">
              <w:rPr>
                <w:lang w:val="uk-UA"/>
              </w:rPr>
              <w:t>500,7</w:t>
            </w:r>
          </w:p>
        </w:tc>
        <w:tc>
          <w:tcPr>
            <w:tcW w:w="1293" w:type="dxa"/>
            <w:shd w:val="clear" w:color="auto" w:fill="auto"/>
            <w:vAlign w:val="center"/>
          </w:tcPr>
          <w:p w:rsidR="009E47A9" w:rsidRPr="00DC2B26" w:rsidRDefault="009E47A9" w:rsidP="009F1039">
            <w:pPr>
              <w:pStyle w:val="afc"/>
              <w:rPr>
                <w:lang w:val="uk-UA"/>
              </w:rPr>
            </w:pPr>
            <w:r w:rsidRPr="00DC2B26">
              <w:rPr>
                <w:lang w:val="uk-UA"/>
              </w:rPr>
              <w:t>100,0</w:t>
            </w:r>
          </w:p>
        </w:tc>
        <w:tc>
          <w:tcPr>
            <w:tcW w:w="1202" w:type="dxa"/>
            <w:shd w:val="clear" w:color="auto" w:fill="auto"/>
            <w:vAlign w:val="center"/>
          </w:tcPr>
          <w:p w:rsidR="009E47A9" w:rsidRPr="00DC2B26" w:rsidRDefault="009E47A9" w:rsidP="009F1039">
            <w:pPr>
              <w:pStyle w:val="afc"/>
              <w:rPr>
                <w:lang w:val="uk-UA"/>
              </w:rPr>
            </w:pPr>
            <w:r w:rsidRPr="00DC2B26">
              <w:rPr>
                <w:lang w:val="uk-UA"/>
              </w:rPr>
              <w:t>413,7</w:t>
            </w:r>
          </w:p>
        </w:tc>
        <w:tc>
          <w:tcPr>
            <w:tcW w:w="1293" w:type="dxa"/>
            <w:shd w:val="clear" w:color="auto" w:fill="auto"/>
            <w:vAlign w:val="center"/>
          </w:tcPr>
          <w:p w:rsidR="009E47A9" w:rsidRPr="00DC2B26" w:rsidRDefault="009E47A9" w:rsidP="009F1039">
            <w:pPr>
              <w:pStyle w:val="afc"/>
              <w:rPr>
                <w:lang w:val="uk-UA"/>
              </w:rPr>
            </w:pPr>
            <w:r w:rsidRPr="00DC2B26">
              <w:rPr>
                <w:lang w:val="uk-UA"/>
              </w:rPr>
              <w:t>100,0</w:t>
            </w:r>
          </w:p>
        </w:tc>
        <w:tc>
          <w:tcPr>
            <w:tcW w:w="1041" w:type="dxa"/>
            <w:shd w:val="clear" w:color="auto" w:fill="auto"/>
            <w:vAlign w:val="center"/>
          </w:tcPr>
          <w:p w:rsidR="009E47A9" w:rsidRPr="00DC2B26" w:rsidRDefault="009E47A9" w:rsidP="009F1039">
            <w:pPr>
              <w:pStyle w:val="afc"/>
              <w:rPr>
                <w:lang w:val="uk-UA"/>
              </w:rPr>
            </w:pPr>
            <w:r w:rsidRPr="00DC2B26">
              <w:rPr>
                <w:lang w:val="uk-UA"/>
              </w:rPr>
              <w:t>473,0</w:t>
            </w:r>
          </w:p>
        </w:tc>
        <w:tc>
          <w:tcPr>
            <w:tcW w:w="980" w:type="dxa"/>
            <w:shd w:val="clear" w:color="auto" w:fill="auto"/>
            <w:vAlign w:val="center"/>
          </w:tcPr>
          <w:p w:rsidR="009E47A9" w:rsidRPr="00DC2B26" w:rsidRDefault="009E47A9" w:rsidP="009F1039">
            <w:pPr>
              <w:pStyle w:val="afc"/>
              <w:rPr>
                <w:lang w:val="uk-UA"/>
              </w:rPr>
            </w:pPr>
            <w:r w:rsidRPr="00DC2B26">
              <w:rPr>
                <w:lang w:val="uk-UA"/>
              </w:rPr>
              <w:t>100,0</w:t>
            </w:r>
          </w:p>
        </w:tc>
      </w:tr>
    </w:tbl>
    <w:p w:rsidR="00681B87" w:rsidRPr="00125771" w:rsidRDefault="00681B87" w:rsidP="00681B87">
      <w:pPr>
        <w:rPr>
          <w:lang w:val="uk-UA"/>
        </w:rPr>
      </w:pPr>
    </w:p>
    <w:p w:rsidR="00681B87" w:rsidRPr="00125771" w:rsidRDefault="009E47A9" w:rsidP="00681B87">
      <w:pPr>
        <w:rPr>
          <w:lang w:val="uk-UA"/>
        </w:rPr>
      </w:pPr>
      <w:r w:rsidRPr="00125771">
        <w:rPr>
          <w:lang w:val="uk-UA"/>
        </w:rPr>
        <w:t>Зниження ціни това</w:t>
      </w:r>
      <w:r w:rsidR="009F1039">
        <w:rPr>
          <w:lang w:val="uk-UA"/>
        </w:rPr>
        <w:t>р</w:t>
      </w:r>
      <w:r w:rsidRPr="00125771">
        <w:rPr>
          <w:lang w:val="uk-UA"/>
        </w:rPr>
        <w:t>у, це наслідок посилення конкуренції на ринку збуту</w:t>
      </w:r>
      <w:r w:rsidR="00681B87" w:rsidRPr="00125771">
        <w:rPr>
          <w:lang w:val="uk-UA"/>
        </w:rPr>
        <w:t>.</w:t>
      </w:r>
    </w:p>
    <w:p w:rsidR="00681B87" w:rsidRPr="00125771" w:rsidRDefault="009E47A9" w:rsidP="00681B87">
      <w:pPr>
        <w:rPr>
          <w:lang w:val="uk-UA"/>
        </w:rPr>
      </w:pPr>
      <w:r w:rsidRPr="00125771">
        <w:rPr>
          <w:lang w:val="uk-UA"/>
        </w:rPr>
        <w:t>У собівартості товарної продукції по калькуляційному статтях в 2008 р</w:t>
      </w:r>
      <w:r w:rsidR="00681B87" w:rsidRPr="00125771">
        <w:rPr>
          <w:lang w:val="uk-UA"/>
        </w:rPr>
        <w:t xml:space="preserve">. </w:t>
      </w:r>
      <w:r w:rsidRPr="00125771">
        <w:rPr>
          <w:lang w:val="uk-UA"/>
        </w:rPr>
        <w:t>спос</w:t>
      </w:r>
      <w:r w:rsidR="009F1039">
        <w:rPr>
          <w:lang w:val="uk-UA"/>
        </w:rPr>
        <w:t>тері</w:t>
      </w:r>
      <w:r w:rsidRPr="00125771">
        <w:rPr>
          <w:lang w:val="uk-UA"/>
        </w:rPr>
        <w:t>гається ріст по матеріальним витратам і зменшення по витратам адміністративним і виробничої собівартості</w:t>
      </w:r>
      <w:r w:rsidR="00681B87" w:rsidRPr="00125771">
        <w:rPr>
          <w:lang w:val="uk-UA"/>
        </w:rPr>
        <w:t xml:space="preserve">. </w:t>
      </w:r>
      <w:r w:rsidRPr="00125771">
        <w:rPr>
          <w:lang w:val="uk-UA"/>
        </w:rPr>
        <w:t>Збільшення повної собівартості склало в 2008 р</w:t>
      </w:r>
      <w:r w:rsidR="00681B87" w:rsidRPr="00125771">
        <w:rPr>
          <w:lang w:val="uk-UA"/>
        </w:rPr>
        <w:t xml:space="preserve">. </w:t>
      </w:r>
      <w:r w:rsidRPr="00125771">
        <w:rPr>
          <w:lang w:val="uk-UA"/>
        </w:rPr>
        <w:t>проти 2007 р</w:t>
      </w:r>
      <w:r w:rsidR="00681B87" w:rsidRPr="00125771">
        <w:rPr>
          <w:lang w:val="uk-UA"/>
        </w:rPr>
        <w:t>.5</w:t>
      </w:r>
      <w:r w:rsidRPr="00125771">
        <w:rPr>
          <w:lang w:val="uk-UA"/>
        </w:rPr>
        <w:t>9,30 тис</w:t>
      </w:r>
      <w:r w:rsidR="00681B87" w:rsidRPr="00125771">
        <w:rPr>
          <w:lang w:val="uk-UA"/>
        </w:rPr>
        <w:t xml:space="preserve">. </w:t>
      </w:r>
      <w:r w:rsidRPr="00125771">
        <w:rPr>
          <w:lang w:val="uk-UA"/>
        </w:rPr>
        <w:t>грн</w:t>
      </w:r>
      <w:r w:rsidR="00681B87" w:rsidRPr="00125771">
        <w:rPr>
          <w:lang w:val="uk-UA"/>
        </w:rPr>
        <w:t>. (</w:t>
      </w:r>
      <w:r w:rsidRPr="00125771">
        <w:rPr>
          <w:lang w:val="uk-UA"/>
        </w:rPr>
        <w:t>12,54%</w:t>
      </w:r>
      <w:r w:rsidR="00681B87" w:rsidRPr="00125771">
        <w:rPr>
          <w:lang w:val="uk-UA"/>
        </w:rPr>
        <w:t>).</w:t>
      </w:r>
    </w:p>
    <w:p w:rsidR="00681B87" w:rsidRPr="00125771" w:rsidRDefault="009E47A9" w:rsidP="00681B87">
      <w:pPr>
        <w:rPr>
          <w:lang w:val="uk-UA"/>
        </w:rPr>
      </w:pPr>
      <w:r w:rsidRPr="00125771">
        <w:rPr>
          <w:lang w:val="uk-UA"/>
        </w:rPr>
        <w:t>Зміни в структурі витрат пояснюються збільшенням обсягів виробництва в 2008 р</w:t>
      </w:r>
      <w:r w:rsidR="00681B87" w:rsidRPr="00125771">
        <w:rPr>
          <w:lang w:val="uk-UA"/>
        </w:rPr>
        <w:t xml:space="preserve">. </w:t>
      </w:r>
      <w:r w:rsidRPr="00125771">
        <w:rPr>
          <w:lang w:val="uk-UA"/>
        </w:rPr>
        <w:t>проти 2007 року</w:t>
      </w:r>
      <w:r w:rsidR="00681B87" w:rsidRPr="00125771">
        <w:rPr>
          <w:lang w:val="uk-UA"/>
        </w:rPr>
        <w:t>.</w:t>
      </w:r>
    </w:p>
    <w:p w:rsidR="003D29BB" w:rsidRPr="003D29BB" w:rsidRDefault="009E47A9" w:rsidP="003D29BB">
      <w:pPr>
        <w:rPr>
          <w:lang w:val="uk-UA"/>
        </w:rPr>
      </w:pPr>
      <w:r w:rsidRPr="00125771">
        <w:rPr>
          <w:lang w:val="uk-UA"/>
        </w:rPr>
        <w:t>Такими чином, у цілому в фірмі періодично прослідковуються нестабільні</w:t>
      </w:r>
      <w:r w:rsidR="00681B87" w:rsidRPr="00125771">
        <w:rPr>
          <w:lang w:val="uk-UA"/>
        </w:rPr>
        <w:t xml:space="preserve"> </w:t>
      </w:r>
      <w:r w:rsidRPr="00125771">
        <w:rPr>
          <w:lang w:val="uk-UA"/>
        </w:rPr>
        <w:t>тенде</w:t>
      </w:r>
      <w:r w:rsidR="003D29BB">
        <w:rPr>
          <w:lang w:val="uk-UA"/>
        </w:rPr>
        <w:t>нції, які зв’язані зі специфічні</w:t>
      </w:r>
      <w:r w:rsidRPr="00125771">
        <w:rPr>
          <w:lang w:val="uk-UA"/>
        </w:rPr>
        <w:t>стю торгівельної діяльності і</w:t>
      </w:r>
      <w:r w:rsidR="00681B87" w:rsidRPr="00125771">
        <w:rPr>
          <w:lang w:val="uk-UA"/>
        </w:rPr>
        <w:t xml:space="preserve"> </w:t>
      </w:r>
      <w:r w:rsidRPr="00125771">
        <w:rPr>
          <w:lang w:val="uk-UA"/>
        </w:rPr>
        <w:t>залежить від багатьох об’єктивних та суб’єктивних чинників ринку збуту і економічної стабільності в цілому</w:t>
      </w:r>
      <w:r w:rsidR="00681B87" w:rsidRPr="00125771">
        <w:rPr>
          <w:lang w:val="uk-UA"/>
        </w:rPr>
        <w:t xml:space="preserve">. </w:t>
      </w:r>
      <w:r w:rsidRPr="00125771">
        <w:rPr>
          <w:lang w:val="uk-UA"/>
        </w:rPr>
        <w:t>Через вплив чинників, та</w:t>
      </w:r>
      <w:r w:rsidR="003D29BB">
        <w:rPr>
          <w:lang w:val="uk-UA"/>
        </w:rPr>
        <w:t>ких як зміна обсягу реалізації,</w:t>
      </w:r>
      <w:r w:rsidRPr="00125771">
        <w:rPr>
          <w:lang w:val="uk-UA"/>
        </w:rPr>
        <w:t xml:space="preserve"> </w:t>
      </w:r>
      <w:r w:rsidR="003D29BB">
        <w:rPr>
          <w:lang w:val="uk-UA"/>
        </w:rPr>
        <w:t>з</w:t>
      </w:r>
      <w:r w:rsidRPr="00125771">
        <w:rPr>
          <w:lang w:val="uk-UA"/>
        </w:rPr>
        <w:t>начного підвищення змінних витрат на виробництво продукції у 2008 р</w:t>
      </w:r>
      <w:r w:rsidR="00681B87" w:rsidRPr="00125771">
        <w:rPr>
          <w:lang w:val="uk-UA"/>
        </w:rPr>
        <w:t xml:space="preserve">. </w:t>
      </w:r>
      <w:r w:rsidRPr="00125771">
        <w:rPr>
          <w:lang w:val="uk-UA"/>
        </w:rPr>
        <w:t>підвищилися фактичні витрати на виробництво та реалізацію продукції</w:t>
      </w:r>
      <w:r w:rsidR="00681B87" w:rsidRPr="00125771">
        <w:rPr>
          <w:lang w:val="uk-UA"/>
        </w:rPr>
        <w:t>.</w:t>
      </w:r>
    </w:p>
    <w:p w:rsidR="009E47A9" w:rsidRPr="00125771" w:rsidRDefault="003D29BB" w:rsidP="003D29BB">
      <w:pPr>
        <w:pStyle w:val="2"/>
        <w:rPr>
          <w:lang w:val="uk-UA"/>
        </w:rPr>
      </w:pPr>
      <w:r>
        <w:rPr>
          <w:lang w:val="uk-UA"/>
        </w:rPr>
        <w:br w:type="page"/>
      </w:r>
      <w:bookmarkStart w:id="11" w:name="_Toc236143431"/>
      <w:r w:rsidR="00681B87" w:rsidRPr="00125771">
        <w:rPr>
          <w:lang w:val="uk-UA"/>
        </w:rPr>
        <w:t>2.4</w:t>
      </w:r>
      <w:r w:rsidR="009E47A9" w:rsidRPr="00125771">
        <w:rPr>
          <w:lang w:val="uk-UA"/>
        </w:rPr>
        <w:t xml:space="preserve"> Оцінка результатів діяльності</w:t>
      </w:r>
      <w:r w:rsidR="00681B87" w:rsidRPr="00125771">
        <w:rPr>
          <w:lang w:val="uk-UA"/>
        </w:rPr>
        <w:t xml:space="preserve"> </w:t>
      </w:r>
      <w:r w:rsidR="009E47A9" w:rsidRPr="00125771">
        <w:rPr>
          <w:lang w:val="uk-UA"/>
        </w:rPr>
        <w:t>підприємства</w:t>
      </w:r>
      <w:bookmarkEnd w:id="11"/>
    </w:p>
    <w:p w:rsidR="003D29BB" w:rsidRDefault="003D29BB" w:rsidP="00681B87">
      <w:pPr>
        <w:rPr>
          <w:lang w:val="uk-UA"/>
        </w:rPr>
      </w:pPr>
    </w:p>
    <w:p w:rsidR="00681B87" w:rsidRPr="00125771" w:rsidRDefault="009E47A9" w:rsidP="00681B87">
      <w:pPr>
        <w:rPr>
          <w:lang w:val="uk-UA"/>
        </w:rPr>
      </w:pPr>
      <w:r w:rsidRPr="00125771">
        <w:rPr>
          <w:lang w:val="uk-UA"/>
        </w:rPr>
        <w:t>Оцінкою фінансово-економічного стану підприємства служить відповідна інформаційна база</w:t>
      </w:r>
      <w:r w:rsidR="00681B87" w:rsidRPr="00125771">
        <w:rPr>
          <w:lang w:val="uk-UA"/>
        </w:rPr>
        <w:t xml:space="preserve">. </w:t>
      </w:r>
      <w:r w:rsidRPr="00125771">
        <w:rPr>
          <w:lang w:val="uk-UA"/>
        </w:rPr>
        <w:t>Такою базою є звіт про фінансово-господарські результати діяльності</w:t>
      </w:r>
      <w:r w:rsidR="00681B87" w:rsidRPr="00125771">
        <w:rPr>
          <w:lang w:val="uk-UA"/>
        </w:rPr>
        <w:t>.</w:t>
      </w:r>
    </w:p>
    <w:p w:rsidR="00681B87" w:rsidRPr="00125771" w:rsidRDefault="009E47A9" w:rsidP="00681B87">
      <w:pPr>
        <w:rPr>
          <w:lang w:val="uk-UA"/>
        </w:rPr>
      </w:pPr>
      <w:r w:rsidRPr="00125771">
        <w:rPr>
          <w:lang w:val="uk-UA"/>
        </w:rPr>
        <w:t>Основним показником діяльності будь-якого підприємства є його прибутковість</w:t>
      </w:r>
      <w:r w:rsidR="00681B87" w:rsidRPr="00125771">
        <w:rPr>
          <w:lang w:val="uk-UA"/>
        </w:rPr>
        <w:t xml:space="preserve">. </w:t>
      </w:r>
      <w:r w:rsidRPr="00125771">
        <w:rPr>
          <w:lang w:val="uk-UA"/>
        </w:rPr>
        <w:t>Прибутковість підприємства виміряється 2 показниками</w:t>
      </w:r>
      <w:r w:rsidR="00681B87" w:rsidRPr="00125771">
        <w:rPr>
          <w:lang w:val="uk-UA"/>
        </w:rPr>
        <w:t xml:space="preserve"> - </w:t>
      </w:r>
      <w:r w:rsidRPr="00125771">
        <w:rPr>
          <w:lang w:val="uk-UA"/>
        </w:rPr>
        <w:t>прибутком і рентабельністю</w:t>
      </w:r>
      <w:r w:rsidR="00681B87" w:rsidRPr="00125771">
        <w:rPr>
          <w:lang w:val="uk-UA"/>
        </w:rPr>
        <w:t xml:space="preserve">. </w:t>
      </w:r>
      <w:r w:rsidRPr="00125771">
        <w:rPr>
          <w:lang w:val="uk-UA"/>
        </w:rPr>
        <w:t>Прибуток виражає абсолютний ефект без обліку використаних ресурсів, тому для аналізу його доповнюють показником рентабельності</w:t>
      </w:r>
      <w:r w:rsidR="00681B87" w:rsidRPr="00125771">
        <w:rPr>
          <w:lang w:val="uk-UA"/>
        </w:rPr>
        <w:t xml:space="preserve">. </w:t>
      </w:r>
      <w:r w:rsidRPr="00125771">
        <w:rPr>
          <w:lang w:val="uk-UA"/>
        </w:rPr>
        <w:t>Прибуток</w:t>
      </w:r>
      <w:r w:rsidR="00681B87" w:rsidRPr="00125771">
        <w:rPr>
          <w:lang w:val="uk-UA"/>
        </w:rPr>
        <w:t xml:space="preserve"> - </w:t>
      </w:r>
      <w:r w:rsidRPr="00125771">
        <w:rPr>
          <w:lang w:val="uk-UA"/>
        </w:rPr>
        <w:t>це частина виторгу, що залишається після відрахування усіх витрат на виробничу і комерційну діяльність підприємства</w:t>
      </w:r>
      <w:r w:rsidR="00681B87" w:rsidRPr="00125771">
        <w:rPr>
          <w:lang w:val="uk-UA"/>
        </w:rPr>
        <w:t xml:space="preserve">. </w:t>
      </w:r>
      <w:r w:rsidRPr="00125771">
        <w:rPr>
          <w:lang w:val="uk-UA"/>
        </w:rPr>
        <w:t>Прибуток є основним джерелом фінансування розвитку підприємства, удосконалення</w:t>
      </w:r>
      <w:r w:rsidR="00681B87" w:rsidRPr="00125771">
        <w:rPr>
          <w:lang w:val="uk-UA"/>
        </w:rPr>
        <w:t xml:space="preserve"> </w:t>
      </w:r>
      <w:r w:rsidRPr="00125771">
        <w:rPr>
          <w:lang w:val="uk-UA"/>
        </w:rPr>
        <w:t>матеріально-технічної</w:t>
      </w:r>
      <w:r w:rsidR="00681B87" w:rsidRPr="00125771">
        <w:rPr>
          <w:lang w:val="uk-UA"/>
        </w:rPr>
        <w:t xml:space="preserve"> </w:t>
      </w:r>
      <w:r w:rsidRPr="00125771">
        <w:rPr>
          <w:lang w:val="uk-UA"/>
        </w:rPr>
        <w:t>бази,</w:t>
      </w:r>
      <w:r w:rsidR="00681B87" w:rsidRPr="00125771">
        <w:rPr>
          <w:lang w:val="uk-UA"/>
        </w:rPr>
        <w:t xml:space="preserve"> </w:t>
      </w:r>
      <w:r w:rsidRPr="00125771">
        <w:rPr>
          <w:lang w:val="uk-UA"/>
        </w:rPr>
        <w:t>забезпечення</w:t>
      </w:r>
      <w:r w:rsidR="00681B87" w:rsidRPr="00125771">
        <w:rPr>
          <w:lang w:val="uk-UA"/>
        </w:rPr>
        <w:t xml:space="preserve"> </w:t>
      </w:r>
      <w:r w:rsidRPr="00125771">
        <w:rPr>
          <w:lang w:val="uk-UA"/>
        </w:rPr>
        <w:t>усіх</w:t>
      </w:r>
      <w:r w:rsidR="00681B87" w:rsidRPr="00125771">
        <w:rPr>
          <w:lang w:val="uk-UA"/>
        </w:rPr>
        <w:t xml:space="preserve"> </w:t>
      </w:r>
      <w:r w:rsidRPr="00125771">
        <w:rPr>
          <w:lang w:val="uk-UA"/>
        </w:rPr>
        <w:t>форм інвестування</w:t>
      </w:r>
      <w:r w:rsidR="00681B87" w:rsidRPr="00125771">
        <w:rPr>
          <w:lang w:val="uk-UA"/>
        </w:rPr>
        <w:t xml:space="preserve">. </w:t>
      </w:r>
      <w:r w:rsidRPr="00125771">
        <w:rPr>
          <w:lang w:val="uk-UA"/>
        </w:rPr>
        <w:t>Уся</w:t>
      </w:r>
      <w:r w:rsidR="00681B87" w:rsidRPr="00125771">
        <w:rPr>
          <w:lang w:val="uk-UA"/>
        </w:rPr>
        <w:t xml:space="preserve"> </w:t>
      </w:r>
      <w:r w:rsidRPr="00125771">
        <w:rPr>
          <w:lang w:val="uk-UA"/>
        </w:rPr>
        <w:t>діяльність</w:t>
      </w:r>
      <w:r w:rsidR="00681B87" w:rsidRPr="00125771">
        <w:rPr>
          <w:lang w:val="uk-UA"/>
        </w:rPr>
        <w:t xml:space="preserve"> </w:t>
      </w:r>
      <w:r w:rsidRPr="00125771">
        <w:rPr>
          <w:lang w:val="uk-UA"/>
        </w:rPr>
        <w:t>підприємства</w:t>
      </w:r>
      <w:r w:rsidR="00681B87" w:rsidRPr="00125771">
        <w:rPr>
          <w:lang w:val="uk-UA"/>
        </w:rPr>
        <w:t xml:space="preserve"> </w:t>
      </w:r>
      <w:r w:rsidRPr="00125771">
        <w:rPr>
          <w:lang w:val="uk-UA"/>
        </w:rPr>
        <w:t>направляється</w:t>
      </w:r>
      <w:r w:rsidR="00681B87" w:rsidRPr="00125771">
        <w:rPr>
          <w:lang w:val="uk-UA"/>
        </w:rPr>
        <w:t xml:space="preserve"> </w:t>
      </w:r>
      <w:r w:rsidRPr="00125771">
        <w:rPr>
          <w:lang w:val="uk-UA"/>
        </w:rPr>
        <w:t>на</w:t>
      </w:r>
      <w:r w:rsidR="00681B87" w:rsidRPr="00125771">
        <w:rPr>
          <w:lang w:val="uk-UA"/>
        </w:rPr>
        <w:t xml:space="preserve"> </w:t>
      </w:r>
      <w:r w:rsidRPr="00125771">
        <w:rPr>
          <w:lang w:val="uk-UA"/>
        </w:rPr>
        <w:t>те,</w:t>
      </w:r>
      <w:r w:rsidR="00681B87" w:rsidRPr="00125771">
        <w:rPr>
          <w:lang w:val="uk-UA"/>
        </w:rPr>
        <w:t xml:space="preserve"> </w:t>
      </w:r>
      <w:r w:rsidRPr="00125771">
        <w:rPr>
          <w:lang w:val="uk-UA"/>
        </w:rPr>
        <w:t>щоб забезпечити збільшення прибутку</w:t>
      </w:r>
      <w:r w:rsidR="00681B87" w:rsidRPr="00125771">
        <w:rPr>
          <w:lang w:val="uk-UA"/>
        </w:rPr>
        <w:t>.</w:t>
      </w:r>
    </w:p>
    <w:p w:rsidR="00681B87" w:rsidRPr="00125771" w:rsidRDefault="009E47A9" w:rsidP="00681B87">
      <w:pPr>
        <w:rPr>
          <w:lang w:val="uk-UA"/>
        </w:rPr>
      </w:pPr>
      <w:r w:rsidRPr="00125771">
        <w:rPr>
          <w:lang w:val="uk-UA"/>
        </w:rPr>
        <w:t>Результатів господарської і фінансової діяльності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 xml:space="preserve">протягом 2005 </w:t>
      </w:r>
      <w:r w:rsidR="00681B87" w:rsidRPr="00125771">
        <w:rPr>
          <w:lang w:val="uk-UA"/>
        </w:rPr>
        <w:t>-</w:t>
      </w:r>
      <w:r w:rsidRPr="00125771">
        <w:rPr>
          <w:lang w:val="uk-UA"/>
        </w:rPr>
        <w:t xml:space="preserve"> 2008 </w:t>
      </w:r>
      <w:r w:rsidR="00681B87" w:rsidRPr="00125771">
        <w:rPr>
          <w:lang w:val="uk-UA"/>
        </w:rPr>
        <w:t xml:space="preserve">р.р. </w:t>
      </w:r>
      <w:r w:rsidRPr="00125771">
        <w:rPr>
          <w:lang w:val="uk-UA"/>
        </w:rPr>
        <w:t xml:space="preserve">наведено у таблиці </w:t>
      </w:r>
      <w:r w:rsidR="00681B87" w:rsidRPr="00125771">
        <w:rPr>
          <w:lang w:val="uk-UA"/>
        </w:rPr>
        <w:t>2.1</w:t>
      </w:r>
      <w:r w:rsidRPr="00125771">
        <w:rPr>
          <w:lang w:val="uk-UA"/>
        </w:rPr>
        <w:t>3</w:t>
      </w:r>
      <w:r w:rsidR="00681B87" w:rsidRPr="00125771">
        <w:rPr>
          <w:lang w:val="uk-UA"/>
        </w:rPr>
        <w:t xml:space="preserve">. </w:t>
      </w:r>
      <w:r w:rsidRPr="00125771">
        <w:rPr>
          <w:lang w:val="uk-UA"/>
        </w:rPr>
        <w:t>У 2008 році в результаті господарської діяльності отриманий валовий доход виручка</w:t>
      </w:r>
      <w:r w:rsidR="00681B87" w:rsidRPr="00125771">
        <w:rPr>
          <w:lang w:val="uk-UA"/>
        </w:rPr>
        <w:t xml:space="preserve"> - </w:t>
      </w:r>
      <w:r w:rsidRPr="00125771">
        <w:rPr>
          <w:lang w:val="uk-UA"/>
        </w:rPr>
        <w:t>у розмірі 571,3 тис</w:t>
      </w:r>
      <w:r w:rsidR="00681B87" w:rsidRPr="00125771">
        <w:rPr>
          <w:lang w:val="uk-UA"/>
        </w:rPr>
        <w:t xml:space="preserve">. </w:t>
      </w:r>
      <w:r w:rsidRPr="00125771">
        <w:rPr>
          <w:lang w:val="uk-UA"/>
        </w:rPr>
        <w:t>грн</w:t>
      </w:r>
      <w:r w:rsidR="00681B87" w:rsidRPr="00125771">
        <w:rPr>
          <w:lang w:val="uk-UA"/>
        </w:rPr>
        <w:t>.</w:t>
      </w:r>
    </w:p>
    <w:p w:rsidR="003D29BB" w:rsidRDefault="003D29BB" w:rsidP="00681B87">
      <w:pPr>
        <w:rPr>
          <w:lang w:val="uk-UA"/>
        </w:rPr>
      </w:pPr>
    </w:p>
    <w:p w:rsidR="003D29BB" w:rsidRDefault="003D29BB" w:rsidP="003D29BB">
      <w:pPr>
        <w:ind w:left="708" w:firstLine="12"/>
        <w:rPr>
          <w:lang w:val="uk-UA"/>
        </w:rPr>
        <w:sectPr w:rsidR="003D29BB" w:rsidSect="00681B87">
          <w:pgSz w:w="11906" w:h="16838"/>
          <w:pgMar w:top="1134" w:right="850" w:bottom="1134" w:left="1701" w:header="709" w:footer="709" w:gutter="0"/>
          <w:pgNumType w:start="1"/>
          <w:cols w:space="708"/>
          <w:titlePg/>
          <w:docGrid w:linePitch="381"/>
        </w:sectPr>
      </w:pPr>
    </w:p>
    <w:p w:rsidR="009E47A9" w:rsidRPr="00125771" w:rsidRDefault="009E47A9" w:rsidP="003D29BB">
      <w:pPr>
        <w:ind w:left="708" w:firstLine="12"/>
        <w:rPr>
          <w:lang w:val="uk-UA"/>
        </w:rPr>
      </w:pPr>
      <w:r w:rsidRPr="00125771">
        <w:rPr>
          <w:lang w:val="uk-UA"/>
        </w:rPr>
        <w:t xml:space="preserve">Таблиця </w:t>
      </w:r>
      <w:r w:rsidR="00681B87" w:rsidRPr="00125771">
        <w:rPr>
          <w:lang w:val="uk-UA"/>
        </w:rPr>
        <w:t>2.1</w:t>
      </w:r>
      <w:r w:rsidRPr="00125771">
        <w:rPr>
          <w:lang w:val="uk-UA"/>
        </w:rPr>
        <w:t>3</w:t>
      </w:r>
      <w:r w:rsidR="003D29BB">
        <w:rPr>
          <w:lang w:val="uk-UA"/>
        </w:rPr>
        <w:t xml:space="preserve">. </w:t>
      </w:r>
      <w:r w:rsidRPr="00125771">
        <w:rPr>
          <w:lang w:val="uk-UA"/>
        </w:rPr>
        <w:t>Показники господарсько-фінансової діяльн</w:t>
      </w:r>
      <w:r w:rsidR="003D29BB">
        <w:rPr>
          <w:lang w:val="uk-UA"/>
        </w:rPr>
        <w:t>і</w:t>
      </w:r>
      <w:r w:rsidRPr="00125771">
        <w:rPr>
          <w:lang w:val="uk-UA"/>
        </w:rPr>
        <w:t>сть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 xml:space="preserve">за 2005-2008 </w:t>
      </w:r>
      <w:r w:rsidR="00681B87" w:rsidRPr="00125771">
        <w:rPr>
          <w:lang w:val="uk-UA"/>
        </w:rPr>
        <w:t xml:space="preserve">р.р. </w:t>
      </w:r>
    </w:p>
    <w:tbl>
      <w:tblPr>
        <w:tblW w:w="14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1218"/>
        <w:gridCol w:w="1801"/>
        <w:gridCol w:w="1256"/>
        <w:gridCol w:w="1857"/>
        <w:gridCol w:w="1201"/>
        <w:gridCol w:w="1794"/>
        <w:gridCol w:w="1139"/>
        <w:gridCol w:w="1805"/>
      </w:tblGrid>
      <w:tr w:rsidR="009E47A9" w:rsidRPr="00DC2B26" w:rsidTr="00DC2B26">
        <w:trPr>
          <w:trHeight w:val="1105"/>
          <w:jc w:val="center"/>
        </w:trPr>
        <w:tc>
          <w:tcPr>
            <w:tcW w:w="2255" w:type="dxa"/>
            <w:shd w:val="clear" w:color="auto" w:fill="auto"/>
            <w:vAlign w:val="center"/>
          </w:tcPr>
          <w:p w:rsidR="00681B87" w:rsidRPr="00DC2B26" w:rsidRDefault="00681B87" w:rsidP="003D29BB">
            <w:pPr>
              <w:pStyle w:val="afc"/>
              <w:rPr>
                <w:lang w:val="uk-UA"/>
              </w:rPr>
            </w:pPr>
          </w:p>
          <w:p w:rsidR="009E47A9" w:rsidRPr="00DC2B26" w:rsidRDefault="009E47A9" w:rsidP="003D29BB">
            <w:pPr>
              <w:pStyle w:val="afc"/>
              <w:rPr>
                <w:lang w:val="uk-UA"/>
              </w:rPr>
            </w:pPr>
            <w:r w:rsidRPr="00DC2B26">
              <w:rPr>
                <w:lang w:val="uk-UA"/>
              </w:rPr>
              <w:t>Стаття</w:t>
            </w:r>
          </w:p>
        </w:tc>
        <w:tc>
          <w:tcPr>
            <w:tcW w:w="1218" w:type="dxa"/>
            <w:shd w:val="clear" w:color="auto" w:fill="auto"/>
            <w:vAlign w:val="center"/>
          </w:tcPr>
          <w:p w:rsidR="009E47A9" w:rsidRPr="00DC2B26" w:rsidRDefault="009E47A9" w:rsidP="003D29BB">
            <w:pPr>
              <w:pStyle w:val="afc"/>
              <w:rPr>
                <w:lang w:val="uk-UA"/>
              </w:rPr>
            </w:pPr>
            <w:r w:rsidRPr="00DC2B26">
              <w:rPr>
                <w:lang w:val="uk-UA"/>
              </w:rPr>
              <w:t>За звітний період</w:t>
            </w:r>
          </w:p>
          <w:p w:rsidR="009E47A9" w:rsidRPr="00DC2B26" w:rsidRDefault="009E47A9" w:rsidP="003D29BB">
            <w:pPr>
              <w:pStyle w:val="afc"/>
              <w:rPr>
                <w:lang w:val="uk-UA"/>
              </w:rPr>
            </w:pPr>
            <w:r w:rsidRPr="00DC2B26">
              <w:rPr>
                <w:lang w:val="uk-UA"/>
              </w:rPr>
              <w:t>2005 р</w:t>
            </w:r>
            <w:r w:rsidR="00681B87" w:rsidRPr="00DC2B26">
              <w:rPr>
                <w:lang w:val="uk-UA"/>
              </w:rPr>
              <w:t xml:space="preserve">. </w:t>
            </w:r>
          </w:p>
        </w:tc>
        <w:tc>
          <w:tcPr>
            <w:tcW w:w="1801" w:type="dxa"/>
            <w:shd w:val="clear" w:color="auto" w:fill="auto"/>
            <w:vAlign w:val="center"/>
          </w:tcPr>
          <w:p w:rsidR="009E47A9" w:rsidRPr="00DC2B26" w:rsidRDefault="009E47A9" w:rsidP="003D29BB">
            <w:pPr>
              <w:pStyle w:val="afc"/>
              <w:rPr>
                <w:lang w:val="uk-UA"/>
              </w:rPr>
            </w:pPr>
            <w:r w:rsidRPr="00DC2B26">
              <w:rPr>
                <w:lang w:val="uk-UA"/>
              </w:rPr>
              <w:t>За аналогічний</w:t>
            </w:r>
          </w:p>
          <w:p w:rsidR="009E47A9" w:rsidRPr="00DC2B26" w:rsidRDefault="009E47A9" w:rsidP="003D29BB">
            <w:pPr>
              <w:pStyle w:val="afc"/>
              <w:rPr>
                <w:lang w:val="uk-UA"/>
              </w:rPr>
            </w:pPr>
            <w:r w:rsidRPr="00DC2B26">
              <w:rPr>
                <w:lang w:val="uk-UA"/>
              </w:rPr>
              <w:t>період поперед</w:t>
            </w:r>
          </w:p>
          <w:p w:rsidR="009E47A9" w:rsidRPr="00DC2B26" w:rsidRDefault="009E47A9" w:rsidP="003D29BB">
            <w:pPr>
              <w:pStyle w:val="afc"/>
              <w:rPr>
                <w:lang w:val="uk-UA"/>
              </w:rPr>
            </w:pPr>
            <w:r w:rsidRPr="00DC2B26">
              <w:rPr>
                <w:lang w:val="uk-UA"/>
              </w:rPr>
              <w:t>нього 2004 р</w:t>
            </w:r>
            <w:r w:rsidR="00681B87" w:rsidRPr="00DC2B26">
              <w:rPr>
                <w:lang w:val="uk-UA"/>
              </w:rPr>
              <w:t xml:space="preserve">. </w:t>
            </w:r>
          </w:p>
        </w:tc>
        <w:tc>
          <w:tcPr>
            <w:tcW w:w="1256" w:type="dxa"/>
            <w:shd w:val="clear" w:color="auto" w:fill="auto"/>
            <w:vAlign w:val="center"/>
          </w:tcPr>
          <w:p w:rsidR="009E47A9" w:rsidRPr="00DC2B26" w:rsidRDefault="009E47A9" w:rsidP="003D29BB">
            <w:pPr>
              <w:pStyle w:val="afc"/>
              <w:rPr>
                <w:lang w:val="uk-UA"/>
              </w:rPr>
            </w:pPr>
            <w:r w:rsidRPr="00DC2B26">
              <w:rPr>
                <w:lang w:val="uk-UA"/>
              </w:rPr>
              <w:t>За звітний період</w:t>
            </w:r>
          </w:p>
          <w:p w:rsidR="009E47A9" w:rsidRPr="00DC2B26" w:rsidRDefault="009E47A9" w:rsidP="003D29BB">
            <w:pPr>
              <w:pStyle w:val="afc"/>
              <w:rPr>
                <w:lang w:val="uk-UA"/>
              </w:rPr>
            </w:pPr>
            <w:r w:rsidRPr="00DC2B26">
              <w:rPr>
                <w:lang w:val="uk-UA"/>
              </w:rPr>
              <w:t>2006 р</w:t>
            </w:r>
            <w:r w:rsidR="00681B87" w:rsidRPr="00DC2B26">
              <w:rPr>
                <w:lang w:val="uk-UA"/>
              </w:rPr>
              <w:t xml:space="preserve">. </w:t>
            </w:r>
          </w:p>
        </w:tc>
        <w:tc>
          <w:tcPr>
            <w:tcW w:w="1857" w:type="dxa"/>
            <w:shd w:val="clear" w:color="auto" w:fill="auto"/>
            <w:vAlign w:val="center"/>
          </w:tcPr>
          <w:p w:rsidR="009E47A9" w:rsidRPr="00DC2B26" w:rsidRDefault="009E47A9" w:rsidP="003D29BB">
            <w:pPr>
              <w:pStyle w:val="afc"/>
              <w:rPr>
                <w:lang w:val="uk-UA"/>
              </w:rPr>
            </w:pPr>
            <w:r w:rsidRPr="00DC2B26">
              <w:rPr>
                <w:lang w:val="uk-UA"/>
              </w:rPr>
              <w:t>За аналогічний</w:t>
            </w:r>
          </w:p>
          <w:p w:rsidR="009E47A9" w:rsidRPr="00DC2B26" w:rsidRDefault="009E47A9" w:rsidP="003D29BB">
            <w:pPr>
              <w:pStyle w:val="afc"/>
              <w:rPr>
                <w:lang w:val="uk-UA"/>
              </w:rPr>
            </w:pPr>
            <w:r w:rsidRPr="00DC2B26">
              <w:rPr>
                <w:lang w:val="uk-UA"/>
              </w:rPr>
              <w:t>період поперед</w:t>
            </w:r>
          </w:p>
          <w:p w:rsidR="009E47A9" w:rsidRPr="00DC2B26" w:rsidRDefault="009E47A9" w:rsidP="003D29BB">
            <w:pPr>
              <w:pStyle w:val="afc"/>
              <w:rPr>
                <w:lang w:val="uk-UA"/>
              </w:rPr>
            </w:pPr>
            <w:r w:rsidRPr="00DC2B26">
              <w:rPr>
                <w:lang w:val="uk-UA"/>
              </w:rPr>
              <w:t>нього 2004 р</w:t>
            </w:r>
            <w:r w:rsidR="00681B87" w:rsidRPr="00DC2B26">
              <w:rPr>
                <w:lang w:val="uk-UA"/>
              </w:rPr>
              <w:t xml:space="preserve">. </w:t>
            </w:r>
          </w:p>
        </w:tc>
        <w:tc>
          <w:tcPr>
            <w:tcW w:w="1201" w:type="dxa"/>
            <w:shd w:val="clear" w:color="auto" w:fill="auto"/>
            <w:vAlign w:val="center"/>
          </w:tcPr>
          <w:p w:rsidR="009E47A9" w:rsidRPr="00DC2B26" w:rsidRDefault="009E47A9" w:rsidP="003D29BB">
            <w:pPr>
              <w:pStyle w:val="afc"/>
              <w:rPr>
                <w:lang w:val="uk-UA"/>
              </w:rPr>
            </w:pPr>
            <w:r w:rsidRPr="00DC2B26">
              <w:rPr>
                <w:lang w:val="uk-UA"/>
              </w:rPr>
              <w:t>За звітний період</w:t>
            </w:r>
          </w:p>
          <w:p w:rsidR="009E47A9" w:rsidRPr="00DC2B26" w:rsidRDefault="009E47A9" w:rsidP="003D29BB">
            <w:pPr>
              <w:pStyle w:val="afc"/>
              <w:rPr>
                <w:lang w:val="uk-UA"/>
              </w:rPr>
            </w:pPr>
            <w:r w:rsidRPr="00DC2B26">
              <w:rPr>
                <w:lang w:val="uk-UA"/>
              </w:rPr>
              <w:t>2007 р</w:t>
            </w:r>
            <w:r w:rsidR="00681B87" w:rsidRPr="00DC2B26">
              <w:rPr>
                <w:lang w:val="uk-UA"/>
              </w:rPr>
              <w:t xml:space="preserve">. </w:t>
            </w:r>
          </w:p>
        </w:tc>
        <w:tc>
          <w:tcPr>
            <w:tcW w:w="1794" w:type="dxa"/>
            <w:shd w:val="clear" w:color="auto" w:fill="auto"/>
            <w:vAlign w:val="center"/>
          </w:tcPr>
          <w:p w:rsidR="009E47A9" w:rsidRPr="00DC2B26" w:rsidRDefault="009E47A9" w:rsidP="003D29BB">
            <w:pPr>
              <w:pStyle w:val="afc"/>
              <w:rPr>
                <w:lang w:val="uk-UA"/>
              </w:rPr>
            </w:pPr>
            <w:r w:rsidRPr="00DC2B26">
              <w:rPr>
                <w:lang w:val="uk-UA"/>
              </w:rPr>
              <w:t>За аналогічний</w:t>
            </w:r>
          </w:p>
          <w:p w:rsidR="009E47A9" w:rsidRPr="00DC2B26" w:rsidRDefault="009E47A9" w:rsidP="003D29BB">
            <w:pPr>
              <w:pStyle w:val="afc"/>
              <w:rPr>
                <w:lang w:val="uk-UA"/>
              </w:rPr>
            </w:pPr>
            <w:r w:rsidRPr="00DC2B26">
              <w:rPr>
                <w:lang w:val="uk-UA"/>
              </w:rPr>
              <w:t>період поперед</w:t>
            </w:r>
          </w:p>
          <w:p w:rsidR="009E47A9" w:rsidRPr="00DC2B26" w:rsidRDefault="009E47A9" w:rsidP="003D29BB">
            <w:pPr>
              <w:pStyle w:val="afc"/>
              <w:rPr>
                <w:lang w:val="uk-UA"/>
              </w:rPr>
            </w:pPr>
            <w:r w:rsidRPr="00DC2B26">
              <w:rPr>
                <w:lang w:val="uk-UA"/>
              </w:rPr>
              <w:t>нього 2006р</w:t>
            </w:r>
            <w:r w:rsidR="00681B87" w:rsidRPr="00DC2B26">
              <w:rPr>
                <w:lang w:val="uk-UA"/>
              </w:rPr>
              <w:t xml:space="preserve">. </w:t>
            </w:r>
          </w:p>
        </w:tc>
        <w:tc>
          <w:tcPr>
            <w:tcW w:w="1139" w:type="dxa"/>
            <w:shd w:val="clear" w:color="auto" w:fill="auto"/>
            <w:vAlign w:val="center"/>
          </w:tcPr>
          <w:p w:rsidR="009E47A9" w:rsidRPr="00DC2B26" w:rsidRDefault="009E47A9" w:rsidP="003D29BB">
            <w:pPr>
              <w:pStyle w:val="afc"/>
              <w:rPr>
                <w:lang w:val="uk-UA"/>
              </w:rPr>
            </w:pPr>
            <w:r w:rsidRPr="00DC2B26">
              <w:rPr>
                <w:lang w:val="uk-UA"/>
              </w:rPr>
              <w:t>За звітний період</w:t>
            </w:r>
          </w:p>
          <w:p w:rsidR="009E47A9" w:rsidRPr="00DC2B26" w:rsidRDefault="009E47A9" w:rsidP="003D29BB">
            <w:pPr>
              <w:pStyle w:val="afc"/>
              <w:rPr>
                <w:lang w:val="uk-UA"/>
              </w:rPr>
            </w:pPr>
            <w:r w:rsidRPr="00DC2B26">
              <w:rPr>
                <w:lang w:val="uk-UA"/>
              </w:rPr>
              <w:t>2008 р</w:t>
            </w:r>
            <w:r w:rsidR="00681B87" w:rsidRPr="00DC2B26">
              <w:rPr>
                <w:lang w:val="uk-UA"/>
              </w:rPr>
              <w:t xml:space="preserve">. </w:t>
            </w:r>
          </w:p>
        </w:tc>
        <w:tc>
          <w:tcPr>
            <w:tcW w:w="1805" w:type="dxa"/>
            <w:shd w:val="clear" w:color="auto" w:fill="auto"/>
            <w:vAlign w:val="center"/>
          </w:tcPr>
          <w:p w:rsidR="009E47A9" w:rsidRPr="00DC2B26" w:rsidRDefault="009E47A9" w:rsidP="003D29BB">
            <w:pPr>
              <w:pStyle w:val="afc"/>
              <w:rPr>
                <w:lang w:val="uk-UA"/>
              </w:rPr>
            </w:pPr>
            <w:r w:rsidRPr="00DC2B26">
              <w:rPr>
                <w:lang w:val="uk-UA"/>
              </w:rPr>
              <w:t>За аналогічний</w:t>
            </w:r>
          </w:p>
          <w:p w:rsidR="009E47A9" w:rsidRPr="00DC2B26" w:rsidRDefault="009E47A9" w:rsidP="003D29BB">
            <w:pPr>
              <w:pStyle w:val="afc"/>
              <w:rPr>
                <w:lang w:val="uk-UA"/>
              </w:rPr>
            </w:pPr>
            <w:r w:rsidRPr="00DC2B26">
              <w:rPr>
                <w:lang w:val="uk-UA"/>
              </w:rPr>
              <w:t>період поперед</w:t>
            </w:r>
          </w:p>
          <w:p w:rsidR="009E47A9" w:rsidRPr="00DC2B26" w:rsidRDefault="009E47A9" w:rsidP="003D29BB">
            <w:pPr>
              <w:pStyle w:val="afc"/>
              <w:rPr>
                <w:lang w:val="uk-UA"/>
              </w:rPr>
            </w:pPr>
            <w:r w:rsidRPr="00DC2B26">
              <w:rPr>
                <w:lang w:val="uk-UA"/>
              </w:rPr>
              <w:t>нього 2007 р</w:t>
            </w:r>
            <w:r w:rsidR="00681B87" w:rsidRPr="00DC2B26">
              <w:rPr>
                <w:lang w:val="uk-UA"/>
              </w:rPr>
              <w:t xml:space="preserve">. </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Прибуток</w:t>
            </w:r>
            <w:r w:rsidR="00681B87" w:rsidRPr="00DC2B26">
              <w:rPr>
                <w:lang w:val="uk-UA"/>
              </w:rPr>
              <w:t xml:space="preserve"> (</w:t>
            </w:r>
            <w:r w:rsidRPr="00DC2B26">
              <w:rPr>
                <w:lang w:val="uk-UA"/>
              </w:rPr>
              <w:t>виручка</w:t>
            </w:r>
            <w:r w:rsidR="00681B87" w:rsidRPr="00DC2B26">
              <w:rPr>
                <w:lang w:val="uk-UA"/>
              </w:rPr>
              <w:t xml:space="preserve">) </w:t>
            </w:r>
            <w:r w:rsidRPr="00DC2B26">
              <w:rPr>
                <w:lang w:val="uk-UA"/>
              </w:rPr>
              <w:t>від реалізації продукції</w:t>
            </w:r>
            <w:r w:rsidR="00681B87" w:rsidRPr="00DC2B26">
              <w:rPr>
                <w:lang w:val="uk-UA"/>
              </w:rPr>
              <w:t xml:space="preserve"> (</w:t>
            </w:r>
            <w:r w:rsidRPr="00DC2B26">
              <w:rPr>
                <w:lang w:val="uk-UA"/>
              </w:rPr>
              <w:t>товарів, ро</w:t>
            </w:r>
            <w:r w:rsidR="003D29BB" w:rsidRPr="00DC2B26">
              <w:rPr>
                <w:lang w:val="uk-UA"/>
              </w:rPr>
              <w:t>б</w:t>
            </w:r>
            <w:r w:rsidRPr="00DC2B26">
              <w:rPr>
                <w:lang w:val="uk-UA"/>
              </w:rPr>
              <w:t>іт, послуг</w:t>
            </w:r>
            <w:r w:rsidR="00681B87" w:rsidRPr="00DC2B26">
              <w:rPr>
                <w:lang w:val="uk-UA"/>
              </w:rPr>
              <w:t xml:space="preserve">) </w:t>
            </w:r>
          </w:p>
        </w:tc>
        <w:tc>
          <w:tcPr>
            <w:tcW w:w="1218" w:type="dxa"/>
            <w:shd w:val="clear" w:color="auto" w:fill="auto"/>
            <w:vAlign w:val="center"/>
          </w:tcPr>
          <w:p w:rsidR="009E47A9" w:rsidRPr="00DC2B26" w:rsidRDefault="009E47A9" w:rsidP="003D29BB">
            <w:pPr>
              <w:pStyle w:val="afc"/>
              <w:rPr>
                <w:lang w:val="uk-UA"/>
              </w:rPr>
            </w:pPr>
            <w:r w:rsidRPr="00DC2B26">
              <w:rPr>
                <w:lang w:val="uk-UA"/>
              </w:rPr>
              <w:t>65</w:t>
            </w:r>
            <w:r w:rsidR="00681B87" w:rsidRPr="00DC2B26">
              <w:rPr>
                <w:lang w:val="uk-UA"/>
              </w:rPr>
              <w:t>4.1</w:t>
            </w:r>
          </w:p>
        </w:tc>
        <w:tc>
          <w:tcPr>
            <w:tcW w:w="1801" w:type="dxa"/>
            <w:shd w:val="clear" w:color="auto" w:fill="auto"/>
            <w:vAlign w:val="center"/>
          </w:tcPr>
          <w:p w:rsidR="009E47A9" w:rsidRPr="00DC2B26" w:rsidRDefault="009E47A9" w:rsidP="003D29BB">
            <w:pPr>
              <w:pStyle w:val="afc"/>
              <w:rPr>
                <w:lang w:val="uk-UA"/>
              </w:rPr>
            </w:pPr>
            <w:r w:rsidRPr="00DC2B26">
              <w:rPr>
                <w:lang w:val="uk-UA"/>
              </w:rPr>
              <w:t>356</w:t>
            </w:r>
            <w:r w:rsidR="00681B87" w:rsidRPr="00DC2B26">
              <w:rPr>
                <w:lang w:val="uk-UA"/>
              </w:rPr>
              <w:t>.1</w:t>
            </w:r>
          </w:p>
        </w:tc>
        <w:tc>
          <w:tcPr>
            <w:tcW w:w="1256" w:type="dxa"/>
            <w:shd w:val="clear" w:color="auto" w:fill="auto"/>
            <w:vAlign w:val="center"/>
          </w:tcPr>
          <w:p w:rsidR="009E47A9" w:rsidRPr="00DC2B26" w:rsidRDefault="009E47A9" w:rsidP="003D29BB">
            <w:pPr>
              <w:pStyle w:val="afc"/>
              <w:rPr>
                <w:lang w:val="uk-UA"/>
              </w:rPr>
            </w:pPr>
            <w:r w:rsidRPr="00DC2B26">
              <w:rPr>
                <w:lang w:val="uk-UA"/>
              </w:rPr>
              <w:t>587</w:t>
            </w:r>
            <w:r w:rsidR="00681B87" w:rsidRPr="00DC2B26">
              <w:rPr>
                <w:lang w:val="uk-UA"/>
              </w:rPr>
              <w:t>.7</w:t>
            </w:r>
          </w:p>
        </w:tc>
        <w:tc>
          <w:tcPr>
            <w:tcW w:w="1857" w:type="dxa"/>
            <w:shd w:val="clear" w:color="auto" w:fill="auto"/>
            <w:vAlign w:val="center"/>
          </w:tcPr>
          <w:p w:rsidR="009E47A9" w:rsidRPr="00DC2B26" w:rsidRDefault="009E47A9" w:rsidP="003D29BB">
            <w:pPr>
              <w:pStyle w:val="afc"/>
              <w:rPr>
                <w:lang w:val="uk-UA"/>
              </w:rPr>
            </w:pPr>
            <w:r w:rsidRPr="00DC2B26">
              <w:rPr>
                <w:lang w:val="uk-UA"/>
              </w:rPr>
              <w:t>654,1</w:t>
            </w:r>
          </w:p>
        </w:tc>
        <w:tc>
          <w:tcPr>
            <w:tcW w:w="1201" w:type="dxa"/>
            <w:shd w:val="clear" w:color="auto" w:fill="auto"/>
            <w:vAlign w:val="center"/>
          </w:tcPr>
          <w:p w:rsidR="009E47A9" w:rsidRPr="00DC2B26" w:rsidRDefault="009E47A9" w:rsidP="003D29BB">
            <w:pPr>
              <w:pStyle w:val="afc"/>
              <w:rPr>
                <w:lang w:val="uk-UA"/>
              </w:rPr>
            </w:pPr>
            <w:r w:rsidRPr="00DC2B26">
              <w:rPr>
                <w:lang w:val="uk-UA"/>
              </w:rPr>
              <w:t>489,8</w:t>
            </w:r>
          </w:p>
        </w:tc>
        <w:tc>
          <w:tcPr>
            <w:tcW w:w="1794" w:type="dxa"/>
            <w:shd w:val="clear" w:color="auto" w:fill="auto"/>
            <w:vAlign w:val="center"/>
          </w:tcPr>
          <w:p w:rsidR="009E47A9" w:rsidRPr="00DC2B26" w:rsidRDefault="009E47A9" w:rsidP="003D29BB">
            <w:pPr>
              <w:pStyle w:val="afc"/>
              <w:rPr>
                <w:lang w:val="uk-UA"/>
              </w:rPr>
            </w:pPr>
            <w:r w:rsidRPr="00DC2B26">
              <w:rPr>
                <w:lang w:val="uk-UA"/>
              </w:rPr>
              <w:t>587,7</w:t>
            </w:r>
          </w:p>
        </w:tc>
        <w:tc>
          <w:tcPr>
            <w:tcW w:w="1139" w:type="dxa"/>
            <w:shd w:val="clear" w:color="auto" w:fill="auto"/>
            <w:vAlign w:val="center"/>
          </w:tcPr>
          <w:p w:rsidR="009E47A9" w:rsidRPr="00DC2B26" w:rsidRDefault="009E47A9" w:rsidP="003D29BB">
            <w:pPr>
              <w:pStyle w:val="afc"/>
              <w:rPr>
                <w:lang w:val="uk-UA"/>
              </w:rPr>
            </w:pPr>
            <w:r w:rsidRPr="00DC2B26">
              <w:rPr>
                <w:lang w:val="uk-UA"/>
              </w:rPr>
              <w:t>571,3</w:t>
            </w:r>
          </w:p>
        </w:tc>
        <w:tc>
          <w:tcPr>
            <w:tcW w:w="1805" w:type="dxa"/>
            <w:shd w:val="clear" w:color="auto" w:fill="auto"/>
            <w:vAlign w:val="center"/>
          </w:tcPr>
          <w:p w:rsidR="009E47A9" w:rsidRPr="00DC2B26" w:rsidRDefault="009E47A9" w:rsidP="003D29BB">
            <w:pPr>
              <w:pStyle w:val="afc"/>
              <w:rPr>
                <w:lang w:val="uk-UA"/>
              </w:rPr>
            </w:pPr>
            <w:r w:rsidRPr="00DC2B26">
              <w:rPr>
                <w:lang w:val="uk-UA"/>
              </w:rPr>
              <w:t>489,8</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Непрямі податки та інші вирахування з доходу</w:t>
            </w:r>
          </w:p>
        </w:tc>
        <w:tc>
          <w:tcPr>
            <w:tcW w:w="1218" w:type="dxa"/>
            <w:shd w:val="clear" w:color="auto" w:fill="auto"/>
            <w:vAlign w:val="center"/>
          </w:tcPr>
          <w:p w:rsidR="009E47A9" w:rsidRPr="00DC2B26" w:rsidRDefault="009E47A9" w:rsidP="003D29BB">
            <w:pPr>
              <w:pStyle w:val="afc"/>
              <w:rPr>
                <w:lang w:val="uk-UA"/>
              </w:rPr>
            </w:pPr>
            <w:r w:rsidRPr="00DC2B26">
              <w:rPr>
                <w:lang w:val="uk-UA"/>
              </w:rPr>
              <w:t>10</w:t>
            </w:r>
            <w:r w:rsidR="00681B87" w:rsidRPr="00DC2B26">
              <w:rPr>
                <w:lang w:val="uk-UA"/>
              </w:rPr>
              <w:t>4.9</w:t>
            </w:r>
          </w:p>
        </w:tc>
        <w:tc>
          <w:tcPr>
            <w:tcW w:w="1801" w:type="dxa"/>
            <w:shd w:val="clear" w:color="auto" w:fill="auto"/>
            <w:vAlign w:val="center"/>
          </w:tcPr>
          <w:p w:rsidR="009E47A9" w:rsidRPr="00DC2B26" w:rsidRDefault="009E47A9" w:rsidP="003D29BB">
            <w:pPr>
              <w:pStyle w:val="afc"/>
              <w:rPr>
                <w:lang w:val="uk-UA"/>
              </w:rPr>
            </w:pPr>
            <w:r w:rsidRPr="00DC2B26">
              <w:rPr>
                <w:lang w:val="uk-UA"/>
              </w:rPr>
              <w:t>56</w:t>
            </w:r>
            <w:r w:rsidR="00681B87" w:rsidRPr="00DC2B26">
              <w:rPr>
                <w:lang w:val="uk-UA"/>
              </w:rPr>
              <w:t>.9</w:t>
            </w:r>
          </w:p>
        </w:tc>
        <w:tc>
          <w:tcPr>
            <w:tcW w:w="1256" w:type="dxa"/>
            <w:shd w:val="clear" w:color="auto" w:fill="auto"/>
            <w:vAlign w:val="center"/>
          </w:tcPr>
          <w:p w:rsidR="009E47A9" w:rsidRPr="00DC2B26" w:rsidRDefault="009E47A9" w:rsidP="003D29BB">
            <w:pPr>
              <w:pStyle w:val="afc"/>
              <w:rPr>
                <w:lang w:val="uk-UA"/>
              </w:rPr>
            </w:pPr>
            <w:r w:rsidRPr="00DC2B26">
              <w:rPr>
                <w:lang w:val="uk-UA"/>
              </w:rPr>
              <w:t>99</w:t>
            </w:r>
            <w:r w:rsidR="00681B87" w:rsidRPr="00DC2B26">
              <w:rPr>
                <w:lang w:val="uk-UA"/>
              </w:rPr>
              <w:t>.1</w:t>
            </w:r>
          </w:p>
        </w:tc>
        <w:tc>
          <w:tcPr>
            <w:tcW w:w="1857" w:type="dxa"/>
            <w:shd w:val="clear" w:color="auto" w:fill="auto"/>
            <w:vAlign w:val="center"/>
          </w:tcPr>
          <w:p w:rsidR="009E47A9" w:rsidRPr="00DC2B26" w:rsidRDefault="009E47A9" w:rsidP="003D29BB">
            <w:pPr>
              <w:pStyle w:val="afc"/>
              <w:rPr>
                <w:lang w:val="uk-UA"/>
              </w:rPr>
            </w:pPr>
            <w:r w:rsidRPr="00DC2B26">
              <w:rPr>
                <w:lang w:val="uk-UA"/>
              </w:rPr>
              <w:t>104,9</w:t>
            </w:r>
          </w:p>
        </w:tc>
        <w:tc>
          <w:tcPr>
            <w:tcW w:w="1201" w:type="dxa"/>
            <w:shd w:val="clear" w:color="auto" w:fill="auto"/>
            <w:vAlign w:val="center"/>
          </w:tcPr>
          <w:p w:rsidR="009E47A9" w:rsidRPr="00DC2B26" w:rsidRDefault="009E47A9" w:rsidP="003D29BB">
            <w:pPr>
              <w:pStyle w:val="afc"/>
              <w:rPr>
                <w:lang w:val="uk-UA"/>
              </w:rPr>
            </w:pPr>
            <w:r w:rsidRPr="00DC2B26">
              <w:rPr>
                <w:lang w:val="uk-UA"/>
              </w:rPr>
              <w:t>81,6</w:t>
            </w:r>
          </w:p>
        </w:tc>
        <w:tc>
          <w:tcPr>
            <w:tcW w:w="1794" w:type="dxa"/>
            <w:shd w:val="clear" w:color="auto" w:fill="auto"/>
            <w:vAlign w:val="center"/>
          </w:tcPr>
          <w:p w:rsidR="009E47A9" w:rsidRPr="00DC2B26" w:rsidRDefault="009E47A9" w:rsidP="003D29BB">
            <w:pPr>
              <w:pStyle w:val="afc"/>
              <w:rPr>
                <w:lang w:val="uk-UA"/>
              </w:rPr>
            </w:pPr>
            <w:r w:rsidRPr="00DC2B26">
              <w:rPr>
                <w:lang w:val="uk-UA"/>
              </w:rPr>
              <w:t>99,1</w:t>
            </w:r>
          </w:p>
        </w:tc>
        <w:tc>
          <w:tcPr>
            <w:tcW w:w="1139" w:type="dxa"/>
            <w:shd w:val="clear" w:color="auto" w:fill="auto"/>
            <w:vAlign w:val="center"/>
          </w:tcPr>
          <w:p w:rsidR="009E47A9" w:rsidRPr="00DC2B26" w:rsidRDefault="009E47A9" w:rsidP="003D29BB">
            <w:pPr>
              <w:pStyle w:val="afc"/>
              <w:rPr>
                <w:lang w:val="uk-UA"/>
              </w:rPr>
            </w:pPr>
            <w:r w:rsidRPr="00DC2B26">
              <w:rPr>
                <w:lang w:val="uk-UA"/>
              </w:rPr>
              <w:t>95,2</w:t>
            </w:r>
          </w:p>
        </w:tc>
        <w:tc>
          <w:tcPr>
            <w:tcW w:w="1805" w:type="dxa"/>
            <w:shd w:val="clear" w:color="auto" w:fill="auto"/>
            <w:vAlign w:val="center"/>
          </w:tcPr>
          <w:p w:rsidR="009E47A9" w:rsidRPr="00DC2B26" w:rsidRDefault="009E47A9" w:rsidP="003D29BB">
            <w:pPr>
              <w:pStyle w:val="afc"/>
              <w:rPr>
                <w:lang w:val="uk-UA"/>
              </w:rPr>
            </w:pPr>
            <w:r w:rsidRPr="00DC2B26">
              <w:rPr>
                <w:lang w:val="uk-UA"/>
              </w:rPr>
              <w:t>81,6</w:t>
            </w:r>
          </w:p>
        </w:tc>
      </w:tr>
      <w:tr w:rsidR="009E47A9" w:rsidRPr="00DC2B26" w:rsidTr="00DC2B26">
        <w:trPr>
          <w:jc w:val="center"/>
        </w:trPr>
        <w:tc>
          <w:tcPr>
            <w:tcW w:w="2255" w:type="dxa"/>
            <w:shd w:val="clear" w:color="auto" w:fill="auto"/>
            <w:vAlign w:val="center"/>
          </w:tcPr>
          <w:p w:rsidR="00681B87" w:rsidRPr="00DC2B26" w:rsidRDefault="009E47A9" w:rsidP="003D29BB">
            <w:pPr>
              <w:pStyle w:val="afc"/>
              <w:rPr>
                <w:lang w:val="uk-UA"/>
              </w:rPr>
            </w:pPr>
            <w:r w:rsidRPr="00DC2B26">
              <w:rPr>
                <w:lang w:val="uk-UA"/>
              </w:rPr>
              <w:t>Чистий прибуток</w:t>
            </w:r>
          </w:p>
          <w:p w:rsidR="009E47A9" w:rsidRPr="00DC2B26" w:rsidRDefault="00681B87" w:rsidP="003D29BB">
            <w:pPr>
              <w:pStyle w:val="afc"/>
              <w:rPr>
                <w:lang w:val="uk-UA"/>
              </w:rPr>
            </w:pPr>
            <w:r w:rsidRPr="00DC2B26">
              <w:rPr>
                <w:lang w:val="uk-UA"/>
              </w:rPr>
              <w:t>(</w:t>
            </w:r>
            <w:r w:rsidR="009E47A9" w:rsidRPr="00DC2B26">
              <w:rPr>
                <w:lang w:val="uk-UA"/>
              </w:rPr>
              <w:t>виручка</w:t>
            </w:r>
            <w:r w:rsidRPr="00DC2B26">
              <w:rPr>
                <w:lang w:val="uk-UA"/>
              </w:rPr>
              <w:t xml:space="preserve">) </w:t>
            </w:r>
            <w:r w:rsidR="009E47A9" w:rsidRPr="00DC2B26">
              <w:rPr>
                <w:lang w:val="uk-UA"/>
              </w:rPr>
              <w:t xml:space="preserve">від реалізації товарної продукції </w:t>
            </w:r>
          </w:p>
        </w:tc>
        <w:tc>
          <w:tcPr>
            <w:tcW w:w="1218" w:type="dxa"/>
            <w:shd w:val="clear" w:color="auto" w:fill="auto"/>
            <w:vAlign w:val="center"/>
          </w:tcPr>
          <w:p w:rsidR="009E47A9" w:rsidRPr="00DC2B26" w:rsidRDefault="009E47A9" w:rsidP="003D29BB">
            <w:pPr>
              <w:pStyle w:val="afc"/>
              <w:rPr>
                <w:lang w:val="uk-UA"/>
              </w:rPr>
            </w:pPr>
            <w:r w:rsidRPr="00DC2B26">
              <w:rPr>
                <w:lang w:val="uk-UA"/>
              </w:rPr>
              <w:t>549</w:t>
            </w:r>
            <w:r w:rsidR="00681B87" w:rsidRPr="00DC2B26">
              <w:rPr>
                <w:lang w:val="uk-UA"/>
              </w:rPr>
              <w:t>.2</w:t>
            </w:r>
          </w:p>
        </w:tc>
        <w:tc>
          <w:tcPr>
            <w:tcW w:w="1801" w:type="dxa"/>
            <w:shd w:val="clear" w:color="auto" w:fill="auto"/>
            <w:vAlign w:val="center"/>
          </w:tcPr>
          <w:p w:rsidR="009E47A9" w:rsidRPr="00DC2B26" w:rsidRDefault="009E47A9" w:rsidP="003D29BB">
            <w:pPr>
              <w:pStyle w:val="afc"/>
              <w:rPr>
                <w:lang w:val="uk-UA"/>
              </w:rPr>
            </w:pPr>
            <w:r w:rsidRPr="00DC2B26">
              <w:rPr>
                <w:lang w:val="uk-UA"/>
              </w:rPr>
              <w:t>299</w:t>
            </w:r>
            <w:r w:rsidR="00681B87" w:rsidRPr="00DC2B26">
              <w:rPr>
                <w:lang w:val="uk-UA"/>
              </w:rPr>
              <w:t>.2</w:t>
            </w:r>
          </w:p>
        </w:tc>
        <w:tc>
          <w:tcPr>
            <w:tcW w:w="1256" w:type="dxa"/>
            <w:shd w:val="clear" w:color="auto" w:fill="auto"/>
            <w:vAlign w:val="center"/>
          </w:tcPr>
          <w:p w:rsidR="009E47A9" w:rsidRPr="00DC2B26" w:rsidRDefault="009E47A9" w:rsidP="003D29BB">
            <w:pPr>
              <w:pStyle w:val="afc"/>
              <w:rPr>
                <w:lang w:val="uk-UA"/>
              </w:rPr>
            </w:pPr>
            <w:r w:rsidRPr="00DC2B26">
              <w:rPr>
                <w:lang w:val="uk-UA"/>
              </w:rPr>
              <w:t>488</w:t>
            </w:r>
            <w:r w:rsidR="00681B87" w:rsidRPr="00DC2B26">
              <w:rPr>
                <w:lang w:val="uk-UA"/>
              </w:rPr>
              <w:t>.6</w:t>
            </w:r>
          </w:p>
        </w:tc>
        <w:tc>
          <w:tcPr>
            <w:tcW w:w="1857" w:type="dxa"/>
            <w:shd w:val="clear" w:color="auto" w:fill="auto"/>
            <w:vAlign w:val="center"/>
          </w:tcPr>
          <w:p w:rsidR="009E47A9" w:rsidRPr="00DC2B26" w:rsidRDefault="009E47A9" w:rsidP="003D29BB">
            <w:pPr>
              <w:pStyle w:val="afc"/>
              <w:rPr>
                <w:lang w:val="uk-UA"/>
              </w:rPr>
            </w:pPr>
            <w:r w:rsidRPr="00DC2B26">
              <w:rPr>
                <w:lang w:val="uk-UA"/>
              </w:rPr>
              <w:t>549,2</w:t>
            </w:r>
          </w:p>
        </w:tc>
        <w:tc>
          <w:tcPr>
            <w:tcW w:w="1201" w:type="dxa"/>
            <w:shd w:val="clear" w:color="auto" w:fill="auto"/>
            <w:vAlign w:val="center"/>
          </w:tcPr>
          <w:p w:rsidR="009E47A9" w:rsidRPr="00DC2B26" w:rsidRDefault="009E47A9" w:rsidP="003D29BB">
            <w:pPr>
              <w:pStyle w:val="afc"/>
              <w:rPr>
                <w:lang w:val="uk-UA"/>
              </w:rPr>
            </w:pPr>
            <w:r w:rsidRPr="00DC2B26">
              <w:rPr>
                <w:lang w:val="uk-UA"/>
              </w:rPr>
              <w:t>408,2</w:t>
            </w:r>
          </w:p>
        </w:tc>
        <w:tc>
          <w:tcPr>
            <w:tcW w:w="1794" w:type="dxa"/>
            <w:shd w:val="clear" w:color="auto" w:fill="auto"/>
            <w:vAlign w:val="center"/>
          </w:tcPr>
          <w:p w:rsidR="009E47A9" w:rsidRPr="00DC2B26" w:rsidRDefault="009E47A9" w:rsidP="003D29BB">
            <w:pPr>
              <w:pStyle w:val="afc"/>
              <w:rPr>
                <w:lang w:val="uk-UA"/>
              </w:rPr>
            </w:pPr>
            <w:r w:rsidRPr="00DC2B26">
              <w:rPr>
                <w:lang w:val="uk-UA"/>
              </w:rPr>
              <w:t>488,6</w:t>
            </w:r>
          </w:p>
        </w:tc>
        <w:tc>
          <w:tcPr>
            <w:tcW w:w="1139" w:type="dxa"/>
            <w:shd w:val="clear" w:color="auto" w:fill="auto"/>
            <w:vAlign w:val="center"/>
          </w:tcPr>
          <w:p w:rsidR="009E47A9" w:rsidRPr="00DC2B26" w:rsidRDefault="009E47A9" w:rsidP="003D29BB">
            <w:pPr>
              <w:pStyle w:val="afc"/>
              <w:rPr>
                <w:lang w:val="uk-UA"/>
              </w:rPr>
            </w:pPr>
            <w:r w:rsidRPr="00DC2B26">
              <w:rPr>
                <w:lang w:val="uk-UA"/>
              </w:rPr>
              <w:t>476,1</w:t>
            </w:r>
          </w:p>
        </w:tc>
        <w:tc>
          <w:tcPr>
            <w:tcW w:w="1805" w:type="dxa"/>
            <w:shd w:val="clear" w:color="auto" w:fill="auto"/>
            <w:vAlign w:val="center"/>
          </w:tcPr>
          <w:p w:rsidR="009E47A9" w:rsidRPr="00DC2B26" w:rsidRDefault="009E47A9" w:rsidP="003D29BB">
            <w:pPr>
              <w:pStyle w:val="afc"/>
              <w:rPr>
                <w:lang w:val="uk-UA"/>
              </w:rPr>
            </w:pPr>
            <w:r w:rsidRPr="00DC2B26">
              <w:rPr>
                <w:lang w:val="uk-UA"/>
              </w:rPr>
              <w:t>408,2</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 xml:space="preserve">Інші операційн </w:t>
            </w:r>
            <w:r w:rsidR="00681B87" w:rsidRPr="00DC2B26">
              <w:rPr>
                <w:lang w:val="uk-UA"/>
              </w:rPr>
              <w:t xml:space="preserve">р.р. </w:t>
            </w:r>
            <w:r w:rsidRPr="00DC2B26">
              <w:rPr>
                <w:lang w:val="uk-UA"/>
              </w:rPr>
              <w:t>и доходи</w:t>
            </w:r>
          </w:p>
        </w:tc>
        <w:tc>
          <w:tcPr>
            <w:tcW w:w="1218" w:type="dxa"/>
            <w:shd w:val="clear" w:color="auto" w:fill="auto"/>
            <w:vAlign w:val="center"/>
          </w:tcPr>
          <w:p w:rsidR="009E47A9" w:rsidRPr="00DC2B26" w:rsidRDefault="00681B87" w:rsidP="003D29BB">
            <w:pPr>
              <w:pStyle w:val="afc"/>
              <w:rPr>
                <w:lang w:val="uk-UA"/>
              </w:rPr>
            </w:pPr>
            <w:r w:rsidRPr="00DC2B26">
              <w:rPr>
                <w:lang w:val="uk-UA"/>
              </w:rPr>
              <w:t>3.1</w:t>
            </w:r>
          </w:p>
        </w:tc>
        <w:tc>
          <w:tcPr>
            <w:tcW w:w="1801" w:type="dxa"/>
            <w:shd w:val="clear" w:color="auto" w:fill="auto"/>
            <w:vAlign w:val="center"/>
          </w:tcPr>
          <w:p w:rsidR="009E47A9" w:rsidRPr="00DC2B26" w:rsidRDefault="009E47A9" w:rsidP="003D29BB">
            <w:pPr>
              <w:pStyle w:val="afc"/>
              <w:rPr>
                <w:lang w:val="uk-UA"/>
              </w:rPr>
            </w:pPr>
            <w:r w:rsidRPr="00DC2B26">
              <w:rPr>
                <w:lang w:val="uk-UA"/>
              </w:rPr>
              <w:t>-</w:t>
            </w:r>
          </w:p>
        </w:tc>
        <w:tc>
          <w:tcPr>
            <w:tcW w:w="1256" w:type="dxa"/>
            <w:shd w:val="clear" w:color="auto" w:fill="auto"/>
            <w:vAlign w:val="center"/>
          </w:tcPr>
          <w:p w:rsidR="009E47A9" w:rsidRPr="00DC2B26" w:rsidRDefault="009E47A9" w:rsidP="003D29BB">
            <w:pPr>
              <w:pStyle w:val="afc"/>
              <w:rPr>
                <w:lang w:val="uk-UA"/>
              </w:rPr>
            </w:pPr>
            <w:r w:rsidRPr="00DC2B26">
              <w:rPr>
                <w:lang w:val="uk-UA"/>
              </w:rPr>
              <w:t>0</w:t>
            </w:r>
            <w:r w:rsidR="00681B87" w:rsidRPr="00DC2B26">
              <w:rPr>
                <w:lang w:val="uk-UA"/>
              </w:rPr>
              <w:t>.5</w:t>
            </w:r>
          </w:p>
        </w:tc>
        <w:tc>
          <w:tcPr>
            <w:tcW w:w="1857" w:type="dxa"/>
            <w:shd w:val="clear" w:color="auto" w:fill="auto"/>
            <w:vAlign w:val="center"/>
          </w:tcPr>
          <w:p w:rsidR="009E47A9" w:rsidRPr="00DC2B26" w:rsidRDefault="009E47A9" w:rsidP="003D29BB">
            <w:pPr>
              <w:pStyle w:val="afc"/>
              <w:rPr>
                <w:lang w:val="uk-UA"/>
              </w:rPr>
            </w:pPr>
            <w:r w:rsidRPr="00DC2B26">
              <w:rPr>
                <w:lang w:val="uk-UA"/>
              </w:rPr>
              <w:t>3,1</w:t>
            </w:r>
          </w:p>
        </w:tc>
        <w:tc>
          <w:tcPr>
            <w:tcW w:w="1201" w:type="dxa"/>
            <w:shd w:val="clear" w:color="auto" w:fill="auto"/>
            <w:vAlign w:val="center"/>
          </w:tcPr>
          <w:p w:rsidR="009E47A9" w:rsidRPr="00DC2B26" w:rsidRDefault="009E47A9" w:rsidP="003D29BB">
            <w:pPr>
              <w:pStyle w:val="afc"/>
              <w:rPr>
                <w:lang w:val="uk-UA"/>
              </w:rPr>
            </w:pPr>
            <w:r w:rsidRPr="00DC2B26">
              <w:rPr>
                <w:lang w:val="uk-UA"/>
              </w:rPr>
              <w:t>-</w:t>
            </w:r>
          </w:p>
        </w:tc>
        <w:tc>
          <w:tcPr>
            <w:tcW w:w="1794" w:type="dxa"/>
            <w:shd w:val="clear" w:color="auto" w:fill="auto"/>
            <w:vAlign w:val="center"/>
          </w:tcPr>
          <w:p w:rsidR="009E47A9" w:rsidRPr="00DC2B26" w:rsidRDefault="009E47A9" w:rsidP="003D29BB">
            <w:pPr>
              <w:pStyle w:val="afc"/>
              <w:rPr>
                <w:lang w:val="uk-UA"/>
              </w:rPr>
            </w:pPr>
            <w:r w:rsidRPr="00DC2B26">
              <w:rPr>
                <w:lang w:val="uk-UA"/>
              </w:rPr>
              <w:t>0,5</w:t>
            </w:r>
          </w:p>
        </w:tc>
        <w:tc>
          <w:tcPr>
            <w:tcW w:w="1139" w:type="dxa"/>
            <w:shd w:val="clear" w:color="auto" w:fill="auto"/>
            <w:vAlign w:val="center"/>
          </w:tcPr>
          <w:p w:rsidR="009E47A9" w:rsidRPr="00DC2B26" w:rsidRDefault="009E47A9" w:rsidP="003D29BB">
            <w:pPr>
              <w:pStyle w:val="afc"/>
              <w:rPr>
                <w:lang w:val="uk-UA"/>
              </w:rPr>
            </w:pPr>
            <w:r w:rsidRPr="00DC2B26">
              <w:rPr>
                <w:lang w:val="uk-UA"/>
              </w:rPr>
              <w:t>-</w:t>
            </w:r>
          </w:p>
        </w:tc>
        <w:tc>
          <w:tcPr>
            <w:tcW w:w="1805" w:type="dxa"/>
            <w:shd w:val="clear" w:color="auto" w:fill="auto"/>
            <w:vAlign w:val="center"/>
          </w:tcPr>
          <w:p w:rsidR="009E47A9" w:rsidRPr="00DC2B26" w:rsidRDefault="009E47A9" w:rsidP="003D29BB">
            <w:pPr>
              <w:pStyle w:val="afc"/>
              <w:rPr>
                <w:lang w:val="uk-UA"/>
              </w:rPr>
            </w:pPr>
            <w:r w:rsidRPr="00DC2B26">
              <w:rPr>
                <w:lang w:val="uk-UA"/>
              </w:rPr>
              <w:t>-</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Інші звичайні доходи</w:t>
            </w:r>
          </w:p>
        </w:tc>
        <w:tc>
          <w:tcPr>
            <w:tcW w:w="1218" w:type="dxa"/>
            <w:shd w:val="clear" w:color="auto" w:fill="auto"/>
            <w:vAlign w:val="center"/>
          </w:tcPr>
          <w:p w:rsidR="009E47A9" w:rsidRPr="00DC2B26" w:rsidRDefault="009E47A9" w:rsidP="003D29BB">
            <w:pPr>
              <w:pStyle w:val="afc"/>
              <w:rPr>
                <w:lang w:val="uk-UA"/>
              </w:rPr>
            </w:pPr>
            <w:r w:rsidRPr="00DC2B26">
              <w:rPr>
                <w:lang w:val="uk-UA"/>
              </w:rPr>
              <w:t>-</w:t>
            </w:r>
          </w:p>
        </w:tc>
        <w:tc>
          <w:tcPr>
            <w:tcW w:w="1801" w:type="dxa"/>
            <w:shd w:val="clear" w:color="auto" w:fill="auto"/>
            <w:vAlign w:val="center"/>
          </w:tcPr>
          <w:p w:rsidR="009E47A9" w:rsidRPr="00DC2B26" w:rsidRDefault="009E47A9" w:rsidP="003D29BB">
            <w:pPr>
              <w:pStyle w:val="afc"/>
              <w:rPr>
                <w:lang w:val="uk-UA"/>
              </w:rPr>
            </w:pPr>
            <w:r w:rsidRPr="00DC2B26">
              <w:rPr>
                <w:lang w:val="uk-UA"/>
              </w:rPr>
              <w:t>-</w:t>
            </w:r>
          </w:p>
        </w:tc>
        <w:tc>
          <w:tcPr>
            <w:tcW w:w="1256" w:type="dxa"/>
            <w:shd w:val="clear" w:color="auto" w:fill="auto"/>
            <w:vAlign w:val="center"/>
          </w:tcPr>
          <w:p w:rsidR="009E47A9" w:rsidRPr="00DC2B26" w:rsidRDefault="00681B87" w:rsidP="003D29BB">
            <w:pPr>
              <w:pStyle w:val="afc"/>
              <w:rPr>
                <w:lang w:val="uk-UA"/>
              </w:rPr>
            </w:pPr>
            <w:r w:rsidRPr="00DC2B26">
              <w:rPr>
                <w:lang w:val="uk-UA"/>
              </w:rPr>
              <w:t>2.6</w:t>
            </w:r>
          </w:p>
        </w:tc>
        <w:tc>
          <w:tcPr>
            <w:tcW w:w="1857" w:type="dxa"/>
            <w:shd w:val="clear" w:color="auto" w:fill="auto"/>
            <w:vAlign w:val="center"/>
          </w:tcPr>
          <w:p w:rsidR="009E47A9" w:rsidRPr="00DC2B26" w:rsidRDefault="009E47A9" w:rsidP="003D29BB">
            <w:pPr>
              <w:pStyle w:val="afc"/>
              <w:rPr>
                <w:lang w:val="uk-UA"/>
              </w:rPr>
            </w:pPr>
            <w:r w:rsidRPr="00DC2B26">
              <w:rPr>
                <w:lang w:val="uk-UA"/>
              </w:rPr>
              <w:t>-</w:t>
            </w:r>
          </w:p>
        </w:tc>
        <w:tc>
          <w:tcPr>
            <w:tcW w:w="1201" w:type="dxa"/>
            <w:shd w:val="clear" w:color="auto" w:fill="auto"/>
            <w:vAlign w:val="center"/>
          </w:tcPr>
          <w:p w:rsidR="009E47A9" w:rsidRPr="00DC2B26" w:rsidRDefault="009E47A9" w:rsidP="003D29BB">
            <w:pPr>
              <w:pStyle w:val="afc"/>
              <w:rPr>
                <w:lang w:val="uk-UA"/>
              </w:rPr>
            </w:pPr>
            <w:r w:rsidRPr="00DC2B26">
              <w:rPr>
                <w:lang w:val="uk-UA"/>
              </w:rPr>
              <w:t>0,2</w:t>
            </w:r>
          </w:p>
        </w:tc>
        <w:tc>
          <w:tcPr>
            <w:tcW w:w="1794" w:type="dxa"/>
            <w:shd w:val="clear" w:color="auto" w:fill="auto"/>
            <w:vAlign w:val="center"/>
          </w:tcPr>
          <w:p w:rsidR="009E47A9" w:rsidRPr="00DC2B26" w:rsidRDefault="009E47A9" w:rsidP="003D29BB">
            <w:pPr>
              <w:pStyle w:val="afc"/>
              <w:rPr>
                <w:lang w:val="uk-UA"/>
              </w:rPr>
            </w:pPr>
            <w:r w:rsidRPr="00DC2B26">
              <w:rPr>
                <w:lang w:val="uk-UA"/>
              </w:rPr>
              <w:t>2,6</w:t>
            </w:r>
          </w:p>
        </w:tc>
        <w:tc>
          <w:tcPr>
            <w:tcW w:w="1139" w:type="dxa"/>
            <w:shd w:val="clear" w:color="auto" w:fill="auto"/>
            <w:vAlign w:val="center"/>
          </w:tcPr>
          <w:p w:rsidR="009E47A9" w:rsidRPr="00DC2B26" w:rsidRDefault="009E47A9" w:rsidP="003D29BB">
            <w:pPr>
              <w:pStyle w:val="afc"/>
              <w:rPr>
                <w:lang w:val="uk-UA"/>
              </w:rPr>
            </w:pPr>
            <w:r w:rsidRPr="00DC2B26">
              <w:rPr>
                <w:lang w:val="uk-UA"/>
              </w:rPr>
              <w:t>-</w:t>
            </w:r>
          </w:p>
        </w:tc>
        <w:tc>
          <w:tcPr>
            <w:tcW w:w="1805" w:type="dxa"/>
            <w:shd w:val="clear" w:color="auto" w:fill="auto"/>
            <w:vAlign w:val="center"/>
          </w:tcPr>
          <w:p w:rsidR="009E47A9" w:rsidRPr="00DC2B26" w:rsidRDefault="009E47A9" w:rsidP="003D29BB">
            <w:pPr>
              <w:pStyle w:val="afc"/>
              <w:rPr>
                <w:lang w:val="uk-UA"/>
              </w:rPr>
            </w:pPr>
            <w:r w:rsidRPr="00DC2B26">
              <w:rPr>
                <w:lang w:val="uk-UA"/>
              </w:rPr>
              <w:t>0,2</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Разом чисті доходи</w:t>
            </w:r>
          </w:p>
        </w:tc>
        <w:tc>
          <w:tcPr>
            <w:tcW w:w="1218" w:type="dxa"/>
            <w:shd w:val="clear" w:color="auto" w:fill="auto"/>
            <w:vAlign w:val="center"/>
          </w:tcPr>
          <w:p w:rsidR="009E47A9" w:rsidRPr="00DC2B26" w:rsidRDefault="009E47A9" w:rsidP="003D29BB">
            <w:pPr>
              <w:pStyle w:val="afc"/>
              <w:rPr>
                <w:lang w:val="uk-UA"/>
              </w:rPr>
            </w:pPr>
            <w:r w:rsidRPr="00DC2B26">
              <w:rPr>
                <w:lang w:val="uk-UA"/>
              </w:rPr>
              <w:t>55</w:t>
            </w:r>
            <w:r w:rsidR="00681B87" w:rsidRPr="00DC2B26">
              <w:rPr>
                <w:lang w:val="uk-UA"/>
              </w:rPr>
              <w:t>2.3</w:t>
            </w:r>
          </w:p>
        </w:tc>
        <w:tc>
          <w:tcPr>
            <w:tcW w:w="1801" w:type="dxa"/>
            <w:shd w:val="clear" w:color="auto" w:fill="auto"/>
            <w:vAlign w:val="center"/>
          </w:tcPr>
          <w:p w:rsidR="009E47A9" w:rsidRPr="00DC2B26" w:rsidRDefault="009E47A9" w:rsidP="003D29BB">
            <w:pPr>
              <w:pStyle w:val="afc"/>
              <w:rPr>
                <w:lang w:val="uk-UA"/>
              </w:rPr>
            </w:pPr>
            <w:r w:rsidRPr="00DC2B26">
              <w:rPr>
                <w:lang w:val="uk-UA"/>
              </w:rPr>
              <w:t>299</w:t>
            </w:r>
            <w:r w:rsidR="00681B87" w:rsidRPr="00DC2B26">
              <w:rPr>
                <w:lang w:val="uk-UA"/>
              </w:rPr>
              <w:t>.2</w:t>
            </w:r>
          </w:p>
        </w:tc>
        <w:tc>
          <w:tcPr>
            <w:tcW w:w="1256" w:type="dxa"/>
            <w:shd w:val="clear" w:color="auto" w:fill="auto"/>
            <w:vAlign w:val="center"/>
          </w:tcPr>
          <w:p w:rsidR="009E47A9" w:rsidRPr="00DC2B26" w:rsidRDefault="009E47A9" w:rsidP="003D29BB">
            <w:pPr>
              <w:pStyle w:val="afc"/>
              <w:rPr>
                <w:lang w:val="uk-UA"/>
              </w:rPr>
            </w:pPr>
            <w:r w:rsidRPr="00DC2B26">
              <w:rPr>
                <w:lang w:val="uk-UA"/>
              </w:rPr>
              <w:t>49</w:t>
            </w:r>
            <w:r w:rsidR="00681B87" w:rsidRPr="00DC2B26">
              <w:rPr>
                <w:lang w:val="uk-UA"/>
              </w:rPr>
              <w:t>1.7</w:t>
            </w:r>
          </w:p>
        </w:tc>
        <w:tc>
          <w:tcPr>
            <w:tcW w:w="1857" w:type="dxa"/>
            <w:shd w:val="clear" w:color="auto" w:fill="auto"/>
            <w:vAlign w:val="center"/>
          </w:tcPr>
          <w:p w:rsidR="009E47A9" w:rsidRPr="00DC2B26" w:rsidRDefault="009E47A9" w:rsidP="003D29BB">
            <w:pPr>
              <w:pStyle w:val="afc"/>
              <w:rPr>
                <w:lang w:val="uk-UA"/>
              </w:rPr>
            </w:pPr>
            <w:r w:rsidRPr="00DC2B26">
              <w:rPr>
                <w:lang w:val="uk-UA"/>
              </w:rPr>
              <w:t>552,3</w:t>
            </w:r>
          </w:p>
        </w:tc>
        <w:tc>
          <w:tcPr>
            <w:tcW w:w="1201" w:type="dxa"/>
            <w:shd w:val="clear" w:color="auto" w:fill="auto"/>
            <w:vAlign w:val="center"/>
          </w:tcPr>
          <w:p w:rsidR="009E47A9" w:rsidRPr="00DC2B26" w:rsidRDefault="009E47A9" w:rsidP="003D29BB">
            <w:pPr>
              <w:pStyle w:val="afc"/>
              <w:rPr>
                <w:lang w:val="uk-UA"/>
              </w:rPr>
            </w:pPr>
            <w:r w:rsidRPr="00DC2B26">
              <w:rPr>
                <w:lang w:val="uk-UA"/>
              </w:rPr>
              <w:t>408,4</w:t>
            </w:r>
          </w:p>
        </w:tc>
        <w:tc>
          <w:tcPr>
            <w:tcW w:w="1794" w:type="dxa"/>
            <w:shd w:val="clear" w:color="auto" w:fill="auto"/>
            <w:vAlign w:val="center"/>
          </w:tcPr>
          <w:p w:rsidR="009E47A9" w:rsidRPr="00DC2B26" w:rsidRDefault="009E47A9" w:rsidP="003D29BB">
            <w:pPr>
              <w:pStyle w:val="afc"/>
              <w:rPr>
                <w:lang w:val="uk-UA"/>
              </w:rPr>
            </w:pPr>
            <w:r w:rsidRPr="00DC2B26">
              <w:rPr>
                <w:lang w:val="uk-UA"/>
              </w:rPr>
              <w:t>491,7</w:t>
            </w:r>
          </w:p>
        </w:tc>
        <w:tc>
          <w:tcPr>
            <w:tcW w:w="1139" w:type="dxa"/>
            <w:shd w:val="clear" w:color="auto" w:fill="auto"/>
            <w:vAlign w:val="center"/>
          </w:tcPr>
          <w:p w:rsidR="009E47A9" w:rsidRPr="00DC2B26" w:rsidRDefault="009E47A9" w:rsidP="003D29BB">
            <w:pPr>
              <w:pStyle w:val="afc"/>
              <w:rPr>
                <w:lang w:val="uk-UA"/>
              </w:rPr>
            </w:pPr>
            <w:r w:rsidRPr="00DC2B26">
              <w:rPr>
                <w:lang w:val="uk-UA"/>
              </w:rPr>
              <w:t>476,1</w:t>
            </w:r>
          </w:p>
        </w:tc>
        <w:tc>
          <w:tcPr>
            <w:tcW w:w="1805" w:type="dxa"/>
            <w:shd w:val="clear" w:color="auto" w:fill="auto"/>
            <w:vAlign w:val="center"/>
          </w:tcPr>
          <w:p w:rsidR="009E47A9" w:rsidRPr="00DC2B26" w:rsidRDefault="009E47A9" w:rsidP="003D29BB">
            <w:pPr>
              <w:pStyle w:val="afc"/>
              <w:rPr>
                <w:lang w:val="uk-UA"/>
              </w:rPr>
            </w:pPr>
            <w:r w:rsidRPr="00DC2B26">
              <w:rPr>
                <w:lang w:val="uk-UA"/>
              </w:rPr>
              <w:t>408,4</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Матеріальні витрати</w:t>
            </w:r>
          </w:p>
        </w:tc>
        <w:tc>
          <w:tcPr>
            <w:tcW w:w="1218" w:type="dxa"/>
            <w:shd w:val="clear" w:color="auto" w:fill="auto"/>
            <w:vAlign w:val="center"/>
          </w:tcPr>
          <w:p w:rsidR="009E47A9" w:rsidRPr="00DC2B26" w:rsidRDefault="00681B87" w:rsidP="003D29BB">
            <w:pPr>
              <w:pStyle w:val="afc"/>
              <w:rPr>
                <w:lang w:val="uk-UA"/>
              </w:rPr>
            </w:pPr>
            <w:r w:rsidRPr="00DC2B26">
              <w:rPr>
                <w:lang w:val="uk-UA"/>
              </w:rPr>
              <w:t>4.2</w:t>
            </w:r>
          </w:p>
        </w:tc>
        <w:tc>
          <w:tcPr>
            <w:tcW w:w="1801" w:type="dxa"/>
            <w:shd w:val="clear" w:color="auto" w:fill="auto"/>
            <w:vAlign w:val="center"/>
          </w:tcPr>
          <w:p w:rsidR="009E47A9" w:rsidRPr="00DC2B26" w:rsidRDefault="00681B87" w:rsidP="003D29BB">
            <w:pPr>
              <w:pStyle w:val="afc"/>
              <w:rPr>
                <w:lang w:val="uk-UA"/>
              </w:rPr>
            </w:pPr>
            <w:r w:rsidRPr="00DC2B26">
              <w:rPr>
                <w:lang w:val="uk-UA"/>
              </w:rPr>
              <w:t>2.7</w:t>
            </w:r>
          </w:p>
        </w:tc>
        <w:tc>
          <w:tcPr>
            <w:tcW w:w="1256" w:type="dxa"/>
            <w:shd w:val="clear" w:color="auto" w:fill="auto"/>
            <w:vAlign w:val="center"/>
          </w:tcPr>
          <w:p w:rsidR="009E47A9" w:rsidRPr="00DC2B26" w:rsidRDefault="009E47A9" w:rsidP="003D29BB">
            <w:pPr>
              <w:pStyle w:val="afc"/>
              <w:rPr>
                <w:lang w:val="uk-UA"/>
              </w:rPr>
            </w:pPr>
            <w:r w:rsidRPr="00DC2B26">
              <w:rPr>
                <w:lang w:val="uk-UA"/>
              </w:rPr>
              <w:t>6</w:t>
            </w:r>
            <w:r w:rsidR="00681B87" w:rsidRPr="00DC2B26">
              <w:rPr>
                <w:lang w:val="uk-UA"/>
              </w:rPr>
              <w:t>.5</w:t>
            </w:r>
          </w:p>
        </w:tc>
        <w:tc>
          <w:tcPr>
            <w:tcW w:w="1857" w:type="dxa"/>
            <w:shd w:val="clear" w:color="auto" w:fill="auto"/>
            <w:vAlign w:val="center"/>
          </w:tcPr>
          <w:p w:rsidR="009E47A9" w:rsidRPr="00DC2B26" w:rsidRDefault="009E47A9" w:rsidP="003D29BB">
            <w:pPr>
              <w:pStyle w:val="afc"/>
              <w:rPr>
                <w:lang w:val="uk-UA"/>
              </w:rPr>
            </w:pPr>
            <w:r w:rsidRPr="00DC2B26">
              <w:rPr>
                <w:lang w:val="uk-UA"/>
              </w:rPr>
              <w:t>4,2</w:t>
            </w:r>
          </w:p>
        </w:tc>
        <w:tc>
          <w:tcPr>
            <w:tcW w:w="1201" w:type="dxa"/>
            <w:shd w:val="clear" w:color="auto" w:fill="auto"/>
            <w:vAlign w:val="center"/>
          </w:tcPr>
          <w:p w:rsidR="009E47A9" w:rsidRPr="00DC2B26" w:rsidRDefault="009E47A9" w:rsidP="003D29BB">
            <w:pPr>
              <w:pStyle w:val="afc"/>
              <w:rPr>
                <w:lang w:val="uk-UA"/>
              </w:rPr>
            </w:pPr>
            <w:r w:rsidRPr="00DC2B26">
              <w:rPr>
                <w:lang w:val="uk-UA"/>
              </w:rPr>
              <w:t>3,6</w:t>
            </w:r>
          </w:p>
        </w:tc>
        <w:tc>
          <w:tcPr>
            <w:tcW w:w="1794" w:type="dxa"/>
            <w:shd w:val="clear" w:color="auto" w:fill="auto"/>
            <w:vAlign w:val="center"/>
          </w:tcPr>
          <w:p w:rsidR="009E47A9" w:rsidRPr="00DC2B26" w:rsidRDefault="009E47A9" w:rsidP="003D29BB">
            <w:pPr>
              <w:pStyle w:val="afc"/>
              <w:rPr>
                <w:lang w:val="uk-UA"/>
              </w:rPr>
            </w:pPr>
            <w:r w:rsidRPr="00DC2B26">
              <w:rPr>
                <w:lang w:val="uk-UA"/>
              </w:rPr>
              <w:t>6,5</w:t>
            </w:r>
          </w:p>
        </w:tc>
        <w:tc>
          <w:tcPr>
            <w:tcW w:w="1139" w:type="dxa"/>
            <w:shd w:val="clear" w:color="auto" w:fill="auto"/>
            <w:vAlign w:val="center"/>
          </w:tcPr>
          <w:p w:rsidR="009E47A9" w:rsidRPr="00DC2B26" w:rsidRDefault="009E47A9" w:rsidP="003D29BB">
            <w:pPr>
              <w:pStyle w:val="afc"/>
              <w:rPr>
                <w:lang w:val="uk-UA"/>
              </w:rPr>
            </w:pPr>
            <w:r w:rsidRPr="00DC2B26">
              <w:rPr>
                <w:lang w:val="uk-UA"/>
              </w:rPr>
              <w:t>4,7</w:t>
            </w:r>
          </w:p>
        </w:tc>
        <w:tc>
          <w:tcPr>
            <w:tcW w:w="1805" w:type="dxa"/>
            <w:shd w:val="clear" w:color="auto" w:fill="auto"/>
            <w:vAlign w:val="center"/>
          </w:tcPr>
          <w:p w:rsidR="009E47A9" w:rsidRPr="00DC2B26" w:rsidRDefault="009E47A9" w:rsidP="003D29BB">
            <w:pPr>
              <w:pStyle w:val="afc"/>
              <w:rPr>
                <w:lang w:val="uk-UA"/>
              </w:rPr>
            </w:pPr>
            <w:r w:rsidRPr="00DC2B26">
              <w:rPr>
                <w:lang w:val="uk-UA"/>
              </w:rPr>
              <w:t>3,6</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Витрати на оплату праці</w:t>
            </w:r>
          </w:p>
        </w:tc>
        <w:tc>
          <w:tcPr>
            <w:tcW w:w="1218" w:type="dxa"/>
            <w:shd w:val="clear" w:color="auto" w:fill="auto"/>
            <w:vAlign w:val="center"/>
          </w:tcPr>
          <w:p w:rsidR="009E47A9" w:rsidRPr="00DC2B26" w:rsidRDefault="009E47A9" w:rsidP="003D29BB">
            <w:pPr>
              <w:pStyle w:val="afc"/>
              <w:rPr>
                <w:lang w:val="uk-UA"/>
              </w:rPr>
            </w:pPr>
            <w:r w:rsidRPr="00DC2B26">
              <w:rPr>
                <w:lang w:val="uk-UA"/>
              </w:rPr>
              <w:t>3</w:t>
            </w:r>
            <w:r w:rsidR="00681B87" w:rsidRPr="00DC2B26">
              <w:rPr>
                <w:lang w:val="uk-UA"/>
              </w:rPr>
              <w:t>1.5</w:t>
            </w:r>
          </w:p>
        </w:tc>
        <w:tc>
          <w:tcPr>
            <w:tcW w:w="1801" w:type="dxa"/>
            <w:shd w:val="clear" w:color="auto" w:fill="auto"/>
            <w:vAlign w:val="center"/>
          </w:tcPr>
          <w:p w:rsidR="009E47A9" w:rsidRPr="00DC2B26" w:rsidRDefault="009E47A9" w:rsidP="003D29BB">
            <w:pPr>
              <w:pStyle w:val="afc"/>
              <w:rPr>
                <w:lang w:val="uk-UA"/>
              </w:rPr>
            </w:pPr>
            <w:r w:rsidRPr="00DC2B26">
              <w:rPr>
                <w:lang w:val="uk-UA"/>
              </w:rPr>
              <w:t>26</w:t>
            </w:r>
            <w:r w:rsidR="00681B87" w:rsidRPr="00DC2B26">
              <w:rPr>
                <w:lang w:val="uk-UA"/>
              </w:rPr>
              <w:t>.7</w:t>
            </w:r>
          </w:p>
        </w:tc>
        <w:tc>
          <w:tcPr>
            <w:tcW w:w="1256" w:type="dxa"/>
            <w:shd w:val="clear" w:color="auto" w:fill="auto"/>
            <w:vAlign w:val="center"/>
          </w:tcPr>
          <w:p w:rsidR="009E47A9" w:rsidRPr="00DC2B26" w:rsidRDefault="009E47A9" w:rsidP="003D29BB">
            <w:pPr>
              <w:pStyle w:val="afc"/>
              <w:rPr>
                <w:lang w:val="uk-UA"/>
              </w:rPr>
            </w:pPr>
            <w:r w:rsidRPr="00DC2B26">
              <w:rPr>
                <w:lang w:val="uk-UA"/>
              </w:rPr>
              <w:t>37</w:t>
            </w:r>
            <w:r w:rsidR="00681B87" w:rsidRPr="00DC2B26">
              <w:rPr>
                <w:lang w:val="uk-UA"/>
              </w:rPr>
              <w:t>.5</w:t>
            </w:r>
          </w:p>
        </w:tc>
        <w:tc>
          <w:tcPr>
            <w:tcW w:w="1857" w:type="dxa"/>
            <w:shd w:val="clear" w:color="auto" w:fill="auto"/>
            <w:vAlign w:val="center"/>
          </w:tcPr>
          <w:p w:rsidR="009E47A9" w:rsidRPr="00DC2B26" w:rsidRDefault="009E47A9" w:rsidP="003D29BB">
            <w:pPr>
              <w:pStyle w:val="afc"/>
              <w:rPr>
                <w:lang w:val="uk-UA"/>
              </w:rPr>
            </w:pPr>
            <w:r w:rsidRPr="00DC2B26">
              <w:rPr>
                <w:lang w:val="uk-UA"/>
              </w:rPr>
              <w:t>31,5</w:t>
            </w:r>
          </w:p>
        </w:tc>
        <w:tc>
          <w:tcPr>
            <w:tcW w:w="1201" w:type="dxa"/>
            <w:shd w:val="clear" w:color="auto" w:fill="auto"/>
            <w:vAlign w:val="center"/>
          </w:tcPr>
          <w:p w:rsidR="009E47A9" w:rsidRPr="00DC2B26" w:rsidRDefault="009E47A9" w:rsidP="003D29BB">
            <w:pPr>
              <w:pStyle w:val="afc"/>
              <w:rPr>
                <w:lang w:val="uk-UA"/>
              </w:rPr>
            </w:pPr>
            <w:r w:rsidRPr="00DC2B26">
              <w:rPr>
                <w:lang w:val="uk-UA"/>
              </w:rPr>
              <w:t>25,4</w:t>
            </w:r>
          </w:p>
        </w:tc>
        <w:tc>
          <w:tcPr>
            <w:tcW w:w="1794" w:type="dxa"/>
            <w:shd w:val="clear" w:color="auto" w:fill="auto"/>
            <w:vAlign w:val="center"/>
          </w:tcPr>
          <w:p w:rsidR="009E47A9" w:rsidRPr="00DC2B26" w:rsidRDefault="009E47A9" w:rsidP="003D29BB">
            <w:pPr>
              <w:pStyle w:val="afc"/>
              <w:rPr>
                <w:lang w:val="uk-UA"/>
              </w:rPr>
            </w:pPr>
            <w:r w:rsidRPr="00DC2B26">
              <w:rPr>
                <w:lang w:val="uk-UA"/>
              </w:rPr>
              <w:t>37,5</w:t>
            </w:r>
          </w:p>
        </w:tc>
        <w:tc>
          <w:tcPr>
            <w:tcW w:w="1139" w:type="dxa"/>
            <w:shd w:val="clear" w:color="auto" w:fill="auto"/>
            <w:vAlign w:val="center"/>
          </w:tcPr>
          <w:p w:rsidR="009E47A9" w:rsidRPr="00DC2B26" w:rsidRDefault="009E47A9" w:rsidP="003D29BB">
            <w:pPr>
              <w:pStyle w:val="afc"/>
              <w:rPr>
                <w:lang w:val="uk-UA"/>
              </w:rPr>
            </w:pPr>
            <w:r w:rsidRPr="00DC2B26">
              <w:rPr>
                <w:lang w:val="uk-UA"/>
              </w:rPr>
              <w:t>22,8</w:t>
            </w:r>
          </w:p>
        </w:tc>
        <w:tc>
          <w:tcPr>
            <w:tcW w:w="1805" w:type="dxa"/>
            <w:shd w:val="clear" w:color="auto" w:fill="auto"/>
            <w:vAlign w:val="center"/>
          </w:tcPr>
          <w:p w:rsidR="009E47A9" w:rsidRPr="00DC2B26" w:rsidRDefault="009E47A9" w:rsidP="003D29BB">
            <w:pPr>
              <w:pStyle w:val="afc"/>
              <w:rPr>
                <w:lang w:val="uk-UA"/>
              </w:rPr>
            </w:pPr>
            <w:r w:rsidRPr="00DC2B26">
              <w:rPr>
                <w:lang w:val="uk-UA"/>
              </w:rPr>
              <w:t>25,4</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Відрахування на соціальні заходи</w:t>
            </w:r>
          </w:p>
        </w:tc>
        <w:tc>
          <w:tcPr>
            <w:tcW w:w="1218" w:type="dxa"/>
            <w:shd w:val="clear" w:color="auto" w:fill="auto"/>
            <w:vAlign w:val="center"/>
          </w:tcPr>
          <w:p w:rsidR="009E47A9" w:rsidRPr="00DC2B26" w:rsidRDefault="009E47A9" w:rsidP="003D29BB">
            <w:pPr>
              <w:pStyle w:val="afc"/>
              <w:rPr>
                <w:lang w:val="uk-UA"/>
              </w:rPr>
            </w:pPr>
            <w:r w:rsidRPr="00DC2B26">
              <w:rPr>
                <w:lang w:val="uk-UA"/>
              </w:rPr>
              <w:t>1</w:t>
            </w:r>
            <w:r w:rsidR="00681B87" w:rsidRPr="00DC2B26">
              <w:rPr>
                <w:lang w:val="uk-UA"/>
              </w:rPr>
              <w:t>1.1</w:t>
            </w:r>
          </w:p>
        </w:tc>
        <w:tc>
          <w:tcPr>
            <w:tcW w:w="1801" w:type="dxa"/>
            <w:shd w:val="clear" w:color="auto" w:fill="auto"/>
            <w:vAlign w:val="center"/>
          </w:tcPr>
          <w:p w:rsidR="009E47A9" w:rsidRPr="00DC2B26" w:rsidRDefault="009E47A9" w:rsidP="003D29BB">
            <w:pPr>
              <w:pStyle w:val="afc"/>
              <w:rPr>
                <w:lang w:val="uk-UA"/>
              </w:rPr>
            </w:pPr>
            <w:r w:rsidRPr="00DC2B26">
              <w:rPr>
                <w:lang w:val="uk-UA"/>
              </w:rPr>
              <w:t>10</w:t>
            </w:r>
            <w:r w:rsidR="00681B87" w:rsidRPr="00DC2B26">
              <w:rPr>
                <w:lang w:val="uk-UA"/>
              </w:rPr>
              <w:t>.2</w:t>
            </w:r>
          </w:p>
        </w:tc>
        <w:tc>
          <w:tcPr>
            <w:tcW w:w="1256" w:type="dxa"/>
            <w:shd w:val="clear" w:color="auto" w:fill="auto"/>
            <w:vAlign w:val="center"/>
          </w:tcPr>
          <w:p w:rsidR="009E47A9" w:rsidRPr="00DC2B26" w:rsidRDefault="009E47A9" w:rsidP="003D29BB">
            <w:pPr>
              <w:pStyle w:val="afc"/>
              <w:rPr>
                <w:lang w:val="uk-UA"/>
              </w:rPr>
            </w:pPr>
            <w:r w:rsidRPr="00DC2B26">
              <w:rPr>
                <w:lang w:val="uk-UA"/>
              </w:rPr>
              <w:t>1</w:t>
            </w:r>
            <w:r w:rsidR="00681B87" w:rsidRPr="00DC2B26">
              <w:rPr>
                <w:lang w:val="uk-UA"/>
              </w:rPr>
              <w:t>4.3</w:t>
            </w:r>
          </w:p>
        </w:tc>
        <w:tc>
          <w:tcPr>
            <w:tcW w:w="1857" w:type="dxa"/>
            <w:shd w:val="clear" w:color="auto" w:fill="auto"/>
            <w:vAlign w:val="center"/>
          </w:tcPr>
          <w:p w:rsidR="009E47A9" w:rsidRPr="00DC2B26" w:rsidRDefault="009E47A9" w:rsidP="003D29BB">
            <w:pPr>
              <w:pStyle w:val="afc"/>
              <w:rPr>
                <w:lang w:val="uk-UA"/>
              </w:rPr>
            </w:pPr>
            <w:r w:rsidRPr="00DC2B26">
              <w:rPr>
                <w:lang w:val="uk-UA"/>
              </w:rPr>
              <w:t>11,1</w:t>
            </w:r>
          </w:p>
        </w:tc>
        <w:tc>
          <w:tcPr>
            <w:tcW w:w="1201" w:type="dxa"/>
            <w:shd w:val="clear" w:color="auto" w:fill="auto"/>
            <w:vAlign w:val="center"/>
          </w:tcPr>
          <w:p w:rsidR="009E47A9" w:rsidRPr="00DC2B26" w:rsidRDefault="009E47A9" w:rsidP="003D29BB">
            <w:pPr>
              <w:pStyle w:val="afc"/>
              <w:rPr>
                <w:lang w:val="uk-UA"/>
              </w:rPr>
            </w:pPr>
            <w:r w:rsidRPr="00DC2B26">
              <w:rPr>
                <w:lang w:val="uk-UA"/>
              </w:rPr>
              <w:t>9,7</w:t>
            </w:r>
          </w:p>
        </w:tc>
        <w:tc>
          <w:tcPr>
            <w:tcW w:w="1794" w:type="dxa"/>
            <w:shd w:val="clear" w:color="auto" w:fill="auto"/>
            <w:vAlign w:val="center"/>
          </w:tcPr>
          <w:p w:rsidR="009E47A9" w:rsidRPr="00DC2B26" w:rsidRDefault="009E47A9" w:rsidP="003D29BB">
            <w:pPr>
              <w:pStyle w:val="afc"/>
              <w:rPr>
                <w:lang w:val="uk-UA"/>
              </w:rPr>
            </w:pPr>
            <w:r w:rsidRPr="00DC2B26">
              <w:rPr>
                <w:lang w:val="uk-UA"/>
              </w:rPr>
              <w:t>14,3</w:t>
            </w:r>
          </w:p>
        </w:tc>
        <w:tc>
          <w:tcPr>
            <w:tcW w:w="1139" w:type="dxa"/>
            <w:shd w:val="clear" w:color="auto" w:fill="auto"/>
            <w:vAlign w:val="center"/>
          </w:tcPr>
          <w:p w:rsidR="009E47A9" w:rsidRPr="00DC2B26" w:rsidRDefault="009E47A9" w:rsidP="003D29BB">
            <w:pPr>
              <w:pStyle w:val="afc"/>
              <w:rPr>
                <w:lang w:val="uk-UA"/>
              </w:rPr>
            </w:pPr>
            <w:r w:rsidRPr="00DC2B26">
              <w:rPr>
                <w:lang w:val="uk-UA"/>
              </w:rPr>
              <w:t>9,2</w:t>
            </w:r>
          </w:p>
        </w:tc>
        <w:tc>
          <w:tcPr>
            <w:tcW w:w="1805" w:type="dxa"/>
            <w:shd w:val="clear" w:color="auto" w:fill="auto"/>
            <w:vAlign w:val="center"/>
          </w:tcPr>
          <w:p w:rsidR="009E47A9" w:rsidRPr="00DC2B26" w:rsidRDefault="009E47A9" w:rsidP="003D29BB">
            <w:pPr>
              <w:pStyle w:val="afc"/>
              <w:rPr>
                <w:lang w:val="uk-UA"/>
              </w:rPr>
            </w:pPr>
            <w:r w:rsidRPr="00DC2B26">
              <w:rPr>
                <w:lang w:val="uk-UA"/>
              </w:rPr>
              <w:t>9,7</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Амортизація</w:t>
            </w:r>
          </w:p>
        </w:tc>
        <w:tc>
          <w:tcPr>
            <w:tcW w:w="1218" w:type="dxa"/>
            <w:shd w:val="clear" w:color="auto" w:fill="auto"/>
            <w:vAlign w:val="center"/>
          </w:tcPr>
          <w:p w:rsidR="009E47A9" w:rsidRPr="00DC2B26" w:rsidRDefault="009E47A9" w:rsidP="003D29BB">
            <w:pPr>
              <w:pStyle w:val="afc"/>
              <w:rPr>
                <w:lang w:val="uk-UA"/>
              </w:rPr>
            </w:pPr>
            <w:r w:rsidRPr="00DC2B26">
              <w:rPr>
                <w:lang w:val="uk-UA"/>
              </w:rPr>
              <w:t>5</w:t>
            </w:r>
            <w:r w:rsidR="00681B87" w:rsidRPr="00DC2B26">
              <w:rPr>
                <w:lang w:val="uk-UA"/>
              </w:rPr>
              <w:t>.5</w:t>
            </w:r>
          </w:p>
        </w:tc>
        <w:tc>
          <w:tcPr>
            <w:tcW w:w="1801" w:type="dxa"/>
            <w:shd w:val="clear" w:color="auto" w:fill="auto"/>
            <w:vAlign w:val="center"/>
          </w:tcPr>
          <w:p w:rsidR="009E47A9" w:rsidRPr="00DC2B26" w:rsidRDefault="00681B87" w:rsidP="003D29BB">
            <w:pPr>
              <w:pStyle w:val="afc"/>
              <w:rPr>
                <w:lang w:val="uk-UA"/>
              </w:rPr>
            </w:pPr>
            <w:r w:rsidRPr="00DC2B26">
              <w:rPr>
                <w:lang w:val="uk-UA"/>
              </w:rPr>
              <w:t>2.2</w:t>
            </w:r>
          </w:p>
        </w:tc>
        <w:tc>
          <w:tcPr>
            <w:tcW w:w="1256" w:type="dxa"/>
            <w:shd w:val="clear" w:color="auto" w:fill="auto"/>
            <w:vAlign w:val="center"/>
          </w:tcPr>
          <w:p w:rsidR="009E47A9" w:rsidRPr="00DC2B26" w:rsidRDefault="009E47A9" w:rsidP="003D29BB">
            <w:pPr>
              <w:pStyle w:val="afc"/>
              <w:rPr>
                <w:lang w:val="uk-UA"/>
              </w:rPr>
            </w:pPr>
            <w:r w:rsidRPr="00DC2B26">
              <w:rPr>
                <w:lang w:val="uk-UA"/>
              </w:rPr>
              <w:t>8</w:t>
            </w:r>
            <w:r w:rsidR="00681B87" w:rsidRPr="00DC2B26">
              <w:rPr>
                <w:lang w:val="uk-UA"/>
              </w:rPr>
              <w:t>.6</w:t>
            </w:r>
          </w:p>
        </w:tc>
        <w:tc>
          <w:tcPr>
            <w:tcW w:w="1857" w:type="dxa"/>
            <w:shd w:val="clear" w:color="auto" w:fill="auto"/>
            <w:vAlign w:val="center"/>
          </w:tcPr>
          <w:p w:rsidR="009E47A9" w:rsidRPr="00DC2B26" w:rsidRDefault="009E47A9" w:rsidP="003D29BB">
            <w:pPr>
              <w:pStyle w:val="afc"/>
              <w:rPr>
                <w:lang w:val="uk-UA"/>
              </w:rPr>
            </w:pPr>
            <w:r w:rsidRPr="00DC2B26">
              <w:rPr>
                <w:lang w:val="uk-UA"/>
              </w:rPr>
              <w:t>5,5</w:t>
            </w:r>
          </w:p>
        </w:tc>
        <w:tc>
          <w:tcPr>
            <w:tcW w:w="1201" w:type="dxa"/>
            <w:shd w:val="clear" w:color="auto" w:fill="auto"/>
            <w:vAlign w:val="center"/>
          </w:tcPr>
          <w:p w:rsidR="009E47A9" w:rsidRPr="00DC2B26" w:rsidRDefault="009E47A9" w:rsidP="003D29BB">
            <w:pPr>
              <w:pStyle w:val="afc"/>
              <w:rPr>
                <w:lang w:val="uk-UA"/>
              </w:rPr>
            </w:pPr>
            <w:r w:rsidRPr="00DC2B26">
              <w:rPr>
                <w:lang w:val="uk-UA"/>
              </w:rPr>
              <w:t>9,2</w:t>
            </w:r>
          </w:p>
        </w:tc>
        <w:tc>
          <w:tcPr>
            <w:tcW w:w="1794" w:type="dxa"/>
            <w:shd w:val="clear" w:color="auto" w:fill="auto"/>
            <w:vAlign w:val="center"/>
          </w:tcPr>
          <w:p w:rsidR="009E47A9" w:rsidRPr="00DC2B26" w:rsidRDefault="009E47A9" w:rsidP="003D29BB">
            <w:pPr>
              <w:pStyle w:val="afc"/>
              <w:rPr>
                <w:lang w:val="uk-UA"/>
              </w:rPr>
            </w:pPr>
            <w:r w:rsidRPr="00DC2B26">
              <w:rPr>
                <w:lang w:val="uk-UA"/>
              </w:rPr>
              <w:t>8,6</w:t>
            </w:r>
          </w:p>
        </w:tc>
        <w:tc>
          <w:tcPr>
            <w:tcW w:w="1139" w:type="dxa"/>
            <w:shd w:val="clear" w:color="auto" w:fill="auto"/>
            <w:vAlign w:val="center"/>
          </w:tcPr>
          <w:p w:rsidR="009E47A9" w:rsidRPr="00DC2B26" w:rsidRDefault="009E47A9" w:rsidP="003D29BB">
            <w:pPr>
              <w:pStyle w:val="afc"/>
              <w:rPr>
                <w:lang w:val="uk-UA"/>
              </w:rPr>
            </w:pPr>
            <w:r w:rsidRPr="00DC2B26">
              <w:rPr>
                <w:lang w:val="uk-UA"/>
              </w:rPr>
              <w:t>5,2</w:t>
            </w:r>
          </w:p>
        </w:tc>
        <w:tc>
          <w:tcPr>
            <w:tcW w:w="1805" w:type="dxa"/>
            <w:shd w:val="clear" w:color="auto" w:fill="auto"/>
            <w:vAlign w:val="center"/>
          </w:tcPr>
          <w:p w:rsidR="009E47A9" w:rsidRPr="00DC2B26" w:rsidRDefault="009E47A9" w:rsidP="003D29BB">
            <w:pPr>
              <w:pStyle w:val="afc"/>
              <w:rPr>
                <w:lang w:val="uk-UA"/>
              </w:rPr>
            </w:pPr>
            <w:r w:rsidRPr="00DC2B26">
              <w:rPr>
                <w:lang w:val="uk-UA"/>
              </w:rPr>
              <w:t>9,2</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Інші операційні витрати</w:t>
            </w:r>
          </w:p>
        </w:tc>
        <w:tc>
          <w:tcPr>
            <w:tcW w:w="1218" w:type="dxa"/>
            <w:shd w:val="clear" w:color="auto" w:fill="auto"/>
            <w:vAlign w:val="center"/>
          </w:tcPr>
          <w:p w:rsidR="009E47A9" w:rsidRPr="00DC2B26" w:rsidRDefault="009E47A9" w:rsidP="003D29BB">
            <w:pPr>
              <w:pStyle w:val="afc"/>
              <w:rPr>
                <w:lang w:val="uk-UA"/>
              </w:rPr>
            </w:pPr>
            <w:r w:rsidRPr="00DC2B26">
              <w:rPr>
                <w:lang w:val="uk-UA"/>
              </w:rPr>
              <w:t>37</w:t>
            </w:r>
            <w:r w:rsidR="00681B87" w:rsidRPr="00DC2B26">
              <w:rPr>
                <w:lang w:val="uk-UA"/>
              </w:rPr>
              <w:t>.1</w:t>
            </w:r>
          </w:p>
        </w:tc>
        <w:tc>
          <w:tcPr>
            <w:tcW w:w="1801" w:type="dxa"/>
            <w:shd w:val="clear" w:color="auto" w:fill="auto"/>
            <w:vAlign w:val="center"/>
          </w:tcPr>
          <w:p w:rsidR="009E47A9" w:rsidRPr="00DC2B26" w:rsidRDefault="009E47A9" w:rsidP="003D29BB">
            <w:pPr>
              <w:pStyle w:val="afc"/>
              <w:rPr>
                <w:lang w:val="uk-UA"/>
              </w:rPr>
            </w:pPr>
            <w:r w:rsidRPr="00DC2B26">
              <w:rPr>
                <w:lang w:val="uk-UA"/>
              </w:rPr>
              <w:t>28</w:t>
            </w:r>
            <w:r w:rsidR="00681B87" w:rsidRPr="00DC2B26">
              <w:rPr>
                <w:lang w:val="uk-UA"/>
              </w:rPr>
              <w:t>.0</w:t>
            </w:r>
          </w:p>
        </w:tc>
        <w:tc>
          <w:tcPr>
            <w:tcW w:w="1256" w:type="dxa"/>
            <w:shd w:val="clear" w:color="auto" w:fill="auto"/>
            <w:vAlign w:val="center"/>
          </w:tcPr>
          <w:p w:rsidR="009E47A9" w:rsidRPr="00DC2B26" w:rsidRDefault="009E47A9" w:rsidP="003D29BB">
            <w:pPr>
              <w:pStyle w:val="afc"/>
              <w:rPr>
                <w:lang w:val="uk-UA"/>
              </w:rPr>
            </w:pPr>
            <w:r w:rsidRPr="00DC2B26">
              <w:rPr>
                <w:lang w:val="uk-UA"/>
              </w:rPr>
              <w:t>35</w:t>
            </w:r>
            <w:r w:rsidR="00681B87" w:rsidRPr="00DC2B26">
              <w:rPr>
                <w:lang w:val="uk-UA"/>
              </w:rPr>
              <w:t>.8</w:t>
            </w:r>
          </w:p>
        </w:tc>
        <w:tc>
          <w:tcPr>
            <w:tcW w:w="1857" w:type="dxa"/>
            <w:shd w:val="clear" w:color="auto" w:fill="auto"/>
            <w:vAlign w:val="center"/>
          </w:tcPr>
          <w:p w:rsidR="009E47A9" w:rsidRPr="00DC2B26" w:rsidRDefault="009E47A9" w:rsidP="003D29BB">
            <w:pPr>
              <w:pStyle w:val="afc"/>
              <w:rPr>
                <w:lang w:val="uk-UA"/>
              </w:rPr>
            </w:pPr>
            <w:r w:rsidRPr="00DC2B26">
              <w:rPr>
                <w:lang w:val="uk-UA"/>
              </w:rPr>
              <w:t>37,1</w:t>
            </w:r>
          </w:p>
        </w:tc>
        <w:tc>
          <w:tcPr>
            <w:tcW w:w="1201" w:type="dxa"/>
            <w:shd w:val="clear" w:color="auto" w:fill="auto"/>
            <w:vAlign w:val="center"/>
          </w:tcPr>
          <w:p w:rsidR="009E47A9" w:rsidRPr="00DC2B26" w:rsidRDefault="009E47A9" w:rsidP="003D29BB">
            <w:pPr>
              <w:pStyle w:val="afc"/>
              <w:rPr>
                <w:lang w:val="uk-UA"/>
              </w:rPr>
            </w:pPr>
            <w:r w:rsidRPr="00DC2B26">
              <w:rPr>
                <w:lang w:val="uk-UA"/>
              </w:rPr>
              <w:t>27,3</w:t>
            </w:r>
          </w:p>
        </w:tc>
        <w:tc>
          <w:tcPr>
            <w:tcW w:w="1794" w:type="dxa"/>
            <w:shd w:val="clear" w:color="auto" w:fill="auto"/>
            <w:vAlign w:val="center"/>
          </w:tcPr>
          <w:p w:rsidR="009E47A9" w:rsidRPr="00DC2B26" w:rsidRDefault="009E47A9" w:rsidP="003D29BB">
            <w:pPr>
              <w:pStyle w:val="afc"/>
              <w:rPr>
                <w:lang w:val="uk-UA"/>
              </w:rPr>
            </w:pPr>
            <w:r w:rsidRPr="00DC2B26">
              <w:rPr>
                <w:lang w:val="uk-UA"/>
              </w:rPr>
              <w:t>35,8</w:t>
            </w:r>
          </w:p>
        </w:tc>
        <w:tc>
          <w:tcPr>
            <w:tcW w:w="1139" w:type="dxa"/>
            <w:shd w:val="clear" w:color="auto" w:fill="auto"/>
            <w:vAlign w:val="center"/>
          </w:tcPr>
          <w:p w:rsidR="009E47A9" w:rsidRPr="00DC2B26" w:rsidRDefault="009E47A9" w:rsidP="003D29BB">
            <w:pPr>
              <w:pStyle w:val="afc"/>
              <w:rPr>
                <w:lang w:val="uk-UA"/>
              </w:rPr>
            </w:pPr>
            <w:r w:rsidRPr="00DC2B26">
              <w:rPr>
                <w:lang w:val="uk-UA"/>
              </w:rPr>
              <w:t>17,9</w:t>
            </w:r>
          </w:p>
        </w:tc>
        <w:tc>
          <w:tcPr>
            <w:tcW w:w="1805" w:type="dxa"/>
            <w:shd w:val="clear" w:color="auto" w:fill="auto"/>
            <w:vAlign w:val="center"/>
          </w:tcPr>
          <w:p w:rsidR="009E47A9" w:rsidRPr="00DC2B26" w:rsidRDefault="009E47A9" w:rsidP="003D29BB">
            <w:pPr>
              <w:pStyle w:val="afc"/>
              <w:rPr>
                <w:lang w:val="uk-UA"/>
              </w:rPr>
            </w:pPr>
            <w:r w:rsidRPr="00DC2B26">
              <w:rPr>
                <w:lang w:val="uk-UA"/>
              </w:rPr>
              <w:t>27,3</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У тому числі</w:t>
            </w:r>
          </w:p>
        </w:tc>
        <w:tc>
          <w:tcPr>
            <w:tcW w:w="1218" w:type="dxa"/>
            <w:shd w:val="clear" w:color="auto" w:fill="auto"/>
            <w:vAlign w:val="center"/>
          </w:tcPr>
          <w:p w:rsidR="009E47A9" w:rsidRPr="00DC2B26" w:rsidRDefault="009E47A9" w:rsidP="003D29BB">
            <w:pPr>
              <w:pStyle w:val="afc"/>
              <w:rPr>
                <w:lang w:val="uk-UA"/>
              </w:rPr>
            </w:pPr>
            <w:r w:rsidRPr="00DC2B26">
              <w:rPr>
                <w:lang w:val="uk-UA"/>
              </w:rPr>
              <w:t>-</w:t>
            </w:r>
          </w:p>
        </w:tc>
        <w:tc>
          <w:tcPr>
            <w:tcW w:w="1801" w:type="dxa"/>
            <w:shd w:val="clear" w:color="auto" w:fill="auto"/>
            <w:vAlign w:val="center"/>
          </w:tcPr>
          <w:p w:rsidR="009E47A9" w:rsidRPr="00DC2B26" w:rsidRDefault="009E47A9" w:rsidP="003D29BB">
            <w:pPr>
              <w:pStyle w:val="afc"/>
              <w:rPr>
                <w:lang w:val="uk-UA"/>
              </w:rPr>
            </w:pPr>
            <w:r w:rsidRPr="00DC2B26">
              <w:rPr>
                <w:lang w:val="uk-UA"/>
              </w:rPr>
              <w:t>-</w:t>
            </w:r>
          </w:p>
        </w:tc>
        <w:tc>
          <w:tcPr>
            <w:tcW w:w="1256" w:type="dxa"/>
            <w:shd w:val="clear" w:color="auto" w:fill="auto"/>
            <w:vAlign w:val="center"/>
          </w:tcPr>
          <w:p w:rsidR="009E47A9" w:rsidRPr="00DC2B26" w:rsidRDefault="009E47A9" w:rsidP="003D29BB">
            <w:pPr>
              <w:pStyle w:val="afc"/>
              <w:rPr>
                <w:lang w:val="uk-UA"/>
              </w:rPr>
            </w:pPr>
            <w:r w:rsidRPr="00DC2B26">
              <w:rPr>
                <w:lang w:val="uk-UA"/>
              </w:rPr>
              <w:t>-</w:t>
            </w:r>
          </w:p>
        </w:tc>
        <w:tc>
          <w:tcPr>
            <w:tcW w:w="1857" w:type="dxa"/>
            <w:shd w:val="clear" w:color="auto" w:fill="auto"/>
            <w:vAlign w:val="center"/>
          </w:tcPr>
          <w:p w:rsidR="009E47A9" w:rsidRPr="00DC2B26" w:rsidRDefault="009E47A9" w:rsidP="003D29BB">
            <w:pPr>
              <w:pStyle w:val="afc"/>
              <w:rPr>
                <w:lang w:val="uk-UA"/>
              </w:rPr>
            </w:pPr>
            <w:r w:rsidRPr="00DC2B26">
              <w:rPr>
                <w:lang w:val="uk-UA"/>
              </w:rPr>
              <w:t>-</w:t>
            </w:r>
          </w:p>
        </w:tc>
        <w:tc>
          <w:tcPr>
            <w:tcW w:w="1201" w:type="dxa"/>
            <w:shd w:val="clear" w:color="auto" w:fill="auto"/>
            <w:vAlign w:val="center"/>
          </w:tcPr>
          <w:p w:rsidR="009E47A9" w:rsidRPr="00DC2B26" w:rsidRDefault="009E47A9" w:rsidP="003D29BB">
            <w:pPr>
              <w:pStyle w:val="afc"/>
              <w:rPr>
                <w:lang w:val="uk-UA"/>
              </w:rPr>
            </w:pPr>
            <w:r w:rsidRPr="00DC2B26">
              <w:rPr>
                <w:lang w:val="uk-UA"/>
              </w:rPr>
              <w:t>-</w:t>
            </w:r>
          </w:p>
        </w:tc>
        <w:tc>
          <w:tcPr>
            <w:tcW w:w="1794" w:type="dxa"/>
            <w:shd w:val="clear" w:color="auto" w:fill="auto"/>
            <w:vAlign w:val="center"/>
          </w:tcPr>
          <w:p w:rsidR="009E47A9" w:rsidRPr="00DC2B26" w:rsidRDefault="009E47A9" w:rsidP="003D29BB">
            <w:pPr>
              <w:pStyle w:val="afc"/>
              <w:rPr>
                <w:lang w:val="uk-UA"/>
              </w:rPr>
            </w:pPr>
            <w:r w:rsidRPr="00DC2B26">
              <w:rPr>
                <w:lang w:val="uk-UA"/>
              </w:rPr>
              <w:t>-</w:t>
            </w:r>
          </w:p>
        </w:tc>
        <w:tc>
          <w:tcPr>
            <w:tcW w:w="1139" w:type="dxa"/>
            <w:shd w:val="clear" w:color="auto" w:fill="auto"/>
            <w:vAlign w:val="center"/>
          </w:tcPr>
          <w:p w:rsidR="009E47A9" w:rsidRPr="00DC2B26" w:rsidRDefault="009E47A9" w:rsidP="003D29BB">
            <w:pPr>
              <w:pStyle w:val="afc"/>
              <w:rPr>
                <w:lang w:val="uk-UA"/>
              </w:rPr>
            </w:pPr>
            <w:r w:rsidRPr="00DC2B26">
              <w:rPr>
                <w:lang w:val="uk-UA"/>
              </w:rPr>
              <w:t>-</w:t>
            </w:r>
          </w:p>
        </w:tc>
        <w:tc>
          <w:tcPr>
            <w:tcW w:w="1805" w:type="dxa"/>
            <w:shd w:val="clear" w:color="auto" w:fill="auto"/>
            <w:vAlign w:val="center"/>
          </w:tcPr>
          <w:p w:rsidR="009E47A9" w:rsidRPr="00DC2B26" w:rsidRDefault="009E47A9" w:rsidP="003D29BB">
            <w:pPr>
              <w:pStyle w:val="afc"/>
              <w:rPr>
                <w:lang w:val="uk-UA"/>
              </w:rPr>
            </w:pPr>
            <w:r w:rsidRPr="00DC2B26">
              <w:rPr>
                <w:lang w:val="uk-UA"/>
              </w:rPr>
              <w:t>-</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Собівартість товару</w:t>
            </w:r>
          </w:p>
        </w:tc>
        <w:tc>
          <w:tcPr>
            <w:tcW w:w="1218" w:type="dxa"/>
            <w:shd w:val="clear" w:color="auto" w:fill="auto"/>
            <w:vAlign w:val="center"/>
          </w:tcPr>
          <w:p w:rsidR="009E47A9" w:rsidRPr="00DC2B26" w:rsidRDefault="009E47A9" w:rsidP="003D29BB">
            <w:pPr>
              <w:pStyle w:val="afc"/>
              <w:rPr>
                <w:lang w:val="uk-UA"/>
              </w:rPr>
            </w:pPr>
            <w:r w:rsidRPr="00DC2B26">
              <w:rPr>
                <w:lang w:val="uk-UA"/>
              </w:rPr>
              <w:t>44</w:t>
            </w:r>
            <w:r w:rsidR="00681B87" w:rsidRPr="00DC2B26">
              <w:rPr>
                <w:lang w:val="uk-UA"/>
              </w:rPr>
              <w:t>1.2</w:t>
            </w:r>
          </w:p>
        </w:tc>
        <w:tc>
          <w:tcPr>
            <w:tcW w:w="1801" w:type="dxa"/>
            <w:shd w:val="clear" w:color="auto" w:fill="auto"/>
            <w:vAlign w:val="center"/>
          </w:tcPr>
          <w:p w:rsidR="009E47A9" w:rsidRPr="00DC2B26" w:rsidRDefault="009E47A9" w:rsidP="003D29BB">
            <w:pPr>
              <w:pStyle w:val="afc"/>
              <w:rPr>
                <w:lang w:val="uk-UA"/>
              </w:rPr>
            </w:pPr>
            <w:r w:rsidRPr="00DC2B26">
              <w:rPr>
                <w:lang w:val="uk-UA"/>
              </w:rPr>
              <w:t>222</w:t>
            </w:r>
            <w:r w:rsidR="00681B87" w:rsidRPr="00DC2B26">
              <w:rPr>
                <w:lang w:val="uk-UA"/>
              </w:rPr>
              <w:t>.0</w:t>
            </w:r>
          </w:p>
        </w:tc>
        <w:tc>
          <w:tcPr>
            <w:tcW w:w="1256" w:type="dxa"/>
            <w:shd w:val="clear" w:color="auto" w:fill="auto"/>
            <w:vAlign w:val="center"/>
          </w:tcPr>
          <w:p w:rsidR="009E47A9" w:rsidRPr="00DC2B26" w:rsidRDefault="009E47A9" w:rsidP="003D29BB">
            <w:pPr>
              <w:pStyle w:val="afc"/>
              <w:rPr>
                <w:lang w:val="uk-UA"/>
              </w:rPr>
            </w:pPr>
            <w:r w:rsidRPr="00DC2B26">
              <w:rPr>
                <w:lang w:val="uk-UA"/>
              </w:rPr>
              <w:t>390</w:t>
            </w:r>
            <w:r w:rsidR="00681B87" w:rsidRPr="00DC2B26">
              <w:rPr>
                <w:lang w:val="uk-UA"/>
              </w:rPr>
              <w:t>.7</w:t>
            </w:r>
          </w:p>
        </w:tc>
        <w:tc>
          <w:tcPr>
            <w:tcW w:w="1857" w:type="dxa"/>
            <w:shd w:val="clear" w:color="auto" w:fill="auto"/>
            <w:vAlign w:val="center"/>
          </w:tcPr>
          <w:p w:rsidR="009E47A9" w:rsidRPr="00DC2B26" w:rsidRDefault="009E47A9" w:rsidP="003D29BB">
            <w:pPr>
              <w:pStyle w:val="afc"/>
              <w:rPr>
                <w:lang w:val="uk-UA"/>
              </w:rPr>
            </w:pPr>
            <w:r w:rsidRPr="00DC2B26">
              <w:rPr>
                <w:lang w:val="uk-UA"/>
              </w:rPr>
              <w:t>441,2</w:t>
            </w:r>
          </w:p>
        </w:tc>
        <w:tc>
          <w:tcPr>
            <w:tcW w:w="1201" w:type="dxa"/>
            <w:shd w:val="clear" w:color="auto" w:fill="auto"/>
            <w:vAlign w:val="center"/>
          </w:tcPr>
          <w:p w:rsidR="009E47A9" w:rsidRPr="00DC2B26" w:rsidRDefault="009E47A9" w:rsidP="003D29BB">
            <w:pPr>
              <w:pStyle w:val="afc"/>
              <w:rPr>
                <w:lang w:val="uk-UA"/>
              </w:rPr>
            </w:pPr>
            <w:r w:rsidRPr="00DC2B26">
              <w:rPr>
                <w:lang w:val="uk-UA"/>
              </w:rPr>
              <w:t>338,5</w:t>
            </w:r>
          </w:p>
        </w:tc>
        <w:tc>
          <w:tcPr>
            <w:tcW w:w="1794" w:type="dxa"/>
            <w:shd w:val="clear" w:color="auto" w:fill="auto"/>
            <w:vAlign w:val="center"/>
          </w:tcPr>
          <w:p w:rsidR="009E47A9" w:rsidRPr="00DC2B26" w:rsidRDefault="009E47A9" w:rsidP="003D29BB">
            <w:pPr>
              <w:pStyle w:val="afc"/>
              <w:rPr>
                <w:lang w:val="uk-UA"/>
              </w:rPr>
            </w:pPr>
            <w:r w:rsidRPr="00DC2B26">
              <w:rPr>
                <w:lang w:val="uk-UA"/>
              </w:rPr>
              <w:t>390,7</w:t>
            </w:r>
          </w:p>
        </w:tc>
        <w:tc>
          <w:tcPr>
            <w:tcW w:w="1139" w:type="dxa"/>
            <w:shd w:val="clear" w:color="auto" w:fill="auto"/>
            <w:vAlign w:val="center"/>
          </w:tcPr>
          <w:p w:rsidR="009E47A9" w:rsidRPr="00DC2B26" w:rsidRDefault="009E47A9" w:rsidP="003D29BB">
            <w:pPr>
              <w:pStyle w:val="afc"/>
              <w:rPr>
                <w:lang w:val="uk-UA"/>
              </w:rPr>
            </w:pPr>
            <w:r w:rsidRPr="00DC2B26">
              <w:rPr>
                <w:lang w:val="uk-UA"/>
              </w:rPr>
              <w:t>412,3</w:t>
            </w:r>
          </w:p>
        </w:tc>
        <w:tc>
          <w:tcPr>
            <w:tcW w:w="1805" w:type="dxa"/>
            <w:shd w:val="clear" w:color="auto" w:fill="auto"/>
            <w:vAlign w:val="center"/>
          </w:tcPr>
          <w:p w:rsidR="009E47A9" w:rsidRPr="00DC2B26" w:rsidRDefault="009E47A9" w:rsidP="003D29BB">
            <w:pPr>
              <w:pStyle w:val="afc"/>
              <w:rPr>
                <w:lang w:val="uk-UA"/>
              </w:rPr>
            </w:pPr>
            <w:r w:rsidRPr="00DC2B26">
              <w:rPr>
                <w:lang w:val="uk-UA"/>
              </w:rPr>
              <w:t>338,5</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Інші звичайні витрати</w:t>
            </w:r>
          </w:p>
        </w:tc>
        <w:tc>
          <w:tcPr>
            <w:tcW w:w="1218" w:type="dxa"/>
            <w:shd w:val="clear" w:color="auto" w:fill="auto"/>
            <w:vAlign w:val="center"/>
          </w:tcPr>
          <w:p w:rsidR="009E47A9" w:rsidRPr="00DC2B26" w:rsidRDefault="00681B87" w:rsidP="003D29BB">
            <w:pPr>
              <w:pStyle w:val="afc"/>
              <w:rPr>
                <w:lang w:val="uk-UA"/>
              </w:rPr>
            </w:pPr>
            <w:r w:rsidRPr="00DC2B26">
              <w:rPr>
                <w:lang w:val="uk-UA"/>
              </w:rPr>
              <w:t>1.5</w:t>
            </w:r>
          </w:p>
        </w:tc>
        <w:tc>
          <w:tcPr>
            <w:tcW w:w="1801" w:type="dxa"/>
            <w:shd w:val="clear" w:color="auto" w:fill="auto"/>
            <w:vAlign w:val="center"/>
          </w:tcPr>
          <w:p w:rsidR="009E47A9" w:rsidRPr="00DC2B26" w:rsidRDefault="009E47A9" w:rsidP="003D29BB">
            <w:pPr>
              <w:pStyle w:val="afc"/>
              <w:rPr>
                <w:lang w:val="uk-UA"/>
              </w:rPr>
            </w:pPr>
            <w:r w:rsidRPr="00DC2B26">
              <w:rPr>
                <w:lang w:val="uk-UA"/>
              </w:rPr>
              <w:t>-</w:t>
            </w:r>
          </w:p>
        </w:tc>
        <w:tc>
          <w:tcPr>
            <w:tcW w:w="1256" w:type="dxa"/>
            <w:shd w:val="clear" w:color="auto" w:fill="auto"/>
            <w:vAlign w:val="center"/>
          </w:tcPr>
          <w:p w:rsidR="009E47A9" w:rsidRPr="00DC2B26" w:rsidRDefault="00681B87" w:rsidP="003D29BB">
            <w:pPr>
              <w:pStyle w:val="afc"/>
              <w:rPr>
                <w:lang w:val="uk-UA"/>
              </w:rPr>
            </w:pPr>
            <w:r w:rsidRPr="00DC2B26">
              <w:rPr>
                <w:lang w:val="uk-UA"/>
              </w:rPr>
              <w:t>2.2</w:t>
            </w:r>
          </w:p>
        </w:tc>
        <w:tc>
          <w:tcPr>
            <w:tcW w:w="1857" w:type="dxa"/>
            <w:shd w:val="clear" w:color="auto" w:fill="auto"/>
            <w:vAlign w:val="center"/>
          </w:tcPr>
          <w:p w:rsidR="009E47A9" w:rsidRPr="00DC2B26" w:rsidRDefault="009E47A9" w:rsidP="003D29BB">
            <w:pPr>
              <w:pStyle w:val="afc"/>
              <w:rPr>
                <w:lang w:val="uk-UA"/>
              </w:rPr>
            </w:pPr>
            <w:r w:rsidRPr="00DC2B26">
              <w:rPr>
                <w:lang w:val="uk-UA"/>
              </w:rPr>
              <w:t>1,5</w:t>
            </w:r>
          </w:p>
        </w:tc>
        <w:tc>
          <w:tcPr>
            <w:tcW w:w="1201" w:type="dxa"/>
            <w:shd w:val="clear" w:color="auto" w:fill="auto"/>
            <w:vAlign w:val="center"/>
          </w:tcPr>
          <w:p w:rsidR="009E47A9" w:rsidRPr="00DC2B26" w:rsidRDefault="009E47A9" w:rsidP="003D29BB">
            <w:pPr>
              <w:pStyle w:val="afc"/>
              <w:rPr>
                <w:lang w:val="uk-UA"/>
              </w:rPr>
            </w:pPr>
            <w:r w:rsidRPr="00DC2B26">
              <w:rPr>
                <w:lang w:val="uk-UA"/>
              </w:rPr>
              <w:t>-</w:t>
            </w:r>
          </w:p>
        </w:tc>
        <w:tc>
          <w:tcPr>
            <w:tcW w:w="1794" w:type="dxa"/>
            <w:shd w:val="clear" w:color="auto" w:fill="auto"/>
            <w:vAlign w:val="center"/>
          </w:tcPr>
          <w:p w:rsidR="009E47A9" w:rsidRPr="00DC2B26" w:rsidRDefault="009E47A9" w:rsidP="003D29BB">
            <w:pPr>
              <w:pStyle w:val="afc"/>
              <w:rPr>
                <w:lang w:val="uk-UA"/>
              </w:rPr>
            </w:pPr>
            <w:r w:rsidRPr="00DC2B26">
              <w:rPr>
                <w:lang w:val="uk-UA"/>
              </w:rPr>
              <w:t>2,2</w:t>
            </w:r>
          </w:p>
        </w:tc>
        <w:tc>
          <w:tcPr>
            <w:tcW w:w="1139" w:type="dxa"/>
            <w:shd w:val="clear" w:color="auto" w:fill="auto"/>
            <w:vAlign w:val="center"/>
          </w:tcPr>
          <w:p w:rsidR="009E47A9" w:rsidRPr="00DC2B26" w:rsidRDefault="009E47A9" w:rsidP="003D29BB">
            <w:pPr>
              <w:pStyle w:val="afc"/>
              <w:rPr>
                <w:lang w:val="uk-UA"/>
              </w:rPr>
            </w:pPr>
            <w:r w:rsidRPr="00DC2B26">
              <w:rPr>
                <w:lang w:val="uk-UA"/>
              </w:rPr>
              <w:t>0,1</w:t>
            </w:r>
          </w:p>
        </w:tc>
        <w:tc>
          <w:tcPr>
            <w:tcW w:w="1805" w:type="dxa"/>
            <w:shd w:val="clear" w:color="auto" w:fill="auto"/>
            <w:vAlign w:val="center"/>
          </w:tcPr>
          <w:p w:rsidR="009E47A9" w:rsidRPr="00DC2B26" w:rsidRDefault="009E47A9" w:rsidP="003D29BB">
            <w:pPr>
              <w:pStyle w:val="afc"/>
              <w:rPr>
                <w:lang w:val="uk-UA"/>
              </w:rPr>
            </w:pPr>
            <w:r w:rsidRPr="00DC2B26">
              <w:rPr>
                <w:lang w:val="uk-UA"/>
              </w:rPr>
              <w:t>-</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Надзвичайні витрати</w:t>
            </w:r>
          </w:p>
        </w:tc>
        <w:tc>
          <w:tcPr>
            <w:tcW w:w="1218" w:type="dxa"/>
            <w:shd w:val="clear" w:color="auto" w:fill="auto"/>
            <w:vAlign w:val="center"/>
          </w:tcPr>
          <w:p w:rsidR="009E47A9" w:rsidRPr="00DC2B26" w:rsidRDefault="009E47A9" w:rsidP="003D29BB">
            <w:pPr>
              <w:pStyle w:val="afc"/>
              <w:rPr>
                <w:lang w:val="uk-UA"/>
              </w:rPr>
            </w:pPr>
            <w:r w:rsidRPr="00DC2B26">
              <w:rPr>
                <w:lang w:val="uk-UA"/>
              </w:rPr>
              <w:t>-</w:t>
            </w:r>
          </w:p>
        </w:tc>
        <w:tc>
          <w:tcPr>
            <w:tcW w:w="1801" w:type="dxa"/>
            <w:shd w:val="clear" w:color="auto" w:fill="auto"/>
            <w:vAlign w:val="center"/>
          </w:tcPr>
          <w:p w:rsidR="009E47A9" w:rsidRPr="00DC2B26" w:rsidRDefault="009E47A9" w:rsidP="003D29BB">
            <w:pPr>
              <w:pStyle w:val="afc"/>
              <w:rPr>
                <w:lang w:val="uk-UA"/>
              </w:rPr>
            </w:pPr>
            <w:r w:rsidRPr="00DC2B26">
              <w:rPr>
                <w:lang w:val="uk-UA"/>
              </w:rPr>
              <w:t>-</w:t>
            </w:r>
          </w:p>
        </w:tc>
        <w:tc>
          <w:tcPr>
            <w:tcW w:w="1256" w:type="dxa"/>
            <w:shd w:val="clear" w:color="auto" w:fill="auto"/>
            <w:vAlign w:val="center"/>
          </w:tcPr>
          <w:p w:rsidR="009E47A9" w:rsidRPr="00DC2B26" w:rsidRDefault="009E47A9" w:rsidP="003D29BB">
            <w:pPr>
              <w:pStyle w:val="afc"/>
              <w:rPr>
                <w:lang w:val="uk-UA"/>
              </w:rPr>
            </w:pPr>
            <w:r w:rsidRPr="00DC2B26">
              <w:rPr>
                <w:lang w:val="uk-UA"/>
              </w:rPr>
              <w:t>-</w:t>
            </w:r>
          </w:p>
        </w:tc>
        <w:tc>
          <w:tcPr>
            <w:tcW w:w="1857" w:type="dxa"/>
            <w:shd w:val="clear" w:color="auto" w:fill="auto"/>
            <w:vAlign w:val="center"/>
          </w:tcPr>
          <w:p w:rsidR="009E47A9" w:rsidRPr="00DC2B26" w:rsidRDefault="009E47A9" w:rsidP="003D29BB">
            <w:pPr>
              <w:pStyle w:val="afc"/>
              <w:rPr>
                <w:lang w:val="uk-UA"/>
              </w:rPr>
            </w:pPr>
            <w:r w:rsidRPr="00DC2B26">
              <w:rPr>
                <w:lang w:val="uk-UA"/>
              </w:rPr>
              <w:t>10,6</w:t>
            </w:r>
          </w:p>
        </w:tc>
        <w:tc>
          <w:tcPr>
            <w:tcW w:w="1201" w:type="dxa"/>
            <w:shd w:val="clear" w:color="auto" w:fill="auto"/>
            <w:vAlign w:val="center"/>
          </w:tcPr>
          <w:p w:rsidR="009E47A9" w:rsidRPr="00DC2B26" w:rsidRDefault="009E47A9" w:rsidP="003D29BB">
            <w:pPr>
              <w:pStyle w:val="afc"/>
              <w:rPr>
                <w:lang w:val="uk-UA"/>
              </w:rPr>
            </w:pPr>
            <w:r w:rsidRPr="00DC2B26">
              <w:rPr>
                <w:lang w:val="uk-UA"/>
              </w:rPr>
              <w:t>-</w:t>
            </w:r>
          </w:p>
        </w:tc>
        <w:tc>
          <w:tcPr>
            <w:tcW w:w="1794" w:type="dxa"/>
            <w:shd w:val="clear" w:color="auto" w:fill="auto"/>
            <w:vAlign w:val="center"/>
          </w:tcPr>
          <w:p w:rsidR="009E47A9" w:rsidRPr="00DC2B26" w:rsidRDefault="009E47A9" w:rsidP="003D29BB">
            <w:pPr>
              <w:pStyle w:val="afc"/>
              <w:rPr>
                <w:lang w:val="uk-UA"/>
              </w:rPr>
            </w:pPr>
            <w:r w:rsidRPr="00DC2B26">
              <w:rPr>
                <w:lang w:val="uk-UA"/>
              </w:rPr>
              <w:t>-</w:t>
            </w:r>
          </w:p>
        </w:tc>
        <w:tc>
          <w:tcPr>
            <w:tcW w:w="1139" w:type="dxa"/>
            <w:shd w:val="clear" w:color="auto" w:fill="auto"/>
            <w:vAlign w:val="center"/>
          </w:tcPr>
          <w:p w:rsidR="009E47A9" w:rsidRPr="00DC2B26" w:rsidRDefault="009E47A9" w:rsidP="003D29BB">
            <w:pPr>
              <w:pStyle w:val="afc"/>
              <w:rPr>
                <w:lang w:val="uk-UA"/>
              </w:rPr>
            </w:pPr>
            <w:r w:rsidRPr="00DC2B26">
              <w:rPr>
                <w:lang w:val="uk-UA"/>
              </w:rPr>
              <w:t>-</w:t>
            </w:r>
          </w:p>
        </w:tc>
        <w:tc>
          <w:tcPr>
            <w:tcW w:w="1805" w:type="dxa"/>
            <w:shd w:val="clear" w:color="auto" w:fill="auto"/>
            <w:vAlign w:val="center"/>
          </w:tcPr>
          <w:p w:rsidR="009E47A9" w:rsidRPr="00DC2B26" w:rsidRDefault="009E47A9" w:rsidP="003D29BB">
            <w:pPr>
              <w:pStyle w:val="afc"/>
              <w:rPr>
                <w:lang w:val="uk-UA"/>
              </w:rPr>
            </w:pPr>
            <w:r w:rsidRPr="00DC2B26">
              <w:rPr>
                <w:lang w:val="uk-UA"/>
              </w:rPr>
              <w:t>-</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Податок на прибуток</w:t>
            </w:r>
          </w:p>
        </w:tc>
        <w:tc>
          <w:tcPr>
            <w:tcW w:w="1218" w:type="dxa"/>
            <w:shd w:val="clear" w:color="auto" w:fill="auto"/>
            <w:vAlign w:val="center"/>
          </w:tcPr>
          <w:p w:rsidR="009E47A9" w:rsidRPr="00DC2B26" w:rsidRDefault="009E47A9" w:rsidP="003D29BB">
            <w:pPr>
              <w:pStyle w:val="afc"/>
              <w:rPr>
                <w:lang w:val="uk-UA"/>
              </w:rPr>
            </w:pPr>
            <w:r w:rsidRPr="00DC2B26">
              <w:rPr>
                <w:lang w:val="uk-UA"/>
              </w:rPr>
              <w:t>10</w:t>
            </w:r>
            <w:r w:rsidR="00681B87" w:rsidRPr="00DC2B26">
              <w:rPr>
                <w:lang w:val="uk-UA"/>
              </w:rPr>
              <w:t>.6</w:t>
            </w:r>
          </w:p>
        </w:tc>
        <w:tc>
          <w:tcPr>
            <w:tcW w:w="1801" w:type="dxa"/>
            <w:shd w:val="clear" w:color="auto" w:fill="auto"/>
            <w:vAlign w:val="center"/>
          </w:tcPr>
          <w:p w:rsidR="009E47A9" w:rsidRPr="00DC2B26" w:rsidRDefault="009E47A9" w:rsidP="003D29BB">
            <w:pPr>
              <w:pStyle w:val="afc"/>
              <w:rPr>
                <w:lang w:val="uk-UA"/>
              </w:rPr>
            </w:pPr>
            <w:r w:rsidRPr="00DC2B26">
              <w:rPr>
                <w:lang w:val="uk-UA"/>
              </w:rPr>
              <w:t>5</w:t>
            </w:r>
            <w:r w:rsidR="00681B87" w:rsidRPr="00DC2B26">
              <w:rPr>
                <w:lang w:val="uk-UA"/>
              </w:rPr>
              <w:t>.1</w:t>
            </w:r>
          </w:p>
        </w:tc>
        <w:tc>
          <w:tcPr>
            <w:tcW w:w="1256" w:type="dxa"/>
            <w:shd w:val="clear" w:color="auto" w:fill="auto"/>
            <w:vAlign w:val="center"/>
          </w:tcPr>
          <w:p w:rsidR="009E47A9" w:rsidRPr="00DC2B26" w:rsidRDefault="009E47A9" w:rsidP="003D29BB">
            <w:pPr>
              <w:pStyle w:val="afc"/>
              <w:rPr>
                <w:lang w:val="uk-UA"/>
              </w:rPr>
            </w:pPr>
            <w:r w:rsidRPr="00DC2B26">
              <w:rPr>
                <w:lang w:val="uk-UA"/>
              </w:rPr>
              <w:t>5</w:t>
            </w:r>
            <w:r w:rsidR="00681B87" w:rsidRPr="00DC2B26">
              <w:rPr>
                <w:lang w:val="uk-UA"/>
              </w:rPr>
              <w:t>.1</w:t>
            </w:r>
          </w:p>
        </w:tc>
        <w:tc>
          <w:tcPr>
            <w:tcW w:w="1857" w:type="dxa"/>
            <w:shd w:val="clear" w:color="auto" w:fill="auto"/>
            <w:vAlign w:val="center"/>
          </w:tcPr>
          <w:p w:rsidR="009E47A9" w:rsidRPr="00DC2B26" w:rsidRDefault="009E47A9" w:rsidP="003D29BB">
            <w:pPr>
              <w:pStyle w:val="afc"/>
              <w:rPr>
                <w:lang w:val="uk-UA"/>
              </w:rPr>
            </w:pPr>
            <w:r w:rsidRPr="00DC2B26">
              <w:rPr>
                <w:lang w:val="uk-UA"/>
              </w:rPr>
              <w:t>10</w:t>
            </w:r>
            <w:r w:rsidR="00681B87" w:rsidRPr="00DC2B26">
              <w:rPr>
                <w:lang w:val="uk-UA"/>
              </w:rPr>
              <w:t>.6</w:t>
            </w:r>
          </w:p>
        </w:tc>
        <w:tc>
          <w:tcPr>
            <w:tcW w:w="1201" w:type="dxa"/>
            <w:shd w:val="clear" w:color="auto" w:fill="auto"/>
            <w:vAlign w:val="center"/>
          </w:tcPr>
          <w:p w:rsidR="009E47A9" w:rsidRPr="00DC2B26" w:rsidRDefault="009E47A9" w:rsidP="003D29BB">
            <w:pPr>
              <w:pStyle w:val="afc"/>
              <w:rPr>
                <w:lang w:val="uk-UA"/>
              </w:rPr>
            </w:pPr>
            <w:r w:rsidRPr="00DC2B26">
              <w:rPr>
                <w:lang w:val="uk-UA"/>
              </w:rPr>
              <w:t>-</w:t>
            </w:r>
          </w:p>
        </w:tc>
        <w:tc>
          <w:tcPr>
            <w:tcW w:w="1794" w:type="dxa"/>
            <w:shd w:val="clear" w:color="auto" w:fill="auto"/>
            <w:vAlign w:val="center"/>
          </w:tcPr>
          <w:p w:rsidR="009E47A9" w:rsidRPr="00DC2B26" w:rsidRDefault="009E47A9" w:rsidP="003D29BB">
            <w:pPr>
              <w:pStyle w:val="afc"/>
              <w:rPr>
                <w:lang w:val="uk-UA"/>
              </w:rPr>
            </w:pPr>
            <w:r w:rsidRPr="00DC2B26">
              <w:rPr>
                <w:lang w:val="uk-UA"/>
              </w:rPr>
              <w:t>5,1</w:t>
            </w:r>
          </w:p>
        </w:tc>
        <w:tc>
          <w:tcPr>
            <w:tcW w:w="1139" w:type="dxa"/>
            <w:shd w:val="clear" w:color="auto" w:fill="auto"/>
            <w:vAlign w:val="center"/>
          </w:tcPr>
          <w:p w:rsidR="009E47A9" w:rsidRPr="00DC2B26" w:rsidRDefault="009E47A9" w:rsidP="003D29BB">
            <w:pPr>
              <w:pStyle w:val="afc"/>
              <w:rPr>
                <w:lang w:val="uk-UA"/>
              </w:rPr>
            </w:pPr>
            <w:r w:rsidRPr="00DC2B26">
              <w:rPr>
                <w:lang w:val="uk-UA"/>
              </w:rPr>
              <w:t>0,8</w:t>
            </w:r>
          </w:p>
        </w:tc>
        <w:tc>
          <w:tcPr>
            <w:tcW w:w="1805" w:type="dxa"/>
            <w:shd w:val="clear" w:color="auto" w:fill="auto"/>
            <w:vAlign w:val="center"/>
          </w:tcPr>
          <w:p w:rsidR="009E47A9" w:rsidRPr="00DC2B26" w:rsidRDefault="009E47A9" w:rsidP="003D29BB">
            <w:pPr>
              <w:pStyle w:val="afc"/>
              <w:rPr>
                <w:lang w:val="uk-UA"/>
              </w:rPr>
            </w:pPr>
            <w:r w:rsidRPr="00DC2B26">
              <w:rPr>
                <w:lang w:val="uk-UA"/>
              </w:rPr>
              <w:t>-</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Разом витрати</w:t>
            </w:r>
          </w:p>
        </w:tc>
        <w:tc>
          <w:tcPr>
            <w:tcW w:w="1218" w:type="dxa"/>
            <w:shd w:val="clear" w:color="auto" w:fill="auto"/>
            <w:vAlign w:val="center"/>
          </w:tcPr>
          <w:p w:rsidR="009E47A9" w:rsidRPr="00DC2B26" w:rsidRDefault="009E47A9" w:rsidP="003D29BB">
            <w:pPr>
              <w:pStyle w:val="afc"/>
              <w:rPr>
                <w:lang w:val="uk-UA"/>
              </w:rPr>
            </w:pPr>
            <w:r w:rsidRPr="00DC2B26">
              <w:rPr>
                <w:lang w:val="uk-UA"/>
              </w:rPr>
              <w:t>54</w:t>
            </w:r>
            <w:r w:rsidR="00681B87" w:rsidRPr="00DC2B26">
              <w:rPr>
                <w:lang w:val="uk-UA"/>
              </w:rPr>
              <w:t>2.7</w:t>
            </w:r>
          </w:p>
        </w:tc>
        <w:tc>
          <w:tcPr>
            <w:tcW w:w="1801" w:type="dxa"/>
            <w:shd w:val="clear" w:color="auto" w:fill="auto"/>
            <w:vAlign w:val="center"/>
          </w:tcPr>
          <w:p w:rsidR="009E47A9" w:rsidRPr="00DC2B26" w:rsidRDefault="009E47A9" w:rsidP="003D29BB">
            <w:pPr>
              <w:pStyle w:val="afc"/>
              <w:rPr>
                <w:lang w:val="uk-UA"/>
              </w:rPr>
            </w:pPr>
            <w:r w:rsidRPr="00DC2B26">
              <w:rPr>
                <w:lang w:val="uk-UA"/>
              </w:rPr>
              <w:t>296</w:t>
            </w:r>
            <w:r w:rsidR="00681B87" w:rsidRPr="00DC2B26">
              <w:rPr>
                <w:lang w:val="uk-UA"/>
              </w:rPr>
              <w:t>.9</w:t>
            </w:r>
          </w:p>
        </w:tc>
        <w:tc>
          <w:tcPr>
            <w:tcW w:w="1256" w:type="dxa"/>
            <w:shd w:val="clear" w:color="auto" w:fill="auto"/>
            <w:vAlign w:val="center"/>
          </w:tcPr>
          <w:p w:rsidR="009E47A9" w:rsidRPr="00DC2B26" w:rsidRDefault="009E47A9" w:rsidP="003D29BB">
            <w:pPr>
              <w:pStyle w:val="afc"/>
              <w:rPr>
                <w:lang w:val="uk-UA"/>
              </w:rPr>
            </w:pPr>
            <w:r w:rsidRPr="00DC2B26">
              <w:rPr>
                <w:lang w:val="uk-UA"/>
              </w:rPr>
              <w:t>500</w:t>
            </w:r>
            <w:r w:rsidR="00681B87" w:rsidRPr="00DC2B26">
              <w:rPr>
                <w:lang w:val="uk-UA"/>
              </w:rPr>
              <w:t>.7</w:t>
            </w:r>
          </w:p>
        </w:tc>
        <w:tc>
          <w:tcPr>
            <w:tcW w:w="1857" w:type="dxa"/>
            <w:shd w:val="clear" w:color="auto" w:fill="auto"/>
            <w:vAlign w:val="center"/>
          </w:tcPr>
          <w:p w:rsidR="009E47A9" w:rsidRPr="00DC2B26" w:rsidRDefault="009E47A9" w:rsidP="003D29BB">
            <w:pPr>
              <w:pStyle w:val="afc"/>
              <w:rPr>
                <w:lang w:val="uk-UA"/>
              </w:rPr>
            </w:pPr>
            <w:r w:rsidRPr="00DC2B26">
              <w:rPr>
                <w:lang w:val="uk-UA"/>
              </w:rPr>
              <w:t>542,7</w:t>
            </w:r>
          </w:p>
        </w:tc>
        <w:tc>
          <w:tcPr>
            <w:tcW w:w="1201" w:type="dxa"/>
            <w:shd w:val="clear" w:color="auto" w:fill="auto"/>
            <w:vAlign w:val="center"/>
          </w:tcPr>
          <w:p w:rsidR="009E47A9" w:rsidRPr="00DC2B26" w:rsidRDefault="009E47A9" w:rsidP="003D29BB">
            <w:pPr>
              <w:pStyle w:val="afc"/>
              <w:rPr>
                <w:lang w:val="uk-UA"/>
              </w:rPr>
            </w:pPr>
            <w:r w:rsidRPr="00DC2B26">
              <w:rPr>
                <w:lang w:val="uk-UA"/>
              </w:rPr>
              <w:t>413,7</w:t>
            </w:r>
          </w:p>
        </w:tc>
        <w:tc>
          <w:tcPr>
            <w:tcW w:w="1794" w:type="dxa"/>
            <w:shd w:val="clear" w:color="auto" w:fill="auto"/>
            <w:vAlign w:val="center"/>
          </w:tcPr>
          <w:p w:rsidR="009E47A9" w:rsidRPr="00DC2B26" w:rsidRDefault="009E47A9" w:rsidP="003D29BB">
            <w:pPr>
              <w:pStyle w:val="afc"/>
              <w:rPr>
                <w:lang w:val="uk-UA"/>
              </w:rPr>
            </w:pPr>
            <w:r w:rsidRPr="00DC2B26">
              <w:rPr>
                <w:lang w:val="uk-UA"/>
              </w:rPr>
              <w:t>500,7</w:t>
            </w:r>
          </w:p>
        </w:tc>
        <w:tc>
          <w:tcPr>
            <w:tcW w:w="1139" w:type="dxa"/>
            <w:shd w:val="clear" w:color="auto" w:fill="auto"/>
            <w:vAlign w:val="center"/>
          </w:tcPr>
          <w:p w:rsidR="009E47A9" w:rsidRPr="00DC2B26" w:rsidRDefault="009E47A9" w:rsidP="003D29BB">
            <w:pPr>
              <w:pStyle w:val="afc"/>
              <w:rPr>
                <w:lang w:val="uk-UA"/>
              </w:rPr>
            </w:pPr>
            <w:r w:rsidRPr="00DC2B26">
              <w:rPr>
                <w:lang w:val="uk-UA"/>
              </w:rPr>
              <w:t>473,0</w:t>
            </w:r>
          </w:p>
        </w:tc>
        <w:tc>
          <w:tcPr>
            <w:tcW w:w="1805" w:type="dxa"/>
            <w:shd w:val="clear" w:color="auto" w:fill="auto"/>
            <w:vAlign w:val="center"/>
          </w:tcPr>
          <w:p w:rsidR="009E47A9" w:rsidRPr="00DC2B26" w:rsidRDefault="009E47A9" w:rsidP="003D29BB">
            <w:pPr>
              <w:pStyle w:val="afc"/>
              <w:rPr>
                <w:lang w:val="uk-UA"/>
              </w:rPr>
            </w:pPr>
            <w:r w:rsidRPr="00DC2B26">
              <w:rPr>
                <w:lang w:val="uk-UA"/>
              </w:rPr>
              <w:t>413,7</w:t>
            </w:r>
          </w:p>
        </w:tc>
      </w:tr>
      <w:tr w:rsidR="009E47A9" w:rsidRPr="00DC2B26" w:rsidTr="00DC2B26">
        <w:trPr>
          <w:jc w:val="center"/>
        </w:trPr>
        <w:tc>
          <w:tcPr>
            <w:tcW w:w="2255" w:type="dxa"/>
            <w:shd w:val="clear" w:color="auto" w:fill="auto"/>
            <w:vAlign w:val="center"/>
          </w:tcPr>
          <w:p w:rsidR="009E47A9" w:rsidRPr="00DC2B26" w:rsidRDefault="009E47A9" w:rsidP="003D29BB">
            <w:pPr>
              <w:pStyle w:val="afc"/>
              <w:rPr>
                <w:lang w:val="uk-UA"/>
              </w:rPr>
            </w:pPr>
            <w:r w:rsidRPr="00DC2B26">
              <w:rPr>
                <w:lang w:val="uk-UA"/>
              </w:rPr>
              <w:t>Чистий прибуток</w:t>
            </w:r>
          </w:p>
        </w:tc>
        <w:tc>
          <w:tcPr>
            <w:tcW w:w="1218" w:type="dxa"/>
            <w:shd w:val="clear" w:color="auto" w:fill="auto"/>
            <w:vAlign w:val="center"/>
          </w:tcPr>
          <w:p w:rsidR="009E47A9" w:rsidRPr="00DC2B26" w:rsidRDefault="009E47A9" w:rsidP="003D29BB">
            <w:pPr>
              <w:pStyle w:val="afc"/>
              <w:rPr>
                <w:lang w:val="uk-UA"/>
              </w:rPr>
            </w:pPr>
            <w:r w:rsidRPr="00DC2B26">
              <w:rPr>
                <w:lang w:val="uk-UA"/>
              </w:rPr>
              <w:t>+ 9</w:t>
            </w:r>
            <w:r w:rsidR="00681B87" w:rsidRPr="00DC2B26">
              <w:rPr>
                <w:lang w:val="uk-UA"/>
              </w:rPr>
              <w:t>.6</w:t>
            </w:r>
          </w:p>
        </w:tc>
        <w:tc>
          <w:tcPr>
            <w:tcW w:w="1801" w:type="dxa"/>
            <w:shd w:val="clear" w:color="auto" w:fill="auto"/>
            <w:vAlign w:val="center"/>
          </w:tcPr>
          <w:p w:rsidR="009E47A9" w:rsidRPr="00DC2B26" w:rsidRDefault="009E47A9" w:rsidP="003D29BB">
            <w:pPr>
              <w:pStyle w:val="afc"/>
              <w:rPr>
                <w:lang w:val="uk-UA"/>
              </w:rPr>
            </w:pPr>
            <w:r w:rsidRPr="00DC2B26">
              <w:rPr>
                <w:lang w:val="uk-UA"/>
              </w:rPr>
              <w:t xml:space="preserve">+ </w:t>
            </w:r>
            <w:r w:rsidR="00681B87" w:rsidRPr="00DC2B26">
              <w:rPr>
                <w:lang w:val="uk-UA"/>
              </w:rPr>
              <w:t>2.3</w:t>
            </w:r>
          </w:p>
        </w:tc>
        <w:tc>
          <w:tcPr>
            <w:tcW w:w="1256" w:type="dxa"/>
            <w:shd w:val="clear" w:color="auto" w:fill="auto"/>
            <w:vAlign w:val="center"/>
          </w:tcPr>
          <w:p w:rsidR="009E47A9" w:rsidRPr="00DC2B26" w:rsidRDefault="00681B87" w:rsidP="003D29BB">
            <w:pPr>
              <w:pStyle w:val="afc"/>
              <w:rPr>
                <w:lang w:val="uk-UA"/>
              </w:rPr>
            </w:pPr>
            <w:r w:rsidRPr="00DC2B26">
              <w:rPr>
                <w:lang w:val="uk-UA"/>
              </w:rPr>
              <w:t xml:space="preserve"> - </w:t>
            </w:r>
            <w:r w:rsidR="009E47A9" w:rsidRPr="00DC2B26">
              <w:rPr>
                <w:lang w:val="uk-UA"/>
              </w:rPr>
              <w:t>9</w:t>
            </w:r>
            <w:r w:rsidRPr="00DC2B26">
              <w:rPr>
                <w:lang w:val="uk-UA"/>
              </w:rPr>
              <w:t>.6</w:t>
            </w:r>
          </w:p>
        </w:tc>
        <w:tc>
          <w:tcPr>
            <w:tcW w:w="1857" w:type="dxa"/>
            <w:shd w:val="clear" w:color="auto" w:fill="auto"/>
            <w:vAlign w:val="center"/>
          </w:tcPr>
          <w:p w:rsidR="009E47A9" w:rsidRPr="00DC2B26" w:rsidRDefault="009E47A9" w:rsidP="003D29BB">
            <w:pPr>
              <w:pStyle w:val="afc"/>
              <w:rPr>
                <w:lang w:val="uk-UA"/>
              </w:rPr>
            </w:pPr>
            <w:r w:rsidRPr="00DC2B26">
              <w:rPr>
                <w:lang w:val="uk-UA"/>
              </w:rPr>
              <w:t>9</w:t>
            </w:r>
            <w:r w:rsidR="00681B87" w:rsidRPr="00DC2B26">
              <w:rPr>
                <w:lang w:val="uk-UA"/>
              </w:rPr>
              <w:t>.6</w:t>
            </w:r>
          </w:p>
        </w:tc>
        <w:tc>
          <w:tcPr>
            <w:tcW w:w="1201" w:type="dxa"/>
            <w:shd w:val="clear" w:color="auto" w:fill="auto"/>
            <w:vAlign w:val="center"/>
          </w:tcPr>
          <w:p w:rsidR="009E47A9" w:rsidRPr="00DC2B26" w:rsidRDefault="00681B87" w:rsidP="003D29BB">
            <w:pPr>
              <w:pStyle w:val="afc"/>
              <w:rPr>
                <w:lang w:val="uk-UA"/>
              </w:rPr>
            </w:pPr>
            <w:r w:rsidRPr="00DC2B26">
              <w:rPr>
                <w:lang w:val="uk-UA"/>
              </w:rPr>
              <w:t xml:space="preserve"> - </w:t>
            </w:r>
            <w:r w:rsidR="009E47A9" w:rsidRPr="00DC2B26">
              <w:rPr>
                <w:lang w:val="uk-UA"/>
              </w:rPr>
              <w:t>5</w:t>
            </w:r>
            <w:r w:rsidRPr="00DC2B26">
              <w:rPr>
                <w:lang w:val="uk-UA"/>
              </w:rPr>
              <w:t>.3</w:t>
            </w:r>
          </w:p>
        </w:tc>
        <w:tc>
          <w:tcPr>
            <w:tcW w:w="1794" w:type="dxa"/>
            <w:shd w:val="clear" w:color="auto" w:fill="auto"/>
            <w:vAlign w:val="center"/>
          </w:tcPr>
          <w:p w:rsidR="009E47A9" w:rsidRPr="00DC2B26" w:rsidRDefault="00681B87" w:rsidP="003D29BB">
            <w:pPr>
              <w:pStyle w:val="afc"/>
              <w:rPr>
                <w:lang w:val="uk-UA"/>
              </w:rPr>
            </w:pPr>
            <w:r w:rsidRPr="00DC2B26">
              <w:rPr>
                <w:lang w:val="uk-UA"/>
              </w:rPr>
              <w:t xml:space="preserve"> - </w:t>
            </w:r>
            <w:r w:rsidR="009E47A9" w:rsidRPr="00DC2B26">
              <w:rPr>
                <w:lang w:val="uk-UA"/>
              </w:rPr>
              <w:t>9,0</w:t>
            </w:r>
          </w:p>
        </w:tc>
        <w:tc>
          <w:tcPr>
            <w:tcW w:w="1139" w:type="dxa"/>
            <w:shd w:val="clear" w:color="auto" w:fill="auto"/>
            <w:vAlign w:val="center"/>
          </w:tcPr>
          <w:p w:rsidR="009E47A9" w:rsidRPr="00DC2B26" w:rsidRDefault="009E47A9" w:rsidP="003D29BB">
            <w:pPr>
              <w:pStyle w:val="afc"/>
              <w:rPr>
                <w:lang w:val="uk-UA"/>
              </w:rPr>
            </w:pPr>
            <w:r w:rsidRPr="00DC2B26">
              <w:rPr>
                <w:lang w:val="uk-UA"/>
              </w:rPr>
              <w:t>3,1</w:t>
            </w:r>
          </w:p>
        </w:tc>
        <w:tc>
          <w:tcPr>
            <w:tcW w:w="1805" w:type="dxa"/>
            <w:shd w:val="clear" w:color="auto" w:fill="auto"/>
            <w:vAlign w:val="center"/>
          </w:tcPr>
          <w:p w:rsidR="009E47A9" w:rsidRPr="00DC2B26" w:rsidRDefault="00681B87" w:rsidP="003D29BB">
            <w:pPr>
              <w:pStyle w:val="afc"/>
              <w:rPr>
                <w:lang w:val="uk-UA"/>
              </w:rPr>
            </w:pPr>
            <w:r w:rsidRPr="00DC2B26">
              <w:rPr>
                <w:lang w:val="uk-UA"/>
              </w:rPr>
              <w:t xml:space="preserve"> - </w:t>
            </w:r>
            <w:r w:rsidR="009E47A9" w:rsidRPr="00DC2B26">
              <w:rPr>
                <w:lang w:val="uk-UA"/>
              </w:rPr>
              <w:t>5,3</w:t>
            </w:r>
          </w:p>
        </w:tc>
      </w:tr>
    </w:tbl>
    <w:p w:rsidR="00681B87" w:rsidRPr="00125771" w:rsidRDefault="00681B87" w:rsidP="00681B87">
      <w:pPr>
        <w:rPr>
          <w:lang w:val="uk-UA"/>
        </w:rPr>
      </w:pPr>
    </w:p>
    <w:p w:rsidR="003D29BB" w:rsidRDefault="003D29BB" w:rsidP="00681B87">
      <w:pPr>
        <w:rPr>
          <w:lang w:val="uk-UA"/>
        </w:rPr>
        <w:sectPr w:rsidR="003D29BB" w:rsidSect="003D29BB">
          <w:pgSz w:w="16838" w:h="11906" w:orient="landscape"/>
          <w:pgMar w:top="1701" w:right="1134" w:bottom="851" w:left="1134" w:header="709" w:footer="709" w:gutter="0"/>
          <w:pgNumType w:start="1"/>
          <w:cols w:space="708"/>
          <w:titlePg/>
          <w:docGrid w:linePitch="381"/>
        </w:sectPr>
      </w:pPr>
    </w:p>
    <w:p w:rsidR="00681B87" w:rsidRPr="00125771" w:rsidRDefault="009E47A9" w:rsidP="00681B87">
      <w:pPr>
        <w:rPr>
          <w:lang w:val="uk-UA"/>
        </w:rPr>
      </w:pPr>
      <w:r w:rsidRPr="00125771">
        <w:rPr>
          <w:lang w:val="uk-UA"/>
        </w:rPr>
        <w:t>В умовах ринкових перетворень економіки для управління і регулювання процесу економічного розвитку підприємств, а в сукупності промислового комплексу міста, доцільним є глибоке осмислення підходів до його вирішення в загальнонауковому й методичному плані</w:t>
      </w:r>
      <w:r w:rsidR="00681B87" w:rsidRPr="00125771">
        <w:rPr>
          <w:lang w:val="uk-UA"/>
        </w:rPr>
        <w:t>.</w:t>
      </w:r>
    </w:p>
    <w:p w:rsidR="00681B87" w:rsidRPr="00125771" w:rsidRDefault="009E47A9" w:rsidP="00681B87">
      <w:pPr>
        <w:rPr>
          <w:lang w:val="uk-UA"/>
        </w:rPr>
      </w:pPr>
      <w:r w:rsidRPr="00125771">
        <w:rPr>
          <w:lang w:val="uk-UA"/>
        </w:rPr>
        <w:t>Проблема підвищення ефективності виробництва завжди була однією з складних, а сьогодні вона стала й найгострішою</w:t>
      </w:r>
      <w:r w:rsidR="00681B87" w:rsidRPr="00125771">
        <w:rPr>
          <w:lang w:val="uk-UA"/>
        </w:rPr>
        <w:t xml:space="preserve">. </w:t>
      </w:r>
      <w:r w:rsidRPr="00125771">
        <w:rPr>
          <w:lang w:val="uk-UA"/>
        </w:rPr>
        <w:t>У ринковій економіці зацікавленість в її розв'язанні та повну відповідальність за цей процес у першу чергу несуть самі підприємства</w:t>
      </w:r>
      <w:r w:rsidR="00681B87" w:rsidRPr="00125771">
        <w:rPr>
          <w:lang w:val="uk-UA"/>
        </w:rPr>
        <w:t xml:space="preserve">. </w:t>
      </w:r>
      <w:r w:rsidRPr="00125771">
        <w:rPr>
          <w:lang w:val="uk-UA"/>
        </w:rPr>
        <w:t>Держава за допомогою економічних регуляторів на мікрорівні повинна тільки сприяти цьому процесові</w:t>
      </w:r>
      <w:r w:rsidR="00681B87" w:rsidRPr="00125771">
        <w:rPr>
          <w:lang w:val="uk-UA"/>
        </w:rPr>
        <w:t xml:space="preserve">. </w:t>
      </w:r>
      <w:r w:rsidRPr="00125771">
        <w:rPr>
          <w:lang w:val="uk-UA"/>
        </w:rPr>
        <w:t>У соціалістичній економіці показник економічної ефективності використовувався здебільшого при проектуванні нових та технічному оновленні діючих підприємств</w:t>
      </w:r>
      <w:r w:rsidR="00681B87" w:rsidRPr="00125771">
        <w:rPr>
          <w:lang w:val="uk-UA"/>
        </w:rPr>
        <w:t xml:space="preserve">. </w:t>
      </w:r>
      <w:r w:rsidRPr="00125771">
        <w:rPr>
          <w:lang w:val="uk-UA"/>
        </w:rPr>
        <w:t>Для оцінки ефективності нової техніки, технології</w:t>
      </w:r>
      <w:r w:rsidR="00681B87" w:rsidRPr="00125771">
        <w:rPr>
          <w:lang w:val="uk-UA"/>
        </w:rPr>
        <w:t xml:space="preserve">! </w:t>
      </w:r>
      <w:r w:rsidRPr="00125771">
        <w:rPr>
          <w:lang w:val="uk-UA"/>
        </w:rPr>
        <w:t>винахідницьких пропозицій застосовувалися показники ефективності</w:t>
      </w:r>
      <w:r w:rsidR="00681B87" w:rsidRPr="00125771">
        <w:rPr>
          <w:lang w:val="uk-UA"/>
        </w:rPr>
        <w:t xml:space="preserve"> - </w:t>
      </w:r>
      <w:r w:rsidRPr="00125771">
        <w:rPr>
          <w:lang w:val="uk-UA"/>
        </w:rPr>
        <w:t>строк окупності капітальних вкладень і коефіцієнт нормативної ефективності</w:t>
      </w:r>
      <w:r w:rsidR="00681B87" w:rsidRPr="00125771">
        <w:rPr>
          <w:lang w:val="uk-UA"/>
        </w:rPr>
        <w:t xml:space="preserve">. </w:t>
      </w:r>
      <w:r w:rsidRPr="00125771">
        <w:rPr>
          <w:lang w:val="uk-UA"/>
        </w:rPr>
        <w:t>Підприємствам директивно встановлювався також показник рентабельності продукції</w:t>
      </w:r>
      <w:r w:rsidR="00681B87" w:rsidRPr="00125771">
        <w:rPr>
          <w:lang w:val="uk-UA"/>
        </w:rPr>
        <w:t xml:space="preserve">. </w:t>
      </w:r>
      <w:r w:rsidRPr="00125771">
        <w:rPr>
          <w:lang w:val="uk-UA"/>
        </w:rPr>
        <w:t>Разом з тим умови, що забезпечували досягнення запланованих показників ефективності, створювались для підприємств відповідними міністерствами</w:t>
      </w:r>
      <w:r w:rsidR="00681B87" w:rsidRPr="00125771">
        <w:rPr>
          <w:lang w:val="uk-UA"/>
        </w:rPr>
        <w:t>.</w:t>
      </w:r>
    </w:p>
    <w:p w:rsidR="00681B87" w:rsidRPr="00125771" w:rsidRDefault="009E47A9" w:rsidP="00681B87">
      <w:pPr>
        <w:rPr>
          <w:lang w:val="uk-UA"/>
        </w:rPr>
      </w:pPr>
      <w:r w:rsidRPr="00125771">
        <w:rPr>
          <w:lang w:val="uk-UA"/>
        </w:rPr>
        <w:t>Економічний зміст цього показника при зміні форм власності, форм організації господарювання, засобів виробництва і взагалі зміні економічних відносин постійно потребує уточнення</w:t>
      </w:r>
      <w:r w:rsidR="00681B87" w:rsidRPr="00125771">
        <w:rPr>
          <w:lang w:val="uk-UA"/>
        </w:rPr>
        <w:t>.</w:t>
      </w:r>
    </w:p>
    <w:p w:rsidR="00681B87" w:rsidRPr="00125771" w:rsidRDefault="009E47A9" w:rsidP="00681B87">
      <w:pPr>
        <w:rPr>
          <w:lang w:val="uk-UA"/>
        </w:rPr>
      </w:pPr>
      <w:r w:rsidRPr="00125771">
        <w:rPr>
          <w:lang w:val="uk-UA"/>
        </w:rPr>
        <w:t>Сьогоднішня орієнтація підприємств на досягнення ефективності нової техніки в майбутньому поки що не є першочерговим завданням</w:t>
      </w:r>
      <w:r w:rsidR="00681B87" w:rsidRPr="00125771">
        <w:rPr>
          <w:lang w:val="uk-UA"/>
        </w:rPr>
        <w:t>.</w:t>
      </w:r>
    </w:p>
    <w:p w:rsidR="00681B87" w:rsidRPr="00125771" w:rsidRDefault="009E47A9" w:rsidP="00681B87">
      <w:pPr>
        <w:rPr>
          <w:lang w:val="uk-UA"/>
        </w:rPr>
      </w:pPr>
      <w:r w:rsidRPr="00125771">
        <w:rPr>
          <w:lang w:val="uk-UA"/>
        </w:rPr>
        <w:t>Зусилля їх спрямовані на створення умов виживання, на стабілізацію виробничої діяльності і свою економічного стану</w:t>
      </w:r>
      <w:r w:rsidR="00681B87" w:rsidRPr="00125771">
        <w:rPr>
          <w:lang w:val="uk-UA"/>
        </w:rPr>
        <w:t xml:space="preserve">. </w:t>
      </w:r>
      <w:r w:rsidRPr="00125771">
        <w:rPr>
          <w:lang w:val="uk-UA"/>
        </w:rPr>
        <w:t>В умовах тривалої економічної кризи пошук можливостей зростання ефективності використання наявних виробничих ресурсів і витрат стає головною метою і завданням управління підприємством</w:t>
      </w:r>
      <w:r w:rsidR="00681B87" w:rsidRPr="00125771">
        <w:rPr>
          <w:lang w:val="uk-UA"/>
        </w:rPr>
        <w:t xml:space="preserve">. </w:t>
      </w:r>
      <w:r w:rsidRPr="00125771">
        <w:rPr>
          <w:lang w:val="uk-UA"/>
        </w:rPr>
        <w:t>На думку керівників підприємств</w:t>
      </w:r>
      <w:r w:rsidR="00681B87" w:rsidRPr="00125771">
        <w:rPr>
          <w:lang w:val="uk-UA"/>
        </w:rPr>
        <w:t xml:space="preserve"> (</w:t>
      </w:r>
      <w:r w:rsidRPr="00125771">
        <w:rPr>
          <w:lang w:val="uk-UA"/>
        </w:rPr>
        <w:t>опитування проводили на нарадах з питань розробки плану рої-витку міста</w:t>
      </w:r>
      <w:r w:rsidR="00681B87" w:rsidRPr="00125771">
        <w:rPr>
          <w:lang w:val="uk-UA"/>
        </w:rPr>
        <w:t>),</w:t>
      </w:r>
      <w:r w:rsidRPr="00125771">
        <w:rPr>
          <w:lang w:val="uk-UA"/>
        </w:rPr>
        <w:t xml:space="preserve"> в умовах ринку треба зосереджувати увагу на віддачі усіх наявних витрат, ресурсів у першу чергу сьогодні, а не в майбутньому, При цьому аналіз і оцінку показника ефективності діяльності слід проводити по кожному виробничому циклу, результатом якого є вироблення певної товарної маси продукції</w:t>
      </w:r>
      <w:r w:rsidR="00681B87" w:rsidRPr="00125771">
        <w:rPr>
          <w:lang w:val="uk-UA"/>
        </w:rPr>
        <w:t xml:space="preserve">. </w:t>
      </w:r>
      <w:r w:rsidRPr="00125771">
        <w:rPr>
          <w:lang w:val="uk-UA"/>
        </w:rPr>
        <w:t>Крім того, керівники висловлювали думку про те, що нормативного рівня ефективності виробництва, техніки, продукції, однакового для усіх суб'єктів господарювання, на ринку просто не може бути, а граничний рівень ефективності може встановлювати ту межу безпеки життєдіяльності, нижче якої не бажано вести виробничий процес для умов кожного підприємства</w:t>
      </w:r>
      <w:r w:rsidR="00681B87" w:rsidRPr="00125771">
        <w:rPr>
          <w:lang w:val="uk-UA"/>
        </w:rPr>
        <w:t>.</w:t>
      </w:r>
    </w:p>
    <w:p w:rsidR="00681B87" w:rsidRPr="00125771" w:rsidRDefault="009E47A9" w:rsidP="00681B87">
      <w:pPr>
        <w:rPr>
          <w:lang w:val="uk-UA"/>
        </w:rPr>
      </w:pPr>
      <w:r w:rsidRPr="00125771">
        <w:rPr>
          <w:lang w:val="uk-UA"/>
        </w:rPr>
        <w:t>Зміна умов господарювання обумовлює необхідність більш глибокого розуміння як поняття, гак і механізму формування і зростанні ефективності виробництва</w:t>
      </w:r>
      <w:r w:rsidR="00681B87" w:rsidRPr="00125771">
        <w:rPr>
          <w:lang w:val="uk-UA"/>
        </w:rPr>
        <w:t xml:space="preserve">. </w:t>
      </w:r>
      <w:r w:rsidRPr="00125771">
        <w:rPr>
          <w:lang w:val="uk-UA"/>
        </w:rPr>
        <w:t>Як виявляється, рівень ефективності виробничих ресурсів і витрат може задовольнити підприємство в тому разі, коли він забезпечує умови перш за все життєдіяльності, є достатнім для розвитку підприємства</w:t>
      </w:r>
      <w:r w:rsidR="00681B87" w:rsidRPr="00125771">
        <w:rPr>
          <w:lang w:val="uk-UA"/>
        </w:rPr>
        <w:t xml:space="preserve">, </w:t>
      </w:r>
      <w:r w:rsidRPr="00125771">
        <w:rPr>
          <w:lang w:val="uk-UA"/>
        </w:rPr>
        <w:t>його економічного і соціального зростання</w:t>
      </w:r>
      <w:r w:rsidR="00681B87" w:rsidRPr="00125771">
        <w:rPr>
          <w:lang w:val="uk-UA"/>
        </w:rPr>
        <w:t xml:space="preserve">. </w:t>
      </w:r>
      <w:r w:rsidRPr="00125771">
        <w:rPr>
          <w:lang w:val="uk-UA"/>
        </w:rPr>
        <w:t>Крім того, мета його досягнення повинна стати метою усіх без винятку працівників, всього виробничого персоналу підприємств</w:t>
      </w:r>
      <w:r w:rsidR="00681B87" w:rsidRPr="00125771">
        <w:rPr>
          <w:lang w:val="uk-UA"/>
        </w:rPr>
        <w:t xml:space="preserve">. </w:t>
      </w:r>
      <w:r w:rsidRPr="00125771">
        <w:rPr>
          <w:lang w:val="uk-UA"/>
        </w:rPr>
        <w:t>Під впливом зміни ринкових умов</w:t>
      </w:r>
      <w:r w:rsidR="00681B87" w:rsidRPr="00125771">
        <w:rPr>
          <w:lang w:val="uk-UA"/>
        </w:rPr>
        <w:t xml:space="preserve"> </w:t>
      </w:r>
      <w:r w:rsidRPr="00125771">
        <w:rPr>
          <w:lang w:val="uk-UA"/>
        </w:rPr>
        <w:t>величина цього показника буде змінюватися</w:t>
      </w:r>
      <w:r w:rsidR="00681B87" w:rsidRPr="00125771">
        <w:rPr>
          <w:lang w:val="uk-UA"/>
        </w:rPr>
        <w:t xml:space="preserve"> </w:t>
      </w:r>
      <w:r w:rsidRPr="00125771">
        <w:rPr>
          <w:lang w:val="uk-UA"/>
        </w:rPr>
        <w:t>і суть регулювання полягає у підтримці його доцільної</w:t>
      </w:r>
      <w:r w:rsidR="00681B87" w:rsidRPr="00125771">
        <w:rPr>
          <w:lang w:val="uk-UA"/>
        </w:rPr>
        <w:t xml:space="preserve"> </w:t>
      </w:r>
      <w:r w:rsidRPr="00125771">
        <w:rPr>
          <w:lang w:val="uk-UA"/>
        </w:rPr>
        <w:t>для підприємства величини протягом певного часу</w:t>
      </w:r>
      <w:r w:rsidR="00681B87" w:rsidRPr="00125771">
        <w:rPr>
          <w:lang w:val="uk-UA"/>
        </w:rPr>
        <w:t xml:space="preserve">. </w:t>
      </w:r>
      <w:r w:rsidRPr="00125771">
        <w:rPr>
          <w:lang w:val="uk-UA"/>
        </w:rPr>
        <w:t>При регулюванні процесу формування ефективності важливо не допускати зниження цього показника нижче рівня економічної безпеки, з якого починається мало</w:t>
      </w:r>
      <w:r w:rsidR="00681B87" w:rsidRPr="00125771">
        <w:rPr>
          <w:lang w:val="uk-UA"/>
        </w:rPr>
        <w:t xml:space="preserve">" </w:t>
      </w:r>
      <w:r w:rsidRPr="00125771">
        <w:rPr>
          <w:lang w:val="uk-UA"/>
        </w:rPr>
        <w:t>чи неефективна діяльність</w:t>
      </w:r>
      <w:r w:rsidR="00681B87" w:rsidRPr="00125771">
        <w:rPr>
          <w:lang w:val="uk-UA"/>
        </w:rPr>
        <w:t xml:space="preserve">. </w:t>
      </w:r>
      <w:r w:rsidRPr="00125771">
        <w:rPr>
          <w:lang w:val="uk-UA"/>
        </w:rPr>
        <w:t>Запобігти цьому положенню можна шляхом розробки і впровадження внутрішньовиробничого механізму регулювання ефективності використання ресурсів і витрат, що включає в себе методичні, нормативні, організаційні, мотиваційні, технічні й, нарешті, програмні засади</w:t>
      </w:r>
      <w:r w:rsidR="00681B87" w:rsidRPr="00125771">
        <w:rPr>
          <w:lang w:val="uk-UA"/>
        </w:rPr>
        <w:t xml:space="preserve">. </w:t>
      </w:r>
      <w:r w:rsidRPr="00125771">
        <w:rPr>
          <w:lang w:val="uk-UA"/>
        </w:rPr>
        <w:t>Опрацювання можливих підходів до вирішення цієї проблеми дозволяє рекомендувати наступну можливу послідовність її вирішення</w:t>
      </w:r>
      <w:r w:rsidR="00681B87" w:rsidRPr="00125771">
        <w:rPr>
          <w:lang w:val="uk-UA"/>
        </w:rPr>
        <w:t>:</w:t>
      </w:r>
    </w:p>
    <w:p w:rsidR="00681B87" w:rsidRPr="00125771" w:rsidRDefault="009E47A9" w:rsidP="00681B87">
      <w:pPr>
        <w:rPr>
          <w:lang w:val="uk-UA"/>
        </w:rPr>
      </w:pPr>
      <w:r w:rsidRPr="00125771">
        <w:rPr>
          <w:lang w:val="uk-UA"/>
        </w:rPr>
        <w:t>•</w:t>
      </w:r>
      <w:r w:rsidR="00681B87" w:rsidRPr="00125771">
        <w:rPr>
          <w:lang w:val="uk-UA"/>
        </w:rPr>
        <w:t xml:space="preserve"> </w:t>
      </w:r>
      <w:r w:rsidRPr="00125771">
        <w:rPr>
          <w:lang w:val="uk-UA"/>
        </w:rPr>
        <w:t>вибір і обґрунтування показника і критерію ефективності використання ресурсів і витрат</w:t>
      </w:r>
      <w:r w:rsidR="00681B87" w:rsidRPr="00125771">
        <w:rPr>
          <w:lang w:val="uk-UA"/>
        </w:rPr>
        <w:t>;</w:t>
      </w:r>
    </w:p>
    <w:p w:rsidR="00681B87" w:rsidRPr="00125771" w:rsidRDefault="009E47A9" w:rsidP="00681B87">
      <w:pPr>
        <w:rPr>
          <w:lang w:val="uk-UA"/>
        </w:rPr>
      </w:pPr>
      <w:r w:rsidRPr="00125771">
        <w:rPr>
          <w:lang w:val="uk-UA"/>
        </w:rPr>
        <w:t>• створення інформаційно-аналітичної бази для розрахунку цих показників і критерію</w:t>
      </w:r>
      <w:r w:rsidR="00681B87" w:rsidRPr="00125771">
        <w:rPr>
          <w:lang w:val="uk-UA"/>
        </w:rPr>
        <w:t>;</w:t>
      </w:r>
    </w:p>
    <w:p w:rsidR="00681B87" w:rsidRPr="00125771" w:rsidRDefault="009E47A9" w:rsidP="00681B87">
      <w:pPr>
        <w:rPr>
          <w:lang w:val="uk-UA"/>
        </w:rPr>
      </w:pPr>
      <w:r w:rsidRPr="00125771">
        <w:rPr>
          <w:lang w:val="uk-UA"/>
        </w:rPr>
        <w:t>• розробка організаційної структури робочого органу, що буде реалізовувати функцію регулювання</w:t>
      </w:r>
      <w:r w:rsidR="00681B87" w:rsidRPr="00125771">
        <w:rPr>
          <w:lang w:val="uk-UA"/>
        </w:rPr>
        <w:t>;</w:t>
      </w:r>
    </w:p>
    <w:p w:rsidR="00681B87" w:rsidRPr="00125771" w:rsidRDefault="009E47A9" w:rsidP="00681B87">
      <w:pPr>
        <w:rPr>
          <w:lang w:val="uk-UA"/>
        </w:rPr>
      </w:pPr>
      <w:r w:rsidRPr="00125771">
        <w:rPr>
          <w:lang w:val="uk-UA"/>
        </w:rPr>
        <w:t>• розробка методичних положень щодо здійснення управлінського обліку, контролю, аналізу, оцінки і регулювання процесу формування ефективності використання ресурсів і витрат</w:t>
      </w:r>
      <w:r w:rsidR="00681B87" w:rsidRPr="00125771">
        <w:rPr>
          <w:lang w:val="uk-UA"/>
        </w:rPr>
        <w:t>;</w:t>
      </w:r>
    </w:p>
    <w:p w:rsidR="00681B87" w:rsidRPr="00125771" w:rsidRDefault="009E47A9" w:rsidP="00681B87">
      <w:pPr>
        <w:rPr>
          <w:lang w:val="uk-UA"/>
        </w:rPr>
      </w:pPr>
      <w:r w:rsidRPr="00125771">
        <w:rPr>
          <w:lang w:val="uk-UA"/>
        </w:rPr>
        <w:t>•</w:t>
      </w:r>
      <w:r w:rsidR="00681B87" w:rsidRPr="00125771">
        <w:rPr>
          <w:lang w:val="uk-UA"/>
        </w:rPr>
        <w:t xml:space="preserve"> </w:t>
      </w:r>
      <w:r w:rsidRPr="00125771">
        <w:rPr>
          <w:lang w:val="uk-UA"/>
        </w:rPr>
        <w:t>створення технічного та програмного забезпечення цього процесу</w:t>
      </w:r>
      <w:r w:rsidR="00681B87" w:rsidRPr="00125771">
        <w:rPr>
          <w:lang w:val="uk-UA"/>
        </w:rPr>
        <w:t>.</w:t>
      </w:r>
    </w:p>
    <w:p w:rsidR="00681B87" w:rsidRPr="00125771" w:rsidRDefault="003D29BB" w:rsidP="003D29BB">
      <w:pPr>
        <w:pStyle w:val="2"/>
        <w:rPr>
          <w:lang w:val="uk-UA"/>
        </w:rPr>
      </w:pPr>
      <w:r>
        <w:rPr>
          <w:lang w:val="uk-UA"/>
        </w:rPr>
        <w:br w:type="page"/>
      </w:r>
      <w:bookmarkStart w:id="12" w:name="_Toc236143432"/>
      <w:r w:rsidRPr="00125771">
        <w:rPr>
          <w:lang w:val="uk-UA"/>
        </w:rPr>
        <w:t>ІІІ</w:t>
      </w:r>
      <w:r>
        <w:rPr>
          <w:lang w:val="uk-UA"/>
        </w:rPr>
        <w:t>. Д</w:t>
      </w:r>
      <w:r w:rsidRPr="00125771">
        <w:rPr>
          <w:lang w:val="uk-UA"/>
        </w:rPr>
        <w:t>ослідницька частина - шляхи удосконалення маркетингової діяльності пп "флеш"</w:t>
      </w:r>
      <w:bookmarkEnd w:id="12"/>
    </w:p>
    <w:p w:rsidR="003D29BB" w:rsidRDefault="003D29BB" w:rsidP="00681B87">
      <w:pPr>
        <w:rPr>
          <w:lang w:val="uk-UA"/>
        </w:rPr>
      </w:pPr>
    </w:p>
    <w:p w:rsidR="00681B87" w:rsidRPr="00125771" w:rsidRDefault="00681B87" w:rsidP="003D29BB">
      <w:pPr>
        <w:pStyle w:val="2"/>
        <w:rPr>
          <w:lang w:val="uk-UA"/>
        </w:rPr>
      </w:pPr>
      <w:bookmarkStart w:id="13" w:name="_Toc236143433"/>
      <w:r w:rsidRPr="00125771">
        <w:rPr>
          <w:lang w:val="uk-UA"/>
        </w:rPr>
        <w:t>3.1</w:t>
      </w:r>
      <w:r w:rsidR="009E47A9" w:rsidRPr="00125771">
        <w:rPr>
          <w:lang w:val="uk-UA"/>
        </w:rPr>
        <w:t xml:space="preserve"> Комплексний підхід до оцінки ефективності маркетингової діяльності на ПП</w:t>
      </w:r>
      <w:r w:rsidRPr="00125771">
        <w:rPr>
          <w:lang w:val="uk-UA"/>
        </w:rPr>
        <w:t xml:space="preserve"> "</w:t>
      </w:r>
      <w:r w:rsidR="009E47A9" w:rsidRPr="00125771">
        <w:rPr>
          <w:lang w:val="uk-UA"/>
        </w:rPr>
        <w:t>ФЛЕШ</w:t>
      </w:r>
      <w:r w:rsidRPr="00125771">
        <w:rPr>
          <w:lang w:val="uk-UA"/>
        </w:rPr>
        <w:t>"</w:t>
      </w:r>
      <w:bookmarkEnd w:id="13"/>
    </w:p>
    <w:p w:rsidR="003D29BB" w:rsidRDefault="003D29BB" w:rsidP="00681B87">
      <w:pPr>
        <w:rPr>
          <w:lang w:val="uk-UA"/>
        </w:rPr>
      </w:pPr>
    </w:p>
    <w:p w:rsidR="009E47A9" w:rsidRPr="00125771" w:rsidRDefault="003D29BB" w:rsidP="003D29BB">
      <w:pPr>
        <w:pStyle w:val="2"/>
        <w:rPr>
          <w:lang w:val="uk-UA"/>
        </w:rPr>
      </w:pPr>
      <w:bookmarkStart w:id="14" w:name="_Toc236143434"/>
      <w:r>
        <w:rPr>
          <w:lang w:val="uk-UA"/>
        </w:rPr>
        <w:t>3.1.</w:t>
      </w:r>
      <w:r w:rsidR="009E47A9" w:rsidRPr="00125771">
        <w:rPr>
          <w:lang w:val="uk-UA"/>
        </w:rPr>
        <w:t>1 Оцінка ефективності витрат фірми</w:t>
      </w:r>
      <w:bookmarkEnd w:id="14"/>
    </w:p>
    <w:p w:rsidR="00681B87" w:rsidRPr="00125771" w:rsidRDefault="009E47A9" w:rsidP="00681B87">
      <w:pPr>
        <w:rPr>
          <w:lang w:val="uk-UA"/>
        </w:rPr>
      </w:pPr>
      <w:r w:rsidRPr="00125771">
        <w:rPr>
          <w:lang w:val="uk-UA"/>
        </w:rPr>
        <w:t>Оцінка ефективності витрат дозволяє визначити питомий прибуток, отриманий на одиницю витрат</w:t>
      </w:r>
      <w:r w:rsidR="00681B87" w:rsidRPr="00125771">
        <w:rPr>
          <w:lang w:val="uk-UA"/>
        </w:rPr>
        <w:t xml:space="preserve">. </w:t>
      </w:r>
      <w:r w:rsidRPr="00125771">
        <w:rPr>
          <w:lang w:val="uk-UA"/>
        </w:rPr>
        <w:t>Оскільки аналізуються різні види витрат, з'являється можливість визначити напрямок оптимізації витрат комерційної організації</w:t>
      </w:r>
      <w:r w:rsidR="00681B87" w:rsidRPr="00125771">
        <w:rPr>
          <w:lang w:val="uk-UA"/>
        </w:rPr>
        <w:t xml:space="preserve">. </w:t>
      </w:r>
      <w:r w:rsidRPr="00125771">
        <w:rPr>
          <w:lang w:val="uk-UA"/>
        </w:rPr>
        <w:t>Для оцінки ефективності витрат розраховуються наступні показники</w:t>
      </w:r>
      <w:r w:rsidR="00681B87" w:rsidRPr="00125771">
        <w:rPr>
          <w:lang w:val="uk-UA"/>
        </w:rPr>
        <w:t>.</w:t>
      </w:r>
    </w:p>
    <w:p w:rsidR="00681B87" w:rsidRDefault="009E47A9" w:rsidP="00681B87">
      <w:pPr>
        <w:rPr>
          <w:lang w:val="uk-UA"/>
        </w:rPr>
      </w:pPr>
      <w:r w:rsidRPr="00125771">
        <w:rPr>
          <w:lang w:val="uk-UA"/>
        </w:rPr>
        <w:t>Ефективність змінних витрат показує, наскільки зміниться валовий прибуток при зміні змінних витрат на 1 грн</w:t>
      </w:r>
      <w:r w:rsidR="00681B87" w:rsidRPr="00125771">
        <w:rPr>
          <w:lang w:val="uk-UA"/>
        </w:rPr>
        <w:t>.</w:t>
      </w:r>
    </w:p>
    <w:p w:rsidR="003D29BB" w:rsidRPr="00125771" w:rsidRDefault="003D29BB" w:rsidP="00681B87">
      <w:pPr>
        <w:rPr>
          <w:lang w:val="uk-UA"/>
        </w:rPr>
      </w:pPr>
    </w:p>
    <w:p w:rsidR="00681B87" w:rsidRPr="00125771" w:rsidRDefault="005C4AE6" w:rsidP="00681B87">
      <w:pPr>
        <w:rPr>
          <w:lang w:val="uk-UA"/>
        </w:rPr>
      </w:pPr>
      <w:r>
        <w:rPr>
          <w:position w:val="-34"/>
          <w:lang w:val="uk-UA"/>
        </w:rPr>
        <w:pict>
          <v:shape id="_x0000_i1036" type="#_x0000_t75" style="width:80.25pt;height:41.25pt">
            <v:imagedata r:id="rId20" o:title=""/>
          </v:shape>
        </w:pict>
      </w:r>
      <w:r w:rsidR="009E47A9" w:rsidRPr="00125771">
        <w:rPr>
          <w:lang w:val="uk-UA"/>
        </w:rPr>
        <w:t>,</w:t>
      </w:r>
      <w:r w:rsidR="00681B87" w:rsidRPr="00125771">
        <w:rPr>
          <w:lang w:val="uk-UA"/>
        </w:rPr>
        <w:t xml:space="preserve"> (3.1)</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Э</w:t>
      </w:r>
      <w:r w:rsidRPr="00125771">
        <w:rPr>
          <w:vertAlign w:val="subscript"/>
          <w:lang w:val="uk-UA"/>
        </w:rPr>
        <w:t>ПЕРЗ</w:t>
      </w:r>
      <w:r w:rsidRPr="00125771">
        <w:rPr>
          <w:lang w:val="uk-UA"/>
        </w:rPr>
        <w:t xml:space="preserve"> </w:t>
      </w:r>
      <w:r w:rsidR="00681B87" w:rsidRPr="00125771">
        <w:rPr>
          <w:lang w:val="uk-UA"/>
        </w:rPr>
        <w:t>-</w:t>
      </w:r>
      <w:r w:rsidRPr="00125771">
        <w:rPr>
          <w:lang w:val="uk-UA"/>
        </w:rPr>
        <w:t xml:space="preserve"> ефективність змінних витрат</w:t>
      </w:r>
      <w:r w:rsidR="00681B87" w:rsidRPr="00125771">
        <w:rPr>
          <w:lang w:val="uk-UA"/>
        </w:rPr>
        <w:t>;</w:t>
      </w:r>
    </w:p>
    <w:p w:rsidR="00681B87" w:rsidRPr="00125771" w:rsidRDefault="009E47A9" w:rsidP="00681B87">
      <w:pPr>
        <w:rPr>
          <w:lang w:val="uk-UA"/>
        </w:rPr>
      </w:pPr>
      <w:r w:rsidRPr="00125771">
        <w:rPr>
          <w:lang w:val="uk-UA"/>
        </w:rPr>
        <w:t xml:space="preserve">ВП </w:t>
      </w:r>
      <w:r w:rsidR="00681B87" w:rsidRPr="00125771">
        <w:rPr>
          <w:lang w:val="uk-UA"/>
        </w:rPr>
        <w:t>-</w:t>
      </w:r>
      <w:r w:rsidRPr="00125771">
        <w:rPr>
          <w:lang w:val="uk-UA"/>
        </w:rPr>
        <w:t xml:space="preserve"> валовий прибуток</w:t>
      </w:r>
      <w:r w:rsidR="00681B87" w:rsidRPr="00125771">
        <w:rPr>
          <w:lang w:val="uk-UA"/>
        </w:rPr>
        <w:t>;</w:t>
      </w:r>
    </w:p>
    <w:p w:rsidR="00681B87" w:rsidRPr="00125771" w:rsidRDefault="009E47A9" w:rsidP="00681B87">
      <w:pPr>
        <w:rPr>
          <w:lang w:val="uk-UA"/>
        </w:rPr>
      </w:pPr>
      <w:r w:rsidRPr="00125771">
        <w:rPr>
          <w:lang w:val="uk-UA"/>
        </w:rPr>
        <w:t>З</w:t>
      </w:r>
      <w:r w:rsidRPr="00125771">
        <w:rPr>
          <w:vertAlign w:val="subscript"/>
          <w:lang w:val="uk-UA"/>
        </w:rPr>
        <w:t>ПЕР</w:t>
      </w:r>
      <w:r w:rsidRPr="00125771">
        <w:rPr>
          <w:lang w:val="uk-UA"/>
        </w:rPr>
        <w:t xml:space="preserve"> </w:t>
      </w:r>
      <w:r w:rsidR="00681B87" w:rsidRPr="00125771">
        <w:rPr>
          <w:lang w:val="uk-UA"/>
        </w:rPr>
        <w:t>-</w:t>
      </w:r>
      <w:r w:rsidRPr="00125771">
        <w:rPr>
          <w:lang w:val="uk-UA"/>
        </w:rPr>
        <w:t xml:space="preserve"> змінні витрати</w:t>
      </w:r>
      <w:r w:rsidR="00681B87" w:rsidRPr="00125771">
        <w:rPr>
          <w:lang w:val="uk-UA"/>
        </w:rPr>
        <w:t>.</w:t>
      </w:r>
    </w:p>
    <w:p w:rsidR="00681B87" w:rsidRDefault="009E47A9" w:rsidP="00681B87">
      <w:pPr>
        <w:rPr>
          <w:lang w:val="uk-UA"/>
        </w:rPr>
      </w:pPr>
      <w:r w:rsidRPr="00125771">
        <w:rPr>
          <w:lang w:val="uk-UA"/>
        </w:rPr>
        <w:t>Ефективність постійних витрат ілюструє ступінь віддалення організації від крапки беззбитковості</w:t>
      </w:r>
    </w:p>
    <w:p w:rsidR="003D29BB" w:rsidRPr="00125771" w:rsidRDefault="003D29BB" w:rsidP="00681B87">
      <w:pPr>
        <w:rPr>
          <w:lang w:val="uk-UA"/>
        </w:rPr>
      </w:pPr>
    </w:p>
    <w:p w:rsidR="00681B87" w:rsidRPr="00125771" w:rsidRDefault="005C4AE6" w:rsidP="00681B87">
      <w:pPr>
        <w:rPr>
          <w:lang w:val="uk-UA"/>
        </w:rPr>
      </w:pPr>
      <w:r>
        <w:rPr>
          <w:position w:val="-34"/>
          <w:lang w:val="uk-UA"/>
        </w:rPr>
        <w:pict>
          <v:shape id="_x0000_i1037" type="#_x0000_t75" style="width:90.75pt;height:39.75pt">
            <v:imagedata r:id="rId21" o:title=""/>
          </v:shape>
        </w:pict>
      </w:r>
      <w:r w:rsidR="00681B87" w:rsidRPr="00125771">
        <w:rPr>
          <w:lang w:val="uk-UA"/>
        </w:rPr>
        <w:t>, (3.2)</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Э</w:t>
      </w:r>
      <w:r w:rsidRPr="00125771">
        <w:rPr>
          <w:vertAlign w:val="subscript"/>
          <w:lang w:val="uk-UA"/>
        </w:rPr>
        <w:t>ПОСТЗ</w:t>
      </w:r>
      <w:r w:rsidRPr="00125771">
        <w:rPr>
          <w:lang w:val="uk-UA"/>
        </w:rPr>
        <w:t xml:space="preserve"> </w:t>
      </w:r>
      <w:r w:rsidR="00681B87" w:rsidRPr="00125771">
        <w:rPr>
          <w:lang w:val="uk-UA"/>
        </w:rPr>
        <w:t>-</w:t>
      </w:r>
      <w:r w:rsidRPr="00125771">
        <w:rPr>
          <w:lang w:val="uk-UA"/>
        </w:rPr>
        <w:t xml:space="preserve"> ефективність постійних витрат</w:t>
      </w:r>
      <w:r w:rsidR="00681B87" w:rsidRPr="00125771">
        <w:rPr>
          <w:lang w:val="uk-UA"/>
        </w:rPr>
        <w:t>;</w:t>
      </w:r>
    </w:p>
    <w:p w:rsidR="00681B87" w:rsidRPr="00125771" w:rsidRDefault="009E47A9" w:rsidP="00681B87">
      <w:pPr>
        <w:rPr>
          <w:lang w:val="uk-UA"/>
        </w:rPr>
      </w:pPr>
      <w:r w:rsidRPr="00125771">
        <w:rPr>
          <w:lang w:val="uk-UA"/>
        </w:rPr>
        <w:t>П</w:t>
      </w:r>
      <w:r w:rsidRPr="00125771">
        <w:rPr>
          <w:vertAlign w:val="subscript"/>
          <w:lang w:val="uk-UA"/>
        </w:rPr>
        <w:t>ОСНД</w:t>
      </w:r>
      <w:r w:rsidRPr="00125771">
        <w:rPr>
          <w:lang w:val="uk-UA"/>
        </w:rPr>
        <w:t xml:space="preserve"> </w:t>
      </w:r>
      <w:r w:rsidR="00681B87" w:rsidRPr="00125771">
        <w:rPr>
          <w:lang w:val="uk-UA"/>
        </w:rPr>
        <w:t>-</w:t>
      </w:r>
      <w:r w:rsidRPr="00125771">
        <w:rPr>
          <w:lang w:val="uk-UA"/>
        </w:rPr>
        <w:t xml:space="preserve"> прибуток від основної діяльності</w:t>
      </w:r>
      <w:r w:rsidR="00681B87" w:rsidRPr="00125771">
        <w:rPr>
          <w:lang w:val="uk-UA"/>
        </w:rPr>
        <w:t>;</w:t>
      </w:r>
    </w:p>
    <w:p w:rsidR="00681B87" w:rsidRPr="00125771" w:rsidRDefault="009E47A9" w:rsidP="00681B87">
      <w:pPr>
        <w:rPr>
          <w:lang w:val="uk-UA"/>
        </w:rPr>
      </w:pPr>
      <w:r w:rsidRPr="00125771">
        <w:rPr>
          <w:lang w:val="uk-UA"/>
        </w:rPr>
        <w:t>З</w:t>
      </w:r>
      <w:r w:rsidRPr="00125771">
        <w:rPr>
          <w:vertAlign w:val="subscript"/>
          <w:lang w:val="uk-UA"/>
        </w:rPr>
        <w:t>ПОСТ</w:t>
      </w:r>
      <w:r w:rsidRPr="00125771">
        <w:rPr>
          <w:lang w:val="uk-UA"/>
        </w:rPr>
        <w:t xml:space="preserve"> </w:t>
      </w:r>
      <w:r w:rsidR="00681B87" w:rsidRPr="00125771">
        <w:rPr>
          <w:lang w:val="uk-UA"/>
        </w:rPr>
        <w:t>-</w:t>
      </w:r>
      <w:r w:rsidRPr="00125771">
        <w:rPr>
          <w:lang w:val="uk-UA"/>
        </w:rPr>
        <w:t xml:space="preserve"> постійні витрати</w:t>
      </w:r>
      <w:r w:rsidR="00681B87" w:rsidRPr="00125771">
        <w:rPr>
          <w:lang w:val="uk-UA"/>
        </w:rPr>
        <w:t>.</w:t>
      </w:r>
    </w:p>
    <w:p w:rsidR="00681B87" w:rsidRDefault="009E47A9" w:rsidP="00681B87">
      <w:pPr>
        <w:rPr>
          <w:lang w:val="uk-UA"/>
        </w:rPr>
      </w:pPr>
      <w:r w:rsidRPr="00125771">
        <w:rPr>
          <w:lang w:val="uk-UA"/>
        </w:rPr>
        <w:t>Сукупна ефективність витрат показує, скільки прибутки від основної діяльності приходиться на 1 грн</w:t>
      </w:r>
      <w:r w:rsidR="00681B87" w:rsidRPr="00125771">
        <w:rPr>
          <w:lang w:val="uk-UA"/>
        </w:rPr>
        <w:t xml:space="preserve">. </w:t>
      </w:r>
      <w:r w:rsidRPr="00125771">
        <w:rPr>
          <w:lang w:val="uk-UA"/>
        </w:rPr>
        <w:t>поточних витрат</w:t>
      </w:r>
    </w:p>
    <w:p w:rsidR="003D29BB" w:rsidRPr="00125771" w:rsidRDefault="003D29BB" w:rsidP="00681B87">
      <w:pPr>
        <w:rPr>
          <w:lang w:val="uk-UA"/>
        </w:rPr>
      </w:pPr>
    </w:p>
    <w:p w:rsidR="00681B87" w:rsidRPr="00125771" w:rsidRDefault="005C4AE6" w:rsidP="00681B87">
      <w:pPr>
        <w:rPr>
          <w:lang w:val="uk-UA"/>
        </w:rPr>
      </w:pPr>
      <w:r>
        <w:rPr>
          <w:position w:val="-38"/>
          <w:lang w:val="uk-UA"/>
        </w:rPr>
        <w:pict>
          <v:shape id="_x0000_i1038" type="#_x0000_t75" style="width:77.25pt;height:42pt">
            <v:imagedata r:id="rId22" o:title=""/>
          </v:shape>
        </w:pict>
      </w:r>
      <w:r w:rsidR="009E47A9" w:rsidRPr="00125771">
        <w:rPr>
          <w:lang w:val="uk-UA"/>
        </w:rPr>
        <w:t>,</w:t>
      </w:r>
      <w:r w:rsidR="00681B87" w:rsidRPr="00125771">
        <w:rPr>
          <w:lang w:val="uk-UA"/>
        </w:rPr>
        <w:t xml:space="preserve"> (3.3)</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Э</w:t>
      </w:r>
      <w:r w:rsidRPr="00125771">
        <w:rPr>
          <w:vertAlign w:val="subscript"/>
          <w:lang w:val="uk-UA"/>
        </w:rPr>
        <w:t>З</w:t>
      </w:r>
      <w:r w:rsidRPr="00125771">
        <w:rPr>
          <w:lang w:val="uk-UA"/>
        </w:rPr>
        <w:t xml:space="preserve"> </w:t>
      </w:r>
      <w:r w:rsidR="00681B87" w:rsidRPr="00125771">
        <w:rPr>
          <w:lang w:val="uk-UA"/>
        </w:rPr>
        <w:t>-</w:t>
      </w:r>
      <w:r w:rsidRPr="00125771">
        <w:rPr>
          <w:lang w:val="uk-UA"/>
        </w:rPr>
        <w:t xml:space="preserve"> ефективність усіх витрат</w:t>
      </w:r>
      <w:r w:rsidR="00681B87" w:rsidRPr="00125771">
        <w:rPr>
          <w:lang w:val="uk-UA"/>
        </w:rPr>
        <w:t>;</w:t>
      </w:r>
    </w:p>
    <w:p w:rsidR="00681B87" w:rsidRPr="00125771" w:rsidRDefault="009E47A9" w:rsidP="00681B87">
      <w:pPr>
        <w:rPr>
          <w:lang w:val="uk-UA"/>
        </w:rPr>
      </w:pPr>
      <w:r w:rsidRPr="00125771">
        <w:rPr>
          <w:lang w:val="uk-UA"/>
        </w:rPr>
        <w:t xml:space="preserve">З </w:t>
      </w:r>
      <w:r w:rsidR="00681B87" w:rsidRPr="00125771">
        <w:rPr>
          <w:lang w:val="uk-UA"/>
        </w:rPr>
        <w:t>-</w:t>
      </w:r>
      <w:r w:rsidRPr="00125771">
        <w:rPr>
          <w:lang w:val="uk-UA"/>
        </w:rPr>
        <w:t xml:space="preserve"> сума змінних і постійних витрат</w:t>
      </w:r>
      <w:r w:rsidR="00681B87" w:rsidRPr="00125771">
        <w:rPr>
          <w:lang w:val="uk-UA"/>
        </w:rPr>
        <w:t>.</w:t>
      </w:r>
    </w:p>
    <w:p w:rsidR="00681B87" w:rsidRDefault="009E47A9" w:rsidP="00681B87">
      <w:pPr>
        <w:rPr>
          <w:lang w:val="uk-UA"/>
        </w:rPr>
      </w:pPr>
      <w:r w:rsidRPr="00125771">
        <w:rPr>
          <w:lang w:val="uk-UA"/>
        </w:rPr>
        <w:t>Ефективність продажів показує частку прибутки від основної діяльності у виторзі від реалізації</w:t>
      </w:r>
    </w:p>
    <w:p w:rsidR="003D29BB" w:rsidRPr="00125771" w:rsidRDefault="003D29BB" w:rsidP="00681B87">
      <w:pPr>
        <w:rPr>
          <w:lang w:val="uk-UA"/>
        </w:rPr>
      </w:pPr>
    </w:p>
    <w:p w:rsidR="00681B87" w:rsidRPr="00125771" w:rsidRDefault="005C4AE6" w:rsidP="00681B87">
      <w:pPr>
        <w:rPr>
          <w:lang w:val="uk-UA"/>
        </w:rPr>
      </w:pPr>
      <w:r>
        <w:rPr>
          <w:position w:val="-38"/>
          <w:lang w:val="uk-UA"/>
        </w:rPr>
        <w:pict>
          <v:shape id="_x0000_i1039" type="#_x0000_t75" style="width:78pt;height:42pt">
            <v:imagedata r:id="rId23" o:title=""/>
          </v:shape>
        </w:pict>
      </w:r>
      <w:r w:rsidR="009E47A9" w:rsidRPr="00125771">
        <w:rPr>
          <w:lang w:val="uk-UA"/>
        </w:rPr>
        <w:t>,</w:t>
      </w:r>
      <w:r w:rsidR="00681B87" w:rsidRPr="00125771">
        <w:rPr>
          <w:lang w:val="uk-UA"/>
        </w:rPr>
        <w:t xml:space="preserve"> (3.4)</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Э</w:t>
      </w:r>
      <w:r w:rsidRPr="00125771">
        <w:rPr>
          <w:vertAlign w:val="subscript"/>
          <w:lang w:val="uk-UA"/>
        </w:rPr>
        <w:t>ПР</w:t>
      </w:r>
      <w:r w:rsidRPr="00125771">
        <w:rPr>
          <w:lang w:val="uk-UA"/>
        </w:rPr>
        <w:t xml:space="preserve"> </w:t>
      </w:r>
      <w:r w:rsidR="00681B87" w:rsidRPr="00125771">
        <w:rPr>
          <w:lang w:val="uk-UA"/>
        </w:rPr>
        <w:t>-</w:t>
      </w:r>
      <w:r w:rsidRPr="00125771">
        <w:rPr>
          <w:lang w:val="uk-UA"/>
        </w:rPr>
        <w:t xml:space="preserve"> ефективність продажів</w:t>
      </w:r>
      <w:r w:rsidR="00681B87" w:rsidRPr="00125771">
        <w:rPr>
          <w:lang w:val="uk-UA"/>
        </w:rPr>
        <w:t>;</w:t>
      </w:r>
    </w:p>
    <w:p w:rsidR="00681B87" w:rsidRPr="00125771" w:rsidRDefault="009E47A9" w:rsidP="00681B87">
      <w:pPr>
        <w:rPr>
          <w:lang w:val="uk-UA"/>
        </w:rPr>
      </w:pPr>
      <w:r w:rsidRPr="00125771">
        <w:rPr>
          <w:lang w:val="uk-UA"/>
        </w:rPr>
        <w:t xml:space="preserve">ВР </w:t>
      </w:r>
      <w:r w:rsidR="00681B87" w:rsidRPr="00125771">
        <w:rPr>
          <w:lang w:val="uk-UA"/>
        </w:rPr>
        <w:t>-</w:t>
      </w:r>
      <w:r w:rsidRPr="00125771">
        <w:rPr>
          <w:lang w:val="uk-UA"/>
        </w:rPr>
        <w:t xml:space="preserve"> виторг від реалізації</w:t>
      </w:r>
      <w:r w:rsidR="00681B87" w:rsidRPr="00125771">
        <w:rPr>
          <w:lang w:val="uk-UA"/>
        </w:rPr>
        <w:t xml:space="preserve"> (</w:t>
      </w:r>
      <w:r w:rsidRPr="00125771">
        <w:rPr>
          <w:lang w:val="uk-UA"/>
        </w:rPr>
        <w:t>без ПДВ</w:t>
      </w:r>
      <w:r w:rsidR="00681B87" w:rsidRPr="00125771">
        <w:rPr>
          <w:lang w:val="uk-UA"/>
        </w:rPr>
        <w:t>).</w:t>
      </w:r>
    </w:p>
    <w:p w:rsidR="00681B87" w:rsidRDefault="009E47A9" w:rsidP="00681B87">
      <w:pPr>
        <w:rPr>
          <w:lang w:val="uk-UA"/>
        </w:rPr>
      </w:pPr>
      <w:r w:rsidRPr="00125771">
        <w:rPr>
          <w:lang w:val="uk-UA"/>
        </w:rPr>
        <w:t>Балансова ефективність витрат показує, який балансовий прибуток одержала організація, зробивши витрати</w:t>
      </w:r>
    </w:p>
    <w:p w:rsidR="003D29BB" w:rsidRPr="00125771" w:rsidRDefault="003D29BB" w:rsidP="00681B87">
      <w:pPr>
        <w:rPr>
          <w:lang w:val="uk-UA"/>
        </w:rPr>
      </w:pPr>
    </w:p>
    <w:p w:rsidR="009E47A9" w:rsidRPr="00125771" w:rsidRDefault="005C4AE6" w:rsidP="00681B87">
      <w:pPr>
        <w:rPr>
          <w:lang w:val="uk-UA"/>
        </w:rPr>
      </w:pPr>
      <w:r>
        <w:rPr>
          <w:position w:val="-34"/>
          <w:lang w:val="uk-UA"/>
        </w:rPr>
        <w:pict>
          <v:shape id="_x0000_i1040" type="#_x0000_t75" style="width:69pt;height:42pt">
            <v:imagedata r:id="rId24" o:title=""/>
          </v:shape>
        </w:pict>
      </w:r>
      <w:r w:rsidR="009E47A9"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Э</w:t>
      </w:r>
      <w:r w:rsidRPr="00125771">
        <w:rPr>
          <w:vertAlign w:val="subscript"/>
          <w:lang w:val="uk-UA"/>
        </w:rPr>
        <w:t>ЗБ</w:t>
      </w:r>
      <w:r w:rsidRPr="00125771">
        <w:rPr>
          <w:lang w:val="uk-UA"/>
        </w:rPr>
        <w:t xml:space="preserve"> </w:t>
      </w:r>
      <w:r w:rsidR="00681B87" w:rsidRPr="00125771">
        <w:rPr>
          <w:lang w:val="uk-UA"/>
        </w:rPr>
        <w:t>-</w:t>
      </w:r>
      <w:r w:rsidRPr="00125771">
        <w:rPr>
          <w:lang w:val="uk-UA"/>
        </w:rPr>
        <w:t xml:space="preserve"> балансова ефективність витрат</w:t>
      </w:r>
      <w:r w:rsidR="00681B87" w:rsidRPr="00125771">
        <w:rPr>
          <w:lang w:val="uk-UA"/>
        </w:rPr>
        <w:t>;</w:t>
      </w:r>
    </w:p>
    <w:p w:rsidR="00681B87" w:rsidRPr="00125771" w:rsidRDefault="009E47A9" w:rsidP="00681B87">
      <w:pPr>
        <w:rPr>
          <w:lang w:val="uk-UA"/>
        </w:rPr>
      </w:pPr>
      <w:r w:rsidRPr="00125771">
        <w:rPr>
          <w:lang w:val="uk-UA"/>
        </w:rPr>
        <w:t xml:space="preserve">БП </w:t>
      </w:r>
      <w:r w:rsidR="00681B87" w:rsidRPr="00125771">
        <w:rPr>
          <w:lang w:val="uk-UA"/>
        </w:rPr>
        <w:t>-</w:t>
      </w:r>
      <w:r w:rsidRPr="00125771">
        <w:rPr>
          <w:lang w:val="uk-UA"/>
        </w:rPr>
        <w:t xml:space="preserve"> балансовий прибуток</w:t>
      </w:r>
      <w:r w:rsidR="00681B87" w:rsidRPr="00125771">
        <w:rPr>
          <w:lang w:val="uk-UA"/>
        </w:rPr>
        <w:t>.</w:t>
      </w:r>
    </w:p>
    <w:p w:rsidR="00681B87" w:rsidRDefault="009E47A9" w:rsidP="00681B87">
      <w:pPr>
        <w:rPr>
          <w:lang w:val="uk-UA"/>
        </w:rPr>
      </w:pPr>
      <w:r w:rsidRPr="00125771">
        <w:rPr>
          <w:lang w:val="uk-UA"/>
        </w:rPr>
        <w:t>Чиста ефективність витрат показує, яку чистий прибуток одержала організація, зробивши витрати</w:t>
      </w:r>
    </w:p>
    <w:p w:rsidR="003D29BB" w:rsidRPr="00125771" w:rsidRDefault="003D29BB" w:rsidP="00681B87">
      <w:pPr>
        <w:rPr>
          <w:lang w:val="uk-UA"/>
        </w:rPr>
      </w:pPr>
    </w:p>
    <w:p w:rsidR="00681B87" w:rsidRPr="00125771" w:rsidRDefault="009E47A9" w:rsidP="00681B87">
      <w:pPr>
        <w:rPr>
          <w:lang w:val="uk-UA"/>
        </w:rPr>
      </w:pPr>
      <w:r w:rsidRPr="00125771">
        <w:rPr>
          <w:i/>
          <w:iCs/>
          <w:lang w:val="uk-UA"/>
        </w:rPr>
        <w:t>Э</w:t>
      </w:r>
      <w:r w:rsidRPr="00125771">
        <w:rPr>
          <w:i/>
          <w:iCs/>
          <w:vertAlign w:val="subscript"/>
          <w:lang w:val="uk-UA"/>
        </w:rPr>
        <w:t>ЗЧ</w:t>
      </w:r>
      <w:r w:rsidRPr="00125771">
        <w:rPr>
          <w:i/>
          <w:iCs/>
          <w:lang w:val="uk-UA"/>
        </w:rPr>
        <w:t xml:space="preserve"> = </w:t>
      </w:r>
      <w:r w:rsidR="005C4AE6">
        <w:rPr>
          <w:position w:val="-34"/>
          <w:lang w:val="uk-UA"/>
        </w:rPr>
        <w:pict>
          <v:shape id="_x0000_i1041" type="#_x0000_t75" style="width:24pt;height:41.25pt">
            <v:imagedata r:id="rId25" o:title=""/>
          </v:shape>
        </w:pict>
      </w:r>
      <w:r w:rsidR="00681B87" w:rsidRPr="00125771">
        <w:rPr>
          <w:lang w:val="uk-UA"/>
        </w:rPr>
        <w:t>, (3.5)</w:t>
      </w:r>
    </w:p>
    <w:p w:rsidR="003D29BB" w:rsidRDefault="003D29BB" w:rsidP="00681B87">
      <w:pPr>
        <w:rPr>
          <w:lang w:val="uk-UA"/>
        </w:rPr>
      </w:pPr>
    </w:p>
    <w:p w:rsidR="00681B87" w:rsidRPr="00125771" w:rsidRDefault="009E47A9" w:rsidP="00681B87">
      <w:pPr>
        <w:rPr>
          <w:lang w:val="uk-UA"/>
        </w:rPr>
      </w:pPr>
      <w:r w:rsidRPr="00125771">
        <w:rPr>
          <w:lang w:val="uk-UA"/>
        </w:rPr>
        <w:t>де Э</w:t>
      </w:r>
      <w:r w:rsidRPr="00125771">
        <w:rPr>
          <w:vertAlign w:val="subscript"/>
          <w:lang w:val="uk-UA"/>
        </w:rPr>
        <w:t>ЗЧ</w:t>
      </w:r>
      <w:r w:rsidRPr="00125771">
        <w:rPr>
          <w:lang w:val="uk-UA"/>
        </w:rPr>
        <w:t xml:space="preserve"> </w:t>
      </w:r>
      <w:r w:rsidR="00681B87" w:rsidRPr="00125771">
        <w:rPr>
          <w:lang w:val="uk-UA"/>
        </w:rPr>
        <w:t>-</w:t>
      </w:r>
      <w:r w:rsidRPr="00125771">
        <w:rPr>
          <w:lang w:val="uk-UA"/>
        </w:rPr>
        <w:t xml:space="preserve"> чиста ефективність витрат</w:t>
      </w:r>
      <w:r w:rsidR="00681B87" w:rsidRPr="00125771">
        <w:rPr>
          <w:lang w:val="uk-UA"/>
        </w:rPr>
        <w:t>;</w:t>
      </w:r>
    </w:p>
    <w:p w:rsidR="00681B87" w:rsidRPr="00125771" w:rsidRDefault="009E47A9" w:rsidP="00681B87">
      <w:pPr>
        <w:rPr>
          <w:lang w:val="uk-UA"/>
        </w:rPr>
      </w:pPr>
      <w:r w:rsidRPr="00125771">
        <w:rPr>
          <w:lang w:val="uk-UA"/>
        </w:rPr>
        <w:t xml:space="preserve">П </w:t>
      </w:r>
      <w:r w:rsidR="00681B87" w:rsidRPr="00125771">
        <w:rPr>
          <w:lang w:val="uk-UA"/>
        </w:rPr>
        <w:t>-</w:t>
      </w:r>
      <w:r w:rsidRPr="00125771">
        <w:rPr>
          <w:lang w:val="uk-UA"/>
        </w:rPr>
        <w:t xml:space="preserve"> чистий прибуток комерційної організації</w:t>
      </w:r>
      <w:r w:rsidR="00681B87" w:rsidRPr="00125771">
        <w:rPr>
          <w:lang w:val="uk-UA"/>
        </w:rPr>
        <w:t>.</w:t>
      </w:r>
    </w:p>
    <w:p w:rsidR="00681B87" w:rsidRDefault="009E47A9" w:rsidP="00681B87">
      <w:pPr>
        <w:rPr>
          <w:lang w:val="uk-UA"/>
        </w:rPr>
      </w:pPr>
      <w:r w:rsidRPr="00125771">
        <w:rPr>
          <w:lang w:val="uk-UA"/>
        </w:rPr>
        <w:t>Чиста ефективність діяльності показує, скільки чистого прибутку утримується у виторзі від реалізації і доходах від іншої реалізації</w:t>
      </w:r>
      <w:r w:rsidR="00681B87" w:rsidRPr="00125771">
        <w:rPr>
          <w:lang w:val="uk-UA"/>
        </w:rPr>
        <w:t>:</w:t>
      </w:r>
    </w:p>
    <w:p w:rsidR="003D29BB" w:rsidRPr="00125771" w:rsidRDefault="003D29BB" w:rsidP="00681B87">
      <w:pPr>
        <w:rPr>
          <w:lang w:val="uk-UA"/>
        </w:rPr>
      </w:pPr>
    </w:p>
    <w:p w:rsidR="00681B87" w:rsidRPr="00125771" w:rsidRDefault="009E47A9" w:rsidP="00681B87">
      <w:pPr>
        <w:rPr>
          <w:lang w:val="uk-UA"/>
        </w:rPr>
      </w:pPr>
      <w:r w:rsidRPr="00125771">
        <w:rPr>
          <w:i/>
          <w:iCs/>
          <w:lang w:val="uk-UA"/>
        </w:rPr>
        <w:t>Э</w:t>
      </w:r>
      <w:r w:rsidRPr="00125771">
        <w:rPr>
          <w:i/>
          <w:iCs/>
          <w:vertAlign w:val="subscript"/>
          <w:lang w:val="uk-UA"/>
        </w:rPr>
        <w:t>ДЧ</w:t>
      </w:r>
      <w:r w:rsidRPr="00125771">
        <w:rPr>
          <w:i/>
          <w:iCs/>
          <w:lang w:val="uk-UA"/>
        </w:rPr>
        <w:t xml:space="preserve"> = </w:t>
      </w:r>
      <w:r w:rsidR="005C4AE6">
        <w:rPr>
          <w:position w:val="-40"/>
          <w:lang w:val="uk-UA"/>
        </w:rPr>
        <w:pict>
          <v:shape id="_x0000_i1042" type="#_x0000_t75" style="width:24.75pt;height:44.25pt">
            <v:imagedata r:id="rId26" o:title=""/>
          </v:shape>
        </w:pict>
      </w:r>
      <w:r w:rsidRPr="00125771">
        <w:rPr>
          <w:i/>
          <w:iCs/>
          <w:lang w:val="uk-UA"/>
        </w:rPr>
        <w:t>,</w:t>
      </w:r>
      <w:r w:rsidR="00681B87" w:rsidRPr="00125771">
        <w:rPr>
          <w:i/>
          <w:iCs/>
          <w:lang w:val="uk-UA"/>
        </w:rPr>
        <w:t xml:space="preserve"> (</w:t>
      </w:r>
      <w:r w:rsidR="00681B87" w:rsidRPr="00125771">
        <w:rPr>
          <w:lang w:val="uk-UA"/>
        </w:rPr>
        <w:t>3.6)</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Э</w:t>
      </w:r>
      <w:r w:rsidRPr="00125771">
        <w:rPr>
          <w:vertAlign w:val="subscript"/>
          <w:lang w:val="uk-UA"/>
        </w:rPr>
        <w:t>ДЧ</w:t>
      </w:r>
      <w:r w:rsidRPr="00125771">
        <w:rPr>
          <w:lang w:val="uk-UA"/>
        </w:rPr>
        <w:t xml:space="preserve"> </w:t>
      </w:r>
      <w:r w:rsidR="00681B87" w:rsidRPr="00125771">
        <w:rPr>
          <w:lang w:val="uk-UA"/>
        </w:rPr>
        <w:t>-</w:t>
      </w:r>
      <w:r w:rsidRPr="00125771">
        <w:rPr>
          <w:lang w:val="uk-UA"/>
        </w:rPr>
        <w:t xml:space="preserve"> прибутковість усієї діяльності</w:t>
      </w:r>
      <w:r w:rsidR="00681B87" w:rsidRPr="00125771">
        <w:rPr>
          <w:lang w:val="uk-UA"/>
        </w:rPr>
        <w:t>;</w:t>
      </w:r>
    </w:p>
    <w:p w:rsidR="00681B87" w:rsidRPr="00125771" w:rsidRDefault="009E47A9" w:rsidP="00681B87">
      <w:pPr>
        <w:rPr>
          <w:lang w:val="uk-UA"/>
        </w:rPr>
      </w:pPr>
      <w:r w:rsidRPr="00125771">
        <w:rPr>
          <w:lang w:val="uk-UA"/>
        </w:rPr>
        <w:t xml:space="preserve">Д </w:t>
      </w:r>
      <w:r w:rsidR="00681B87" w:rsidRPr="00125771">
        <w:rPr>
          <w:lang w:val="uk-UA"/>
        </w:rPr>
        <w:t>-</w:t>
      </w:r>
      <w:r w:rsidRPr="00125771">
        <w:rPr>
          <w:lang w:val="uk-UA"/>
        </w:rPr>
        <w:t xml:space="preserve"> сукупні доходи</w:t>
      </w:r>
      <w:r w:rsidR="00681B87" w:rsidRPr="00125771">
        <w:rPr>
          <w:lang w:val="uk-UA"/>
        </w:rPr>
        <w:t>.</w:t>
      </w:r>
    </w:p>
    <w:p w:rsidR="00681B87" w:rsidRDefault="009E47A9" w:rsidP="00681B87">
      <w:pPr>
        <w:rPr>
          <w:lang w:val="uk-UA"/>
        </w:rPr>
      </w:pPr>
      <w:r w:rsidRPr="00125771">
        <w:rPr>
          <w:lang w:val="uk-UA"/>
        </w:rPr>
        <w:t>Крапка беззбитковості показує, яку мінімальну суму організація повинна одержати при реалізації продукції, щоб покрити свої витрати</w:t>
      </w:r>
    </w:p>
    <w:p w:rsidR="003D29BB" w:rsidRPr="00125771" w:rsidRDefault="003D29BB" w:rsidP="00681B87">
      <w:pPr>
        <w:rPr>
          <w:lang w:val="uk-UA"/>
        </w:rPr>
      </w:pPr>
    </w:p>
    <w:p w:rsidR="00681B87" w:rsidRPr="00125771" w:rsidRDefault="005C4AE6" w:rsidP="00681B87">
      <w:pPr>
        <w:rPr>
          <w:lang w:val="uk-UA"/>
        </w:rPr>
      </w:pPr>
      <w:r>
        <w:rPr>
          <w:position w:val="-30"/>
          <w:lang w:val="uk-UA"/>
        </w:rPr>
        <w:pict>
          <v:shape id="_x0000_i1043" type="#_x0000_t75" style="width:108pt;height:38.25pt">
            <v:imagedata r:id="rId27" o:title=""/>
          </v:shape>
        </w:pict>
      </w:r>
      <w:r w:rsidR="00681B87" w:rsidRPr="00125771">
        <w:rPr>
          <w:lang w:val="uk-UA"/>
        </w:rPr>
        <w:t>, (3.7)</w:t>
      </w:r>
    </w:p>
    <w:p w:rsidR="003D29BB" w:rsidRDefault="003D29BB" w:rsidP="00681B87">
      <w:pPr>
        <w:rPr>
          <w:lang w:val="uk-UA"/>
        </w:rPr>
      </w:pPr>
    </w:p>
    <w:p w:rsidR="00681B87" w:rsidRPr="00125771" w:rsidRDefault="009E47A9" w:rsidP="00681B87">
      <w:pPr>
        <w:rPr>
          <w:lang w:val="uk-UA"/>
        </w:rPr>
      </w:pPr>
      <w:r w:rsidRPr="00125771">
        <w:rPr>
          <w:lang w:val="uk-UA"/>
        </w:rPr>
        <w:t xml:space="preserve">де ТБ </w:t>
      </w:r>
      <w:r w:rsidR="00681B87" w:rsidRPr="00125771">
        <w:rPr>
          <w:lang w:val="uk-UA"/>
        </w:rPr>
        <w:t>-</w:t>
      </w:r>
      <w:r w:rsidRPr="00125771">
        <w:rPr>
          <w:lang w:val="uk-UA"/>
        </w:rPr>
        <w:t xml:space="preserve"> крапка беззбитковості</w:t>
      </w:r>
      <w:r w:rsidR="00681B87" w:rsidRPr="00125771">
        <w:rPr>
          <w:lang w:val="uk-UA"/>
        </w:rPr>
        <w:t>.</w:t>
      </w:r>
    </w:p>
    <w:p w:rsidR="00681B87" w:rsidRDefault="009E47A9" w:rsidP="00681B87">
      <w:pPr>
        <w:rPr>
          <w:lang w:val="uk-UA"/>
        </w:rPr>
      </w:pPr>
      <w:r w:rsidRPr="00125771">
        <w:rPr>
          <w:lang w:val="uk-UA"/>
        </w:rPr>
        <w:t>Абсолютне відхилення від крапки беззбитковості показує, на скількох реальних виторгів від реалізації перевершує значення крапки беззбитковості</w:t>
      </w:r>
    </w:p>
    <w:p w:rsidR="003D29BB" w:rsidRPr="00125771" w:rsidRDefault="003D29BB" w:rsidP="00681B87">
      <w:pPr>
        <w:rPr>
          <w:lang w:val="uk-UA"/>
        </w:rPr>
      </w:pPr>
    </w:p>
    <w:p w:rsidR="00681B87" w:rsidRPr="00125771" w:rsidRDefault="005C4AE6" w:rsidP="00681B87">
      <w:pPr>
        <w:rPr>
          <w:lang w:val="uk-UA"/>
        </w:rPr>
      </w:pPr>
      <w:r>
        <w:rPr>
          <w:position w:val="-16"/>
          <w:lang w:val="uk-UA"/>
        </w:rPr>
        <w:pict>
          <v:shape id="_x0000_i1044" type="#_x0000_t75" style="width:120.75pt;height:21pt">
            <v:imagedata r:id="rId28" o:title=""/>
          </v:shape>
        </w:pict>
      </w:r>
      <w:r w:rsidR="009E47A9" w:rsidRPr="00125771">
        <w:rPr>
          <w:lang w:val="uk-UA"/>
        </w:rPr>
        <w:t>,</w:t>
      </w:r>
      <w:r w:rsidR="00681B87" w:rsidRPr="00125771">
        <w:rPr>
          <w:lang w:val="uk-UA"/>
        </w:rPr>
        <w:t xml:space="preserve"> (3.8)</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 xml:space="preserve">Откл </w:t>
      </w:r>
      <w:r w:rsidR="00681B87" w:rsidRPr="00125771">
        <w:rPr>
          <w:lang w:val="uk-UA"/>
        </w:rPr>
        <w:t>-</w:t>
      </w:r>
      <w:r w:rsidRPr="00125771">
        <w:rPr>
          <w:lang w:val="uk-UA"/>
        </w:rPr>
        <w:t xml:space="preserve"> відхилення організації від ТБ</w:t>
      </w:r>
      <w:r w:rsidR="00681B87" w:rsidRPr="00125771">
        <w:rPr>
          <w:lang w:val="uk-UA"/>
        </w:rPr>
        <w:t>.</w:t>
      </w:r>
    </w:p>
    <w:p w:rsidR="00681B87" w:rsidRDefault="009E47A9" w:rsidP="00681B87">
      <w:pPr>
        <w:rPr>
          <w:lang w:val="uk-UA"/>
        </w:rPr>
      </w:pPr>
      <w:r w:rsidRPr="00125771">
        <w:rPr>
          <w:lang w:val="uk-UA"/>
        </w:rPr>
        <w:t xml:space="preserve">Запас міцності </w:t>
      </w:r>
      <w:r w:rsidR="00681B87" w:rsidRPr="00125771">
        <w:rPr>
          <w:lang w:val="uk-UA"/>
        </w:rPr>
        <w:t>-</w:t>
      </w:r>
      <w:r w:rsidRPr="00125771">
        <w:rPr>
          <w:lang w:val="uk-UA"/>
        </w:rPr>
        <w:t xml:space="preserve"> відношення попереднього показника до виторгу від реалізації, що показує, яку частку у виторзі займає дохідна частина</w:t>
      </w:r>
      <w:r w:rsidR="00681B87" w:rsidRPr="00125771">
        <w:rPr>
          <w:lang w:val="uk-UA"/>
        </w:rPr>
        <w:t>.</w:t>
      </w:r>
    </w:p>
    <w:p w:rsidR="003D29BB" w:rsidRPr="00125771" w:rsidRDefault="003D29BB" w:rsidP="00681B87">
      <w:pPr>
        <w:rPr>
          <w:lang w:val="uk-UA"/>
        </w:rPr>
      </w:pPr>
    </w:p>
    <w:p w:rsidR="00681B87" w:rsidRPr="00125771" w:rsidRDefault="005C4AE6" w:rsidP="00681B87">
      <w:pPr>
        <w:rPr>
          <w:lang w:val="uk-UA"/>
        </w:rPr>
      </w:pPr>
      <w:r>
        <w:rPr>
          <w:position w:val="-34"/>
          <w:lang w:val="uk-UA"/>
        </w:rPr>
        <w:pict>
          <v:shape id="_x0000_i1045" type="#_x0000_t75" style="width:92.25pt;height:42pt">
            <v:imagedata r:id="rId29" o:title=""/>
          </v:shape>
        </w:pict>
      </w:r>
      <w:r w:rsidR="00681B87" w:rsidRPr="00125771">
        <w:rPr>
          <w:lang w:val="uk-UA"/>
        </w:rPr>
        <w:t>, (3.9)</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 xml:space="preserve">ПР </w:t>
      </w:r>
      <w:r w:rsidR="00681B87" w:rsidRPr="00125771">
        <w:rPr>
          <w:lang w:val="uk-UA"/>
        </w:rPr>
        <w:t>-</w:t>
      </w:r>
      <w:r w:rsidRPr="00125771">
        <w:rPr>
          <w:lang w:val="uk-UA"/>
        </w:rPr>
        <w:t xml:space="preserve"> запас міцності</w:t>
      </w:r>
      <w:r w:rsidR="00681B87" w:rsidRPr="00125771">
        <w:rPr>
          <w:lang w:val="uk-UA"/>
        </w:rPr>
        <w:t>.</w:t>
      </w:r>
    </w:p>
    <w:p w:rsidR="00681B87" w:rsidRDefault="009E47A9" w:rsidP="00681B87">
      <w:pPr>
        <w:rPr>
          <w:lang w:val="uk-UA"/>
        </w:rPr>
      </w:pPr>
      <w:r w:rsidRPr="00125771">
        <w:rPr>
          <w:lang w:val="uk-UA"/>
        </w:rPr>
        <w:t>Виробничий важіль показує, наскільки ефективно організація займається неосновною діяльністю</w:t>
      </w:r>
    </w:p>
    <w:p w:rsidR="003D29BB" w:rsidRPr="00125771" w:rsidRDefault="003D29BB" w:rsidP="00681B87">
      <w:pPr>
        <w:rPr>
          <w:lang w:val="uk-UA"/>
        </w:rPr>
      </w:pPr>
    </w:p>
    <w:p w:rsidR="00681B87" w:rsidRPr="00125771" w:rsidRDefault="005C4AE6" w:rsidP="00681B87">
      <w:pPr>
        <w:rPr>
          <w:lang w:val="uk-UA"/>
        </w:rPr>
      </w:pPr>
      <w:r>
        <w:rPr>
          <w:position w:val="-32"/>
          <w:lang w:val="uk-UA"/>
        </w:rPr>
        <w:pict>
          <v:shape id="_x0000_i1046" type="#_x0000_t75" style="width:72.75pt;height:39.75pt">
            <v:imagedata r:id="rId30" o:title=""/>
          </v:shape>
        </w:pict>
      </w:r>
      <w:r w:rsidR="009E47A9" w:rsidRPr="00125771">
        <w:rPr>
          <w:lang w:val="uk-UA"/>
        </w:rPr>
        <w:t>,</w:t>
      </w:r>
      <w:r w:rsidR="00681B87" w:rsidRPr="00125771">
        <w:rPr>
          <w:lang w:val="uk-UA"/>
        </w:rPr>
        <w:t xml:space="preserve"> (3.1</w:t>
      </w:r>
      <w:r w:rsidR="009E47A9" w:rsidRPr="00125771">
        <w:rPr>
          <w:lang w:val="uk-UA"/>
        </w:rPr>
        <w:t>0</w:t>
      </w:r>
      <w:r w:rsidR="00681B87"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де Р</w:t>
      </w:r>
      <w:r w:rsidRPr="00125771">
        <w:rPr>
          <w:vertAlign w:val="subscript"/>
          <w:lang w:val="uk-UA"/>
        </w:rPr>
        <w:t>П</w:t>
      </w:r>
      <w:r w:rsidRPr="00125771">
        <w:rPr>
          <w:lang w:val="uk-UA"/>
        </w:rPr>
        <w:t xml:space="preserve"> </w:t>
      </w:r>
      <w:r w:rsidR="00681B87" w:rsidRPr="00125771">
        <w:rPr>
          <w:lang w:val="uk-UA"/>
        </w:rPr>
        <w:t>-</w:t>
      </w:r>
      <w:r w:rsidRPr="00125771">
        <w:rPr>
          <w:lang w:val="uk-UA"/>
        </w:rPr>
        <w:t xml:space="preserve"> виробничий важіль</w:t>
      </w:r>
      <w:r w:rsidR="00681B87" w:rsidRPr="00125771">
        <w:rPr>
          <w:lang w:val="uk-UA"/>
        </w:rPr>
        <w:t>.</w:t>
      </w:r>
    </w:p>
    <w:p w:rsidR="00681B87" w:rsidRPr="00125771" w:rsidRDefault="009E47A9" w:rsidP="00681B87">
      <w:pPr>
        <w:rPr>
          <w:lang w:val="uk-UA"/>
        </w:rPr>
      </w:pPr>
      <w:r w:rsidRPr="00125771">
        <w:rPr>
          <w:lang w:val="uk-UA"/>
        </w:rPr>
        <w:t>Після вивчення двох основних документів зовнішньої фінансової звітності по окремості випливає розрахунок коефіцієнтів, що співвідносять дані двох документів між собою</w:t>
      </w:r>
      <w:r w:rsidR="00681B87" w:rsidRPr="00125771">
        <w:rPr>
          <w:lang w:val="uk-UA"/>
        </w:rPr>
        <w:t>.</w:t>
      </w:r>
    </w:p>
    <w:p w:rsidR="003D29BB" w:rsidRDefault="003D29BB" w:rsidP="00681B87">
      <w:pPr>
        <w:rPr>
          <w:lang w:val="uk-UA"/>
        </w:rPr>
      </w:pPr>
    </w:p>
    <w:p w:rsidR="009E47A9" w:rsidRPr="00125771" w:rsidRDefault="003D29BB" w:rsidP="003D29BB">
      <w:pPr>
        <w:pStyle w:val="2"/>
        <w:rPr>
          <w:lang w:val="uk-UA"/>
        </w:rPr>
      </w:pPr>
      <w:bookmarkStart w:id="15" w:name="_Toc236143435"/>
      <w:r>
        <w:rPr>
          <w:lang w:val="uk-UA"/>
        </w:rPr>
        <w:t>3.1.</w:t>
      </w:r>
      <w:r w:rsidR="009E47A9" w:rsidRPr="00125771">
        <w:rPr>
          <w:lang w:val="uk-UA"/>
        </w:rPr>
        <w:t>2 Оцінка ефективності ресурсів</w:t>
      </w:r>
      <w:bookmarkEnd w:id="15"/>
    </w:p>
    <w:p w:rsidR="00681B87" w:rsidRPr="00125771" w:rsidRDefault="009E47A9" w:rsidP="00681B87">
      <w:pPr>
        <w:rPr>
          <w:lang w:val="uk-UA"/>
        </w:rPr>
      </w:pPr>
      <w:r w:rsidRPr="00125771">
        <w:rPr>
          <w:lang w:val="uk-UA"/>
        </w:rPr>
        <w:t>На етапі оцінки ефективності ресурсів фінансові результати за визначений проміжок часу зіставляються з різними статтями балансу в цьому періоді</w:t>
      </w:r>
      <w:r w:rsidR="00681B87" w:rsidRPr="00125771">
        <w:rPr>
          <w:lang w:val="uk-UA"/>
        </w:rPr>
        <w:t xml:space="preserve">. </w:t>
      </w:r>
      <w:r w:rsidRPr="00125771">
        <w:rPr>
          <w:lang w:val="uk-UA"/>
        </w:rPr>
        <w:t>У ході оцінки ефективності ресурсів проводиться два етапи дослідження</w:t>
      </w:r>
      <w:r w:rsidR="00681B87" w:rsidRPr="00125771">
        <w:rPr>
          <w:lang w:val="uk-UA"/>
        </w:rPr>
        <w:t xml:space="preserve">: </w:t>
      </w:r>
      <w:r w:rsidRPr="00125771">
        <w:rPr>
          <w:lang w:val="uk-UA"/>
        </w:rPr>
        <w:t>оцінка рентабельності й оцінка оборотності</w:t>
      </w:r>
      <w:r w:rsidR="00681B87" w:rsidRPr="00125771">
        <w:rPr>
          <w:lang w:val="uk-UA"/>
        </w:rPr>
        <w:t>.</w:t>
      </w:r>
    </w:p>
    <w:p w:rsidR="00681B87" w:rsidRPr="00125771" w:rsidRDefault="009E47A9" w:rsidP="00681B87">
      <w:pPr>
        <w:rPr>
          <w:lang w:val="uk-UA"/>
        </w:rPr>
      </w:pPr>
      <w:r w:rsidRPr="00125771">
        <w:rPr>
          <w:lang w:val="uk-UA"/>
        </w:rPr>
        <w:t>Рентабельність</w:t>
      </w:r>
      <w:r w:rsidR="00681B87" w:rsidRPr="00125771">
        <w:rPr>
          <w:lang w:val="uk-UA"/>
        </w:rPr>
        <w:t xml:space="preserve"> - </w:t>
      </w:r>
      <w:r w:rsidRPr="00125771">
        <w:rPr>
          <w:lang w:val="uk-UA"/>
        </w:rPr>
        <w:t>показник, що характеризує ефективність використання видів активів і видів пасивів</w:t>
      </w:r>
      <w:r w:rsidR="00681B87" w:rsidRPr="00125771">
        <w:rPr>
          <w:lang w:val="uk-UA"/>
        </w:rPr>
        <w:t xml:space="preserve">. </w:t>
      </w:r>
      <w:r w:rsidRPr="00125771">
        <w:rPr>
          <w:lang w:val="uk-UA"/>
        </w:rPr>
        <w:t>Аналіз рентабельності дозволяє визначити віддачу на кожен вкладений карбованець</w:t>
      </w:r>
      <w:r w:rsidR="00681B87" w:rsidRPr="00125771">
        <w:rPr>
          <w:lang w:val="uk-UA"/>
        </w:rPr>
        <w:t xml:space="preserve">. </w:t>
      </w:r>
      <w:r w:rsidRPr="00125771">
        <w:rPr>
          <w:lang w:val="uk-UA"/>
        </w:rPr>
        <w:t>Для вивчення рентабельності розраховуються наступні показники</w:t>
      </w:r>
      <w:r w:rsidR="00681B87" w:rsidRPr="00125771">
        <w:rPr>
          <w:lang w:val="uk-UA"/>
        </w:rPr>
        <w:t>:</w:t>
      </w:r>
    </w:p>
    <w:p w:rsidR="00681B87" w:rsidRDefault="009E47A9" w:rsidP="00681B87">
      <w:pPr>
        <w:rPr>
          <w:lang w:val="uk-UA"/>
        </w:rPr>
      </w:pPr>
      <w:r w:rsidRPr="00125771">
        <w:rPr>
          <w:lang w:val="uk-UA"/>
        </w:rPr>
        <w:t>Загальна рентабельність</w:t>
      </w:r>
      <w:r w:rsidR="00681B87" w:rsidRPr="00125771">
        <w:rPr>
          <w:lang w:val="uk-UA"/>
        </w:rPr>
        <w:t xml:space="preserve"> (</w:t>
      </w:r>
      <w:r w:rsidRPr="00125771">
        <w:rPr>
          <w:lang w:val="uk-UA"/>
        </w:rPr>
        <w:t>рентабельність усіх ресурсів</w:t>
      </w:r>
      <w:r w:rsidR="00681B87" w:rsidRPr="00125771">
        <w:rPr>
          <w:lang w:val="uk-UA"/>
        </w:rPr>
        <w:t xml:space="preserve">) </w:t>
      </w:r>
      <w:r w:rsidRPr="00125771">
        <w:rPr>
          <w:lang w:val="uk-UA"/>
        </w:rPr>
        <w:t>показує, скільки чистого прибутку</w:t>
      </w:r>
      <w:r w:rsidR="00681B87" w:rsidRPr="00125771">
        <w:rPr>
          <w:lang w:val="uk-UA"/>
        </w:rPr>
        <w:t xml:space="preserve"> (</w:t>
      </w:r>
      <w:r w:rsidRPr="00125771">
        <w:rPr>
          <w:lang w:val="uk-UA"/>
        </w:rPr>
        <w:t>чистий економічний ефект</w:t>
      </w:r>
      <w:r w:rsidR="00681B87" w:rsidRPr="00125771">
        <w:rPr>
          <w:lang w:val="uk-UA"/>
        </w:rPr>
        <w:t xml:space="preserve">) </w:t>
      </w:r>
      <w:r w:rsidRPr="00125771">
        <w:rPr>
          <w:lang w:val="uk-UA"/>
        </w:rPr>
        <w:t>приходиться на гривню усього вкладеного в організація капіталу</w:t>
      </w:r>
    </w:p>
    <w:p w:rsidR="003D29BB" w:rsidRPr="00125771" w:rsidRDefault="003D29BB" w:rsidP="00681B87">
      <w:pPr>
        <w:rPr>
          <w:lang w:val="uk-UA"/>
        </w:rPr>
      </w:pPr>
    </w:p>
    <w:p w:rsidR="00681B87" w:rsidRPr="00125771" w:rsidRDefault="005C4AE6" w:rsidP="00681B87">
      <w:pPr>
        <w:rPr>
          <w:lang w:val="uk-UA"/>
        </w:rPr>
      </w:pPr>
      <w:r>
        <w:rPr>
          <w:position w:val="-34"/>
          <w:lang w:val="uk-UA"/>
        </w:rPr>
        <w:pict>
          <v:shape id="_x0000_i1047" type="#_x0000_t75" style="width:63.75pt;height:42pt">
            <v:imagedata r:id="rId31" o:title=""/>
          </v:shape>
        </w:pict>
      </w:r>
      <w:r w:rsidR="009E47A9" w:rsidRPr="00125771">
        <w:rPr>
          <w:lang w:val="uk-UA"/>
        </w:rPr>
        <w:t>,</w:t>
      </w:r>
      <w:r w:rsidR="00681B87" w:rsidRPr="00125771">
        <w:rPr>
          <w:lang w:val="uk-UA"/>
        </w:rPr>
        <w:t xml:space="preserve"> (3.1</w:t>
      </w:r>
      <w:r w:rsidR="009E47A9" w:rsidRPr="00125771">
        <w:rPr>
          <w:lang w:val="uk-UA"/>
        </w:rPr>
        <w:t>1</w:t>
      </w:r>
      <w:r w:rsidR="00681B87"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Р</w:t>
      </w:r>
      <w:r w:rsidRPr="00125771">
        <w:rPr>
          <w:vertAlign w:val="subscript"/>
          <w:lang w:val="uk-UA"/>
        </w:rPr>
        <w:t>О</w:t>
      </w:r>
      <w:r w:rsidRPr="00125771">
        <w:rPr>
          <w:lang w:val="uk-UA"/>
        </w:rPr>
        <w:t xml:space="preserve"> </w:t>
      </w:r>
      <w:r w:rsidR="00681B87" w:rsidRPr="00125771">
        <w:rPr>
          <w:lang w:val="uk-UA"/>
        </w:rPr>
        <w:t>-</w:t>
      </w:r>
      <w:r w:rsidRPr="00125771">
        <w:rPr>
          <w:lang w:val="uk-UA"/>
        </w:rPr>
        <w:t xml:space="preserve"> загальна рентабельність</w:t>
      </w:r>
      <w:r w:rsidR="00681B87" w:rsidRPr="00125771">
        <w:rPr>
          <w:lang w:val="uk-UA"/>
        </w:rPr>
        <w:t>.</w:t>
      </w:r>
    </w:p>
    <w:p w:rsidR="00681B87" w:rsidRPr="00125771" w:rsidRDefault="009E47A9" w:rsidP="00681B87">
      <w:pPr>
        <w:rPr>
          <w:lang w:val="uk-UA"/>
        </w:rPr>
      </w:pPr>
      <w:r w:rsidRPr="00125771">
        <w:rPr>
          <w:lang w:val="uk-UA"/>
        </w:rPr>
        <w:t>Таким чином, загальна рентабельність показує ефективність функціонування досліджуваної організації</w:t>
      </w:r>
      <w:r w:rsidR="00681B87" w:rsidRPr="00125771">
        <w:rPr>
          <w:lang w:val="uk-UA"/>
        </w:rPr>
        <w:t>.</w:t>
      </w:r>
    </w:p>
    <w:p w:rsidR="00681B87" w:rsidRDefault="009E47A9" w:rsidP="00681B87">
      <w:pPr>
        <w:rPr>
          <w:lang w:val="uk-UA"/>
        </w:rPr>
      </w:pPr>
      <w:r w:rsidRPr="00125771">
        <w:rPr>
          <w:lang w:val="uk-UA"/>
        </w:rPr>
        <w:t>Рентабельність власного капіталу характеризує ефективність використання власного капіталу і показує, скільки чистого прибутку приходиться на гривню</w:t>
      </w:r>
    </w:p>
    <w:p w:rsidR="003D29BB" w:rsidRPr="00125771" w:rsidRDefault="003D29BB" w:rsidP="00681B87">
      <w:pPr>
        <w:rPr>
          <w:lang w:val="uk-UA"/>
        </w:rPr>
      </w:pPr>
    </w:p>
    <w:p w:rsidR="00681B87" w:rsidRPr="00125771" w:rsidRDefault="005C4AE6" w:rsidP="00681B87">
      <w:pPr>
        <w:rPr>
          <w:lang w:val="uk-UA"/>
        </w:rPr>
      </w:pPr>
      <w:r>
        <w:rPr>
          <w:position w:val="-34"/>
          <w:lang w:val="uk-UA"/>
        </w:rPr>
        <w:pict>
          <v:shape id="_x0000_i1048" type="#_x0000_t75" style="width:69.75pt;height:42pt">
            <v:imagedata r:id="rId32" o:title=""/>
          </v:shape>
        </w:pict>
      </w:r>
      <w:r w:rsidR="009E47A9" w:rsidRPr="00125771">
        <w:rPr>
          <w:lang w:val="uk-UA"/>
        </w:rPr>
        <w:t>,</w:t>
      </w:r>
      <w:r w:rsidR="00681B87" w:rsidRPr="00125771">
        <w:rPr>
          <w:lang w:val="uk-UA"/>
        </w:rPr>
        <w:t xml:space="preserve"> (1.1</w:t>
      </w:r>
      <w:r w:rsidR="009E47A9" w:rsidRPr="00125771">
        <w:rPr>
          <w:lang w:val="uk-UA"/>
        </w:rPr>
        <w:t>2</w:t>
      </w:r>
      <w:r w:rsidR="00681B87"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Р</w:t>
      </w:r>
      <w:r w:rsidRPr="00125771">
        <w:rPr>
          <w:vertAlign w:val="subscript"/>
          <w:lang w:val="uk-UA"/>
        </w:rPr>
        <w:t>СК</w:t>
      </w:r>
      <w:r w:rsidRPr="00125771">
        <w:rPr>
          <w:lang w:val="uk-UA"/>
        </w:rPr>
        <w:t xml:space="preserve"> </w:t>
      </w:r>
      <w:r w:rsidR="00681B87" w:rsidRPr="00125771">
        <w:rPr>
          <w:lang w:val="uk-UA"/>
        </w:rPr>
        <w:t>-</w:t>
      </w:r>
      <w:r w:rsidRPr="00125771">
        <w:rPr>
          <w:lang w:val="uk-UA"/>
        </w:rPr>
        <w:t xml:space="preserve"> рентабельність власного капіталу</w:t>
      </w:r>
      <w:r w:rsidR="00681B87" w:rsidRPr="00125771">
        <w:rPr>
          <w:lang w:val="uk-UA"/>
        </w:rPr>
        <w:t>.</w:t>
      </w:r>
    </w:p>
    <w:p w:rsidR="00681B87" w:rsidRDefault="009E47A9" w:rsidP="00681B87">
      <w:pPr>
        <w:rPr>
          <w:lang w:val="uk-UA"/>
        </w:rPr>
      </w:pPr>
      <w:r w:rsidRPr="00125771">
        <w:rPr>
          <w:lang w:val="uk-UA"/>
        </w:rPr>
        <w:t>Рентабельність статутного капіталу характеризує ефективність використання статутного капіталу і показує, скільки чистого прибутку приходиться на гривню статутного капіталу</w:t>
      </w:r>
    </w:p>
    <w:p w:rsidR="003D29BB" w:rsidRPr="00125771" w:rsidRDefault="003D29BB" w:rsidP="00681B87">
      <w:pPr>
        <w:rPr>
          <w:lang w:val="uk-UA"/>
        </w:rPr>
      </w:pPr>
    </w:p>
    <w:p w:rsidR="00681B87" w:rsidRPr="00125771" w:rsidRDefault="005C4AE6" w:rsidP="00681B87">
      <w:pPr>
        <w:rPr>
          <w:lang w:val="uk-UA"/>
        </w:rPr>
      </w:pPr>
      <w:r>
        <w:rPr>
          <w:position w:val="-34"/>
          <w:lang w:val="uk-UA"/>
        </w:rPr>
        <w:pict>
          <v:shape id="_x0000_i1049" type="#_x0000_t75" style="width:69pt;height:42pt">
            <v:imagedata r:id="rId33" o:title=""/>
          </v:shape>
        </w:pict>
      </w:r>
      <w:r w:rsidR="00681B87" w:rsidRPr="00125771">
        <w:rPr>
          <w:lang w:val="uk-UA"/>
        </w:rPr>
        <w:t>, (3.1</w:t>
      </w:r>
      <w:r w:rsidR="009E47A9" w:rsidRPr="00125771">
        <w:rPr>
          <w:lang w:val="uk-UA"/>
        </w:rPr>
        <w:t>3</w:t>
      </w:r>
      <w:r w:rsidR="00681B87"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 xml:space="preserve">Рук </w:t>
      </w:r>
      <w:r w:rsidR="00681B87" w:rsidRPr="00125771">
        <w:rPr>
          <w:lang w:val="uk-UA"/>
        </w:rPr>
        <w:t>-</w:t>
      </w:r>
      <w:r w:rsidRPr="00125771">
        <w:rPr>
          <w:lang w:val="uk-UA"/>
        </w:rPr>
        <w:t xml:space="preserve"> рентабельність статутного капіталу</w:t>
      </w:r>
      <w:r w:rsidR="00681B87" w:rsidRPr="00125771">
        <w:rPr>
          <w:lang w:val="uk-UA"/>
        </w:rPr>
        <w:t>.</w:t>
      </w:r>
    </w:p>
    <w:p w:rsidR="00681B87" w:rsidRDefault="009E47A9" w:rsidP="00681B87">
      <w:pPr>
        <w:rPr>
          <w:lang w:val="uk-UA"/>
        </w:rPr>
      </w:pPr>
      <w:r w:rsidRPr="00125771">
        <w:rPr>
          <w:lang w:val="uk-UA"/>
        </w:rPr>
        <w:t>Рентабельність необоротних активів характеризує ефективність використання необоротних активів і показує, скільки чистого прибутку приходиться на гривню необоротних активів</w:t>
      </w:r>
    </w:p>
    <w:p w:rsidR="003D29BB" w:rsidRPr="00125771" w:rsidRDefault="003D29BB" w:rsidP="00681B87">
      <w:pPr>
        <w:rPr>
          <w:lang w:val="uk-UA"/>
        </w:rPr>
      </w:pPr>
    </w:p>
    <w:p w:rsidR="00681B87" w:rsidRPr="00125771" w:rsidRDefault="005C4AE6" w:rsidP="00681B87">
      <w:pPr>
        <w:rPr>
          <w:lang w:val="uk-UA"/>
        </w:rPr>
      </w:pPr>
      <w:r>
        <w:rPr>
          <w:position w:val="-34"/>
          <w:lang w:val="uk-UA"/>
        </w:rPr>
        <w:pict>
          <v:shape id="_x0000_i1050" type="#_x0000_t75" style="width:66.75pt;height:41.25pt">
            <v:imagedata r:id="rId34" o:title=""/>
          </v:shape>
        </w:pict>
      </w:r>
      <w:r w:rsidR="009E47A9" w:rsidRPr="00125771">
        <w:rPr>
          <w:lang w:val="uk-UA"/>
        </w:rPr>
        <w:t>,</w:t>
      </w:r>
      <w:r w:rsidR="00681B87" w:rsidRPr="00125771">
        <w:rPr>
          <w:lang w:val="uk-UA"/>
        </w:rPr>
        <w:t xml:space="preserve"> (3.1</w:t>
      </w:r>
      <w:r w:rsidR="009E47A9" w:rsidRPr="00125771">
        <w:rPr>
          <w:lang w:val="uk-UA"/>
        </w:rPr>
        <w:t>4</w:t>
      </w:r>
      <w:r w:rsidR="00681B87"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Р</w:t>
      </w:r>
      <w:r w:rsidRPr="00125771">
        <w:rPr>
          <w:vertAlign w:val="subscript"/>
          <w:lang w:val="uk-UA"/>
        </w:rPr>
        <w:t>НА</w:t>
      </w:r>
      <w:r w:rsidRPr="00125771">
        <w:rPr>
          <w:lang w:val="uk-UA"/>
        </w:rPr>
        <w:t xml:space="preserve"> </w:t>
      </w:r>
      <w:r w:rsidR="00681B87" w:rsidRPr="00125771">
        <w:rPr>
          <w:lang w:val="uk-UA"/>
        </w:rPr>
        <w:t>-</w:t>
      </w:r>
      <w:r w:rsidRPr="00125771">
        <w:rPr>
          <w:lang w:val="uk-UA"/>
        </w:rPr>
        <w:t xml:space="preserve"> рентабельність необоротних активів</w:t>
      </w:r>
      <w:r w:rsidR="00681B87" w:rsidRPr="00125771">
        <w:rPr>
          <w:lang w:val="uk-UA"/>
        </w:rPr>
        <w:t>;</w:t>
      </w:r>
    </w:p>
    <w:p w:rsidR="00681B87" w:rsidRPr="00125771" w:rsidRDefault="009E47A9" w:rsidP="00681B87">
      <w:pPr>
        <w:rPr>
          <w:lang w:val="uk-UA"/>
        </w:rPr>
      </w:pPr>
      <w:r w:rsidRPr="00125771">
        <w:rPr>
          <w:lang w:val="uk-UA"/>
        </w:rPr>
        <w:t xml:space="preserve">НА </w:t>
      </w:r>
      <w:r w:rsidR="00681B87" w:rsidRPr="00125771">
        <w:rPr>
          <w:lang w:val="uk-UA"/>
        </w:rPr>
        <w:t>-</w:t>
      </w:r>
      <w:r w:rsidRPr="00125771">
        <w:rPr>
          <w:lang w:val="uk-UA"/>
        </w:rPr>
        <w:t xml:space="preserve"> необоротні активи</w:t>
      </w:r>
      <w:r w:rsidR="00681B87" w:rsidRPr="00125771">
        <w:rPr>
          <w:lang w:val="uk-UA"/>
        </w:rPr>
        <w:t>.</w:t>
      </w:r>
    </w:p>
    <w:p w:rsidR="00681B87" w:rsidRDefault="009E47A9" w:rsidP="00681B87">
      <w:pPr>
        <w:rPr>
          <w:lang w:val="uk-UA"/>
        </w:rPr>
      </w:pPr>
      <w:r w:rsidRPr="00125771">
        <w:rPr>
          <w:lang w:val="uk-UA"/>
        </w:rPr>
        <w:t>Рентабельність оборотних активів характеризує ефективність використання оборотних активів і показує, скільки чистого прибутку приходиться на гривню оборотних активів</w:t>
      </w:r>
    </w:p>
    <w:p w:rsidR="003D29BB" w:rsidRPr="00125771" w:rsidRDefault="003D29BB" w:rsidP="00681B87">
      <w:pPr>
        <w:rPr>
          <w:lang w:val="uk-UA"/>
        </w:rPr>
      </w:pPr>
    </w:p>
    <w:p w:rsidR="00681B87" w:rsidRPr="00125771" w:rsidRDefault="005C4AE6" w:rsidP="00681B87">
      <w:pPr>
        <w:rPr>
          <w:lang w:val="uk-UA"/>
        </w:rPr>
      </w:pPr>
      <w:r>
        <w:rPr>
          <w:position w:val="-34"/>
          <w:lang w:val="uk-UA"/>
        </w:rPr>
        <w:pict>
          <v:shape id="_x0000_i1051" type="#_x0000_t75" style="width:66.75pt;height:42pt">
            <v:imagedata r:id="rId35" o:title=""/>
          </v:shape>
        </w:pict>
      </w:r>
      <w:r w:rsidR="009E47A9" w:rsidRPr="00125771">
        <w:rPr>
          <w:lang w:val="uk-UA"/>
        </w:rPr>
        <w:t>,</w:t>
      </w:r>
      <w:r w:rsidR="00681B87" w:rsidRPr="00125771">
        <w:rPr>
          <w:lang w:val="uk-UA"/>
        </w:rPr>
        <w:t xml:space="preserve"> (3.1</w:t>
      </w:r>
      <w:r w:rsidR="009E47A9" w:rsidRPr="00125771">
        <w:rPr>
          <w:lang w:val="uk-UA"/>
        </w:rPr>
        <w:t>5</w:t>
      </w:r>
      <w:r w:rsidR="00681B87"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де</w:t>
      </w:r>
      <w:r w:rsidR="00681B87" w:rsidRPr="00125771">
        <w:rPr>
          <w:lang w:val="uk-UA"/>
        </w:rPr>
        <w:t xml:space="preserve"> </w:t>
      </w:r>
      <w:r w:rsidRPr="00125771">
        <w:rPr>
          <w:lang w:val="uk-UA"/>
        </w:rPr>
        <w:t>Р</w:t>
      </w:r>
      <w:r w:rsidRPr="00125771">
        <w:rPr>
          <w:vertAlign w:val="subscript"/>
          <w:lang w:val="uk-UA"/>
        </w:rPr>
        <w:t>ОА</w:t>
      </w:r>
      <w:r w:rsidRPr="00125771">
        <w:rPr>
          <w:lang w:val="uk-UA"/>
        </w:rPr>
        <w:t xml:space="preserve"> </w:t>
      </w:r>
      <w:r w:rsidR="00681B87" w:rsidRPr="00125771">
        <w:rPr>
          <w:lang w:val="uk-UA"/>
        </w:rPr>
        <w:t>-</w:t>
      </w:r>
      <w:r w:rsidRPr="00125771">
        <w:rPr>
          <w:lang w:val="uk-UA"/>
        </w:rPr>
        <w:t xml:space="preserve"> рентабельність оборотних активів</w:t>
      </w:r>
      <w:r w:rsidR="00681B87" w:rsidRPr="00125771">
        <w:rPr>
          <w:lang w:val="uk-UA"/>
        </w:rPr>
        <w:t>;</w:t>
      </w:r>
    </w:p>
    <w:p w:rsidR="00681B87" w:rsidRPr="00125771" w:rsidRDefault="009E47A9" w:rsidP="00681B87">
      <w:pPr>
        <w:rPr>
          <w:lang w:val="uk-UA"/>
        </w:rPr>
      </w:pPr>
      <w:r w:rsidRPr="00125771">
        <w:rPr>
          <w:lang w:val="uk-UA"/>
        </w:rPr>
        <w:t xml:space="preserve">ОА </w:t>
      </w:r>
      <w:r w:rsidR="00681B87" w:rsidRPr="00125771">
        <w:rPr>
          <w:lang w:val="uk-UA"/>
        </w:rPr>
        <w:t>-</w:t>
      </w:r>
      <w:r w:rsidRPr="00125771">
        <w:rPr>
          <w:lang w:val="uk-UA"/>
        </w:rPr>
        <w:t xml:space="preserve"> оборотні активи</w:t>
      </w:r>
      <w:r w:rsidR="00681B87" w:rsidRPr="00125771">
        <w:rPr>
          <w:lang w:val="uk-UA"/>
        </w:rPr>
        <w:t>.</w:t>
      </w:r>
    </w:p>
    <w:p w:rsidR="00681B87" w:rsidRPr="00125771" w:rsidRDefault="009E47A9" w:rsidP="00681B87">
      <w:pPr>
        <w:rPr>
          <w:lang w:val="uk-UA"/>
        </w:rPr>
      </w:pPr>
      <w:r w:rsidRPr="00125771">
        <w:rPr>
          <w:lang w:val="uk-UA"/>
        </w:rPr>
        <w:t>Після оцінки рентабельності проводиться розрахунок показників оборотності</w:t>
      </w:r>
      <w:r w:rsidR="00681B87" w:rsidRPr="00125771">
        <w:rPr>
          <w:lang w:val="uk-UA"/>
        </w:rPr>
        <w:t>.</w:t>
      </w:r>
    </w:p>
    <w:p w:rsidR="00681B87" w:rsidRPr="00125771" w:rsidRDefault="009E47A9" w:rsidP="00681B87">
      <w:pPr>
        <w:rPr>
          <w:lang w:val="uk-UA"/>
        </w:rPr>
      </w:pPr>
      <w:r w:rsidRPr="00125771">
        <w:rPr>
          <w:lang w:val="uk-UA"/>
        </w:rPr>
        <w:t>Оборотність видів активів і пасивів комерційної організації дозволяє визначити середню тривалість процесу переробки і середніх термінів залучення позикових засобів</w:t>
      </w:r>
      <w:r w:rsidR="00681B87" w:rsidRPr="00125771">
        <w:rPr>
          <w:lang w:val="uk-UA"/>
        </w:rPr>
        <w:t>.</w:t>
      </w:r>
    </w:p>
    <w:p w:rsidR="00681B87" w:rsidRPr="00125771" w:rsidRDefault="009E47A9" w:rsidP="00681B87">
      <w:pPr>
        <w:rPr>
          <w:lang w:val="uk-UA"/>
        </w:rPr>
      </w:pPr>
      <w:r w:rsidRPr="00125771">
        <w:rPr>
          <w:lang w:val="uk-UA"/>
        </w:rPr>
        <w:t>У ході оцінки оборотності розраховуються наступні показники</w:t>
      </w:r>
      <w:r w:rsidR="00681B87" w:rsidRPr="00125771">
        <w:rPr>
          <w:lang w:val="uk-UA"/>
        </w:rPr>
        <w:t>:</w:t>
      </w:r>
    </w:p>
    <w:p w:rsidR="00681B87" w:rsidRDefault="009E47A9" w:rsidP="00681B87">
      <w:pPr>
        <w:rPr>
          <w:lang w:val="uk-UA"/>
        </w:rPr>
      </w:pPr>
      <w:r w:rsidRPr="00125771">
        <w:rPr>
          <w:lang w:val="uk-UA"/>
        </w:rPr>
        <w:t>Фондовіддача</w:t>
      </w:r>
      <w:r w:rsidR="00681B87" w:rsidRPr="00125771">
        <w:rPr>
          <w:lang w:val="uk-UA"/>
        </w:rPr>
        <w:t xml:space="preserve"> (</w:t>
      </w:r>
      <w:r w:rsidRPr="00125771">
        <w:rPr>
          <w:lang w:val="uk-UA"/>
        </w:rPr>
        <w:t>Ф</w:t>
      </w:r>
      <w:r w:rsidR="00681B87" w:rsidRPr="00125771">
        <w:rPr>
          <w:lang w:val="uk-UA"/>
        </w:rPr>
        <w:t>),</w:t>
      </w:r>
      <w:r w:rsidRPr="00125771">
        <w:rPr>
          <w:lang w:val="uk-UA"/>
        </w:rPr>
        <w:t xml:space="preserve"> що показує кількість виторгу, отримана на одиницю вартості необоротних активів</w:t>
      </w:r>
      <w:r w:rsidR="00681B87" w:rsidRPr="00125771">
        <w:rPr>
          <w:lang w:val="uk-UA"/>
        </w:rPr>
        <w:t>.</w:t>
      </w:r>
    </w:p>
    <w:p w:rsidR="003D29BB" w:rsidRDefault="003D29BB" w:rsidP="00681B87">
      <w:pPr>
        <w:rPr>
          <w:lang w:val="uk-UA"/>
        </w:rPr>
      </w:pPr>
    </w:p>
    <w:p w:rsidR="00681B87" w:rsidRPr="00125771" w:rsidRDefault="005C4AE6" w:rsidP="00681B87">
      <w:pPr>
        <w:rPr>
          <w:lang w:val="uk-UA"/>
        </w:rPr>
      </w:pPr>
      <w:r>
        <w:rPr>
          <w:position w:val="-16"/>
          <w:lang w:val="uk-UA"/>
        </w:rPr>
        <w:pict>
          <v:shape id="_x0000_i1052" type="#_x0000_t75" style="width:99.75pt;height:23.25pt">
            <v:imagedata r:id="rId36" o:title=""/>
          </v:shape>
        </w:pict>
      </w:r>
      <w:r w:rsidR="00681B87" w:rsidRPr="00125771">
        <w:rPr>
          <w:lang w:val="uk-UA"/>
        </w:rPr>
        <w:t>, (3.1</w:t>
      </w:r>
      <w:r w:rsidR="009E47A9" w:rsidRPr="00125771">
        <w:rPr>
          <w:lang w:val="uk-UA"/>
        </w:rPr>
        <w:t>6</w:t>
      </w:r>
      <w:r w:rsidR="00681B87" w:rsidRPr="00125771">
        <w:rPr>
          <w:lang w:val="uk-UA"/>
        </w:rPr>
        <w:t>)</w:t>
      </w:r>
    </w:p>
    <w:p w:rsidR="00681B87" w:rsidRPr="00125771" w:rsidRDefault="009E47A9" w:rsidP="00681B87">
      <w:pPr>
        <w:rPr>
          <w:lang w:val="uk-UA"/>
        </w:rPr>
      </w:pPr>
      <w:r w:rsidRPr="00125771">
        <w:rPr>
          <w:lang w:val="uk-UA"/>
        </w:rPr>
        <w:t>де</w:t>
      </w:r>
      <w:r w:rsidR="00681B87" w:rsidRPr="00125771">
        <w:rPr>
          <w:lang w:val="uk-UA"/>
        </w:rPr>
        <w:t xml:space="preserve"> </w:t>
      </w:r>
      <w:r w:rsidR="005C4AE6">
        <w:rPr>
          <w:position w:val="-38"/>
          <w:lang w:val="uk-UA"/>
        </w:rPr>
        <w:pict>
          <v:shape id="_x0000_i1053" type="#_x0000_t75" style="width:132.75pt;height:41.25pt">
            <v:imagedata r:id="rId37" o:title=""/>
          </v:shape>
        </w:pict>
      </w:r>
      <w:r w:rsidR="00681B87"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НА</w:t>
      </w:r>
      <w:r w:rsidRPr="00125771">
        <w:rPr>
          <w:vertAlign w:val="subscript"/>
          <w:lang w:val="uk-UA"/>
        </w:rPr>
        <w:t>НП</w:t>
      </w:r>
      <w:r w:rsidRPr="00125771">
        <w:rPr>
          <w:lang w:val="uk-UA"/>
        </w:rPr>
        <w:t xml:space="preserve"> </w:t>
      </w:r>
      <w:r w:rsidR="00681B87" w:rsidRPr="00125771">
        <w:rPr>
          <w:lang w:val="uk-UA"/>
        </w:rPr>
        <w:t>-</w:t>
      </w:r>
      <w:r w:rsidRPr="00125771">
        <w:rPr>
          <w:lang w:val="uk-UA"/>
        </w:rPr>
        <w:t xml:space="preserve"> вартість необоротних активів на початок періоду</w:t>
      </w:r>
      <w:r w:rsidR="00681B87" w:rsidRPr="00125771">
        <w:rPr>
          <w:lang w:val="uk-UA"/>
        </w:rPr>
        <w:t>;</w:t>
      </w:r>
    </w:p>
    <w:p w:rsidR="00681B87" w:rsidRPr="00125771" w:rsidRDefault="009E47A9" w:rsidP="00681B87">
      <w:pPr>
        <w:rPr>
          <w:lang w:val="uk-UA"/>
        </w:rPr>
      </w:pPr>
      <w:r w:rsidRPr="00125771">
        <w:rPr>
          <w:lang w:val="uk-UA"/>
        </w:rPr>
        <w:t>НА</w:t>
      </w:r>
      <w:r w:rsidRPr="00125771">
        <w:rPr>
          <w:vertAlign w:val="subscript"/>
          <w:lang w:val="uk-UA"/>
        </w:rPr>
        <w:t>КП</w:t>
      </w:r>
      <w:r w:rsidRPr="00125771">
        <w:rPr>
          <w:lang w:val="uk-UA"/>
        </w:rPr>
        <w:t xml:space="preserve"> </w:t>
      </w:r>
      <w:r w:rsidR="00681B87" w:rsidRPr="00125771">
        <w:rPr>
          <w:lang w:val="uk-UA"/>
        </w:rPr>
        <w:t>-</w:t>
      </w:r>
      <w:r w:rsidRPr="00125771">
        <w:rPr>
          <w:lang w:val="uk-UA"/>
        </w:rPr>
        <w:t xml:space="preserve"> вартість необоротних активів на кінець періоду</w:t>
      </w:r>
      <w:r w:rsidR="00681B87" w:rsidRPr="00125771">
        <w:rPr>
          <w:lang w:val="uk-UA"/>
        </w:rPr>
        <w:t>.</w:t>
      </w:r>
    </w:p>
    <w:p w:rsidR="00681B87" w:rsidRPr="00125771" w:rsidRDefault="009E47A9" w:rsidP="00681B87">
      <w:pPr>
        <w:rPr>
          <w:lang w:val="uk-UA"/>
        </w:rPr>
      </w:pPr>
      <w:r w:rsidRPr="00125771">
        <w:rPr>
          <w:lang w:val="uk-UA"/>
        </w:rPr>
        <w:t>Оборотність оборотних активів обчислюється тривалістю одного обороту в днях</w:t>
      </w:r>
      <w:r w:rsidR="00681B87" w:rsidRPr="00125771">
        <w:rPr>
          <w:lang w:val="uk-UA"/>
        </w:rPr>
        <w:t xml:space="preserve"> (</w:t>
      </w:r>
      <w:r w:rsidRPr="00125771">
        <w:rPr>
          <w:lang w:val="uk-UA"/>
        </w:rPr>
        <w:t>оборотність оборотних активів у днях</w:t>
      </w:r>
      <w:r w:rsidR="00681B87" w:rsidRPr="00125771">
        <w:rPr>
          <w:lang w:val="uk-UA"/>
        </w:rPr>
        <w:t xml:space="preserve">) </w:t>
      </w:r>
      <w:r w:rsidRPr="00125771">
        <w:rPr>
          <w:lang w:val="uk-UA"/>
        </w:rPr>
        <w:t>або кількістю оборотів за звітний період</w:t>
      </w:r>
      <w:r w:rsidR="00681B87" w:rsidRPr="00125771">
        <w:rPr>
          <w:lang w:val="uk-UA"/>
        </w:rPr>
        <w:t>.</w:t>
      </w:r>
    </w:p>
    <w:p w:rsidR="00681B87" w:rsidRPr="00125771" w:rsidRDefault="009E47A9" w:rsidP="00681B87">
      <w:pPr>
        <w:rPr>
          <w:lang w:val="uk-UA"/>
        </w:rPr>
      </w:pPr>
      <w:r w:rsidRPr="00125771">
        <w:rPr>
          <w:lang w:val="uk-UA"/>
        </w:rPr>
        <w:t>Оцінка оборотності включає</w:t>
      </w:r>
      <w:r w:rsidR="00681B87" w:rsidRPr="00125771">
        <w:rPr>
          <w:lang w:val="uk-UA"/>
        </w:rPr>
        <w:t>:</w:t>
      </w:r>
    </w:p>
    <w:p w:rsidR="00681B87" w:rsidRPr="00125771" w:rsidRDefault="009E47A9" w:rsidP="00681B87">
      <w:pPr>
        <w:rPr>
          <w:lang w:val="uk-UA"/>
        </w:rPr>
      </w:pPr>
      <w:r w:rsidRPr="00125771">
        <w:rPr>
          <w:lang w:val="uk-UA"/>
        </w:rPr>
        <w:t>оцінку оборотності оборотних активів</w:t>
      </w:r>
      <w:r w:rsidR="00681B87" w:rsidRPr="00125771">
        <w:rPr>
          <w:lang w:val="uk-UA"/>
        </w:rPr>
        <w:t>;</w:t>
      </w:r>
    </w:p>
    <w:p w:rsidR="00681B87" w:rsidRPr="00125771" w:rsidRDefault="009E47A9" w:rsidP="00681B87">
      <w:pPr>
        <w:rPr>
          <w:lang w:val="uk-UA"/>
        </w:rPr>
      </w:pPr>
      <w:r w:rsidRPr="00125771">
        <w:rPr>
          <w:lang w:val="uk-UA"/>
        </w:rPr>
        <w:t>оцінку оборотності короткострокових пасивів</w:t>
      </w:r>
      <w:r w:rsidR="00681B87" w:rsidRPr="00125771">
        <w:rPr>
          <w:lang w:val="uk-UA"/>
        </w:rPr>
        <w:t>;</w:t>
      </w:r>
    </w:p>
    <w:p w:rsidR="00681B87" w:rsidRPr="00125771" w:rsidRDefault="009E47A9" w:rsidP="00681B87">
      <w:pPr>
        <w:rPr>
          <w:lang w:val="uk-UA"/>
        </w:rPr>
      </w:pPr>
      <w:r w:rsidRPr="00125771">
        <w:rPr>
          <w:lang w:val="uk-UA"/>
        </w:rPr>
        <w:t>аналіз “чистого циклу</w:t>
      </w:r>
      <w:r w:rsidR="00681B87" w:rsidRPr="00125771">
        <w:rPr>
          <w:lang w:val="uk-UA"/>
        </w:rPr>
        <w:t>".</w:t>
      </w:r>
    </w:p>
    <w:p w:rsidR="00681B87" w:rsidRPr="00125771" w:rsidRDefault="009E47A9" w:rsidP="00681B87">
      <w:pPr>
        <w:rPr>
          <w:lang w:val="uk-UA"/>
        </w:rPr>
      </w:pPr>
      <w:r w:rsidRPr="00125771">
        <w:rPr>
          <w:lang w:val="uk-UA"/>
        </w:rPr>
        <w:t>Для аналізу оборотності розраховуються наступні показники</w:t>
      </w:r>
      <w:r w:rsidR="00681B87" w:rsidRPr="00125771">
        <w:rPr>
          <w:lang w:val="uk-UA"/>
        </w:rPr>
        <w:t>:</w:t>
      </w:r>
    </w:p>
    <w:p w:rsidR="00681B87" w:rsidRDefault="009E47A9" w:rsidP="00681B87">
      <w:pPr>
        <w:rPr>
          <w:lang w:val="uk-UA"/>
        </w:rPr>
      </w:pPr>
      <w:r w:rsidRPr="00125771">
        <w:rPr>
          <w:lang w:val="uk-UA"/>
        </w:rPr>
        <w:t>Оборотність активів</w:t>
      </w:r>
      <w:r w:rsidR="00681B87" w:rsidRPr="00125771">
        <w:rPr>
          <w:lang w:val="uk-UA"/>
        </w:rPr>
        <w:t xml:space="preserve"> (</w:t>
      </w:r>
      <w:r w:rsidRPr="00125771">
        <w:rPr>
          <w:lang w:val="uk-UA"/>
        </w:rPr>
        <w:t>О</w:t>
      </w:r>
      <w:r w:rsidRPr="00125771">
        <w:rPr>
          <w:vertAlign w:val="subscript"/>
          <w:lang w:val="uk-UA"/>
        </w:rPr>
        <w:t>А</w:t>
      </w:r>
      <w:r w:rsidR="00681B87" w:rsidRPr="00125771">
        <w:rPr>
          <w:lang w:val="uk-UA"/>
        </w:rPr>
        <w:t xml:space="preserve">) </w:t>
      </w:r>
      <w:r w:rsidRPr="00125771">
        <w:rPr>
          <w:lang w:val="uk-UA"/>
        </w:rPr>
        <w:t>показує, скільки разів за період “обернувся” розглянутий вид активу</w:t>
      </w:r>
      <w:r w:rsidR="00681B87" w:rsidRPr="00125771">
        <w:rPr>
          <w:lang w:val="uk-UA"/>
        </w:rPr>
        <w:t xml:space="preserve"> (</w:t>
      </w:r>
      <w:r w:rsidRPr="00125771">
        <w:rPr>
          <w:lang w:val="uk-UA"/>
        </w:rPr>
        <w:t>А</w:t>
      </w:r>
      <w:r w:rsidR="00681B87" w:rsidRPr="00125771">
        <w:rPr>
          <w:lang w:val="uk-UA"/>
        </w:rPr>
        <w:t>).</w:t>
      </w:r>
    </w:p>
    <w:p w:rsidR="003D29BB" w:rsidRPr="00125771" w:rsidRDefault="003D29BB" w:rsidP="00681B87">
      <w:pPr>
        <w:rPr>
          <w:lang w:val="uk-UA"/>
        </w:rPr>
      </w:pPr>
    </w:p>
    <w:p w:rsidR="00681B87" w:rsidRPr="00125771" w:rsidRDefault="005C4AE6" w:rsidP="00681B87">
      <w:pPr>
        <w:rPr>
          <w:lang w:val="uk-UA"/>
        </w:rPr>
      </w:pPr>
      <w:r>
        <w:rPr>
          <w:position w:val="-16"/>
          <w:lang w:val="uk-UA"/>
        </w:rPr>
        <w:pict>
          <v:shape id="_x0000_i1054" type="#_x0000_t75" style="width:89.25pt;height:23.25pt">
            <v:imagedata r:id="rId38" o:title=""/>
          </v:shape>
        </w:pict>
      </w:r>
      <w:r w:rsidR="00681B87" w:rsidRPr="00125771">
        <w:rPr>
          <w:lang w:val="uk-UA"/>
        </w:rPr>
        <w:t>, (3.1</w:t>
      </w:r>
      <w:r w:rsidR="009E47A9" w:rsidRPr="00125771">
        <w:rPr>
          <w:lang w:val="uk-UA"/>
        </w:rPr>
        <w:t>7</w:t>
      </w:r>
      <w:r w:rsidR="00681B87" w:rsidRPr="00125771">
        <w:rPr>
          <w:lang w:val="uk-UA"/>
        </w:rPr>
        <w:t>)</w:t>
      </w:r>
    </w:p>
    <w:p w:rsidR="00681B87" w:rsidRPr="00125771" w:rsidRDefault="009E47A9" w:rsidP="00681B87">
      <w:pPr>
        <w:rPr>
          <w:lang w:val="uk-UA"/>
        </w:rPr>
      </w:pPr>
      <w:r w:rsidRPr="00125771">
        <w:rPr>
          <w:lang w:val="uk-UA"/>
        </w:rPr>
        <w:t>де</w:t>
      </w:r>
      <w:r w:rsidR="00681B87" w:rsidRPr="00125771">
        <w:rPr>
          <w:lang w:val="uk-UA"/>
        </w:rPr>
        <w:t xml:space="preserve"> </w:t>
      </w:r>
      <w:r w:rsidR="005C4AE6">
        <w:rPr>
          <w:position w:val="-26"/>
          <w:lang w:val="uk-UA"/>
        </w:rPr>
        <w:pict>
          <v:shape id="_x0000_i1055" type="#_x0000_t75" style="width:98.25pt;height:35.25pt">
            <v:imagedata r:id="rId39" o:title=""/>
          </v:shape>
        </w:pict>
      </w:r>
      <w:r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А</w:t>
      </w:r>
      <w:r w:rsidRPr="00125771">
        <w:rPr>
          <w:vertAlign w:val="subscript"/>
          <w:lang w:val="uk-UA"/>
        </w:rPr>
        <w:t>НП</w:t>
      </w:r>
      <w:r w:rsidRPr="00125771">
        <w:rPr>
          <w:lang w:val="uk-UA"/>
        </w:rPr>
        <w:t xml:space="preserve"> </w:t>
      </w:r>
      <w:r w:rsidR="00681B87" w:rsidRPr="00125771">
        <w:rPr>
          <w:lang w:val="uk-UA"/>
        </w:rPr>
        <w:t>-</w:t>
      </w:r>
      <w:r w:rsidRPr="00125771">
        <w:rPr>
          <w:lang w:val="uk-UA"/>
        </w:rPr>
        <w:t xml:space="preserve"> значення активу на початок періоду</w:t>
      </w:r>
      <w:r w:rsidR="00681B87" w:rsidRPr="00125771">
        <w:rPr>
          <w:lang w:val="uk-UA"/>
        </w:rPr>
        <w:t>;</w:t>
      </w:r>
    </w:p>
    <w:p w:rsidR="00681B87" w:rsidRPr="00125771" w:rsidRDefault="009E47A9" w:rsidP="00681B87">
      <w:pPr>
        <w:rPr>
          <w:lang w:val="uk-UA"/>
        </w:rPr>
      </w:pPr>
      <w:r w:rsidRPr="00125771">
        <w:rPr>
          <w:lang w:val="uk-UA"/>
        </w:rPr>
        <w:t>А</w:t>
      </w:r>
      <w:r w:rsidRPr="00125771">
        <w:rPr>
          <w:vertAlign w:val="subscript"/>
          <w:lang w:val="uk-UA"/>
        </w:rPr>
        <w:t>КП</w:t>
      </w:r>
      <w:r w:rsidRPr="00125771">
        <w:rPr>
          <w:lang w:val="uk-UA"/>
        </w:rPr>
        <w:t xml:space="preserve"> </w:t>
      </w:r>
      <w:r w:rsidR="00681B87" w:rsidRPr="00125771">
        <w:rPr>
          <w:lang w:val="uk-UA"/>
        </w:rPr>
        <w:t>-</w:t>
      </w:r>
      <w:r w:rsidRPr="00125771">
        <w:rPr>
          <w:lang w:val="uk-UA"/>
        </w:rPr>
        <w:t xml:space="preserve"> значення активу на кінець періоду</w:t>
      </w:r>
      <w:r w:rsidR="00681B87" w:rsidRPr="00125771">
        <w:rPr>
          <w:lang w:val="uk-UA"/>
        </w:rPr>
        <w:t>.</w:t>
      </w:r>
    </w:p>
    <w:p w:rsidR="00681B87" w:rsidRPr="00125771" w:rsidRDefault="009E47A9" w:rsidP="00681B87">
      <w:pPr>
        <w:rPr>
          <w:lang w:val="uk-UA"/>
        </w:rPr>
      </w:pPr>
      <w:r w:rsidRPr="00125771">
        <w:rPr>
          <w:lang w:val="uk-UA"/>
        </w:rPr>
        <w:t>База для розрахунку оборотності</w:t>
      </w:r>
      <w:r w:rsidR="00681B87" w:rsidRPr="00125771">
        <w:rPr>
          <w:lang w:val="uk-UA"/>
        </w:rPr>
        <w:t xml:space="preserve"> (</w:t>
      </w:r>
      <w:r w:rsidRPr="00125771">
        <w:rPr>
          <w:lang w:val="uk-UA"/>
        </w:rPr>
        <w:t>чисельник приведеної вище формули</w:t>
      </w:r>
      <w:r w:rsidR="00681B87" w:rsidRPr="00125771">
        <w:rPr>
          <w:lang w:val="uk-UA"/>
        </w:rPr>
        <w:t xml:space="preserve">) </w:t>
      </w:r>
      <w:r w:rsidRPr="00125771">
        <w:rPr>
          <w:lang w:val="uk-UA"/>
        </w:rPr>
        <w:t>для кожного елемента поточних активів може бути різна</w:t>
      </w:r>
      <w:r w:rsidR="00681B87" w:rsidRPr="00125771">
        <w:rPr>
          <w:lang w:val="uk-UA"/>
        </w:rPr>
        <w:t xml:space="preserve">: </w:t>
      </w:r>
      <w:r w:rsidRPr="00125771">
        <w:rPr>
          <w:lang w:val="uk-UA"/>
        </w:rPr>
        <w:t xml:space="preserve">для дебіторської заборгованості </w:t>
      </w:r>
      <w:r w:rsidR="00681B87" w:rsidRPr="00125771">
        <w:rPr>
          <w:lang w:val="uk-UA"/>
        </w:rPr>
        <w:t>-</w:t>
      </w:r>
      <w:r w:rsidRPr="00125771">
        <w:rPr>
          <w:lang w:val="uk-UA"/>
        </w:rPr>
        <w:t xml:space="preserve"> виторг від реалізації, для товарів</w:t>
      </w:r>
      <w:r w:rsidR="00681B87" w:rsidRPr="00125771">
        <w:rPr>
          <w:lang w:val="uk-UA"/>
        </w:rPr>
        <w:t xml:space="preserve"> - </w:t>
      </w:r>
      <w:r w:rsidRPr="00125771">
        <w:rPr>
          <w:lang w:val="uk-UA"/>
        </w:rPr>
        <w:t>покупна вартість реалізованих товарів, для незавершеного виробництва і запасів</w:t>
      </w:r>
      <w:r w:rsidR="00681B87" w:rsidRPr="00125771">
        <w:rPr>
          <w:lang w:val="uk-UA"/>
        </w:rPr>
        <w:t xml:space="preserve"> -</w:t>
      </w:r>
      <w:r w:rsidRPr="00125771">
        <w:rPr>
          <w:lang w:val="uk-UA"/>
        </w:rPr>
        <w:t xml:space="preserve"> собівартість реалізованої продукції</w:t>
      </w:r>
      <w:r w:rsidR="00681B87" w:rsidRPr="00125771">
        <w:rPr>
          <w:lang w:val="uk-UA"/>
        </w:rPr>
        <w:t>.</w:t>
      </w:r>
    </w:p>
    <w:p w:rsidR="00681B87" w:rsidRDefault="009E47A9" w:rsidP="00681B87">
      <w:pPr>
        <w:rPr>
          <w:lang w:val="uk-UA"/>
        </w:rPr>
      </w:pPr>
      <w:r w:rsidRPr="00125771">
        <w:rPr>
          <w:lang w:val="uk-UA"/>
        </w:rPr>
        <w:t>Період обороту активів</w:t>
      </w:r>
      <w:r w:rsidR="00681B87" w:rsidRPr="00125771">
        <w:rPr>
          <w:lang w:val="uk-UA"/>
        </w:rPr>
        <w:t xml:space="preserve"> (</w:t>
      </w:r>
      <w:r w:rsidRPr="00125771">
        <w:rPr>
          <w:lang w:val="uk-UA"/>
        </w:rPr>
        <w:t>П</w:t>
      </w:r>
      <w:r w:rsidRPr="00125771">
        <w:rPr>
          <w:vertAlign w:val="subscript"/>
          <w:lang w:val="uk-UA"/>
        </w:rPr>
        <w:t>ОА</w:t>
      </w:r>
      <w:r w:rsidR="00681B87" w:rsidRPr="00125771">
        <w:rPr>
          <w:lang w:val="uk-UA"/>
        </w:rPr>
        <w:t xml:space="preserve">) </w:t>
      </w:r>
      <w:r w:rsidRPr="00125771">
        <w:rPr>
          <w:lang w:val="uk-UA"/>
        </w:rPr>
        <w:t>показує яка тривалість одного обороту активу в днях</w:t>
      </w:r>
      <w:r w:rsidR="00681B87" w:rsidRPr="00125771">
        <w:rPr>
          <w:lang w:val="uk-UA"/>
        </w:rPr>
        <w:t xml:space="preserve"> (</w:t>
      </w:r>
      <w:r w:rsidRPr="00125771">
        <w:rPr>
          <w:lang w:val="uk-UA"/>
        </w:rPr>
        <w:t>термін “бездіяльності”</w:t>
      </w:r>
      <w:r w:rsidR="00681B87" w:rsidRPr="00125771">
        <w:rPr>
          <w:lang w:val="uk-UA"/>
        </w:rPr>
        <w:t>).</w:t>
      </w:r>
    </w:p>
    <w:p w:rsidR="003D29BB" w:rsidRPr="00125771" w:rsidRDefault="003D29BB" w:rsidP="00681B87">
      <w:pPr>
        <w:rPr>
          <w:lang w:val="uk-UA"/>
        </w:rPr>
      </w:pPr>
    </w:p>
    <w:p w:rsidR="00681B87" w:rsidRPr="00125771" w:rsidRDefault="005C4AE6" w:rsidP="00681B87">
      <w:pPr>
        <w:rPr>
          <w:lang w:val="uk-UA"/>
        </w:rPr>
      </w:pPr>
      <w:r>
        <w:rPr>
          <w:position w:val="-38"/>
          <w:lang w:val="uk-UA"/>
        </w:rPr>
        <w:pict>
          <v:shape id="_x0000_i1056" type="#_x0000_t75" style="width:132pt;height:45pt">
            <v:imagedata r:id="rId40" o:title=""/>
          </v:shape>
        </w:pict>
      </w:r>
      <w:r w:rsidR="00681B87" w:rsidRPr="00125771">
        <w:rPr>
          <w:lang w:val="uk-UA"/>
        </w:rPr>
        <w:t>. (3.1</w:t>
      </w:r>
      <w:r w:rsidR="009E47A9" w:rsidRPr="00125771">
        <w:rPr>
          <w:lang w:val="uk-UA"/>
        </w:rPr>
        <w:t>8</w:t>
      </w:r>
      <w:r w:rsidR="00681B87"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Сума періодів обороту окремих складових поточних активів, за винятком коштів, складає “витратний цикл” організації</w:t>
      </w:r>
      <w:r w:rsidR="00681B87" w:rsidRPr="00125771">
        <w:rPr>
          <w:lang w:val="uk-UA"/>
        </w:rPr>
        <w:t>.</w:t>
      </w:r>
    </w:p>
    <w:p w:rsidR="00681B87" w:rsidRPr="00125771" w:rsidRDefault="009E47A9" w:rsidP="00681B87">
      <w:pPr>
        <w:rPr>
          <w:lang w:val="uk-UA"/>
        </w:rPr>
      </w:pPr>
      <w:r w:rsidRPr="00125771">
        <w:rPr>
          <w:lang w:val="uk-UA"/>
        </w:rPr>
        <w:t>Період обороту пред'явлених рахунків</w:t>
      </w:r>
      <w:r w:rsidR="00681B87" w:rsidRPr="00125771">
        <w:rPr>
          <w:lang w:val="uk-UA"/>
        </w:rPr>
        <w:t xml:space="preserve"> (</w:t>
      </w:r>
      <w:r w:rsidRPr="00125771">
        <w:rPr>
          <w:lang w:val="uk-UA"/>
        </w:rPr>
        <w:t>кредит постачальників</w:t>
      </w:r>
      <w:r w:rsidR="00681B87" w:rsidRPr="00125771">
        <w:rPr>
          <w:lang w:val="uk-UA"/>
        </w:rPr>
        <w:t xml:space="preserve">) </w:t>
      </w:r>
      <w:r w:rsidRPr="00125771">
        <w:rPr>
          <w:lang w:val="uk-UA"/>
        </w:rPr>
        <w:t>і період обороту авансів і передплат</w:t>
      </w:r>
      <w:r w:rsidR="00681B87" w:rsidRPr="00125771">
        <w:rPr>
          <w:lang w:val="uk-UA"/>
        </w:rPr>
        <w:t xml:space="preserve"> (</w:t>
      </w:r>
      <w:r w:rsidRPr="00125771">
        <w:rPr>
          <w:lang w:val="uk-UA"/>
        </w:rPr>
        <w:t>кредит покупців</w:t>
      </w:r>
      <w:r w:rsidR="00681B87" w:rsidRPr="00125771">
        <w:rPr>
          <w:lang w:val="uk-UA"/>
        </w:rPr>
        <w:t xml:space="preserve">) </w:t>
      </w:r>
      <w:r w:rsidRPr="00125771">
        <w:rPr>
          <w:lang w:val="uk-UA"/>
        </w:rPr>
        <w:t>розраховуються по формулах, аналогічним періодам обороту активів</w:t>
      </w:r>
      <w:r w:rsidR="00681B87" w:rsidRPr="00125771">
        <w:rPr>
          <w:lang w:val="uk-UA"/>
        </w:rPr>
        <w:t xml:space="preserve">. </w:t>
      </w:r>
      <w:r w:rsidRPr="00125771">
        <w:rPr>
          <w:lang w:val="uk-UA"/>
        </w:rPr>
        <w:t>Період обороту інших поточних пасивів визначається експертним методом, виходячи з частоти виплати заробітної плати і податків</w:t>
      </w:r>
      <w:r w:rsidR="00681B87" w:rsidRPr="00125771">
        <w:rPr>
          <w:lang w:val="uk-UA"/>
        </w:rPr>
        <w:t xml:space="preserve">. </w:t>
      </w:r>
      <w:r w:rsidRPr="00125771">
        <w:rPr>
          <w:lang w:val="uk-UA"/>
        </w:rPr>
        <w:t>Сума періодів обороту поточних пасивів складає “кредитний цикл” організації</w:t>
      </w:r>
      <w:r w:rsidR="00681B87" w:rsidRPr="00125771">
        <w:rPr>
          <w:lang w:val="uk-UA"/>
        </w:rPr>
        <w:t>.</w:t>
      </w:r>
    </w:p>
    <w:p w:rsidR="00681B87" w:rsidRPr="00125771" w:rsidRDefault="009E47A9" w:rsidP="00681B87">
      <w:pPr>
        <w:rPr>
          <w:lang w:val="uk-UA"/>
        </w:rPr>
      </w:pPr>
      <w:r w:rsidRPr="00125771">
        <w:rPr>
          <w:lang w:val="uk-UA"/>
        </w:rPr>
        <w:t>Різниця між “витратним циклом” і “кредитним циклом” складає “чистий цикл”</w:t>
      </w:r>
      <w:r w:rsidR="00681B87" w:rsidRPr="00125771">
        <w:rPr>
          <w:lang w:val="uk-UA"/>
        </w:rPr>
        <w:t xml:space="preserve">. </w:t>
      </w:r>
      <w:r w:rsidRPr="00125771">
        <w:rPr>
          <w:lang w:val="uk-UA"/>
        </w:rPr>
        <w:t xml:space="preserve">“Чистий цикл” </w:t>
      </w:r>
      <w:r w:rsidR="00681B87" w:rsidRPr="00125771">
        <w:rPr>
          <w:lang w:val="uk-UA"/>
        </w:rPr>
        <w:t>-</w:t>
      </w:r>
      <w:r w:rsidRPr="00125771">
        <w:rPr>
          <w:lang w:val="uk-UA"/>
        </w:rPr>
        <w:t xml:space="preserve"> найважливіший показник, що характеризує фінансову організацію основного виробничого процесу</w:t>
      </w:r>
      <w:r w:rsidR="00681B87" w:rsidRPr="00125771">
        <w:rPr>
          <w:lang w:val="uk-UA"/>
        </w:rPr>
        <w:t xml:space="preserve">. </w:t>
      </w:r>
      <w:r w:rsidRPr="00125771">
        <w:rPr>
          <w:lang w:val="uk-UA"/>
        </w:rPr>
        <w:t>Ріст цього показника свідчить про ріст потреби у фінансуванні з боку зовнішніх стосовно виробничого процесу джерел</w:t>
      </w:r>
      <w:r w:rsidR="00681B87" w:rsidRPr="00125771">
        <w:rPr>
          <w:lang w:val="uk-UA"/>
        </w:rPr>
        <w:t xml:space="preserve"> (</w:t>
      </w:r>
      <w:r w:rsidRPr="00125771">
        <w:rPr>
          <w:lang w:val="uk-UA"/>
        </w:rPr>
        <w:t>власний капітал, кредити</w:t>
      </w:r>
      <w:r w:rsidR="00681B87" w:rsidRPr="00125771">
        <w:rPr>
          <w:lang w:val="uk-UA"/>
        </w:rPr>
        <w:t xml:space="preserve">). </w:t>
      </w:r>
      <w:r w:rsidRPr="00125771">
        <w:rPr>
          <w:lang w:val="uk-UA"/>
        </w:rPr>
        <w:t>Негативне значення “чистого циклу</w:t>
      </w:r>
      <w:r w:rsidR="00681B87" w:rsidRPr="00125771">
        <w:rPr>
          <w:lang w:val="uk-UA"/>
        </w:rPr>
        <w:t xml:space="preserve">" </w:t>
      </w:r>
      <w:r w:rsidRPr="00125771">
        <w:rPr>
          <w:lang w:val="uk-UA"/>
        </w:rPr>
        <w:t>може означати, що кредити постачальників і покупців з надлишком покривають потреба у фінансуванні виробничого процесу й організація може використовувати надлишок, що утвориться, на інші мети, наприклад, на фінансування постійного капіталу</w:t>
      </w:r>
      <w:r w:rsidR="00681B87" w:rsidRPr="00125771">
        <w:rPr>
          <w:lang w:val="uk-UA"/>
        </w:rPr>
        <w:t>.</w:t>
      </w:r>
    </w:p>
    <w:p w:rsidR="003D29BB" w:rsidRDefault="003D29BB" w:rsidP="00681B87">
      <w:pPr>
        <w:rPr>
          <w:lang w:val="uk-UA"/>
        </w:rPr>
      </w:pPr>
    </w:p>
    <w:p w:rsidR="009E47A9" w:rsidRPr="00125771" w:rsidRDefault="00681B87" w:rsidP="003D29BB">
      <w:pPr>
        <w:pStyle w:val="2"/>
        <w:rPr>
          <w:lang w:val="uk-UA"/>
        </w:rPr>
      </w:pPr>
      <w:bookmarkStart w:id="16" w:name="_Toc236143436"/>
      <w:r w:rsidRPr="00125771">
        <w:rPr>
          <w:lang w:val="uk-UA"/>
        </w:rPr>
        <w:t>3.2</w:t>
      </w:r>
      <w:r w:rsidR="009E47A9" w:rsidRPr="00125771">
        <w:rPr>
          <w:lang w:val="uk-UA"/>
        </w:rPr>
        <w:t xml:space="preserve"> Методика аналізу узагальнюючих показників</w:t>
      </w:r>
      <w:r w:rsidRPr="00125771">
        <w:rPr>
          <w:lang w:val="uk-UA"/>
        </w:rPr>
        <w:t xml:space="preserve"> </w:t>
      </w:r>
      <w:r w:rsidR="009E47A9" w:rsidRPr="00125771">
        <w:rPr>
          <w:lang w:val="uk-UA"/>
        </w:rPr>
        <w:t>ефективності</w:t>
      </w:r>
      <w:r w:rsidRPr="00125771">
        <w:rPr>
          <w:lang w:val="uk-UA"/>
        </w:rPr>
        <w:t xml:space="preserve"> </w:t>
      </w:r>
      <w:r w:rsidR="009E47A9" w:rsidRPr="00125771">
        <w:rPr>
          <w:lang w:val="uk-UA"/>
        </w:rPr>
        <w:t>використання</w:t>
      </w:r>
      <w:r w:rsidRPr="00125771">
        <w:rPr>
          <w:lang w:val="uk-UA"/>
        </w:rPr>
        <w:t xml:space="preserve"> </w:t>
      </w:r>
      <w:r w:rsidR="009E47A9" w:rsidRPr="00125771">
        <w:rPr>
          <w:lang w:val="uk-UA"/>
        </w:rPr>
        <w:t>виробничих ресурсів</w:t>
      </w:r>
      <w:bookmarkEnd w:id="16"/>
    </w:p>
    <w:p w:rsidR="003D29BB" w:rsidRDefault="003D29BB" w:rsidP="00681B87">
      <w:pPr>
        <w:rPr>
          <w:lang w:val="uk-UA"/>
        </w:rPr>
      </w:pPr>
    </w:p>
    <w:p w:rsidR="00681B87" w:rsidRPr="00125771" w:rsidRDefault="009E47A9" w:rsidP="00681B87">
      <w:pPr>
        <w:rPr>
          <w:lang w:val="uk-UA"/>
        </w:rPr>
      </w:pPr>
      <w:r w:rsidRPr="00125771">
        <w:rPr>
          <w:lang w:val="uk-UA"/>
        </w:rPr>
        <w:t>Для ефективного функціонування</w:t>
      </w:r>
      <w:r w:rsidR="00681B87" w:rsidRPr="00125771">
        <w:rPr>
          <w:lang w:val="uk-UA"/>
        </w:rPr>
        <w:t xml:space="preserve"> </w:t>
      </w:r>
      <w:r w:rsidRPr="00125771">
        <w:rPr>
          <w:lang w:val="uk-UA"/>
        </w:rPr>
        <w:t>підприємства, формування і коректування тактики керування і розвитку підприємства в умовах ринку необхідно постійно здійснювати пошук економічних резервів використання</w:t>
      </w:r>
      <w:r w:rsidR="00681B87" w:rsidRPr="00125771">
        <w:rPr>
          <w:lang w:val="uk-UA"/>
        </w:rPr>
        <w:t xml:space="preserve"> </w:t>
      </w:r>
      <w:r w:rsidRPr="00125771">
        <w:rPr>
          <w:lang w:val="uk-UA"/>
        </w:rPr>
        <w:t>наявного виробничо-ресурсного потенціалу, тобто реально існуючих і недовикористаних резервів одержання прибутку</w:t>
      </w:r>
      <w:r w:rsidR="00681B87" w:rsidRPr="00125771">
        <w:rPr>
          <w:lang w:val="uk-UA"/>
        </w:rPr>
        <w:t xml:space="preserve">. </w:t>
      </w:r>
      <w:r w:rsidRPr="00125771">
        <w:rPr>
          <w:lang w:val="uk-UA"/>
        </w:rPr>
        <w:t>Це обумовлює розгляд ресурсів підприємства і їхніх можливостей</w:t>
      </w:r>
      <w:r w:rsidR="00681B87" w:rsidRPr="00125771">
        <w:rPr>
          <w:lang w:val="uk-UA"/>
        </w:rPr>
        <w:t xml:space="preserve"> </w:t>
      </w:r>
      <w:r w:rsidRPr="00125771">
        <w:rPr>
          <w:lang w:val="uk-UA"/>
        </w:rPr>
        <w:t>як об'єкта цільового керування з боку керівництва підприємства</w:t>
      </w:r>
      <w:r w:rsidR="00681B87" w:rsidRPr="00125771">
        <w:rPr>
          <w:lang w:val="uk-UA"/>
        </w:rPr>
        <w:t xml:space="preserve">. </w:t>
      </w:r>
      <w:r w:rsidRPr="00125771">
        <w:rPr>
          <w:lang w:val="uk-UA"/>
        </w:rPr>
        <w:t>Керованими параметрами при цьому є показники</w:t>
      </w:r>
      <w:r w:rsidR="00681B87" w:rsidRPr="00125771">
        <w:rPr>
          <w:lang w:val="uk-UA"/>
        </w:rPr>
        <w:t xml:space="preserve">: </w:t>
      </w:r>
      <w:r w:rsidRPr="00125771">
        <w:rPr>
          <w:lang w:val="uk-UA"/>
        </w:rPr>
        <w:t>обсяг ресурсів, їхня структура</w:t>
      </w:r>
      <w:r w:rsidR="00681B87" w:rsidRPr="00125771">
        <w:rPr>
          <w:lang w:val="uk-UA"/>
        </w:rPr>
        <w:t xml:space="preserve">, </w:t>
      </w:r>
      <w:r w:rsidRPr="00125771">
        <w:rPr>
          <w:lang w:val="uk-UA"/>
        </w:rPr>
        <w:t>рівень використання й ефективність віддачі засобів, вкладених у ресурси</w:t>
      </w:r>
      <w:r w:rsidR="00681B87" w:rsidRPr="00125771">
        <w:rPr>
          <w:lang w:val="uk-UA"/>
        </w:rPr>
        <w:t xml:space="preserve">. </w:t>
      </w:r>
      <w:r w:rsidRPr="00125771">
        <w:rPr>
          <w:lang w:val="uk-UA"/>
        </w:rPr>
        <w:t>Саме вони і були розглянуті як параметри моделювання розвитку виробничої діяльності</w:t>
      </w:r>
      <w:r w:rsidR="00681B87" w:rsidRPr="00125771">
        <w:rPr>
          <w:lang w:val="uk-UA"/>
        </w:rPr>
        <w:t>.</w:t>
      </w:r>
    </w:p>
    <w:p w:rsidR="00681B87" w:rsidRPr="00125771" w:rsidRDefault="009E47A9" w:rsidP="00681B87">
      <w:pPr>
        <w:rPr>
          <w:lang w:val="uk-UA"/>
        </w:rPr>
      </w:pPr>
      <w:r w:rsidRPr="00125771">
        <w:rPr>
          <w:lang w:val="uk-UA"/>
        </w:rPr>
        <w:t>Варто підкреслити, що аналіз повинний проводитися за умови, що з погляду безпосередньо витрат на виробництво продукції, будь-який вид ресурсів для підприємства однаково коштовний</w:t>
      </w:r>
      <w:r w:rsidR="00681B87" w:rsidRPr="00125771">
        <w:rPr>
          <w:lang w:val="uk-UA"/>
        </w:rPr>
        <w:t xml:space="preserve">. </w:t>
      </w:r>
      <w:r w:rsidRPr="00125771">
        <w:rPr>
          <w:lang w:val="uk-UA"/>
        </w:rPr>
        <w:t>Тобто для керівництва</w:t>
      </w:r>
      <w:r w:rsidR="00681B87" w:rsidRPr="00125771">
        <w:rPr>
          <w:lang w:val="uk-UA"/>
        </w:rPr>
        <w:t xml:space="preserve"> </w:t>
      </w:r>
      <w:r w:rsidRPr="00125771">
        <w:rPr>
          <w:lang w:val="uk-UA"/>
        </w:rPr>
        <w:t>підприємства в умовах ринкової економіки однозначно оцінюються</w:t>
      </w:r>
      <w:r w:rsidR="00681B87" w:rsidRPr="00125771">
        <w:rPr>
          <w:lang w:val="uk-UA"/>
        </w:rPr>
        <w:t xml:space="preserve"> </w:t>
      </w:r>
      <w:r w:rsidRPr="00125771">
        <w:rPr>
          <w:lang w:val="uk-UA"/>
        </w:rPr>
        <w:t>усі витрати і яка частина з них приходиться на основні фонди або які витрати йдуть на оплату праці</w:t>
      </w:r>
      <w:r w:rsidR="00681B87" w:rsidRPr="00125771">
        <w:rPr>
          <w:lang w:val="uk-UA"/>
        </w:rPr>
        <w:t xml:space="preserve"> - </w:t>
      </w:r>
      <w:r w:rsidRPr="00125771">
        <w:rPr>
          <w:lang w:val="uk-UA"/>
        </w:rPr>
        <w:t>значення не має, тому що</w:t>
      </w:r>
      <w:r w:rsidR="00681B87" w:rsidRPr="00125771">
        <w:rPr>
          <w:lang w:val="uk-UA"/>
        </w:rPr>
        <w:t xml:space="preserve"> </w:t>
      </w:r>
      <w:r w:rsidRPr="00125771">
        <w:rPr>
          <w:lang w:val="uk-UA"/>
        </w:rPr>
        <w:t>усі вони при розрахунку витрат на випуск продукції визначеного обсягу й у задіяний період часу</w:t>
      </w:r>
      <w:r w:rsidR="00681B87" w:rsidRPr="00125771">
        <w:rPr>
          <w:lang w:val="uk-UA"/>
        </w:rPr>
        <w:t xml:space="preserve"> </w:t>
      </w:r>
      <w:r w:rsidRPr="00125771">
        <w:rPr>
          <w:lang w:val="uk-UA"/>
        </w:rPr>
        <w:t>оцінюються як одноразові, загальні витрати витрат у вартісному еквіваленті</w:t>
      </w:r>
      <w:r w:rsidR="00681B87" w:rsidRPr="00125771">
        <w:rPr>
          <w:lang w:val="uk-UA"/>
        </w:rPr>
        <w:t xml:space="preserve">. </w:t>
      </w:r>
      <w:r w:rsidRPr="00125771">
        <w:rPr>
          <w:lang w:val="uk-UA"/>
        </w:rPr>
        <w:t>При цьому, до витрат підприємства варто відносити і податки, що не ввійшли в собівартість продукції, тому що для підприємства</w:t>
      </w:r>
      <w:r w:rsidR="00681B87" w:rsidRPr="00125771">
        <w:rPr>
          <w:lang w:val="uk-UA"/>
        </w:rPr>
        <w:t xml:space="preserve"> </w:t>
      </w:r>
      <w:r w:rsidRPr="00125771">
        <w:rPr>
          <w:lang w:val="uk-UA"/>
        </w:rPr>
        <w:t>вони є витратами при здійсненні виробничої діяльності і мають той же витратний характер, що і будь-які види використовуваних ресурсів</w:t>
      </w:r>
      <w:r w:rsidR="00681B87" w:rsidRPr="00125771">
        <w:rPr>
          <w:lang w:val="uk-UA"/>
        </w:rPr>
        <w:t xml:space="preserve">. </w:t>
      </w:r>
      <w:r w:rsidRPr="00125771">
        <w:rPr>
          <w:lang w:val="uk-UA"/>
        </w:rPr>
        <w:t>Тому їх правомірно враховувати при оцінці грошових витрат на визначений обсяг випуску продукції</w:t>
      </w:r>
      <w:r w:rsidR="00681B87" w:rsidRPr="00125771">
        <w:rPr>
          <w:lang w:val="uk-UA"/>
        </w:rPr>
        <w:t xml:space="preserve"> </w:t>
      </w:r>
      <w:r w:rsidRPr="00125771">
        <w:rPr>
          <w:lang w:val="uk-UA"/>
        </w:rPr>
        <w:t>за конкретний період часу</w:t>
      </w:r>
      <w:r w:rsidR="00681B87" w:rsidRPr="00125771">
        <w:rPr>
          <w:lang w:val="uk-UA"/>
        </w:rPr>
        <w:t>.</w:t>
      </w:r>
    </w:p>
    <w:p w:rsidR="00681B87" w:rsidRPr="00125771" w:rsidRDefault="009E47A9" w:rsidP="00681B87">
      <w:pPr>
        <w:rPr>
          <w:lang w:val="uk-UA"/>
        </w:rPr>
      </w:pPr>
      <w:r w:rsidRPr="00125771">
        <w:rPr>
          <w:lang w:val="uk-UA"/>
        </w:rPr>
        <w:t>Сьогодні, аналіз ефективності використання ресурсів і витрат у теоретичному аспекті й у практичному застосуванні на підприємстві представлений досить широко в розрізі</w:t>
      </w:r>
      <w:r w:rsidR="00681B87" w:rsidRPr="00125771">
        <w:rPr>
          <w:lang w:val="uk-UA"/>
        </w:rPr>
        <w:t xml:space="preserve"> </w:t>
      </w:r>
      <w:r w:rsidRPr="00125771">
        <w:rPr>
          <w:lang w:val="uk-UA"/>
        </w:rPr>
        <w:t>аналізу ефективності використання окремих видів ресурсів</w:t>
      </w:r>
      <w:r w:rsidR="00681B87" w:rsidRPr="00125771">
        <w:rPr>
          <w:lang w:val="uk-UA"/>
        </w:rPr>
        <w:t xml:space="preserve">. </w:t>
      </w:r>
      <w:r w:rsidRPr="00125771">
        <w:rPr>
          <w:lang w:val="uk-UA"/>
        </w:rPr>
        <w:t>Проводиться оцінка ефективності трудових ресурсів, матеріальних ресурсів і оборотних коштів, технічних ресурсів</w:t>
      </w:r>
      <w:r w:rsidR="00681B87" w:rsidRPr="00125771">
        <w:rPr>
          <w:lang w:val="uk-UA"/>
        </w:rPr>
        <w:t xml:space="preserve"> (</w:t>
      </w:r>
      <w:r w:rsidRPr="00125771">
        <w:rPr>
          <w:lang w:val="uk-UA"/>
        </w:rPr>
        <w:t>представлені аналізом використання основних фондів</w:t>
      </w:r>
      <w:r w:rsidR="00681B87" w:rsidRPr="00125771">
        <w:rPr>
          <w:lang w:val="uk-UA"/>
        </w:rPr>
        <w:t>),</w:t>
      </w:r>
      <w:r w:rsidRPr="00125771">
        <w:rPr>
          <w:lang w:val="uk-UA"/>
        </w:rPr>
        <w:t xml:space="preserve"> а так само оцінка ефективності поточних витрат</w:t>
      </w:r>
      <w:r w:rsidR="00681B87" w:rsidRPr="00125771">
        <w:rPr>
          <w:lang w:val="uk-UA"/>
        </w:rPr>
        <w:t xml:space="preserve">. </w:t>
      </w:r>
      <w:r w:rsidRPr="00125771">
        <w:rPr>
          <w:lang w:val="uk-UA"/>
        </w:rPr>
        <w:t>При цьому залишається не оцінюваної ефективність використання просторових ресурсів</w:t>
      </w:r>
      <w:r w:rsidR="00681B87" w:rsidRPr="00125771">
        <w:rPr>
          <w:lang w:val="uk-UA"/>
        </w:rPr>
        <w:t xml:space="preserve">. </w:t>
      </w:r>
      <w:r w:rsidRPr="00125771">
        <w:rPr>
          <w:lang w:val="uk-UA"/>
        </w:rPr>
        <w:t>У теж час у ринкових відносинах господарювання земля як ресурс може і повинна приносити прибуток, це зауваження справедливе і стосовно податків, як витратної частини виробничої діяльності, що стосується</w:t>
      </w:r>
      <w:r w:rsidR="00681B87" w:rsidRPr="00125771">
        <w:rPr>
          <w:lang w:val="uk-UA"/>
        </w:rPr>
        <w:t xml:space="preserve">. </w:t>
      </w:r>
      <w:r w:rsidRPr="00125771">
        <w:rPr>
          <w:lang w:val="uk-UA"/>
        </w:rPr>
        <w:t>В існуючій системі аналізу відсутній такий найважливіший аспект як сукупна оцінка використання ресурсів і витрат</w:t>
      </w:r>
      <w:r w:rsidR="00681B87" w:rsidRPr="00125771">
        <w:rPr>
          <w:lang w:val="uk-UA"/>
        </w:rPr>
        <w:t xml:space="preserve">. </w:t>
      </w:r>
      <w:r w:rsidRPr="00125771">
        <w:rPr>
          <w:lang w:val="uk-UA"/>
        </w:rPr>
        <w:t>Важливість такої оцінки зв'язана з тим</w:t>
      </w:r>
      <w:r w:rsidR="00681B87" w:rsidRPr="00125771">
        <w:rPr>
          <w:lang w:val="uk-UA"/>
        </w:rPr>
        <w:t xml:space="preserve">, </w:t>
      </w:r>
      <w:r w:rsidRPr="00125771">
        <w:rPr>
          <w:lang w:val="uk-UA"/>
        </w:rPr>
        <w:t>що наявність одноразової</w:t>
      </w:r>
      <w:r w:rsidR="00681B87" w:rsidRPr="00125771">
        <w:rPr>
          <w:lang w:val="uk-UA"/>
        </w:rPr>
        <w:t xml:space="preserve"> </w:t>
      </w:r>
      <w:r w:rsidRPr="00125771">
        <w:rPr>
          <w:lang w:val="uk-UA"/>
        </w:rPr>
        <w:t>сукупної оцінки використання ресурсів і витрат дозволяє об'єктивно визначити рівень ефективності використання усього виробничо-ресурсного потенціалу в цілому і ступінь недовикористання кожного ресурсу окремо</w:t>
      </w:r>
      <w:r w:rsidR="00681B87" w:rsidRPr="00125771">
        <w:rPr>
          <w:lang w:val="uk-UA"/>
        </w:rPr>
        <w:t xml:space="preserve">. </w:t>
      </w:r>
      <w:r w:rsidRPr="00125771">
        <w:rPr>
          <w:lang w:val="uk-UA"/>
        </w:rPr>
        <w:t>Оцінка одноразового сукупного використання ресурсів необхідна і зручна для використання в процесі керування оскільки зда</w:t>
      </w:r>
      <w:r w:rsidR="003D29BB">
        <w:rPr>
          <w:lang w:val="uk-UA"/>
        </w:rPr>
        <w:t>тне</w:t>
      </w:r>
      <w:r w:rsidRPr="00125771">
        <w:rPr>
          <w:lang w:val="uk-UA"/>
        </w:rPr>
        <w:t xml:space="preserve"> створити умови формування такого складу ресурсів і їхніх якісних характеристик, і такі регламенти їхнього виробничого використання і перегинів техніко-економічних процесів, що чуйно реагують на зміну ринкової ситуації, зовнішніх і внутрішніх умов середовища функціонування</w:t>
      </w:r>
      <w:r w:rsidR="00681B87" w:rsidRPr="00125771">
        <w:rPr>
          <w:lang w:val="uk-UA"/>
        </w:rPr>
        <w:t>.</w:t>
      </w:r>
    </w:p>
    <w:p w:rsidR="00681B87" w:rsidRPr="00125771" w:rsidRDefault="009E47A9" w:rsidP="00681B87">
      <w:pPr>
        <w:rPr>
          <w:lang w:val="uk-UA"/>
        </w:rPr>
      </w:pPr>
      <w:r w:rsidRPr="00125771">
        <w:rPr>
          <w:lang w:val="uk-UA"/>
        </w:rPr>
        <w:t>Кожний з перерахованих ресурсів описується поруч специфічних, відповідних тільки йому</w:t>
      </w:r>
      <w:r w:rsidR="00681B87" w:rsidRPr="00125771">
        <w:rPr>
          <w:lang w:val="uk-UA"/>
        </w:rPr>
        <w:t xml:space="preserve"> </w:t>
      </w:r>
      <w:r w:rsidRPr="00125771">
        <w:rPr>
          <w:lang w:val="uk-UA"/>
        </w:rPr>
        <w:t>техніко-економічних характеристик</w:t>
      </w:r>
      <w:r w:rsidR="00681B87" w:rsidRPr="00125771">
        <w:rPr>
          <w:lang w:val="uk-UA"/>
        </w:rPr>
        <w:t xml:space="preserve">. </w:t>
      </w:r>
      <w:r w:rsidRPr="00125771">
        <w:rPr>
          <w:lang w:val="uk-UA"/>
        </w:rPr>
        <w:t xml:space="preserve">Поряд з цим вони мають і загальну характеристику </w:t>
      </w:r>
      <w:r w:rsidR="00681B87" w:rsidRPr="00125771">
        <w:rPr>
          <w:lang w:val="uk-UA"/>
        </w:rPr>
        <w:t>-</w:t>
      </w:r>
      <w:r w:rsidRPr="00125771">
        <w:rPr>
          <w:lang w:val="uk-UA"/>
        </w:rPr>
        <w:t xml:space="preserve"> власну вартість, обчислювальну</w:t>
      </w:r>
      <w:r w:rsidR="00681B87" w:rsidRPr="00125771">
        <w:rPr>
          <w:lang w:val="uk-UA"/>
        </w:rPr>
        <w:t xml:space="preserve"> </w:t>
      </w:r>
      <w:r w:rsidRPr="00125771">
        <w:rPr>
          <w:lang w:val="uk-UA"/>
        </w:rPr>
        <w:t>в конкретний робочий період діяльності підприємства за визначеною схемою</w:t>
      </w:r>
      <w:r w:rsidR="00681B87" w:rsidRPr="00125771">
        <w:rPr>
          <w:lang w:val="uk-UA"/>
        </w:rPr>
        <w:t xml:space="preserve">. </w:t>
      </w:r>
      <w:r w:rsidRPr="00125771">
        <w:rPr>
          <w:lang w:val="uk-UA"/>
        </w:rPr>
        <w:t xml:space="preserve">Технічні ресурси </w:t>
      </w:r>
      <w:r w:rsidR="00681B87" w:rsidRPr="00125771">
        <w:rPr>
          <w:lang w:val="uk-UA"/>
        </w:rPr>
        <w:t>-</w:t>
      </w:r>
      <w:r w:rsidRPr="00125771">
        <w:rPr>
          <w:lang w:val="uk-UA"/>
        </w:rPr>
        <w:t xml:space="preserve"> через первинну і залишкову вартість</w:t>
      </w:r>
      <w:r w:rsidR="00681B87" w:rsidRPr="00125771">
        <w:rPr>
          <w:lang w:val="uk-UA"/>
        </w:rPr>
        <w:t xml:space="preserve"> </w:t>
      </w:r>
      <w:r w:rsidRPr="00125771">
        <w:rPr>
          <w:lang w:val="uk-UA"/>
        </w:rPr>
        <w:t>основних фондів</w:t>
      </w:r>
      <w:r w:rsidR="00681B87" w:rsidRPr="00125771">
        <w:rPr>
          <w:lang w:val="uk-UA"/>
        </w:rPr>
        <w:t xml:space="preserve">. </w:t>
      </w:r>
      <w:r w:rsidRPr="00125771">
        <w:rPr>
          <w:lang w:val="uk-UA"/>
        </w:rPr>
        <w:t xml:space="preserve">Матеріальні ресурси </w:t>
      </w:r>
      <w:r w:rsidR="00681B87" w:rsidRPr="00125771">
        <w:rPr>
          <w:lang w:val="uk-UA"/>
        </w:rPr>
        <w:t>-</w:t>
      </w:r>
      <w:r w:rsidRPr="00125771">
        <w:rPr>
          <w:lang w:val="uk-UA"/>
        </w:rPr>
        <w:t xml:space="preserve"> по наявності і використанню оборотних фондів у поточний період</w:t>
      </w:r>
      <w:r w:rsidR="00681B87" w:rsidRPr="00125771">
        <w:rPr>
          <w:lang w:val="uk-UA"/>
        </w:rPr>
        <w:t xml:space="preserve">. </w:t>
      </w:r>
      <w:r w:rsidRPr="00125771">
        <w:rPr>
          <w:lang w:val="uk-UA"/>
        </w:rPr>
        <w:t xml:space="preserve">Трудові ресурси </w:t>
      </w:r>
      <w:r w:rsidR="00681B87" w:rsidRPr="00125771">
        <w:rPr>
          <w:lang w:val="uk-UA"/>
        </w:rPr>
        <w:t xml:space="preserve">- </w:t>
      </w:r>
      <w:r w:rsidRPr="00125771">
        <w:rPr>
          <w:lang w:val="uk-UA"/>
        </w:rPr>
        <w:t>по вартості трудових ресурсів, задіяних у</w:t>
      </w:r>
      <w:r w:rsidR="00681B87" w:rsidRPr="00125771">
        <w:rPr>
          <w:lang w:val="uk-UA"/>
        </w:rPr>
        <w:t xml:space="preserve"> </w:t>
      </w:r>
      <w:r w:rsidRPr="00125771">
        <w:rPr>
          <w:lang w:val="uk-UA"/>
        </w:rPr>
        <w:t>виробничому процесі</w:t>
      </w:r>
      <w:r w:rsidR="00681B87" w:rsidRPr="00125771">
        <w:rPr>
          <w:lang w:val="uk-UA"/>
        </w:rPr>
        <w:t xml:space="preserve">. </w:t>
      </w:r>
      <w:r w:rsidRPr="00125771">
        <w:rPr>
          <w:lang w:val="uk-UA"/>
        </w:rPr>
        <w:t>Останнє розглядається як</w:t>
      </w:r>
      <w:r w:rsidR="00681B87" w:rsidRPr="00125771">
        <w:rPr>
          <w:lang w:val="uk-UA"/>
        </w:rPr>
        <w:t xml:space="preserve"> "</w:t>
      </w:r>
      <w:r w:rsidRPr="00125771">
        <w:rPr>
          <w:lang w:val="uk-UA"/>
        </w:rPr>
        <w:t>ціна</w:t>
      </w:r>
      <w:r w:rsidR="00681B87" w:rsidRPr="00125771">
        <w:rPr>
          <w:lang w:val="uk-UA"/>
        </w:rPr>
        <w:t xml:space="preserve">" </w:t>
      </w:r>
      <w:r w:rsidRPr="00125771">
        <w:rPr>
          <w:lang w:val="uk-UA"/>
        </w:rPr>
        <w:t>робочої сили, що була притягнута для випуску визначеного обсягу працюючих у спрощеному розумінні відповідає величині виплачуваного фонду оплати праці</w:t>
      </w:r>
      <w:r w:rsidR="00681B87" w:rsidRPr="00125771">
        <w:rPr>
          <w:lang w:val="uk-UA"/>
        </w:rPr>
        <w:t xml:space="preserve">. </w:t>
      </w:r>
      <w:r w:rsidRPr="00125771">
        <w:rPr>
          <w:lang w:val="uk-UA"/>
        </w:rPr>
        <w:t xml:space="preserve">Просторові ресурси </w:t>
      </w:r>
      <w:r w:rsidR="00681B87" w:rsidRPr="00125771">
        <w:rPr>
          <w:lang w:val="uk-UA"/>
        </w:rPr>
        <w:t xml:space="preserve">- </w:t>
      </w:r>
      <w:r w:rsidRPr="00125771">
        <w:rPr>
          <w:lang w:val="uk-UA"/>
        </w:rPr>
        <w:t>вартість їхнього використання оцінюється</w:t>
      </w:r>
      <w:r w:rsidR="00681B87" w:rsidRPr="00125771">
        <w:rPr>
          <w:lang w:val="uk-UA"/>
        </w:rPr>
        <w:t xml:space="preserve"> </w:t>
      </w:r>
      <w:r w:rsidRPr="00125771">
        <w:rPr>
          <w:lang w:val="uk-UA"/>
        </w:rPr>
        <w:t>по величині податку на землю, що підлягає до виплати у визначений період часу</w:t>
      </w:r>
      <w:r w:rsidR="00681B87" w:rsidRPr="00125771">
        <w:rPr>
          <w:lang w:val="uk-UA"/>
        </w:rPr>
        <w:t xml:space="preserve">. </w:t>
      </w:r>
      <w:r w:rsidRPr="00125771">
        <w:rPr>
          <w:lang w:val="uk-UA"/>
        </w:rPr>
        <w:t>Однак це положення варто вважати правомірним тільки до моменту рішення питання про оцінку вартості землі як товару, що у даний час широко будується в процесі створення змісту земельного кодексу України</w:t>
      </w:r>
      <w:r w:rsidR="00681B87" w:rsidRPr="00125771">
        <w:rPr>
          <w:lang w:val="uk-UA"/>
        </w:rPr>
        <w:t>.</w:t>
      </w:r>
    </w:p>
    <w:p w:rsidR="00681B87" w:rsidRPr="00125771" w:rsidRDefault="009E47A9" w:rsidP="00681B87">
      <w:pPr>
        <w:rPr>
          <w:lang w:val="uk-UA"/>
        </w:rPr>
      </w:pPr>
      <w:r w:rsidRPr="00125771">
        <w:rPr>
          <w:lang w:val="uk-UA"/>
        </w:rPr>
        <w:t>Розглянуті витрати ресурсів підприємства варто вважати одноразовими витратами на виробництво, але виходячи з економічної сутності і характеру участі кожного виду ресурсів у виробництві продукції, кожен елемент поточних витрат</w:t>
      </w:r>
      <w:r w:rsidR="00681B87" w:rsidRPr="00125771">
        <w:rPr>
          <w:lang w:val="uk-UA"/>
        </w:rPr>
        <w:t xml:space="preserve"> (</w:t>
      </w:r>
      <w:r w:rsidRPr="00125771">
        <w:rPr>
          <w:lang w:val="uk-UA"/>
        </w:rPr>
        <w:t>ресурсів</w:t>
      </w:r>
      <w:r w:rsidR="00681B87" w:rsidRPr="00125771">
        <w:rPr>
          <w:lang w:val="uk-UA"/>
        </w:rPr>
        <w:t xml:space="preserve">) </w:t>
      </w:r>
      <w:r w:rsidRPr="00125771">
        <w:rPr>
          <w:lang w:val="uk-UA"/>
        </w:rPr>
        <w:t>варто приводити до єдиного періоду часу</w:t>
      </w:r>
      <w:r w:rsidR="00681B87" w:rsidRPr="00125771">
        <w:rPr>
          <w:lang w:val="uk-UA"/>
        </w:rPr>
        <w:t xml:space="preserve"> </w:t>
      </w:r>
      <w:r w:rsidRPr="00125771">
        <w:rPr>
          <w:lang w:val="uk-UA"/>
        </w:rPr>
        <w:t>своєї дії й у відповідності зі ступенем його участі в процесі виробництва</w:t>
      </w:r>
      <w:r w:rsidR="00681B87" w:rsidRPr="00125771">
        <w:rPr>
          <w:lang w:val="uk-UA"/>
        </w:rPr>
        <w:t xml:space="preserve">. </w:t>
      </w:r>
      <w:r w:rsidRPr="00125771">
        <w:rPr>
          <w:lang w:val="uk-UA"/>
        </w:rPr>
        <w:t>Отриману в результаті простого перетворення вартість кожного виду ресурсу рекомендується називати приведеною</w:t>
      </w:r>
      <w:r w:rsidR="00681B87" w:rsidRPr="00125771">
        <w:rPr>
          <w:lang w:val="uk-UA"/>
        </w:rPr>
        <w:t>.</w:t>
      </w:r>
    </w:p>
    <w:p w:rsidR="00681B87" w:rsidRDefault="009E47A9" w:rsidP="00681B87">
      <w:pPr>
        <w:rPr>
          <w:lang w:val="uk-UA"/>
        </w:rPr>
      </w:pPr>
      <w:r w:rsidRPr="00125771">
        <w:rPr>
          <w:lang w:val="uk-UA"/>
        </w:rPr>
        <w:t>Приведені показники вартості ресурсів є базою для розрахунку показників ресурсо</w:t>
      </w:r>
      <w:r w:rsidR="003D29BB">
        <w:rPr>
          <w:lang w:val="uk-UA"/>
        </w:rPr>
        <w:t>ємн</w:t>
      </w:r>
      <w:r w:rsidRPr="00125771">
        <w:rPr>
          <w:lang w:val="uk-UA"/>
        </w:rPr>
        <w:t>ости на одну гривню товарної продукції, а саме</w:t>
      </w:r>
      <w:r w:rsidR="00681B87" w:rsidRPr="00125771">
        <w:rPr>
          <w:lang w:val="uk-UA"/>
        </w:rPr>
        <w:t>:</w:t>
      </w:r>
    </w:p>
    <w:p w:rsidR="003D29BB" w:rsidRPr="00125771" w:rsidRDefault="003D29BB" w:rsidP="00681B87">
      <w:pPr>
        <w:rPr>
          <w:lang w:val="uk-UA"/>
        </w:rPr>
      </w:pPr>
    </w:p>
    <w:p w:rsidR="00681B87" w:rsidRPr="00125771" w:rsidRDefault="009E47A9" w:rsidP="00681B87">
      <w:pPr>
        <w:rPr>
          <w:lang w:val="uk-UA"/>
        </w:rPr>
      </w:pPr>
      <w:r w:rsidRPr="00125771">
        <w:rPr>
          <w:lang w:val="uk-UA"/>
        </w:rPr>
        <w:t xml:space="preserve">ОФЕ = </w:t>
      </w:r>
      <w:r w:rsidR="005C4AE6">
        <w:rPr>
          <w:position w:val="-24"/>
          <w:lang w:val="uk-UA"/>
        </w:rPr>
        <w:pict>
          <v:shape id="_x0000_i1057" type="#_x0000_t75" style="width:38.25pt;height:33pt" fillcolor="window">
            <v:imagedata r:id="rId41" o:title=""/>
          </v:shape>
        </w:pict>
      </w:r>
      <w:r w:rsidRPr="00125771">
        <w:rPr>
          <w:lang w:val="uk-UA"/>
        </w:rPr>
        <w:t xml:space="preserve">, ОСІ = </w:t>
      </w:r>
      <w:r w:rsidR="005C4AE6">
        <w:rPr>
          <w:position w:val="-24"/>
          <w:lang w:val="uk-UA"/>
        </w:rPr>
        <w:pict>
          <v:shape id="_x0000_i1058" type="#_x0000_t75" style="width:36.75pt;height:33pt" fillcolor="window">
            <v:imagedata r:id="rId42" o:title=""/>
          </v:shape>
        </w:pict>
      </w:r>
      <w:r w:rsidRPr="00125771">
        <w:rPr>
          <w:lang w:val="uk-UA"/>
        </w:rPr>
        <w:t xml:space="preserve">, ТРЕ = </w:t>
      </w:r>
      <w:r w:rsidR="005C4AE6">
        <w:rPr>
          <w:position w:val="-24"/>
          <w:lang w:val="uk-UA"/>
        </w:rPr>
        <w:pict>
          <v:shape id="_x0000_i1059" type="#_x0000_t75" style="width:33.75pt;height:33pt" fillcolor="window">
            <v:imagedata r:id="rId43" o:title=""/>
          </v:shape>
        </w:pict>
      </w:r>
      <w:r w:rsidRPr="00125771">
        <w:rPr>
          <w:lang w:val="uk-UA"/>
        </w:rPr>
        <w:t xml:space="preserve">, ПРЕ = </w:t>
      </w:r>
      <w:r w:rsidR="005C4AE6">
        <w:rPr>
          <w:position w:val="-24"/>
          <w:lang w:val="uk-UA"/>
        </w:rPr>
        <w:pict>
          <v:shape id="_x0000_i1060" type="#_x0000_t75" style="width:36.75pt;height:33pt" fillcolor="window">
            <v:imagedata r:id="rId44" o:title=""/>
          </v:shape>
        </w:pict>
      </w:r>
      <w:r w:rsidRPr="00125771">
        <w:rPr>
          <w:lang w:val="uk-UA"/>
        </w:rPr>
        <w:t>,</w:t>
      </w:r>
      <w:r w:rsidR="00681B87" w:rsidRPr="00125771">
        <w:rPr>
          <w:lang w:val="uk-UA"/>
        </w:rPr>
        <w:t xml:space="preserve"> (3.19)</w:t>
      </w:r>
    </w:p>
    <w:p w:rsidR="00681B87" w:rsidRPr="00125771" w:rsidRDefault="009E47A9" w:rsidP="00681B87">
      <w:pPr>
        <w:rPr>
          <w:lang w:val="uk-UA"/>
        </w:rPr>
      </w:pPr>
      <w:r w:rsidRPr="00125771">
        <w:rPr>
          <w:lang w:val="uk-UA"/>
        </w:rPr>
        <w:t xml:space="preserve">де ОФ </w:t>
      </w:r>
      <w:r w:rsidR="00681B87" w:rsidRPr="00125771">
        <w:rPr>
          <w:lang w:val="uk-UA"/>
        </w:rPr>
        <w:t xml:space="preserve">- </w:t>
      </w:r>
      <w:r w:rsidRPr="00125771">
        <w:rPr>
          <w:lang w:val="uk-UA"/>
        </w:rPr>
        <w:t>вартість основних фондів</w:t>
      </w:r>
      <w:r w:rsidR="00681B87"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 xml:space="preserve">ОС </w:t>
      </w:r>
      <w:r w:rsidR="00681B87" w:rsidRPr="00125771">
        <w:rPr>
          <w:lang w:val="uk-UA"/>
        </w:rPr>
        <w:t>-</w:t>
      </w:r>
      <w:r w:rsidRPr="00125771">
        <w:rPr>
          <w:lang w:val="uk-UA"/>
        </w:rPr>
        <w:t xml:space="preserve"> величина оборотних коштів</w:t>
      </w:r>
      <w:r w:rsidR="00681B87" w:rsidRPr="00125771">
        <w:rPr>
          <w:lang w:val="uk-UA"/>
        </w:rPr>
        <w:t>;</w:t>
      </w:r>
    </w:p>
    <w:p w:rsidR="00681B87" w:rsidRPr="00125771" w:rsidRDefault="009E47A9" w:rsidP="00681B87">
      <w:pPr>
        <w:rPr>
          <w:lang w:val="uk-UA"/>
        </w:rPr>
      </w:pPr>
      <w:r w:rsidRPr="00125771">
        <w:rPr>
          <w:lang w:val="uk-UA"/>
        </w:rPr>
        <w:t xml:space="preserve">ТР </w:t>
      </w:r>
      <w:r w:rsidR="00681B87" w:rsidRPr="00125771">
        <w:rPr>
          <w:lang w:val="uk-UA"/>
        </w:rPr>
        <w:t>-</w:t>
      </w:r>
      <w:r w:rsidRPr="00125771">
        <w:rPr>
          <w:lang w:val="uk-UA"/>
        </w:rPr>
        <w:t xml:space="preserve"> трудові ресурси, вартість яких оцінюється через фонд оплати праці працівників</w:t>
      </w:r>
      <w:r w:rsidR="00681B87" w:rsidRPr="00125771">
        <w:rPr>
          <w:lang w:val="uk-UA"/>
        </w:rPr>
        <w:t>;</w:t>
      </w:r>
    </w:p>
    <w:p w:rsidR="00681B87" w:rsidRPr="00125771" w:rsidRDefault="009E47A9" w:rsidP="00681B87">
      <w:pPr>
        <w:rPr>
          <w:lang w:val="uk-UA"/>
        </w:rPr>
      </w:pPr>
      <w:r w:rsidRPr="00125771">
        <w:rPr>
          <w:lang w:val="uk-UA"/>
        </w:rPr>
        <w:t xml:space="preserve">ПР </w:t>
      </w:r>
      <w:r w:rsidR="00681B87" w:rsidRPr="00125771">
        <w:rPr>
          <w:lang w:val="uk-UA"/>
        </w:rPr>
        <w:t>-</w:t>
      </w:r>
      <w:r w:rsidRPr="00125771">
        <w:rPr>
          <w:lang w:val="uk-UA"/>
        </w:rPr>
        <w:t xml:space="preserve"> просторові ресурси, що характеризуються величиною податків на землю</w:t>
      </w:r>
      <w:r w:rsidR="00681B87" w:rsidRPr="00125771">
        <w:rPr>
          <w:lang w:val="uk-UA"/>
        </w:rPr>
        <w:t>;</w:t>
      </w:r>
    </w:p>
    <w:p w:rsidR="00681B87" w:rsidRPr="00125771" w:rsidRDefault="009E47A9" w:rsidP="00681B87">
      <w:pPr>
        <w:rPr>
          <w:lang w:val="uk-UA"/>
        </w:rPr>
      </w:pPr>
      <w:r w:rsidRPr="00125771">
        <w:rPr>
          <w:lang w:val="uk-UA"/>
        </w:rPr>
        <w:t xml:space="preserve">ТП </w:t>
      </w:r>
      <w:r w:rsidR="00681B87" w:rsidRPr="00125771">
        <w:rPr>
          <w:lang w:val="uk-UA"/>
        </w:rPr>
        <w:t>-</w:t>
      </w:r>
      <w:r w:rsidRPr="00125771">
        <w:rPr>
          <w:lang w:val="uk-UA"/>
        </w:rPr>
        <w:t xml:space="preserve"> товарна продукція</w:t>
      </w:r>
      <w:r w:rsidR="00681B87" w:rsidRPr="00125771">
        <w:rPr>
          <w:lang w:val="uk-UA"/>
        </w:rPr>
        <w:t>;</w:t>
      </w:r>
    </w:p>
    <w:p w:rsidR="00681B87" w:rsidRPr="00125771" w:rsidRDefault="009E47A9" w:rsidP="00681B87">
      <w:pPr>
        <w:rPr>
          <w:lang w:val="uk-UA"/>
        </w:rPr>
      </w:pPr>
      <w:r w:rsidRPr="00125771">
        <w:rPr>
          <w:lang w:val="uk-UA"/>
        </w:rPr>
        <w:t xml:space="preserve">ОФЕ, ОСІ, ТРЕ, ПРЕ </w:t>
      </w:r>
      <w:r w:rsidR="00681B87" w:rsidRPr="00125771">
        <w:rPr>
          <w:lang w:val="uk-UA"/>
        </w:rPr>
        <w:t>-</w:t>
      </w:r>
      <w:r w:rsidRPr="00125771">
        <w:rPr>
          <w:lang w:val="uk-UA"/>
        </w:rPr>
        <w:t xml:space="preserve"> ємність основних фондів, оборотних коштів, трудових ресурсів, просторових ресурсів</w:t>
      </w:r>
      <w:r w:rsidR="00681B87" w:rsidRPr="00125771">
        <w:rPr>
          <w:lang w:val="uk-UA"/>
        </w:rPr>
        <w:t>.</w:t>
      </w:r>
    </w:p>
    <w:p w:rsidR="00681B87" w:rsidRPr="00125771" w:rsidRDefault="009E47A9" w:rsidP="00681B87">
      <w:pPr>
        <w:rPr>
          <w:lang w:val="uk-UA"/>
        </w:rPr>
      </w:pPr>
      <w:r w:rsidRPr="00125771">
        <w:rPr>
          <w:lang w:val="uk-UA"/>
        </w:rPr>
        <w:t>Загальна вартість приведених ресурсів</w:t>
      </w:r>
      <w:r w:rsidR="00681B87" w:rsidRPr="00125771">
        <w:rPr>
          <w:lang w:val="uk-UA"/>
        </w:rPr>
        <w:t xml:space="preserve"> (</w:t>
      </w:r>
      <w:r w:rsidRPr="00125771">
        <w:rPr>
          <w:lang w:val="uk-UA"/>
        </w:rPr>
        <w:t>ПР</w:t>
      </w:r>
      <w:r w:rsidR="00681B87" w:rsidRPr="00125771">
        <w:rPr>
          <w:lang w:val="uk-UA"/>
        </w:rPr>
        <w:t>),</w:t>
      </w:r>
      <w:r w:rsidRPr="00125771">
        <w:rPr>
          <w:lang w:val="uk-UA"/>
        </w:rPr>
        <w:t xml:space="preserve"> спожитих у</w:t>
      </w:r>
      <w:r w:rsidR="00681B87" w:rsidRPr="00125771">
        <w:rPr>
          <w:lang w:val="uk-UA"/>
        </w:rPr>
        <w:t xml:space="preserve"> </w:t>
      </w:r>
      <w:r w:rsidRPr="00125771">
        <w:rPr>
          <w:lang w:val="uk-UA"/>
        </w:rPr>
        <w:t>виробничому процесі в прийнятому періоді часу буде відповідно</w:t>
      </w:r>
      <w:r w:rsidR="00681B87" w:rsidRPr="00125771">
        <w:rPr>
          <w:lang w:val="uk-UA"/>
        </w:rPr>
        <w:t xml:space="preserve"> </w:t>
      </w:r>
      <w:r w:rsidRPr="00125771">
        <w:rPr>
          <w:lang w:val="uk-UA"/>
        </w:rPr>
        <w:t>ПР = ОФ</w:t>
      </w:r>
      <w:r w:rsidRPr="00125771">
        <w:rPr>
          <w:vertAlign w:val="subscript"/>
          <w:lang w:val="uk-UA"/>
        </w:rPr>
        <w:t>прив</w:t>
      </w:r>
      <w:r w:rsidR="00681B87" w:rsidRPr="00125771">
        <w:rPr>
          <w:vertAlign w:val="subscript"/>
          <w:lang w:val="uk-UA"/>
        </w:rPr>
        <w:t xml:space="preserve"> </w:t>
      </w:r>
      <w:r w:rsidRPr="00125771">
        <w:rPr>
          <w:lang w:val="uk-UA"/>
        </w:rPr>
        <w:t>+ ОС</w:t>
      </w:r>
      <w:r w:rsidRPr="00125771">
        <w:rPr>
          <w:vertAlign w:val="subscript"/>
          <w:lang w:val="uk-UA"/>
        </w:rPr>
        <w:t>прив</w:t>
      </w:r>
      <w:r w:rsidRPr="00125771">
        <w:rPr>
          <w:lang w:val="uk-UA"/>
        </w:rPr>
        <w:t xml:space="preserve"> + ТР</w:t>
      </w:r>
      <w:r w:rsidRPr="00125771">
        <w:rPr>
          <w:vertAlign w:val="subscript"/>
          <w:lang w:val="uk-UA"/>
        </w:rPr>
        <w:t>прив</w:t>
      </w:r>
      <w:r w:rsidRPr="00125771">
        <w:rPr>
          <w:lang w:val="uk-UA"/>
        </w:rPr>
        <w:t xml:space="preserve"> + ПР</w:t>
      </w:r>
      <w:r w:rsidRPr="00125771">
        <w:rPr>
          <w:vertAlign w:val="subscript"/>
          <w:lang w:val="uk-UA"/>
        </w:rPr>
        <w:t>прив</w:t>
      </w:r>
      <w:r w:rsidR="00681B87" w:rsidRPr="00125771">
        <w:rPr>
          <w:lang w:val="uk-UA"/>
        </w:rPr>
        <w:t>.</w:t>
      </w:r>
    </w:p>
    <w:p w:rsidR="00681B87" w:rsidRDefault="009E47A9" w:rsidP="00681B87">
      <w:pPr>
        <w:rPr>
          <w:lang w:val="uk-UA"/>
        </w:rPr>
      </w:pPr>
      <w:r w:rsidRPr="00125771">
        <w:rPr>
          <w:lang w:val="uk-UA"/>
        </w:rPr>
        <w:t>При цьому</w:t>
      </w:r>
      <w:r w:rsidR="00681B87" w:rsidRPr="00125771">
        <w:rPr>
          <w:lang w:val="uk-UA"/>
        </w:rPr>
        <w:t xml:space="preserve"> </w:t>
      </w:r>
      <w:r w:rsidR="003D29BB">
        <w:rPr>
          <w:lang w:val="uk-UA"/>
        </w:rPr>
        <w:t>загальний показник ресурсоємн</w:t>
      </w:r>
      <w:r w:rsidRPr="00125771">
        <w:rPr>
          <w:lang w:val="uk-UA"/>
        </w:rPr>
        <w:t>ости виробництва</w:t>
      </w:r>
      <w:r w:rsidR="00681B87" w:rsidRPr="00125771">
        <w:rPr>
          <w:lang w:val="uk-UA"/>
        </w:rPr>
        <w:t xml:space="preserve"> (</w:t>
      </w:r>
      <w:r w:rsidRPr="00125771">
        <w:rPr>
          <w:lang w:val="uk-UA"/>
        </w:rPr>
        <w:t>РЕ</w:t>
      </w:r>
      <w:r w:rsidR="00681B87" w:rsidRPr="00125771">
        <w:rPr>
          <w:lang w:val="uk-UA"/>
        </w:rPr>
        <w:t xml:space="preserve">) </w:t>
      </w:r>
      <w:r w:rsidRPr="00125771">
        <w:rPr>
          <w:lang w:val="uk-UA"/>
        </w:rPr>
        <w:t>може бути розрахований по формулі</w:t>
      </w:r>
    </w:p>
    <w:p w:rsidR="003D29BB" w:rsidRPr="00125771" w:rsidRDefault="003D29BB" w:rsidP="00681B87">
      <w:pPr>
        <w:rPr>
          <w:lang w:val="uk-UA"/>
        </w:rPr>
      </w:pPr>
    </w:p>
    <w:p w:rsidR="00681B87" w:rsidRPr="00125771" w:rsidRDefault="009E47A9" w:rsidP="00681B87">
      <w:pPr>
        <w:rPr>
          <w:lang w:val="uk-UA"/>
        </w:rPr>
      </w:pPr>
      <w:r w:rsidRPr="00125771">
        <w:rPr>
          <w:lang w:val="uk-UA"/>
        </w:rPr>
        <w:t xml:space="preserve">РЕ = </w:t>
      </w:r>
      <w:r w:rsidR="005C4AE6">
        <w:rPr>
          <w:position w:val="-24"/>
          <w:lang w:val="uk-UA"/>
        </w:rPr>
        <w:pict>
          <v:shape id="_x0000_i1061" type="#_x0000_t75" style="width:23.25pt;height:30.75pt" fillcolor="window">
            <v:imagedata r:id="rId45" o:title=""/>
          </v:shape>
        </w:pict>
      </w:r>
      <w:r w:rsidRPr="00125771">
        <w:rPr>
          <w:lang w:val="uk-UA"/>
        </w:rPr>
        <w:t>,</w:t>
      </w:r>
      <w:r w:rsidR="00681B87" w:rsidRPr="00125771">
        <w:rPr>
          <w:lang w:val="uk-UA"/>
        </w:rPr>
        <w:t xml:space="preserve"> (3.20)</w:t>
      </w:r>
    </w:p>
    <w:p w:rsidR="003D29BB" w:rsidRDefault="003D29BB" w:rsidP="00681B87">
      <w:pPr>
        <w:rPr>
          <w:lang w:val="uk-UA"/>
        </w:rPr>
      </w:pPr>
    </w:p>
    <w:p w:rsidR="00681B87" w:rsidRDefault="009E47A9" w:rsidP="00681B87">
      <w:pPr>
        <w:rPr>
          <w:lang w:val="uk-UA"/>
        </w:rPr>
      </w:pPr>
      <w:r w:rsidRPr="00125771">
        <w:rPr>
          <w:lang w:val="uk-UA"/>
        </w:rPr>
        <w:t>а ресурсоемкость по окремих ресурсах відповідно</w:t>
      </w:r>
      <w:r w:rsidR="00681B87" w:rsidRPr="00125771">
        <w:rPr>
          <w:lang w:val="uk-UA"/>
        </w:rPr>
        <w:t>:</w:t>
      </w:r>
    </w:p>
    <w:p w:rsidR="003D29BB" w:rsidRPr="00125771" w:rsidRDefault="003D29BB" w:rsidP="00681B87">
      <w:pPr>
        <w:rPr>
          <w:lang w:val="uk-UA"/>
        </w:rPr>
      </w:pPr>
    </w:p>
    <w:p w:rsidR="00681B87" w:rsidRPr="00125771" w:rsidRDefault="009E47A9" w:rsidP="00681B87">
      <w:pPr>
        <w:rPr>
          <w:lang w:val="uk-UA"/>
        </w:rPr>
      </w:pPr>
      <w:r w:rsidRPr="00125771">
        <w:rPr>
          <w:lang w:val="uk-UA"/>
        </w:rPr>
        <w:t xml:space="preserve">ОФЕ = </w:t>
      </w:r>
      <w:r w:rsidR="005C4AE6">
        <w:rPr>
          <w:position w:val="-24"/>
          <w:lang w:val="uk-UA"/>
        </w:rPr>
        <w:pict>
          <v:shape id="_x0000_i1062" type="#_x0000_t75" style="width:39pt;height:33pt" fillcolor="window">
            <v:imagedata r:id="rId46" o:title=""/>
          </v:shape>
        </w:pict>
      </w:r>
      <w:r w:rsidR="00681B87" w:rsidRPr="00125771">
        <w:rPr>
          <w:lang w:val="uk-UA"/>
        </w:rPr>
        <w:t xml:space="preserve">, </w:t>
      </w:r>
      <w:r w:rsidRPr="00125771">
        <w:rPr>
          <w:lang w:val="uk-UA"/>
        </w:rPr>
        <w:t xml:space="preserve">ОСІ = </w:t>
      </w:r>
      <w:r w:rsidR="005C4AE6">
        <w:rPr>
          <w:position w:val="-24"/>
          <w:lang w:val="uk-UA"/>
        </w:rPr>
        <w:pict>
          <v:shape id="_x0000_i1063" type="#_x0000_t75" style="width:38.25pt;height:33pt" fillcolor="window">
            <v:imagedata r:id="rId47" o:title=""/>
          </v:shape>
        </w:pict>
      </w:r>
      <w:r w:rsidRPr="00125771">
        <w:rPr>
          <w:lang w:val="uk-UA"/>
        </w:rPr>
        <w:t xml:space="preserve">, ТРЕ = </w:t>
      </w:r>
      <w:r w:rsidR="005C4AE6">
        <w:rPr>
          <w:position w:val="-24"/>
          <w:lang w:val="uk-UA"/>
        </w:rPr>
        <w:pict>
          <v:shape id="_x0000_i1064" type="#_x0000_t75" style="width:35.25pt;height:33pt" fillcolor="window">
            <v:imagedata r:id="rId48" o:title=""/>
          </v:shape>
        </w:pict>
      </w:r>
      <w:r w:rsidRPr="00125771">
        <w:rPr>
          <w:lang w:val="uk-UA"/>
        </w:rPr>
        <w:t xml:space="preserve">, ПРЕ = </w:t>
      </w:r>
      <w:r w:rsidR="005C4AE6">
        <w:rPr>
          <w:position w:val="-24"/>
          <w:lang w:val="uk-UA"/>
        </w:rPr>
        <w:pict>
          <v:shape id="_x0000_i1065" type="#_x0000_t75" style="width:38.25pt;height:33pt" fillcolor="window">
            <v:imagedata r:id="rId49" o:title=""/>
          </v:shape>
        </w:pict>
      </w:r>
      <w:r w:rsidR="00681B87" w:rsidRPr="00125771">
        <w:rPr>
          <w:lang w:val="uk-UA"/>
        </w:rPr>
        <w:t>. (3.2</w:t>
      </w:r>
      <w:r w:rsidRPr="00125771">
        <w:rPr>
          <w:lang w:val="uk-UA"/>
        </w:rPr>
        <w:t>1</w:t>
      </w:r>
      <w:r w:rsidR="00681B87" w:rsidRPr="00125771">
        <w:rPr>
          <w:lang w:val="uk-UA"/>
        </w:rPr>
        <w:t>)</w:t>
      </w:r>
    </w:p>
    <w:p w:rsidR="003D29BB" w:rsidRDefault="003D29BB" w:rsidP="00681B87">
      <w:pPr>
        <w:rPr>
          <w:lang w:val="uk-UA"/>
        </w:rPr>
      </w:pPr>
    </w:p>
    <w:p w:rsidR="00681B87" w:rsidRDefault="009E47A9" w:rsidP="00681B87">
      <w:pPr>
        <w:rPr>
          <w:lang w:val="uk-UA"/>
        </w:rPr>
      </w:pPr>
      <w:r w:rsidRPr="00125771">
        <w:rPr>
          <w:lang w:val="uk-UA"/>
        </w:rPr>
        <w:t>Як узагальнений показник використання ресурсів розраховуємо показник УПЗ</w:t>
      </w:r>
      <w:r w:rsidR="00681B87" w:rsidRPr="00125771">
        <w:rPr>
          <w:lang w:val="uk-UA"/>
        </w:rPr>
        <w:t xml:space="preserve"> - </w:t>
      </w:r>
      <w:r w:rsidRPr="00125771">
        <w:rPr>
          <w:lang w:val="uk-UA"/>
        </w:rPr>
        <w:t>питомих приведених витрат</w:t>
      </w:r>
      <w:r w:rsidR="00681B87" w:rsidRPr="00125771">
        <w:rPr>
          <w:lang w:val="uk-UA"/>
        </w:rPr>
        <w:t xml:space="preserve">: </w:t>
      </w:r>
      <w:r w:rsidRPr="00125771">
        <w:rPr>
          <w:lang w:val="uk-UA"/>
        </w:rPr>
        <w:t>УПЗ =</w:t>
      </w:r>
      <w:r w:rsidR="00681B87" w:rsidRPr="00125771">
        <w:rPr>
          <w:lang w:val="uk-UA"/>
        </w:rPr>
        <w:t xml:space="preserve"> (</w:t>
      </w:r>
      <w:r w:rsidRPr="00125771">
        <w:rPr>
          <w:lang w:val="uk-UA"/>
        </w:rPr>
        <w:t>З+Н</w:t>
      </w:r>
      <w:r w:rsidR="00681B87" w:rsidRPr="00125771">
        <w:rPr>
          <w:lang w:val="uk-UA"/>
        </w:rPr>
        <w:t xml:space="preserve">) </w:t>
      </w:r>
      <w:r w:rsidRPr="00125771">
        <w:rPr>
          <w:lang w:val="uk-UA"/>
        </w:rPr>
        <w:t>/ ТП і показник R</w:t>
      </w:r>
      <w:r w:rsidR="00681B87" w:rsidRPr="00125771">
        <w:rPr>
          <w:lang w:val="uk-UA"/>
        </w:rPr>
        <w:t xml:space="preserve"> - </w:t>
      </w:r>
      <w:r w:rsidRPr="00125771">
        <w:rPr>
          <w:lang w:val="uk-UA"/>
        </w:rPr>
        <w:t>чистої рентабельності ресурсів</w:t>
      </w:r>
      <w:r w:rsidR="00681B87" w:rsidRPr="00125771">
        <w:rPr>
          <w:lang w:val="uk-UA"/>
        </w:rPr>
        <w:t>:</w:t>
      </w:r>
    </w:p>
    <w:p w:rsidR="003D29BB" w:rsidRPr="00125771" w:rsidRDefault="003D29BB" w:rsidP="00681B87">
      <w:pPr>
        <w:rPr>
          <w:lang w:val="uk-UA"/>
        </w:rPr>
      </w:pPr>
    </w:p>
    <w:p w:rsidR="00681B87" w:rsidRPr="00125771" w:rsidRDefault="009E47A9" w:rsidP="00681B87">
      <w:pPr>
        <w:rPr>
          <w:lang w:val="uk-UA"/>
        </w:rPr>
      </w:pPr>
      <w:r w:rsidRPr="00125771">
        <w:rPr>
          <w:lang w:val="uk-UA"/>
        </w:rPr>
        <w:t xml:space="preserve">R = </w:t>
      </w:r>
      <w:r w:rsidR="005C4AE6">
        <w:rPr>
          <w:position w:val="-24"/>
          <w:lang w:val="uk-UA"/>
        </w:rPr>
        <w:pict>
          <v:shape id="_x0000_i1066" type="#_x0000_t75" style="width:1in;height:30.75pt" fillcolor="window">
            <v:imagedata r:id="rId50" o:title=""/>
          </v:shape>
        </w:pict>
      </w:r>
      <w:r w:rsidR="00681B87" w:rsidRPr="00125771">
        <w:rPr>
          <w:lang w:val="uk-UA"/>
        </w:rPr>
        <w:t xml:space="preserve"> (3.2</w:t>
      </w:r>
      <w:r w:rsidRPr="00125771">
        <w:rPr>
          <w:lang w:val="uk-UA"/>
        </w:rPr>
        <w:t>2</w:t>
      </w:r>
      <w:r w:rsidR="00681B87" w:rsidRPr="00125771">
        <w:rPr>
          <w:lang w:val="uk-UA"/>
        </w:rPr>
        <w:t>)</w:t>
      </w:r>
    </w:p>
    <w:p w:rsidR="003D29BB" w:rsidRDefault="003D29BB" w:rsidP="00681B87">
      <w:pPr>
        <w:rPr>
          <w:lang w:val="uk-UA"/>
        </w:rPr>
      </w:pPr>
    </w:p>
    <w:p w:rsidR="00681B87" w:rsidRPr="00125771" w:rsidRDefault="009E47A9" w:rsidP="00681B87">
      <w:pPr>
        <w:rPr>
          <w:lang w:val="uk-UA"/>
        </w:rPr>
      </w:pPr>
      <w:r w:rsidRPr="00125771">
        <w:rPr>
          <w:lang w:val="uk-UA"/>
        </w:rPr>
        <w:t xml:space="preserve">Розрахунок вищезгаданих показників на основі дані підприємства КГМК за 12 місяців 2000 року представлений у таблиці </w:t>
      </w:r>
      <w:r w:rsidR="00681B87" w:rsidRPr="00125771">
        <w:rPr>
          <w:lang w:val="uk-UA"/>
        </w:rPr>
        <w:t>3.1 (</w:t>
      </w:r>
      <w:r w:rsidRPr="00125771">
        <w:rPr>
          <w:lang w:val="uk-UA"/>
        </w:rPr>
        <w:t>Вихідними даними для даної і наступної таблиць є матеріали статистичної звітності підприємства і поточного аналізу</w:t>
      </w:r>
      <w:r w:rsidR="00681B87" w:rsidRPr="00125771">
        <w:rPr>
          <w:lang w:val="uk-UA"/>
        </w:rPr>
        <w:t xml:space="preserve">: </w:t>
      </w:r>
      <w:r w:rsidRPr="00125771">
        <w:rPr>
          <w:lang w:val="uk-UA"/>
        </w:rPr>
        <w:t>баланс підприємства, матеріали фінансово-економічного аналізу, техніко-економічні показники по окремих цехах, звід витрат підприємства</w:t>
      </w:r>
      <w:r w:rsidR="00681B87" w:rsidRPr="00125771">
        <w:rPr>
          <w:lang w:val="uk-UA"/>
        </w:rPr>
        <w:t>)</w:t>
      </w:r>
    </w:p>
    <w:p w:rsidR="00681B87" w:rsidRPr="00125771" w:rsidRDefault="009E47A9" w:rsidP="00681B87">
      <w:pPr>
        <w:rPr>
          <w:lang w:val="uk-UA"/>
        </w:rPr>
      </w:pPr>
      <w:r w:rsidRPr="00125771">
        <w:rPr>
          <w:lang w:val="uk-UA"/>
        </w:rPr>
        <w:t>Показник економічно доцільної або</w:t>
      </w:r>
      <w:r w:rsidR="00681B87" w:rsidRPr="00125771">
        <w:rPr>
          <w:lang w:val="uk-UA"/>
        </w:rPr>
        <w:t xml:space="preserve"> "</w:t>
      </w:r>
      <w:r w:rsidRPr="00125771">
        <w:rPr>
          <w:lang w:val="uk-UA"/>
        </w:rPr>
        <w:t>нормативної</w:t>
      </w:r>
      <w:r w:rsidR="00681B87" w:rsidRPr="00125771">
        <w:rPr>
          <w:lang w:val="uk-UA"/>
        </w:rPr>
        <w:t xml:space="preserve">" </w:t>
      </w:r>
      <w:r w:rsidRPr="00125771">
        <w:rPr>
          <w:lang w:val="uk-UA"/>
        </w:rPr>
        <w:t>рентабельності і відповідно економічно доцільна</w:t>
      </w:r>
      <w:r w:rsidR="00681B87" w:rsidRPr="00125771">
        <w:rPr>
          <w:lang w:val="uk-UA"/>
        </w:rPr>
        <w:t xml:space="preserve"> "</w:t>
      </w:r>
      <w:r w:rsidRPr="00125771">
        <w:rPr>
          <w:lang w:val="uk-UA"/>
        </w:rPr>
        <w:t>нормативна</w:t>
      </w:r>
      <w:r w:rsidR="00681B87" w:rsidRPr="00125771">
        <w:rPr>
          <w:lang w:val="uk-UA"/>
        </w:rPr>
        <w:t xml:space="preserve">" </w:t>
      </w:r>
      <w:r w:rsidRPr="00125771">
        <w:rPr>
          <w:lang w:val="uk-UA"/>
        </w:rPr>
        <w:t>величина УПЗ</w:t>
      </w:r>
      <w:r w:rsidR="00681B87" w:rsidRPr="00125771">
        <w:rPr>
          <w:lang w:val="uk-UA"/>
        </w:rPr>
        <w:t xml:space="preserve"> </w:t>
      </w:r>
      <w:r w:rsidRPr="00125771">
        <w:rPr>
          <w:lang w:val="uk-UA"/>
        </w:rPr>
        <w:t>визначається з урахуванням частоти її появи</w:t>
      </w:r>
      <w:r w:rsidR="00681B87" w:rsidRPr="00125771">
        <w:rPr>
          <w:lang w:val="uk-UA"/>
        </w:rPr>
        <w:t xml:space="preserve"> </w:t>
      </w:r>
      <w:r w:rsidRPr="00125771">
        <w:rPr>
          <w:lang w:val="uk-UA"/>
        </w:rPr>
        <w:t>і для підприємства за 2000 рік по розрахунковим даним склала</w:t>
      </w:r>
      <w:r w:rsidR="00681B87" w:rsidRPr="00125771">
        <w:rPr>
          <w:lang w:val="uk-UA"/>
        </w:rPr>
        <w:t xml:space="preserve">: </w:t>
      </w:r>
      <w:r w:rsidRPr="00125771">
        <w:rPr>
          <w:lang w:val="uk-UA"/>
        </w:rPr>
        <w:t>УПЗ</w:t>
      </w:r>
      <w:r w:rsidRPr="00125771">
        <w:rPr>
          <w:vertAlign w:val="subscript"/>
          <w:lang w:val="uk-UA"/>
        </w:rPr>
        <w:t>норм</w:t>
      </w:r>
      <w:r w:rsidRPr="00125771">
        <w:rPr>
          <w:lang w:val="uk-UA"/>
        </w:rPr>
        <w:t xml:space="preserve"> =0,72</w:t>
      </w:r>
      <w:r w:rsidR="00681B87" w:rsidRPr="00125771">
        <w:rPr>
          <w:lang w:val="uk-UA"/>
        </w:rPr>
        <w:t xml:space="preserve">; </w:t>
      </w:r>
      <w:r w:rsidRPr="00125771">
        <w:rPr>
          <w:lang w:val="uk-UA"/>
        </w:rPr>
        <w:t>R</w:t>
      </w:r>
      <w:r w:rsidRPr="00125771">
        <w:rPr>
          <w:vertAlign w:val="subscript"/>
          <w:lang w:val="uk-UA"/>
        </w:rPr>
        <w:t>норм</w:t>
      </w:r>
      <w:r w:rsidRPr="00125771">
        <w:rPr>
          <w:lang w:val="uk-UA"/>
        </w:rPr>
        <w:t xml:space="preserve"> = 0</w:t>
      </w:r>
      <w:r w:rsidR="00681B87" w:rsidRPr="00125771">
        <w:rPr>
          <w:lang w:val="uk-UA"/>
        </w:rPr>
        <w:t>, 19</w:t>
      </w:r>
      <w:r w:rsidRPr="00125771">
        <w:rPr>
          <w:lang w:val="uk-UA"/>
        </w:rPr>
        <w:t>00</w:t>
      </w:r>
      <w:r w:rsidR="00681B87" w:rsidRPr="00125771">
        <w:rPr>
          <w:lang w:val="uk-UA"/>
        </w:rPr>
        <w:t xml:space="preserve">. </w:t>
      </w:r>
      <w:r w:rsidRPr="00125771">
        <w:rPr>
          <w:lang w:val="uk-UA"/>
        </w:rPr>
        <w:t>Ці показники реально спостерігаються в квітні місяці</w:t>
      </w:r>
      <w:r w:rsidR="00681B87" w:rsidRPr="00125771">
        <w:rPr>
          <w:lang w:val="uk-UA"/>
        </w:rPr>
        <w:t xml:space="preserve">. </w:t>
      </w:r>
      <w:r w:rsidRPr="00125771">
        <w:rPr>
          <w:lang w:val="uk-UA"/>
        </w:rPr>
        <w:t>Постійне коливання величини показника рентабельності ресурсів</w:t>
      </w:r>
      <w:r w:rsidR="00681B87" w:rsidRPr="00125771">
        <w:rPr>
          <w:lang w:val="uk-UA"/>
        </w:rPr>
        <w:t xml:space="preserve"> </w:t>
      </w:r>
      <w:r w:rsidRPr="00125771">
        <w:rPr>
          <w:lang w:val="uk-UA"/>
        </w:rPr>
        <w:t>свідчить і слабкої керованості процесом ресурсопользования</w:t>
      </w:r>
      <w:r w:rsidR="00681B87" w:rsidRPr="00125771">
        <w:rPr>
          <w:lang w:val="uk-UA"/>
        </w:rPr>
        <w:t>.</w:t>
      </w:r>
    </w:p>
    <w:p w:rsidR="00681B87" w:rsidRPr="00125771" w:rsidRDefault="009E47A9" w:rsidP="00681B87">
      <w:pPr>
        <w:rPr>
          <w:lang w:val="uk-UA"/>
        </w:rPr>
      </w:pPr>
      <w:r w:rsidRPr="00125771">
        <w:rPr>
          <w:lang w:val="uk-UA"/>
        </w:rPr>
        <w:t>На підставі нормативних величин</w:t>
      </w:r>
      <w:r w:rsidR="00681B87" w:rsidRPr="00125771">
        <w:rPr>
          <w:lang w:val="uk-UA"/>
        </w:rPr>
        <w:t xml:space="preserve"> </w:t>
      </w:r>
      <w:r w:rsidRPr="00125771">
        <w:rPr>
          <w:lang w:val="uk-UA"/>
        </w:rPr>
        <w:t>цього місяця проводиться розрахунок недоотриманого прибутку через неефективне використання ресурсів і витрат</w:t>
      </w:r>
      <w:r w:rsidR="00681B87" w:rsidRPr="00125771">
        <w:rPr>
          <w:lang w:val="uk-UA"/>
        </w:rPr>
        <w:t xml:space="preserve">. </w:t>
      </w:r>
      <w:r w:rsidRPr="00125771">
        <w:rPr>
          <w:lang w:val="uk-UA"/>
        </w:rPr>
        <w:t xml:space="preserve">Загальна величина недоотриманого прибутку і прибуток, недоотриманий із причин неефективного використання тих або інших ресурсів і витрат представлена в таблиці </w:t>
      </w:r>
      <w:r w:rsidR="00681B87" w:rsidRPr="00125771">
        <w:rPr>
          <w:lang w:val="uk-UA"/>
        </w:rPr>
        <w:t xml:space="preserve">3.2 </w:t>
      </w:r>
      <w:r w:rsidRPr="00125771">
        <w:rPr>
          <w:lang w:val="uk-UA"/>
        </w:rPr>
        <w:t>З дані таблиці видно, що спостерігається невідповідність між величиною загального прибутку і сумарного прибутку по ресурсах</w:t>
      </w:r>
      <w:r w:rsidR="00681B87" w:rsidRPr="00125771">
        <w:rPr>
          <w:lang w:val="uk-UA"/>
        </w:rPr>
        <w:t xml:space="preserve">. </w:t>
      </w:r>
      <w:r w:rsidRPr="00125771">
        <w:rPr>
          <w:lang w:val="uk-UA"/>
        </w:rPr>
        <w:t>Так наприклад, у березні місяці за рахунок ефективного використання виробничих ресурсів і витрат</w:t>
      </w:r>
      <w:r w:rsidR="00681B87" w:rsidRPr="00125771">
        <w:rPr>
          <w:lang w:val="uk-UA"/>
        </w:rPr>
        <w:t xml:space="preserve"> </w:t>
      </w:r>
      <w:r w:rsidRPr="00125771">
        <w:rPr>
          <w:lang w:val="uk-UA"/>
        </w:rPr>
        <w:t>здавалося б було отримано 2608,2 тис</w:t>
      </w:r>
      <w:r w:rsidR="00681B87" w:rsidRPr="00125771">
        <w:rPr>
          <w:lang w:val="uk-UA"/>
        </w:rPr>
        <w:t xml:space="preserve">. </w:t>
      </w:r>
      <w:r w:rsidRPr="00125771">
        <w:rPr>
          <w:lang w:val="uk-UA"/>
        </w:rPr>
        <w:t>грн</w:t>
      </w:r>
      <w:r w:rsidR="00681B87" w:rsidRPr="00125771">
        <w:rPr>
          <w:lang w:val="uk-UA"/>
        </w:rPr>
        <w:t>.,</w:t>
      </w:r>
      <w:r w:rsidRPr="00125771">
        <w:rPr>
          <w:lang w:val="uk-UA"/>
        </w:rPr>
        <w:t xml:space="preserve"> але при цьому аналіз впливу окремих ресурсів і витрат показує, що їх сумарне неефективне використання повинне було принести підприємству 1898,9 тис</w:t>
      </w:r>
      <w:r w:rsidR="00681B87" w:rsidRPr="00125771">
        <w:rPr>
          <w:lang w:val="uk-UA"/>
        </w:rPr>
        <w:t xml:space="preserve">. </w:t>
      </w:r>
      <w:r w:rsidRPr="00125771">
        <w:rPr>
          <w:lang w:val="uk-UA"/>
        </w:rPr>
        <w:t>грн</w:t>
      </w:r>
      <w:r w:rsidR="00681B87" w:rsidRPr="00125771">
        <w:rPr>
          <w:lang w:val="uk-UA"/>
        </w:rPr>
        <w:t xml:space="preserve">. </w:t>
      </w:r>
      <w:r w:rsidRPr="00125771">
        <w:rPr>
          <w:lang w:val="uk-UA"/>
        </w:rPr>
        <w:t>збитків</w:t>
      </w:r>
      <w:r w:rsidR="00681B87" w:rsidRPr="00125771">
        <w:rPr>
          <w:lang w:val="uk-UA"/>
        </w:rPr>
        <w:t xml:space="preserve">. </w:t>
      </w:r>
      <w:r w:rsidRPr="00125771">
        <w:rPr>
          <w:lang w:val="uk-UA"/>
        </w:rPr>
        <w:t>Дана невідповідність, тому що й інші, що спостерігаються й в інших місяцях порозуміваються наступної</w:t>
      </w:r>
      <w:r w:rsidR="00681B87" w:rsidRPr="00125771">
        <w:rPr>
          <w:lang w:val="uk-UA"/>
        </w:rPr>
        <w:t xml:space="preserve">. </w:t>
      </w:r>
      <w:r w:rsidRPr="00125771">
        <w:rPr>
          <w:lang w:val="uk-UA"/>
        </w:rPr>
        <w:t>Хоча, саме виробничі ресурси і витрати формують велику частину прибутку, у ринкових умовах частина прибутку</w:t>
      </w:r>
      <w:r w:rsidR="00681B87" w:rsidRPr="00125771">
        <w:rPr>
          <w:lang w:val="uk-UA"/>
        </w:rPr>
        <w:t xml:space="preserve"> "</w:t>
      </w:r>
      <w:r w:rsidRPr="00125771">
        <w:rPr>
          <w:lang w:val="uk-UA"/>
        </w:rPr>
        <w:t>запрацьовується</w:t>
      </w:r>
      <w:r w:rsidR="00681B87" w:rsidRPr="00125771">
        <w:rPr>
          <w:lang w:val="uk-UA"/>
        </w:rPr>
        <w:t xml:space="preserve">" </w:t>
      </w:r>
      <w:r w:rsidRPr="00125771">
        <w:rPr>
          <w:lang w:val="uk-UA"/>
        </w:rPr>
        <w:t>на вдалих комерційних операціях</w:t>
      </w:r>
      <w:r w:rsidR="00681B87" w:rsidRPr="00125771">
        <w:rPr>
          <w:lang w:val="uk-UA"/>
        </w:rPr>
        <w:t xml:space="preserve"> (</w:t>
      </w:r>
      <w:r w:rsidRPr="00125771">
        <w:rPr>
          <w:lang w:val="uk-UA"/>
        </w:rPr>
        <w:t xml:space="preserve">зниження цін, зниження витрат за межами підприємства і </w:t>
      </w:r>
      <w:r w:rsidR="00681B87" w:rsidRPr="00125771">
        <w:rPr>
          <w:lang w:val="uk-UA"/>
        </w:rPr>
        <w:t xml:space="preserve">т.д.). </w:t>
      </w:r>
      <w:r w:rsidRPr="00125771">
        <w:rPr>
          <w:lang w:val="uk-UA"/>
        </w:rPr>
        <w:t>Сумарна величина двох умовно складових прибули і дає підприємству її реальну величину</w:t>
      </w:r>
      <w:r w:rsidR="00681B87" w:rsidRPr="00125771">
        <w:rPr>
          <w:lang w:val="uk-UA"/>
        </w:rPr>
        <w:t xml:space="preserve">. </w:t>
      </w:r>
      <w:r w:rsidRPr="00125771">
        <w:rPr>
          <w:lang w:val="uk-UA"/>
        </w:rPr>
        <w:t>Даний висновок ілюструє динаміка витрат на 1 грн</w:t>
      </w:r>
      <w:r w:rsidR="00681B87" w:rsidRPr="00125771">
        <w:rPr>
          <w:lang w:val="uk-UA"/>
        </w:rPr>
        <w:t xml:space="preserve">. </w:t>
      </w:r>
      <w:r w:rsidRPr="00125771">
        <w:rPr>
          <w:lang w:val="uk-UA"/>
        </w:rPr>
        <w:t>реалізованої і 1 грн</w:t>
      </w:r>
      <w:r w:rsidR="00681B87" w:rsidRPr="00125771">
        <w:rPr>
          <w:lang w:val="uk-UA"/>
        </w:rPr>
        <w:t xml:space="preserve">. </w:t>
      </w:r>
      <w:r w:rsidRPr="00125771">
        <w:rPr>
          <w:lang w:val="uk-UA"/>
        </w:rPr>
        <w:t>товарної продукції</w:t>
      </w:r>
      <w:r w:rsidR="00681B87" w:rsidRPr="00125771">
        <w:rPr>
          <w:lang w:val="uk-UA"/>
        </w:rPr>
        <w:t xml:space="preserve"> (рис.3.1). </w:t>
      </w:r>
      <w:r w:rsidRPr="00125771">
        <w:rPr>
          <w:lang w:val="uk-UA"/>
        </w:rPr>
        <w:t>Як видно, різке зниження витрат на 1 грн</w:t>
      </w:r>
      <w:r w:rsidR="00681B87" w:rsidRPr="00125771">
        <w:rPr>
          <w:lang w:val="uk-UA"/>
        </w:rPr>
        <w:t xml:space="preserve">. </w:t>
      </w:r>
      <w:r w:rsidRPr="00125771">
        <w:rPr>
          <w:lang w:val="uk-UA"/>
        </w:rPr>
        <w:t>реалізованої продукції в березні й у травні місяці обумовило сумарне збільшення прибутку в цих місяцях</w:t>
      </w:r>
      <w:r w:rsidR="00681B87" w:rsidRPr="00125771">
        <w:rPr>
          <w:lang w:val="uk-UA"/>
        </w:rPr>
        <w:t xml:space="preserve">. </w:t>
      </w:r>
      <w:r w:rsidRPr="00125771">
        <w:rPr>
          <w:lang w:val="uk-UA"/>
        </w:rPr>
        <w:t>На рисунку також наочно видно, що в першому півріччі витрати на реалізацію продукції різко коливалися, що свідчить про різну ефективність роботи колективу підприємства на ринках збуту</w:t>
      </w:r>
      <w:r w:rsidR="00681B87" w:rsidRPr="00125771">
        <w:rPr>
          <w:lang w:val="uk-UA"/>
        </w:rPr>
        <w:t xml:space="preserve">. </w:t>
      </w:r>
      <w:r w:rsidRPr="00125771">
        <w:rPr>
          <w:lang w:val="uk-UA"/>
        </w:rPr>
        <w:t>Зіставлення вищезгаданих</w:t>
      </w:r>
      <w:r w:rsidR="00681B87" w:rsidRPr="00125771">
        <w:rPr>
          <w:lang w:val="uk-UA"/>
        </w:rPr>
        <w:t xml:space="preserve"> </w:t>
      </w:r>
      <w:r w:rsidRPr="00125771">
        <w:rPr>
          <w:lang w:val="uk-UA"/>
        </w:rPr>
        <w:t>витрат з динамікою комерційних витрат на 1 грн</w:t>
      </w:r>
      <w:r w:rsidR="00CF4019">
        <w:rPr>
          <w:lang w:val="uk-UA"/>
        </w:rPr>
        <w:t>.</w:t>
      </w:r>
      <w:r w:rsidRPr="00125771">
        <w:rPr>
          <w:lang w:val="uk-UA"/>
        </w:rPr>
        <w:t xml:space="preserve"> продукції дозволяють зробити висновок</w:t>
      </w:r>
      <w:r w:rsidR="00681B87" w:rsidRPr="00125771">
        <w:rPr>
          <w:lang w:val="uk-UA"/>
        </w:rPr>
        <w:t xml:space="preserve"> - </w:t>
      </w:r>
      <w:r w:rsidRPr="00125771">
        <w:rPr>
          <w:lang w:val="uk-UA"/>
        </w:rPr>
        <w:t>витрати на керування і комерційні витрати мають різну ефективність, причому нічим не з'ясовну</w:t>
      </w:r>
      <w:r w:rsidR="00681B87" w:rsidRPr="00125771">
        <w:rPr>
          <w:lang w:val="uk-UA"/>
        </w:rPr>
        <w:t xml:space="preserve">. </w:t>
      </w:r>
      <w:r w:rsidRPr="00125771">
        <w:rPr>
          <w:lang w:val="uk-UA"/>
        </w:rPr>
        <w:t>Наявні коливання, хоча і мають незначну величину</w:t>
      </w:r>
      <w:r w:rsidR="00681B87" w:rsidRPr="00125771">
        <w:rPr>
          <w:lang w:val="uk-UA"/>
        </w:rPr>
        <w:t xml:space="preserve"> - </w:t>
      </w:r>
      <w:r w:rsidRPr="00125771">
        <w:rPr>
          <w:lang w:val="uk-UA"/>
        </w:rPr>
        <w:t>від однієї до декількох копійок, у перерахуванні на загальний обсяг випуску продукції можуть стати значним резервом одержання прибутку і їхнє цілеспрямоване використання рекомендується аналізувати систематично</w:t>
      </w:r>
      <w:r w:rsidR="00681B87" w:rsidRPr="00125771">
        <w:rPr>
          <w:lang w:val="uk-UA"/>
        </w:rPr>
        <w:t>.</w:t>
      </w:r>
    </w:p>
    <w:p w:rsidR="00681B87" w:rsidRPr="00125771" w:rsidRDefault="009E47A9" w:rsidP="00681B87">
      <w:pPr>
        <w:rPr>
          <w:lang w:val="uk-UA"/>
        </w:rPr>
      </w:pPr>
      <w:r w:rsidRPr="00125771">
        <w:rPr>
          <w:lang w:val="uk-UA"/>
        </w:rPr>
        <w:t>Не можна не відзначити, що сформована аналітична картина обумовлена не стільки недостатньо ефективним залученням ресурсів у виробництво або неякісну роботу колективу</w:t>
      </w:r>
      <w:r w:rsidR="00681B87" w:rsidRPr="00125771">
        <w:rPr>
          <w:lang w:val="uk-UA"/>
        </w:rPr>
        <w:t xml:space="preserve">. </w:t>
      </w:r>
      <w:r w:rsidRPr="00125771">
        <w:rPr>
          <w:lang w:val="uk-UA"/>
        </w:rPr>
        <w:t xml:space="preserve">Питання може бути сформульований інакше </w:t>
      </w:r>
      <w:r w:rsidR="00681B87" w:rsidRPr="00125771">
        <w:rPr>
          <w:lang w:val="uk-UA"/>
        </w:rPr>
        <w:t>-</w:t>
      </w:r>
      <w:r w:rsidRPr="00125771">
        <w:rPr>
          <w:lang w:val="uk-UA"/>
        </w:rPr>
        <w:t xml:space="preserve"> чи є процес формування ефективності використання виробничих ресурсів об'єктом керування</w:t>
      </w:r>
      <w:r w:rsidR="00681B87" w:rsidRPr="00125771">
        <w:rPr>
          <w:lang w:val="uk-UA"/>
        </w:rPr>
        <w:t xml:space="preserve">. </w:t>
      </w:r>
      <w:r w:rsidRPr="00125771">
        <w:rPr>
          <w:lang w:val="uk-UA"/>
        </w:rPr>
        <w:t>Результати пропонованого і проведеного аналізу дозволяє зробити висновок про</w:t>
      </w:r>
      <w:r w:rsidR="00681B87" w:rsidRPr="00125771">
        <w:rPr>
          <w:lang w:val="uk-UA"/>
        </w:rPr>
        <w:t xml:space="preserve"> </w:t>
      </w:r>
      <w:r w:rsidRPr="00125771">
        <w:rPr>
          <w:lang w:val="uk-UA"/>
        </w:rPr>
        <w:t>відсутність у системі внутрішньозаводського планування показників загальної рентабельності ресурсів і витрат, що дозволяє керівникові оперативно оцінити ситуацію і формувати правильні оперативні управлінські рішення</w:t>
      </w:r>
      <w:r w:rsidR="00681B87" w:rsidRPr="00125771">
        <w:rPr>
          <w:lang w:val="uk-UA"/>
        </w:rPr>
        <w:t xml:space="preserve">. </w:t>
      </w:r>
      <w:r w:rsidRPr="00125771">
        <w:rPr>
          <w:lang w:val="uk-UA"/>
        </w:rPr>
        <w:t>Отже, доцільно доповнити існуючу систему планування представленими раніше показниками</w:t>
      </w:r>
      <w:r w:rsidR="00681B87" w:rsidRPr="00125771">
        <w:rPr>
          <w:lang w:val="uk-UA"/>
        </w:rPr>
        <w:t>.</w:t>
      </w:r>
    </w:p>
    <w:p w:rsidR="00681B87" w:rsidRPr="00125771" w:rsidRDefault="009E47A9" w:rsidP="00681B87">
      <w:pPr>
        <w:rPr>
          <w:lang w:val="uk-UA"/>
        </w:rPr>
      </w:pPr>
      <w:r w:rsidRPr="00125771">
        <w:rPr>
          <w:lang w:val="uk-UA"/>
        </w:rPr>
        <w:t>Проведений аналіз структури недоотриманого прибутку в місячному розрізі по видах виробничих ресурсів дозволяє розробляти систему управлінських заходів для зниження ємності того або іншого ресурсу в кінцевій продукції підприємства</w:t>
      </w:r>
      <w:r w:rsidR="00681B87" w:rsidRPr="00125771">
        <w:rPr>
          <w:lang w:val="uk-UA"/>
        </w:rPr>
        <w:t xml:space="preserve">. </w:t>
      </w:r>
      <w:r w:rsidRPr="00125771">
        <w:rPr>
          <w:lang w:val="uk-UA"/>
        </w:rPr>
        <w:t>Причому розроблювальні управлінські рішення можуть плануватися як у відношенні одного виду ресурсів, та і по всій їхній сукупності одночасно</w:t>
      </w:r>
      <w:r w:rsidR="00681B87" w:rsidRPr="00125771">
        <w:rPr>
          <w:lang w:val="uk-UA"/>
        </w:rPr>
        <w:t xml:space="preserve">. </w:t>
      </w:r>
      <w:r w:rsidRPr="00125771">
        <w:rPr>
          <w:lang w:val="uk-UA"/>
        </w:rPr>
        <w:t>Тобто достоїнство приведеної методики</w:t>
      </w:r>
      <w:r w:rsidR="00681B87" w:rsidRPr="00125771">
        <w:rPr>
          <w:lang w:val="uk-UA"/>
        </w:rPr>
        <w:t xml:space="preserve"> </w:t>
      </w:r>
      <w:r w:rsidRPr="00125771">
        <w:rPr>
          <w:lang w:val="uk-UA"/>
        </w:rPr>
        <w:t>аналізу полягає в тому, що процес керування ставати більш оперативним і більш гнучким і передбачуваним</w:t>
      </w:r>
      <w:r w:rsidR="00681B87" w:rsidRPr="00125771">
        <w:rPr>
          <w:lang w:val="uk-UA"/>
        </w:rPr>
        <w:t xml:space="preserve">. </w:t>
      </w:r>
      <w:r w:rsidR="00CF4019">
        <w:rPr>
          <w:lang w:val="uk-UA"/>
        </w:rPr>
        <w:t>Коливання</w:t>
      </w:r>
      <w:r w:rsidR="00681B87" w:rsidRPr="00125771">
        <w:rPr>
          <w:lang w:val="uk-UA"/>
        </w:rPr>
        <w:t xml:space="preserve"> </w:t>
      </w:r>
      <w:r w:rsidR="00CF4019">
        <w:rPr>
          <w:lang w:val="uk-UA"/>
        </w:rPr>
        <w:t>ж</w:t>
      </w:r>
      <w:r w:rsidRPr="00125771">
        <w:rPr>
          <w:lang w:val="uk-UA"/>
        </w:rPr>
        <w:t xml:space="preserve"> структури недоотриманого прибутку свідчить про необхідність проведення</w:t>
      </w:r>
      <w:r w:rsidR="00681B87" w:rsidRPr="00125771">
        <w:rPr>
          <w:lang w:val="uk-UA"/>
        </w:rPr>
        <w:t xml:space="preserve"> </w:t>
      </w:r>
      <w:r w:rsidRPr="00125771">
        <w:rPr>
          <w:lang w:val="uk-UA"/>
        </w:rPr>
        <w:t>і структурного аналізу джерел прибутку</w:t>
      </w:r>
      <w:r w:rsidR="00681B87" w:rsidRPr="00125771">
        <w:rPr>
          <w:lang w:val="uk-UA"/>
        </w:rPr>
        <w:t xml:space="preserve">. </w:t>
      </w:r>
      <w:r w:rsidRPr="00125771">
        <w:rPr>
          <w:lang w:val="uk-UA"/>
        </w:rPr>
        <w:t>Він у свою чергу допоміг би визначити ступінь впливу внутрішніх і зовнішніх факторів, що впливають на прибуток підприємства</w:t>
      </w:r>
      <w:r w:rsidR="00681B87" w:rsidRPr="00125771">
        <w:rPr>
          <w:lang w:val="uk-UA"/>
        </w:rPr>
        <w:t>.</w:t>
      </w:r>
    </w:p>
    <w:p w:rsidR="00681B87" w:rsidRPr="00125771" w:rsidRDefault="009E47A9" w:rsidP="00681B87">
      <w:pPr>
        <w:rPr>
          <w:lang w:val="uk-UA"/>
        </w:rPr>
      </w:pPr>
      <w:r w:rsidRPr="00125771">
        <w:rPr>
          <w:lang w:val="uk-UA"/>
        </w:rPr>
        <w:t>Найбільший управлінський вплив на ріст ефективності використання ресурсної бази підприємства може дати сукупний аналіз ефективності використання виробничих ресурсів і витрат у розрізі основних цехів підприємства</w:t>
      </w:r>
      <w:r w:rsidR="00681B87" w:rsidRPr="00125771">
        <w:rPr>
          <w:lang w:val="uk-UA"/>
        </w:rPr>
        <w:t xml:space="preserve">. </w:t>
      </w:r>
      <w:r w:rsidRPr="00125771">
        <w:rPr>
          <w:lang w:val="uk-UA"/>
        </w:rPr>
        <w:t>Однак цьому перешкоджають деякі недоліки системи внутрішньозаводського планування й обліку ресурсів і витрат, показника валової або товарної продукції по кожнім виробничому підрозділі</w:t>
      </w:r>
      <w:r w:rsidR="00681B87" w:rsidRPr="00125771">
        <w:rPr>
          <w:lang w:val="uk-UA"/>
        </w:rPr>
        <w:t xml:space="preserve">. </w:t>
      </w:r>
      <w:r w:rsidRPr="00125771">
        <w:rPr>
          <w:lang w:val="uk-UA"/>
        </w:rPr>
        <w:t>Наявність такого показника сприяла б більш об'єктивній оцінці ефективності діяльності кожного окремого цеху підприємства і їхній порівняльній оцінці між собою</w:t>
      </w:r>
      <w:r w:rsidR="00681B87" w:rsidRPr="00125771">
        <w:rPr>
          <w:lang w:val="uk-UA"/>
        </w:rPr>
        <w:t xml:space="preserve">. </w:t>
      </w:r>
      <w:r w:rsidRPr="00125771">
        <w:rPr>
          <w:lang w:val="uk-UA"/>
        </w:rPr>
        <w:t>Як методичний прийом був використаний можливий механізм розподілу прибутку по окремих цехах</w:t>
      </w:r>
      <w:r w:rsidR="00681B87" w:rsidRPr="00125771">
        <w:rPr>
          <w:lang w:val="uk-UA"/>
        </w:rPr>
        <w:t xml:space="preserve">. </w:t>
      </w:r>
      <w:r w:rsidRPr="00125771">
        <w:rPr>
          <w:lang w:val="uk-UA"/>
        </w:rPr>
        <w:t xml:space="preserve">Його результати представлені в таблиці </w:t>
      </w:r>
      <w:r w:rsidR="00681B87" w:rsidRPr="00125771">
        <w:rPr>
          <w:lang w:val="uk-UA"/>
        </w:rPr>
        <w:t xml:space="preserve">3.3 </w:t>
      </w:r>
      <w:r w:rsidRPr="00125771">
        <w:rPr>
          <w:lang w:val="uk-UA"/>
        </w:rPr>
        <w:t>За результатами табличних даних визначалася і розрахункова валова продукція кожного цеху окремо</w:t>
      </w:r>
      <w:r w:rsidR="00681B87" w:rsidRPr="00125771">
        <w:rPr>
          <w:lang w:val="uk-UA"/>
        </w:rPr>
        <w:t xml:space="preserve">. </w:t>
      </w:r>
      <w:r w:rsidRPr="00125771">
        <w:rPr>
          <w:lang w:val="uk-UA"/>
        </w:rPr>
        <w:t xml:space="preserve">Вона представлена в таблиці </w:t>
      </w:r>
      <w:r w:rsidR="00681B87" w:rsidRPr="00125771">
        <w:rPr>
          <w:lang w:val="uk-UA"/>
        </w:rPr>
        <w:t xml:space="preserve">3.4 </w:t>
      </w:r>
      <w:r w:rsidRPr="00125771">
        <w:rPr>
          <w:lang w:val="uk-UA"/>
        </w:rPr>
        <w:t>Методика розрахунку названих розрахункових показників зводиться</w:t>
      </w:r>
      <w:r w:rsidR="00681B87" w:rsidRPr="00125771">
        <w:rPr>
          <w:lang w:val="uk-UA"/>
        </w:rPr>
        <w:t xml:space="preserve"> </w:t>
      </w:r>
      <w:r w:rsidRPr="00125771">
        <w:rPr>
          <w:lang w:val="uk-UA"/>
        </w:rPr>
        <w:t>до наступного</w:t>
      </w:r>
      <w:r w:rsidR="00681B87" w:rsidRPr="00125771">
        <w:rPr>
          <w:lang w:val="uk-UA"/>
        </w:rPr>
        <w:t xml:space="preserve">. </w:t>
      </w:r>
      <w:r w:rsidRPr="00125771">
        <w:rPr>
          <w:lang w:val="uk-UA"/>
        </w:rPr>
        <w:t>Спочатку обчислювалася</w:t>
      </w:r>
      <w:r w:rsidR="00681B87" w:rsidRPr="00125771">
        <w:rPr>
          <w:lang w:val="uk-UA"/>
        </w:rPr>
        <w:t xml:space="preserve"> </w:t>
      </w:r>
      <w:r w:rsidRPr="00125771">
        <w:rPr>
          <w:lang w:val="uk-UA"/>
        </w:rPr>
        <w:t>частка кожного цеху у формуванні прибутку виходячи з участі цехів в одержанні кінцевого продукту</w:t>
      </w:r>
      <w:r w:rsidR="00681B87" w:rsidRPr="00125771">
        <w:rPr>
          <w:lang w:val="uk-UA"/>
        </w:rPr>
        <w:t xml:space="preserve">. </w:t>
      </w:r>
      <w:r w:rsidRPr="00125771">
        <w:rPr>
          <w:lang w:val="uk-UA"/>
        </w:rPr>
        <w:t>Ступінь участі визначається за структурою основних фондів матеріальних витрат і зарплати працівників</w:t>
      </w:r>
      <w:r w:rsidR="00681B87" w:rsidRPr="00125771">
        <w:rPr>
          <w:lang w:val="uk-UA"/>
        </w:rPr>
        <w:t xml:space="preserve">. </w:t>
      </w:r>
      <w:r w:rsidRPr="00125771">
        <w:rPr>
          <w:lang w:val="uk-UA"/>
        </w:rPr>
        <w:t>Формування внутрішньозаводського механізму розподілу прибутку здійснюється в такий спосіб за допомогою методу зважування, що передбачає проведення наступних видів економічних розрахунків</w:t>
      </w:r>
      <w:r w:rsidR="00681B87" w:rsidRPr="00125771">
        <w:rPr>
          <w:lang w:val="uk-UA"/>
        </w:rPr>
        <w:t>:</w:t>
      </w:r>
    </w:p>
    <w:p w:rsidR="00681B87" w:rsidRPr="00125771" w:rsidRDefault="009E47A9" w:rsidP="00681B87">
      <w:pPr>
        <w:rPr>
          <w:lang w:val="uk-UA"/>
        </w:rPr>
      </w:pPr>
      <w:r w:rsidRPr="00125771">
        <w:rPr>
          <w:lang w:val="uk-UA"/>
        </w:rPr>
        <w:t>Підготовку переліку значимих факторів для розподілу прибутку</w:t>
      </w:r>
      <w:r w:rsidR="00681B87" w:rsidRPr="00125771">
        <w:rPr>
          <w:lang w:val="uk-UA"/>
        </w:rPr>
        <w:t xml:space="preserve">. </w:t>
      </w:r>
      <w:r w:rsidRPr="00125771">
        <w:rPr>
          <w:lang w:val="uk-UA"/>
        </w:rPr>
        <w:t>Зокрема були виділені такі основні фактори як вартість основних фондів, матеріальні витрати, величина фонду оплати праці</w:t>
      </w:r>
      <w:r w:rsidR="00681B87" w:rsidRPr="00125771">
        <w:rPr>
          <w:lang w:val="uk-UA"/>
        </w:rPr>
        <w:t>.</w:t>
      </w:r>
    </w:p>
    <w:p w:rsidR="00681B87" w:rsidRPr="00125771" w:rsidRDefault="009E47A9" w:rsidP="00681B87">
      <w:pPr>
        <w:rPr>
          <w:lang w:val="uk-UA"/>
        </w:rPr>
      </w:pPr>
      <w:r w:rsidRPr="00125771">
        <w:rPr>
          <w:lang w:val="uk-UA"/>
        </w:rPr>
        <w:t>Визначення питомої ваги кожного фактора</w:t>
      </w:r>
      <w:r w:rsidR="00681B87" w:rsidRPr="00125771">
        <w:rPr>
          <w:lang w:val="uk-UA"/>
        </w:rPr>
        <w:t xml:space="preserve"> </w:t>
      </w:r>
      <w:r w:rsidRPr="00125771">
        <w:rPr>
          <w:lang w:val="uk-UA"/>
        </w:rPr>
        <w:t>по показниках</w:t>
      </w:r>
      <w:r w:rsidR="00681B87" w:rsidRPr="00125771">
        <w:rPr>
          <w:lang w:val="uk-UA"/>
        </w:rPr>
        <w:t xml:space="preserve">. </w:t>
      </w:r>
      <w:r w:rsidRPr="00125771">
        <w:rPr>
          <w:lang w:val="uk-UA"/>
        </w:rPr>
        <w:t>Питома вага кожного фактора необхідний для того, щоб визначити участь кожного фактора в</w:t>
      </w:r>
      <w:r w:rsidR="00681B87" w:rsidRPr="00125771">
        <w:rPr>
          <w:lang w:val="uk-UA"/>
        </w:rPr>
        <w:t xml:space="preserve"> "</w:t>
      </w:r>
      <w:r w:rsidRPr="00125771">
        <w:rPr>
          <w:lang w:val="uk-UA"/>
        </w:rPr>
        <w:t>зароблянні</w:t>
      </w:r>
      <w:r w:rsidR="00681B87" w:rsidRPr="00125771">
        <w:rPr>
          <w:lang w:val="uk-UA"/>
        </w:rPr>
        <w:t xml:space="preserve">" </w:t>
      </w:r>
      <w:r w:rsidRPr="00125771">
        <w:rPr>
          <w:lang w:val="uk-UA"/>
        </w:rPr>
        <w:t>прибутку підрозділу</w:t>
      </w:r>
      <w:r w:rsidR="00681B87" w:rsidRPr="00125771">
        <w:rPr>
          <w:lang w:val="uk-UA"/>
        </w:rPr>
        <w:t>.</w:t>
      </w:r>
    </w:p>
    <w:p w:rsidR="00681B87" w:rsidRPr="00125771" w:rsidRDefault="009E47A9" w:rsidP="00681B87">
      <w:pPr>
        <w:rPr>
          <w:lang w:val="uk-UA"/>
        </w:rPr>
      </w:pPr>
      <w:r w:rsidRPr="00125771">
        <w:rPr>
          <w:lang w:val="uk-UA"/>
        </w:rPr>
        <w:t>Визначення добутку значення кожного фактора на його питому вагу</w:t>
      </w:r>
      <w:r w:rsidR="00681B87" w:rsidRPr="00125771">
        <w:rPr>
          <w:lang w:val="uk-UA"/>
        </w:rPr>
        <w:t xml:space="preserve"> (</w:t>
      </w:r>
      <w:r w:rsidRPr="00125771">
        <w:rPr>
          <w:lang w:val="uk-UA"/>
        </w:rPr>
        <w:t>L</w:t>
      </w:r>
      <w:r w:rsidRPr="00125771">
        <w:rPr>
          <w:vertAlign w:val="subscript"/>
          <w:lang w:val="uk-UA"/>
        </w:rPr>
        <w:t>i</w:t>
      </w:r>
      <w:r w:rsidR="00681B87" w:rsidRPr="00125771">
        <w:rPr>
          <w:lang w:val="uk-UA"/>
        </w:rPr>
        <w:t xml:space="preserve">). </w:t>
      </w:r>
      <w:r w:rsidRPr="00125771">
        <w:rPr>
          <w:lang w:val="uk-UA"/>
        </w:rPr>
        <w:t>Одиницю виміру даного показника назвали</w:t>
      </w:r>
      <w:r w:rsidR="00681B87" w:rsidRPr="00125771">
        <w:rPr>
          <w:lang w:val="uk-UA"/>
        </w:rPr>
        <w:t xml:space="preserve"> "</w:t>
      </w:r>
      <w:r w:rsidRPr="00125771">
        <w:rPr>
          <w:lang w:val="uk-UA"/>
        </w:rPr>
        <w:t>проценто-гривна</w:t>
      </w:r>
      <w:r w:rsidR="00681B87" w:rsidRPr="00125771">
        <w:rPr>
          <w:lang w:val="uk-UA"/>
        </w:rPr>
        <w:t xml:space="preserve">". </w:t>
      </w:r>
      <w:r w:rsidRPr="00125771">
        <w:rPr>
          <w:lang w:val="uk-UA"/>
        </w:rPr>
        <w:t>Визначення суми показника L</w:t>
      </w:r>
      <w:r w:rsidRPr="00125771">
        <w:rPr>
          <w:vertAlign w:val="subscript"/>
          <w:lang w:val="uk-UA"/>
        </w:rPr>
        <w:t xml:space="preserve">i </w:t>
      </w:r>
      <w:r w:rsidRPr="00125771">
        <w:rPr>
          <w:lang w:val="uk-UA"/>
        </w:rPr>
        <w:t>по підприємству і по кожнім підрозділі</w:t>
      </w:r>
      <w:r w:rsidR="00681B87" w:rsidRPr="00125771">
        <w:rPr>
          <w:lang w:val="uk-UA"/>
        </w:rPr>
        <w:t>.</w:t>
      </w:r>
    </w:p>
    <w:p w:rsidR="00681B87" w:rsidRPr="00125771" w:rsidRDefault="009E47A9" w:rsidP="00681B87">
      <w:pPr>
        <w:rPr>
          <w:lang w:val="uk-UA"/>
        </w:rPr>
      </w:pPr>
      <w:r w:rsidRPr="00125771">
        <w:rPr>
          <w:lang w:val="uk-UA"/>
        </w:rPr>
        <w:t>Визначення суми показника L по підприємству</w:t>
      </w:r>
      <w:r w:rsidR="00681B87" w:rsidRPr="00125771">
        <w:rPr>
          <w:lang w:val="uk-UA"/>
        </w:rPr>
        <w:t>.</w:t>
      </w:r>
    </w:p>
    <w:p w:rsidR="00681B87" w:rsidRPr="00125771" w:rsidRDefault="009E47A9" w:rsidP="00681B87">
      <w:pPr>
        <w:rPr>
          <w:lang w:val="uk-UA"/>
        </w:rPr>
      </w:pPr>
      <w:r w:rsidRPr="00125771">
        <w:rPr>
          <w:lang w:val="uk-UA"/>
        </w:rPr>
        <w:t>Прибуток, що заробляється кожним підрозділом, визначається як добуток показника L</w:t>
      </w:r>
      <w:r w:rsidRPr="00125771">
        <w:rPr>
          <w:vertAlign w:val="subscript"/>
          <w:lang w:val="uk-UA"/>
        </w:rPr>
        <w:t>i</w:t>
      </w:r>
      <w:r w:rsidR="00681B87" w:rsidRPr="00125771">
        <w:rPr>
          <w:vertAlign w:val="subscript"/>
          <w:lang w:val="uk-UA"/>
        </w:rPr>
        <w:t xml:space="preserve"> </w:t>
      </w:r>
      <w:r w:rsidRPr="00125771">
        <w:rPr>
          <w:lang w:val="uk-UA"/>
        </w:rPr>
        <w:t>по кожнім підрозділі на “ціну</w:t>
      </w:r>
      <w:r w:rsidR="00681B87" w:rsidRPr="00125771">
        <w:rPr>
          <w:lang w:val="uk-UA"/>
        </w:rPr>
        <w:t xml:space="preserve">" </w:t>
      </w:r>
      <w:r w:rsidRPr="00125771">
        <w:rPr>
          <w:lang w:val="uk-UA"/>
        </w:rPr>
        <w:t>цього показника</w:t>
      </w:r>
      <w:r w:rsidR="00681B87" w:rsidRPr="00125771">
        <w:rPr>
          <w:lang w:val="uk-UA"/>
        </w:rPr>
        <w:t xml:space="preserve">. </w:t>
      </w:r>
      <w:r w:rsidRPr="00125771">
        <w:rPr>
          <w:lang w:val="uk-UA"/>
        </w:rPr>
        <w:t>Отримана сума прибутку додається до суми</w:t>
      </w:r>
      <w:r w:rsidR="00681B87" w:rsidRPr="00125771">
        <w:rPr>
          <w:lang w:val="uk-UA"/>
        </w:rPr>
        <w:t xml:space="preserve"> </w:t>
      </w:r>
      <w:r w:rsidRPr="00125771">
        <w:rPr>
          <w:lang w:val="uk-UA"/>
        </w:rPr>
        <w:t>поточних витрат</w:t>
      </w:r>
      <w:r w:rsidR="00681B87" w:rsidRPr="00125771">
        <w:rPr>
          <w:lang w:val="uk-UA"/>
        </w:rPr>
        <w:t xml:space="preserve">, </w:t>
      </w:r>
      <w:r w:rsidRPr="00125771">
        <w:rPr>
          <w:lang w:val="uk-UA"/>
        </w:rPr>
        <w:t>у результаті чого виходить значення розрахункового показника валової продукції в гривнях</w:t>
      </w:r>
      <w:r w:rsidR="00681B87" w:rsidRPr="00125771">
        <w:rPr>
          <w:lang w:val="uk-UA"/>
        </w:rPr>
        <w:t>.</w:t>
      </w:r>
    </w:p>
    <w:p w:rsidR="00681B87" w:rsidRPr="00125771" w:rsidRDefault="009E47A9" w:rsidP="00681B87">
      <w:pPr>
        <w:rPr>
          <w:lang w:val="uk-UA"/>
        </w:rPr>
      </w:pPr>
      <w:r w:rsidRPr="00125771">
        <w:rPr>
          <w:lang w:val="uk-UA"/>
        </w:rPr>
        <w:t>Наявність розрахункових показників валової продукції і прибутку</w:t>
      </w:r>
      <w:r w:rsidR="00681B87" w:rsidRPr="00125771">
        <w:rPr>
          <w:lang w:val="uk-UA"/>
        </w:rPr>
        <w:t xml:space="preserve"> </w:t>
      </w:r>
      <w:r w:rsidRPr="00125771">
        <w:rPr>
          <w:lang w:val="uk-UA"/>
        </w:rPr>
        <w:t>доповнює систему існуючих показників і, у свою чергу, уможливлює проведення рейтингової оцінки ефективності діяльності окремих виробничих підрозділів, що передбачає використання всіх найважливіших показників у єдиному комплексі</w:t>
      </w:r>
      <w:r w:rsidR="00681B87" w:rsidRPr="00125771">
        <w:rPr>
          <w:lang w:val="uk-UA"/>
        </w:rPr>
        <w:t xml:space="preserve">. </w:t>
      </w:r>
      <w:r w:rsidRPr="00125771">
        <w:rPr>
          <w:lang w:val="uk-UA"/>
        </w:rPr>
        <w:t>Інакше кажучи, керівники підприємства одержують інструмент порівняльної оцінки ефективності використання ресурсів і витрат</w:t>
      </w:r>
      <w:r w:rsidR="00681B87" w:rsidRPr="00125771">
        <w:rPr>
          <w:lang w:val="uk-UA"/>
        </w:rPr>
        <w:t xml:space="preserve">, </w:t>
      </w:r>
      <w:r w:rsidRPr="00125771">
        <w:rPr>
          <w:lang w:val="uk-UA"/>
        </w:rPr>
        <w:t>персоніфікувати виробничі успіхи і результати, і обґрунтовано розробляти управлінський вплив на процес формування ефективності виробництва</w:t>
      </w:r>
      <w:r w:rsidR="00681B87" w:rsidRPr="00125771">
        <w:rPr>
          <w:lang w:val="uk-UA"/>
        </w:rPr>
        <w:t>.</w:t>
      </w:r>
    </w:p>
    <w:p w:rsidR="00681B87" w:rsidRPr="00125771" w:rsidRDefault="00CF4019" w:rsidP="00CF4019">
      <w:pPr>
        <w:pStyle w:val="2"/>
        <w:rPr>
          <w:lang w:val="uk-UA"/>
        </w:rPr>
      </w:pPr>
      <w:r>
        <w:rPr>
          <w:lang w:val="uk-UA"/>
        </w:rPr>
        <w:br w:type="page"/>
      </w:r>
      <w:bookmarkStart w:id="17" w:name="_Toc236143437"/>
      <w:r>
        <w:rPr>
          <w:lang w:val="uk-UA"/>
        </w:rPr>
        <w:t>В</w:t>
      </w:r>
      <w:r w:rsidRPr="00125771">
        <w:rPr>
          <w:lang w:val="uk-UA"/>
        </w:rPr>
        <w:t>исновки</w:t>
      </w:r>
      <w:bookmarkEnd w:id="17"/>
    </w:p>
    <w:p w:rsidR="00CF4019" w:rsidRDefault="00CF4019" w:rsidP="00681B87">
      <w:pPr>
        <w:rPr>
          <w:lang w:val="uk-UA"/>
        </w:rPr>
      </w:pPr>
    </w:p>
    <w:p w:rsidR="00681B87" w:rsidRPr="00125771" w:rsidRDefault="005A4C49" w:rsidP="00681B87">
      <w:pPr>
        <w:rPr>
          <w:lang w:val="uk-UA"/>
        </w:rPr>
      </w:pPr>
      <w:r w:rsidRPr="00125771">
        <w:rPr>
          <w:lang w:val="uk-UA"/>
        </w:rPr>
        <w:t>Аналіз роботи 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дозволяє зробити наступні узагальнюючи висновки</w:t>
      </w:r>
      <w:r w:rsidR="00681B87" w:rsidRPr="00125771">
        <w:rPr>
          <w:lang w:val="uk-UA"/>
        </w:rPr>
        <w:t>.</w:t>
      </w:r>
    </w:p>
    <w:p w:rsidR="00681B87" w:rsidRPr="00125771" w:rsidRDefault="005A4C49" w:rsidP="00681B87">
      <w:pPr>
        <w:rPr>
          <w:lang w:val="uk-UA"/>
        </w:rPr>
      </w:pPr>
      <w:r w:rsidRPr="00125771">
        <w:rPr>
          <w:lang w:val="uk-UA"/>
        </w:rPr>
        <w:t>1</w:t>
      </w:r>
      <w:r w:rsidR="00681B87" w:rsidRPr="00125771">
        <w:rPr>
          <w:lang w:val="uk-UA"/>
        </w:rPr>
        <w:t xml:space="preserve">. </w:t>
      </w:r>
      <w:r w:rsidRPr="00125771">
        <w:rPr>
          <w:lang w:val="uk-UA"/>
        </w:rPr>
        <w:t>ПП</w:t>
      </w:r>
      <w:r w:rsidR="00681B87" w:rsidRPr="00125771">
        <w:rPr>
          <w:lang w:val="uk-UA"/>
        </w:rPr>
        <w:t xml:space="preserve"> "</w:t>
      </w:r>
      <w:r w:rsidRPr="00125771">
        <w:rPr>
          <w:lang w:val="uk-UA"/>
        </w:rPr>
        <w:t>Флеш</w:t>
      </w:r>
      <w:r w:rsidR="00681B87" w:rsidRPr="00125771">
        <w:rPr>
          <w:lang w:val="uk-UA"/>
        </w:rPr>
        <w:t xml:space="preserve">" </w:t>
      </w:r>
      <w:r w:rsidRPr="00125771">
        <w:rPr>
          <w:lang w:val="uk-UA"/>
        </w:rPr>
        <w:t>є ефективне, конкурентоспроможне підприємство, що створено з метою отримання прибутку, насичення внутрішнього ринку комп’ютерною та периферійною техніки та бухгалтерським ПЗ, встановлення ділових зв’язків між державами та незалежними виробниками в країні та за її межами, нарощування промислової продукції, стимуляції попиту та захисту інтересів споживача</w:t>
      </w:r>
      <w:r w:rsidR="00681B87" w:rsidRPr="00125771">
        <w:rPr>
          <w:lang w:val="uk-UA"/>
        </w:rPr>
        <w:t>.</w:t>
      </w:r>
    </w:p>
    <w:p w:rsidR="00681B87" w:rsidRPr="00125771" w:rsidRDefault="005A4C49" w:rsidP="00681B87">
      <w:pPr>
        <w:rPr>
          <w:lang w:val="uk-UA"/>
        </w:rPr>
      </w:pPr>
      <w:r w:rsidRPr="00125771">
        <w:rPr>
          <w:lang w:val="uk-UA"/>
        </w:rPr>
        <w:t>2</w:t>
      </w:r>
      <w:r w:rsidR="00681B87" w:rsidRPr="00125771">
        <w:rPr>
          <w:lang w:val="uk-UA"/>
        </w:rPr>
        <w:t xml:space="preserve">. </w:t>
      </w:r>
      <w:r w:rsidRPr="00125771">
        <w:rPr>
          <w:lang w:val="uk-UA"/>
        </w:rPr>
        <w:t>За підсумками роботи в 2008 році ПП</w:t>
      </w:r>
      <w:r w:rsidR="00681B87" w:rsidRPr="00125771">
        <w:rPr>
          <w:lang w:val="uk-UA"/>
        </w:rPr>
        <w:t xml:space="preserve"> "</w:t>
      </w:r>
      <w:r w:rsidRPr="00125771">
        <w:rPr>
          <w:lang w:val="uk-UA"/>
        </w:rPr>
        <w:t>Флеш</w:t>
      </w:r>
      <w:r w:rsidR="00681B87" w:rsidRPr="00125771">
        <w:rPr>
          <w:lang w:val="uk-UA"/>
        </w:rPr>
        <w:t xml:space="preserve">" - </w:t>
      </w:r>
      <w:r w:rsidRPr="00125771">
        <w:rPr>
          <w:lang w:val="uk-UA"/>
        </w:rPr>
        <w:t>прибуткове підприємство, не зважаючи іноді на недостатність</w:t>
      </w:r>
      <w:r w:rsidR="00681B87" w:rsidRPr="00125771">
        <w:rPr>
          <w:lang w:val="uk-UA"/>
        </w:rPr>
        <w:t xml:space="preserve"> "</w:t>
      </w:r>
      <w:r w:rsidRPr="00125771">
        <w:rPr>
          <w:lang w:val="uk-UA"/>
        </w:rPr>
        <w:t>портфеля запасів</w:t>
      </w:r>
      <w:r w:rsidR="00681B87" w:rsidRPr="00125771">
        <w:rPr>
          <w:lang w:val="uk-UA"/>
        </w:rPr>
        <w:t xml:space="preserve">" </w:t>
      </w:r>
      <w:r w:rsidRPr="00125771">
        <w:rPr>
          <w:lang w:val="uk-UA"/>
        </w:rPr>
        <w:t>та відмови й коректування договорів</w:t>
      </w:r>
      <w:r w:rsidR="00681B87" w:rsidRPr="00125771">
        <w:rPr>
          <w:lang w:val="uk-UA"/>
        </w:rPr>
        <w:t xml:space="preserve"> </w:t>
      </w:r>
      <w:r w:rsidRPr="00125771">
        <w:rPr>
          <w:lang w:val="uk-UA"/>
        </w:rPr>
        <w:t>в бік зменшення поставок</w:t>
      </w:r>
      <w:r w:rsidR="00681B87" w:rsidRPr="00125771">
        <w:rPr>
          <w:lang w:val="uk-UA"/>
        </w:rPr>
        <w:t>.</w:t>
      </w:r>
    </w:p>
    <w:p w:rsidR="00681B87" w:rsidRPr="00125771" w:rsidRDefault="007D7DDB" w:rsidP="00681B87">
      <w:pPr>
        <w:rPr>
          <w:lang w:val="uk-UA"/>
        </w:rPr>
      </w:pPr>
      <w:r w:rsidRPr="00125771">
        <w:rPr>
          <w:lang w:val="uk-UA"/>
        </w:rPr>
        <w:t>3</w:t>
      </w:r>
      <w:r w:rsidR="00681B87" w:rsidRPr="00125771">
        <w:rPr>
          <w:lang w:val="uk-UA"/>
        </w:rPr>
        <w:t xml:space="preserve">. </w:t>
      </w:r>
      <w:r w:rsidR="005A4C49" w:rsidRPr="00125771">
        <w:rPr>
          <w:lang w:val="uk-UA"/>
        </w:rPr>
        <w:t>При порівнянні динаміки ПП</w:t>
      </w:r>
      <w:r w:rsidR="00681B87" w:rsidRPr="00125771">
        <w:rPr>
          <w:lang w:val="uk-UA"/>
        </w:rPr>
        <w:t xml:space="preserve"> "</w:t>
      </w:r>
      <w:r w:rsidR="005A4C49" w:rsidRPr="00125771">
        <w:rPr>
          <w:lang w:val="uk-UA"/>
        </w:rPr>
        <w:t>Флеш</w:t>
      </w:r>
      <w:r w:rsidR="00681B87" w:rsidRPr="00125771">
        <w:rPr>
          <w:lang w:val="uk-UA"/>
        </w:rPr>
        <w:t xml:space="preserve">" </w:t>
      </w:r>
      <w:r w:rsidR="005A4C49" w:rsidRPr="00125771">
        <w:rPr>
          <w:lang w:val="uk-UA"/>
        </w:rPr>
        <w:t>видно, що реалізації товару збільшилася на 67</w:t>
      </w:r>
      <w:r w:rsidR="00681B87" w:rsidRPr="00125771">
        <w:rPr>
          <w:lang w:val="uk-UA"/>
        </w:rPr>
        <w:t>.7</w:t>
      </w:r>
      <w:r w:rsidR="005A4C49" w:rsidRPr="00125771">
        <w:rPr>
          <w:lang w:val="uk-UA"/>
        </w:rPr>
        <w:t xml:space="preserve"> тис</w:t>
      </w:r>
      <w:r w:rsidR="00681B87" w:rsidRPr="00125771">
        <w:rPr>
          <w:lang w:val="uk-UA"/>
        </w:rPr>
        <w:t xml:space="preserve">. </w:t>
      </w:r>
      <w:r w:rsidR="005A4C49" w:rsidRPr="00125771">
        <w:rPr>
          <w:lang w:val="uk-UA"/>
        </w:rPr>
        <w:t>грн</w:t>
      </w:r>
      <w:r w:rsidR="00681B87" w:rsidRPr="00125771">
        <w:rPr>
          <w:lang w:val="uk-UA"/>
        </w:rPr>
        <w:t xml:space="preserve">., - </w:t>
      </w:r>
      <w:r w:rsidR="005A4C49" w:rsidRPr="00125771">
        <w:rPr>
          <w:lang w:val="uk-UA"/>
        </w:rPr>
        <w:t xml:space="preserve">динаміка </w:t>
      </w:r>
      <w:r w:rsidR="00681B87" w:rsidRPr="00125771">
        <w:rPr>
          <w:lang w:val="uk-UA"/>
        </w:rPr>
        <w:t>-</w:t>
      </w:r>
      <w:r w:rsidR="005A4C49" w:rsidRPr="00125771">
        <w:rPr>
          <w:lang w:val="uk-UA"/>
        </w:rPr>
        <w:t xml:space="preserve"> на 28,73%</w:t>
      </w:r>
      <w:r w:rsidR="00681B87" w:rsidRPr="00125771">
        <w:rPr>
          <w:lang w:val="uk-UA"/>
        </w:rPr>
        <w:t xml:space="preserve"> </w:t>
      </w:r>
      <w:r w:rsidR="005A4C49" w:rsidRPr="00125771">
        <w:rPr>
          <w:lang w:val="uk-UA"/>
        </w:rPr>
        <w:t>а відносна реалізація</w:t>
      </w:r>
      <w:r w:rsidR="00681B87" w:rsidRPr="00125771">
        <w:rPr>
          <w:lang w:val="uk-UA"/>
        </w:rPr>
        <w:t xml:space="preserve"> </w:t>
      </w:r>
      <w:r w:rsidR="005A4C49" w:rsidRPr="00125771">
        <w:rPr>
          <w:lang w:val="uk-UA"/>
        </w:rPr>
        <w:t>що закономірно веде й до значного порівняно з 2007 роком збільшенням прибутку ПП</w:t>
      </w:r>
      <w:r w:rsidR="00681B87" w:rsidRPr="00125771">
        <w:rPr>
          <w:lang w:val="uk-UA"/>
        </w:rPr>
        <w:t xml:space="preserve"> "</w:t>
      </w:r>
      <w:r w:rsidR="005A4C49" w:rsidRPr="00125771">
        <w:rPr>
          <w:lang w:val="uk-UA"/>
        </w:rPr>
        <w:t>Флеш</w:t>
      </w:r>
      <w:r w:rsidR="00681B87" w:rsidRPr="00125771">
        <w:rPr>
          <w:lang w:val="uk-UA"/>
        </w:rPr>
        <w:t>".</w:t>
      </w:r>
    </w:p>
    <w:p w:rsidR="00681B87" w:rsidRPr="00125771" w:rsidRDefault="007D7DDB" w:rsidP="00681B87">
      <w:pPr>
        <w:rPr>
          <w:lang w:val="uk-UA"/>
        </w:rPr>
      </w:pPr>
      <w:r w:rsidRPr="00125771">
        <w:rPr>
          <w:lang w:val="uk-UA"/>
        </w:rPr>
        <w:t>4</w:t>
      </w:r>
      <w:r w:rsidR="00681B87" w:rsidRPr="00125771">
        <w:rPr>
          <w:lang w:val="uk-UA"/>
        </w:rPr>
        <w:t xml:space="preserve">. </w:t>
      </w:r>
      <w:r w:rsidR="005A4C49" w:rsidRPr="00125771">
        <w:rPr>
          <w:lang w:val="uk-UA"/>
        </w:rPr>
        <w:t>Чистий прибуток по головному склав 3,100 тис</w:t>
      </w:r>
      <w:r w:rsidR="00681B87" w:rsidRPr="00125771">
        <w:rPr>
          <w:lang w:val="uk-UA"/>
        </w:rPr>
        <w:t xml:space="preserve">. </w:t>
      </w:r>
      <w:r w:rsidR="005A4C49" w:rsidRPr="00125771">
        <w:rPr>
          <w:lang w:val="uk-UA"/>
        </w:rPr>
        <w:t>грн</w:t>
      </w:r>
      <w:r w:rsidR="00681B87" w:rsidRPr="00125771">
        <w:rPr>
          <w:lang w:val="uk-UA"/>
        </w:rPr>
        <w:t xml:space="preserve">. </w:t>
      </w:r>
      <w:r w:rsidR="005A4C49" w:rsidRPr="00125771">
        <w:rPr>
          <w:lang w:val="uk-UA"/>
        </w:rPr>
        <w:t>і був використаний на соціальний розвиток, матеріальне заохочення працівників, адміністративні й комерційні витрати, сплату податків й обов'язкових платежів та подальшій розвиток фірми</w:t>
      </w:r>
      <w:r w:rsidR="00681B87" w:rsidRPr="00125771">
        <w:rPr>
          <w:lang w:val="uk-UA"/>
        </w:rPr>
        <w:t>.</w:t>
      </w:r>
    </w:p>
    <w:p w:rsidR="00681B87" w:rsidRPr="00125771" w:rsidRDefault="007D7DDB" w:rsidP="00681B87">
      <w:pPr>
        <w:rPr>
          <w:lang w:val="uk-UA"/>
        </w:rPr>
      </w:pPr>
      <w:r w:rsidRPr="00125771">
        <w:rPr>
          <w:lang w:val="uk-UA"/>
        </w:rPr>
        <w:t>5</w:t>
      </w:r>
      <w:r w:rsidR="00681B87" w:rsidRPr="00125771">
        <w:rPr>
          <w:lang w:val="uk-UA"/>
        </w:rPr>
        <w:t xml:space="preserve">. </w:t>
      </w:r>
      <w:r w:rsidR="005A4C49" w:rsidRPr="00125771">
        <w:rPr>
          <w:lang w:val="uk-UA"/>
        </w:rPr>
        <w:t>При порівнянні показників діяльності підприємства 2007 та 2008 років чітко вирізняється тенденція до значного збільшення обсягу продажу комп’ютерної та периферійної техніки</w:t>
      </w:r>
      <w:r w:rsidR="00681B87" w:rsidRPr="00125771">
        <w:rPr>
          <w:lang w:val="uk-UA"/>
        </w:rPr>
        <w:t xml:space="preserve">. </w:t>
      </w:r>
      <w:r w:rsidR="005A4C49" w:rsidRPr="00125771">
        <w:rPr>
          <w:lang w:val="uk-UA"/>
        </w:rPr>
        <w:t>Це свідчить про укріплення позицій ПП</w:t>
      </w:r>
      <w:r w:rsidR="00681B87" w:rsidRPr="00125771">
        <w:rPr>
          <w:lang w:val="uk-UA"/>
        </w:rPr>
        <w:t xml:space="preserve"> "</w:t>
      </w:r>
      <w:r w:rsidR="005A4C49" w:rsidRPr="00125771">
        <w:rPr>
          <w:lang w:val="uk-UA"/>
        </w:rPr>
        <w:t>Флеш</w:t>
      </w:r>
      <w:r w:rsidR="00681B87" w:rsidRPr="00125771">
        <w:rPr>
          <w:lang w:val="uk-UA"/>
        </w:rPr>
        <w:t xml:space="preserve">" </w:t>
      </w:r>
      <w:r w:rsidR="005A4C49" w:rsidRPr="00125771">
        <w:rPr>
          <w:lang w:val="uk-UA"/>
        </w:rPr>
        <w:t>на ринку збуту, збільшені попиту на товари і обладнання, про правильну маркетингову політику впроваджену на підприємстві</w:t>
      </w:r>
      <w:r w:rsidR="00681B87" w:rsidRPr="00125771">
        <w:rPr>
          <w:lang w:val="uk-UA"/>
        </w:rPr>
        <w:t>.</w:t>
      </w:r>
    </w:p>
    <w:p w:rsidR="00681B87" w:rsidRPr="00125771" w:rsidRDefault="007D7DDB" w:rsidP="00681B87">
      <w:pPr>
        <w:rPr>
          <w:lang w:val="uk-UA"/>
        </w:rPr>
      </w:pPr>
      <w:r w:rsidRPr="00125771">
        <w:rPr>
          <w:lang w:val="uk-UA"/>
        </w:rPr>
        <w:t>6</w:t>
      </w:r>
      <w:r w:rsidR="00681B87" w:rsidRPr="00125771">
        <w:rPr>
          <w:lang w:val="uk-UA"/>
        </w:rPr>
        <w:t xml:space="preserve">. </w:t>
      </w:r>
      <w:r w:rsidR="005A4C49" w:rsidRPr="00125771">
        <w:rPr>
          <w:lang w:val="uk-UA"/>
        </w:rPr>
        <w:t>За 2008 р</w:t>
      </w:r>
      <w:r w:rsidR="00681B87" w:rsidRPr="00125771">
        <w:rPr>
          <w:lang w:val="uk-UA"/>
        </w:rPr>
        <w:t xml:space="preserve">. </w:t>
      </w:r>
      <w:r w:rsidR="005A4C49" w:rsidRPr="00125771">
        <w:rPr>
          <w:lang w:val="uk-UA"/>
        </w:rPr>
        <w:t>накладні витрати по кошторису зменшилися на 25</w:t>
      </w:r>
      <w:r w:rsidR="00681B87" w:rsidRPr="00125771">
        <w:rPr>
          <w:lang w:val="uk-UA"/>
        </w:rPr>
        <w:t>.5</w:t>
      </w:r>
      <w:r w:rsidR="005A4C49" w:rsidRPr="00125771">
        <w:rPr>
          <w:lang w:val="uk-UA"/>
        </w:rPr>
        <w:t>7 тис</w:t>
      </w:r>
      <w:r w:rsidR="00681B87" w:rsidRPr="00125771">
        <w:rPr>
          <w:lang w:val="uk-UA"/>
        </w:rPr>
        <w:t xml:space="preserve">. </w:t>
      </w:r>
      <w:r w:rsidR="005A4C49" w:rsidRPr="00125771">
        <w:rPr>
          <w:lang w:val="uk-UA"/>
        </w:rPr>
        <w:t>грн</w:t>
      </w:r>
      <w:r w:rsidR="00681B87" w:rsidRPr="00125771">
        <w:rPr>
          <w:lang w:val="uk-UA"/>
        </w:rPr>
        <w:t>. (</w:t>
      </w:r>
      <w:r w:rsidR="005A4C49" w:rsidRPr="00125771">
        <w:rPr>
          <w:lang w:val="uk-UA"/>
        </w:rPr>
        <w:t>2</w:t>
      </w:r>
      <w:r w:rsidR="00681B87" w:rsidRPr="00125771">
        <w:rPr>
          <w:lang w:val="uk-UA"/>
        </w:rPr>
        <w:t>4.9</w:t>
      </w:r>
      <w:r w:rsidR="005A4C49" w:rsidRPr="00125771">
        <w:rPr>
          <w:lang w:val="uk-UA"/>
        </w:rPr>
        <w:t>0%</w:t>
      </w:r>
      <w:r w:rsidR="00681B87" w:rsidRPr="00125771">
        <w:rPr>
          <w:lang w:val="uk-UA"/>
        </w:rPr>
        <w:t>).</w:t>
      </w:r>
    </w:p>
    <w:p w:rsidR="00681B87" w:rsidRPr="00125771" w:rsidRDefault="007D7DDB" w:rsidP="00681B87">
      <w:pPr>
        <w:rPr>
          <w:lang w:val="uk-UA"/>
        </w:rPr>
      </w:pPr>
      <w:r w:rsidRPr="00125771">
        <w:rPr>
          <w:lang w:val="uk-UA"/>
        </w:rPr>
        <w:t>7</w:t>
      </w:r>
      <w:r w:rsidR="00681B87" w:rsidRPr="00125771">
        <w:rPr>
          <w:lang w:val="uk-UA"/>
        </w:rPr>
        <w:t xml:space="preserve">. </w:t>
      </w:r>
      <w:r w:rsidR="005A4C49" w:rsidRPr="00125771">
        <w:rPr>
          <w:lang w:val="uk-UA"/>
        </w:rPr>
        <w:t>Реалізація товарної продукції на одного працівника праці в 2008 році збільшилась на 5,0% в порівнянні з минулим роком за рахунок мотивації і продуктивності праці</w:t>
      </w:r>
      <w:r w:rsidR="00681B87" w:rsidRPr="00125771">
        <w:rPr>
          <w:lang w:val="uk-UA"/>
        </w:rPr>
        <w:t xml:space="preserve">. </w:t>
      </w:r>
      <w:r w:rsidR="005A4C49" w:rsidRPr="00125771">
        <w:rPr>
          <w:lang w:val="uk-UA"/>
        </w:rPr>
        <w:t>Збільшення відбулося за рахунок</w:t>
      </w:r>
      <w:r w:rsidR="00681B87" w:rsidRPr="00125771">
        <w:rPr>
          <w:lang w:val="uk-UA"/>
        </w:rPr>
        <w:t xml:space="preserve">: </w:t>
      </w:r>
      <w:r w:rsidR="005A4C49" w:rsidRPr="00125771">
        <w:rPr>
          <w:lang w:val="uk-UA"/>
        </w:rPr>
        <w:t>збільшення обсягу реалізації</w:t>
      </w:r>
      <w:r w:rsidR="00681B87" w:rsidRPr="00125771">
        <w:rPr>
          <w:lang w:val="uk-UA"/>
        </w:rPr>
        <w:t>.</w:t>
      </w:r>
    </w:p>
    <w:p w:rsidR="00681B87" w:rsidRPr="00125771" w:rsidRDefault="007D7DDB" w:rsidP="00681B87">
      <w:pPr>
        <w:rPr>
          <w:lang w:val="uk-UA"/>
        </w:rPr>
      </w:pPr>
      <w:r w:rsidRPr="00125771">
        <w:rPr>
          <w:lang w:val="uk-UA"/>
        </w:rPr>
        <w:t>8</w:t>
      </w:r>
      <w:r w:rsidR="00681B87" w:rsidRPr="00125771">
        <w:rPr>
          <w:lang w:val="uk-UA"/>
        </w:rPr>
        <w:t xml:space="preserve">. </w:t>
      </w:r>
      <w:r w:rsidR="005A4C49" w:rsidRPr="00125771">
        <w:rPr>
          <w:lang w:val="uk-UA"/>
        </w:rPr>
        <w:t>Фактором, що стримує зростання обсягів реалізації товарної продукції і негативно впливає на її собівартість є нестабільне економічне становище, постійне</w:t>
      </w:r>
      <w:r w:rsidR="00681B87" w:rsidRPr="00125771">
        <w:rPr>
          <w:lang w:val="uk-UA"/>
        </w:rPr>
        <w:t xml:space="preserve"> </w:t>
      </w:r>
      <w:r w:rsidR="005A4C49" w:rsidRPr="00125771">
        <w:rPr>
          <w:lang w:val="uk-UA"/>
        </w:rPr>
        <w:t>зростання тарифів на паливно-енергетичні показники, собівартість продукції, зниження реалізації продукції у вартісному і натуральному вираженні</w:t>
      </w:r>
      <w:r w:rsidR="00681B87" w:rsidRPr="00125771">
        <w:rPr>
          <w:lang w:val="uk-UA"/>
        </w:rPr>
        <w:t>.</w:t>
      </w:r>
    </w:p>
    <w:p w:rsidR="00681B87" w:rsidRPr="00125771" w:rsidRDefault="00CF4019" w:rsidP="00CF4019">
      <w:pPr>
        <w:pStyle w:val="2"/>
        <w:rPr>
          <w:lang w:val="uk-UA" w:eastAsia="uk-UA"/>
        </w:rPr>
      </w:pPr>
      <w:r>
        <w:rPr>
          <w:lang w:val="uk-UA" w:eastAsia="uk-UA"/>
        </w:rPr>
        <w:br w:type="page"/>
      </w:r>
      <w:bookmarkStart w:id="18" w:name="_Toc236143438"/>
      <w:r w:rsidR="00681B87" w:rsidRPr="00125771">
        <w:rPr>
          <w:lang w:val="uk-UA" w:eastAsia="uk-UA"/>
        </w:rPr>
        <w:t xml:space="preserve">Список </w:t>
      </w:r>
      <w:r w:rsidR="00681B87" w:rsidRPr="00CF4019">
        <w:t>використаної</w:t>
      </w:r>
      <w:r w:rsidR="00681B87" w:rsidRPr="00125771">
        <w:rPr>
          <w:lang w:val="uk-UA" w:eastAsia="uk-UA"/>
        </w:rPr>
        <w:t xml:space="preserve"> літератури</w:t>
      </w:r>
      <w:bookmarkEnd w:id="18"/>
    </w:p>
    <w:p w:rsidR="00CF4019" w:rsidRDefault="00CF4019" w:rsidP="00681B87">
      <w:pPr>
        <w:rPr>
          <w:b/>
          <w:bCs/>
          <w:color w:val="000000"/>
          <w:lang w:val="uk-UA" w:eastAsia="uk-UA"/>
        </w:rPr>
      </w:pPr>
    </w:p>
    <w:p w:rsidR="00681B87" w:rsidRPr="00125771" w:rsidRDefault="00681B87" w:rsidP="00CF4019">
      <w:pPr>
        <w:pStyle w:val="a1"/>
        <w:rPr>
          <w:snapToGrid w:val="0"/>
          <w:lang w:val="uk-UA"/>
        </w:rPr>
      </w:pPr>
      <w:r w:rsidRPr="00125771">
        <w:rPr>
          <w:b/>
          <w:bCs/>
          <w:color w:val="000000"/>
          <w:lang w:val="uk-UA" w:eastAsia="uk-UA"/>
        </w:rPr>
        <w:t>"</w:t>
      </w:r>
      <w:r w:rsidR="002B7615" w:rsidRPr="00125771">
        <w:rPr>
          <w:snapToGrid w:val="0"/>
          <w:lang w:val="uk-UA"/>
        </w:rPr>
        <w:t>Маркетинг</w:t>
      </w:r>
      <w:r w:rsidRPr="00125771">
        <w:rPr>
          <w:snapToGrid w:val="0"/>
          <w:lang w:val="uk-UA"/>
        </w:rPr>
        <w:t xml:space="preserve">" </w:t>
      </w:r>
      <w:r w:rsidR="002B7615" w:rsidRPr="00125771">
        <w:rPr>
          <w:snapToGrid w:val="0"/>
          <w:lang w:val="uk-UA"/>
        </w:rPr>
        <w:t>Дж</w:t>
      </w:r>
      <w:r w:rsidRPr="00125771">
        <w:rPr>
          <w:snapToGrid w:val="0"/>
          <w:lang w:val="uk-UA"/>
        </w:rPr>
        <w:t xml:space="preserve">.Р. </w:t>
      </w:r>
      <w:r w:rsidR="002B7615" w:rsidRPr="00125771">
        <w:rPr>
          <w:snapToGrid w:val="0"/>
          <w:lang w:val="uk-UA"/>
        </w:rPr>
        <w:t>Эванс, Б</w:t>
      </w:r>
      <w:r w:rsidRPr="00125771">
        <w:rPr>
          <w:snapToGrid w:val="0"/>
          <w:lang w:val="uk-UA"/>
        </w:rPr>
        <w:t xml:space="preserve">. </w:t>
      </w:r>
      <w:r w:rsidR="002B7615" w:rsidRPr="00125771">
        <w:rPr>
          <w:snapToGrid w:val="0"/>
          <w:lang w:val="uk-UA"/>
        </w:rPr>
        <w:t>Берман, М</w:t>
      </w:r>
      <w:r w:rsidRPr="00125771">
        <w:rPr>
          <w:snapToGrid w:val="0"/>
          <w:lang w:val="uk-UA"/>
        </w:rPr>
        <w:t xml:space="preserve">.," </w:t>
      </w:r>
      <w:r w:rsidR="002B7615" w:rsidRPr="00125771">
        <w:rPr>
          <w:snapToGrid w:val="0"/>
          <w:lang w:val="uk-UA"/>
        </w:rPr>
        <w:t>Экономика</w:t>
      </w:r>
      <w:r w:rsidRPr="00125771">
        <w:rPr>
          <w:snapToGrid w:val="0"/>
          <w:lang w:val="uk-UA"/>
        </w:rPr>
        <w:t xml:space="preserve">", </w:t>
      </w:r>
      <w:r w:rsidR="002B7615" w:rsidRPr="00125771">
        <w:rPr>
          <w:snapToGrid w:val="0"/>
          <w:lang w:val="uk-UA"/>
        </w:rPr>
        <w:t>1990 325 с</w:t>
      </w:r>
      <w:r w:rsidRPr="00125771">
        <w:rPr>
          <w:snapToGrid w:val="0"/>
          <w:lang w:val="uk-UA"/>
        </w:rPr>
        <w:t>.</w:t>
      </w:r>
    </w:p>
    <w:p w:rsidR="00681B87" w:rsidRPr="00125771" w:rsidRDefault="00681B87" w:rsidP="00CF4019">
      <w:pPr>
        <w:pStyle w:val="a1"/>
        <w:rPr>
          <w:snapToGrid w:val="0"/>
          <w:lang w:val="uk-UA"/>
        </w:rPr>
      </w:pPr>
      <w:r w:rsidRPr="00125771">
        <w:rPr>
          <w:snapToGrid w:val="0"/>
          <w:lang w:val="uk-UA"/>
        </w:rPr>
        <w:t>"</w:t>
      </w:r>
      <w:r w:rsidR="002B7615" w:rsidRPr="00125771">
        <w:rPr>
          <w:snapToGrid w:val="0"/>
          <w:lang w:val="uk-UA"/>
        </w:rPr>
        <w:t>Основы маркетинга</w:t>
      </w:r>
      <w:r w:rsidRPr="00125771">
        <w:rPr>
          <w:snapToGrid w:val="0"/>
          <w:lang w:val="uk-UA"/>
        </w:rPr>
        <w:t xml:space="preserve">" </w:t>
      </w:r>
      <w:r w:rsidR="002B7615" w:rsidRPr="00125771">
        <w:rPr>
          <w:snapToGrid w:val="0"/>
          <w:lang w:val="uk-UA"/>
        </w:rPr>
        <w:t>Ф</w:t>
      </w:r>
      <w:r w:rsidRPr="00125771">
        <w:rPr>
          <w:snapToGrid w:val="0"/>
          <w:lang w:val="uk-UA"/>
        </w:rPr>
        <w:t xml:space="preserve">. </w:t>
      </w:r>
      <w:r w:rsidR="002B7615" w:rsidRPr="00125771">
        <w:rPr>
          <w:snapToGrid w:val="0"/>
          <w:lang w:val="uk-UA"/>
        </w:rPr>
        <w:t>Котлер, М</w:t>
      </w:r>
      <w:r w:rsidRPr="00125771">
        <w:rPr>
          <w:snapToGrid w:val="0"/>
          <w:lang w:val="uk-UA"/>
        </w:rPr>
        <w:t>., 19</w:t>
      </w:r>
      <w:r w:rsidR="002B7615" w:rsidRPr="00125771">
        <w:rPr>
          <w:snapToGrid w:val="0"/>
          <w:lang w:val="uk-UA"/>
        </w:rPr>
        <w:t>95 740 с</w:t>
      </w:r>
      <w:r w:rsidRPr="00125771">
        <w:rPr>
          <w:snapToGrid w:val="0"/>
          <w:lang w:val="uk-UA"/>
        </w:rPr>
        <w:t>.</w:t>
      </w:r>
    </w:p>
    <w:p w:rsidR="00681B87" w:rsidRPr="00125771" w:rsidRDefault="00681B87" w:rsidP="00CF4019">
      <w:pPr>
        <w:pStyle w:val="a1"/>
        <w:rPr>
          <w:snapToGrid w:val="0"/>
          <w:lang w:val="uk-UA"/>
        </w:rPr>
      </w:pPr>
      <w:r w:rsidRPr="00125771">
        <w:rPr>
          <w:snapToGrid w:val="0"/>
          <w:lang w:val="uk-UA"/>
        </w:rPr>
        <w:t>"</w:t>
      </w:r>
      <w:r w:rsidR="002B7615" w:rsidRPr="00125771">
        <w:rPr>
          <w:snapToGrid w:val="0"/>
          <w:lang w:val="uk-UA"/>
        </w:rPr>
        <w:t>Формула успеха</w:t>
      </w:r>
      <w:r w:rsidRPr="00125771">
        <w:rPr>
          <w:snapToGrid w:val="0"/>
          <w:lang w:val="uk-UA"/>
        </w:rPr>
        <w:t xml:space="preserve">: </w:t>
      </w:r>
      <w:r w:rsidR="002B7615" w:rsidRPr="00125771">
        <w:rPr>
          <w:snapToGrid w:val="0"/>
          <w:lang w:val="uk-UA"/>
        </w:rPr>
        <w:t>маркетинг</w:t>
      </w:r>
      <w:r w:rsidRPr="00125771">
        <w:rPr>
          <w:snapToGrid w:val="0"/>
          <w:lang w:val="uk-UA"/>
        </w:rPr>
        <w:t xml:space="preserve"> (</w:t>
      </w:r>
      <w:r w:rsidR="002B7615" w:rsidRPr="00125771">
        <w:rPr>
          <w:snapToGrid w:val="0"/>
          <w:lang w:val="uk-UA"/>
        </w:rPr>
        <w:t xml:space="preserve">сто вопросов </w:t>
      </w:r>
      <w:r w:rsidRPr="00125771">
        <w:rPr>
          <w:snapToGrid w:val="0"/>
          <w:lang w:val="uk-UA"/>
        </w:rPr>
        <w:t>-</w:t>
      </w:r>
      <w:r w:rsidR="002B7615" w:rsidRPr="00125771">
        <w:rPr>
          <w:snapToGrid w:val="0"/>
          <w:lang w:val="uk-UA"/>
        </w:rPr>
        <w:t xml:space="preserve"> сто ответов о том, как эффективно действовать на внешнем рынке</w:t>
      </w:r>
      <w:r w:rsidRPr="00125771">
        <w:rPr>
          <w:snapToGrid w:val="0"/>
          <w:lang w:val="uk-UA"/>
        </w:rPr>
        <w:t xml:space="preserve">)." </w:t>
      </w:r>
      <w:r w:rsidR="002B7615" w:rsidRPr="00125771">
        <w:rPr>
          <w:snapToGrid w:val="0"/>
          <w:lang w:val="uk-UA"/>
        </w:rPr>
        <w:t>П</w:t>
      </w:r>
      <w:r w:rsidRPr="00125771">
        <w:rPr>
          <w:snapToGrid w:val="0"/>
          <w:lang w:val="uk-UA"/>
        </w:rPr>
        <w:t xml:space="preserve">.С. </w:t>
      </w:r>
      <w:r w:rsidR="002B7615" w:rsidRPr="00125771">
        <w:rPr>
          <w:snapToGrid w:val="0"/>
          <w:lang w:val="uk-UA"/>
        </w:rPr>
        <w:t>Завьялов, В</w:t>
      </w:r>
      <w:r w:rsidRPr="00125771">
        <w:rPr>
          <w:snapToGrid w:val="0"/>
          <w:lang w:val="uk-UA"/>
        </w:rPr>
        <w:t xml:space="preserve">.Е. </w:t>
      </w:r>
      <w:r w:rsidR="002B7615" w:rsidRPr="00125771">
        <w:rPr>
          <w:snapToGrid w:val="0"/>
          <w:lang w:val="uk-UA"/>
        </w:rPr>
        <w:t>Демидов, Москва, 1991</w:t>
      </w:r>
      <w:r w:rsidRPr="00125771">
        <w:rPr>
          <w:snapToGrid w:val="0"/>
          <w:lang w:val="uk-UA"/>
        </w:rPr>
        <w:t xml:space="preserve"> "</w:t>
      </w:r>
      <w:r w:rsidR="002B7615" w:rsidRPr="00125771">
        <w:rPr>
          <w:snapToGrid w:val="0"/>
          <w:lang w:val="uk-UA"/>
        </w:rPr>
        <w:t>Международные отношения</w:t>
      </w:r>
      <w:r w:rsidRPr="00125771">
        <w:rPr>
          <w:snapToGrid w:val="0"/>
          <w:lang w:val="uk-UA"/>
        </w:rPr>
        <w:t>". 19</w:t>
      </w:r>
      <w:r w:rsidR="002B7615" w:rsidRPr="00125771">
        <w:rPr>
          <w:snapToGrid w:val="0"/>
          <w:lang w:val="uk-UA"/>
        </w:rPr>
        <w:t>95, 432 с</w:t>
      </w:r>
      <w:r w:rsidRPr="00125771">
        <w:rPr>
          <w:snapToGrid w:val="0"/>
          <w:lang w:val="uk-UA"/>
        </w:rPr>
        <w:t>.</w:t>
      </w:r>
    </w:p>
    <w:p w:rsidR="00681B87" w:rsidRPr="00125771" w:rsidRDefault="002B7615" w:rsidP="00CF4019">
      <w:pPr>
        <w:pStyle w:val="a1"/>
        <w:rPr>
          <w:snapToGrid w:val="0"/>
          <w:lang w:val="uk-UA"/>
        </w:rPr>
      </w:pPr>
      <w:r w:rsidRPr="00125771">
        <w:rPr>
          <w:snapToGrid w:val="0"/>
          <w:lang w:val="uk-UA"/>
        </w:rPr>
        <w:t>Парсяк В</w:t>
      </w:r>
      <w:r w:rsidR="00681B87" w:rsidRPr="00125771">
        <w:rPr>
          <w:snapToGrid w:val="0"/>
          <w:lang w:val="uk-UA"/>
        </w:rPr>
        <w:t xml:space="preserve">.Н., </w:t>
      </w:r>
      <w:r w:rsidRPr="00125771">
        <w:rPr>
          <w:snapToGrid w:val="0"/>
          <w:lang w:val="uk-UA"/>
        </w:rPr>
        <w:t>Рогов,</w:t>
      </w:r>
      <w:r w:rsidR="00681B87" w:rsidRPr="00125771">
        <w:rPr>
          <w:snapToGrid w:val="0"/>
          <w:lang w:val="uk-UA"/>
        </w:rPr>
        <w:t xml:space="preserve"> "</w:t>
      </w:r>
      <w:r w:rsidRPr="00125771">
        <w:rPr>
          <w:snapToGrid w:val="0"/>
          <w:lang w:val="uk-UA"/>
        </w:rPr>
        <w:t>Маркетинговые исследования</w:t>
      </w:r>
      <w:r w:rsidR="00681B87" w:rsidRPr="00125771">
        <w:rPr>
          <w:snapToGrid w:val="0"/>
          <w:lang w:val="uk-UA"/>
        </w:rPr>
        <w:t>"</w:t>
      </w:r>
    </w:p>
    <w:p w:rsidR="00681B87" w:rsidRPr="00125771" w:rsidRDefault="002B7615" w:rsidP="00CF4019">
      <w:pPr>
        <w:pStyle w:val="a1"/>
        <w:rPr>
          <w:snapToGrid w:val="0"/>
          <w:lang w:val="uk-UA"/>
        </w:rPr>
      </w:pPr>
      <w:bookmarkStart w:id="19" w:name="_Ref167098800"/>
      <w:r w:rsidRPr="00125771">
        <w:rPr>
          <w:snapToGrid w:val="0"/>
          <w:lang w:val="uk-UA"/>
        </w:rPr>
        <w:t>Афанасьев М</w:t>
      </w:r>
      <w:r w:rsidR="00681B87" w:rsidRPr="00125771">
        <w:rPr>
          <w:snapToGrid w:val="0"/>
          <w:lang w:val="uk-UA"/>
        </w:rPr>
        <w:t xml:space="preserve">.П. </w:t>
      </w:r>
      <w:r w:rsidRPr="00125771">
        <w:rPr>
          <w:snapToGrid w:val="0"/>
          <w:lang w:val="uk-UA"/>
        </w:rPr>
        <w:t>Маркетинг</w:t>
      </w:r>
      <w:r w:rsidR="00681B87" w:rsidRPr="00125771">
        <w:rPr>
          <w:snapToGrid w:val="0"/>
          <w:lang w:val="uk-UA"/>
        </w:rPr>
        <w:t xml:space="preserve">: </w:t>
      </w:r>
      <w:r w:rsidRPr="00125771">
        <w:rPr>
          <w:snapToGrid w:val="0"/>
          <w:lang w:val="uk-UA"/>
        </w:rPr>
        <w:t>стратегия и практика фирмы</w:t>
      </w:r>
      <w:r w:rsidR="00681B87" w:rsidRPr="00125771">
        <w:rPr>
          <w:snapToGrid w:val="0"/>
          <w:lang w:val="uk-UA"/>
        </w:rPr>
        <w:t xml:space="preserve">. </w:t>
      </w:r>
      <w:r w:rsidRPr="00125771">
        <w:rPr>
          <w:snapToGrid w:val="0"/>
          <w:lang w:val="uk-UA"/>
        </w:rPr>
        <w:t>М</w:t>
      </w:r>
      <w:r w:rsidR="00681B87" w:rsidRPr="00125771">
        <w:rPr>
          <w:snapToGrid w:val="0"/>
          <w:lang w:val="uk-UA"/>
        </w:rPr>
        <w:t xml:space="preserve">.: </w:t>
      </w:r>
      <w:r w:rsidRPr="00125771">
        <w:rPr>
          <w:snapToGrid w:val="0"/>
          <w:lang w:val="uk-UA"/>
        </w:rPr>
        <w:t>Финстатинформ</w:t>
      </w:r>
      <w:r w:rsidR="00681B87" w:rsidRPr="00125771">
        <w:rPr>
          <w:snapToGrid w:val="0"/>
          <w:lang w:val="uk-UA"/>
        </w:rPr>
        <w:t>. 19</w:t>
      </w:r>
      <w:r w:rsidRPr="00125771">
        <w:rPr>
          <w:snapToGrid w:val="0"/>
          <w:lang w:val="uk-UA"/>
        </w:rPr>
        <w:t>95</w:t>
      </w:r>
      <w:r w:rsidR="00681B87" w:rsidRPr="00125771">
        <w:rPr>
          <w:snapToGrid w:val="0"/>
          <w:lang w:val="uk-UA"/>
        </w:rPr>
        <w:t>.</w:t>
      </w:r>
      <w:bookmarkEnd w:id="19"/>
    </w:p>
    <w:p w:rsidR="00681B87" w:rsidRPr="00125771" w:rsidRDefault="002B7615" w:rsidP="00CF4019">
      <w:pPr>
        <w:pStyle w:val="a1"/>
        <w:rPr>
          <w:snapToGrid w:val="0"/>
          <w:lang w:val="uk-UA"/>
        </w:rPr>
      </w:pPr>
      <w:r w:rsidRPr="00125771">
        <w:rPr>
          <w:snapToGrid w:val="0"/>
          <w:lang w:val="uk-UA"/>
        </w:rPr>
        <w:t>Державний стандарт України</w:t>
      </w:r>
      <w:r w:rsidR="00681B87" w:rsidRPr="00125771">
        <w:rPr>
          <w:snapToGrid w:val="0"/>
          <w:lang w:val="uk-UA"/>
        </w:rPr>
        <w:t xml:space="preserve"> "</w:t>
      </w:r>
      <w:r w:rsidRPr="00125771">
        <w:rPr>
          <w:snapToGrid w:val="0"/>
          <w:lang w:val="uk-UA"/>
        </w:rPr>
        <w:t xml:space="preserve">Маркетинг </w:t>
      </w:r>
      <w:r w:rsidR="00681B87" w:rsidRPr="00125771">
        <w:rPr>
          <w:snapToGrid w:val="0"/>
          <w:lang w:val="uk-UA"/>
        </w:rPr>
        <w:t>-</w:t>
      </w:r>
      <w:r w:rsidRPr="00125771">
        <w:rPr>
          <w:snapToGrid w:val="0"/>
          <w:lang w:val="uk-UA"/>
        </w:rPr>
        <w:t xml:space="preserve"> термінологія та визначення основних понять</w:t>
      </w:r>
      <w:r w:rsidR="00681B87" w:rsidRPr="00125771">
        <w:rPr>
          <w:snapToGrid w:val="0"/>
          <w:lang w:val="uk-UA"/>
        </w:rPr>
        <w:t xml:space="preserve">" // </w:t>
      </w:r>
      <w:bookmarkStart w:id="20" w:name="_Ref166240952"/>
      <w:r w:rsidRPr="00125771">
        <w:rPr>
          <w:snapToGrid w:val="0"/>
          <w:lang w:val="uk-UA"/>
        </w:rPr>
        <w:t>Эксперт-Юрист</w:t>
      </w:r>
      <w:r w:rsidR="00681B87" w:rsidRPr="00125771">
        <w:rPr>
          <w:snapToGrid w:val="0"/>
          <w:lang w:val="uk-UA"/>
        </w:rPr>
        <w:t xml:space="preserve">. </w:t>
      </w:r>
      <w:r w:rsidRPr="00125771">
        <w:rPr>
          <w:snapToGrid w:val="0"/>
          <w:lang w:val="uk-UA"/>
        </w:rPr>
        <w:t>Информационно-правовая библиотека</w:t>
      </w:r>
      <w:r w:rsidR="00681B87" w:rsidRPr="00125771">
        <w:rPr>
          <w:snapToGrid w:val="0"/>
          <w:lang w:val="uk-UA"/>
        </w:rPr>
        <w:t xml:space="preserve">. </w:t>
      </w:r>
      <w:r w:rsidRPr="00125771">
        <w:rPr>
          <w:snapToGrid w:val="0"/>
          <w:lang w:val="uk-UA"/>
        </w:rPr>
        <w:t xml:space="preserve">Законодательство Украины, </w:t>
      </w:r>
      <w:r w:rsidR="00681B87" w:rsidRPr="00125771">
        <w:rPr>
          <w:snapToGrid w:val="0"/>
          <w:lang w:val="uk-UA"/>
        </w:rPr>
        <w:t>-</w:t>
      </w:r>
      <w:r w:rsidRPr="00125771">
        <w:rPr>
          <w:snapToGrid w:val="0"/>
          <w:lang w:val="uk-UA"/>
        </w:rPr>
        <w:t xml:space="preserve"> К</w:t>
      </w:r>
      <w:r w:rsidR="00681B87" w:rsidRPr="00125771">
        <w:rPr>
          <w:snapToGrid w:val="0"/>
          <w:lang w:val="uk-UA"/>
        </w:rPr>
        <w:t xml:space="preserve">.: </w:t>
      </w:r>
      <w:r w:rsidRPr="00125771">
        <w:rPr>
          <w:snapToGrid w:val="0"/>
          <w:lang w:val="uk-UA"/>
        </w:rPr>
        <w:t>Эксперт-Софт, 2005 г</w:t>
      </w:r>
      <w:r w:rsidR="00681B87" w:rsidRPr="00125771">
        <w:rPr>
          <w:snapToGrid w:val="0"/>
          <w:lang w:val="uk-UA"/>
        </w:rPr>
        <w:t>.</w:t>
      </w:r>
      <w:bookmarkEnd w:id="20"/>
    </w:p>
    <w:p w:rsidR="00681B87" w:rsidRPr="00125771" w:rsidRDefault="002B7615" w:rsidP="00CF4019">
      <w:pPr>
        <w:pStyle w:val="a1"/>
        <w:rPr>
          <w:snapToGrid w:val="0"/>
          <w:lang w:val="uk-UA"/>
        </w:rPr>
      </w:pPr>
      <w:r w:rsidRPr="00125771">
        <w:rPr>
          <w:snapToGrid w:val="0"/>
          <w:lang w:val="uk-UA"/>
        </w:rPr>
        <w:t>Крикавський Є</w:t>
      </w:r>
      <w:r w:rsidR="00681B87" w:rsidRPr="00125771">
        <w:rPr>
          <w:snapToGrid w:val="0"/>
          <w:lang w:val="uk-UA"/>
        </w:rPr>
        <w:t xml:space="preserve">.В., </w:t>
      </w:r>
      <w:r w:rsidRPr="00125771">
        <w:rPr>
          <w:snapToGrid w:val="0"/>
          <w:lang w:val="uk-UA"/>
        </w:rPr>
        <w:t>Косар Н</w:t>
      </w:r>
      <w:r w:rsidR="00681B87" w:rsidRPr="00125771">
        <w:rPr>
          <w:snapToGrid w:val="0"/>
          <w:lang w:val="uk-UA"/>
        </w:rPr>
        <w:t xml:space="preserve">.С., </w:t>
      </w:r>
      <w:r w:rsidRPr="00125771">
        <w:rPr>
          <w:snapToGrid w:val="0"/>
          <w:lang w:val="uk-UA"/>
        </w:rPr>
        <w:t>Мних О</w:t>
      </w:r>
      <w:r w:rsidR="00681B87" w:rsidRPr="00125771">
        <w:rPr>
          <w:snapToGrid w:val="0"/>
          <w:lang w:val="uk-UA"/>
        </w:rPr>
        <w:t xml:space="preserve">.Б., </w:t>
      </w:r>
      <w:r w:rsidRPr="00125771">
        <w:rPr>
          <w:snapToGrid w:val="0"/>
          <w:lang w:val="uk-UA"/>
        </w:rPr>
        <w:t>Сорока О</w:t>
      </w:r>
      <w:r w:rsidR="00681B87" w:rsidRPr="00125771">
        <w:rPr>
          <w:snapToGrid w:val="0"/>
          <w:lang w:val="uk-UA"/>
        </w:rPr>
        <w:t xml:space="preserve">.А. </w:t>
      </w:r>
      <w:r w:rsidRPr="00125771">
        <w:rPr>
          <w:snapToGrid w:val="0"/>
          <w:lang w:val="uk-UA"/>
        </w:rPr>
        <w:t>Маркетингові дослідження</w:t>
      </w:r>
      <w:r w:rsidR="00681B87" w:rsidRPr="00125771">
        <w:rPr>
          <w:snapToGrid w:val="0"/>
          <w:lang w:val="uk-UA"/>
        </w:rPr>
        <w:t xml:space="preserve">: </w:t>
      </w:r>
      <w:r w:rsidRPr="00125771">
        <w:rPr>
          <w:snapToGrid w:val="0"/>
          <w:lang w:val="uk-UA"/>
        </w:rPr>
        <w:t>навчальний посібник</w:t>
      </w:r>
      <w:r w:rsidR="00681B87" w:rsidRPr="00125771">
        <w:rPr>
          <w:snapToGrid w:val="0"/>
          <w:lang w:val="uk-UA"/>
        </w:rPr>
        <w:t>. -</w:t>
      </w:r>
      <w:r w:rsidRPr="00125771">
        <w:rPr>
          <w:snapToGrid w:val="0"/>
          <w:lang w:val="uk-UA"/>
        </w:rPr>
        <w:t xml:space="preserve"> Л</w:t>
      </w:r>
      <w:r w:rsidR="00681B87" w:rsidRPr="00125771">
        <w:rPr>
          <w:snapToGrid w:val="0"/>
          <w:lang w:val="uk-UA"/>
        </w:rPr>
        <w:t xml:space="preserve">.: </w:t>
      </w:r>
      <w:r w:rsidRPr="00125771">
        <w:rPr>
          <w:snapToGrid w:val="0"/>
          <w:lang w:val="uk-UA"/>
        </w:rPr>
        <w:t>Національний університет “Львівська Політехніка</w:t>
      </w:r>
      <w:r w:rsidR="00681B87" w:rsidRPr="00125771">
        <w:rPr>
          <w:snapToGrid w:val="0"/>
          <w:lang w:val="uk-UA"/>
        </w:rPr>
        <w:t xml:space="preserve">", </w:t>
      </w:r>
      <w:r w:rsidRPr="00125771">
        <w:rPr>
          <w:snapToGrid w:val="0"/>
          <w:lang w:val="uk-UA"/>
        </w:rPr>
        <w:t>“Інтелект-Захід</w:t>
      </w:r>
      <w:r w:rsidR="00681B87" w:rsidRPr="00125771">
        <w:rPr>
          <w:snapToGrid w:val="0"/>
          <w:lang w:val="uk-UA"/>
        </w:rPr>
        <w:t>", -</w:t>
      </w:r>
      <w:r w:rsidRPr="00125771">
        <w:rPr>
          <w:snapToGrid w:val="0"/>
          <w:lang w:val="uk-UA"/>
        </w:rPr>
        <w:t xml:space="preserve"> 2004</w:t>
      </w:r>
      <w:r w:rsidR="00681B87" w:rsidRPr="00125771">
        <w:rPr>
          <w:snapToGrid w:val="0"/>
          <w:lang w:val="uk-UA"/>
        </w:rPr>
        <w:t>. -</w:t>
      </w:r>
      <w:r w:rsidRPr="00125771">
        <w:rPr>
          <w:snapToGrid w:val="0"/>
          <w:lang w:val="uk-UA"/>
        </w:rPr>
        <w:t xml:space="preserve"> 288 с</w:t>
      </w:r>
      <w:r w:rsidR="00681B87" w:rsidRPr="00125771">
        <w:rPr>
          <w:snapToGrid w:val="0"/>
          <w:lang w:val="uk-UA"/>
        </w:rPr>
        <w:t>.</w:t>
      </w:r>
    </w:p>
    <w:p w:rsidR="00681B87" w:rsidRPr="00125771" w:rsidRDefault="002B7615" w:rsidP="00CF4019">
      <w:pPr>
        <w:pStyle w:val="a1"/>
        <w:rPr>
          <w:snapToGrid w:val="0"/>
          <w:lang w:val="uk-UA"/>
        </w:rPr>
      </w:pPr>
      <w:bookmarkStart w:id="21" w:name="_Ref166411748"/>
      <w:r w:rsidRPr="00125771">
        <w:rPr>
          <w:snapToGrid w:val="0"/>
          <w:lang w:val="uk-UA"/>
        </w:rPr>
        <w:t>Ламбен Жан-Жак</w:t>
      </w:r>
      <w:r w:rsidR="00681B87" w:rsidRPr="00125771">
        <w:rPr>
          <w:snapToGrid w:val="0"/>
          <w:lang w:val="uk-UA"/>
        </w:rPr>
        <w:t xml:space="preserve">. </w:t>
      </w:r>
      <w:r w:rsidRPr="00125771">
        <w:rPr>
          <w:snapToGrid w:val="0"/>
          <w:lang w:val="uk-UA"/>
        </w:rPr>
        <w:t>Стратегический маркетинг</w:t>
      </w:r>
      <w:r w:rsidR="00681B87" w:rsidRPr="00125771">
        <w:rPr>
          <w:snapToGrid w:val="0"/>
          <w:lang w:val="uk-UA"/>
        </w:rPr>
        <w:t xml:space="preserve">. </w:t>
      </w:r>
      <w:r w:rsidRPr="00125771">
        <w:rPr>
          <w:snapToGrid w:val="0"/>
          <w:lang w:val="uk-UA"/>
        </w:rPr>
        <w:t>Европейская перспектива</w:t>
      </w:r>
      <w:r w:rsidR="00681B87" w:rsidRPr="00125771">
        <w:rPr>
          <w:snapToGrid w:val="0"/>
          <w:lang w:val="uk-UA"/>
        </w:rPr>
        <w:t xml:space="preserve">. </w:t>
      </w:r>
      <w:r w:rsidRPr="00125771">
        <w:rPr>
          <w:snapToGrid w:val="0"/>
          <w:lang w:val="uk-UA"/>
        </w:rPr>
        <w:t>Пер</w:t>
      </w:r>
      <w:r w:rsidR="00681B87" w:rsidRPr="00125771">
        <w:rPr>
          <w:snapToGrid w:val="0"/>
          <w:lang w:val="uk-UA"/>
        </w:rPr>
        <w:t xml:space="preserve">. </w:t>
      </w:r>
      <w:r w:rsidRPr="00125771">
        <w:rPr>
          <w:snapToGrid w:val="0"/>
          <w:lang w:val="uk-UA"/>
        </w:rPr>
        <w:t>с французского</w:t>
      </w:r>
      <w:r w:rsidR="00681B87" w:rsidRPr="00125771">
        <w:rPr>
          <w:snapToGrid w:val="0"/>
          <w:lang w:val="uk-UA"/>
        </w:rPr>
        <w:t xml:space="preserve">. - </w:t>
      </w:r>
      <w:r w:rsidRPr="00125771">
        <w:rPr>
          <w:snapToGrid w:val="0"/>
          <w:lang w:val="uk-UA"/>
        </w:rPr>
        <w:t>СПб</w:t>
      </w:r>
      <w:r w:rsidR="00681B87" w:rsidRPr="00125771">
        <w:rPr>
          <w:snapToGrid w:val="0"/>
          <w:lang w:val="uk-UA"/>
        </w:rPr>
        <w:t xml:space="preserve">.: </w:t>
      </w:r>
      <w:r w:rsidRPr="00125771">
        <w:rPr>
          <w:snapToGrid w:val="0"/>
          <w:lang w:val="uk-UA"/>
        </w:rPr>
        <w:t xml:space="preserve">Наука, </w:t>
      </w:r>
      <w:r w:rsidR="00681B87" w:rsidRPr="00125771">
        <w:rPr>
          <w:snapToGrid w:val="0"/>
          <w:lang w:val="uk-UA"/>
        </w:rPr>
        <w:t>-</w:t>
      </w:r>
      <w:r w:rsidRPr="00125771">
        <w:rPr>
          <w:snapToGrid w:val="0"/>
          <w:lang w:val="uk-UA"/>
        </w:rPr>
        <w:t xml:space="preserve"> 2000</w:t>
      </w:r>
      <w:r w:rsidR="00681B87" w:rsidRPr="00125771">
        <w:rPr>
          <w:snapToGrid w:val="0"/>
          <w:lang w:val="uk-UA"/>
        </w:rPr>
        <w:t xml:space="preserve">. - </w:t>
      </w:r>
      <w:r w:rsidRPr="00125771">
        <w:rPr>
          <w:snapToGrid w:val="0"/>
          <w:lang w:val="uk-UA"/>
        </w:rPr>
        <w:t>800 с</w:t>
      </w:r>
      <w:r w:rsidR="00681B87" w:rsidRPr="00125771">
        <w:rPr>
          <w:snapToGrid w:val="0"/>
          <w:lang w:val="uk-UA"/>
        </w:rPr>
        <w:t>.</w:t>
      </w:r>
      <w:bookmarkEnd w:id="21"/>
    </w:p>
    <w:p w:rsidR="00681B87" w:rsidRPr="00125771" w:rsidRDefault="002B7615" w:rsidP="00CF4019">
      <w:pPr>
        <w:pStyle w:val="a1"/>
        <w:rPr>
          <w:snapToGrid w:val="0"/>
          <w:lang w:val="uk-UA"/>
        </w:rPr>
      </w:pPr>
      <w:bookmarkStart w:id="22" w:name="_Ref166411726"/>
      <w:r w:rsidRPr="00125771">
        <w:rPr>
          <w:snapToGrid w:val="0"/>
          <w:lang w:val="uk-UA"/>
        </w:rPr>
        <w:t xml:space="preserve">Популярная экономическая энциклопедия </w:t>
      </w:r>
      <w:r w:rsidR="00681B87" w:rsidRPr="00125771">
        <w:rPr>
          <w:snapToGrid w:val="0"/>
          <w:lang w:val="uk-UA"/>
        </w:rPr>
        <w:t>-</w:t>
      </w:r>
      <w:r w:rsidRPr="00125771">
        <w:rPr>
          <w:snapToGrid w:val="0"/>
          <w:lang w:val="uk-UA"/>
        </w:rPr>
        <w:t xml:space="preserve"> К</w:t>
      </w:r>
      <w:r w:rsidR="00681B87" w:rsidRPr="00125771">
        <w:rPr>
          <w:snapToGrid w:val="0"/>
          <w:lang w:val="uk-UA"/>
        </w:rPr>
        <w:t xml:space="preserve">.: </w:t>
      </w:r>
      <w:r w:rsidRPr="00125771">
        <w:rPr>
          <w:snapToGrid w:val="0"/>
          <w:lang w:val="uk-UA"/>
        </w:rPr>
        <w:t>ОАО</w:t>
      </w:r>
      <w:r w:rsidR="00681B87" w:rsidRPr="00125771">
        <w:rPr>
          <w:snapToGrid w:val="0"/>
          <w:lang w:val="uk-UA"/>
        </w:rPr>
        <w:t xml:space="preserve"> "</w:t>
      </w:r>
      <w:r w:rsidRPr="00125771">
        <w:rPr>
          <w:snapToGrid w:val="0"/>
          <w:lang w:val="uk-UA"/>
        </w:rPr>
        <w:t>Енисей Груп</w:t>
      </w:r>
      <w:r w:rsidR="00681B87" w:rsidRPr="00125771">
        <w:rPr>
          <w:snapToGrid w:val="0"/>
          <w:lang w:val="uk-UA"/>
        </w:rPr>
        <w:t xml:space="preserve">", </w:t>
      </w:r>
      <w:r w:rsidRPr="00125771">
        <w:rPr>
          <w:snapToGrid w:val="0"/>
          <w:lang w:val="uk-UA"/>
        </w:rPr>
        <w:t>2005г</w:t>
      </w:r>
      <w:r w:rsidR="00681B87" w:rsidRPr="00125771">
        <w:rPr>
          <w:snapToGrid w:val="0"/>
          <w:lang w:val="uk-UA"/>
        </w:rPr>
        <w:t>.</w:t>
      </w:r>
      <w:bookmarkEnd w:id="22"/>
    </w:p>
    <w:p w:rsidR="00681B87" w:rsidRPr="00125771" w:rsidRDefault="002B7615" w:rsidP="00CF4019">
      <w:pPr>
        <w:pStyle w:val="a1"/>
        <w:rPr>
          <w:snapToGrid w:val="0"/>
          <w:lang w:val="uk-UA"/>
        </w:rPr>
      </w:pPr>
      <w:bookmarkStart w:id="23" w:name="_Ref167098826"/>
      <w:r w:rsidRPr="00125771">
        <w:rPr>
          <w:snapToGrid w:val="0"/>
          <w:lang w:val="uk-UA"/>
        </w:rPr>
        <w:t>Эванс Дж</w:t>
      </w:r>
      <w:r w:rsidR="00681B87" w:rsidRPr="00125771">
        <w:rPr>
          <w:snapToGrid w:val="0"/>
          <w:lang w:val="uk-UA"/>
        </w:rPr>
        <w:t>.,</w:t>
      </w:r>
      <w:r w:rsidRPr="00125771">
        <w:rPr>
          <w:snapToGrid w:val="0"/>
          <w:lang w:val="uk-UA"/>
        </w:rPr>
        <w:t xml:space="preserve"> Берман Б</w:t>
      </w:r>
      <w:r w:rsidR="00681B87" w:rsidRPr="00125771">
        <w:rPr>
          <w:snapToGrid w:val="0"/>
          <w:lang w:val="uk-UA"/>
        </w:rPr>
        <w:t xml:space="preserve">. </w:t>
      </w:r>
      <w:r w:rsidRPr="00125771">
        <w:rPr>
          <w:snapToGrid w:val="0"/>
          <w:lang w:val="uk-UA"/>
        </w:rPr>
        <w:t>Маркетинг</w:t>
      </w:r>
      <w:r w:rsidR="00681B87" w:rsidRPr="00125771">
        <w:rPr>
          <w:snapToGrid w:val="0"/>
          <w:lang w:val="uk-UA"/>
        </w:rPr>
        <w:t xml:space="preserve">: </w:t>
      </w:r>
      <w:r w:rsidRPr="00125771">
        <w:rPr>
          <w:snapToGrid w:val="0"/>
          <w:lang w:val="uk-UA"/>
        </w:rPr>
        <w:t>Сокр</w:t>
      </w:r>
      <w:r w:rsidR="00681B87" w:rsidRPr="00125771">
        <w:rPr>
          <w:snapToGrid w:val="0"/>
          <w:lang w:val="uk-UA"/>
        </w:rPr>
        <w:t xml:space="preserve">. </w:t>
      </w:r>
      <w:r w:rsidRPr="00125771">
        <w:rPr>
          <w:snapToGrid w:val="0"/>
          <w:lang w:val="uk-UA"/>
        </w:rPr>
        <w:t>пер</w:t>
      </w:r>
      <w:r w:rsidR="00681B87" w:rsidRPr="00125771">
        <w:rPr>
          <w:snapToGrid w:val="0"/>
          <w:lang w:val="uk-UA"/>
        </w:rPr>
        <w:t xml:space="preserve">. </w:t>
      </w:r>
      <w:r w:rsidRPr="00125771">
        <w:rPr>
          <w:snapToGrid w:val="0"/>
          <w:lang w:val="uk-UA"/>
        </w:rPr>
        <w:t>с англ</w:t>
      </w:r>
      <w:r w:rsidR="00681B87" w:rsidRPr="00125771">
        <w:rPr>
          <w:snapToGrid w:val="0"/>
          <w:lang w:val="uk-UA"/>
        </w:rPr>
        <w:t xml:space="preserve">. </w:t>
      </w:r>
      <w:r w:rsidRPr="00125771">
        <w:rPr>
          <w:snapToGrid w:val="0"/>
          <w:lang w:val="uk-UA"/>
        </w:rPr>
        <w:t>М</w:t>
      </w:r>
      <w:r w:rsidR="00681B87" w:rsidRPr="00125771">
        <w:rPr>
          <w:snapToGrid w:val="0"/>
          <w:lang w:val="uk-UA"/>
        </w:rPr>
        <w:t xml:space="preserve">.: </w:t>
      </w:r>
      <w:r w:rsidRPr="00125771">
        <w:rPr>
          <w:snapToGrid w:val="0"/>
          <w:lang w:val="uk-UA"/>
        </w:rPr>
        <w:t>Экономика</w:t>
      </w:r>
      <w:r w:rsidR="00681B87" w:rsidRPr="00125771">
        <w:rPr>
          <w:snapToGrid w:val="0"/>
          <w:lang w:val="uk-UA"/>
        </w:rPr>
        <w:t>. 19</w:t>
      </w:r>
      <w:r w:rsidRPr="00125771">
        <w:rPr>
          <w:snapToGrid w:val="0"/>
          <w:lang w:val="uk-UA"/>
        </w:rPr>
        <w:t>90</w:t>
      </w:r>
      <w:r w:rsidR="00681B87" w:rsidRPr="00125771">
        <w:rPr>
          <w:snapToGrid w:val="0"/>
          <w:lang w:val="uk-UA"/>
        </w:rPr>
        <w:t>.</w:t>
      </w:r>
      <w:bookmarkEnd w:id="23"/>
    </w:p>
    <w:p w:rsidR="002B7615" w:rsidRPr="00CF4019" w:rsidRDefault="002B7615" w:rsidP="00CF4019">
      <w:pPr>
        <w:pStyle w:val="a1"/>
        <w:rPr>
          <w:snapToGrid w:val="0"/>
          <w:lang w:val="uk-UA"/>
        </w:rPr>
      </w:pPr>
      <w:bookmarkStart w:id="24" w:name="_Ref167098858"/>
      <w:r w:rsidRPr="00125771">
        <w:rPr>
          <w:snapToGrid w:val="0"/>
          <w:lang w:val="uk-UA"/>
        </w:rPr>
        <w:t>Хруцкий В</w:t>
      </w:r>
      <w:r w:rsidR="00681B87" w:rsidRPr="00125771">
        <w:rPr>
          <w:snapToGrid w:val="0"/>
          <w:lang w:val="uk-UA"/>
        </w:rPr>
        <w:t xml:space="preserve">.Е., </w:t>
      </w:r>
      <w:r w:rsidRPr="00125771">
        <w:rPr>
          <w:snapToGrid w:val="0"/>
          <w:lang w:val="uk-UA"/>
        </w:rPr>
        <w:t>Корнеева И</w:t>
      </w:r>
      <w:r w:rsidR="00681B87" w:rsidRPr="00125771">
        <w:rPr>
          <w:snapToGrid w:val="0"/>
          <w:lang w:val="uk-UA"/>
        </w:rPr>
        <w:t xml:space="preserve">.В., </w:t>
      </w:r>
      <w:r w:rsidRPr="00125771">
        <w:rPr>
          <w:snapToGrid w:val="0"/>
          <w:lang w:val="uk-UA"/>
        </w:rPr>
        <w:t>Автухова Е</w:t>
      </w:r>
      <w:r w:rsidR="00681B87" w:rsidRPr="00125771">
        <w:rPr>
          <w:snapToGrid w:val="0"/>
          <w:lang w:val="uk-UA"/>
        </w:rPr>
        <w:t xml:space="preserve">.Э. </w:t>
      </w:r>
      <w:r w:rsidRPr="00125771">
        <w:rPr>
          <w:snapToGrid w:val="0"/>
          <w:lang w:val="uk-UA"/>
        </w:rPr>
        <w:t>Современный маркетинг</w:t>
      </w:r>
      <w:r w:rsidR="00681B87" w:rsidRPr="00125771">
        <w:rPr>
          <w:snapToGrid w:val="0"/>
          <w:lang w:val="uk-UA"/>
        </w:rPr>
        <w:t xml:space="preserve">. </w:t>
      </w:r>
      <w:r w:rsidRPr="00125771">
        <w:rPr>
          <w:snapToGrid w:val="0"/>
          <w:lang w:val="uk-UA"/>
        </w:rPr>
        <w:t>М</w:t>
      </w:r>
      <w:r w:rsidR="00681B87" w:rsidRPr="00125771">
        <w:rPr>
          <w:snapToGrid w:val="0"/>
          <w:lang w:val="uk-UA"/>
        </w:rPr>
        <w:t xml:space="preserve">.: </w:t>
      </w:r>
      <w:r w:rsidRPr="00125771">
        <w:rPr>
          <w:snapToGrid w:val="0"/>
          <w:lang w:val="uk-UA"/>
        </w:rPr>
        <w:t>Финансы и статистика</w:t>
      </w:r>
      <w:r w:rsidR="00681B87" w:rsidRPr="00125771">
        <w:rPr>
          <w:snapToGrid w:val="0"/>
          <w:lang w:val="uk-UA"/>
        </w:rPr>
        <w:t>. 19</w:t>
      </w:r>
      <w:r w:rsidRPr="00125771">
        <w:rPr>
          <w:snapToGrid w:val="0"/>
          <w:lang w:val="uk-UA"/>
        </w:rPr>
        <w:t>91</w:t>
      </w:r>
      <w:r w:rsidR="00681B87" w:rsidRPr="00125771">
        <w:rPr>
          <w:snapToGrid w:val="0"/>
          <w:lang w:val="uk-UA"/>
        </w:rPr>
        <w:t>.</w:t>
      </w:r>
      <w:bookmarkStart w:id="25" w:name="_GoBack"/>
      <w:bookmarkEnd w:id="24"/>
      <w:bookmarkEnd w:id="25"/>
    </w:p>
    <w:sectPr w:rsidR="002B7615" w:rsidRPr="00CF4019" w:rsidSect="00681B87">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B26" w:rsidRDefault="00DC2B26">
      <w:pPr>
        <w:spacing w:line="240" w:lineRule="auto"/>
      </w:pPr>
      <w:r>
        <w:separator/>
      </w:r>
    </w:p>
  </w:endnote>
  <w:endnote w:type="continuationSeparator" w:id="0">
    <w:p w:rsidR="00DC2B26" w:rsidRDefault="00DC2B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019" w:rsidRPr="003D29BB" w:rsidRDefault="00CF4019" w:rsidP="003D29BB">
    <w:pPr>
      <w:pStyle w:val="af1"/>
      <w:ind w:firstLine="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B26" w:rsidRDefault="00DC2B26">
      <w:pPr>
        <w:spacing w:line="240" w:lineRule="auto"/>
      </w:pPr>
      <w:r>
        <w:separator/>
      </w:r>
    </w:p>
  </w:footnote>
  <w:footnote w:type="continuationSeparator" w:id="0">
    <w:p w:rsidR="00DC2B26" w:rsidRDefault="00DC2B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019" w:rsidRPr="003D29BB" w:rsidRDefault="00CF4019" w:rsidP="003D29BB">
    <w:pPr>
      <w:pStyle w:val="af"/>
      <w:ind w:right="360"/>
      <w:jc w:val="both"/>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1E0B02"/>
    <w:lvl w:ilvl="0">
      <w:numFmt w:val="bullet"/>
      <w:lvlText w:val="*"/>
      <w:lvlJc w:val="left"/>
    </w:lvl>
  </w:abstractNum>
  <w:abstractNum w:abstractNumId="1">
    <w:nsid w:val="001F4790"/>
    <w:multiLevelType w:val="singleLevel"/>
    <w:tmpl w:val="E4A2D014"/>
    <w:lvl w:ilvl="0">
      <w:start w:val="3"/>
      <w:numFmt w:val="decimal"/>
      <w:lvlText w:val="%1."/>
      <w:legacy w:legacy="1" w:legacySpace="0" w:legacyIndent="231"/>
      <w:lvlJc w:val="left"/>
      <w:rPr>
        <w:rFonts w:ascii="Times New Roman" w:hAnsi="Times New Roman" w:cs="Times New Roman" w:hint="default"/>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094017C"/>
    <w:multiLevelType w:val="hybridMultilevel"/>
    <w:tmpl w:val="46E2BC96"/>
    <w:lvl w:ilvl="0" w:tplc="44A6FF2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F515473"/>
    <w:multiLevelType w:val="hybridMultilevel"/>
    <w:tmpl w:val="F0E8786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6">
    <w:nsid w:val="41B0416B"/>
    <w:multiLevelType w:val="hybridMultilevel"/>
    <w:tmpl w:val="E5F470E8"/>
    <w:lvl w:ilvl="0" w:tplc="04190001">
      <w:start w:val="1"/>
      <w:numFmt w:val="bullet"/>
      <w:lvlText w:val=""/>
      <w:lvlJc w:val="left"/>
      <w:pPr>
        <w:ind w:left="1219" w:hanging="360"/>
      </w:pPr>
      <w:rPr>
        <w:rFonts w:ascii="Symbol" w:hAnsi="Symbol" w:cs="Symbol" w:hint="default"/>
      </w:rPr>
    </w:lvl>
    <w:lvl w:ilvl="1" w:tplc="04190003">
      <w:start w:val="1"/>
      <w:numFmt w:val="bullet"/>
      <w:lvlText w:val="o"/>
      <w:lvlJc w:val="left"/>
      <w:pPr>
        <w:ind w:left="1939" w:hanging="360"/>
      </w:pPr>
      <w:rPr>
        <w:rFonts w:ascii="Courier New" w:hAnsi="Courier New" w:cs="Courier New" w:hint="default"/>
      </w:rPr>
    </w:lvl>
    <w:lvl w:ilvl="2" w:tplc="04190005">
      <w:start w:val="1"/>
      <w:numFmt w:val="bullet"/>
      <w:lvlText w:val=""/>
      <w:lvlJc w:val="left"/>
      <w:pPr>
        <w:ind w:left="2659" w:hanging="360"/>
      </w:pPr>
      <w:rPr>
        <w:rFonts w:ascii="Wingdings" w:hAnsi="Wingdings" w:cs="Wingdings" w:hint="default"/>
      </w:rPr>
    </w:lvl>
    <w:lvl w:ilvl="3" w:tplc="04190001">
      <w:start w:val="1"/>
      <w:numFmt w:val="bullet"/>
      <w:lvlText w:val=""/>
      <w:lvlJc w:val="left"/>
      <w:pPr>
        <w:ind w:left="3379" w:hanging="360"/>
      </w:pPr>
      <w:rPr>
        <w:rFonts w:ascii="Symbol" w:hAnsi="Symbol" w:cs="Symbol" w:hint="default"/>
      </w:rPr>
    </w:lvl>
    <w:lvl w:ilvl="4" w:tplc="04190003">
      <w:start w:val="1"/>
      <w:numFmt w:val="bullet"/>
      <w:lvlText w:val="o"/>
      <w:lvlJc w:val="left"/>
      <w:pPr>
        <w:ind w:left="4099" w:hanging="360"/>
      </w:pPr>
      <w:rPr>
        <w:rFonts w:ascii="Courier New" w:hAnsi="Courier New" w:cs="Courier New" w:hint="default"/>
      </w:rPr>
    </w:lvl>
    <w:lvl w:ilvl="5" w:tplc="04190005">
      <w:start w:val="1"/>
      <w:numFmt w:val="bullet"/>
      <w:lvlText w:val=""/>
      <w:lvlJc w:val="left"/>
      <w:pPr>
        <w:ind w:left="4819" w:hanging="360"/>
      </w:pPr>
      <w:rPr>
        <w:rFonts w:ascii="Wingdings" w:hAnsi="Wingdings" w:cs="Wingdings" w:hint="default"/>
      </w:rPr>
    </w:lvl>
    <w:lvl w:ilvl="6" w:tplc="04190001">
      <w:start w:val="1"/>
      <w:numFmt w:val="bullet"/>
      <w:lvlText w:val=""/>
      <w:lvlJc w:val="left"/>
      <w:pPr>
        <w:ind w:left="5539" w:hanging="360"/>
      </w:pPr>
      <w:rPr>
        <w:rFonts w:ascii="Symbol" w:hAnsi="Symbol" w:cs="Symbol" w:hint="default"/>
      </w:rPr>
    </w:lvl>
    <w:lvl w:ilvl="7" w:tplc="04190003">
      <w:start w:val="1"/>
      <w:numFmt w:val="bullet"/>
      <w:lvlText w:val="o"/>
      <w:lvlJc w:val="left"/>
      <w:pPr>
        <w:ind w:left="6259" w:hanging="360"/>
      </w:pPr>
      <w:rPr>
        <w:rFonts w:ascii="Courier New" w:hAnsi="Courier New" w:cs="Courier New" w:hint="default"/>
      </w:rPr>
    </w:lvl>
    <w:lvl w:ilvl="8" w:tplc="04190005">
      <w:start w:val="1"/>
      <w:numFmt w:val="bullet"/>
      <w:lvlText w:val=""/>
      <w:lvlJc w:val="left"/>
      <w:pPr>
        <w:ind w:left="6979" w:hanging="360"/>
      </w:pPr>
      <w:rPr>
        <w:rFonts w:ascii="Wingdings" w:hAnsi="Wingdings" w:cs="Wingdings" w:hint="default"/>
      </w:rPr>
    </w:lvl>
  </w:abstractNum>
  <w:abstractNum w:abstractNumId="7">
    <w:nsid w:val="4DF5629D"/>
    <w:multiLevelType w:val="hybridMultilevel"/>
    <w:tmpl w:val="06BCDB3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nsid w:val="4EBB1322"/>
    <w:multiLevelType w:val="singleLevel"/>
    <w:tmpl w:val="1DA246A2"/>
    <w:lvl w:ilvl="0">
      <w:start w:val="2"/>
      <w:numFmt w:val="decimal"/>
      <w:lvlText w:val="%1."/>
      <w:legacy w:legacy="1" w:legacySpace="0" w:legacyIndent="220"/>
      <w:lvlJc w:val="left"/>
      <w:rPr>
        <w:rFonts w:ascii="Cambria" w:hAnsi="Cambria" w:cs="Cambria" w:hint="default"/>
      </w:rPr>
    </w:lvl>
  </w:abstractNum>
  <w:abstractNum w:abstractNumId="9">
    <w:nsid w:val="5233411E"/>
    <w:multiLevelType w:val="singleLevel"/>
    <w:tmpl w:val="C31CB1EC"/>
    <w:lvl w:ilvl="0">
      <w:start w:val="1"/>
      <w:numFmt w:val="decimal"/>
      <w:lvlText w:val="%1."/>
      <w:lvlJc w:val="left"/>
      <w:pPr>
        <w:tabs>
          <w:tab w:val="num" w:pos="1080"/>
        </w:tabs>
        <w:ind w:left="1080" w:hanging="360"/>
      </w:pPr>
      <w:rPr>
        <w:rFonts w:hint="default"/>
      </w:rPr>
    </w:lvl>
  </w:abstractNum>
  <w:abstractNum w:abstractNumId="10">
    <w:nsid w:val="52350920"/>
    <w:multiLevelType w:val="singleLevel"/>
    <w:tmpl w:val="3E84D4B8"/>
    <w:lvl w:ilvl="0">
      <w:start w:val="1"/>
      <w:numFmt w:val="decimal"/>
      <w:lvlText w:val="%1."/>
      <w:legacy w:legacy="1" w:legacySpace="0" w:legacyIndent="192"/>
      <w:lvlJc w:val="left"/>
      <w:rPr>
        <w:rFonts w:ascii="Times New Roman" w:hAnsi="Times New Roman" w:cs="Times New Roman" w:hint="default"/>
      </w:rPr>
    </w:lvl>
  </w:abstractNum>
  <w:abstractNum w:abstractNumId="11">
    <w:nsid w:val="52D33DDA"/>
    <w:multiLevelType w:val="hybridMultilevel"/>
    <w:tmpl w:val="52EA4836"/>
    <w:lvl w:ilvl="0" w:tplc="419ED05E">
      <w:numFmt w:val="bullet"/>
      <w:lvlText w:val="-"/>
      <w:lvlJc w:val="left"/>
      <w:pPr>
        <w:ind w:left="878" w:hanging="360"/>
      </w:pPr>
      <w:rPr>
        <w:rFonts w:ascii="Times New Roman" w:eastAsia="Times New Roman" w:hAnsi="Times New Roman" w:hint="default"/>
      </w:rPr>
    </w:lvl>
    <w:lvl w:ilvl="1" w:tplc="04190003">
      <w:start w:val="1"/>
      <w:numFmt w:val="bullet"/>
      <w:lvlText w:val="o"/>
      <w:lvlJc w:val="left"/>
      <w:pPr>
        <w:ind w:left="1598" w:hanging="360"/>
      </w:pPr>
      <w:rPr>
        <w:rFonts w:ascii="Courier New" w:hAnsi="Courier New" w:cs="Courier New" w:hint="default"/>
      </w:rPr>
    </w:lvl>
    <w:lvl w:ilvl="2" w:tplc="04190005">
      <w:start w:val="1"/>
      <w:numFmt w:val="bullet"/>
      <w:lvlText w:val=""/>
      <w:lvlJc w:val="left"/>
      <w:pPr>
        <w:ind w:left="2318" w:hanging="360"/>
      </w:pPr>
      <w:rPr>
        <w:rFonts w:ascii="Wingdings" w:hAnsi="Wingdings" w:cs="Wingdings" w:hint="default"/>
      </w:rPr>
    </w:lvl>
    <w:lvl w:ilvl="3" w:tplc="04190001">
      <w:start w:val="1"/>
      <w:numFmt w:val="bullet"/>
      <w:lvlText w:val=""/>
      <w:lvlJc w:val="left"/>
      <w:pPr>
        <w:ind w:left="3038" w:hanging="360"/>
      </w:pPr>
      <w:rPr>
        <w:rFonts w:ascii="Symbol" w:hAnsi="Symbol" w:cs="Symbol" w:hint="default"/>
      </w:rPr>
    </w:lvl>
    <w:lvl w:ilvl="4" w:tplc="04190003">
      <w:start w:val="1"/>
      <w:numFmt w:val="bullet"/>
      <w:lvlText w:val="o"/>
      <w:lvlJc w:val="left"/>
      <w:pPr>
        <w:ind w:left="3758" w:hanging="360"/>
      </w:pPr>
      <w:rPr>
        <w:rFonts w:ascii="Courier New" w:hAnsi="Courier New" w:cs="Courier New" w:hint="default"/>
      </w:rPr>
    </w:lvl>
    <w:lvl w:ilvl="5" w:tplc="04190005">
      <w:start w:val="1"/>
      <w:numFmt w:val="bullet"/>
      <w:lvlText w:val=""/>
      <w:lvlJc w:val="left"/>
      <w:pPr>
        <w:ind w:left="4478" w:hanging="360"/>
      </w:pPr>
      <w:rPr>
        <w:rFonts w:ascii="Wingdings" w:hAnsi="Wingdings" w:cs="Wingdings" w:hint="default"/>
      </w:rPr>
    </w:lvl>
    <w:lvl w:ilvl="6" w:tplc="04190001">
      <w:start w:val="1"/>
      <w:numFmt w:val="bullet"/>
      <w:lvlText w:val=""/>
      <w:lvlJc w:val="left"/>
      <w:pPr>
        <w:ind w:left="5198" w:hanging="360"/>
      </w:pPr>
      <w:rPr>
        <w:rFonts w:ascii="Symbol" w:hAnsi="Symbol" w:cs="Symbol" w:hint="default"/>
      </w:rPr>
    </w:lvl>
    <w:lvl w:ilvl="7" w:tplc="04190003">
      <w:start w:val="1"/>
      <w:numFmt w:val="bullet"/>
      <w:lvlText w:val="o"/>
      <w:lvlJc w:val="left"/>
      <w:pPr>
        <w:ind w:left="5918" w:hanging="360"/>
      </w:pPr>
      <w:rPr>
        <w:rFonts w:ascii="Courier New" w:hAnsi="Courier New" w:cs="Courier New" w:hint="default"/>
      </w:rPr>
    </w:lvl>
    <w:lvl w:ilvl="8" w:tplc="04190005">
      <w:start w:val="1"/>
      <w:numFmt w:val="bullet"/>
      <w:lvlText w:val=""/>
      <w:lvlJc w:val="left"/>
      <w:pPr>
        <w:ind w:left="6638" w:hanging="360"/>
      </w:pPr>
      <w:rPr>
        <w:rFonts w:ascii="Wingdings" w:hAnsi="Wingdings" w:cs="Wingdings" w:hint="default"/>
      </w:rPr>
    </w:lvl>
  </w:abstractNum>
  <w:abstractNum w:abstractNumId="12">
    <w:nsid w:val="563B679D"/>
    <w:multiLevelType w:val="hybridMultilevel"/>
    <w:tmpl w:val="0AAA87DA"/>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3">
    <w:nsid w:val="6AA17D4C"/>
    <w:multiLevelType w:val="singleLevel"/>
    <w:tmpl w:val="747660EC"/>
    <w:lvl w:ilvl="0">
      <w:start w:val="2"/>
      <w:numFmt w:val="decimal"/>
      <w:lvlText w:val="%1."/>
      <w:legacy w:legacy="1" w:legacySpace="0" w:legacyIndent="231"/>
      <w:lvlJc w:val="left"/>
      <w:rPr>
        <w:rFonts w:ascii="Times New Roman" w:hAnsi="Times New Roman" w:cs="Times New Roman" w:hint="default"/>
      </w:rPr>
    </w:lvl>
  </w:abstractNum>
  <w:abstractNum w:abstractNumId="14">
    <w:nsid w:val="76224A2E"/>
    <w:multiLevelType w:val="hybridMultilevel"/>
    <w:tmpl w:val="0F64E3E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5">
    <w:nsid w:val="7CCD27AB"/>
    <w:multiLevelType w:val="hybridMultilevel"/>
    <w:tmpl w:val="2594140C"/>
    <w:lvl w:ilvl="0" w:tplc="04190001">
      <w:start w:val="1"/>
      <w:numFmt w:val="bullet"/>
      <w:lvlText w:val=""/>
      <w:lvlJc w:val="left"/>
      <w:pPr>
        <w:ind w:left="1214" w:hanging="360"/>
      </w:pPr>
      <w:rPr>
        <w:rFonts w:ascii="Symbol" w:hAnsi="Symbol" w:cs="Symbol" w:hint="default"/>
      </w:rPr>
    </w:lvl>
    <w:lvl w:ilvl="1" w:tplc="04190003">
      <w:start w:val="1"/>
      <w:numFmt w:val="bullet"/>
      <w:lvlText w:val="o"/>
      <w:lvlJc w:val="left"/>
      <w:pPr>
        <w:ind w:left="1934" w:hanging="360"/>
      </w:pPr>
      <w:rPr>
        <w:rFonts w:ascii="Courier New" w:hAnsi="Courier New" w:cs="Courier New" w:hint="default"/>
      </w:rPr>
    </w:lvl>
    <w:lvl w:ilvl="2" w:tplc="04190005">
      <w:start w:val="1"/>
      <w:numFmt w:val="bullet"/>
      <w:lvlText w:val=""/>
      <w:lvlJc w:val="left"/>
      <w:pPr>
        <w:ind w:left="2654" w:hanging="360"/>
      </w:pPr>
      <w:rPr>
        <w:rFonts w:ascii="Wingdings" w:hAnsi="Wingdings" w:cs="Wingdings" w:hint="default"/>
      </w:rPr>
    </w:lvl>
    <w:lvl w:ilvl="3" w:tplc="04190001">
      <w:start w:val="1"/>
      <w:numFmt w:val="bullet"/>
      <w:lvlText w:val=""/>
      <w:lvlJc w:val="left"/>
      <w:pPr>
        <w:ind w:left="3374" w:hanging="360"/>
      </w:pPr>
      <w:rPr>
        <w:rFonts w:ascii="Symbol" w:hAnsi="Symbol" w:cs="Symbol" w:hint="default"/>
      </w:rPr>
    </w:lvl>
    <w:lvl w:ilvl="4" w:tplc="04190003">
      <w:start w:val="1"/>
      <w:numFmt w:val="bullet"/>
      <w:lvlText w:val="o"/>
      <w:lvlJc w:val="left"/>
      <w:pPr>
        <w:ind w:left="4094" w:hanging="360"/>
      </w:pPr>
      <w:rPr>
        <w:rFonts w:ascii="Courier New" w:hAnsi="Courier New" w:cs="Courier New" w:hint="default"/>
      </w:rPr>
    </w:lvl>
    <w:lvl w:ilvl="5" w:tplc="04190005">
      <w:start w:val="1"/>
      <w:numFmt w:val="bullet"/>
      <w:lvlText w:val=""/>
      <w:lvlJc w:val="left"/>
      <w:pPr>
        <w:ind w:left="4814" w:hanging="360"/>
      </w:pPr>
      <w:rPr>
        <w:rFonts w:ascii="Wingdings" w:hAnsi="Wingdings" w:cs="Wingdings" w:hint="default"/>
      </w:rPr>
    </w:lvl>
    <w:lvl w:ilvl="6" w:tplc="04190001">
      <w:start w:val="1"/>
      <w:numFmt w:val="bullet"/>
      <w:lvlText w:val=""/>
      <w:lvlJc w:val="left"/>
      <w:pPr>
        <w:ind w:left="5534" w:hanging="360"/>
      </w:pPr>
      <w:rPr>
        <w:rFonts w:ascii="Symbol" w:hAnsi="Symbol" w:cs="Symbol" w:hint="default"/>
      </w:rPr>
    </w:lvl>
    <w:lvl w:ilvl="7" w:tplc="04190003">
      <w:start w:val="1"/>
      <w:numFmt w:val="bullet"/>
      <w:lvlText w:val="o"/>
      <w:lvlJc w:val="left"/>
      <w:pPr>
        <w:ind w:left="6254" w:hanging="360"/>
      </w:pPr>
      <w:rPr>
        <w:rFonts w:ascii="Courier New" w:hAnsi="Courier New" w:cs="Courier New" w:hint="default"/>
      </w:rPr>
    </w:lvl>
    <w:lvl w:ilvl="8" w:tplc="04190005">
      <w:start w:val="1"/>
      <w:numFmt w:val="bullet"/>
      <w:lvlText w:val=""/>
      <w:lvlJc w:val="left"/>
      <w:pPr>
        <w:ind w:left="6974" w:hanging="360"/>
      </w:pPr>
      <w:rPr>
        <w:rFonts w:ascii="Wingdings" w:hAnsi="Wingdings" w:cs="Wingdings" w:hint="default"/>
      </w:rPr>
    </w:lvl>
  </w:abstractNum>
  <w:abstractNum w:abstractNumId="1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6"/>
  </w:num>
  <w:num w:numId="2">
    <w:abstractNumId w:val="0"/>
    <w:lvlOverride w:ilvl="0">
      <w:lvl w:ilvl="0">
        <w:numFmt w:val="bullet"/>
        <w:lvlText w:val="-"/>
        <w:legacy w:legacy="1" w:legacySpace="0" w:legacyIndent="168"/>
        <w:lvlJc w:val="left"/>
        <w:rPr>
          <w:rFonts w:ascii="Times New Roman" w:hAnsi="Times New Roman" w:cs="Times New Roman" w:hint="default"/>
        </w:rPr>
      </w:lvl>
    </w:lvlOverride>
  </w:num>
  <w:num w:numId="3">
    <w:abstractNumId w:val="0"/>
    <w:lvlOverride w:ilvl="0">
      <w:lvl w:ilvl="0">
        <w:numFmt w:val="bullet"/>
        <w:lvlText w:val="-"/>
        <w:legacy w:legacy="1" w:legacySpace="0" w:legacyIndent="188"/>
        <w:lvlJc w:val="left"/>
        <w:rPr>
          <w:rFonts w:ascii="Times New Roman" w:hAnsi="Times New Roman" w:cs="Times New Roman" w:hint="default"/>
        </w:rPr>
      </w:lvl>
    </w:lvlOverride>
  </w:num>
  <w:num w:numId="4">
    <w:abstractNumId w:val="0"/>
    <w:lvlOverride w:ilvl="0">
      <w:lvl w:ilvl="0">
        <w:numFmt w:val="bullet"/>
        <w:lvlText w:val="-"/>
        <w:legacy w:legacy="1" w:legacySpace="0" w:legacyIndent="173"/>
        <w:lvlJc w:val="left"/>
        <w:rPr>
          <w:rFonts w:ascii="Times New Roman" w:hAnsi="Times New Roman" w:cs="Times New Roman" w:hint="default"/>
        </w:rPr>
      </w:lvl>
    </w:lvlOverride>
  </w:num>
  <w:num w:numId="5">
    <w:abstractNumId w:val="13"/>
  </w:num>
  <w:num w:numId="6">
    <w:abstractNumId w:val="15"/>
  </w:num>
  <w:num w:numId="7">
    <w:abstractNumId w:val="1"/>
  </w:num>
  <w:num w:numId="8">
    <w:abstractNumId w:val="10"/>
  </w:num>
  <w:num w:numId="9">
    <w:abstractNumId w:val="14"/>
  </w:num>
  <w:num w:numId="10">
    <w:abstractNumId w:val="11"/>
  </w:num>
  <w:num w:numId="11">
    <w:abstractNumId w:val="8"/>
  </w:num>
  <w:num w:numId="12">
    <w:abstractNumId w:val="3"/>
  </w:num>
  <w:num w:numId="13">
    <w:abstractNumId w:val="12"/>
  </w:num>
  <w:num w:numId="14">
    <w:abstractNumId w:val="7"/>
  </w:num>
  <w:num w:numId="15">
    <w:abstractNumId w:val="9"/>
  </w:num>
  <w:num w:numId="16">
    <w:abstractNumId w:val="5"/>
  </w:num>
  <w:num w:numId="17">
    <w:abstractNumId w:val="4"/>
  </w:num>
  <w:num w:numId="18">
    <w:abstractNumId w:val="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36A"/>
    <w:rsid w:val="00054064"/>
    <w:rsid w:val="00064583"/>
    <w:rsid w:val="000F0E30"/>
    <w:rsid w:val="001109B5"/>
    <w:rsid w:val="00121A9E"/>
    <w:rsid w:val="00125771"/>
    <w:rsid w:val="00163EFE"/>
    <w:rsid w:val="00176572"/>
    <w:rsid w:val="001D75AE"/>
    <w:rsid w:val="00210655"/>
    <w:rsid w:val="0025148E"/>
    <w:rsid w:val="0028642A"/>
    <w:rsid w:val="002B1874"/>
    <w:rsid w:val="002B7615"/>
    <w:rsid w:val="002D06DD"/>
    <w:rsid w:val="002D07C1"/>
    <w:rsid w:val="002F04E2"/>
    <w:rsid w:val="00300105"/>
    <w:rsid w:val="00383E8C"/>
    <w:rsid w:val="003A3A05"/>
    <w:rsid w:val="003B135B"/>
    <w:rsid w:val="003D29BB"/>
    <w:rsid w:val="003D7832"/>
    <w:rsid w:val="004110A0"/>
    <w:rsid w:val="00427D20"/>
    <w:rsid w:val="00435129"/>
    <w:rsid w:val="004665C6"/>
    <w:rsid w:val="004F47EE"/>
    <w:rsid w:val="004F5771"/>
    <w:rsid w:val="00530DEF"/>
    <w:rsid w:val="005464AD"/>
    <w:rsid w:val="00564DB2"/>
    <w:rsid w:val="005665A7"/>
    <w:rsid w:val="005A4C49"/>
    <w:rsid w:val="005C4AE6"/>
    <w:rsid w:val="005F778E"/>
    <w:rsid w:val="00641968"/>
    <w:rsid w:val="00681B87"/>
    <w:rsid w:val="006E5464"/>
    <w:rsid w:val="00707135"/>
    <w:rsid w:val="00741A13"/>
    <w:rsid w:val="007D0BAD"/>
    <w:rsid w:val="007D7DDB"/>
    <w:rsid w:val="00810F24"/>
    <w:rsid w:val="008112C8"/>
    <w:rsid w:val="00822619"/>
    <w:rsid w:val="00833D50"/>
    <w:rsid w:val="008414A3"/>
    <w:rsid w:val="008A3AF0"/>
    <w:rsid w:val="008B08A8"/>
    <w:rsid w:val="008B2683"/>
    <w:rsid w:val="008C791C"/>
    <w:rsid w:val="008D24EB"/>
    <w:rsid w:val="008E693B"/>
    <w:rsid w:val="00952986"/>
    <w:rsid w:val="00960D3A"/>
    <w:rsid w:val="0098578A"/>
    <w:rsid w:val="0098594A"/>
    <w:rsid w:val="009A336A"/>
    <w:rsid w:val="009B053F"/>
    <w:rsid w:val="009D010F"/>
    <w:rsid w:val="009E47A9"/>
    <w:rsid w:val="009F1039"/>
    <w:rsid w:val="00A0520B"/>
    <w:rsid w:val="00A223F8"/>
    <w:rsid w:val="00A344E0"/>
    <w:rsid w:val="00A92EC7"/>
    <w:rsid w:val="00B07B9D"/>
    <w:rsid w:val="00B25AEE"/>
    <w:rsid w:val="00B61073"/>
    <w:rsid w:val="00B85C72"/>
    <w:rsid w:val="00BB1224"/>
    <w:rsid w:val="00BB2831"/>
    <w:rsid w:val="00BE3D48"/>
    <w:rsid w:val="00BE5931"/>
    <w:rsid w:val="00C87605"/>
    <w:rsid w:val="00CB72DA"/>
    <w:rsid w:val="00CD7F71"/>
    <w:rsid w:val="00CE407E"/>
    <w:rsid w:val="00CF4019"/>
    <w:rsid w:val="00D053DB"/>
    <w:rsid w:val="00D07FA9"/>
    <w:rsid w:val="00D83E42"/>
    <w:rsid w:val="00DA7298"/>
    <w:rsid w:val="00DC2092"/>
    <w:rsid w:val="00DC2B26"/>
    <w:rsid w:val="00E44162"/>
    <w:rsid w:val="00EE5A1F"/>
    <w:rsid w:val="00EF4ED4"/>
    <w:rsid w:val="00F21287"/>
    <w:rsid w:val="00F250D8"/>
    <w:rsid w:val="00F33DF6"/>
    <w:rsid w:val="00FF1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9"/>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 id="V:Rule6" type="connector" idref="#_x0000_s1032"/>
        <o:r id="V:Rule7" type="connector" idref="#_x0000_s1034"/>
        <o:r id="V:Rule8" type="connector" idref="#_x0000_s1035"/>
        <o:r id="V:Rule9" type="connector" idref="#_x0000_s1036"/>
        <o:r id="V:Rule10" type="connector" idref="#_x0000_s1037"/>
        <o:r id="V:Rule11" type="connector" idref="#_x0000_s1038"/>
        <o:r id="V:Rule12" type="connector" idref="#_x0000_s1057"/>
        <o:r id="V:Rule13" type="connector" idref="#_x0000_s1058"/>
        <o:r id="V:Rule14" type="connector" idref="#_x0000_s1059"/>
        <o:r id="V:Rule15" type="connector" idref="#_x0000_s1060"/>
        <o:r id="V:Rule16" type="connector" idref="#_x0000_s1061"/>
        <o:r id="V:Rule17" type="connector" idref="#_x0000_s1062"/>
        <o:r id="V:Rule18" type="connector" idref="#_x0000_s1063"/>
        <o:r id="V:Rule19" type="connector" idref="#_x0000_s1064"/>
      </o:rules>
    </o:shapelayout>
  </w:shapeDefaults>
  <w:decimalSymbol w:val=","/>
  <w:listSeparator w:val=";"/>
  <w14:defaultImageDpi w14:val="0"/>
  <w15:chartTrackingRefBased/>
  <w15:docId w15:val="{E7706B54-6E38-41D9-B838-B95CE048C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681B87"/>
    <w:pPr>
      <w:spacing w:line="360" w:lineRule="auto"/>
      <w:ind w:firstLine="720"/>
      <w:jc w:val="both"/>
    </w:pPr>
    <w:rPr>
      <w:sz w:val="28"/>
      <w:szCs w:val="28"/>
    </w:rPr>
  </w:style>
  <w:style w:type="paragraph" w:styleId="1">
    <w:name w:val="heading 1"/>
    <w:basedOn w:val="a2"/>
    <w:next w:val="a2"/>
    <w:link w:val="10"/>
    <w:uiPriority w:val="99"/>
    <w:qFormat/>
    <w:rsid w:val="00681B87"/>
    <w:pPr>
      <w:keepNext/>
      <w:ind w:firstLine="0"/>
      <w:jc w:val="center"/>
      <w:outlineLvl w:val="0"/>
    </w:pPr>
    <w:rPr>
      <w:b/>
      <w:bCs/>
      <w:caps/>
      <w:noProof/>
      <w:kern w:val="16"/>
    </w:rPr>
  </w:style>
  <w:style w:type="paragraph" w:styleId="2">
    <w:name w:val="heading 2"/>
    <w:basedOn w:val="a2"/>
    <w:next w:val="a2"/>
    <w:link w:val="20"/>
    <w:autoRedefine/>
    <w:uiPriority w:val="99"/>
    <w:qFormat/>
    <w:rsid w:val="00681B87"/>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681B87"/>
    <w:pPr>
      <w:keepNext/>
      <w:outlineLvl w:val="2"/>
    </w:pPr>
    <w:rPr>
      <w:b/>
      <w:bCs/>
      <w:noProof/>
    </w:rPr>
  </w:style>
  <w:style w:type="paragraph" w:styleId="4">
    <w:name w:val="heading 4"/>
    <w:basedOn w:val="a2"/>
    <w:next w:val="a2"/>
    <w:link w:val="40"/>
    <w:uiPriority w:val="99"/>
    <w:qFormat/>
    <w:rsid w:val="00681B87"/>
    <w:pPr>
      <w:keepNext/>
      <w:ind w:firstLine="0"/>
      <w:jc w:val="center"/>
      <w:outlineLvl w:val="3"/>
    </w:pPr>
    <w:rPr>
      <w:i/>
      <w:iCs/>
      <w:noProof/>
    </w:rPr>
  </w:style>
  <w:style w:type="paragraph" w:styleId="5">
    <w:name w:val="heading 5"/>
    <w:basedOn w:val="a2"/>
    <w:next w:val="a2"/>
    <w:link w:val="50"/>
    <w:uiPriority w:val="99"/>
    <w:qFormat/>
    <w:rsid w:val="00681B87"/>
    <w:pPr>
      <w:keepNext/>
      <w:ind w:left="737" w:firstLine="0"/>
      <w:jc w:val="left"/>
      <w:outlineLvl w:val="4"/>
    </w:pPr>
  </w:style>
  <w:style w:type="paragraph" w:styleId="6">
    <w:name w:val="heading 6"/>
    <w:basedOn w:val="a2"/>
    <w:next w:val="a2"/>
    <w:link w:val="60"/>
    <w:uiPriority w:val="99"/>
    <w:qFormat/>
    <w:rsid w:val="00681B87"/>
    <w:pPr>
      <w:keepNext/>
      <w:jc w:val="center"/>
      <w:outlineLvl w:val="5"/>
    </w:pPr>
    <w:rPr>
      <w:b/>
      <w:bCs/>
      <w:sz w:val="30"/>
      <w:szCs w:val="30"/>
    </w:rPr>
  </w:style>
  <w:style w:type="paragraph" w:styleId="7">
    <w:name w:val="heading 7"/>
    <w:basedOn w:val="a2"/>
    <w:next w:val="a2"/>
    <w:link w:val="70"/>
    <w:uiPriority w:val="99"/>
    <w:qFormat/>
    <w:rsid w:val="00681B87"/>
    <w:pPr>
      <w:keepNext/>
      <w:outlineLvl w:val="6"/>
    </w:pPr>
    <w:rPr>
      <w:sz w:val="24"/>
      <w:szCs w:val="24"/>
    </w:rPr>
  </w:style>
  <w:style w:type="paragraph" w:styleId="8">
    <w:name w:val="heading 8"/>
    <w:basedOn w:val="a2"/>
    <w:next w:val="a2"/>
    <w:link w:val="80"/>
    <w:uiPriority w:val="99"/>
    <w:qFormat/>
    <w:rsid w:val="00681B87"/>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9"/>
    <w:semiHidden/>
    <w:locked/>
    <w:rsid w:val="009E47A9"/>
    <w:rPr>
      <w:b/>
      <w:bCs/>
      <w:noProof/>
      <w:sz w:val="28"/>
      <w:szCs w:val="28"/>
      <w:lang w:val="ru-RU" w:eastAsia="ru-RU"/>
    </w:rPr>
  </w:style>
  <w:style w:type="paragraph" w:customStyle="1" w:styleId="Style1">
    <w:name w:val="Style1"/>
    <w:basedOn w:val="a2"/>
    <w:uiPriority w:val="99"/>
    <w:rsid w:val="00300105"/>
    <w:pPr>
      <w:spacing w:line="302" w:lineRule="exact"/>
      <w:ind w:firstLine="0"/>
      <w:jc w:val="left"/>
    </w:pPr>
    <w:rPr>
      <w:rFonts w:ascii="Cambria" w:hAnsi="Cambria" w:cs="Cambria"/>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20">
    <w:name w:val="Заголовок 2 Знак"/>
    <w:link w:val="2"/>
    <w:uiPriority w:val="99"/>
    <w:locked/>
    <w:rsid w:val="009E47A9"/>
    <w:rPr>
      <w:b/>
      <w:bCs/>
      <w:i/>
      <w:iCs/>
      <w:smallCaps/>
      <w:noProof/>
      <w:sz w:val="28"/>
      <w:szCs w:val="28"/>
      <w:lang w:val="ru-RU" w:eastAsia="ru-RU"/>
    </w:rPr>
  </w:style>
  <w:style w:type="paragraph" w:customStyle="1" w:styleId="Style2">
    <w:name w:val="Style2"/>
    <w:basedOn w:val="a2"/>
    <w:uiPriority w:val="99"/>
    <w:rsid w:val="00300105"/>
    <w:pPr>
      <w:spacing w:line="314" w:lineRule="exact"/>
    </w:pPr>
    <w:rPr>
      <w:rFonts w:ascii="Cambria" w:hAnsi="Cambria" w:cs="Cambria"/>
    </w:rPr>
  </w:style>
  <w:style w:type="character" w:customStyle="1" w:styleId="FontStyle16">
    <w:name w:val="Font Style16"/>
    <w:uiPriority w:val="99"/>
    <w:rsid w:val="00300105"/>
    <w:rPr>
      <w:rFonts w:ascii="Cambria" w:hAnsi="Cambria" w:cs="Cambria"/>
      <w:b/>
      <w:bCs/>
      <w:sz w:val="16"/>
      <w:szCs w:val="16"/>
    </w:rPr>
  </w:style>
  <w:style w:type="character" w:customStyle="1" w:styleId="FontStyle18">
    <w:name w:val="Font Style18"/>
    <w:uiPriority w:val="99"/>
    <w:rsid w:val="00300105"/>
    <w:rPr>
      <w:rFonts w:ascii="Cambria" w:hAnsi="Cambria" w:cs="Cambria"/>
      <w:sz w:val="16"/>
      <w:szCs w:val="16"/>
    </w:rPr>
  </w:style>
  <w:style w:type="table" w:styleId="a6">
    <w:name w:val="Table Grid"/>
    <w:basedOn w:val="a4"/>
    <w:uiPriority w:val="99"/>
    <w:rsid w:val="00681B87"/>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Style10">
    <w:name w:val="Style10"/>
    <w:basedOn w:val="a2"/>
    <w:uiPriority w:val="99"/>
    <w:rsid w:val="00300105"/>
    <w:pPr>
      <w:spacing w:line="223" w:lineRule="exact"/>
      <w:ind w:firstLine="0"/>
      <w:jc w:val="left"/>
    </w:pPr>
    <w:rPr>
      <w:rFonts w:ascii="Cambria" w:hAnsi="Cambria" w:cs="Cambria"/>
    </w:rPr>
  </w:style>
  <w:style w:type="paragraph" w:customStyle="1" w:styleId="Style9">
    <w:name w:val="Style9"/>
    <w:basedOn w:val="a2"/>
    <w:uiPriority w:val="99"/>
    <w:rsid w:val="00300105"/>
    <w:pPr>
      <w:spacing w:line="230" w:lineRule="exact"/>
      <w:ind w:firstLine="0"/>
    </w:pPr>
    <w:rPr>
      <w:rFonts w:ascii="Cambria" w:hAnsi="Cambria" w:cs="Cambria"/>
    </w:rPr>
  </w:style>
  <w:style w:type="character" w:customStyle="1" w:styleId="FontStyle21">
    <w:name w:val="Font Style21"/>
    <w:uiPriority w:val="99"/>
    <w:rsid w:val="00D07FA9"/>
    <w:rPr>
      <w:rFonts w:ascii="Times New Roman" w:hAnsi="Times New Roman" w:cs="Times New Roman"/>
      <w:sz w:val="18"/>
      <w:szCs w:val="18"/>
    </w:rPr>
  </w:style>
  <w:style w:type="character" w:customStyle="1" w:styleId="FontStyle27">
    <w:name w:val="Font Style27"/>
    <w:uiPriority w:val="99"/>
    <w:rsid w:val="00D07FA9"/>
    <w:rPr>
      <w:rFonts w:ascii="Times New Roman" w:hAnsi="Times New Roman" w:cs="Times New Roman"/>
      <w:sz w:val="20"/>
      <w:szCs w:val="20"/>
    </w:rPr>
  </w:style>
  <w:style w:type="paragraph" w:customStyle="1" w:styleId="Style4">
    <w:name w:val="Style4"/>
    <w:basedOn w:val="a2"/>
    <w:uiPriority w:val="99"/>
    <w:rsid w:val="00D07FA9"/>
    <w:pPr>
      <w:spacing w:line="192" w:lineRule="exact"/>
      <w:ind w:firstLine="0"/>
    </w:pPr>
  </w:style>
  <w:style w:type="character" w:customStyle="1" w:styleId="FontStyle31">
    <w:name w:val="Font Style31"/>
    <w:uiPriority w:val="99"/>
    <w:rsid w:val="00D07FA9"/>
    <w:rPr>
      <w:rFonts w:ascii="Trebuchet MS" w:hAnsi="Trebuchet MS" w:cs="Trebuchet MS"/>
      <w:sz w:val="18"/>
      <w:szCs w:val="18"/>
    </w:rPr>
  </w:style>
  <w:style w:type="paragraph" w:customStyle="1" w:styleId="Style14">
    <w:name w:val="Style14"/>
    <w:basedOn w:val="a2"/>
    <w:uiPriority w:val="99"/>
    <w:rsid w:val="00D07FA9"/>
    <w:pPr>
      <w:spacing w:line="240" w:lineRule="auto"/>
      <w:ind w:firstLine="0"/>
      <w:jc w:val="left"/>
    </w:pPr>
  </w:style>
  <w:style w:type="paragraph" w:customStyle="1" w:styleId="Style17">
    <w:name w:val="Style17"/>
    <w:basedOn w:val="a2"/>
    <w:uiPriority w:val="99"/>
    <w:rsid w:val="00D07FA9"/>
    <w:pPr>
      <w:spacing w:line="240" w:lineRule="auto"/>
      <w:ind w:firstLine="0"/>
      <w:jc w:val="left"/>
    </w:pPr>
  </w:style>
  <w:style w:type="paragraph" w:customStyle="1" w:styleId="Style18">
    <w:name w:val="Style18"/>
    <w:basedOn w:val="a2"/>
    <w:uiPriority w:val="99"/>
    <w:rsid w:val="00D07FA9"/>
    <w:pPr>
      <w:spacing w:line="322" w:lineRule="exact"/>
      <w:ind w:firstLine="0"/>
    </w:pPr>
  </w:style>
  <w:style w:type="character" w:customStyle="1" w:styleId="FontStyle30">
    <w:name w:val="Font Style30"/>
    <w:uiPriority w:val="99"/>
    <w:rsid w:val="00D07FA9"/>
    <w:rPr>
      <w:rFonts w:ascii="Times New Roman" w:hAnsi="Times New Roman" w:cs="Times New Roman"/>
      <w:i/>
      <w:iCs/>
      <w:sz w:val="18"/>
      <w:szCs w:val="18"/>
    </w:rPr>
  </w:style>
  <w:style w:type="paragraph" w:customStyle="1" w:styleId="Style12">
    <w:name w:val="Style12"/>
    <w:basedOn w:val="a2"/>
    <w:uiPriority w:val="99"/>
    <w:rsid w:val="00054064"/>
    <w:pPr>
      <w:spacing w:line="329" w:lineRule="exact"/>
      <w:ind w:firstLine="504"/>
    </w:pPr>
  </w:style>
  <w:style w:type="paragraph" w:customStyle="1" w:styleId="Style15">
    <w:name w:val="Style15"/>
    <w:basedOn w:val="a2"/>
    <w:uiPriority w:val="99"/>
    <w:rsid w:val="00054064"/>
    <w:pPr>
      <w:spacing w:line="218" w:lineRule="exact"/>
      <w:ind w:firstLine="1018"/>
      <w:jc w:val="left"/>
    </w:pPr>
  </w:style>
  <w:style w:type="paragraph" w:customStyle="1" w:styleId="Style11">
    <w:name w:val="Style11"/>
    <w:basedOn w:val="a2"/>
    <w:uiPriority w:val="99"/>
    <w:rsid w:val="00FF197D"/>
    <w:pPr>
      <w:spacing w:line="223" w:lineRule="exact"/>
      <w:ind w:firstLine="0"/>
      <w:jc w:val="left"/>
    </w:pPr>
  </w:style>
  <w:style w:type="paragraph" w:customStyle="1" w:styleId="Style16">
    <w:name w:val="Style16"/>
    <w:basedOn w:val="a2"/>
    <w:uiPriority w:val="99"/>
    <w:rsid w:val="00FF197D"/>
    <w:pPr>
      <w:spacing w:line="240" w:lineRule="auto"/>
      <w:ind w:firstLine="0"/>
      <w:jc w:val="left"/>
    </w:pPr>
  </w:style>
  <w:style w:type="character" w:customStyle="1" w:styleId="FontStyle24">
    <w:name w:val="Font Style24"/>
    <w:uiPriority w:val="99"/>
    <w:rsid w:val="00F21287"/>
    <w:rPr>
      <w:rFonts w:ascii="Times New Roman" w:hAnsi="Times New Roman" w:cs="Times New Roman"/>
      <w:sz w:val="22"/>
      <w:szCs w:val="22"/>
    </w:rPr>
  </w:style>
  <w:style w:type="character" w:customStyle="1" w:styleId="FontStyle14">
    <w:name w:val="Font Style14"/>
    <w:uiPriority w:val="99"/>
    <w:rsid w:val="009D010F"/>
    <w:rPr>
      <w:rFonts w:ascii="Times New Roman" w:hAnsi="Times New Roman" w:cs="Times New Roman"/>
      <w:sz w:val="20"/>
      <w:szCs w:val="20"/>
    </w:rPr>
  </w:style>
  <w:style w:type="paragraph" w:customStyle="1" w:styleId="Style3">
    <w:name w:val="Style3"/>
    <w:basedOn w:val="a2"/>
    <w:uiPriority w:val="99"/>
    <w:rsid w:val="009D010F"/>
    <w:pPr>
      <w:spacing w:line="336" w:lineRule="exact"/>
      <w:ind w:firstLine="494"/>
      <w:jc w:val="left"/>
    </w:pPr>
    <w:rPr>
      <w:rFonts w:ascii="Tahoma" w:hAnsi="Tahoma" w:cs="Tahoma"/>
    </w:rPr>
  </w:style>
  <w:style w:type="paragraph" w:customStyle="1" w:styleId="Style8">
    <w:name w:val="Style8"/>
    <w:basedOn w:val="a2"/>
    <w:uiPriority w:val="99"/>
    <w:rsid w:val="009D010F"/>
    <w:pPr>
      <w:spacing w:line="330" w:lineRule="exact"/>
      <w:ind w:firstLine="485"/>
    </w:pPr>
    <w:rPr>
      <w:rFonts w:ascii="Tahoma" w:hAnsi="Tahoma" w:cs="Tahoma"/>
    </w:rPr>
  </w:style>
  <w:style w:type="paragraph" w:customStyle="1" w:styleId="Style5">
    <w:name w:val="Style5"/>
    <w:basedOn w:val="a2"/>
    <w:uiPriority w:val="99"/>
    <w:rsid w:val="001D75AE"/>
    <w:pPr>
      <w:spacing w:line="330" w:lineRule="exact"/>
      <w:ind w:firstLine="485"/>
    </w:pPr>
    <w:rPr>
      <w:rFonts w:ascii="Tahoma" w:hAnsi="Tahoma" w:cs="Tahoma"/>
    </w:rPr>
  </w:style>
  <w:style w:type="character" w:customStyle="1" w:styleId="FontStyle22">
    <w:name w:val="Font Style22"/>
    <w:uiPriority w:val="99"/>
    <w:rsid w:val="001D75AE"/>
    <w:rPr>
      <w:rFonts w:ascii="Times New Roman" w:hAnsi="Times New Roman" w:cs="Times New Roman"/>
      <w:sz w:val="20"/>
      <w:szCs w:val="20"/>
    </w:rPr>
  </w:style>
  <w:style w:type="paragraph" w:customStyle="1" w:styleId="Style6">
    <w:name w:val="Style6"/>
    <w:basedOn w:val="a2"/>
    <w:uiPriority w:val="99"/>
    <w:rsid w:val="00121A9E"/>
    <w:pPr>
      <w:ind w:firstLine="509"/>
    </w:pPr>
    <w:rPr>
      <w:rFonts w:ascii="Tahoma" w:hAnsi="Tahoma" w:cs="Tahoma"/>
    </w:rPr>
  </w:style>
  <w:style w:type="character" w:customStyle="1" w:styleId="FontStyle13">
    <w:name w:val="Font Style13"/>
    <w:uiPriority w:val="99"/>
    <w:rsid w:val="009E47A9"/>
    <w:rPr>
      <w:rFonts w:ascii="Times New Roman" w:hAnsi="Times New Roman" w:cs="Times New Roman"/>
      <w:sz w:val="20"/>
      <w:szCs w:val="20"/>
    </w:rPr>
  </w:style>
  <w:style w:type="paragraph" w:customStyle="1" w:styleId="Style7">
    <w:name w:val="Style7"/>
    <w:basedOn w:val="a2"/>
    <w:uiPriority w:val="99"/>
    <w:rsid w:val="009E47A9"/>
    <w:pPr>
      <w:spacing w:line="240" w:lineRule="auto"/>
      <w:ind w:firstLine="0"/>
      <w:jc w:val="left"/>
    </w:pPr>
    <w:rPr>
      <w:rFonts w:ascii="Tahoma" w:hAnsi="Tahoma" w:cs="Tahoma"/>
    </w:rPr>
  </w:style>
  <w:style w:type="paragraph" w:customStyle="1" w:styleId="Style21">
    <w:name w:val="Style21"/>
    <w:basedOn w:val="a2"/>
    <w:uiPriority w:val="99"/>
    <w:rsid w:val="009E47A9"/>
    <w:pPr>
      <w:spacing w:line="240" w:lineRule="auto"/>
      <w:ind w:firstLine="0"/>
      <w:jc w:val="left"/>
    </w:pPr>
    <w:rPr>
      <w:rFonts w:ascii="Tahoma" w:hAnsi="Tahoma" w:cs="Tahoma"/>
    </w:rPr>
  </w:style>
  <w:style w:type="character" w:customStyle="1" w:styleId="FontStyle26">
    <w:name w:val="Font Style26"/>
    <w:uiPriority w:val="99"/>
    <w:rsid w:val="009E47A9"/>
    <w:rPr>
      <w:rFonts w:ascii="Times New Roman" w:hAnsi="Times New Roman" w:cs="Times New Roman"/>
      <w:sz w:val="20"/>
      <w:szCs w:val="20"/>
    </w:rPr>
  </w:style>
  <w:style w:type="character" w:customStyle="1" w:styleId="FontStyle19">
    <w:name w:val="Font Style19"/>
    <w:uiPriority w:val="99"/>
    <w:rsid w:val="009E47A9"/>
    <w:rPr>
      <w:rFonts w:ascii="Times New Roman" w:hAnsi="Times New Roman" w:cs="Times New Roman"/>
      <w:b/>
      <w:bCs/>
      <w:spacing w:val="-20"/>
      <w:sz w:val="34"/>
      <w:szCs w:val="34"/>
    </w:rPr>
  </w:style>
  <w:style w:type="character" w:customStyle="1" w:styleId="FontStyle20">
    <w:name w:val="Font Style20"/>
    <w:uiPriority w:val="99"/>
    <w:rsid w:val="009E47A9"/>
    <w:rPr>
      <w:rFonts w:ascii="Cambria" w:hAnsi="Cambria" w:cs="Cambria"/>
      <w:spacing w:val="-10"/>
      <w:sz w:val="28"/>
      <w:szCs w:val="28"/>
    </w:rPr>
  </w:style>
  <w:style w:type="paragraph" w:customStyle="1" w:styleId="Style22">
    <w:name w:val="Style22"/>
    <w:basedOn w:val="a2"/>
    <w:uiPriority w:val="99"/>
    <w:rsid w:val="009E47A9"/>
    <w:pPr>
      <w:spacing w:line="325" w:lineRule="exact"/>
      <w:ind w:firstLine="518"/>
    </w:pPr>
    <w:rPr>
      <w:rFonts w:ascii="Tahoma" w:hAnsi="Tahoma" w:cs="Tahoma"/>
    </w:rPr>
  </w:style>
  <w:style w:type="paragraph" w:styleId="a7">
    <w:name w:val="Balloon Text"/>
    <w:basedOn w:val="a2"/>
    <w:link w:val="a8"/>
    <w:uiPriority w:val="99"/>
    <w:rsid w:val="009E47A9"/>
    <w:pPr>
      <w:spacing w:line="240" w:lineRule="auto"/>
      <w:ind w:firstLine="0"/>
      <w:jc w:val="left"/>
    </w:pPr>
    <w:rPr>
      <w:rFonts w:ascii="Tahoma" w:hAnsi="Tahoma" w:cs="Tahoma"/>
      <w:sz w:val="16"/>
      <w:szCs w:val="16"/>
    </w:rPr>
  </w:style>
  <w:style w:type="paragraph" w:styleId="a9">
    <w:name w:val="Body Text Indent"/>
    <w:basedOn w:val="a2"/>
    <w:link w:val="aa"/>
    <w:uiPriority w:val="99"/>
    <w:rsid w:val="00681B87"/>
    <w:pPr>
      <w:shd w:val="clear" w:color="auto" w:fill="FFFFFF"/>
      <w:spacing w:before="192"/>
      <w:ind w:right="-5" w:firstLine="360"/>
    </w:pPr>
  </w:style>
  <w:style w:type="character" w:customStyle="1" w:styleId="a8">
    <w:name w:val="Текст выноски Знак"/>
    <w:link w:val="a7"/>
    <w:uiPriority w:val="99"/>
    <w:locked/>
    <w:rsid w:val="009E47A9"/>
    <w:rPr>
      <w:rFonts w:ascii="Tahoma" w:hAnsi="Tahoma" w:cs="Tahoma"/>
      <w:sz w:val="16"/>
      <w:szCs w:val="16"/>
    </w:rPr>
  </w:style>
  <w:style w:type="paragraph" w:styleId="ab">
    <w:name w:val="Body Text"/>
    <w:basedOn w:val="a2"/>
    <w:link w:val="ac"/>
    <w:uiPriority w:val="99"/>
    <w:rsid w:val="00681B87"/>
    <w:pPr>
      <w:ind w:firstLine="0"/>
    </w:pPr>
  </w:style>
  <w:style w:type="character" w:customStyle="1" w:styleId="aa">
    <w:name w:val="Основной текст с отступом Знак"/>
    <w:link w:val="a9"/>
    <w:uiPriority w:val="99"/>
    <w:locked/>
    <w:rsid w:val="009E47A9"/>
    <w:rPr>
      <w:sz w:val="28"/>
      <w:szCs w:val="28"/>
      <w:lang w:val="ru-RU" w:eastAsia="ru-RU"/>
    </w:rPr>
  </w:style>
  <w:style w:type="paragraph" w:styleId="ad">
    <w:name w:val="caption"/>
    <w:basedOn w:val="a2"/>
    <w:next w:val="a2"/>
    <w:uiPriority w:val="99"/>
    <w:qFormat/>
    <w:rsid w:val="009E47A9"/>
    <w:pPr>
      <w:spacing w:before="120" w:after="120" w:line="240" w:lineRule="auto"/>
      <w:ind w:firstLine="0"/>
      <w:jc w:val="left"/>
    </w:pPr>
    <w:rPr>
      <w:b/>
      <w:bCs/>
      <w:sz w:val="20"/>
      <w:szCs w:val="20"/>
    </w:rPr>
  </w:style>
  <w:style w:type="character" w:customStyle="1" w:styleId="ac">
    <w:name w:val="Основной текст Знак"/>
    <w:link w:val="ab"/>
    <w:uiPriority w:val="99"/>
    <w:semiHidden/>
    <w:locked/>
    <w:rsid w:val="00681B87"/>
    <w:rPr>
      <w:noProof/>
      <w:kern w:val="16"/>
      <w:sz w:val="28"/>
      <w:szCs w:val="28"/>
      <w:lang w:val="ru-RU" w:eastAsia="ru-RU"/>
    </w:rPr>
  </w:style>
  <w:style w:type="table" w:customStyle="1" w:styleId="11">
    <w:name w:val="Стиль таблицы1"/>
    <w:basedOn w:val="a4"/>
    <w:uiPriority w:val="99"/>
    <w:rsid w:val="00681B87"/>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ae">
    <w:name w:val="Table Elegant"/>
    <w:basedOn w:val="a4"/>
    <w:uiPriority w:val="99"/>
    <w:rsid w:val="009E47A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styleId="af">
    <w:name w:val="header"/>
    <w:basedOn w:val="a2"/>
    <w:next w:val="ab"/>
    <w:uiPriority w:val="99"/>
    <w:rsid w:val="00681B87"/>
    <w:pPr>
      <w:tabs>
        <w:tab w:val="center" w:pos="4677"/>
        <w:tab w:val="right" w:pos="9355"/>
      </w:tabs>
      <w:spacing w:line="240" w:lineRule="auto"/>
      <w:ind w:firstLine="0"/>
      <w:jc w:val="right"/>
    </w:pPr>
    <w:rPr>
      <w:noProof/>
      <w:kern w:val="16"/>
    </w:rPr>
  </w:style>
  <w:style w:type="character" w:styleId="af0">
    <w:name w:val="page number"/>
    <w:uiPriority w:val="99"/>
    <w:rsid w:val="00681B87"/>
  </w:style>
  <w:style w:type="paragraph" w:customStyle="1" w:styleId="12">
    <w:name w:val="Стиль1"/>
    <w:basedOn w:val="a2"/>
    <w:uiPriority w:val="99"/>
    <w:rsid w:val="009E47A9"/>
    <w:pPr>
      <w:overflowPunct w:val="0"/>
      <w:spacing w:line="240" w:lineRule="auto"/>
      <w:textAlignment w:val="baseline"/>
    </w:pPr>
    <w:rPr>
      <w:rFonts w:ascii="Symbol" w:hAnsi="Symbol" w:cs="Symbol"/>
      <w:kern w:val="24"/>
    </w:rPr>
  </w:style>
  <w:style w:type="paragraph" w:styleId="af1">
    <w:name w:val="footer"/>
    <w:basedOn w:val="a2"/>
    <w:uiPriority w:val="99"/>
    <w:semiHidden/>
    <w:rsid w:val="00681B87"/>
    <w:pPr>
      <w:tabs>
        <w:tab w:val="center" w:pos="4819"/>
        <w:tab w:val="right" w:pos="9639"/>
      </w:tabs>
    </w:pPr>
  </w:style>
  <w:style w:type="character" w:customStyle="1" w:styleId="13">
    <w:name w:val="Текст Знак1"/>
    <w:link w:val="af2"/>
    <w:uiPriority w:val="99"/>
    <w:locked/>
    <w:rsid w:val="00681B87"/>
    <w:rPr>
      <w:rFonts w:ascii="Consolas" w:eastAsia="Times New Roman" w:hAnsi="Consolas" w:cs="Consolas"/>
      <w:sz w:val="21"/>
      <w:szCs w:val="21"/>
      <w:lang w:val="uk-UA" w:eastAsia="en-US"/>
    </w:rPr>
  </w:style>
  <w:style w:type="table" w:styleId="-1">
    <w:name w:val="Table Web 1"/>
    <w:basedOn w:val="a4"/>
    <w:uiPriority w:val="99"/>
    <w:rsid w:val="00681B87"/>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f3">
    <w:name w:val="Верхний колонтитул Знак"/>
    <w:uiPriority w:val="99"/>
    <w:rsid w:val="00681B87"/>
    <w:rPr>
      <w:kern w:val="16"/>
      <w:sz w:val="24"/>
      <w:szCs w:val="24"/>
    </w:rPr>
  </w:style>
  <w:style w:type="paragraph" w:customStyle="1" w:styleId="af4">
    <w:name w:val="выделение"/>
    <w:uiPriority w:val="99"/>
    <w:rsid w:val="00681B87"/>
    <w:pPr>
      <w:spacing w:line="360" w:lineRule="auto"/>
      <w:ind w:firstLine="709"/>
      <w:jc w:val="both"/>
    </w:pPr>
    <w:rPr>
      <w:b/>
      <w:bCs/>
      <w:i/>
      <w:iCs/>
      <w:noProof/>
      <w:sz w:val="28"/>
      <w:szCs w:val="28"/>
    </w:rPr>
  </w:style>
  <w:style w:type="character" w:styleId="af5">
    <w:name w:val="Hyperlink"/>
    <w:uiPriority w:val="99"/>
    <w:rsid w:val="00681B87"/>
    <w:rPr>
      <w:color w:val="0000FF"/>
      <w:u w:val="single"/>
    </w:rPr>
  </w:style>
  <w:style w:type="paragraph" w:customStyle="1" w:styleId="21">
    <w:name w:val="Заголовок 2 дипл"/>
    <w:basedOn w:val="a2"/>
    <w:next w:val="a9"/>
    <w:uiPriority w:val="99"/>
    <w:rsid w:val="00681B87"/>
    <w:pPr>
      <w:widowControl w:val="0"/>
      <w:autoSpaceDE w:val="0"/>
      <w:autoSpaceDN w:val="0"/>
      <w:adjustRightInd w:val="0"/>
      <w:ind w:firstLine="709"/>
    </w:pPr>
    <w:rPr>
      <w:lang w:val="en-US" w:eastAsia="en-US"/>
    </w:rPr>
  </w:style>
  <w:style w:type="paragraph" w:styleId="af2">
    <w:name w:val="Plain Text"/>
    <w:basedOn w:val="a2"/>
    <w:link w:val="13"/>
    <w:uiPriority w:val="99"/>
    <w:rsid w:val="00681B87"/>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styleId="af7">
    <w:name w:val="endnote reference"/>
    <w:uiPriority w:val="99"/>
    <w:semiHidden/>
    <w:rsid w:val="00681B87"/>
    <w:rPr>
      <w:vertAlign w:val="superscript"/>
    </w:rPr>
  </w:style>
  <w:style w:type="character" w:styleId="af8">
    <w:name w:val="footnote reference"/>
    <w:uiPriority w:val="99"/>
    <w:semiHidden/>
    <w:rsid w:val="00681B87"/>
    <w:rPr>
      <w:sz w:val="28"/>
      <w:szCs w:val="28"/>
      <w:vertAlign w:val="superscript"/>
    </w:rPr>
  </w:style>
  <w:style w:type="paragraph" w:customStyle="1" w:styleId="a0">
    <w:name w:val="лит"/>
    <w:autoRedefine/>
    <w:uiPriority w:val="99"/>
    <w:rsid w:val="00681B87"/>
    <w:pPr>
      <w:numPr>
        <w:numId w:val="17"/>
      </w:numPr>
      <w:spacing w:line="360" w:lineRule="auto"/>
      <w:jc w:val="both"/>
    </w:pPr>
    <w:rPr>
      <w:sz w:val="28"/>
      <w:szCs w:val="28"/>
    </w:rPr>
  </w:style>
  <w:style w:type="character" w:customStyle="1" w:styleId="af9">
    <w:name w:val="номер страницы"/>
    <w:uiPriority w:val="99"/>
    <w:rsid w:val="00681B87"/>
    <w:rPr>
      <w:sz w:val="28"/>
      <w:szCs w:val="28"/>
    </w:rPr>
  </w:style>
  <w:style w:type="paragraph" w:styleId="afa">
    <w:name w:val="Normal (Web)"/>
    <w:basedOn w:val="a2"/>
    <w:uiPriority w:val="99"/>
    <w:rsid w:val="00681B87"/>
    <w:pPr>
      <w:spacing w:before="100" w:beforeAutospacing="1" w:after="100" w:afterAutospacing="1"/>
    </w:pPr>
    <w:rPr>
      <w:lang w:val="uk-UA" w:eastAsia="uk-UA"/>
    </w:rPr>
  </w:style>
  <w:style w:type="paragraph" w:styleId="14">
    <w:name w:val="toc 1"/>
    <w:basedOn w:val="a2"/>
    <w:next w:val="a2"/>
    <w:autoRedefine/>
    <w:uiPriority w:val="99"/>
    <w:semiHidden/>
    <w:rsid w:val="00681B87"/>
    <w:pPr>
      <w:tabs>
        <w:tab w:val="right" w:leader="dot" w:pos="1400"/>
      </w:tabs>
      <w:ind w:firstLine="0"/>
    </w:pPr>
  </w:style>
  <w:style w:type="paragraph" w:styleId="22">
    <w:name w:val="toc 2"/>
    <w:basedOn w:val="a2"/>
    <w:next w:val="a2"/>
    <w:autoRedefine/>
    <w:uiPriority w:val="99"/>
    <w:semiHidden/>
    <w:rsid w:val="00681B87"/>
    <w:pPr>
      <w:tabs>
        <w:tab w:val="left" w:leader="dot" w:pos="3500"/>
      </w:tabs>
      <w:ind w:firstLine="0"/>
      <w:jc w:val="left"/>
    </w:pPr>
    <w:rPr>
      <w:smallCaps/>
    </w:rPr>
  </w:style>
  <w:style w:type="paragraph" w:styleId="31">
    <w:name w:val="toc 3"/>
    <w:basedOn w:val="a2"/>
    <w:next w:val="a2"/>
    <w:autoRedefine/>
    <w:uiPriority w:val="99"/>
    <w:semiHidden/>
    <w:rsid w:val="00681B87"/>
    <w:pPr>
      <w:ind w:firstLine="0"/>
      <w:jc w:val="left"/>
    </w:pPr>
  </w:style>
  <w:style w:type="paragraph" w:styleId="41">
    <w:name w:val="toc 4"/>
    <w:basedOn w:val="a2"/>
    <w:next w:val="a2"/>
    <w:autoRedefine/>
    <w:uiPriority w:val="99"/>
    <w:semiHidden/>
    <w:rsid w:val="00681B87"/>
    <w:pPr>
      <w:tabs>
        <w:tab w:val="right" w:leader="dot" w:pos="9345"/>
      </w:tabs>
      <w:ind w:firstLine="0"/>
    </w:pPr>
    <w:rPr>
      <w:noProof/>
    </w:rPr>
  </w:style>
  <w:style w:type="paragraph" w:styleId="51">
    <w:name w:val="toc 5"/>
    <w:basedOn w:val="a2"/>
    <w:next w:val="a2"/>
    <w:autoRedefine/>
    <w:uiPriority w:val="99"/>
    <w:semiHidden/>
    <w:rsid w:val="00681B87"/>
    <w:pPr>
      <w:ind w:left="958"/>
    </w:pPr>
  </w:style>
  <w:style w:type="paragraph" w:styleId="23">
    <w:name w:val="Body Text Indent 2"/>
    <w:basedOn w:val="a2"/>
    <w:link w:val="24"/>
    <w:uiPriority w:val="99"/>
    <w:rsid w:val="00681B87"/>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681B87"/>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customStyle="1" w:styleId="afb">
    <w:name w:val="содержание"/>
    <w:uiPriority w:val="99"/>
    <w:rsid w:val="00681B87"/>
    <w:pPr>
      <w:spacing w:line="360" w:lineRule="auto"/>
      <w:jc w:val="center"/>
    </w:pPr>
    <w:rPr>
      <w:b/>
      <w:bCs/>
      <w:i/>
      <w:iCs/>
      <w:smallCaps/>
      <w:noProof/>
      <w:sz w:val="28"/>
      <w:szCs w:val="28"/>
    </w:rPr>
  </w:style>
  <w:style w:type="paragraph" w:customStyle="1" w:styleId="a">
    <w:name w:val="список ненумерованный"/>
    <w:autoRedefine/>
    <w:uiPriority w:val="99"/>
    <w:rsid w:val="00681B87"/>
    <w:pPr>
      <w:numPr>
        <w:numId w:val="18"/>
      </w:numPr>
      <w:spacing w:line="360" w:lineRule="auto"/>
      <w:jc w:val="both"/>
    </w:pPr>
    <w:rPr>
      <w:noProof/>
      <w:sz w:val="28"/>
      <w:szCs w:val="28"/>
      <w:lang w:val="uk-UA"/>
    </w:rPr>
  </w:style>
  <w:style w:type="paragraph" w:customStyle="1" w:styleId="a1">
    <w:name w:val="список нумерованный"/>
    <w:autoRedefine/>
    <w:uiPriority w:val="99"/>
    <w:rsid w:val="00681B87"/>
    <w:pPr>
      <w:numPr>
        <w:numId w:val="19"/>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681B87"/>
    <w:rPr>
      <w:b/>
      <w:bCs/>
    </w:rPr>
  </w:style>
  <w:style w:type="paragraph" w:customStyle="1" w:styleId="101">
    <w:name w:val="Стиль Оглавление 1 + Первая строка:  0 см1"/>
    <w:basedOn w:val="14"/>
    <w:autoRedefine/>
    <w:uiPriority w:val="99"/>
    <w:rsid w:val="00681B87"/>
    <w:rPr>
      <w:b/>
      <w:bCs/>
    </w:rPr>
  </w:style>
  <w:style w:type="paragraph" w:customStyle="1" w:styleId="200">
    <w:name w:val="Стиль Оглавление 2 + Слева:  0 см Первая строка:  0 см"/>
    <w:basedOn w:val="22"/>
    <w:autoRedefine/>
    <w:uiPriority w:val="99"/>
    <w:rsid w:val="00681B87"/>
  </w:style>
  <w:style w:type="paragraph" w:customStyle="1" w:styleId="31250">
    <w:name w:val="Стиль Оглавление 3 + Слева:  125 см Первая строка:  0 см"/>
    <w:basedOn w:val="31"/>
    <w:autoRedefine/>
    <w:uiPriority w:val="99"/>
    <w:rsid w:val="00681B87"/>
    <w:rPr>
      <w:i/>
      <w:iCs/>
    </w:rPr>
  </w:style>
  <w:style w:type="paragraph" w:customStyle="1" w:styleId="afc">
    <w:name w:val="ТАБЛИЦА"/>
    <w:next w:val="a2"/>
    <w:autoRedefine/>
    <w:uiPriority w:val="99"/>
    <w:rsid w:val="00681B87"/>
    <w:pPr>
      <w:spacing w:line="360" w:lineRule="auto"/>
    </w:pPr>
    <w:rPr>
      <w:color w:val="000000"/>
    </w:rPr>
  </w:style>
  <w:style w:type="paragraph" w:customStyle="1" w:styleId="afd">
    <w:name w:val="Стиль ТАБЛИЦА + Междустр.интервал:  полуторный"/>
    <w:basedOn w:val="afc"/>
    <w:uiPriority w:val="99"/>
    <w:rsid w:val="00681B87"/>
  </w:style>
  <w:style w:type="paragraph" w:customStyle="1" w:styleId="15">
    <w:name w:val="Стиль ТАБЛИЦА + Междустр.интервал:  полуторный1"/>
    <w:basedOn w:val="afc"/>
    <w:autoRedefine/>
    <w:uiPriority w:val="99"/>
    <w:rsid w:val="00681B87"/>
  </w:style>
  <w:style w:type="paragraph" w:customStyle="1" w:styleId="afe">
    <w:name w:val="схема"/>
    <w:basedOn w:val="a2"/>
    <w:autoRedefine/>
    <w:uiPriority w:val="99"/>
    <w:rsid w:val="00681B87"/>
    <w:pPr>
      <w:spacing w:line="240" w:lineRule="auto"/>
      <w:ind w:firstLine="0"/>
      <w:jc w:val="center"/>
    </w:pPr>
    <w:rPr>
      <w:sz w:val="20"/>
      <w:szCs w:val="20"/>
    </w:rPr>
  </w:style>
  <w:style w:type="paragraph" w:styleId="aff">
    <w:name w:val="endnote text"/>
    <w:basedOn w:val="a2"/>
    <w:link w:val="aff0"/>
    <w:uiPriority w:val="99"/>
    <w:semiHidden/>
    <w:rsid w:val="00681B87"/>
    <w:rPr>
      <w:sz w:val="20"/>
      <w:szCs w:val="20"/>
    </w:rPr>
  </w:style>
  <w:style w:type="character" w:customStyle="1" w:styleId="aff0">
    <w:name w:val="Текст концевой сноски Знак"/>
    <w:link w:val="aff"/>
    <w:uiPriority w:val="99"/>
    <w:semiHidden/>
    <w:rPr>
      <w:sz w:val="20"/>
      <w:szCs w:val="20"/>
    </w:rPr>
  </w:style>
  <w:style w:type="paragraph" w:styleId="aff1">
    <w:name w:val="footnote text"/>
    <w:basedOn w:val="a2"/>
    <w:link w:val="aff2"/>
    <w:autoRedefine/>
    <w:uiPriority w:val="99"/>
    <w:semiHidden/>
    <w:rsid w:val="00681B87"/>
    <w:rPr>
      <w:sz w:val="20"/>
      <w:szCs w:val="20"/>
    </w:rPr>
  </w:style>
  <w:style w:type="character" w:customStyle="1" w:styleId="aff2">
    <w:name w:val="Текст сноски Знак"/>
    <w:link w:val="aff1"/>
    <w:uiPriority w:val="99"/>
    <w:semiHidden/>
    <w:rPr>
      <w:sz w:val="20"/>
      <w:szCs w:val="20"/>
    </w:rPr>
  </w:style>
  <w:style w:type="paragraph" w:customStyle="1" w:styleId="aff3">
    <w:name w:val="титут"/>
    <w:autoRedefine/>
    <w:uiPriority w:val="99"/>
    <w:rsid w:val="00681B87"/>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image" Target="media/image39.wmf"/><Relationship Id="rId50" Type="http://schemas.openxmlformats.org/officeDocument/2006/relationships/image" Target="media/image42.wmf"/><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41" Type="http://schemas.openxmlformats.org/officeDocument/2006/relationships/image" Target="media/image3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10" Type="http://schemas.openxmlformats.org/officeDocument/2006/relationships/header" Target="header1.xml"/><Relationship Id="rId19" Type="http://schemas.openxmlformats.org/officeDocument/2006/relationships/image" Target="media/image11.e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8" Type="http://schemas.openxmlformats.org/officeDocument/2006/relationships/image" Target="media/image2.pn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15689</Words>
  <Characters>89431</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Рис</vt:lpstr>
    </vt:vector>
  </TitlesOfParts>
  <Company>Microsoft</Company>
  <LinksUpToDate>false</LinksUpToDate>
  <CharactersWithSpaces>104911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Рис</dc:title>
  <dc:subject/>
  <dc:creator>www.PHILka.RU</dc:creator>
  <cp:keywords/>
  <dc:description/>
  <cp:lastModifiedBy>admin</cp:lastModifiedBy>
  <cp:revision>2</cp:revision>
  <cp:lastPrinted>2009-07-22T14:34:00Z</cp:lastPrinted>
  <dcterms:created xsi:type="dcterms:W3CDTF">2014-02-24T04:04:00Z</dcterms:created>
  <dcterms:modified xsi:type="dcterms:W3CDTF">2014-02-24T04:04:00Z</dcterms:modified>
</cp:coreProperties>
</file>