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b/>
          <w:sz w:val="28"/>
          <w:szCs w:val="28"/>
        </w:rPr>
      </w:pPr>
      <w:r w:rsidRPr="00301837">
        <w:rPr>
          <w:b/>
          <w:sz w:val="28"/>
          <w:szCs w:val="28"/>
        </w:rPr>
        <w:t>Содержание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A8536C" w:rsidP="00081DB1">
      <w:pPr>
        <w:widowControl w:val="0"/>
        <w:tabs>
          <w:tab w:val="left" w:pos="9356"/>
        </w:tabs>
        <w:spacing w:line="360" w:lineRule="auto"/>
        <w:ind w:right="282"/>
        <w:jc w:val="both"/>
        <w:rPr>
          <w:rStyle w:val="FontStyle36"/>
          <w:sz w:val="28"/>
          <w:szCs w:val="28"/>
        </w:rPr>
      </w:pPr>
      <w:r w:rsidRPr="00301837">
        <w:rPr>
          <w:rStyle w:val="FontStyle36"/>
          <w:sz w:val="28"/>
          <w:szCs w:val="28"/>
        </w:rPr>
        <w:t>1</w:t>
      </w:r>
      <w:r w:rsidR="00B82B03" w:rsidRPr="00301837">
        <w:rPr>
          <w:rStyle w:val="FontStyle36"/>
          <w:sz w:val="28"/>
          <w:szCs w:val="28"/>
        </w:rPr>
        <w:t>.</w:t>
      </w:r>
      <w:r w:rsidRPr="00301837">
        <w:rPr>
          <w:rStyle w:val="FontStyle36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Укажите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в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чем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значение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весоизмерительного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оборудования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в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торговле.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Классифицируйте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торговые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весы.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Сформулируйте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требования,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предъявляемые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80"/>
          <w:sz w:val="28"/>
          <w:szCs w:val="28"/>
        </w:rPr>
        <w:t>к</w:t>
      </w:r>
      <w:r w:rsidRPr="00301837">
        <w:rPr>
          <w:rStyle w:val="FontStyle80"/>
          <w:sz w:val="28"/>
          <w:szCs w:val="28"/>
        </w:rPr>
        <w:t xml:space="preserve"> </w:t>
      </w:r>
      <w:r w:rsidR="00B82B03" w:rsidRPr="00301837">
        <w:rPr>
          <w:rStyle w:val="FontStyle36"/>
          <w:sz w:val="28"/>
          <w:szCs w:val="28"/>
        </w:rPr>
        <w:t>3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2.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Сформулируйте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типовые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правила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эксплуатации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кассовых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суммирующих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аппаратов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специальных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компьютерных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систем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(КСА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СКС)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согласно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Положению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порядке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использования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КСА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СКС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юридическими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лицами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индивидуальными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предпринимателями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Задание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Задание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Задание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4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Список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источников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36"/>
          <w:b/>
          <w:sz w:val="28"/>
          <w:szCs w:val="28"/>
        </w:rPr>
      </w:pPr>
      <w:r w:rsidRPr="00301837">
        <w:rPr>
          <w:sz w:val="28"/>
          <w:szCs w:val="28"/>
        </w:rPr>
        <w:br w:type="page"/>
      </w:r>
      <w:r w:rsidR="00A8536C" w:rsidRPr="00081DB1">
        <w:rPr>
          <w:b/>
          <w:sz w:val="28"/>
          <w:szCs w:val="28"/>
        </w:rPr>
        <w:t>1</w:t>
      </w:r>
      <w:r w:rsidRPr="00081DB1">
        <w:rPr>
          <w:rStyle w:val="FontStyle36"/>
          <w:b/>
          <w:sz w:val="28"/>
          <w:szCs w:val="28"/>
        </w:rPr>
        <w:t>.</w:t>
      </w:r>
      <w:r w:rsidR="00A8536C" w:rsidRPr="00301837">
        <w:rPr>
          <w:rStyle w:val="FontStyle36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Укажите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в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чем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значение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весоизмерительного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оборудования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в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торговле.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Классифицируйте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торговые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весы.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Сформулируйте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требования,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предъявляемые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к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торговым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весам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Учет,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распределение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продовольственных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многих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непродовольственных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между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организациями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непосредственно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требуют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длины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объема.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натуральных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показателях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измеряют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фасовке,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приемке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отпуске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складах.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Развитие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самообслуживания,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повышение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производительности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труда,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сокращение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численности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работников,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улучшение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эстетического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оформления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упаковки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требуют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перемещения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операции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взвешиванию,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дозированию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залов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производство.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Однако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концентрация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подготовки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продаже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может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исключить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инвентаря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дозировки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многих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скоропортящихся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продуктов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(взвешивание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мясной,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рыбной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молочной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гастрономии).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Ускорение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научно-технического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прогресса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предусматривает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повышение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производительности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труда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работников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(приемщиков,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фасовщиков,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продавцов),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измерительных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более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совершенных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конструкций.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используются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быстродействующие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обеспечивает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высокую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скорость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автоматический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подсчет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стоимости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документированную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результатов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путем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печатания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значений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цены.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Применяются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дистанционным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Ответственность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исправное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состояние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надлежащее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весоизмерительных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возлагается: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продавца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(фасовщика),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отделе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(секции)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заведующего,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складе)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руководителя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Правильное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выполнение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операций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количественным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измерениям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требует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строгого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соблюдения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пользования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мерами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измерительными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торговли.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весоизмерительные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хорошо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видимое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поверительное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клеймо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поверке,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действия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истек,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исправными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обеспечивать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достоверность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проводимых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измерений;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заводской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(инвентарный)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номер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закреплены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работником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(продавцом,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фасовщиком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т.п.),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знающим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сроки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представления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государственную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поверку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клеймение.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состоянием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соблюдением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назначается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числа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работников.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Руководитель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обеспечить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разработку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проведение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организационно-технических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мероприятий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внедрению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современной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измерительной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техники,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постоянным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содержанием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исправленном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состоянии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измерений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правильным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применением.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обмер,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обвес,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обсчет,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пользование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неисправными,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непроверенными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измерительными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виновные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привлекаются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строгой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вплоть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уголовной.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обнаружении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неисправностей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используемых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измерений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лицами,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они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закреплены,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немедленно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доложить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директору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работнику,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осуществляющему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ведомственный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мерами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измерительными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приборами.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Пользоваться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можно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только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устранения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неисправностей.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Существенным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фактором,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определяющим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повышение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роли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является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широкая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автоматизация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технологических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процессов.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Непрерывно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возрастают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точности,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быстродействию,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производительности,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надежности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совместной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ЭВМ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представлению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информации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цифровых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табло.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Характерной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особенностью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современных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является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методов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измерений,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основанных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преобразовании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аналоговых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сигналов,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поступающих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тензодатчиков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пружинных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преобразователей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силы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цифровую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форму.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Расширяется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сочетание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ЭВМ,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мини-ЭВМ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микропроцессорами.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Классификация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весоизмерительных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различным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признакам.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распространенными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являются: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указательного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устройства;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отсчета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конструкция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взвешиваемого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бывают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настольные,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передвижные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стационарные.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Настольные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применяются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предварительной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подготовки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продаже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продаже.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устанавливают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прилавке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образом,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чтобы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указательное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находилось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уровне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глаз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работника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передвижным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относятся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платформенные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(коромысловые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шкальные)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предназначенные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больших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грузов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приемке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отпуске.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устанавливают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складах.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коромысловых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помощью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накладных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коромысловых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помощью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встроенных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перемещаемых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шкалам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коромысла.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Платформенные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стационарные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устанавливают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постоянном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используют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автомашин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железнодорожных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вагонов.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Платформа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уровне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обеспечивает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процесс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требованиями.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указательного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(отсчетного)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подразделяют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шкальные,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шкально-гирные,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оптические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индикаторные.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достижении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равновесия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подсчитывают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значения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уравновешивающих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шкально-гирных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отсчет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ведут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значениям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установленных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гиредержателе,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коромысла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циферблатно-гирных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пределах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определяют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большего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максимального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значения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устанавливают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определяют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складывая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значения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установленных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гирь.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оптических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взвешиваемого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фиксируется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светящемся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экране,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помощью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оптических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приспособлений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проецируется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значением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стоимости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индикаторное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табло,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показывающее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стоимость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отсчета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различают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визуальным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отсчетом,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когда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считывают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экрана,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табло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подсчитывают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значение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когда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значение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некоторых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стоимости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печатается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лентах.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может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местным,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когда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работник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находится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рядом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дистанционным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расстоянии.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конструкции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взвешиваемого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различают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рычажные,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тензометрические,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вибрационно-частотные,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магнитно-анизотропные,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ферродинамические,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пневматические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гидравлические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используют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основном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рычажные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тензометрические).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характеристики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основных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эксплуатационных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особенностей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различных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моделей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введена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буквенно-цифровая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индексация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следующими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значениями: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электронно-тензометрические,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рычажные;</w:t>
      </w:r>
      <w:r w:rsidR="00081DB1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настольные,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стационарные,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передвижные;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наибольший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предел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150,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500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т.д.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килограммах,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свыше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тоннах;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указательного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отсчетного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устройства: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шкальные,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циферблатные;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отсчета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визуальный,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документированный,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местный,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4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дистанционный;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область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преимущественного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применения: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автомобильные,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вагонные.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Например,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РН-10Ц13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рычажные,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настольные,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наибольшим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пределом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визуальным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отсчетом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взвешивании;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РП-500Г13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рычажные,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передвижные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наибольшим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пределом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500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отсчета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визуальный,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местный;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РС-30Ц24А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рычажные,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стационарные,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наибольшим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пределом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документированной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дистанционной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передачей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автомобильные.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весоизмерительным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приборам,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применяющимся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торговле,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предъявляются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метрологические,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торгово-эксплуатационные,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эстетические,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экономические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санитарно-гигиенические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Основными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метрологическими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являются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постоянство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чувствительность,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точность,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устойчивость.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Постоянство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свойство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условиях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неоднократном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груза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независимо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месторасположения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площадке.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зависит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главным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образом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того,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насколько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тщательно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правильно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произведена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сборка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какова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величина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между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призмами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подушечками,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условиях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находятся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процессе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стандарта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опорные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грузоприемные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призмы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острыми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ребрами,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параллельными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между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собой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перпендикулярными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отношению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рычагам,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они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вмонтированы.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нарушении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дадут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постоянство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неоднократном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Чувствительность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незначительном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изменении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грузов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заметно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отклоняться.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высокой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чувствительностью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более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предпочтительны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Степень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чувствительности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следовательно,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пригодность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определяются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действующим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ГОСТам.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Чувствительность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такой,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чтобы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изменение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взвешиваемого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груза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величину,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допускаемой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погрешности,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вызвало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отклонение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указателей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равновесия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положения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равновесии.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отклонение,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чтобы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признать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достаточно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чувствительными,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гирных,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шкально-гирных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менее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мм.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точностью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понимается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свойство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точные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измерения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отклонением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истинных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пределах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допустимой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нормы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погрешности.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Точность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значительной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степени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зависит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точно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выдержанного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соотношения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плеч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рычагов.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равноплечими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рычагами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абсолютно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одинаковые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длине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плечи,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где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неравноплечие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рычаги,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соотношение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плеч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точно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выдержано,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плечо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больше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т.д.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незначительное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несоответствие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плеч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может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привести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ощутимой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ошибке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точности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Устойчивость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свойство,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случае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выведения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состояния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равновесия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они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самостоятельно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восстанавливать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равновесие.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Если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рычажные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настольные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выведены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состояния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равновесия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самостоятельно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приходят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исходное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положение,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чашку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положить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груз-допуск,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цены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деления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шкалы.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предъявляются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поступающим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торговлю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производства.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Торгово-эксплуатационные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максимальная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скорость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наглядность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характеру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взвешиваемого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прочность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Максимальная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скорость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достигается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случае,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если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конструкция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позволяет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проводить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максимально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короткое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целью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устанавливаются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ограничители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(упоры),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уменьшают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угол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наклона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рычага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(коромысла)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следовательно,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способствуют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более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быстрому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затуханию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колебаний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рычага.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некоторых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(например,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циферблатных,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оптических)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устанавливаются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тормозные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(демпферы),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ускоряющие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гашение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колебаний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взвешивании.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предпочтительными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точки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зрения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скорости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являются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процесс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максимальной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скоростью,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укомплектовании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чекопечатающим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одновременно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завершением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процесса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печатается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цены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килограмма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стоимости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взвешиваемого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Наглядность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весоизмерительных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может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достигнута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помощью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указательных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(отсчетных)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позволяют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легко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наблюдать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контролировать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точность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отдельных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отвесов.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целью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повышения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наглядности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коромысловых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например,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указатели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равновесия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(гуськи)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окрашивают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цвет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сравнению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деталями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стрелки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окрашиваются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контрастные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цвета.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отличаются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большой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наглядностью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поскольку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сразу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можно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только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завершение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процесса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Наибольшей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наглядностью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обладают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цифровые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обозначения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результатов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Соответствие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характеру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взвешиваемого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состоит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весоизмерительный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своей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конструкции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должен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максимальной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степени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удобным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Например,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сыпучих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удобными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являются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чашки.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колбасных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изделий,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сыра,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некоторых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хозяйственных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более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удобными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являются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платформы.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Удобства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ухода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весами: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современных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детали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основном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закрыты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кожухом,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открытые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узлы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покрыты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противокоррозийным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защитным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материалом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краской,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защищает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попадания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пыли,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грязи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порчи.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Эстетические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они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характеризуются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формой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конструкции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цветовым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решением.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Окраска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может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красной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мясных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отделов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магазинов),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голубой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кондитерских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отделов),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зеленой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овощных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магазинов)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т.д.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Санитарно-гигиенические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покрытие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нейтральным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отношению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взвешиваемым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вызывать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окисления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химических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реакций.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настольных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циферблатных,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платформы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изготовляют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нейтральных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пищевым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продуктам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материалов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(алюминиевый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сплав,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нержавеющая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сталь).</w:t>
      </w:r>
    </w:p>
    <w:p w:rsidR="00A8536C" w:rsidRPr="00301837" w:rsidRDefault="00A8536C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b/>
          <w:sz w:val="28"/>
          <w:szCs w:val="28"/>
        </w:rPr>
      </w:pPr>
      <w:r w:rsidRPr="00301837">
        <w:rPr>
          <w:b/>
          <w:sz w:val="28"/>
          <w:szCs w:val="28"/>
        </w:rPr>
        <w:t>2.</w:t>
      </w:r>
      <w:r w:rsidR="00A8536C" w:rsidRPr="00301837">
        <w:rPr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Сформулируйте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типовые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правила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эксплуатации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кассовых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суммирующих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аппаратов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и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специальных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компьютерных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систем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(КСА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и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СКС)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согласно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Положению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о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порядке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использования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КСА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и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СКС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юридическими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лицами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и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индивидуальными</w:t>
      </w:r>
      <w:r w:rsidR="00A8536C" w:rsidRPr="00301837">
        <w:rPr>
          <w:rStyle w:val="FontStyle80"/>
          <w:b/>
          <w:sz w:val="28"/>
          <w:szCs w:val="28"/>
        </w:rPr>
        <w:t xml:space="preserve"> </w:t>
      </w:r>
      <w:r w:rsidRPr="00301837">
        <w:rPr>
          <w:rStyle w:val="FontStyle80"/>
          <w:b/>
          <w:sz w:val="28"/>
          <w:szCs w:val="28"/>
        </w:rPr>
        <w:t>предпринимателями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Юридические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физические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реализации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продукции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(товаров,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услуг)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наличный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расчет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территории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Республики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Беларусь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(далее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руководствоваться: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действующим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законодательством;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основными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ведения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розничной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торгово-производственной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деятельности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территории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Республики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Беларусь;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методическими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указаниями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Главной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государственной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"О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порядке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Закона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Республики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Беларусь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"О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сборах,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взимаемых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бюджет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Республики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Беларусь"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Закона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"О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внесении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изменений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дополнений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законодательные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акты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Республики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Беларусь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вопросам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налогообложения";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инструкциями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предприятий-изготовителей;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положением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порядке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продажи,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Республике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Беларусь;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нормативными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Экспертной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комиссии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системам.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Типовые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регламентируют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организационные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вопросы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взаимодействие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юридических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физических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Техническая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инструкцией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обязательном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порядке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представляться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поставщиком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государственном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языке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Республики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Беларусь.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приема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разрешается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включенные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Государственный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реестр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используемых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территории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Республики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Беларусь,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зарегистрированные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Государственной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нахождения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владельца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Ввод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(монтаж,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программирование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обучение)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списание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предприятиями-изготовителями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специализированными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(ЦТО),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имеющими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договора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предприятием-изготовителем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гарантийное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Ввод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фиксируется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формуляре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Запрещается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фискальной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памятью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фискальном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режиме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реализации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(работ,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услуг)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наличный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расчет.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допускаются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изучившие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квалификационную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группу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электробезопасности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ниже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третьей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прошедшие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обучение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получившие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удостоверение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установленном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порядке.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Удостоверение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представителем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завода-изготовителя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специалистом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специализированного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производящего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лицами,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допущенными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установленном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порядке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заключается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договор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материальной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ответственности.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шасси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кожухе)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должен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заводской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номер,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обязательно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указывается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документах,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отражающих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документах,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отражающих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перемещение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(отправку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приемку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передачу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предприятию).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помещаться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наименование,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адрес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номер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телефона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ЦТО,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Юридические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физические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применяющие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устанавливать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доступных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визуального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просмотра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подтверждения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совершенной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(продажи)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потребителям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Министерства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финансов.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должен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находиться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паспорт.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паспорта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запрещена.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паспорта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должен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экспертизу.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Дубликат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паспорта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уполномоченной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организацией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положительном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заключении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экспертизы.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должен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передаваться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пользователю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вместе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паспортом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пломбируется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пломбой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ЦТО,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Запрещается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эксплуатировать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опломбированный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нарушенной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пломбой.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Вскрывать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разрешается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только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представителю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ЦТО,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проводит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Пользователь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(собственник)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помощью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платежей,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полученных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наличными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деньгами,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банковскими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дебетными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кредитными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картами,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выдачу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клиенту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одновременно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покупкой.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Пользователь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(собственник)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обеспечивает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наличие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оформленной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установленном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порядке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обязательной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учетной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документации.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Пользователь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(собственник)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обеспечивает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регулярное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ведение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учетной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документации.</w:t>
      </w:r>
    </w:p>
    <w:p w:rsidR="00081DB1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Организацию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владелец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(руководитель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назначенный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приказом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работник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(далее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администратор).</w:t>
      </w:r>
      <w:r w:rsidR="00A8536C" w:rsidRPr="00301837">
        <w:rPr>
          <w:sz w:val="28"/>
          <w:szCs w:val="28"/>
        </w:rPr>
        <w:t xml:space="preserve"> 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приказе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устанавливаются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обязанности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обеспечению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порядок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ключей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кабин,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ящиков,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разменных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т.д.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Обо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обнаруженных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неисправностях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пользователь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(собственник)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должен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незамедлительно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сообщить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ЦТО,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сообщения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регистрируются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журнале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вызова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выполненных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ЦТО,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осуществляющий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обеспечить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гарантийный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послегарантийный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более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36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момента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вызова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условиях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города,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более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72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условиях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сельской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замену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сроки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резерва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резерва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зарегистрированы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органах.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ЦТО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сообщить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незаконных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изменениях,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внесенных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пользователем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(собственником)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конструкцию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программу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Налоговые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правомочны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запретить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моделей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(модификаций)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процессе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вскрыты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конструктивные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недостатки,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могут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неполного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полученных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доходов.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Ввод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специалист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ЦТО,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должен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удостоверение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предъявлять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соответственному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Представитель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предприятия-изготовителя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специалист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специализированного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работоспособности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(зарегистрированного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инспекции)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фирменного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клише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наименованием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владельца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(предприятия)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номером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(либо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ввести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номер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программу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опломбирование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оформление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эксплуатацию,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заполнив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заводском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паспорте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вводе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присутствовать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материально-ответственные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(кассиры),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будут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аппаратах.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До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включения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замок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должен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закрыт,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ключ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(кроме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ключа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перевода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секционных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нули)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хранится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приказом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предприятию.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Ключи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перевода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вышестоящей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организации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хранятся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согласованию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контролирующей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организацией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(налоговой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инспекцией).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Перевод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(гашение)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может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вводе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мастерских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согласованию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обязательным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присутствием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представителя),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случаях,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предусмотренных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законодательством.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Перевод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перевода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оформляется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актом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двух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экземплярах,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один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контрольный,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инспекцию,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второй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остается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владельца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Юридическими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физическими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каждый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заводится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кассира-операциониста,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служит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ежедневной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накапливающих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регистрируется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прошнурована,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пронумерована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скреплена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владельца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(руководителя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печатью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(если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имеется),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представителя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печатью.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Все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записи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производятся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ежедневно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хронологическом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порядке,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помарок.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Внесение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исправлений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оговариваться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заверяться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Книга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кассира-операциониста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заменяет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собой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ведение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Перед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началом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получает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приказом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предприятию: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ключи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кабины,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ящика;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разменные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расчетов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покупателями;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размеров,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красящую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расходные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материалы,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предусмотренные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Ответственный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ежедневно: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присутствии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(получить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ведомость)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сверить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записанными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кассира-операциониста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предыдущий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убедиться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совпадении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записанных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кассира-операциониста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конец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предыдущего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записать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кассира-операциониста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начало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текущего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заверить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своими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подписями;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оформить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начало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заводской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номер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дату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начала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заверить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своей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закрыть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замок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счетчики;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мерах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предупреждению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подделки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(шифровка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цвет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используемой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предельная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ключи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кабины,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ящика;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убедившись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исправности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готовности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началу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начале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обязан: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включить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электросеть,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исправность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блокирующих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заправить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чековую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дататор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текущую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дату,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перевести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нумератор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напечатать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два-три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нулевых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(без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обозначения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суммы)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целью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четкости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печати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реквизитов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правильности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дататора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нумератора;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нулевые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приложить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конце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отчету;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протереть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кожух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сухой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тряпкой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стороны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(клиента)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табличку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своей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фамилией.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расчеты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(клиентом)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приеме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продукцию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(товары,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услуги)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следующем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порядке: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общую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продукцию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индикатора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назвать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(клиенту);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полученную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(клиента)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подсчитать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ясно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назвав,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положить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деньги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потребителя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место;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выбить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назвать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(клиенту)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вручить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вместе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чеком;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полученные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(клиента)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деньги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поместить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ящик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Чеки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приобретение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действительны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только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(клиенту).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возвращенным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(клиентами)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возврате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продукции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отказе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услуг)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деньги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составления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оформления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акта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возврате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(клиенту)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неиспользованным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чекам.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Аналогично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оформляются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актом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ошибочно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выбитые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если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отсутствует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возможность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погашения.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Погашенные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наклеиваются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лист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бумаги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вместе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актом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бухгалтерию,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где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они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хранятся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текстовых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число.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кассира-операциониста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записываются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выплаченные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возвращенным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(клиентами)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напечатанных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нулевых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чеков.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случае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ошибки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выдаче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покупателю,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возникновении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потребовать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кассы.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снимать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разрешения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получать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распечатки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предусмотренные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возможностями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менять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течение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смены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шифр,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штампы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оттиски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"погашено",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"счет",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"контроль"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возникновении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неисправностей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обязан: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выключить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вызвать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совместно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характер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неисправности;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случае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неясного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печатания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реквизитов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невыхода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обрыва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совместно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обязан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оттиски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(если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вышел,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вместо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получить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нулевой),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обороте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принятую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прописью,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обрывов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отсутствия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пропусков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нумерации.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случае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невозможности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дальнейшей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из-за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неисправности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совместно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оформляет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окончание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окончании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смены,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отметкой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кассира-операциониста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причину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окончания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Затем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вызывает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делается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запись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журнале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вызова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выполненных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Кассиру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запрещается: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склеивать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обрыва;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допускать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посторонних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помещение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кроме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разрешения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представителя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контролирующего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кассы;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покидать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кабину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уведомления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отключив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закрыв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ключ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кабину,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личные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деньги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деньги,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учтенные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через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(кроме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денег,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началом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личные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вещи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работников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Ключи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кабины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ящика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находиться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течение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смены,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окончанию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сдаваться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администратору.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закрытии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окончании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смены)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прибытии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инкассатора,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если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графику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прибывает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закрытия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должен: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подготовить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выручку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платежные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документы;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составить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выручку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вместе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приходному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ордеру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небольших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одной-двумя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деньги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непосредственно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инкассатору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банка).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Ответственный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присутствии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снимает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получает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распечатку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вынимает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машины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течение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ленту.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Затем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подписывает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конец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номер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дневную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выручку,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дату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окончания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конец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записываются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кассира-операциониста.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начало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конец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(смены)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выручки.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соответствовать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ленты;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совпадать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суммой,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сданной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уложенной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инкассаторскую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итоговым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либо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распечатки,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фактической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выручки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кассира-операциониста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делается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запись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скрепляется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расхождении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фактическая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выручки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путем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сложения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напечатанных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расхождении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результатов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сложения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выручкой,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счетчикам,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выяснить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причину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расхождений.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Выявленные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недостачи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излишки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заносятся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графы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кассира-операциониста.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результатам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администрация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случае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недостачи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принять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меры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установленном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порядке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взысканию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виновных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наличии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излишков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оприходовать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учету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отнесением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результаты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хозяйственной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деятельности.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Закончив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оформление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подготовку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следующему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заводской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инструкции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проведения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подготовки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(технического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обслуживания)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закрывает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машину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чехлом,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предварительно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отключив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электросети;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сдает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ключи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кабины,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ящика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расписку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приказом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предприятию.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Ответственный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получения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составляет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сводный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текущий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Сводный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вместе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актами,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приходными-расходными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ордерами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бухгалтерию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начала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следующей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смены.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Использованные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копии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хранятся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материально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менее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продажи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бухгалтерией.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Использованные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хранятся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упакованном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опечатанном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бухгалтерии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течение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проведения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результатов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последней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инвентаризации,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случае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выявления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недостачи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окончания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рассмотрения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дела.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Ответственность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течение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срока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несут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руководители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владельцы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предприятий.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окончания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установленного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срока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распечатки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уничтожаются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присутствии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комиссии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сотрудников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составлением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акта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формы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подписями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членов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комиссии.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Техническое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проводит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договору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предприятие-изготовитель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специализированное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имеющее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договор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предприятием-изготовителем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гарантийное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включенное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Экспертной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комиссией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системам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Перечень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(организаций)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суммирующих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используемых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территории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Республики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Беларусь.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Передача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мастерскую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обратно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накладной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оформляется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актом,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фиксируются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секционных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показаниям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Накладная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акт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позднее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следующего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бухгалтерию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отметка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делается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кассира-операциониста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конце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записи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Вместе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паспорт,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делается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запись.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непосредственно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составляется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акт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записью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счетчиков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ремонта.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Запасные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регистрируются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ввода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хранятся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хорошо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смазанными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защиты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коррозии,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закрытыми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чехлами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полках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стеллажах.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Климатические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параметры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помещений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соответствовать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указанным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заводской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инструкции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Специальные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совокупность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программных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позволяющих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приеме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реализации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продукции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(товаров,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услуг)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кроме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основных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функций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(определение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стоимости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покупки,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печати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накапливание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совершенных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период)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дополнительные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функции: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цены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наименования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(работы,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услуги,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заказа);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накопление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совершенных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покупках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ассортименте;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формирование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ведение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учетных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печать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документов.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Основу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предназначенной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приема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реализации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продукции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(товаров,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услуг),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составляет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терминал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профессиональная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персональная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электронная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вычислительная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машина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ППЭВМ,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снабженная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блоком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фискальной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памяти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реализующая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функции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терминала).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реализации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дополнительных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функций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терминал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может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комплектоваться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дополнительными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устройствами: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считывания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декодирования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штриховых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кодов;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считывания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обработки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пластиковых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карточек;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сопряжения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локальной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территориальной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вычислительной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сетями;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дополнительными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печатающими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устройствами.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Данная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характеризуется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наличием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специального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прикладного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программного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обеспечения,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реализующих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функции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сбора,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накопления,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передачи,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защиты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хранения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информации.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Данная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может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автономно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составе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локальных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сетей.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кроме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подлежат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программные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реализующие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функции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Система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регистрируется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журнале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запуске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присутствие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программиста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организации-разработчика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программных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уполномоченного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представителя.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загрузку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программных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средств,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тестирование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примере.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процессе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проведенных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операциях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режиме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ведения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ленты.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отражаются: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номер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продаж,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порядковый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номер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общая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выручки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начала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Сведения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операциях,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проведенных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течение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(смены),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регистрируются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книге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кассира-оператора.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Накопленная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информация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подлежит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повторной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распечатке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истечении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установленного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срока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сохранения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информации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начала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Специальная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обнаружении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фактов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свободного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доступа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изменению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несохранению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накопленной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информации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дня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включенная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Государственный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реестр,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подлежит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либо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снимается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регистрации.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памяти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уничтожаются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сроки,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предусмотренные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сохранность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информации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памяти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несет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руководитель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правильную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несет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администратор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назначенный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приказом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предприятию.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Правила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реализации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дополнительных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функций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приводятся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Руководстве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пользователя,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разрабатываемом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создании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(комплектовании)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конкретной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компьютерной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системы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объекта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внедрения.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выполнять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требования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отношении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безопасности,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изложенные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заводской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инструкции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эксплуатации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числе: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чтобы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исключить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возможность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соприкосновения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работающего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токоведущими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устройствами,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шинами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заземления,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батареями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отопления,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водопроводными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трубами;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включать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через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специальную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розетку,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должна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заземлена;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разрешается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предохранители,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рассчитанные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ток,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предусмотренный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характеристикой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включать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предохранителя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(заменять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предохранитель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"жучком");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включения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электромеханического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вращение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рукоятки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ручного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привода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против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часовой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стрелки;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включением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электросеть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надо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осмотреть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вилку,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шнур,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розетку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убедиться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исправности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(нет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обрывов,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оголений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т.п.);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помнить,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автоматическим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открыванием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ящика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происходит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выталкивание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денежного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ящика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действием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пружин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менее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1/3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длины;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остановке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неизвестной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причине,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внезапном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стопорении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(остановка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незаконченном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цикле)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отключить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сети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электропитания;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проверке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электромеханического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вести,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используя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ручной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привод.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чрезмерных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усилий,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чтобы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проверить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механизм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остановившегося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неизвестной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причине;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запрещается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проводить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включенного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электропитания;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окончания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отключить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электропитание,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вынув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штепсельную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вилку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розетки;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допускать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лиц,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незнакомых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правилами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безопасности.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целях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обеспечения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безопасности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кабину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кассира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устройством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вызова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охраны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администрации,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предусмотреть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аварийное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освещение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кабины.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Владельцы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несут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ответственность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выполнение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действующим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законодательством.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Контроль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выполнением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осуществляют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Государственной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налоговой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инспекции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другие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специально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уполномоченные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органы.</w:t>
      </w:r>
    </w:p>
    <w:p w:rsidR="00301837" w:rsidRPr="00301837" w:rsidRDefault="00301837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b/>
          <w:sz w:val="28"/>
          <w:szCs w:val="28"/>
        </w:rPr>
      </w:pPr>
      <w:r w:rsidRPr="00301837">
        <w:rPr>
          <w:sz w:val="28"/>
          <w:szCs w:val="28"/>
        </w:rPr>
        <w:br w:type="page"/>
      </w:r>
      <w:r w:rsidRPr="00301837">
        <w:rPr>
          <w:b/>
          <w:sz w:val="28"/>
          <w:szCs w:val="28"/>
        </w:rPr>
        <w:t>Задание</w:t>
      </w:r>
      <w:r w:rsidR="00A8536C" w:rsidRPr="00301837">
        <w:rPr>
          <w:b/>
          <w:sz w:val="28"/>
          <w:szCs w:val="28"/>
        </w:rPr>
        <w:t xml:space="preserve"> </w:t>
      </w:r>
      <w:r w:rsidRPr="00301837">
        <w:rPr>
          <w:b/>
          <w:sz w:val="28"/>
          <w:szCs w:val="28"/>
        </w:rPr>
        <w:t>2</w:t>
      </w:r>
    </w:p>
    <w:p w:rsidR="00A8536C" w:rsidRPr="00301837" w:rsidRDefault="00A8536C" w:rsidP="00081DB1">
      <w:pPr>
        <w:pStyle w:val="Style26"/>
        <w:tabs>
          <w:tab w:val="left" w:pos="9356"/>
        </w:tabs>
        <w:spacing w:line="360" w:lineRule="auto"/>
        <w:ind w:right="282" w:firstLine="709"/>
        <w:rPr>
          <w:rStyle w:val="FontStyle80"/>
          <w:sz w:val="28"/>
          <w:szCs w:val="28"/>
        </w:rPr>
      </w:pPr>
    </w:p>
    <w:p w:rsidR="00B82B03" w:rsidRPr="00301837" w:rsidRDefault="00B82B03" w:rsidP="00081DB1">
      <w:pPr>
        <w:pStyle w:val="Style26"/>
        <w:tabs>
          <w:tab w:val="left" w:pos="9356"/>
        </w:tabs>
        <w:spacing w:line="360" w:lineRule="auto"/>
        <w:ind w:right="282" w:firstLine="709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Определение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эффективности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использования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торговой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площади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магазина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под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оборудование</w:t>
      </w:r>
    </w:p>
    <w:p w:rsidR="00B82B03" w:rsidRPr="00301837" w:rsidRDefault="00B82B03" w:rsidP="00081DB1">
      <w:pPr>
        <w:pStyle w:val="Style26"/>
        <w:tabs>
          <w:tab w:val="left" w:pos="9356"/>
        </w:tabs>
        <w:spacing w:line="360" w:lineRule="auto"/>
        <w:ind w:right="282" w:firstLine="709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На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основании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данных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таблицы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1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оцените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эффективность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использования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торговой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площади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магазина.</w:t>
      </w:r>
    </w:p>
    <w:p w:rsidR="00A8536C" w:rsidRPr="00301837" w:rsidRDefault="00A8536C" w:rsidP="00081DB1">
      <w:pPr>
        <w:pStyle w:val="Style22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</w:p>
    <w:p w:rsidR="00B82B03" w:rsidRPr="00301837" w:rsidRDefault="00B82B03" w:rsidP="00081DB1">
      <w:pPr>
        <w:pStyle w:val="Style22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Таблица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1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rStyle w:val="FontStyle80"/>
          <w:sz w:val="28"/>
          <w:szCs w:val="28"/>
        </w:rPr>
        <w:t>Оснащение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магазина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торговым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оборудованием</w:t>
      </w:r>
    </w:p>
    <w:tbl>
      <w:tblPr>
        <w:tblW w:w="4853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1"/>
        <w:gridCol w:w="1785"/>
        <w:gridCol w:w="1624"/>
        <w:gridCol w:w="2107"/>
        <w:gridCol w:w="1615"/>
      </w:tblGrid>
      <w:tr w:rsidR="00301837" w:rsidRPr="00301837" w:rsidTr="00301837">
        <w:trPr>
          <w:trHeight w:val="567"/>
        </w:trPr>
        <w:tc>
          <w:tcPr>
            <w:tcW w:w="122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1837" w:rsidRPr="00081DB1" w:rsidRDefault="00301837" w:rsidP="00081DB1">
            <w:pPr>
              <w:pStyle w:val="Style39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86"/>
                <w:rFonts w:ascii="Times New Roman" w:hAnsi="Times New Roman" w:cs="Times New Roman"/>
                <w:i w:val="0"/>
                <w:sz w:val="20"/>
                <w:szCs w:val="20"/>
                <w:vertAlign w:val="superscript"/>
              </w:rPr>
            </w:pPr>
            <w:r w:rsidRPr="00081DB1">
              <w:rPr>
                <w:rStyle w:val="FontStyle76"/>
                <w:sz w:val="20"/>
                <w:szCs w:val="20"/>
              </w:rPr>
              <w:t>Тип магазина и торговая площадь, м</w:t>
            </w:r>
            <w:r w:rsidRPr="00081DB1">
              <w:rPr>
                <w:rStyle w:val="FontStyle76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837" w:rsidRPr="00081DB1" w:rsidRDefault="00301837" w:rsidP="00081DB1">
            <w:pPr>
              <w:pStyle w:val="Style38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</w:rPr>
            </w:pPr>
            <w:r w:rsidRPr="00081DB1">
              <w:rPr>
                <w:rStyle w:val="FontStyle76"/>
                <w:sz w:val="20"/>
                <w:szCs w:val="20"/>
              </w:rPr>
              <w:t>Количество горок</w:t>
            </w:r>
          </w:p>
        </w:tc>
        <w:tc>
          <w:tcPr>
            <w:tcW w:w="19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837" w:rsidRPr="00081DB1" w:rsidRDefault="00301837" w:rsidP="00081DB1">
            <w:pPr>
              <w:pStyle w:val="Style38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</w:rPr>
            </w:pPr>
            <w:r w:rsidRPr="00081DB1">
              <w:rPr>
                <w:rStyle w:val="FontStyle76"/>
                <w:sz w:val="20"/>
                <w:szCs w:val="20"/>
              </w:rPr>
              <w:t>Площадь, занятая прочими видами оборудования</w:t>
            </w:r>
          </w:p>
        </w:tc>
      </w:tr>
      <w:tr w:rsidR="00301837" w:rsidRPr="00301837" w:rsidTr="00301837">
        <w:trPr>
          <w:trHeight w:val="567"/>
        </w:trPr>
        <w:tc>
          <w:tcPr>
            <w:tcW w:w="122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837" w:rsidRPr="00081DB1" w:rsidRDefault="00301837" w:rsidP="00081DB1">
            <w:pPr>
              <w:widowControl w:val="0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837" w:rsidRPr="00081DB1" w:rsidRDefault="00301837" w:rsidP="00081DB1">
            <w:pPr>
              <w:pStyle w:val="Style38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</w:rPr>
            </w:pPr>
            <w:r w:rsidRPr="00081DB1">
              <w:rPr>
                <w:rStyle w:val="FontStyle76"/>
                <w:sz w:val="20"/>
                <w:szCs w:val="20"/>
              </w:rPr>
              <w:t>пристенные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837" w:rsidRPr="00081DB1" w:rsidRDefault="00301837" w:rsidP="00081DB1">
            <w:pPr>
              <w:pStyle w:val="Style38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</w:rPr>
            </w:pPr>
            <w:r w:rsidRPr="00081DB1">
              <w:rPr>
                <w:rStyle w:val="FontStyle76"/>
                <w:sz w:val="20"/>
                <w:szCs w:val="20"/>
              </w:rPr>
              <w:t>островные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837" w:rsidRPr="00081DB1" w:rsidRDefault="00301837" w:rsidP="00081DB1">
            <w:pPr>
              <w:pStyle w:val="Style38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  <w:vertAlign w:val="superscript"/>
              </w:rPr>
            </w:pPr>
            <w:r w:rsidRPr="00081DB1">
              <w:rPr>
                <w:rStyle w:val="FontStyle76"/>
                <w:sz w:val="20"/>
                <w:szCs w:val="20"/>
              </w:rPr>
              <w:t>Установочная, м</w:t>
            </w:r>
            <w:r w:rsidRPr="00081DB1">
              <w:rPr>
                <w:rStyle w:val="FontStyle76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837" w:rsidRPr="00081DB1" w:rsidRDefault="00301837" w:rsidP="00081DB1">
            <w:pPr>
              <w:pStyle w:val="Style38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  <w:vertAlign w:val="superscript"/>
              </w:rPr>
            </w:pPr>
            <w:r w:rsidRPr="00081DB1">
              <w:rPr>
                <w:rStyle w:val="FontStyle76"/>
                <w:sz w:val="20"/>
                <w:szCs w:val="20"/>
              </w:rPr>
              <w:t>Под выкладку, м</w:t>
            </w:r>
            <w:r w:rsidRPr="00081DB1">
              <w:rPr>
                <w:rStyle w:val="FontStyle76"/>
                <w:sz w:val="20"/>
                <w:szCs w:val="20"/>
                <w:vertAlign w:val="superscript"/>
              </w:rPr>
              <w:t>2</w:t>
            </w:r>
          </w:p>
        </w:tc>
      </w:tr>
      <w:tr w:rsidR="00B82B03" w:rsidRPr="00301837" w:rsidTr="00301837">
        <w:trPr>
          <w:trHeight w:val="567"/>
        </w:trPr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B03" w:rsidRPr="00081DB1" w:rsidRDefault="00B82B03" w:rsidP="00081DB1">
            <w:pPr>
              <w:pStyle w:val="Style38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</w:rPr>
            </w:pPr>
            <w:r w:rsidRPr="00081DB1">
              <w:rPr>
                <w:rStyle w:val="FontStyle76"/>
                <w:sz w:val="20"/>
                <w:szCs w:val="20"/>
              </w:rPr>
              <w:t>Промышленные</w:t>
            </w:r>
            <w:r w:rsidR="00A8536C" w:rsidRPr="00081DB1">
              <w:rPr>
                <w:rStyle w:val="FontStyle76"/>
                <w:sz w:val="20"/>
                <w:szCs w:val="20"/>
              </w:rPr>
              <w:t xml:space="preserve"> </w:t>
            </w:r>
            <w:r w:rsidRPr="00081DB1">
              <w:rPr>
                <w:rStyle w:val="FontStyle76"/>
                <w:sz w:val="20"/>
                <w:szCs w:val="20"/>
              </w:rPr>
              <w:t>товары,</w:t>
            </w:r>
            <w:r w:rsidR="00A8536C" w:rsidRPr="00081DB1">
              <w:rPr>
                <w:rStyle w:val="FontStyle76"/>
                <w:sz w:val="20"/>
                <w:szCs w:val="20"/>
              </w:rPr>
              <w:t xml:space="preserve"> </w:t>
            </w:r>
            <w:r w:rsidRPr="00081DB1">
              <w:rPr>
                <w:rStyle w:val="FontStyle76"/>
                <w:sz w:val="20"/>
                <w:szCs w:val="20"/>
              </w:rPr>
              <w:t>100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B03" w:rsidRPr="00081DB1" w:rsidRDefault="00B82B03" w:rsidP="00081DB1">
            <w:pPr>
              <w:pStyle w:val="Style38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</w:rPr>
            </w:pPr>
            <w:r w:rsidRPr="00081DB1">
              <w:rPr>
                <w:rStyle w:val="FontStyle76"/>
                <w:sz w:val="20"/>
                <w:szCs w:val="20"/>
              </w:rPr>
              <w:t>16</w:t>
            </w:r>
          </w:p>
        </w:tc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B03" w:rsidRPr="00081DB1" w:rsidRDefault="00B82B03" w:rsidP="00081DB1">
            <w:pPr>
              <w:pStyle w:val="Style38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</w:rPr>
            </w:pPr>
            <w:r w:rsidRPr="00081DB1">
              <w:rPr>
                <w:rStyle w:val="FontStyle76"/>
                <w:sz w:val="20"/>
                <w:szCs w:val="20"/>
              </w:rPr>
              <w:t>10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B03" w:rsidRPr="00081DB1" w:rsidRDefault="00B82B03" w:rsidP="00081DB1">
            <w:pPr>
              <w:pStyle w:val="Style38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</w:rPr>
            </w:pPr>
            <w:r w:rsidRPr="00081DB1">
              <w:rPr>
                <w:rStyle w:val="FontStyle76"/>
                <w:sz w:val="20"/>
                <w:szCs w:val="20"/>
              </w:rPr>
              <w:t>11,1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2B03" w:rsidRPr="00081DB1" w:rsidRDefault="00B82B03" w:rsidP="00081DB1">
            <w:pPr>
              <w:pStyle w:val="Style38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76"/>
                <w:sz w:val="20"/>
                <w:szCs w:val="20"/>
              </w:rPr>
            </w:pPr>
            <w:r w:rsidRPr="00081DB1">
              <w:rPr>
                <w:rStyle w:val="FontStyle76"/>
                <w:sz w:val="20"/>
                <w:szCs w:val="20"/>
              </w:rPr>
              <w:t>4,9</w:t>
            </w:r>
          </w:p>
        </w:tc>
      </w:tr>
    </w:tbl>
    <w:p w:rsidR="00301837" w:rsidRPr="00301837" w:rsidRDefault="00301837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Примечания: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1.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горке: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а)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пристенной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5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б)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островной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8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2.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Глубина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нижней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горке,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мм: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а)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пристенной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600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б)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островной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500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глубина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остальных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горок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400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3.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Длина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основания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горок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(мм)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970</w:t>
      </w:r>
    </w:p>
    <w:p w:rsidR="00B82B03" w:rsidRPr="00081DB1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b/>
          <w:sz w:val="28"/>
          <w:szCs w:val="28"/>
        </w:rPr>
      </w:pPr>
      <w:r w:rsidRPr="00081DB1">
        <w:rPr>
          <w:b/>
          <w:sz w:val="28"/>
          <w:szCs w:val="28"/>
        </w:rPr>
        <w:t>Решение: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1.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Рассчитаем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установочную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Установочная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оснований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размещенного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зале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магазина.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  <w:lang w:val="en-US"/>
        </w:rPr>
        <w:t>S</w:t>
      </w:r>
      <w:r w:rsidRPr="00301837">
        <w:rPr>
          <w:sz w:val="28"/>
          <w:szCs w:val="28"/>
          <w:vertAlign w:val="subscript"/>
        </w:rPr>
        <w:t>уст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0,6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0,97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16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0,97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0,4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0,97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11,1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9,312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4,85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0,388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11,1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25,65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2.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Рассчитаем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выкладки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(демонстрационную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площадь)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оборудования.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Площадь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выкладки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сумма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всех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могут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выложены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товары.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081DB1">
        <w:rPr>
          <w:sz w:val="28"/>
          <w:szCs w:val="28"/>
          <w:lang w:val="en-US"/>
        </w:rPr>
        <w:t>S</w:t>
      </w:r>
      <w:r w:rsidRPr="00081DB1">
        <w:rPr>
          <w:sz w:val="28"/>
          <w:szCs w:val="28"/>
          <w:vertAlign w:val="subscript"/>
        </w:rPr>
        <w:t>выкл.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0,6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0,97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16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0,97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8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0,4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0,97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4,9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46,56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38,8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0,388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4,9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90,648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3.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эффективность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оценивается: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а)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коэффициентом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установочной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отношением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установочной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зала.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Оптимальная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величина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коэффициента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установочной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продовольственных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составляет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0,30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0,32;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непродовольственных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0,27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0,30.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</w:t>
      </w:r>
      <w:r w:rsidRPr="00301837">
        <w:rPr>
          <w:sz w:val="28"/>
          <w:szCs w:val="28"/>
          <w:vertAlign w:val="subscript"/>
        </w:rPr>
        <w:t>уст.</w:t>
      </w:r>
      <w:r w:rsidR="00A8536C" w:rsidRPr="00301837">
        <w:rPr>
          <w:sz w:val="28"/>
          <w:szCs w:val="28"/>
          <w:vertAlign w:val="subscript"/>
        </w:rPr>
        <w:t xml:space="preserve"> </w:t>
      </w:r>
      <w:r w:rsidRPr="00301837">
        <w:rPr>
          <w:sz w:val="28"/>
          <w:szCs w:val="28"/>
          <w:vertAlign w:val="subscript"/>
        </w:rPr>
        <w:t>пл.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25,65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0,257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б)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коэффициентом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выкладку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отношением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выкладки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зала.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Оптимальная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величина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коэффициента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выкладку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продовольственных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составляет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0,70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0,75;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непродовольственных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0,72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0,78.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</w:t>
      </w:r>
      <w:r w:rsidRPr="00301837">
        <w:rPr>
          <w:sz w:val="28"/>
          <w:szCs w:val="28"/>
          <w:vertAlign w:val="subscript"/>
        </w:rPr>
        <w:t>исп.</w:t>
      </w:r>
      <w:r w:rsidR="00A8536C" w:rsidRPr="00301837">
        <w:rPr>
          <w:sz w:val="28"/>
          <w:szCs w:val="28"/>
          <w:vertAlign w:val="subscript"/>
        </w:rPr>
        <w:t xml:space="preserve"> </w:t>
      </w:r>
      <w:r w:rsidRPr="00301837">
        <w:rPr>
          <w:sz w:val="28"/>
          <w:szCs w:val="28"/>
          <w:vertAlign w:val="subscript"/>
        </w:rPr>
        <w:t>пл.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90,648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0,906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Таким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образом,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основании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проведенных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расчетов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можно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сделать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вывод,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используется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неэффективно,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поскольку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коэффициент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установочной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коэффициент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выкладку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оптимальной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величине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(коэффициент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установочной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равен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0,257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оптимальной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величине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0,27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0,3,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коэффициент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выкладку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равен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0,906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оптимальной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величине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0,72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0,78).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b/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b/>
          <w:sz w:val="28"/>
          <w:szCs w:val="28"/>
        </w:rPr>
      </w:pPr>
      <w:r w:rsidRPr="00301837">
        <w:rPr>
          <w:b/>
          <w:sz w:val="28"/>
          <w:szCs w:val="28"/>
        </w:rPr>
        <w:t>Задание</w:t>
      </w:r>
      <w:r w:rsidR="00A8536C" w:rsidRPr="00301837">
        <w:rPr>
          <w:b/>
          <w:sz w:val="28"/>
          <w:szCs w:val="28"/>
        </w:rPr>
        <w:t xml:space="preserve"> </w:t>
      </w:r>
      <w:r w:rsidRPr="00301837">
        <w:rPr>
          <w:b/>
          <w:sz w:val="28"/>
          <w:szCs w:val="28"/>
        </w:rPr>
        <w:t>3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Выбор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потребности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магазинатипа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«Универсам»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Используя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таблицы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обороте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фасуемых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реализуемых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продовольственных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«Универсам»,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также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таблицы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где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приводятся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технические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характеристики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различных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марок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выбрать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расфасовки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отпуска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потребность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магазина.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right"/>
        <w:rPr>
          <w:sz w:val="28"/>
          <w:szCs w:val="28"/>
        </w:rPr>
      </w:pPr>
      <w:r w:rsidRPr="00301837">
        <w:rPr>
          <w:sz w:val="28"/>
          <w:szCs w:val="28"/>
        </w:rPr>
        <w:t>Таблица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Среднедневной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отпускаемых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фасуемых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«Универсам»</w:t>
      </w:r>
    </w:p>
    <w:tbl>
      <w:tblPr>
        <w:tblW w:w="48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3"/>
        <w:gridCol w:w="2339"/>
      </w:tblGrid>
      <w:tr w:rsidR="00B82B03" w:rsidRPr="00301837" w:rsidTr="00081DB1">
        <w:trPr>
          <w:trHeight w:val="299"/>
        </w:trPr>
        <w:tc>
          <w:tcPr>
            <w:tcW w:w="3760" w:type="pct"/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80"/>
                <w:sz w:val="20"/>
                <w:szCs w:val="20"/>
              </w:rPr>
            </w:pPr>
            <w:r w:rsidRPr="00081DB1">
              <w:rPr>
                <w:rStyle w:val="FontStyle80"/>
                <w:sz w:val="20"/>
                <w:szCs w:val="20"/>
              </w:rPr>
              <w:t>Наименование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и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количество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фасуемых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и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реализуемых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товаров</w:t>
            </w:r>
          </w:p>
        </w:tc>
        <w:tc>
          <w:tcPr>
            <w:tcW w:w="1240" w:type="pct"/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282"/>
              <w:jc w:val="center"/>
              <w:rPr>
                <w:rStyle w:val="FontStyle80"/>
                <w:sz w:val="20"/>
                <w:szCs w:val="20"/>
              </w:rPr>
            </w:pPr>
            <w:r w:rsidRPr="00081DB1">
              <w:rPr>
                <w:rStyle w:val="FontStyle80"/>
                <w:sz w:val="20"/>
                <w:szCs w:val="20"/>
              </w:rPr>
              <w:t>Номер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задачи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58</w:t>
            </w:r>
          </w:p>
        </w:tc>
      </w:tr>
      <w:tr w:rsidR="00B82B03" w:rsidRPr="00301837" w:rsidTr="00081DB1">
        <w:tc>
          <w:tcPr>
            <w:tcW w:w="3760" w:type="pct"/>
          </w:tcPr>
          <w:p w:rsidR="00B82B03" w:rsidRPr="00081DB1" w:rsidRDefault="00B82B03" w:rsidP="00081DB1">
            <w:pPr>
              <w:pStyle w:val="Style62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80"/>
                <w:sz w:val="20"/>
                <w:szCs w:val="20"/>
              </w:rPr>
            </w:pPr>
            <w:r w:rsidRPr="00081DB1">
              <w:rPr>
                <w:rStyle w:val="FontStyle80"/>
                <w:sz w:val="20"/>
                <w:szCs w:val="20"/>
              </w:rPr>
              <w:t>1.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Гастрономические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товары,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кг</w:t>
            </w:r>
          </w:p>
        </w:tc>
        <w:tc>
          <w:tcPr>
            <w:tcW w:w="1240" w:type="pct"/>
          </w:tcPr>
          <w:p w:rsidR="00B82B03" w:rsidRPr="00081DB1" w:rsidRDefault="00B82B03" w:rsidP="00081DB1">
            <w:pPr>
              <w:pStyle w:val="Style62"/>
              <w:tabs>
                <w:tab w:val="left" w:pos="9356"/>
              </w:tabs>
              <w:spacing w:line="360" w:lineRule="auto"/>
              <w:ind w:right="282"/>
              <w:jc w:val="center"/>
              <w:rPr>
                <w:rStyle w:val="FontStyle80"/>
                <w:sz w:val="20"/>
                <w:szCs w:val="20"/>
              </w:rPr>
            </w:pPr>
            <w:r w:rsidRPr="00081DB1">
              <w:rPr>
                <w:rStyle w:val="FontStyle80"/>
                <w:sz w:val="20"/>
                <w:szCs w:val="20"/>
              </w:rPr>
              <w:t>3600</w:t>
            </w:r>
          </w:p>
        </w:tc>
      </w:tr>
      <w:tr w:rsidR="00B82B03" w:rsidRPr="00301837" w:rsidTr="00081DB1">
        <w:tc>
          <w:tcPr>
            <w:tcW w:w="3760" w:type="pct"/>
          </w:tcPr>
          <w:p w:rsidR="00B82B03" w:rsidRPr="00081DB1" w:rsidRDefault="00B82B03" w:rsidP="00081DB1">
            <w:pPr>
              <w:pStyle w:val="Style62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80"/>
                <w:sz w:val="20"/>
                <w:szCs w:val="20"/>
              </w:rPr>
            </w:pPr>
            <w:r w:rsidRPr="00081DB1">
              <w:rPr>
                <w:rStyle w:val="FontStyle80"/>
                <w:sz w:val="20"/>
                <w:szCs w:val="20"/>
              </w:rPr>
              <w:t>2.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Кондитерские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товары,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кг</w:t>
            </w:r>
          </w:p>
        </w:tc>
        <w:tc>
          <w:tcPr>
            <w:tcW w:w="1240" w:type="pct"/>
          </w:tcPr>
          <w:p w:rsidR="00B82B03" w:rsidRPr="00081DB1" w:rsidRDefault="00B82B03" w:rsidP="00081DB1">
            <w:pPr>
              <w:pStyle w:val="Style62"/>
              <w:tabs>
                <w:tab w:val="left" w:pos="9356"/>
              </w:tabs>
              <w:spacing w:line="360" w:lineRule="auto"/>
              <w:ind w:right="282"/>
              <w:jc w:val="center"/>
              <w:rPr>
                <w:rStyle w:val="FontStyle80"/>
                <w:sz w:val="20"/>
                <w:szCs w:val="20"/>
              </w:rPr>
            </w:pPr>
            <w:r w:rsidRPr="00081DB1">
              <w:rPr>
                <w:rStyle w:val="FontStyle80"/>
                <w:sz w:val="20"/>
                <w:szCs w:val="20"/>
              </w:rPr>
              <w:t>312</w:t>
            </w:r>
          </w:p>
        </w:tc>
      </w:tr>
      <w:tr w:rsidR="00B82B03" w:rsidRPr="00301837" w:rsidTr="00081DB1">
        <w:tc>
          <w:tcPr>
            <w:tcW w:w="3760" w:type="pct"/>
          </w:tcPr>
          <w:p w:rsidR="00B82B03" w:rsidRPr="00081DB1" w:rsidRDefault="00B82B03" w:rsidP="00081DB1">
            <w:pPr>
              <w:pStyle w:val="Style62"/>
              <w:tabs>
                <w:tab w:val="left" w:pos="9356"/>
              </w:tabs>
              <w:spacing w:line="360" w:lineRule="auto"/>
              <w:ind w:right="282"/>
              <w:jc w:val="both"/>
              <w:rPr>
                <w:rStyle w:val="FontStyle80"/>
                <w:sz w:val="20"/>
                <w:szCs w:val="20"/>
              </w:rPr>
            </w:pPr>
            <w:r w:rsidRPr="00081DB1">
              <w:rPr>
                <w:rStyle w:val="FontStyle80"/>
                <w:sz w:val="20"/>
                <w:szCs w:val="20"/>
              </w:rPr>
              <w:t>3.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Бакалейный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товары,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кг</w:t>
            </w:r>
          </w:p>
        </w:tc>
        <w:tc>
          <w:tcPr>
            <w:tcW w:w="1240" w:type="pct"/>
          </w:tcPr>
          <w:p w:rsidR="00B82B03" w:rsidRPr="00081DB1" w:rsidRDefault="00B82B03" w:rsidP="00081DB1">
            <w:pPr>
              <w:pStyle w:val="Style62"/>
              <w:tabs>
                <w:tab w:val="left" w:pos="9356"/>
              </w:tabs>
              <w:spacing w:line="360" w:lineRule="auto"/>
              <w:ind w:right="282"/>
              <w:jc w:val="center"/>
              <w:rPr>
                <w:rStyle w:val="FontStyle80"/>
                <w:sz w:val="20"/>
                <w:szCs w:val="20"/>
              </w:rPr>
            </w:pPr>
            <w:r w:rsidRPr="00081DB1">
              <w:rPr>
                <w:rStyle w:val="FontStyle80"/>
                <w:sz w:val="20"/>
                <w:szCs w:val="20"/>
              </w:rPr>
              <w:t>1430</w:t>
            </w:r>
          </w:p>
        </w:tc>
      </w:tr>
    </w:tbl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pStyle w:val="Style26"/>
        <w:tabs>
          <w:tab w:val="left" w:pos="9356"/>
        </w:tabs>
        <w:spacing w:line="360" w:lineRule="auto"/>
        <w:ind w:right="282" w:firstLine="709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Примечание:</w:t>
      </w:r>
    </w:p>
    <w:p w:rsidR="00B82B03" w:rsidRPr="00301837" w:rsidRDefault="00B82B03" w:rsidP="00081DB1">
      <w:pPr>
        <w:pStyle w:val="Style26"/>
        <w:tabs>
          <w:tab w:val="left" w:pos="9356"/>
        </w:tabs>
        <w:spacing w:line="360" w:lineRule="auto"/>
        <w:ind w:right="282" w:firstLine="709"/>
        <w:rPr>
          <w:rStyle w:val="FontStyle80"/>
          <w:sz w:val="28"/>
          <w:szCs w:val="28"/>
          <w:lang w:eastAsia="en-US"/>
        </w:rPr>
      </w:pPr>
      <w:r w:rsidRPr="00301837">
        <w:rPr>
          <w:rStyle w:val="FontStyle80"/>
          <w:sz w:val="28"/>
          <w:szCs w:val="28"/>
          <w:lang w:eastAsia="en-US"/>
        </w:rPr>
        <w:t>1.</w:t>
      </w:r>
      <w:r w:rsidR="00A8536C" w:rsidRPr="00301837">
        <w:rPr>
          <w:rStyle w:val="FontStyle80"/>
          <w:sz w:val="28"/>
          <w:szCs w:val="28"/>
          <w:lang w:eastAsia="en-US"/>
        </w:rPr>
        <w:t xml:space="preserve"> </w:t>
      </w:r>
      <w:r w:rsidRPr="00301837">
        <w:rPr>
          <w:rStyle w:val="FontStyle80"/>
          <w:sz w:val="28"/>
          <w:szCs w:val="28"/>
          <w:lang w:eastAsia="en-US"/>
        </w:rPr>
        <w:t>Время,</w:t>
      </w:r>
      <w:r w:rsidR="00A8536C" w:rsidRPr="00301837">
        <w:rPr>
          <w:rStyle w:val="FontStyle80"/>
          <w:sz w:val="28"/>
          <w:szCs w:val="28"/>
          <w:lang w:eastAsia="en-US"/>
        </w:rPr>
        <w:t xml:space="preserve"> </w:t>
      </w:r>
      <w:r w:rsidRPr="00301837">
        <w:rPr>
          <w:rStyle w:val="FontStyle80"/>
          <w:sz w:val="28"/>
          <w:szCs w:val="28"/>
          <w:lang w:eastAsia="en-US"/>
        </w:rPr>
        <w:t>затрачиваемое</w:t>
      </w:r>
      <w:r w:rsidR="00A8536C" w:rsidRPr="00301837">
        <w:rPr>
          <w:rStyle w:val="FontStyle80"/>
          <w:sz w:val="28"/>
          <w:szCs w:val="28"/>
          <w:lang w:eastAsia="en-US"/>
        </w:rPr>
        <w:t xml:space="preserve"> </w:t>
      </w:r>
      <w:r w:rsidRPr="00301837">
        <w:rPr>
          <w:rStyle w:val="FontStyle80"/>
          <w:sz w:val="28"/>
          <w:szCs w:val="28"/>
          <w:lang w:eastAsia="en-US"/>
        </w:rPr>
        <w:t>на</w:t>
      </w:r>
      <w:r w:rsidR="00A8536C" w:rsidRPr="00301837">
        <w:rPr>
          <w:rStyle w:val="FontStyle80"/>
          <w:sz w:val="28"/>
          <w:szCs w:val="28"/>
          <w:lang w:eastAsia="en-US"/>
        </w:rPr>
        <w:t xml:space="preserve"> </w:t>
      </w:r>
      <w:r w:rsidRPr="00301837">
        <w:rPr>
          <w:rStyle w:val="FontStyle80"/>
          <w:sz w:val="28"/>
          <w:szCs w:val="28"/>
          <w:lang w:eastAsia="en-US"/>
        </w:rPr>
        <w:t>одну</w:t>
      </w:r>
      <w:r w:rsidR="00A8536C" w:rsidRPr="00301837">
        <w:rPr>
          <w:rStyle w:val="FontStyle80"/>
          <w:sz w:val="28"/>
          <w:szCs w:val="28"/>
          <w:lang w:eastAsia="en-US"/>
        </w:rPr>
        <w:t xml:space="preserve"> </w:t>
      </w:r>
      <w:r w:rsidRPr="00301837">
        <w:rPr>
          <w:rStyle w:val="FontStyle80"/>
          <w:sz w:val="28"/>
          <w:szCs w:val="28"/>
          <w:lang w:eastAsia="en-US"/>
        </w:rPr>
        <w:t>операцию</w:t>
      </w:r>
      <w:r w:rsidR="00A8536C" w:rsidRPr="00301837">
        <w:rPr>
          <w:rStyle w:val="FontStyle80"/>
          <w:sz w:val="28"/>
          <w:szCs w:val="28"/>
          <w:lang w:eastAsia="en-US"/>
        </w:rPr>
        <w:t xml:space="preserve"> </w:t>
      </w:r>
      <w:r w:rsidRPr="00301837">
        <w:rPr>
          <w:rStyle w:val="FontStyle80"/>
          <w:sz w:val="28"/>
          <w:szCs w:val="28"/>
          <w:lang w:eastAsia="en-US"/>
        </w:rPr>
        <w:t>по</w:t>
      </w:r>
      <w:r w:rsidR="00A8536C" w:rsidRPr="00301837">
        <w:rPr>
          <w:rStyle w:val="FontStyle80"/>
          <w:sz w:val="28"/>
          <w:szCs w:val="28"/>
          <w:lang w:eastAsia="en-US"/>
        </w:rPr>
        <w:t xml:space="preserve"> </w:t>
      </w:r>
      <w:r w:rsidRPr="00301837">
        <w:rPr>
          <w:rStyle w:val="FontStyle80"/>
          <w:sz w:val="28"/>
          <w:szCs w:val="28"/>
          <w:lang w:eastAsia="en-US"/>
        </w:rPr>
        <w:t>взвешиванию</w:t>
      </w:r>
      <w:r w:rsidR="00A8536C" w:rsidRPr="00301837">
        <w:rPr>
          <w:rStyle w:val="FontStyle80"/>
          <w:sz w:val="28"/>
          <w:szCs w:val="28"/>
          <w:lang w:eastAsia="en-US"/>
        </w:rPr>
        <w:t xml:space="preserve"> </w:t>
      </w:r>
      <w:r w:rsidRPr="00301837">
        <w:rPr>
          <w:rStyle w:val="FontStyle80"/>
          <w:sz w:val="28"/>
          <w:szCs w:val="28"/>
          <w:lang w:eastAsia="en-US"/>
        </w:rPr>
        <w:t>при</w:t>
      </w:r>
      <w:r w:rsidR="00A8536C" w:rsidRPr="00301837">
        <w:rPr>
          <w:rStyle w:val="FontStyle80"/>
          <w:sz w:val="28"/>
          <w:szCs w:val="28"/>
          <w:lang w:eastAsia="en-US"/>
        </w:rPr>
        <w:t xml:space="preserve"> </w:t>
      </w:r>
      <w:r w:rsidRPr="00301837">
        <w:rPr>
          <w:rStyle w:val="FontStyle80"/>
          <w:sz w:val="28"/>
          <w:szCs w:val="28"/>
          <w:lang w:eastAsia="en-US"/>
        </w:rPr>
        <w:t>отпуске:</w:t>
      </w:r>
    </w:p>
    <w:p w:rsidR="00B82B03" w:rsidRPr="00301837" w:rsidRDefault="00B82B03" w:rsidP="00081DB1">
      <w:pPr>
        <w:pStyle w:val="Style52"/>
        <w:tabs>
          <w:tab w:val="left" w:pos="653"/>
          <w:tab w:val="left" w:pos="9356"/>
        </w:tabs>
        <w:spacing w:line="360" w:lineRule="auto"/>
        <w:ind w:right="282" w:firstLine="709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а)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кондитерских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-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1,5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мин;</w:t>
      </w:r>
    </w:p>
    <w:p w:rsidR="00B82B03" w:rsidRPr="00301837" w:rsidRDefault="00B82B03" w:rsidP="00081DB1">
      <w:pPr>
        <w:pStyle w:val="Style52"/>
        <w:tabs>
          <w:tab w:val="left" w:pos="653"/>
          <w:tab w:val="left" w:pos="9356"/>
        </w:tabs>
        <w:spacing w:line="360" w:lineRule="auto"/>
        <w:ind w:right="282" w:firstLine="709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б)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гастрономических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-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0,3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мин;</w:t>
      </w:r>
    </w:p>
    <w:p w:rsidR="00B82B03" w:rsidRPr="00301837" w:rsidRDefault="00B82B03" w:rsidP="00081DB1">
      <w:pPr>
        <w:pStyle w:val="Style52"/>
        <w:tabs>
          <w:tab w:val="left" w:pos="653"/>
          <w:tab w:val="left" w:pos="9356"/>
        </w:tabs>
        <w:spacing w:line="360" w:lineRule="auto"/>
        <w:ind w:right="282" w:firstLine="709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в)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на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одну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операцию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по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фасовке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бакалейных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необходимо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затратить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1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мин.</w:t>
      </w:r>
    </w:p>
    <w:p w:rsidR="00B82B03" w:rsidRPr="00301837" w:rsidRDefault="00B82B03" w:rsidP="00081DB1">
      <w:pPr>
        <w:pStyle w:val="Style52"/>
        <w:tabs>
          <w:tab w:val="left" w:pos="686"/>
          <w:tab w:val="left" w:pos="9356"/>
        </w:tabs>
        <w:spacing w:line="360" w:lineRule="auto"/>
        <w:ind w:right="282" w:firstLine="709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2.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Масса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одного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отпуска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для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кондитерских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гастрономических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0,5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кг.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Масса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одной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расфасовки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бакалейных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-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1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кг.</w:t>
      </w:r>
    </w:p>
    <w:p w:rsidR="00B82B03" w:rsidRPr="00301837" w:rsidRDefault="00B82B03" w:rsidP="00081DB1">
      <w:pPr>
        <w:pStyle w:val="Style52"/>
        <w:tabs>
          <w:tab w:val="left" w:pos="686"/>
          <w:tab w:val="left" w:pos="9356"/>
        </w:tabs>
        <w:spacing w:line="360" w:lineRule="auto"/>
        <w:ind w:right="282" w:firstLine="709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3.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Фасовка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отпуск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продовольственных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магазине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«Универсам»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осуществляются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течение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10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часов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ежедневно.</w:t>
      </w:r>
    </w:p>
    <w:p w:rsidR="00B82B03" w:rsidRPr="00301837" w:rsidRDefault="00B82B03" w:rsidP="00081DB1">
      <w:pPr>
        <w:pStyle w:val="Style52"/>
        <w:tabs>
          <w:tab w:val="left" w:pos="686"/>
          <w:tab w:val="left" w:pos="9356"/>
        </w:tabs>
        <w:spacing w:line="360" w:lineRule="auto"/>
        <w:ind w:right="282" w:firstLine="709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4.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При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взвешивании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отпуске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продовольственных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можно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использовать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весы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ВЭ-15Т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(при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отпуске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гастрономических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товаров),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весы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РН-10Ц13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(при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отпуске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кондитерских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фасовке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бакалейных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товаров).</w:t>
      </w:r>
    </w:p>
    <w:p w:rsidR="00081DB1" w:rsidRDefault="00081DB1" w:rsidP="00081DB1">
      <w:pPr>
        <w:pStyle w:val="Style21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</w:p>
    <w:p w:rsidR="00B82B03" w:rsidRPr="00301837" w:rsidRDefault="00B82B03" w:rsidP="00081DB1">
      <w:pPr>
        <w:pStyle w:val="Style21"/>
        <w:tabs>
          <w:tab w:val="left" w:pos="9356"/>
        </w:tabs>
        <w:spacing w:line="360" w:lineRule="auto"/>
        <w:ind w:right="282" w:firstLine="709"/>
        <w:jc w:val="right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Таблица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3</w:t>
      </w:r>
    </w:p>
    <w:p w:rsidR="00B82B03" w:rsidRPr="00301837" w:rsidRDefault="00B82B03" w:rsidP="00081DB1">
      <w:pPr>
        <w:pStyle w:val="Style21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Основные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технические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характеристики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весоизмерительного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оборудования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"/>
        <w:gridCol w:w="2266"/>
        <w:gridCol w:w="2410"/>
        <w:gridCol w:w="4575"/>
      </w:tblGrid>
      <w:tr w:rsidR="00B82B03" w:rsidRPr="00301837" w:rsidTr="00081DB1"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№</w:t>
            </w:r>
            <w:r w:rsidR="00A8536C" w:rsidRPr="00081DB1">
              <w:t xml:space="preserve"> </w:t>
            </w:r>
            <w:r w:rsidRPr="00081DB1">
              <w:t>п</w:t>
            </w:r>
            <w:r w:rsidRPr="00081DB1">
              <w:rPr>
                <w:lang w:val="en-US"/>
              </w:rPr>
              <w:t>/</w:t>
            </w:r>
            <w:r w:rsidRPr="00081DB1">
              <w:t>п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Наименование</w:t>
            </w:r>
            <w:r w:rsidR="00A8536C" w:rsidRPr="00081DB1">
              <w:t xml:space="preserve"> </w:t>
            </w:r>
            <w:r w:rsidRPr="00081DB1">
              <w:t>оборудования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Назначение</w:t>
            </w:r>
            <w:r w:rsidR="00A8536C" w:rsidRPr="00081DB1">
              <w:t xml:space="preserve"> </w:t>
            </w:r>
            <w:r w:rsidRPr="00081DB1">
              <w:t>и</w:t>
            </w:r>
            <w:r w:rsidR="00A8536C" w:rsidRPr="00081DB1">
              <w:t xml:space="preserve"> </w:t>
            </w:r>
            <w:r w:rsidRPr="00081DB1">
              <w:t>область</w:t>
            </w:r>
            <w:r w:rsidR="00A8536C" w:rsidRPr="00081DB1">
              <w:t xml:space="preserve"> </w:t>
            </w:r>
            <w:r w:rsidRPr="00081DB1">
              <w:t>применения</w:t>
            </w:r>
          </w:p>
        </w:tc>
        <w:tc>
          <w:tcPr>
            <w:tcW w:w="2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Краткая</w:t>
            </w:r>
            <w:r w:rsidR="00A8536C" w:rsidRPr="00081DB1">
              <w:t xml:space="preserve"> </w:t>
            </w:r>
            <w:r w:rsidRPr="00081DB1">
              <w:t>техническая</w:t>
            </w:r>
            <w:r w:rsidR="00A8536C" w:rsidRPr="00081DB1">
              <w:t xml:space="preserve"> </w:t>
            </w:r>
            <w:r w:rsidRPr="00081DB1">
              <w:t>характеристика</w:t>
            </w:r>
          </w:p>
        </w:tc>
      </w:tr>
      <w:tr w:rsidR="00B82B03" w:rsidRPr="00301837" w:rsidTr="00081DB1"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1.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Весы</w:t>
            </w:r>
            <w:r w:rsidR="00A8536C" w:rsidRPr="00081DB1">
              <w:rPr>
                <w:lang w:val="en-US"/>
              </w:rPr>
              <w:t xml:space="preserve"> </w:t>
            </w:r>
            <w:r w:rsidRPr="00081DB1">
              <w:t>настольные</w:t>
            </w:r>
            <w:r w:rsidR="00A8536C" w:rsidRPr="00081DB1">
              <w:t xml:space="preserve"> </w:t>
            </w:r>
            <w:r w:rsidRPr="00081DB1">
              <w:t>циферблатные</w:t>
            </w:r>
            <w:r w:rsidR="00A8536C" w:rsidRPr="00081DB1">
              <w:t xml:space="preserve"> </w:t>
            </w:r>
            <w:r w:rsidRPr="00081DB1">
              <w:t>РН10Ц13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Взвешивание</w:t>
            </w:r>
            <w:r w:rsidR="00A8536C" w:rsidRPr="00081DB1">
              <w:t xml:space="preserve"> </w:t>
            </w:r>
            <w:r w:rsidRPr="00081DB1">
              <w:t>различных</w:t>
            </w:r>
            <w:r w:rsidR="00A8536C" w:rsidRPr="00081DB1">
              <w:t xml:space="preserve"> </w:t>
            </w:r>
            <w:r w:rsidRPr="00081DB1">
              <w:t>товаров</w:t>
            </w:r>
            <w:r w:rsidR="00A8536C" w:rsidRPr="00081DB1">
              <w:t xml:space="preserve"> </w:t>
            </w:r>
            <w:r w:rsidRPr="00081DB1">
              <w:t>на</w:t>
            </w:r>
            <w:r w:rsidR="00A8536C" w:rsidRPr="00081DB1">
              <w:t xml:space="preserve"> </w:t>
            </w:r>
            <w:r w:rsidRPr="00081DB1">
              <w:t>предприятиях</w:t>
            </w:r>
            <w:r w:rsidR="00A8536C" w:rsidRPr="00081DB1">
              <w:t xml:space="preserve"> </w:t>
            </w:r>
            <w:r w:rsidRPr="00081DB1">
              <w:t>торговли</w:t>
            </w:r>
            <w:r w:rsidR="00A8536C" w:rsidRPr="00081DB1">
              <w:t xml:space="preserve"> </w:t>
            </w:r>
            <w:r w:rsidRPr="00081DB1">
              <w:t>и</w:t>
            </w:r>
            <w:r w:rsidR="00A8536C" w:rsidRPr="00081DB1">
              <w:t xml:space="preserve"> </w:t>
            </w:r>
            <w:r w:rsidRPr="00081DB1">
              <w:t>общественно</w:t>
            </w:r>
            <w:r w:rsidR="00A8536C" w:rsidRPr="00081DB1">
              <w:t xml:space="preserve"> </w:t>
            </w:r>
            <w:r w:rsidRPr="00081DB1">
              <w:t>питания</w:t>
            </w:r>
          </w:p>
        </w:tc>
        <w:tc>
          <w:tcPr>
            <w:tcW w:w="2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Пределы</w:t>
            </w:r>
            <w:r w:rsidR="00A8536C" w:rsidRPr="00081DB1">
              <w:t xml:space="preserve"> </w:t>
            </w:r>
            <w:r w:rsidRPr="00081DB1">
              <w:t>взвешивания,</w:t>
            </w:r>
            <w:r w:rsidR="00A8536C" w:rsidRPr="00081DB1">
              <w:t xml:space="preserve"> </w:t>
            </w:r>
            <w:r w:rsidRPr="00081DB1">
              <w:t>кг</w:t>
            </w:r>
            <w:r w:rsidR="00A8536C" w:rsidRPr="00081DB1">
              <w:t xml:space="preserve"> </w:t>
            </w:r>
            <w:r w:rsidRPr="00081DB1">
              <w:t>-</w:t>
            </w:r>
            <w:r w:rsidR="00A8536C" w:rsidRPr="00081DB1">
              <w:t xml:space="preserve"> </w:t>
            </w:r>
            <w:r w:rsidRPr="00081DB1">
              <w:t>0,1</w:t>
            </w:r>
            <w:r w:rsidR="00A8536C" w:rsidRPr="00081DB1">
              <w:t xml:space="preserve"> </w:t>
            </w:r>
            <w:r w:rsidRPr="00081DB1">
              <w:t>-</w:t>
            </w:r>
            <w:r w:rsidR="00A8536C" w:rsidRPr="00081DB1">
              <w:t xml:space="preserve"> </w:t>
            </w:r>
            <w:r w:rsidRPr="00081DB1">
              <w:t>10.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Конечное</w:t>
            </w:r>
            <w:r w:rsidR="00A8536C" w:rsidRPr="00081DB1">
              <w:t xml:space="preserve"> </w:t>
            </w:r>
            <w:r w:rsidRPr="00081DB1">
              <w:t>значение</w:t>
            </w:r>
            <w:r w:rsidR="00A8536C" w:rsidRPr="00081DB1">
              <w:t xml:space="preserve"> </w:t>
            </w:r>
            <w:r w:rsidRPr="00081DB1">
              <w:t>шкалы,</w:t>
            </w:r>
            <w:r w:rsidR="00A8536C" w:rsidRPr="00081DB1">
              <w:t xml:space="preserve"> </w:t>
            </w:r>
            <w:r w:rsidRPr="00081DB1">
              <w:t>г</w:t>
            </w:r>
            <w:r w:rsidR="00A8536C" w:rsidRPr="00081DB1">
              <w:t xml:space="preserve"> </w:t>
            </w:r>
            <w:r w:rsidRPr="00081DB1">
              <w:t>-</w:t>
            </w:r>
            <w:r w:rsidR="00A8536C" w:rsidRPr="00081DB1">
              <w:t xml:space="preserve"> </w:t>
            </w:r>
            <w:r w:rsidRPr="00081DB1">
              <w:t>1000.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Цена</w:t>
            </w:r>
            <w:r w:rsidR="00A8536C" w:rsidRPr="00081DB1">
              <w:t xml:space="preserve"> </w:t>
            </w:r>
            <w:r w:rsidRPr="00081DB1">
              <w:t>деления</w:t>
            </w:r>
            <w:r w:rsidR="00A8536C" w:rsidRPr="00081DB1">
              <w:t xml:space="preserve"> </w:t>
            </w:r>
            <w:r w:rsidRPr="00081DB1">
              <w:t>шкалы,</w:t>
            </w:r>
            <w:r w:rsidR="00A8536C" w:rsidRPr="00081DB1">
              <w:t xml:space="preserve"> </w:t>
            </w:r>
            <w:r w:rsidRPr="00081DB1">
              <w:t>г</w:t>
            </w:r>
            <w:r w:rsidR="00A8536C" w:rsidRPr="00081DB1">
              <w:t xml:space="preserve"> </w:t>
            </w:r>
            <w:r w:rsidRPr="00081DB1">
              <w:t>-</w:t>
            </w:r>
            <w:r w:rsidR="00A8536C" w:rsidRPr="00081DB1">
              <w:t xml:space="preserve"> </w:t>
            </w:r>
            <w:r w:rsidRPr="00081DB1">
              <w:t>5.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Наибольшее</w:t>
            </w:r>
            <w:r w:rsidR="00A8536C" w:rsidRPr="00081DB1">
              <w:t xml:space="preserve"> </w:t>
            </w:r>
            <w:r w:rsidRPr="00081DB1">
              <w:t>значение</w:t>
            </w:r>
            <w:r w:rsidR="00A8536C" w:rsidRPr="00081DB1">
              <w:t xml:space="preserve"> </w:t>
            </w:r>
            <w:r w:rsidRPr="00081DB1">
              <w:t>шкалы</w:t>
            </w:r>
            <w:r w:rsidR="00A8536C" w:rsidRPr="00081DB1">
              <w:t xml:space="preserve"> </w:t>
            </w:r>
            <w:r w:rsidRPr="00081DB1">
              <w:t>циферблата</w:t>
            </w:r>
            <w:r w:rsidR="00A8536C" w:rsidRPr="00081DB1">
              <w:t xml:space="preserve"> </w:t>
            </w:r>
            <w:r w:rsidRPr="00081DB1">
              <w:t>кг</w:t>
            </w:r>
            <w:r w:rsidR="00A8536C" w:rsidRPr="00081DB1">
              <w:t xml:space="preserve"> </w:t>
            </w:r>
            <w:r w:rsidRPr="00081DB1">
              <w:t>-</w:t>
            </w:r>
            <w:r w:rsidR="00A8536C" w:rsidRPr="00081DB1">
              <w:t xml:space="preserve"> </w:t>
            </w:r>
            <w:r w:rsidRPr="00081DB1">
              <w:t>1,0.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Допустимая</w:t>
            </w:r>
            <w:r w:rsidR="00A8536C" w:rsidRPr="00081DB1">
              <w:t xml:space="preserve"> </w:t>
            </w:r>
            <w:r w:rsidRPr="00081DB1">
              <w:t>плотность</w:t>
            </w:r>
            <w:r w:rsidR="00A8536C" w:rsidRPr="00081DB1">
              <w:t xml:space="preserve"> </w:t>
            </w:r>
            <w:r w:rsidRPr="00081DB1">
              <w:t>взвешивания,</w:t>
            </w:r>
            <w:r w:rsidR="00A8536C" w:rsidRPr="00081DB1">
              <w:t xml:space="preserve"> </w:t>
            </w:r>
            <w:r w:rsidRPr="00081DB1">
              <w:t>г,</w:t>
            </w:r>
            <w:r w:rsidR="00A8536C" w:rsidRPr="00081DB1">
              <w:t xml:space="preserve"> </w:t>
            </w:r>
            <w:r w:rsidRPr="00081DB1">
              <w:t>при</w:t>
            </w:r>
            <w:r w:rsidR="00A8536C" w:rsidRPr="00081DB1">
              <w:t xml:space="preserve"> </w:t>
            </w:r>
            <w:r w:rsidRPr="00081DB1">
              <w:t>интервалах</w:t>
            </w:r>
            <w:r w:rsidR="00A8536C" w:rsidRPr="00081DB1">
              <w:t xml:space="preserve"> </w:t>
            </w:r>
            <w:r w:rsidRPr="00081DB1">
              <w:t>взвешивания: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от</w:t>
            </w:r>
            <w:r w:rsidR="00A8536C" w:rsidRPr="00081DB1">
              <w:t xml:space="preserve"> </w:t>
            </w:r>
            <w:r w:rsidRPr="00081DB1">
              <w:t>100</w:t>
            </w:r>
            <w:r w:rsidR="00A8536C" w:rsidRPr="00081DB1">
              <w:t xml:space="preserve"> </w:t>
            </w:r>
            <w:r w:rsidRPr="00081DB1">
              <w:t>до</w:t>
            </w:r>
            <w:r w:rsidR="00A8536C" w:rsidRPr="00081DB1">
              <w:t xml:space="preserve"> </w:t>
            </w:r>
            <w:r w:rsidRPr="00081DB1">
              <w:t>2500</w:t>
            </w:r>
            <w:r w:rsidR="00A8536C" w:rsidRPr="00081DB1">
              <w:t xml:space="preserve"> </w:t>
            </w:r>
            <w:r w:rsidRPr="00081DB1">
              <w:t>-</w:t>
            </w:r>
            <w:r w:rsidR="00A8536C" w:rsidRPr="00081DB1">
              <w:t xml:space="preserve"> </w:t>
            </w:r>
            <w:r w:rsidRPr="00081DB1">
              <w:t>+,-</w:t>
            </w:r>
            <w:r w:rsidR="00A8536C" w:rsidRPr="00081DB1">
              <w:t xml:space="preserve"> </w:t>
            </w:r>
            <w:r w:rsidRPr="00081DB1">
              <w:t>2,5;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от</w:t>
            </w:r>
            <w:r w:rsidR="00A8536C" w:rsidRPr="00081DB1">
              <w:t xml:space="preserve"> </w:t>
            </w:r>
            <w:r w:rsidRPr="00081DB1">
              <w:t>2500</w:t>
            </w:r>
            <w:r w:rsidR="00A8536C" w:rsidRPr="00081DB1">
              <w:t xml:space="preserve"> </w:t>
            </w:r>
            <w:r w:rsidRPr="00081DB1">
              <w:t>до</w:t>
            </w:r>
            <w:r w:rsidR="00A8536C" w:rsidRPr="00081DB1">
              <w:t xml:space="preserve"> </w:t>
            </w:r>
            <w:r w:rsidRPr="00081DB1">
              <w:t>10000</w:t>
            </w:r>
            <w:r w:rsidR="00A8536C" w:rsidRPr="00081DB1">
              <w:t xml:space="preserve"> </w:t>
            </w:r>
            <w:r w:rsidRPr="00081DB1">
              <w:t>-</w:t>
            </w:r>
            <w:r w:rsidR="00A8536C" w:rsidRPr="00081DB1">
              <w:t xml:space="preserve"> </w:t>
            </w:r>
            <w:r w:rsidRPr="00081DB1">
              <w:t>+,-</w:t>
            </w:r>
            <w:r w:rsidR="00A8536C" w:rsidRPr="00081DB1">
              <w:t xml:space="preserve"> </w:t>
            </w:r>
            <w:r w:rsidRPr="00081DB1">
              <w:t>5;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Габаритные</w:t>
            </w:r>
            <w:r w:rsidR="00A8536C" w:rsidRPr="00081DB1">
              <w:t xml:space="preserve"> </w:t>
            </w:r>
            <w:r w:rsidRPr="00081DB1">
              <w:t>размеры,</w:t>
            </w:r>
            <w:r w:rsidR="00A8536C" w:rsidRPr="00081DB1">
              <w:t xml:space="preserve"> </w:t>
            </w:r>
            <w:r w:rsidRPr="00081DB1">
              <w:t>мм</w:t>
            </w:r>
            <w:r w:rsidR="00A8536C" w:rsidRPr="00081DB1">
              <w:t xml:space="preserve"> </w:t>
            </w:r>
            <w:r w:rsidRPr="00081DB1">
              <w:t>-</w:t>
            </w:r>
            <w:r w:rsidR="00A8536C" w:rsidRPr="00081DB1">
              <w:t xml:space="preserve"> </w:t>
            </w:r>
            <w:r w:rsidRPr="00081DB1">
              <w:t>580</w:t>
            </w:r>
            <w:r w:rsidR="00A8536C" w:rsidRPr="00081DB1">
              <w:t xml:space="preserve"> </w:t>
            </w:r>
            <w:r w:rsidRPr="00081DB1">
              <w:t>×</w:t>
            </w:r>
            <w:r w:rsidR="00A8536C" w:rsidRPr="00081DB1">
              <w:t xml:space="preserve"> </w:t>
            </w:r>
            <w:r w:rsidRPr="00081DB1">
              <w:t>280</w:t>
            </w:r>
            <w:r w:rsidR="00A8536C" w:rsidRPr="00081DB1">
              <w:t xml:space="preserve"> </w:t>
            </w:r>
            <w:r w:rsidRPr="00081DB1">
              <w:t>×</w:t>
            </w:r>
            <w:r w:rsidR="00A8536C" w:rsidRPr="00081DB1">
              <w:t xml:space="preserve"> </w:t>
            </w:r>
            <w:r w:rsidRPr="00081DB1">
              <w:t>680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Масса,</w:t>
            </w:r>
            <w:r w:rsidR="00A8536C" w:rsidRPr="00081DB1">
              <w:t xml:space="preserve"> </w:t>
            </w:r>
            <w:r w:rsidRPr="00081DB1">
              <w:t>кг</w:t>
            </w:r>
            <w:r w:rsidR="00A8536C" w:rsidRPr="00081DB1">
              <w:t xml:space="preserve"> </w:t>
            </w:r>
            <w:r w:rsidRPr="00081DB1">
              <w:t>-</w:t>
            </w:r>
            <w:r w:rsidR="00A8536C" w:rsidRPr="00081DB1">
              <w:t xml:space="preserve"> </w:t>
            </w:r>
            <w:r w:rsidRPr="00081DB1">
              <w:t>22</w:t>
            </w:r>
          </w:p>
        </w:tc>
      </w:tr>
      <w:tr w:rsidR="00B82B03" w:rsidRPr="00301837" w:rsidTr="00081DB1"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t>2.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rPr>
                <w:rStyle w:val="FontStyle80"/>
                <w:sz w:val="20"/>
                <w:szCs w:val="20"/>
              </w:rPr>
              <w:t>Весы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электронные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настольные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для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определения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массы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и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стоимости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продуктов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ВЭ-15Т</w:t>
            </w:r>
          </w:p>
        </w:tc>
        <w:tc>
          <w:tcPr>
            <w:tcW w:w="1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rPr>
                <w:rStyle w:val="FontStyle80"/>
                <w:sz w:val="20"/>
                <w:szCs w:val="20"/>
              </w:rPr>
              <w:t>Взвешивание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и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фасование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продовольственных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товаров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на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предприятиях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торговли</w:t>
            </w:r>
          </w:p>
        </w:tc>
        <w:tc>
          <w:tcPr>
            <w:tcW w:w="2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B03" w:rsidRPr="00081DB1" w:rsidRDefault="00B82B03" w:rsidP="00081DB1">
            <w:pPr>
              <w:pStyle w:val="Style26"/>
              <w:tabs>
                <w:tab w:val="left" w:pos="9356"/>
              </w:tabs>
              <w:spacing w:line="360" w:lineRule="auto"/>
              <w:ind w:right="-40"/>
              <w:rPr>
                <w:rStyle w:val="FontStyle80"/>
                <w:sz w:val="20"/>
                <w:szCs w:val="20"/>
              </w:rPr>
            </w:pPr>
            <w:r w:rsidRPr="00081DB1">
              <w:rPr>
                <w:rStyle w:val="FontStyle80"/>
                <w:sz w:val="20"/>
                <w:szCs w:val="20"/>
              </w:rPr>
              <w:t>Наибольший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предел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взвешивания,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кг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-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15</w:t>
            </w:r>
          </w:p>
          <w:p w:rsidR="00B82B03" w:rsidRPr="00081DB1" w:rsidRDefault="00B82B03" w:rsidP="00081DB1">
            <w:pPr>
              <w:pStyle w:val="Style26"/>
              <w:tabs>
                <w:tab w:val="left" w:pos="9356"/>
              </w:tabs>
              <w:spacing w:line="360" w:lineRule="auto"/>
              <w:ind w:right="-40"/>
              <w:rPr>
                <w:rStyle w:val="FontStyle80"/>
                <w:sz w:val="20"/>
                <w:szCs w:val="20"/>
              </w:rPr>
            </w:pPr>
            <w:r w:rsidRPr="00081DB1">
              <w:rPr>
                <w:rStyle w:val="FontStyle80"/>
                <w:sz w:val="20"/>
                <w:szCs w:val="20"/>
              </w:rPr>
              <w:t>Наименьший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предел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взвешивания,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г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-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40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  <w:rPr>
                <w:rStyle w:val="FontStyle80"/>
                <w:sz w:val="20"/>
                <w:szCs w:val="20"/>
                <w:lang w:eastAsia="en-US"/>
              </w:rPr>
            </w:pPr>
            <w:r w:rsidRPr="00081DB1">
              <w:rPr>
                <w:rStyle w:val="FontStyle80"/>
                <w:sz w:val="20"/>
                <w:szCs w:val="20"/>
                <w:lang w:eastAsia="en-US"/>
              </w:rPr>
              <w:t>Потребляемая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мощность,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Вт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-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15</w:t>
            </w:r>
          </w:p>
          <w:p w:rsidR="00B82B03" w:rsidRPr="00081DB1" w:rsidRDefault="00B82B03" w:rsidP="00081DB1">
            <w:pPr>
              <w:pStyle w:val="Style33"/>
              <w:tabs>
                <w:tab w:val="left" w:pos="9356"/>
              </w:tabs>
              <w:spacing w:line="360" w:lineRule="auto"/>
              <w:ind w:right="-40" w:firstLine="0"/>
              <w:jc w:val="both"/>
              <w:rPr>
                <w:rStyle w:val="FontStyle80"/>
                <w:sz w:val="20"/>
                <w:szCs w:val="20"/>
                <w:lang w:eastAsia="en-US"/>
              </w:rPr>
            </w:pPr>
            <w:r w:rsidRPr="00081DB1">
              <w:rPr>
                <w:rStyle w:val="FontStyle80"/>
                <w:sz w:val="20"/>
                <w:szCs w:val="20"/>
                <w:lang w:eastAsia="en-US"/>
              </w:rPr>
              <w:t>Допустимая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погрешность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взвешивания,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г,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в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интервалах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взвешивания:</w:t>
            </w:r>
          </w:p>
          <w:p w:rsidR="00B82B03" w:rsidRPr="00081DB1" w:rsidRDefault="00B82B03" w:rsidP="00081DB1">
            <w:pPr>
              <w:pStyle w:val="Style33"/>
              <w:tabs>
                <w:tab w:val="left" w:pos="9356"/>
              </w:tabs>
              <w:spacing w:line="360" w:lineRule="auto"/>
              <w:ind w:right="-40" w:firstLine="0"/>
              <w:jc w:val="both"/>
              <w:rPr>
                <w:rStyle w:val="FontStyle80"/>
                <w:sz w:val="20"/>
                <w:szCs w:val="20"/>
                <w:lang w:eastAsia="en-US"/>
              </w:rPr>
            </w:pPr>
            <w:r w:rsidRPr="00081DB1">
              <w:rPr>
                <w:rStyle w:val="FontStyle80"/>
                <w:sz w:val="20"/>
                <w:szCs w:val="20"/>
                <w:lang w:eastAsia="en-US"/>
              </w:rPr>
              <w:t>от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1,0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до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4,0кг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-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±4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от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4,0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до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6,0кг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±6</w:t>
            </w:r>
          </w:p>
          <w:p w:rsidR="00B82B03" w:rsidRPr="00081DB1" w:rsidRDefault="00B82B03" w:rsidP="00081DB1">
            <w:pPr>
              <w:pStyle w:val="Style33"/>
              <w:tabs>
                <w:tab w:val="left" w:pos="9356"/>
              </w:tabs>
              <w:spacing w:line="360" w:lineRule="auto"/>
              <w:ind w:right="-40" w:firstLine="0"/>
              <w:jc w:val="both"/>
              <w:rPr>
                <w:rStyle w:val="FontStyle80"/>
                <w:sz w:val="20"/>
                <w:szCs w:val="20"/>
                <w:lang w:eastAsia="en-US"/>
              </w:rPr>
            </w:pPr>
            <w:r w:rsidRPr="00081DB1">
              <w:rPr>
                <w:rStyle w:val="FontStyle80"/>
                <w:sz w:val="20"/>
                <w:szCs w:val="20"/>
                <w:lang w:eastAsia="en-US"/>
              </w:rPr>
              <w:t>от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6,0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до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10,0кг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±10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  <w:rPr>
                <w:rStyle w:val="FontStyle80"/>
                <w:sz w:val="20"/>
                <w:szCs w:val="20"/>
                <w:lang w:eastAsia="en-US"/>
              </w:rPr>
            </w:pPr>
            <w:r w:rsidRPr="00081DB1">
              <w:rPr>
                <w:rStyle w:val="FontStyle80"/>
                <w:sz w:val="20"/>
                <w:szCs w:val="20"/>
                <w:lang w:eastAsia="en-US"/>
              </w:rPr>
              <w:t>от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10,0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до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15,0кг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±15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  <w:rPr>
                <w:rStyle w:val="FontStyle80"/>
                <w:sz w:val="20"/>
                <w:szCs w:val="20"/>
                <w:lang w:eastAsia="en-US"/>
              </w:rPr>
            </w:pPr>
            <w:r w:rsidRPr="00081DB1">
              <w:rPr>
                <w:rStyle w:val="FontStyle80"/>
                <w:sz w:val="20"/>
                <w:szCs w:val="20"/>
                <w:lang w:eastAsia="en-US"/>
              </w:rPr>
              <w:t>Время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взвешивания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и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вычисления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стоимости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товаров,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с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-</w:t>
            </w:r>
            <w:r w:rsidR="00A8536C" w:rsidRPr="00081DB1">
              <w:rPr>
                <w:rStyle w:val="FontStyle80"/>
                <w:sz w:val="20"/>
                <w:szCs w:val="20"/>
                <w:lang w:eastAsia="en-US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  <w:lang w:eastAsia="en-US"/>
              </w:rPr>
              <w:t>2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  <w:rPr>
                <w:rStyle w:val="FontStyle80"/>
                <w:sz w:val="20"/>
                <w:szCs w:val="20"/>
              </w:rPr>
            </w:pPr>
            <w:r w:rsidRPr="00081DB1">
              <w:rPr>
                <w:rStyle w:val="FontStyle80"/>
                <w:sz w:val="20"/>
                <w:szCs w:val="20"/>
              </w:rPr>
              <w:t>Время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непрерывной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работы,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ч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-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16</w:t>
            </w:r>
          </w:p>
          <w:p w:rsidR="00B82B03" w:rsidRPr="00081DB1" w:rsidRDefault="00B82B03" w:rsidP="00081DB1">
            <w:pPr>
              <w:widowControl w:val="0"/>
              <w:tabs>
                <w:tab w:val="left" w:pos="9356"/>
              </w:tabs>
              <w:spacing w:line="360" w:lineRule="auto"/>
              <w:ind w:right="-40"/>
              <w:jc w:val="both"/>
            </w:pPr>
            <w:r w:rsidRPr="00081DB1">
              <w:rPr>
                <w:rStyle w:val="FontStyle80"/>
                <w:sz w:val="20"/>
                <w:szCs w:val="20"/>
              </w:rPr>
              <w:t>Средний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срок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службы,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лет</w:t>
            </w:r>
            <w:r w:rsidR="00A8536C" w:rsidRPr="00081DB1">
              <w:rPr>
                <w:rStyle w:val="FontStyle80"/>
                <w:sz w:val="20"/>
                <w:szCs w:val="20"/>
              </w:rPr>
              <w:t xml:space="preserve"> </w:t>
            </w:r>
            <w:r w:rsidRPr="00081DB1">
              <w:rPr>
                <w:rStyle w:val="FontStyle80"/>
                <w:sz w:val="20"/>
                <w:szCs w:val="20"/>
              </w:rPr>
              <w:t>8</w:t>
            </w:r>
          </w:p>
        </w:tc>
      </w:tr>
    </w:tbl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081DB1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b/>
          <w:sz w:val="28"/>
          <w:szCs w:val="28"/>
        </w:rPr>
      </w:pPr>
      <w:r w:rsidRPr="00081DB1">
        <w:rPr>
          <w:b/>
          <w:sz w:val="28"/>
          <w:szCs w:val="28"/>
        </w:rPr>
        <w:t>Решение: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1.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Выбрать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этом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учесть,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выбор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влияют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характер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величина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повторяющихся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отвесов,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минимальный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размер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отвесов,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диапазон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др.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подборе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соответствующих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типов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выбрать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такие,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обеспечивали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бы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высокую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производительность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труда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работников,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соблюдение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точность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массе.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Тип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весы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ВЭ-15Т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при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отпуске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гастрономических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товаров,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весы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РН-10Ц13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при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отпуске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кондитерских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и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фасовке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бакалейных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товаров</w:t>
      </w:r>
      <w:r w:rsidRPr="00301837">
        <w:rPr>
          <w:sz w:val="28"/>
          <w:szCs w:val="28"/>
        </w:rPr>
        <w:t>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2.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Определить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потребное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фасовки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отпуска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формуле: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L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O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P,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где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L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потребное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шт.;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фасуемого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или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продаваемого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смену,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пропускная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смену,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Пропускная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смену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(Р)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формуле: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  <w:lang w:val="en-US"/>
        </w:rPr>
        <w:t>P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  <w:lang w:val="en-US"/>
        </w:rPr>
        <w:t>Q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  <w:lang w:val="en-US"/>
        </w:rPr>
        <w:t>T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  <w:lang w:val="en-US"/>
        </w:rPr>
        <w:t>t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  <w:lang w:val="en-US"/>
        </w:rPr>
        <w:t>K</w:t>
      </w:r>
      <w:r w:rsidRPr="00301837">
        <w:rPr>
          <w:sz w:val="28"/>
          <w:szCs w:val="28"/>
        </w:rPr>
        <w:t>,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где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  <w:lang w:val="en-US"/>
        </w:rPr>
        <w:t>Q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наибольший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предел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весах,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кг.;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полезной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день,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мин;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  <w:lang w:val="en-US"/>
        </w:rPr>
        <w:t>t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операции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взвешиванию,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мин.;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коэффициент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наибольшего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предела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отношением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массы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отпуска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наибольшему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пределу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взвешивания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Расчеты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проведем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каждому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виду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Определим: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Пропускную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смену: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гастрономические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товары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  <w:r w:rsidRPr="00301837">
        <w:rPr>
          <w:sz w:val="28"/>
          <w:szCs w:val="28"/>
          <w:lang w:val="en-US"/>
        </w:rPr>
        <w:t>P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(10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60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мин.)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0,3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мин.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(0,5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-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кондитерские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товары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  <w:r w:rsidRPr="00301837">
        <w:rPr>
          <w:sz w:val="28"/>
          <w:szCs w:val="28"/>
          <w:lang w:val="en-US"/>
        </w:rPr>
        <w:t>P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(10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60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мин.)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1,5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мин.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(0,5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rStyle w:val="FontStyle80"/>
          <w:sz w:val="28"/>
          <w:szCs w:val="28"/>
        </w:rPr>
        <w:t>-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бакалейный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товары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  <w:r w:rsidRPr="00301837">
        <w:rPr>
          <w:sz w:val="28"/>
          <w:szCs w:val="28"/>
          <w:lang w:val="en-US"/>
        </w:rPr>
        <w:t>P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(10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60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мин.)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мин.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(1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600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Потребное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весов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фасовки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отпуска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товаров: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гастрономические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товары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L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3600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1000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3,6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≈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4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шт.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  <w:r w:rsidRPr="00301837">
        <w:rPr>
          <w:rStyle w:val="FontStyle80"/>
          <w:sz w:val="28"/>
          <w:szCs w:val="28"/>
        </w:rPr>
        <w:t>-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кондитерские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товары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L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312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1,56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≈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шт.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rStyle w:val="FontStyle80"/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rStyle w:val="FontStyle80"/>
          <w:sz w:val="28"/>
          <w:szCs w:val="28"/>
        </w:rPr>
        <w:t>-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бакалейный</w:t>
      </w:r>
      <w:r w:rsidR="00A8536C" w:rsidRPr="00301837">
        <w:rPr>
          <w:rStyle w:val="FontStyle80"/>
          <w:sz w:val="28"/>
          <w:szCs w:val="28"/>
        </w:rPr>
        <w:t xml:space="preserve"> </w:t>
      </w:r>
      <w:r w:rsidRPr="00301837">
        <w:rPr>
          <w:rStyle w:val="FontStyle80"/>
          <w:sz w:val="28"/>
          <w:szCs w:val="28"/>
        </w:rPr>
        <w:t>товары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L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1430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600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кг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2,38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≈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шт.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b/>
          <w:sz w:val="28"/>
          <w:szCs w:val="28"/>
        </w:rPr>
      </w:pPr>
      <w:r w:rsidRPr="00301837">
        <w:rPr>
          <w:sz w:val="28"/>
          <w:szCs w:val="28"/>
        </w:rPr>
        <w:br w:type="page"/>
      </w:r>
      <w:r w:rsidRPr="00301837">
        <w:rPr>
          <w:b/>
          <w:sz w:val="28"/>
          <w:szCs w:val="28"/>
        </w:rPr>
        <w:t>Задание</w:t>
      </w:r>
      <w:r w:rsidR="00A8536C" w:rsidRPr="00301837">
        <w:rPr>
          <w:b/>
          <w:sz w:val="28"/>
          <w:szCs w:val="28"/>
        </w:rPr>
        <w:t xml:space="preserve"> </w:t>
      </w:r>
      <w:r w:rsidRPr="00301837">
        <w:rPr>
          <w:b/>
          <w:sz w:val="28"/>
          <w:szCs w:val="28"/>
        </w:rPr>
        <w:t>4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Расчет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потребности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аппаратах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Рассчитать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число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контролеров-кассиров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«Минимаркет»,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используя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следующие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данные: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Торговая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90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Максимальное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число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посетителей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час,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сделавших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80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человек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Среднее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единиц,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приходящихся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единицы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Время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стоимости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2,5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с.</w:t>
      </w:r>
    </w:p>
    <w:p w:rsidR="00B82B03" w:rsidRPr="00081DB1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b/>
          <w:sz w:val="28"/>
          <w:szCs w:val="28"/>
        </w:rPr>
      </w:pPr>
      <w:r w:rsidRPr="00081DB1">
        <w:rPr>
          <w:b/>
          <w:sz w:val="28"/>
          <w:szCs w:val="28"/>
        </w:rPr>
        <w:t>Решение: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Определим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контролеров-кассиров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двумя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методами: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исходя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интенсивности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покупательского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потока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исходя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зала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1.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Основными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показателями,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которым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контролеров-кассиров,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являются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посетителей,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сделавших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час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наибольшей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загрузки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зала,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максимальная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пропускная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узла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час.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Расчет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производится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формуле: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  <w:lang w:val="en-US"/>
        </w:rPr>
        <w:t>n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С,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где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  <w:lang w:val="en-US"/>
        </w:rPr>
        <w:t>n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контролеров-кассиров;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Р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покупателей,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сделавших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покупку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час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наибольшей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загрузки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зала,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чел/ч;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максимальная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пропускная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способность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узла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час,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чел/ч.</w:t>
      </w:r>
    </w:p>
    <w:p w:rsidR="00081DB1" w:rsidRDefault="00081DB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82B03" w:rsidRPr="00301837" w:rsidRDefault="00B82B03" w:rsidP="00081DB1">
      <w:pPr>
        <w:widowControl w:val="0"/>
        <w:tabs>
          <w:tab w:val="left" w:pos="3660"/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3600К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tf),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где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среднее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затрачиваемое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обслуживание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(считывание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цен,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получение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денег,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выдача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сдачи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т.д.),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среднем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считается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f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среднее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товарных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единиц,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приходящихся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шт.;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t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регистрации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стоимости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товара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скорость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печатания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чека;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коэффициент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времени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контролера-кассира,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0,85.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Этот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метод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целесообразно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применять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случае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перевода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самообслуживание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известной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посещаемости.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3600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0,85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(25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+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2,5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94,15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чел/ч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  <w:lang w:val="en-US"/>
        </w:rPr>
        <w:t>n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80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94,15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0,85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≈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место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проектировании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магазинов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расчет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числа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рабочих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контролеров-кассиров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выполняется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исходя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зала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следующей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формуле: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  <w:lang w:val="en-US"/>
        </w:rPr>
        <w:t>n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  <w:lang w:val="en-US"/>
        </w:rPr>
        <w:t>S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  <w:lang w:val="en-US"/>
        </w:rPr>
        <w:t>T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3600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  <w:lang w:val="en-US"/>
        </w:rPr>
        <w:t>q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  <w:lang w:val="en-US"/>
        </w:rPr>
        <w:t>K</w:t>
      </w:r>
      <w:r w:rsidRPr="00301837">
        <w:rPr>
          <w:sz w:val="28"/>
          <w:szCs w:val="28"/>
        </w:rPr>
        <w:t>,</w:t>
      </w:r>
    </w:p>
    <w:p w:rsidR="00081DB1" w:rsidRDefault="00081DB1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где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S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зала,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q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площадь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зала,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приходящаяся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(2,5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согласно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нормам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правилам);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среднее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расчета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одним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покупателем,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расчетным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(эмпирическим)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путем,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с;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коэффициент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использования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рабочего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времени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контролера-кассира,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равный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0,85.</w:t>
      </w:r>
    </w:p>
    <w:p w:rsidR="00081DB1" w:rsidRDefault="00081DB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  <w:lang w:val="en-US"/>
        </w:rPr>
        <w:t>n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90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3600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2,5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</w:t>
      </w:r>
      <w:r w:rsidRPr="00301837">
        <w:rPr>
          <w:sz w:val="28"/>
          <w:szCs w:val="28"/>
          <w:vertAlign w:val="superscript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×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0,85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=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0,29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≈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место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При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определении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количества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необходимо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предусмотреть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один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резервный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(на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случай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выхода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из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строя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действующего).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Вывод: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кассовых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аппарата,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рабочее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место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контролера-кассира.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  <w:r w:rsidRPr="00301837">
        <w:rPr>
          <w:rStyle w:val="FontStyle35"/>
          <w:sz w:val="28"/>
          <w:szCs w:val="28"/>
        </w:rPr>
        <w:br w:type="page"/>
      </w:r>
      <w:r w:rsidRPr="00301837">
        <w:rPr>
          <w:b/>
          <w:sz w:val="28"/>
          <w:szCs w:val="28"/>
        </w:rPr>
        <w:t>Список</w:t>
      </w:r>
      <w:r w:rsidR="00A8536C" w:rsidRPr="00301837">
        <w:rPr>
          <w:b/>
          <w:sz w:val="28"/>
          <w:szCs w:val="28"/>
        </w:rPr>
        <w:t xml:space="preserve"> </w:t>
      </w:r>
      <w:r w:rsidRPr="00301837">
        <w:rPr>
          <w:b/>
          <w:sz w:val="28"/>
          <w:szCs w:val="28"/>
        </w:rPr>
        <w:t>использованных</w:t>
      </w:r>
      <w:r w:rsidR="00A8536C" w:rsidRPr="00301837">
        <w:rPr>
          <w:b/>
          <w:sz w:val="28"/>
          <w:szCs w:val="28"/>
        </w:rPr>
        <w:t xml:space="preserve"> </w:t>
      </w:r>
      <w:r w:rsidRPr="00301837">
        <w:rPr>
          <w:b/>
          <w:sz w:val="28"/>
          <w:szCs w:val="28"/>
        </w:rPr>
        <w:t>источников</w:t>
      </w:r>
    </w:p>
    <w:p w:rsidR="00B82B03" w:rsidRPr="00301837" w:rsidRDefault="00B82B03" w:rsidP="00081DB1">
      <w:pPr>
        <w:widowControl w:val="0"/>
        <w:tabs>
          <w:tab w:val="left" w:pos="9356"/>
        </w:tabs>
        <w:spacing w:line="360" w:lineRule="auto"/>
        <w:ind w:right="282" w:firstLine="709"/>
        <w:jc w:val="both"/>
        <w:rPr>
          <w:sz w:val="28"/>
          <w:szCs w:val="28"/>
        </w:rPr>
      </w:pPr>
    </w:p>
    <w:p w:rsidR="00B82B03" w:rsidRPr="00301837" w:rsidRDefault="00B82B03" w:rsidP="00081DB1">
      <w:pPr>
        <w:widowControl w:val="0"/>
        <w:numPr>
          <w:ilvl w:val="0"/>
          <w:numId w:val="1"/>
        </w:numPr>
        <w:tabs>
          <w:tab w:val="clear" w:pos="360"/>
          <w:tab w:val="num" w:pos="284"/>
          <w:tab w:val="left" w:pos="9356"/>
        </w:tabs>
        <w:autoSpaceDE w:val="0"/>
        <w:autoSpaceDN w:val="0"/>
        <w:adjustRightInd w:val="0"/>
        <w:spacing w:line="360" w:lineRule="auto"/>
        <w:ind w:left="0" w:right="282" w:firstLine="0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Арустамов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Э.А.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предприятий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торговли.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М.,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2000.</w:t>
      </w:r>
    </w:p>
    <w:p w:rsidR="00B82B03" w:rsidRPr="00301837" w:rsidRDefault="00B82B03" w:rsidP="00081DB1">
      <w:pPr>
        <w:widowControl w:val="0"/>
        <w:numPr>
          <w:ilvl w:val="0"/>
          <w:numId w:val="1"/>
        </w:numPr>
        <w:tabs>
          <w:tab w:val="clear" w:pos="360"/>
          <w:tab w:val="num" w:pos="284"/>
          <w:tab w:val="left" w:pos="9356"/>
        </w:tabs>
        <w:autoSpaceDE w:val="0"/>
        <w:autoSpaceDN w:val="0"/>
        <w:adjustRightInd w:val="0"/>
        <w:spacing w:line="360" w:lineRule="auto"/>
        <w:ind w:left="0" w:right="282" w:firstLine="0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Архипов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И.А.,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Клишин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В.Ф.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М.,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1985.</w:t>
      </w:r>
    </w:p>
    <w:p w:rsidR="00B82B03" w:rsidRPr="00301837" w:rsidRDefault="00B82B03" w:rsidP="00081DB1">
      <w:pPr>
        <w:widowControl w:val="0"/>
        <w:numPr>
          <w:ilvl w:val="0"/>
          <w:numId w:val="1"/>
        </w:numPr>
        <w:tabs>
          <w:tab w:val="clear" w:pos="360"/>
          <w:tab w:val="num" w:pos="284"/>
          <w:tab w:val="left" w:pos="9356"/>
        </w:tabs>
        <w:autoSpaceDE w:val="0"/>
        <w:autoSpaceDN w:val="0"/>
        <w:adjustRightInd w:val="0"/>
        <w:spacing w:line="360" w:lineRule="auto"/>
        <w:ind w:left="0" w:right="282" w:firstLine="0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Исаев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М.И.,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Шпак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Т.А.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Торговая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техника.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М.: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Торгиздат,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1985.</w:t>
      </w:r>
    </w:p>
    <w:p w:rsidR="00B82B03" w:rsidRPr="00301837" w:rsidRDefault="00B82B03" w:rsidP="00081DB1">
      <w:pPr>
        <w:widowControl w:val="0"/>
        <w:numPr>
          <w:ilvl w:val="0"/>
          <w:numId w:val="1"/>
        </w:numPr>
        <w:tabs>
          <w:tab w:val="clear" w:pos="360"/>
          <w:tab w:val="num" w:pos="284"/>
          <w:tab w:val="left" w:pos="9356"/>
        </w:tabs>
        <w:autoSpaceDE w:val="0"/>
        <w:autoSpaceDN w:val="0"/>
        <w:adjustRightInd w:val="0"/>
        <w:spacing w:line="360" w:lineRule="auto"/>
        <w:ind w:left="0" w:right="282" w:firstLine="0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Кащенко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В.Ф.,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Кащенко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Л.В.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оборудование: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Учебное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пособие.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М.: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Инфра-М,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2006.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398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с.</w:t>
      </w:r>
    </w:p>
    <w:p w:rsidR="00B82B03" w:rsidRPr="00301837" w:rsidRDefault="00B82B03" w:rsidP="00081DB1">
      <w:pPr>
        <w:widowControl w:val="0"/>
        <w:numPr>
          <w:ilvl w:val="0"/>
          <w:numId w:val="1"/>
        </w:numPr>
        <w:tabs>
          <w:tab w:val="clear" w:pos="360"/>
          <w:tab w:val="num" w:pos="284"/>
          <w:tab w:val="left" w:pos="9356"/>
        </w:tabs>
        <w:autoSpaceDE w:val="0"/>
        <w:autoSpaceDN w:val="0"/>
        <w:adjustRightInd w:val="0"/>
        <w:spacing w:line="360" w:lineRule="auto"/>
        <w:ind w:left="0" w:right="282" w:firstLine="0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Оборудование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торгового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предприятия.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Под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ред.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Парфентьева.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М.,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2000.</w:t>
      </w:r>
    </w:p>
    <w:p w:rsidR="00B82B03" w:rsidRPr="00301837" w:rsidRDefault="00B82B03" w:rsidP="00081DB1">
      <w:pPr>
        <w:widowControl w:val="0"/>
        <w:numPr>
          <w:ilvl w:val="0"/>
          <w:numId w:val="1"/>
        </w:numPr>
        <w:tabs>
          <w:tab w:val="clear" w:pos="360"/>
          <w:tab w:val="num" w:pos="284"/>
          <w:tab w:val="left" w:pos="9356"/>
        </w:tabs>
        <w:autoSpaceDE w:val="0"/>
        <w:autoSpaceDN w:val="0"/>
        <w:adjustRightInd w:val="0"/>
        <w:spacing w:line="360" w:lineRule="auto"/>
        <w:ind w:left="0" w:right="282" w:firstLine="0"/>
        <w:jc w:val="both"/>
        <w:rPr>
          <w:sz w:val="28"/>
          <w:szCs w:val="28"/>
        </w:rPr>
      </w:pPr>
      <w:r w:rsidRPr="00301837">
        <w:rPr>
          <w:sz w:val="28"/>
          <w:szCs w:val="28"/>
        </w:rPr>
        <w:t>Торгово-технологическое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оборудование: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Учеб.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пособие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/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Л.В.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Шуляков.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Мн.: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Выш.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шк.,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2004.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-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192</w:t>
      </w:r>
      <w:r w:rsidR="00A8536C" w:rsidRPr="00301837">
        <w:rPr>
          <w:sz w:val="28"/>
          <w:szCs w:val="28"/>
        </w:rPr>
        <w:t xml:space="preserve"> </w:t>
      </w:r>
      <w:r w:rsidRPr="00301837">
        <w:rPr>
          <w:sz w:val="28"/>
          <w:szCs w:val="28"/>
        </w:rPr>
        <w:t>с.</w:t>
      </w:r>
      <w:bookmarkStart w:id="0" w:name="_GoBack"/>
      <w:bookmarkEnd w:id="0"/>
    </w:p>
    <w:sectPr w:rsidR="00B82B03" w:rsidRPr="00301837" w:rsidSect="00301837">
      <w:footerReference w:type="even" r:id="rId7"/>
      <w:footerReference w:type="default" r:id="rId8"/>
      <w:pgSz w:w="11906" w:h="16838" w:code="9"/>
      <w:pgMar w:top="1134" w:right="567" w:bottom="1134" w:left="1701" w:header="709" w:footer="709" w:gutter="0"/>
      <w:pgNumType w:start="2"/>
      <w:cols w:space="720" w:equalWidth="0">
        <w:col w:w="9973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BCE" w:rsidRDefault="00C37BCE">
      <w:r>
        <w:separator/>
      </w:r>
    </w:p>
  </w:endnote>
  <w:endnote w:type="continuationSeparator" w:id="0">
    <w:p w:rsidR="00C37BCE" w:rsidRDefault="00C3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36C" w:rsidRDefault="00301837" w:rsidP="00A8536C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21</w:t>
    </w:r>
  </w:p>
  <w:p w:rsidR="00A8536C" w:rsidRDefault="00A8536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36C" w:rsidRPr="00A56F94" w:rsidRDefault="003117B4" w:rsidP="00A8536C">
    <w:pPr>
      <w:pStyle w:val="a4"/>
      <w:framePr w:w="667" w:wrap="around" w:vAnchor="text" w:hAnchor="margin" w:xAlign="center" w:y="2"/>
      <w:jc w:val="center"/>
      <w:rPr>
        <w:rStyle w:val="a6"/>
        <w:sz w:val="28"/>
        <w:szCs w:val="28"/>
      </w:rPr>
    </w:pPr>
    <w:r>
      <w:rPr>
        <w:rStyle w:val="a6"/>
        <w:noProof/>
        <w:sz w:val="28"/>
        <w:szCs w:val="28"/>
      </w:rPr>
      <w:t>2</w:t>
    </w:r>
  </w:p>
  <w:p w:rsidR="00A8536C" w:rsidRDefault="00A8536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BCE" w:rsidRDefault="00C37BCE">
      <w:r>
        <w:separator/>
      </w:r>
    </w:p>
  </w:footnote>
  <w:footnote w:type="continuationSeparator" w:id="0">
    <w:p w:rsidR="00C37BCE" w:rsidRDefault="00C37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5A07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2B03"/>
    <w:rsid w:val="00020345"/>
    <w:rsid w:val="000631A2"/>
    <w:rsid w:val="00077D15"/>
    <w:rsid w:val="00081DB1"/>
    <w:rsid w:val="00086AA6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1837"/>
    <w:rsid w:val="0030369C"/>
    <w:rsid w:val="00307742"/>
    <w:rsid w:val="003117B4"/>
    <w:rsid w:val="00320A26"/>
    <w:rsid w:val="003707F3"/>
    <w:rsid w:val="00390973"/>
    <w:rsid w:val="003A4E42"/>
    <w:rsid w:val="003A6E5E"/>
    <w:rsid w:val="003C4B4E"/>
    <w:rsid w:val="003C7479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05039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872A9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26623"/>
    <w:rsid w:val="00A522BD"/>
    <w:rsid w:val="00A56F94"/>
    <w:rsid w:val="00A8536C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82B03"/>
    <w:rsid w:val="00BB47F9"/>
    <w:rsid w:val="00BC07AA"/>
    <w:rsid w:val="00BD331E"/>
    <w:rsid w:val="00C250C6"/>
    <w:rsid w:val="00C37BCE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5606F6-45D0-4ACC-80B2-FDFA0DD8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B03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B82B03"/>
    <w:pPr>
      <w:pageBreakBefore/>
      <w:spacing w:after="160" w:line="360" w:lineRule="auto"/>
    </w:pPr>
    <w:rPr>
      <w:sz w:val="28"/>
      <w:lang w:val="en-US" w:eastAsia="en-US"/>
    </w:rPr>
  </w:style>
  <w:style w:type="character" w:customStyle="1" w:styleId="FontStyle35">
    <w:name w:val="Font Style35"/>
    <w:rsid w:val="00B82B03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B82B03"/>
    <w:rPr>
      <w:rFonts w:ascii="Times New Roman" w:hAnsi="Times New Roman" w:cs="Times New Roman"/>
      <w:sz w:val="18"/>
      <w:szCs w:val="18"/>
    </w:rPr>
  </w:style>
  <w:style w:type="paragraph" w:styleId="a4">
    <w:name w:val="footer"/>
    <w:basedOn w:val="a"/>
    <w:link w:val="a5"/>
    <w:uiPriority w:val="99"/>
    <w:rsid w:val="00B82B0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B82B03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page number"/>
    <w:uiPriority w:val="99"/>
    <w:rsid w:val="00B82B03"/>
    <w:rPr>
      <w:rFonts w:cs="Times New Roman"/>
    </w:rPr>
  </w:style>
  <w:style w:type="character" w:customStyle="1" w:styleId="FontStyle80">
    <w:name w:val="Font Style80"/>
    <w:rsid w:val="00B82B03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rsid w:val="00B82B0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6">
    <w:name w:val="Style26"/>
    <w:basedOn w:val="a"/>
    <w:rsid w:val="00B82B03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38">
    <w:name w:val="Style38"/>
    <w:basedOn w:val="a"/>
    <w:rsid w:val="00B82B03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39">
    <w:name w:val="Style39"/>
    <w:basedOn w:val="a"/>
    <w:rsid w:val="00B82B0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B82B03"/>
    <w:rPr>
      <w:rFonts w:ascii="Times New Roman" w:hAnsi="Times New Roman" w:cs="Times New Roman"/>
      <w:sz w:val="24"/>
      <w:szCs w:val="24"/>
    </w:rPr>
  </w:style>
  <w:style w:type="character" w:customStyle="1" w:styleId="FontStyle86">
    <w:name w:val="Font Style86"/>
    <w:rsid w:val="00B82B03"/>
    <w:rPr>
      <w:rFonts w:ascii="Palatino Linotype" w:hAnsi="Palatino Linotype" w:cs="Palatino Linotype"/>
      <w:b/>
      <w:bCs/>
      <w:i/>
      <w:iCs/>
      <w:sz w:val="14"/>
      <w:szCs w:val="14"/>
    </w:rPr>
  </w:style>
  <w:style w:type="paragraph" w:customStyle="1" w:styleId="Style52">
    <w:name w:val="Style52"/>
    <w:basedOn w:val="a"/>
    <w:rsid w:val="00B82B03"/>
    <w:pPr>
      <w:widowControl w:val="0"/>
      <w:autoSpaceDE w:val="0"/>
      <w:autoSpaceDN w:val="0"/>
      <w:adjustRightInd w:val="0"/>
      <w:spacing w:line="325" w:lineRule="exact"/>
      <w:jc w:val="both"/>
    </w:pPr>
    <w:rPr>
      <w:sz w:val="24"/>
      <w:szCs w:val="24"/>
    </w:rPr>
  </w:style>
  <w:style w:type="paragraph" w:customStyle="1" w:styleId="Style21">
    <w:name w:val="Style21"/>
    <w:basedOn w:val="a"/>
    <w:rsid w:val="00B82B03"/>
    <w:pPr>
      <w:widowControl w:val="0"/>
      <w:autoSpaceDE w:val="0"/>
      <w:autoSpaceDN w:val="0"/>
      <w:adjustRightInd w:val="0"/>
      <w:spacing w:line="336" w:lineRule="exact"/>
      <w:jc w:val="center"/>
    </w:pPr>
    <w:rPr>
      <w:sz w:val="24"/>
      <w:szCs w:val="24"/>
    </w:rPr>
  </w:style>
  <w:style w:type="paragraph" w:customStyle="1" w:styleId="Style62">
    <w:name w:val="Style62"/>
    <w:basedOn w:val="a"/>
    <w:rsid w:val="00B82B03"/>
    <w:pPr>
      <w:widowControl w:val="0"/>
      <w:autoSpaceDE w:val="0"/>
      <w:autoSpaceDN w:val="0"/>
      <w:adjustRightInd w:val="0"/>
      <w:spacing w:line="323" w:lineRule="exact"/>
    </w:pPr>
    <w:rPr>
      <w:sz w:val="24"/>
      <w:szCs w:val="24"/>
    </w:rPr>
  </w:style>
  <w:style w:type="paragraph" w:customStyle="1" w:styleId="Style33">
    <w:name w:val="Style33"/>
    <w:basedOn w:val="a"/>
    <w:rsid w:val="00B82B03"/>
    <w:pPr>
      <w:widowControl w:val="0"/>
      <w:autoSpaceDE w:val="0"/>
      <w:autoSpaceDN w:val="0"/>
      <w:adjustRightInd w:val="0"/>
      <w:spacing w:line="323" w:lineRule="exact"/>
      <w:ind w:hanging="115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7527</Words>
  <Characters>42910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2014-02-23T03:27:00Z</dcterms:created>
  <dcterms:modified xsi:type="dcterms:W3CDTF">2014-02-23T03:27:00Z</dcterms:modified>
</cp:coreProperties>
</file>