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613" w:rsidRDefault="00A31613">
      <w:pPr>
        <w:rPr>
          <w:b/>
          <w:sz w:val="36"/>
          <w:u w:val="single"/>
        </w:rPr>
      </w:pPr>
      <w:r>
        <w:rPr>
          <w:sz w:val="36"/>
        </w:rPr>
        <w:t xml:space="preserve">      Пятигорский торгово-экономический техникум.</w:t>
      </w: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  <w:r>
        <w:rPr>
          <w:lang w:val="en-US"/>
        </w:rPr>
        <w:t xml:space="preserve">                      </w:t>
      </w: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DC7583">
      <w:pPr>
        <w:rPr>
          <w:lang w:val="en-U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4.4pt;margin-top:7pt;width:225pt;height:60.75pt;z-index:251657728" o:allowincell="f" stroked="f">
            <v:fill color2="#aaa" type="gradient"/>
            <v:imagedata embosscolor="shadow add(51)"/>
            <v:shadow on="t" type="emboss" color="lineOrFill darken(153)" color2="shadow add(102)" offset="1pt,1pt"/>
            <v:textpath style="font-family:&quot;Arial&quot;;font-size:54pt;v-text-spacing:78650f;v-text-kern:t" trim="t" fitpath="t" string="Т Е М А :"/>
          </v:shape>
        </w:pict>
      </w: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rPr>
          <w:sz w:val="32"/>
        </w:rPr>
      </w:pPr>
      <w:r>
        <w:rPr>
          <w:lang w:val="en-US"/>
        </w:rPr>
        <w:t xml:space="preserve">                       </w:t>
      </w:r>
      <w:r>
        <w:rPr>
          <w:sz w:val="32"/>
        </w:rPr>
        <w:t>Технология размещения, укладки и хранения</w:t>
      </w:r>
    </w:p>
    <w:p w:rsidR="00A31613" w:rsidRDefault="00A31613">
      <w:pPr>
        <w:rPr>
          <w:sz w:val="32"/>
        </w:rPr>
      </w:pPr>
      <w:r>
        <w:rPr>
          <w:sz w:val="32"/>
        </w:rPr>
        <w:t xml:space="preserve">                                    товаров на складе.                    </w:t>
      </w: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  <w:r>
        <w:rPr>
          <w:lang w:val="en-US"/>
        </w:rPr>
        <w:t>Подготовил студент ПТЭТ</w:t>
      </w:r>
    </w:p>
    <w:p w:rsidR="00A31613" w:rsidRDefault="00A31613">
      <w:pPr>
        <w:rPr>
          <w:lang w:val="en-US"/>
        </w:rPr>
      </w:pPr>
      <w:r>
        <w:rPr>
          <w:lang w:val="en-US"/>
        </w:rPr>
        <w:t>Группы 2 ком-9</w:t>
      </w:r>
    </w:p>
    <w:p w:rsidR="00A31613" w:rsidRDefault="00A31613">
      <w:pPr>
        <w:rPr>
          <w:lang w:val="en-US"/>
        </w:rPr>
      </w:pPr>
      <w:r>
        <w:rPr>
          <w:lang w:val="en-US"/>
        </w:rPr>
        <w:t>Шевчук А. С.</w:t>
      </w:r>
    </w:p>
    <w:p w:rsidR="00A31613" w:rsidRDefault="00A31613">
      <w:pPr>
        <w:rPr>
          <w:lang w:val="en-US"/>
        </w:rPr>
      </w:pPr>
    </w:p>
    <w:p w:rsidR="00A31613" w:rsidRDefault="00A31613">
      <w:pPr>
        <w:rPr>
          <w:lang w:val="en-US"/>
        </w:rPr>
      </w:pPr>
    </w:p>
    <w:p w:rsidR="00A31613" w:rsidRDefault="00A31613">
      <w:pPr>
        <w:pStyle w:val="1"/>
        <w:rPr>
          <w:sz w:val="32"/>
          <w:lang w:val="en-US"/>
        </w:rPr>
      </w:pPr>
      <w:r>
        <w:rPr>
          <w:lang w:val="en-US"/>
        </w:rPr>
        <w:t xml:space="preserve">                                          П</w:t>
      </w:r>
      <w:r>
        <w:rPr>
          <w:sz w:val="32"/>
          <w:lang w:val="en-US"/>
        </w:rPr>
        <w:t>лан.</w:t>
      </w:r>
    </w:p>
    <w:p w:rsidR="00A31613" w:rsidRDefault="00A31613">
      <w:pPr>
        <w:rPr>
          <w:b/>
          <w:sz w:val="24"/>
          <w:u w:val="single"/>
        </w:rPr>
      </w:pPr>
    </w:p>
    <w:p w:rsidR="00A31613" w:rsidRDefault="00A31613">
      <w:pPr>
        <w:rPr>
          <w:b/>
          <w:sz w:val="24"/>
          <w:u w:val="single"/>
        </w:rPr>
      </w:pPr>
    </w:p>
    <w:p w:rsidR="00A31613" w:rsidRDefault="00A31613">
      <w:pPr>
        <w:numPr>
          <w:ilvl w:val="0"/>
          <w:numId w:val="1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Рациональная схема размещения товаров.</w:t>
      </w:r>
    </w:p>
    <w:p w:rsidR="00A31613" w:rsidRDefault="00A31613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  <w:u w:val="single"/>
        </w:rPr>
        <w:t>Способы укладки товаров.</w:t>
      </w:r>
    </w:p>
    <w:p w:rsidR="00A31613" w:rsidRDefault="00A31613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  <w:u w:val="single"/>
        </w:rPr>
        <w:t>Требования к укладке товаров на хранение.</w:t>
      </w:r>
    </w:p>
    <w:p w:rsidR="00A31613" w:rsidRDefault="00A31613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  <w:u w:val="single"/>
        </w:rPr>
        <w:t>Создание необходимых режимов хранения товаров.</w:t>
      </w:r>
    </w:p>
    <w:p w:rsidR="00A31613" w:rsidRDefault="00A31613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  <w:u w:val="single"/>
        </w:rPr>
        <w:t>Организация повседневного наблюдения и ухода за товарами.</w:t>
      </w:r>
    </w:p>
    <w:p w:rsidR="00A31613" w:rsidRDefault="00A31613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  <w:u w:val="single"/>
        </w:rPr>
        <w:t>Товарные потери.</w:t>
      </w: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rPr>
          <w:b/>
          <w:sz w:val="24"/>
          <w:u w:val="single"/>
          <w:lang w:val="en-US"/>
        </w:rPr>
      </w:pPr>
    </w:p>
    <w:p w:rsidR="00A31613" w:rsidRDefault="00A31613">
      <w:pPr>
        <w:pStyle w:val="3"/>
        <w:rPr>
          <w:lang w:val="en-US"/>
        </w:rPr>
      </w:pPr>
      <w:r>
        <w:rPr>
          <w:lang w:val="en-US"/>
        </w:rPr>
        <w:t xml:space="preserve">                        1.Рациональная схема размещения товаров. </w:t>
      </w:r>
    </w:p>
    <w:p w:rsidR="00A31613" w:rsidRDefault="00A31613">
      <w:pPr>
        <w:pStyle w:val="3"/>
        <w:rPr>
          <w:rFonts w:ascii="Arial Narrow" w:hAnsi="Arial Narrow"/>
        </w:rPr>
      </w:pPr>
      <w:r>
        <w:t xml:space="preserve">     </w:t>
      </w:r>
      <w:r>
        <w:rPr>
          <w:rFonts w:ascii="Arial Narrow" w:hAnsi="Arial Narrow"/>
        </w:rPr>
        <w:t xml:space="preserve">Принятые по количеству и качеству товары укладывают в тару, пакетируют и перемещают в зону хранения. Здесь их укладывают на стеллажи или в штабеля. Большое значение для осуществления оперативного контроля и ухода за товарами, быстрой их отборки и отпуска </w:t>
      </w:r>
      <w:r>
        <w:rPr>
          <w:rFonts w:ascii="Arial Narrow" w:hAnsi="Arial Narrow"/>
          <w:i/>
        </w:rPr>
        <w:t xml:space="preserve">имеют разработка и соблюдение рациональной схемы размещения товаров </w:t>
      </w:r>
      <w:r>
        <w:rPr>
          <w:rFonts w:ascii="Arial Narrow" w:hAnsi="Arial Narrow"/>
        </w:rPr>
        <w:t xml:space="preserve">, которая предусматривает закрепление за товарами определённых групп, подгрупп и наименований постоянных мест хранения ( секций, участков, стеллажей и т. д.). При разработке таких схем необходимо учитывать объём и порядок поступления товаров на склад, условия их реализации, правильное товарное соседство и возможность повседневного наблюдения за их сохранностью.            </w:t>
      </w:r>
    </w:p>
    <w:p w:rsidR="00A31613" w:rsidRDefault="00A31613">
      <w:pPr>
        <w:pStyle w:val="3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                                      </w:t>
      </w:r>
      <w:r>
        <w:rPr>
          <w:rFonts w:ascii="Arial Narrow" w:hAnsi="Arial Narrow"/>
          <w:b/>
        </w:rPr>
        <w:t>2. Способы укладки товаров.</w:t>
      </w:r>
    </w:p>
    <w:p w:rsidR="00A31613" w:rsidRDefault="00A31613">
      <w:pPr>
        <w:pStyle w:val="a3"/>
        <w:rPr>
          <w:lang w:val="en-US"/>
        </w:rPr>
      </w:pPr>
      <w:r>
        <w:t xml:space="preserve">       На хранение товары укладывают различными способами, выбор зависит от </w:t>
      </w:r>
      <w:r>
        <w:rPr>
          <w:lang w:val="en-US"/>
        </w:rPr>
        <w:t>: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-</w:t>
      </w:r>
      <w:r>
        <w:t xml:space="preserve">формы товара и тары,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-</w:t>
      </w:r>
      <w:r>
        <w:t>массы каждого тарного места,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-</w:t>
      </w:r>
      <w:r>
        <w:t xml:space="preserve">физических свойств товаров и других факторов. </w:t>
      </w:r>
    </w:p>
    <w:p w:rsidR="00A31613" w:rsidRDefault="00A31613">
      <w:pPr>
        <w:pStyle w:val="a3"/>
      </w:pPr>
      <w:r>
        <w:rPr>
          <w:lang w:val="en-US"/>
        </w:rPr>
        <w:t xml:space="preserve">        </w:t>
      </w:r>
      <w:r>
        <w:t>Предпочтение отдаётся такому способу укладки , при котором не допускается повреждение товара и тары, более рационально используются складские помещения и оборудование , создаются удобства для контроля за состоянием товарных запасов. Различают два способа укладки товаров</w:t>
      </w:r>
      <w:r>
        <w:rPr>
          <w:lang w:val="en-US"/>
        </w:rPr>
        <w:t>:</w:t>
      </w:r>
      <w:r>
        <w:t xml:space="preserve"> штабельный и стеллажный.</w:t>
      </w:r>
    </w:p>
    <w:p w:rsidR="00A31613" w:rsidRDefault="00A31613">
      <w:pPr>
        <w:rPr>
          <w:rFonts w:ascii="Arial Narrow" w:hAnsi="Arial Narrow"/>
          <w:sz w:val="24"/>
          <w:lang w:val="en-US"/>
        </w:rPr>
      </w:pPr>
      <w:r>
        <w:rPr>
          <w:rFonts w:ascii="Arial Narrow" w:hAnsi="Arial Narrow"/>
          <w:sz w:val="24"/>
        </w:rPr>
        <w:t xml:space="preserve">       </w:t>
      </w:r>
      <w:r>
        <w:rPr>
          <w:rFonts w:ascii="Arial Narrow" w:hAnsi="Arial Narrow"/>
          <w:i/>
          <w:sz w:val="24"/>
        </w:rPr>
        <w:t xml:space="preserve">Штабельную укладку </w:t>
      </w:r>
      <w:r>
        <w:rPr>
          <w:rFonts w:ascii="Arial Narrow" w:hAnsi="Arial Narrow"/>
          <w:sz w:val="24"/>
        </w:rPr>
        <w:t>применяют при хранении различных продовольственных и непродовольственных товаров, затаренных в мешки, кипы, кули, ящики, бочки.</w:t>
      </w:r>
    </w:p>
    <w:p w:rsidR="00A31613" w:rsidRDefault="00A31613">
      <w:pPr>
        <w:rPr>
          <w:rFonts w:ascii="Arial Narrow" w:hAnsi="Arial Narrow"/>
          <w:sz w:val="24"/>
          <w:lang w:val="en-US"/>
        </w:rPr>
      </w:pPr>
      <w:r>
        <w:rPr>
          <w:rFonts w:ascii="Arial Narrow" w:hAnsi="Arial Narrow"/>
          <w:sz w:val="24"/>
          <w:lang w:val="en-US"/>
        </w:rPr>
        <w:t xml:space="preserve">   </w:t>
      </w:r>
      <w:r>
        <w:rPr>
          <w:rFonts w:ascii="Arial Narrow" w:hAnsi="Arial Narrow"/>
          <w:sz w:val="24"/>
        </w:rPr>
        <w:t xml:space="preserve">     Различают три способа штабельной укладки </w:t>
      </w:r>
      <w:r>
        <w:rPr>
          <w:rFonts w:ascii="Arial Narrow" w:hAnsi="Arial Narrow"/>
          <w:sz w:val="24"/>
          <w:lang w:val="en-US"/>
        </w:rPr>
        <w:t>:</w:t>
      </w:r>
    </w:p>
    <w:p w:rsidR="00A31613" w:rsidRDefault="00A31613">
      <w:pPr>
        <w:numPr>
          <w:ilvl w:val="0"/>
          <w:numId w:val="2"/>
        </w:numPr>
        <w:rPr>
          <w:rFonts w:ascii="Arial Narrow" w:hAnsi="Arial Narrow"/>
          <w:sz w:val="24"/>
          <w:lang w:val="en-US"/>
        </w:rPr>
      </w:pPr>
      <w:r>
        <w:rPr>
          <w:rFonts w:ascii="Arial Narrow" w:hAnsi="Arial Narrow"/>
          <w:sz w:val="24"/>
        </w:rPr>
        <w:t>п</w:t>
      </w:r>
      <w:r>
        <w:rPr>
          <w:rFonts w:ascii="Arial Narrow" w:hAnsi="Arial Narrow"/>
          <w:sz w:val="24"/>
          <w:lang w:val="en-US"/>
        </w:rPr>
        <w:t>рямую;</w:t>
      </w:r>
    </w:p>
    <w:p w:rsidR="00A31613" w:rsidRDefault="00A31613">
      <w:pPr>
        <w:numPr>
          <w:ilvl w:val="0"/>
          <w:numId w:val="2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  <w:lang w:val="en-US"/>
        </w:rPr>
        <w:t>в перекрёстную клетку;</w:t>
      </w:r>
    </w:p>
    <w:p w:rsidR="00A31613" w:rsidRDefault="00A31613">
      <w:pPr>
        <w:numPr>
          <w:ilvl w:val="0"/>
          <w:numId w:val="2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  <w:lang w:val="en-US"/>
        </w:rPr>
        <w:t>в обратную клетку.</w:t>
      </w:r>
    </w:p>
    <w:p w:rsidR="00A31613" w:rsidRDefault="00A31613">
      <w:pPr>
        <w:ind w:left="240"/>
        <w:rPr>
          <w:rFonts w:ascii="Arial Narrow" w:hAnsi="Arial Narrow"/>
          <w:sz w:val="24"/>
          <w:lang w:val="en-US"/>
        </w:rPr>
      </w:pPr>
      <w:r>
        <w:rPr>
          <w:rFonts w:ascii="Arial Narrow" w:hAnsi="Arial Narrow"/>
          <w:sz w:val="24"/>
          <w:lang w:val="en-US"/>
        </w:rPr>
        <w:t xml:space="preserve">  </w:t>
      </w:r>
    </w:p>
    <w:p w:rsidR="00A31613" w:rsidRDefault="00A31613">
      <w:pPr>
        <w:ind w:left="24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  <w:lang w:val="en-US"/>
        </w:rPr>
        <w:t xml:space="preserve">      При укладке товаров в штабеля необходимо следить за тем, чтобы в складском помещении обеспечивалась нормальная циркуляция воздуха и выполнялись санитарные требования . С этой целью штабеля должны размещатся не ближе 0.5 м отвнешней стены и 1.5 м от отопительных приборов . между штабелями должны быть проходы шириной около 1.5 м .</w:t>
      </w:r>
    </w:p>
    <w:p w:rsidR="00A31613" w:rsidRDefault="00A31613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</w:t>
      </w:r>
    </w:p>
    <w:p w:rsidR="00A31613" w:rsidRDefault="00A31613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Широкое распространение получил </w:t>
      </w:r>
      <w:r>
        <w:rPr>
          <w:rFonts w:ascii="Arial Narrow" w:hAnsi="Arial Narrow"/>
          <w:i/>
          <w:sz w:val="24"/>
        </w:rPr>
        <w:t>стеллажный способ укладки товаров</w:t>
      </w:r>
      <w:r>
        <w:rPr>
          <w:rFonts w:ascii="Arial Narrow" w:hAnsi="Arial Narrow"/>
          <w:sz w:val="24"/>
        </w:rPr>
        <w:t xml:space="preserve"> на хранение. При этом способе распакованные товары, а также товары во внешней таре различными способами ( рядами, десятками и т.д.) укладывается на стеллажи. Наиболее эффективно стеллажное хранение , уложеных на поддоны. Оно обеспечивает широкое применение подъёмно-транспортных механизмов ,создаёт хорошие условия для повседневного оперативного учёта товаров. Стеллажное хранение товаров позволяет более рационально использовать ёмкость склада.</w:t>
      </w:r>
    </w:p>
    <w:p w:rsidR="00A31613" w:rsidRDefault="00A31613">
      <w:pPr>
        <w:jc w:val="both"/>
        <w:rPr>
          <w:lang w:val="en-US"/>
        </w:rPr>
      </w:pPr>
      <w:r>
        <w:rPr>
          <w:rFonts w:ascii="Arial Narrow" w:hAnsi="Arial Narrow"/>
          <w:sz w:val="24"/>
        </w:rPr>
        <w:t xml:space="preserve"> </w:t>
      </w:r>
      <w:r>
        <w:t xml:space="preserve">                                            </w:t>
      </w:r>
      <w:r>
        <w:rPr>
          <w:lang w:val="en-US"/>
        </w:rPr>
        <w:t xml:space="preserve">  </w:t>
      </w:r>
    </w:p>
    <w:p w:rsidR="00A31613" w:rsidRDefault="00A31613">
      <w:pPr>
        <w:pStyle w:val="3"/>
        <w:rPr>
          <w:lang w:val="en-US"/>
        </w:rPr>
      </w:pPr>
      <w:r>
        <w:rPr>
          <w:lang w:val="en-US"/>
        </w:rPr>
        <w:t xml:space="preserve">                   3. Требования к укладке товаров на хранение.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  При укладке товаров на хранение необходимо придерживаться следующих основных требований :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1</w:t>
      </w:r>
      <w:r>
        <w:t>.</w:t>
      </w:r>
      <w:r>
        <w:rPr>
          <w:lang w:val="en-US"/>
        </w:rPr>
        <w:t xml:space="preserve"> </w:t>
      </w:r>
      <w:r>
        <w:t>однородные товары должны быть уложены в стеллажах по обе стороны одного прохода</w:t>
      </w:r>
      <w:r>
        <w:rPr>
          <w:lang w:val="en-US"/>
        </w:rPr>
        <w:t>;</w:t>
      </w:r>
    </w:p>
    <w:p w:rsidR="00A31613" w:rsidRDefault="00A31613">
      <w:pPr>
        <w:pStyle w:val="a3"/>
        <w:rPr>
          <w:lang w:val="en-US"/>
        </w:rPr>
      </w:pPr>
      <w:r>
        <w:t xml:space="preserve">  2. при укладке товаров вручную их следует размещать в ячейках стеллажей по вертикали с тем чтобы они находились в одной или в нескольких рядом расположенных секциях</w:t>
      </w:r>
      <w:r>
        <w:rPr>
          <w:lang w:val="en-US"/>
        </w:rPr>
        <w:t>;</w:t>
      </w:r>
    </w:p>
    <w:p w:rsidR="00A31613" w:rsidRDefault="00A31613">
      <w:pPr>
        <w:pStyle w:val="a3"/>
        <w:rPr>
          <w:lang w:val="en-US"/>
        </w:rPr>
      </w:pPr>
      <w:r>
        <w:t xml:space="preserve">  3 на верхних ярусах стеллажей должны размещаться товары длительного</w:t>
      </w:r>
      <w:r>
        <w:rPr>
          <w:lang w:val="en-US"/>
        </w:rPr>
        <w:t xml:space="preserve"> хранения , а также товары , отпускаемые со склада крупными партиями;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4 тарные места должны укладываться (при любом способе хранения ) маркировкой наружу.</w:t>
      </w:r>
    </w:p>
    <w:p w:rsidR="00A31613" w:rsidRDefault="00A31613">
      <w:pPr>
        <w:pStyle w:val="3"/>
        <w:rPr>
          <w:lang w:val="en-US"/>
        </w:rPr>
      </w:pPr>
      <w:r>
        <w:rPr>
          <w:lang w:val="en-US"/>
        </w:rPr>
        <w:t xml:space="preserve">               4.  Создание необходимых режимов хранения товаров.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  Для хранения одежды на складах используют механизированые вешала.Для перевозки и  хранения одежды всё более широкое применение находят передвежные вешала. Хранимые и перевозимые в них изделия лучше сохраняют товарный вид.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Картофель, овощи, соль и другие насыпные товары хранятся навалом. Для хранения керосина , бензина, олифы, растительного масла используются цистерны, баки и бочки.</w:t>
      </w:r>
    </w:p>
    <w:p w:rsidR="00A31613" w:rsidRDefault="00A31613">
      <w:pPr>
        <w:pStyle w:val="3"/>
        <w:rPr>
          <w:lang w:val="en-US"/>
        </w:rPr>
      </w:pPr>
      <w:r>
        <w:rPr>
          <w:lang w:val="en-US"/>
        </w:rPr>
        <w:t xml:space="preserve">             5. Организация повседневного наблюдения и ухода за товарами.                                  </w:t>
      </w:r>
    </w:p>
    <w:p w:rsidR="00A31613" w:rsidRDefault="00A31613">
      <w:pPr>
        <w:pStyle w:val="a3"/>
      </w:pPr>
      <w:r>
        <w:rPr>
          <w:lang w:val="en-US"/>
        </w:rPr>
        <w:t xml:space="preserve">       За товарами , хранящимися на складах, </w:t>
      </w:r>
      <w:r>
        <w:t>должны быть обеспечены постоянное наблюдение и уход. Необходимо регулярно проверять состояние товаров, обращая при этом внимание на появление признаков порчи, следов грызунов и насекомых. Товары, уложенные в штабеля , должны периодически перекладываться: верхние - вниз, нижние – вверх. Сыпучие товары следует перелопачивать. Изделия из шерсти, меха необходимо предохранять от повреждения молью, отсыревшие товары следует просушивать и проветривать.</w:t>
      </w:r>
    </w:p>
    <w:p w:rsidR="00A31613" w:rsidRDefault="00A31613">
      <w:pPr>
        <w:pStyle w:val="a3"/>
        <w:rPr>
          <w:lang w:val="en-US"/>
        </w:rPr>
      </w:pPr>
      <w:r>
        <w:t xml:space="preserve"> </w:t>
      </w:r>
      <w:r>
        <w:rPr>
          <w:lang w:val="en-US"/>
        </w:rPr>
        <w:t xml:space="preserve">     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На складе должен быть налажен постоянный контроль за поддержанием оптимальной температуры и влажности воздуха. Нельзя допускать их резких перепадов. Контроль за температурой воздуха осуществляют при помощи термометров или универсальных блочных систем дистанционного контроля, представляющих переносные преборы, при помощи которых в течении 3-4 мин можно определить температуру в 12 точках хранилища.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Для измерения влажности воздуха на складах пременяется психометрический метод, с помощью которого определяется относительная влажность воздуха.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Регулирование температуры и относительной влажности воздуха проводится при помощи отопления и вентиляции. Для понижения относительной влажности воздуха можно также использовать влагопоглощающие вещества. </w:t>
      </w:r>
    </w:p>
    <w:p w:rsidR="00A31613" w:rsidRDefault="00A31613">
      <w:pPr>
        <w:pStyle w:val="3"/>
        <w:rPr>
          <w:lang w:val="en-US"/>
        </w:rPr>
      </w:pPr>
      <w:r>
        <w:rPr>
          <w:lang w:val="en-US"/>
        </w:rPr>
        <w:t xml:space="preserve">                                      6. Товарные потери.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 В процесе хранения товаров на складе , подготовки их к отпуску и выполнения других складских операций возникают товарные потери. Следует различать допустимые товарные потери, на которые устанавливаются нормы естественной убыли, и недопустимые, которые относятся к актируемым потерям.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Естественная убыль товаров произходит вследствие усушки и выветривания, раструски и распыла, утечки и розлива. К недопустимым относятся потери, возникшие в результате порчи, боя, лома товаров или неудовлетворительных условий их хранения. </w:t>
      </w:r>
    </w:p>
    <w:p w:rsidR="00A31613" w:rsidRDefault="00A31613">
      <w:pPr>
        <w:pStyle w:val="a3"/>
        <w:rPr>
          <w:lang w:val="en-US"/>
        </w:rPr>
      </w:pPr>
      <w:r>
        <w:rPr>
          <w:lang w:val="en-US"/>
        </w:rPr>
        <w:t xml:space="preserve">     </w:t>
      </w:r>
    </w:p>
    <w:p w:rsidR="00A31613" w:rsidRDefault="00A31613">
      <w:pPr>
        <w:pStyle w:val="a3"/>
      </w:pPr>
      <w:r>
        <w:rPr>
          <w:lang w:val="en-US"/>
        </w:rPr>
        <w:t xml:space="preserve">       На складах, где рационально осуществляется операции по приёмке, хранению и отпуску товаров, их потери сведены до минимума.       </w:t>
      </w:r>
      <w:bookmarkStart w:id="0" w:name="_GoBack"/>
      <w:bookmarkEnd w:id="0"/>
    </w:p>
    <w:sectPr w:rsidR="00A3161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42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E46271"/>
    <w:multiLevelType w:val="singleLevel"/>
    <w:tmpl w:val="B64651C4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99F"/>
    <w:rsid w:val="002C6864"/>
    <w:rsid w:val="002F699F"/>
    <w:rsid w:val="00A31613"/>
    <w:rsid w:val="00DC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2ED93E-BCD5-453B-A213-1C96C8EB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Пятигорский торгово-экономический техникум</vt:lpstr>
    </vt:vector>
  </TitlesOfParts>
  <Company> </Company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Пятигорский торгово-экономический техникум</dc:title>
  <dc:subject/>
  <dc:creator>Reanimator</dc:creator>
  <cp:keywords/>
  <cp:lastModifiedBy>admin</cp:lastModifiedBy>
  <cp:revision>2</cp:revision>
  <cp:lastPrinted>2001-11-05T19:22:00Z</cp:lastPrinted>
  <dcterms:created xsi:type="dcterms:W3CDTF">2014-02-08T12:46:00Z</dcterms:created>
  <dcterms:modified xsi:type="dcterms:W3CDTF">2014-02-08T12:46:00Z</dcterms:modified>
</cp:coreProperties>
</file>