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78C" w:rsidRDefault="00EB2285" w:rsidP="00EB2285">
      <w:pPr>
        <w:jc w:val="center"/>
        <w:rPr>
          <w:b/>
        </w:rPr>
      </w:pPr>
      <w:r>
        <w:rPr>
          <w:b/>
        </w:rPr>
        <w:t>Товарный рынок и маркетинговая концепция управления</w:t>
      </w:r>
    </w:p>
    <w:p w:rsidR="00EB2285" w:rsidRDefault="00EB2285" w:rsidP="00EB2285">
      <w:pPr>
        <w:numPr>
          <w:ilvl w:val="0"/>
          <w:numId w:val="1"/>
        </w:numPr>
        <w:jc w:val="center"/>
        <w:rPr>
          <w:i/>
        </w:rPr>
      </w:pPr>
      <w:r>
        <w:rPr>
          <w:i/>
        </w:rPr>
        <w:t>Проблемы формирования и развития товарных рынков в России</w:t>
      </w:r>
    </w:p>
    <w:p w:rsidR="00EB2285" w:rsidRDefault="00EB2285" w:rsidP="00EB2285">
      <w:pPr>
        <w:jc w:val="both"/>
      </w:pPr>
      <w:r>
        <w:t>Товарный рынок – сфера обмена, где представлены спрос и предложение на товары, идеи, услуги.</w:t>
      </w:r>
    </w:p>
    <w:p w:rsidR="00EB2285" w:rsidRDefault="00EB2285" w:rsidP="00EB2285">
      <w:pPr>
        <w:jc w:val="both"/>
      </w:pPr>
      <w:r>
        <w:t>Спрос – потребность, покрытая денежной массой.</w:t>
      </w:r>
    </w:p>
    <w:p w:rsidR="00EB2285" w:rsidRDefault="00EB2285" w:rsidP="00EB2285">
      <w:pPr>
        <w:jc w:val="both"/>
      </w:pPr>
      <w:r>
        <w:t>Предложение – масса товаров, которая предлагается для реализации.</w:t>
      </w:r>
    </w:p>
    <w:p w:rsidR="00EB2285" w:rsidRDefault="00EB2285" w:rsidP="00EB2285">
      <w:pPr>
        <w:jc w:val="both"/>
      </w:pPr>
      <w:r>
        <w:t>3 основных источника предложения: отечественное производство, ввоз (импорт), запасы.</w:t>
      </w:r>
    </w:p>
    <w:p w:rsidR="00EB2285" w:rsidRDefault="00EB2285" w:rsidP="00EB2285">
      <w:pPr>
        <w:jc w:val="both"/>
      </w:pPr>
      <w:r>
        <w:t>Товарные рынки: рынок покупателя (предложение превышает спрос, покупатель имеет приоритетное положение, возможность выбора и т.д.) и рынок продавца (спрос превышает предложение).</w:t>
      </w:r>
    </w:p>
    <w:p w:rsidR="00EB2285" w:rsidRDefault="00EB2285" w:rsidP="00EB2285">
      <w:pPr>
        <w:numPr>
          <w:ilvl w:val="0"/>
          <w:numId w:val="1"/>
        </w:numPr>
        <w:jc w:val="center"/>
        <w:rPr>
          <w:i/>
        </w:rPr>
      </w:pPr>
      <w:r>
        <w:rPr>
          <w:i/>
        </w:rPr>
        <w:t>Маркетинг: основные принципы и концепции</w:t>
      </w:r>
    </w:p>
    <w:p w:rsidR="00EB2285" w:rsidRDefault="00EB2285" w:rsidP="00EB2285">
      <w:pPr>
        <w:jc w:val="both"/>
      </w:pPr>
      <w:r>
        <w:t>Маркетинг – наиболее эффективный способ достижения определённых целей; предвидение, прогнозирование и удовлетворение спроса на товары; комплекс организационных мер, связанных с закупкой материалов, производством и сбытом товаров, которые способствуют максимизации прибыли.</w:t>
      </w:r>
    </w:p>
    <w:p w:rsidR="00EB2285" w:rsidRDefault="00EB2285" w:rsidP="00EB2285">
      <w:pPr>
        <w:jc w:val="center"/>
      </w:pPr>
      <w:r>
        <w:t>Концепции</w:t>
      </w:r>
    </w:p>
    <w:p w:rsidR="00EB2285" w:rsidRDefault="00EB2285" w:rsidP="00EB2285">
      <w:pPr>
        <w:numPr>
          <w:ilvl w:val="0"/>
          <w:numId w:val="2"/>
        </w:numPr>
        <w:jc w:val="both"/>
      </w:pPr>
      <w:r>
        <w:t>Концепция совершенствования производства: расширение производства, его модернизация.</w:t>
      </w:r>
    </w:p>
    <w:p w:rsidR="00EB2285" w:rsidRDefault="00EB2285" w:rsidP="00EB2285">
      <w:pPr>
        <w:numPr>
          <w:ilvl w:val="0"/>
          <w:numId w:val="2"/>
        </w:numPr>
        <w:jc w:val="both"/>
      </w:pPr>
      <w:r>
        <w:t>Концепция совершенствования товара (товарная политика): улучшение дизайна, качества и т.д.</w:t>
      </w:r>
    </w:p>
    <w:p w:rsidR="00EB2285" w:rsidRDefault="00762135" w:rsidP="00EB2285">
      <w:pPr>
        <w:numPr>
          <w:ilvl w:val="0"/>
          <w:numId w:val="2"/>
        </w:numPr>
        <w:jc w:val="both"/>
      </w:pPr>
      <w:r>
        <w:t>Концепция интенсификации коммерческих усилий: используется, когда товар уже создан, и все усилия направлены на его реализацию (реклама).</w:t>
      </w:r>
    </w:p>
    <w:p w:rsidR="00762135" w:rsidRDefault="00762135" w:rsidP="00EB2285">
      <w:pPr>
        <w:numPr>
          <w:ilvl w:val="0"/>
          <w:numId w:val="2"/>
        </w:numPr>
        <w:jc w:val="both"/>
      </w:pPr>
      <w:r>
        <w:t>Концепция традиционного маркетинга: полная ориентация фирмы-производителя на спрос независимо от общественных интересов и вопреки отдельным законодательным актам.</w:t>
      </w:r>
    </w:p>
    <w:p w:rsidR="00762135" w:rsidRDefault="00762135" w:rsidP="00EB2285">
      <w:pPr>
        <w:numPr>
          <w:ilvl w:val="0"/>
          <w:numId w:val="2"/>
        </w:numPr>
        <w:jc w:val="both"/>
      </w:pPr>
      <w:r>
        <w:t xml:space="preserve">Концепция </w:t>
      </w:r>
      <w:r w:rsidR="00131468">
        <w:t>социально-этического маркетинга: задачей организации является установление нужд потребностей целевого рынка и обеспечение желаемой удовлетворённости клиентов более эффективными способами с одновременным сохранением или укреплением благополучия потребителя и общества.</w:t>
      </w:r>
    </w:p>
    <w:p w:rsidR="00131468" w:rsidRDefault="00131468" w:rsidP="00131468">
      <w:pPr>
        <w:jc w:val="center"/>
      </w:pPr>
      <w:r>
        <w:t>Принципы</w:t>
      </w:r>
    </w:p>
    <w:p w:rsidR="00131468" w:rsidRDefault="00131468" w:rsidP="00131468">
      <w:pPr>
        <w:numPr>
          <w:ilvl w:val="0"/>
          <w:numId w:val="3"/>
        </w:numPr>
        <w:jc w:val="both"/>
      </w:pPr>
      <w:r>
        <w:t>Не сбывать товар, а производить то, что нужно потребителю.</w:t>
      </w:r>
    </w:p>
    <w:p w:rsidR="00131468" w:rsidRDefault="00131468" w:rsidP="00131468">
      <w:pPr>
        <w:numPr>
          <w:ilvl w:val="0"/>
          <w:numId w:val="3"/>
        </w:numPr>
        <w:jc w:val="both"/>
      </w:pPr>
      <w:r>
        <w:t>Искать комплексный подход к проблеме потребителя.</w:t>
      </w:r>
    </w:p>
    <w:p w:rsidR="00131468" w:rsidRDefault="00131468" w:rsidP="00131468">
      <w:pPr>
        <w:numPr>
          <w:ilvl w:val="0"/>
          <w:numId w:val="3"/>
        </w:numPr>
        <w:jc w:val="both"/>
      </w:pPr>
      <w:r>
        <w:t>Выносить на рынок только тот товар, который прошёл пробную реализацию.</w:t>
      </w:r>
    </w:p>
    <w:p w:rsidR="00131468" w:rsidRDefault="00131468" w:rsidP="00131468">
      <w:pPr>
        <w:numPr>
          <w:ilvl w:val="0"/>
          <w:numId w:val="3"/>
        </w:numPr>
        <w:jc w:val="both"/>
      </w:pPr>
      <w:r>
        <w:t>Принцип обратной связи.</w:t>
      </w:r>
    </w:p>
    <w:p w:rsidR="00131468" w:rsidRDefault="00131468" w:rsidP="00131468">
      <w:pPr>
        <w:jc w:val="center"/>
      </w:pPr>
      <w:r>
        <w:t>Функции</w:t>
      </w:r>
    </w:p>
    <w:p w:rsidR="00131468" w:rsidRDefault="00131468" w:rsidP="00131468">
      <w:pPr>
        <w:numPr>
          <w:ilvl w:val="0"/>
          <w:numId w:val="4"/>
        </w:numPr>
        <w:jc w:val="both"/>
      </w:pPr>
      <w:r>
        <w:t>Аналитическая. Здесь изучается: рынок как таковой; потребители; структура рынка; товары и товарный ассортимент; анализ внутренней среды предприятия и т.д.</w:t>
      </w:r>
    </w:p>
    <w:p w:rsidR="00131468" w:rsidRDefault="00131468" w:rsidP="00131468">
      <w:pPr>
        <w:numPr>
          <w:ilvl w:val="0"/>
          <w:numId w:val="4"/>
        </w:numPr>
        <w:jc w:val="both"/>
      </w:pPr>
      <w:r>
        <w:t>Производственная: организация и производство новых товаров и разработка новых технологий; организация системы материально-технического снабжения; управление качеством и конкурентоспособностью готовой продукции.</w:t>
      </w:r>
    </w:p>
    <w:p w:rsidR="00131468" w:rsidRDefault="00131468" w:rsidP="00131468">
      <w:pPr>
        <w:numPr>
          <w:ilvl w:val="0"/>
          <w:numId w:val="4"/>
        </w:numPr>
        <w:jc w:val="both"/>
      </w:pPr>
      <w:r>
        <w:t>Сбытовая: организация системы товародвижения, организация сервисного обслуживания, организация системы формирования спроса и стимуляции сбыта продукции, проведение целенаправленной товарной политики, проведение целенаправленной ценовой политики.</w:t>
      </w:r>
    </w:p>
    <w:p w:rsidR="00131468" w:rsidRDefault="00131468" w:rsidP="00131468">
      <w:pPr>
        <w:numPr>
          <w:ilvl w:val="0"/>
          <w:numId w:val="4"/>
        </w:numPr>
        <w:jc w:val="both"/>
      </w:pPr>
      <w:r>
        <w:t xml:space="preserve">Функция управления и контроля: </w:t>
      </w:r>
      <w:r w:rsidR="00AF7FB4">
        <w:t>организация стратегического и оперативного планирования предприятия, информационное обеспечение управления маркетинга, организация системы коммуникации на предприятии, т.е. взаимосвязь между различными отделами, организация контроля выполнения маркетинговых программ.</w:t>
      </w:r>
    </w:p>
    <w:p w:rsidR="00AF7FB4" w:rsidRDefault="00AF7FB4" w:rsidP="00AF7FB4">
      <w:pPr>
        <w:jc w:val="center"/>
        <w:rPr>
          <w:b/>
        </w:rPr>
      </w:pPr>
      <w:r>
        <w:rPr>
          <w:b/>
        </w:rPr>
        <w:t>Основные направления организации маркетинговой политики</w:t>
      </w:r>
    </w:p>
    <w:p w:rsidR="00AF7FB4" w:rsidRDefault="00AF7FB4" w:rsidP="00AF7FB4">
      <w:pPr>
        <w:numPr>
          <w:ilvl w:val="0"/>
          <w:numId w:val="5"/>
        </w:numPr>
        <w:jc w:val="center"/>
        <w:rPr>
          <w:i/>
        </w:rPr>
      </w:pPr>
      <w:r>
        <w:rPr>
          <w:i/>
        </w:rPr>
        <w:t>Поиск ниши рынка</w:t>
      </w:r>
    </w:p>
    <w:p w:rsidR="00AF7FB4" w:rsidRDefault="00AF7FB4" w:rsidP="00AF7FB4">
      <w:pPr>
        <w:jc w:val="both"/>
      </w:pPr>
      <w:r>
        <w:t>Для успеха в бизнесе важно правильно определить не только рынок, но и узкую область, место, ещё не занятое или недостаточно занятое конкурентами, т.е. важно найти нишу рынка.</w:t>
      </w:r>
      <w:r w:rsidR="00213191">
        <w:t xml:space="preserve"> Функционируя в этой области, предприятие (фирма) получит наибольшую прибыль.</w:t>
      </w:r>
    </w:p>
    <w:p w:rsidR="00213191" w:rsidRDefault="00213191" w:rsidP="00AF7FB4">
      <w:pPr>
        <w:jc w:val="both"/>
      </w:pPr>
      <w:r>
        <w:t>Ниша рынка – ситуация или вид деятельности, специально предназначенный для чьих-то индивидуальных способностей и характеров.</w:t>
      </w:r>
    </w:p>
    <w:p w:rsidR="00213191" w:rsidRDefault="00213191" w:rsidP="00AF7FB4">
      <w:pPr>
        <w:jc w:val="both"/>
      </w:pPr>
      <w:r>
        <w:t>Определяя нишу рынка предприятию необходимо ответить на следующие вопросы: где, кем, каким образом, по какой цене и в каком количестве продаются, покупаются, эксплуатируются, потребляются наши изделия, изделия конкурентов (аналоги, субституты – товары, удовлетворяющие одни потребности, но имеющие различное функциональное назначение).</w:t>
      </w:r>
    </w:p>
    <w:p w:rsidR="00213191" w:rsidRDefault="00213191" w:rsidP="00AF7FB4">
      <w:pPr>
        <w:jc w:val="both"/>
      </w:pPr>
      <w:r>
        <w:t>Для расширения ниши рынка может использоваться вертикальный или горизонтальный маркетинг. Суть вертикального заключается в поиске путей реализации изделий по различным группам потребителей.</w:t>
      </w:r>
      <w:r w:rsidR="009F006D">
        <w:t xml:space="preserve"> При реализации горизонтального маркетинга фирма предполагает не расширение ассортимента выпускаемой продукции, а предоставление нашего набора услуг независимо от функциональной взаимосвязи с изделием.</w:t>
      </w:r>
    </w:p>
    <w:p w:rsidR="009F006D" w:rsidRDefault="009F006D" w:rsidP="009F006D">
      <w:pPr>
        <w:numPr>
          <w:ilvl w:val="0"/>
          <w:numId w:val="5"/>
        </w:numPr>
        <w:jc w:val="center"/>
        <w:rPr>
          <w:i/>
        </w:rPr>
      </w:pPr>
      <w:r>
        <w:rPr>
          <w:i/>
        </w:rPr>
        <w:t>Маркетинг и его среда</w:t>
      </w:r>
    </w:p>
    <w:p w:rsidR="009F006D" w:rsidRDefault="009F006D" w:rsidP="009F006D">
      <w:pPr>
        <w:jc w:val="both"/>
      </w:pPr>
      <w:r>
        <w:t>Маркетинговая среда фирмы – совокупность активных субъектов и сил, действующих за пределами фирмы и влияющих на возможности службы маркетинга устанавливать и поддерживать с целевыми клиентами отношения успешного сотрудничества.</w:t>
      </w:r>
    </w:p>
    <w:p w:rsidR="009F006D" w:rsidRPr="009F006D" w:rsidRDefault="009F006D" w:rsidP="009F006D">
      <w:pPr>
        <w:jc w:val="both"/>
      </w:pPr>
      <w:r>
        <w:t>Маркетинговая среда слагается из микро- и макросреды</w:t>
      </w:r>
      <w:r w:rsidR="00721390">
        <w:t>. Микросреда представлена субъектами, имеющими непосредственное отношение к самой фирме и её возможностям по обслуживанию клиентуры, т.е. поставщиками, маркетинговыми посредниками, клиентами, конкурентами и контактными аудиториями.</w:t>
      </w:r>
    </w:p>
    <w:p w:rsidR="00EB2285" w:rsidRDefault="00510707" w:rsidP="00EB2285">
      <w:pPr>
        <w:jc w:val="both"/>
      </w:pPr>
      <w:r>
        <w:t>Макросреда представлена факторами демографического, экономического, природного, политического, технического и культурного характера, которые оказывают влияние на внутреннюю среду.</w:t>
      </w:r>
    </w:p>
    <w:p w:rsidR="00510707" w:rsidRDefault="00510707" w:rsidP="00EB2285">
      <w:pPr>
        <w:jc w:val="both"/>
      </w:pPr>
      <w:r>
        <w:t>К факторам, контролируемым руководством фирмы, относятся: области и направления деятельности фирмы, цели и задачи фирмы, корпоративная культура, представляющая собой порядок взаимоотношений между подчиненными и руководством.</w:t>
      </w:r>
    </w:p>
    <w:p w:rsidR="00510707" w:rsidRDefault="00510707" w:rsidP="00EB2285">
      <w:pPr>
        <w:jc w:val="both"/>
      </w:pPr>
      <w:r>
        <w:t xml:space="preserve">Факторы, контролируемые службой маркетинга: направления маркетинговой деятельности, структура и численность самой службы маркетинга. </w:t>
      </w:r>
    </w:p>
    <w:p w:rsidR="00510707" w:rsidRDefault="00510707" w:rsidP="00510707">
      <w:pPr>
        <w:numPr>
          <w:ilvl w:val="0"/>
          <w:numId w:val="5"/>
        </w:numPr>
        <w:jc w:val="center"/>
        <w:rPr>
          <w:i/>
        </w:rPr>
      </w:pPr>
      <w:r>
        <w:rPr>
          <w:i/>
        </w:rPr>
        <w:t>Маркетинговые исследования рынка</w:t>
      </w:r>
    </w:p>
    <w:p w:rsidR="00510707" w:rsidRDefault="00510707" w:rsidP="00510707">
      <w:pPr>
        <w:jc w:val="both"/>
      </w:pPr>
      <w:r>
        <w:t>Маркетинговые исследования – систематический сбор, обработка и анализ данных, связанных с маркетинговым товаром и услугами.</w:t>
      </w:r>
    </w:p>
    <w:p w:rsidR="006D3A31" w:rsidRDefault="006D3A31" w:rsidP="006D3A31">
      <w:pPr>
        <w:jc w:val="both"/>
      </w:pPr>
      <w:r>
        <w:t>Порядок проведения маркетинговых исследований: определение проблемы, анализ вторичной информации, сбор первичной информации, анализ и обработка данных, разработка рекомендаций, использование результатов.</w:t>
      </w:r>
    </w:p>
    <w:p w:rsidR="006D3A31" w:rsidRDefault="006D3A31" w:rsidP="006D3A31">
      <w:pPr>
        <w:jc w:val="both"/>
      </w:pPr>
      <w:r>
        <w:t>Определение проблемы – определение предмета исследования.</w:t>
      </w:r>
    </w:p>
    <w:p w:rsidR="006D3A31" w:rsidRDefault="006D3A31" w:rsidP="006D3A31">
      <w:pPr>
        <w:jc w:val="both"/>
      </w:pPr>
      <w:r>
        <w:t>Вторичная информация – информация, собранная на основе статистических данных, информация о деятельности фирмы в предыдущем периоде, законодательные акты и т.д.</w:t>
      </w:r>
    </w:p>
    <w:p w:rsidR="006D3A31" w:rsidRDefault="006D3A31" w:rsidP="006D3A31">
      <w:pPr>
        <w:jc w:val="both"/>
      </w:pPr>
      <w:r>
        <w:t>Первичная информация – информация, собранная для конкретного исследования и полученная от конкретных потребителей. Методы сбора: опрос (устный и письменный; скрытый и открытый); наблюдение (открытое и скрытое); эксперимент (изменение одного из факторов при создании товара или его реализации и оценка результатов); имитация (изменение одного из факторов с помощью ЭВМ); семантический дифференциал; многократное шкалирование (этот метод используется, когда можно сопоставить количественные параметры товара с конкурентом).</w:t>
      </w:r>
    </w:p>
    <w:p w:rsidR="00DC0EA1" w:rsidRDefault="00DC0EA1" w:rsidP="006D3A31">
      <w:pPr>
        <w:jc w:val="both"/>
      </w:pPr>
      <w:r>
        <w:t>В ходе анализа собранных данных эти данные кодируются. Анализ заключается в оценке ответов с их классификацией. Разработка рекомендаций – предложение по будущей деятельности компании.</w:t>
      </w:r>
    </w:p>
    <w:p w:rsidR="00DC0EA1" w:rsidRDefault="00DC0EA1" w:rsidP="00DC0EA1">
      <w:pPr>
        <w:jc w:val="center"/>
        <w:rPr>
          <w:b/>
        </w:rPr>
      </w:pPr>
      <w:r>
        <w:rPr>
          <w:b/>
        </w:rPr>
        <w:t>Сегментация рынка: способы, критерии и признаки</w:t>
      </w:r>
    </w:p>
    <w:p w:rsidR="00DC0EA1" w:rsidRDefault="00DC0EA1" w:rsidP="00DC0EA1">
      <w:pPr>
        <w:jc w:val="both"/>
      </w:pPr>
      <w:r>
        <w:t>Способы сегментации: по основным группам потребителей, по параметрам продукции, по основным конкурентам.</w:t>
      </w:r>
    </w:p>
    <w:p w:rsidR="00DC0EA1" w:rsidRDefault="00DC0EA1" w:rsidP="00DC0EA1">
      <w:pPr>
        <w:jc w:val="both"/>
      </w:pPr>
      <w:r>
        <w:t>Критерий сегментации: количественные параметры (ёмкость рынка, количество потенциальных клиентов, доступность сегмента); доступность сегмента для предприятия; существенность сегмента (наличие стабильной, устойчивой в финансовом плане группы потребителей); возможность совместных действий (возможность совмещения собственных действий фирмы с действиями конкурентов).</w:t>
      </w:r>
    </w:p>
    <w:p w:rsidR="00DC0EA1" w:rsidRDefault="00DC0EA1" w:rsidP="00DC0EA1">
      <w:pPr>
        <w:jc w:val="both"/>
      </w:pPr>
      <w:r>
        <w:t>На основе оценки полученных результатов делается вывод об освоении нового сегмента.</w:t>
      </w:r>
    </w:p>
    <w:p w:rsidR="00DC0EA1" w:rsidRDefault="00DC0EA1" w:rsidP="00DC0EA1">
      <w:pPr>
        <w:jc w:val="both"/>
      </w:pPr>
      <w:r>
        <w:t>Признаки сегментации (способ выделения сегмента):</w:t>
      </w:r>
    </w:p>
    <w:p w:rsidR="00DC0EA1" w:rsidRDefault="00DC0EA1" w:rsidP="00DC0EA1">
      <w:pPr>
        <w:numPr>
          <w:ilvl w:val="0"/>
          <w:numId w:val="7"/>
        </w:numPr>
        <w:jc w:val="both"/>
      </w:pPr>
      <w:r>
        <w:t>Сегментация по группам основных потребителей осуществляется по следующим признакам: географический, демографический, психографический, поведенческий.</w:t>
      </w:r>
    </w:p>
    <w:p w:rsidR="00DC0EA1" w:rsidRDefault="00DC0EA1" w:rsidP="00514DE3">
      <w:pPr>
        <w:tabs>
          <w:tab w:val="left" w:pos="5220"/>
        </w:tabs>
        <w:jc w:val="both"/>
      </w:pPr>
      <w:r>
        <w:t>По географическому признаку выделяется регион, административное деление, плотность населения и климат.</w:t>
      </w:r>
    </w:p>
    <w:p w:rsidR="00B21638" w:rsidRDefault="00B21638" w:rsidP="00514DE3">
      <w:pPr>
        <w:tabs>
          <w:tab w:val="left" w:pos="5220"/>
        </w:tabs>
        <w:jc w:val="both"/>
      </w:pPr>
      <w:r>
        <w:t>Демографический: пол, возраст, семья, семейное положение, уровень образования и т.д.</w:t>
      </w:r>
    </w:p>
    <w:p w:rsidR="00B21638" w:rsidRDefault="00B21638" w:rsidP="00514DE3">
      <w:pPr>
        <w:tabs>
          <w:tab w:val="left" w:pos="5220"/>
        </w:tabs>
        <w:jc w:val="both"/>
      </w:pPr>
      <w:r>
        <w:t>Психографический: стиль жизни, личные качества.</w:t>
      </w:r>
    </w:p>
    <w:p w:rsidR="00B21638" w:rsidRDefault="00B21638" w:rsidP="00514DE3">
      <w:pPr>
        <w:tabs>
          <w:tab w:val="left" w:pos="5220"/>
        </w:tabs>
        <w:jc w:val="both"/>
      </w:pPr>
      <w:r>
        <w:t>Поведенческий: степень случайности покупки, нуждаемость покупки, лояльность к товару или фирме.</w:t>
      </w:r>
    </w:p>
    <w:p w:rsidR="00B21638" w:rsidRDefault="00B21638" w:rsidP="00514DE3">
      <w:pPr>
        <w:tabs>
          <w:tab w:val="left" w:pos="5220"/>
        </w:tabs>
        <w:jc w:val="both"/>
      </w:pPr>
      <w:r>
        <w:t>При совпадении нескольких значений признаков можно сделать вывод о наличии определённого сегмента рынка.</w:t>
      </w:r>
    </w:p>
    <w:p w:rsidR="00B21638" w:rsidRDefault="00B21638" w:rsidP="00514DE3">
      <w:pPr>
        <w:tabs>
          <w:tab w:val="left" w:pos="5220"/>
        </w:tabs>
        <w:jc w:val="both"/>
      </w:pPr>
      <w:r>
        <w:t>Новым методом сегментации является геодемографический: объединяет преимущества географического и демографического признаков сегментации. Информация берётся из переписи населения. При этом допускается, что группы населения, которые проживают рядом, имеют одинаковые вкусы и предпочтения.</w:t>
      </w:r>
    </w:p>
    <w:p w:rsidR="00B21638" w:rsidRDefault="00B21638" w:rsidP="00B21638">
      <w:pPr>
        <w:numPr>
          <w:ilvl w:val="0"/>
          <w:numId w:val="7"/>
        </w:numPr>
        <w:tabs>
          <w:tab w:val="left" w:pos="5220"/>
        </w:tabs>
        <w:jc w:val="both"/>
      </w:pPr>
      <w:r>
        <w:t>Сегментация по параметрам продукции: это комбинированный способ сегментации, который предполагает изучение параметров продукции в сочетании с отдельными признаками сегментации рынка по потребителю.</w:t>
      </w:r>
    </w:p>
    <w:p w:rsidR="00B21638" w:rsidRDefault="00B21638" w:rsidP="00B21638">
      <w:pPr>
        <w:tabs>
          <w:tab w:val="left" w:pos="5220"/>
        </w:tabs>
        <w:jc w:val="both"/>
      </w:pPr>
      <w:r>
        <w:t>Цель сегментации по потребителю – определить среднестатистического потребителя и его характеристику.</w:t>
      </w:r>
    </w:p>
    <w:p w:rsidR="00B21638" w:rsidRDefault="00B21638" w:rsidP="00B21638">
      <w:pPr>
        <w:tabs>
          <w:tab w:val="left" w:pos="5220"/>
        </w:tabs>
        <w:jc w:val="both"/>
      </w:pPr>
      <w:r>
        <w:t>Цель сегментации по параметрам продукции – выявить приоритетные характеристики товаров для определённой группы потребителей.</w:t>
      </w:r>
    </w:p>
    <w:p w:rsidR="00B21638" w:rsidRPr="00DC0EA1" w:rsidRDefault="00B21638" w:rsidP="00B21638">
      <w:pPr>
        <w:tabs>
          <w:tab w:val="left" w:pos="5220"/>
        </w:tabs>
        <w:jc w:val="both"/>
      </w:pPr>
      <w:r>
        <w:t xml:space="preserve">3. Сегментация по конкурентам: </w:t>
      </w:r>
      <w:r w:rsidR="0016420B">
        <w:t>составляется лист оценки конкурентоспособности.</w:t>
      </w:r>
      <w:bookmarkStart w:id="0" w:name="_GoBack"/>
      <w:bookmarkEnd w:id="0"/>
    </w:p>
    <w:sectPr w:rsidR="00B21638" w:rsidRPr="00DC0EA1" w:rsidSect="00EB2285">
      <w:footerReference w:type="even" r:id="rId7"/>
      <w:footerReference w:type="default" r:id="rId8"/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D73" w:rsidRDefault="00461D73">
      <w:r>
        <w:separator/>
      </w:r>
    </w:p>
  </w:endnote>
  <w:endnote w:type="continuationSeparator" w:id="0">
    <w:p w:rsidR="00461D73" w:rsidRDefault="00461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D1" w:rsidRDefault="00CA76D1" w:rsidP="00CA76D1">
    <w:pPr>
      <w:pStyle w:val="a3"/>
      <w:framePr w:wrap="around" w:vAnchor="text" w:hAnchor="margin" w:xAlign="center" w:y="1"/>
      <w:rPr>
        <w:rStyle w:val="a4"/>
      </w:rPr>
    </w:pPr>
  </w:p>
  <w:p w:rsidR="00CA76D1" w:rsidRDefault="00CA76D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D1" w:rsidRDefault="008B5F65" w:rsidP="00CA76D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CA76D1" w:rsidRDefault="00CA76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D73" w:rsidRDefault="00461D73">
      <w:r>
        <w:separator/>
      </w:r>
    </w:p>
  </w:footnote>
  <w:footnote w:type="continuationSeparator" w:id="0">
    <w:p w:rsidR="00461D73" w:rsidRDefault="00461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03F26"/>
    <w:multiLevelType w:val="hybridMultilevel"/>
    <w:tmpl w:val="9022F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3710BC"/>
    <w:multiLevelType w:val="hybridMultilevel"/>
    <w:tmpl w:val="06123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4363EB"/>
    <w:multiLevelType w:val="hybridMultilevel"/>
    <w:tmpl w:val="C0F06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187C39"/>
    <w:multiLevelType w:val="hybridMultilevel"/>
    <w:tmpl w:val="C06EE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5546B1"/>
    <w:multiLevelType w:val="hybridMultilevel"/>
    <w:tmpl w:val="7E785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395E2D"/>
    <w:multiLevelType w:val="hybridMultilevel"/>
    <w:tmpl w:val="0E448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9E7D3E"/>
    <w:multiLevelType w:val="hybridMultilevel"/>
    <w:tmpl w:val="21422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1CF"/>
    <w:rsid w:val="00131468"/>
    <w:rsid w:val="0016420B"/>
    <w:rsid w:val="00213191"/>
    <w:rsid w:val="002E3BF7"/>
    <w:rsid w:val="003B378C"/>
    <w:rsid w:val="00461D73"/>
    <w:rsid w:val="00510707"/>
    <w:rsid w:val="00514DE3"/>
    <w:rsid w:val="00574E8F"/>
    <w:rsid w:val="00673D3C"/>
    <w:rsid w:val="006D3A31"/>
    <w:rsid w:val="00721390"/>
    <w:rsid w:val="00762135"/>
    <w:rsid w:val="008B5F65"/>
    <w:rsid w:val="009F006D"/>
    <w:rsid w:val="00AF7FB4"/>
    <w:rsid w:val="00B21638"/>
    <w:rsid w:val="00B75EA2"/>
    <w:rsid w:val="00CA76D1"/>
    <w:rsid w:val="00D731CF"/>
    <w:rsid w:val="00DC0EA1"/>
    <w:rsid w:val="00E47165"/>
    <w:rsid w:val="00EB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94812-3CA4-4294-AA60-45758324C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A76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A7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Товарный рынок и маркетинговая концепция управления</vt:lpstr>
    </vt:vector>
  </TitlesOfParts>
  <Company/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Товарный рынок и маркетинговая концепция управления</dc:title>
  <dc:subject/>
  <dc:creator>Сергей</dc:creator>
  <cp:keywords/>
  <dc:description/>
  <cp:lastModifiedBy>admin</cp:lastModifiedBy>
  <cp:revision>2</cp:revision>
  <dcterms:created xsi:type="dcterms:W3CDTF">2014-02-07T01:37:00Z</dcterms:created>
  <dcterms:modified xsi:type="dcterms:W3CDTF">2014-02-07T01:37:00Z</dcterms:modified>
</cp:coreProperties>
</file>