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FE2" w:rsidRDefault="00063FE2" w:rsidP="005B6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1DA9" w:rsidRDefault="00C21DA9" w:rsidP="005B6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 1</w:t>
      </w:r>
    </w:p>
    <w:p w:rsidR="00C21DA9" w:rsidRPr="005B6B6E" w:rsidRDefault="00C21DA9" w:rsidP="005B6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1DA9" w:rsidRDefault="00C21DA9" w:rsidP="005B6B6E">
      <w:pPr>
        <w:pStyle w:val="1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5B6B6E">
        <w:rPr>
          <w:rFonts w:ascii="Times New Roman" w:hAnsi="Times New Roman"/>
          <w:b/>
          <w:sz w:val="28"/>
          <w:szCs w:val="28"/>
        </w:rPr>
        <w:t xml:space="preserve">Дайте полную логическую характеристику понятиям: </w:t>
      </w:r>
      <w:r w:rsidRPr="005B6B6E">
        <w:rPr>
          <w:rFonts w:ascii="Times New Roman" w:hAnsi="Times New Roman"/>
          <w:sz w:val="28"/>
          <w:szCs w:val="28"/>
        </w:rPr>
        <w:t>западная граница России; справедливость; молчание.</w:t>
      </w:r>
    </w:p>
    <w:p w:rsidR="00C21DA9" w:rsidRDefault="00C21DA9" w:rsidP="005B6B6E">
      <w:pPr>
        <w:pStyle w:val="1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5B6B6E">
      <w:pPr>
        <w:pStyle w:val="1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Западная граница России (единичное, непустое, утвердительное, конкретное, относительное).</w:t>
      </w:r>
    </w:p>
    <w:p w:rsidR="00C21DA9" w:rsidRDefault="00C21DA9" w:rsidP="005B6B6E">
      <w:pPr>
        <w:pStyle w:val="1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Справедливость (общее, непустое, утвердительное, абстрактное, безотносительное).</w:t>
      </w:r>
    </w:p>
    <w:p w:rsidR="00C21DA9" w:rsidRDefault="00C21DA9" w:rsidP="005B6B6E">
      <w:pPr>
        <w:pStyle w:val="1"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Молчание (общее, непустое, утвердительное, абстрактное, относительное).</w:t>
      </w:r>
    </w:p>
    <w:p w:rsidR="00C21DA9" w:rsidRDefault="00C21DA9" w:rsidP="005B6B6E">
      <w:pPr>
        <w:pStyle w:val="1"/>
        <w:spacing w:after="0" w:line="240" w:lineRule="auto"/>
        <w:ind w:left="0" w:firstLine="993"/>
        <w:rPr>
          <w:rFonts w:ascii="Times New Roman" w:hAnsi="Times New Roman"/>
          <w:sz w:val="28"/>
          <w:szCs w:val="28"/>
        </w:rPr>
      </w:pPr>
    </w:p>
    <w:p w:rsidR="00C21DA9" w:rsidRDefault="00C21DA9" w:rsidP="005B6B6E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 2</w:t>
      </w:r>
    </w:p>
    <w:p w:rsidR="00C21DA9" w:rsidRDefault="00C21DA9" w:rsidP="005B6B6E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21DA9" w:rsidRPr="005503C2" w:rsidRDefault="00C21DA9" w:rsidP="001E02AC">
      <w:pPr>
        <w:pStyle w:val="1"/>
        <w:spacing w:after="0" w:line="240" w:lineRule="auto"/>
        <w:ind w:left="0"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Определите вид отношения между понятиями:</w:t>
      </w:r>
    </w:p>
    <w:p w:rsidR="00C21DA9" w:rsidRPr="005503C2" w:rsidRDefault="00C21DA9" w:rsidP="005503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1DA9" w:rsidRDefault="00C21DA9" w:rsidP="005503C2">
      <w:pPr>
        <w:pStyle w:val="1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Друг, врач, жена врача, инженер.</w:t>
      </w:r>
    </w:p>
    <w:p w:rsidR="00C21DA9" w:rsidRDefault="00C21DA9" w:rsidP="005503C2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</w:p>
    <w:p w:rsidR="00C21DA9" w:rsidRDefault="00C21DA9" w:rsidP="005503C2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Друг – А </w:t>
      </w:r>
    </w:p>
    <w:p w:rsidR="00C21DA9" w:rsidRDefault="00C21DA9" w:rsidP="005503C2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Врач – В </w:t>
      </w:r>
    </w:p>
    <w:p w:rsidR="00C21DA9" w:rsidRDefault="00C21DA9" w:rsidP="005503C2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Жена врача – С</w:t>
      </w:r>
    </w:p>
    <w:p w:rsidR="00C21DA9" w:rsidRDefault="00C21DA9" w:rsidP="005503C2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Инженер – </w:t>
      </w:r>
      <w:r>
        <w:rPr>
          <w:rFonts w:ascii="Times New Roman" w:hAnsi="Times New Roman"/>
          <w:sz w:val="28"/>
          <w:szCs w:val="28"/>
          <w:lang w:val="en-US"/>
        </w:rPr>
        <w:t xml:space="preserve">D </w:t>
      </w:r>
    </w:p>
    <w:p w:rsidR="00C21DA9" w:rsidRDefault="00C21DA9" w:rsidP="005503C2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</w:p>
    <w:p w:rsidR="00C21DA9" w:rsidRDefault="00A83BA3" w:rsidP="005503C2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26" style="position:absolute;left:0;text-align:left;margin-left:58.8pt;margin-top:6.75pt;width:90pt;height:85.8pt;z-index:251628544"/>
        </w:pict>
      </w:r>
      <w:r w:rsidR="00C21DA9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21DA9" w:rsidRDefault="00A83BA3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27" style="position:absolute;left:0;text-align:left;margin-left:110.05pt;margin-top:30.1pt;width:29.8pt;height:27.65pt;z-index:251629568"/>
        </w:pict>
      </w:r>
      <w:r w:rsidR="00C21DA9">
        <w:rPr>
          <w:rFonts w:ascii="Times New Roman" w:hAnsi="Times New Roman"/>
          <w:sz w:val="28"/>
          <w:szCs w:val="28"/>
        </w:rPr>
        <w:t xml:space="preserve">«Подчинение», все врачи (жены врачей, инженеры) являются чьими-то друзьями,                                                                                    но не все друзья являются врачами </w:t>
      </w:r>
    </w:p>
    <w:p w:rsidR="00C21DA9" w:rsidRDefault="00C21DA9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(женами врачей, инженерами).</w:t>
      </w:r>
    </w:p>
    <w:p w:rsidR="00C21DA9" w:rsidRDefault="00C21DA9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C21DA9" w:rsidRDefault="00A83BA3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28" style="position:absolute;left:0;text-align:left;margin-left:94.5pt;margin-top:5.6pt;width:90pt;height:85.8pt;z-index:251631616"/>
        </w:pict>
      </w:r>
      <w:r>
        <w:rPr>
          <w:noProof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9" type="#_x0000_t19" style="position:absolute;left:0;text-align:left;margin-left:68.85pt;margin-top:12.85pt;width:46.05pt;height:78.55pt;z-index:251632640" coordsize="21600,39494" adj="-3671386,5746831,,17912" path="wr-21600,-3688,21600,39512,12072,,871,39494nfewr-21600,-3688,21600,39512,12072,,871,39494l,17912nsxe">
            <v:path o:connectlocs="12072,0;871,39494;0,17912"/>
          </v:shape>
        </w:pict>
      </w:r>
      <w:r>
        <w:rPr>
          <w:noProof/>
          <w:lang w:eastAsia="ru-RU"/>
        </w:rPr>
        <w:pict>
          <v:oval id="_x0000_s1030" style="position:absolute;left:0;text-align:left;margin-left:24.9pt;margin-top:5.6pt;width:90pt;height:85.8pt;z-index:251630592"/>
        </w:pict>
      </w:r>
    </w:p>
    <w:p w:rsidR="00C21DA9" w:rsidRDefault="00C21DA9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«Пересечение», эти понятия частично совпадают, женщина может быть врачом и одновременно женой врача.</w:t>
      </w:r>
    </w:p>
    <w:p w:rsidR="00C21DA9" w:rsidRDefault="00C21DA9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C21DA9" w:rsidRDefault="00A83BA3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31" style="position:absolute;left:0;text-align:left;margin-left:58.8pt;margin-top:4.3pt;width:90pt;height:85.8pt;z-index:251633664"/>
        </w:pict>
      </w:r>
    </w:p>
    <w:p w:rsidR="00C21DA9" w:rsidRDefault="00A83BA3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32" style="position:absolute;left:0;text-align:left;margin-left:110.05pt;margin-top:32.1pt;width:29.8pt;height:27.65pt;z-index:251634688"/>
        </w:pict>
      </w:r>
      <w:r>
        <w:rPr>
          <w:noProof/>
          <w:lang w:eastAsia="ru-RU"/>
        </w:rPr>
        <w:pict>
          <v:oval id="_x0000_s1033" style="position:absolute;left:0;text-align:left;margin-left:68.85pt;margin-top:32.1pt;width:29.8pt;height:27.65pt;z-index:251635712"/>
        </w:pict>
      </w:r>
      <w:r w:rsidR="00C21DA9">
        <w:rPr>
          <w:rFonts w:ascii="Times New Roman" w:hAnsi="Times New Roman"/>
          <w:sz w:val="28"/>
          <w:szCs w:val="28"/>
        </w:rPr>
        <w:t>«Соподчинение», эти понятия не пересекаются, но подчиняются общему для них понятию – профессии.</w:t>
      </w:r>
    </w:p>
    <w:p w:rsidR="00C21DA9" w:rsidRDefault="00C21DA9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103BE9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C21DA9" w:rsidRDefault="00A83BA3" w:rsidP="00103BE9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34" style="position:absolute;left:0;text-align:left;margin-left:28.4pt;margin-top:-13.85pt;width:90pt;height:85.8pt;z-index:251636736"/>
        </w:pict>
      </w:r>
      <w:r>
        <w:rPr>
          <w:noProof/>
          <w:lang w:eastAsia="ru-RU"/>
        </w:rPr>
        <w:pict>
          <v:oval id="_x0000_s1035" style="position:absolute;left:0;text-align:left;margin-left:100.95pt;margin-top:-13.85pt;width:90pt;height:85.8pt;z-index:251637760"/>
        </w:pict>
      </w:r>
      <w:r w:rsidR="00C21DA9">
        <w:rPr>
          <w:rFonts w:ascii="Times New Roman" w:hAnsi="Times New Roman"/>
          <w:sz w:val="28"/>
          <w:szCs w:val="28"/>
        </w:rPr>
        <w:t>«Пересечение», эти понятия частично совпадают, жена врача может быть инженером по профессии.</w:t>
      </w:r>
    </w:p>
    <w:p w:rsidR="00C21DA9" w:rsidRDefault="00C21DA9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513BB7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5B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схема отношений между понятиями выглядит следующим образом:</w:t>
      </w:r>
    </w:p>
    <w:p w:rsidR="00C21DA9" w:rsidRDefault="00C21DA9" w:rsidP="005B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DA9" w:rsidRDefault="00A83BA3" w:rsidP="005B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36" style="position:absolute;left:0;text-align:left;margin-left:269.7pt;margin-top:1.35pt;width:90pt;height:85.8pt;z-index:251638784"/>
        </w:pict>
      </w:r>
      <w:r>
        <w:rPr>
          <w:noProof/>
          <w:lang w:eastAsia="ru-RU"/>
        </w:rPr>
        <w:pict>
          <v:oval id="_x0000_s1037" style="position:absolute;left:0;text-align:left;margin-left:193.35pt;margin-top:1.35pt;width:90pt;height:85.8pt;z-index:251639808"/>
        </w:pict>
      </w:r>
      <w:r>
        <w:rPr>
          <w:noProof/>
          <w:lang w:eastAsia="ru-RU"/>
        </w:rPr>
        <w:pict>
          <v:oval id="_x0000_s1038" style="position:absolute;left:0;text-align:left;margin-left:114.9pt;margin-top:1.35pt;width:90pt;height:85.8pt;z-index:251640832"/>
        </w:pict>
      </w:r>
    </w:p>
    <w:p w:rsidR="00C21DA9" w:rsidRDefault="00C21DA9" w:rsidP="005B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5B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DA9" w:rsidRDefault="00A83BA3" w:rsidP="005B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39" style="position:absolute;left:0;text-align:left;margin-left:283.35pt;margin-top:3.2pt;width:29.8pt;height:27.65pt;z-index:251641856"/>
        </w:pict>
      </w:r>
      <w:r>
        <w:rPr>
          <w:noProof/>
          <w:lang w:eastAsia="ru-RU"/>
        </w:rPr>
        <w:pict>
          <v:oval id="_x0000_s1040" style="position:absolute;left:0;text-align:left;margin-left:223.05pt;margin-top:6.65pt;width:29.8pt;height:27.65pt;z-index:251642880"/>
        </w:pict>
      </w:r>
      <w:r>
        <w:rPr>
          <w:noProof/>
          <w:lang w:eastAsia="ru-RU"/>
        </w:rPr>
        <w:pict>
          <v:oval id="_x0000_s1041" style="position:absolute;left:0;text-align:left;margin-left:161.15pt;margin-top:3.2pt;width:29.8pt;height:27.65pt;z-index:251643904"/>
        </w:pict>
      </w:r>
    </w:p>
    <w:p w:rsidR="00C21DA9" w:rsidRDefault="00C21DA9" w:rsidP="005B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5B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5B15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DA9" w:rsidRPr="005B6B6E" w:rsidRDefault="00C21DA9" w:rsidP="001E02AC">
      <w:pPr>
        <w:pStyle w:val="1"/>
        <w:numPr>
          <w:ilvl w:val="1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B6E">
        <w:rPr>
          <w:rFonts w:ascii="Times New Roman" w:hAnsi="Times New Roman"/>
          <w:sz w:val="28"/>
          <w:szCs w:val="28"/>
        </w:rPr>
        <w:t>Республика, федеративная республика, демократическая республика, государство.</w:t>
      </w:r>
    </w:p>
    <w:p w:rsidR="00C21DA9" w:rsidRPr="007535BE" w:rsidRDefault="00C21DA9" w:rsidP="007535BE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1DA9" w:rsidRDefault="00C21DA9" w:rsidP="007535BE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Республика – А </w:t>
      </w:r>
    </w:p>
    <w:p w:rsidR="00C21DA9" w:rsidRDefault="00C21DA9" w:rsidP="007535BE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Федеративная республика – В </w:t>
      </w:r>
    </w:p>
    <w:p w:rsidR="00C21DA9" w:rsidRDefault="00C21DA9" w:rsidP="007535BE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Демократическая республика – С </w:t>
      </w:r>
    </w:p>
    <w:p w:rsidR="00C21DA9" w:rsidRDefault="00C21DA9" w:rsidP="007535BE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Государство – </w:t>
      </w:r>
      <w:r>
        <w:rPr>
          <w:rFonts w:ascii="Times New Roman" w:hAnsi="Times New Roman"/>
          <w:sz w:val="28"/>
          <w:szCs w:val="28"/>
          <w:lang w:val="en-US"/>
        </w:rPr>
        <w:t xml:space="preserve">D </w:t>
      </w:r>
    </w:p>
    <w:p w:rsidR="00C21DA9" w:rsidRDefault="00C21DA9" w:rsidP="007535BE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</w:p>
    <w:p w:rsidR="00C21DA9" w:rsidRPr="007535BE" w:rsidRDefault="00A83BA3" w:rsidP="007535BE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42" style="position:absolute;left:0;text-align:left;margin-left:60.2pt;margin-top:6.1pt;width:90pt;height:85.8pt;z-index:251644928"/>
        </w:pict>
      </w:r>
    </w:p>
    <w:p w:rsidR="00C21DA9" w:rsidRDefault="00A83BA3" w:rsidP="00512A59">
      <w:pPr>
        <w:ind w:left="4536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43" style="position:absolute;left:0;text-align:left;margin-left:71.15pt;margin-top:34.35pt;width:29.8pt;height:27.65pt;z-index:251645952"/>
        </w:pict>
      </w:r>
      <w:r>
        <w:rPr>
          <w:noProof/>
          <w:lang w:eastAsia="ru-RU"/>
        </w:rPr>
        <w:pict>
          <v:oval id="_x0000_s1044" style="position:absolute;left:0;text-align:left;margin-left:109.3pt;margin-top:34.35pt;width:29.8pt;height:27.65pt;z-index:251646976"/>
        </w:pict>
      </w:r>
      <w:r w:rsidR="00C21DA9">
        <w:rPr>
          <w:rFonts w:ascii="Times New Roman" w:hAnsi="Times New Roman"/>
          <w:sz w:val="28"/>
          <w:szCs w:val="28"/>
        </w:rPr>
        <w:t>«Соподчинение», эти два понятия подчиняются общему для них понятию – республика.</w:t>
      </w:r>
    </w:p>
    <w:p w:rsidR="00C21DA9" w:rsidRDefault="00C21DA9" w:rsidP="00512A59">
      <w:pPr>
        <w:ind w:left="4536"/>
        <w:rPr>
          <w:rFonts w:ascii="Times New Roman" w:hAnsi="Times New Roman"/>
          <w:sz w:val="28"/>
          <w:szCs w:val="28"/>
        </w:rPr>
      </w:pPr>
    </w:p>
    <w:p w:rsidR="00C21DA9" w:rsidRDefault="00A83BA3" w:rsidP="00512A59">
      <w:pPr>
        <w:ind w:left="4536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45" style="position:absolute;left:0;text-align:left;margin-left:60.2pt;margin-top:17.85pt;width:90pt;height:85.8pt;z-index:251648000"/>
        </w:pict>
      </w:r>
    </w:p>
    <w:p w:rsidR="00C21DA9" w:rsidRDefault="00A83BA3" w:rsidP="00512A59">
      <w:pPr>
        <w:ind w:left="4536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46" style="position:absolute;left:0;text-align:left;margin-left:105.45pt;margin-top:33.8pt;width:29.8pt;height:27.65pt;z-index:251649024"/>
        </w:pict>
      </w:r>
      <w:r w:rsidR="00C21DA9">
        <w:rPr>
          <w:rFonts w:ascii="Times New Roman" w:hAnsi="Times New Roman"/>
          <w:sz w:val="28"/>
          <w:szCs w:val="28"/>
        </w:rPr>
        <w:t xml:space="preserve">«Подчинение», республика является одной из форм государственного правления. </w:t>
      </w:r>
    </w:p>
    <w:p w:rsidR="00C21DA9" w:rsidRDefault="00C21DA9" w:rsidP="00512A59">
      <w:pPr>
        <w:ind w:left="4536"/>
        <w:rPr>
          <w:rFonts w:ascii="Times New Roman" w:hAnsi="Times New Roman"/>
          <w:sz w:val="28"/>
          <w:szCs w:val="28"/>
        </w:rPr>
      </w:pPr>
    </w:p>
    <w:p w:rsidR="00C21DA9" w:rsidRDefault="00C21DA9" w:rsidP="00512A59">
      <w:pPr>
        <w:ind w:left="4536"/>
        <w:rPr>
          <w:rFonts w:ascii="Times New Roman" w:hAnsi="Times New Roman"/>
          <w:sz w:val="28"/>
          <w:szCs w:val="28"/>
        </w:rPr>
      </w:pPr>
    </w:p>
    <w:p w:rsidR="00C21DA9" w:rsidRDefault="00A83BA3" w:rsidP="001E02A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47" style="position:absolute;left:0;text-align:left;margin-left:155.5pt;margin-top:20.15pt;width:204.2pt;height:127.35pt;z-index:251650048"/>
        </w:pict>
      </w:r>
      <w:r w:rsidR="00C21DA9">
        <w:rPr>
          <w:rFonts w:ascii="Times New Roman" w:hAnsi="Times New Roman"/>
          <w:sz w:val="28"/>
          <w:szCs w:val="28"/>
        </w:rPr>
        <w:t>Общая схема отношений между понятиями выглядит следующим образом:</w:t>
      </w:r>
    </w:p>
    <w:p w:rsidR="00C21DA9" w:rsidRDefault="00A83BA3" w:rsidP="004377E0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48" style="position:absolute;margin-left:242.9pt;margin-top:16.95pt;width:90pt;height:85.8pt;z-index:251651072"/>
        </w:pict>
      </w:r>
    </w:p>
    <w:p w:rsidR="00C21DA9" w:rsidRPr="004377E0" w:rsidRDefault="00C21DA9" w:rsidP="004377E0">
      <w:pPr>
        <w:rPr>
          <w:rFonts w:ascii="Times New Roman" w:hAnsi="Times New Roman"/>
          <w:sz w:val="28"/>
          <w:szCs w:val="28"/>
        </w:rPr>
      </w:pPr>
    </w:p>
    <w:p w:rsidR="00C21DA9" w:rsidRDefault="00A83BA3" w:rsidP="004377E0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49" style="position:absolute;margin-left:253.55pt;margin-top:4.65pt;width:29.8pt;height:27.65pt;z-index:251653120"/>
        </w:pict>
      </w:r>
      <w:r>
        <w:rPr>
          <w:noProof/>
          <w:lang w:eastAsia="ru-RU"/>
        </w:rPr>
        <w:pict>
          <v:oval id="_x0000_s1050" style="position:absolute;margin-left:294.55pt;margin-top:4.65pt;width:29.8pt;height:27.65pt;z-index:251652096"/>
        </w:pict>
      </w:r>
    </w:p>
    <w:p w:rsidR="00C21DA9" w:rsidRDefault="00C21DA9" w:rsidP="004377E0">
      <w:pPr>
        <w:tabs>
          <w:tab w:val="left" w:pos="736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21DA9" w:rsidRDefault="00C21DA9" w:rsidP="001E02AC">
      <w:pPr>
        <w:tabs>
          <w:tab w:val="left" w:pos="736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E02AC">
        <w:rPr>
          <w:rFonts w:ascii="Times New Roman" w:hAnsi="Times New Roman"/>
          <w:b/>
          <w:sz w:val="28"/>
          <w:szCs w:val="28"/>
        </w:rPr>
        <w:t>Задача 3</w:t>
      </w:r>
    </w:p>
    <w:p w:rsidR="00C21DA9" w:rsidRPr="001E02AC" w:rsidRDefault="00C21DA9" w:rsidP="001E02AC">
      <w:pPr>
        <w:tabs>
          <w:tab w:val="left" w:pos="736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21DA9" w:rsidRDefault="00C21DA9" w:rsidP="001E02AC">
      <w:pPr>
        <w:pStyle w:val="1"/>
        <w:tabs>
          <w:tab w:val="left" w:pos="7366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Проведите обобщение и ограничение понятий до предела: </w:t>
      </w:r>
      <w:r>
        <w:rPr>
          <w:rFonts w:ascii="Times New Roman" w:hAnsi="Times New Roman"/>
          <w:sz w:val="28"/>
          <w:szCs w:val="28"/>
        </w:rPr>
        <w:t>теория, автомобиль «Москвич».</w:t>
      </w:r>
    </w:p>
    <w:p w:rsidR="00C21DA9" w:rsidRDefault="00C21DA9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1DA9" w:rsidRDefault="00A83BA3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78.25pt;margin-top:12.65pt;width:0;height:245.5pt;z-index:251662336" o:connectortype="straight" strokeweight="1.5pt">
            <v:stroke endarrow="block"/>
          </v:shape>
        </w:pict>
      </w:r>
      <w:r w:rsidR="00C21DA9">
        <w:rPr>
          <w:rFonts w:ascii="Times New Roman" w:hAnsi="Times New Roman"/>
          <w:sz w:val="28"/>
          <w:szCs w:val="28"/>
        </w:rPr>
        <w:t>Теория</w:t>
      </w:r>
    </w:p>
    <w:p w:rsidR="00C21DA9" w:rsidRDefault="00A83BA3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2" type="#_x0000_t32" style="position:absolute;left:0;text-align:left;margin-left:440.55pt;margin-top:3.45pt;width:0;height:238.6pt;z-index:251663360" o:connectortype="straight" strokeweight="1.25pt">
            <v:stroke startarrow="block"/>
          </v:shape>
        </w:pict>
      </w:r>
      <w:r>
        <w:rPr>
          <w:noProof/>
          <w:lang w:eastAsia="ru-RU"/>
        </w:rPr>
        <w:pict>
          <v:shape id="_x0000_s1053" type="#_x0000_t32" style="position:absolute;left:0;text-align:left;margin-left:264.2pt;margin-top:3.45pt;width:0;height:8.35pt;z-index:251654144" o:connectortype="straight">
            <v:stroke endarrow="block"/>
          </v:shape>
        </w:pict>
      </w:r>
      <w:r w:rsidR="00C21DA9">
        <w:rPr>
          <w:rFonts w:ascii="Times New Roman" w:hAnsi="Times New Roman"/>
          <w:sz w:val="28"/>
          <w:szCs w:val="28"/>
        </w:rPr>
        <w:t xml:space="preserve"> </w:t>
      </w:r>
    </w:p>
    <w:p w:rsidR="00C21DA9" w:rsidRDefault="00C21DA9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Автомобильная промышленность</w:t>
      </w:r>
    </w:p>
    <w:p w:rsidR="00C21DA9" w:rsidRDefault="00A83BA3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4" type="#_x0000_t32" style="position:absolute;left:0;text-align:left;margin-left:264.2pt;margin-top:2.2pt;width:0;height:8.35pt;z-index:251655168" o:connectortype="straight">
            <v:stroke endarrow="block"/>
          </v:shape>
        </w:pict>
      </w:r>
      <w:r w:rsidR="00C21DA9">
        <w:rPr>
          <w:rFonts w:ascii="Times New Roman" w:hAnsi="Times New Roman"/>
          <w:sz w:val="28"/>
          <w:szCs w:val="28"/>
        </w:rPr>
        <w:t xml:space="preserve"> </w:t>
      </w:r>
    </w:p>
    <w:p w:rsidR="00C21DA9" w:rsidRDefault="00C21DA9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Научно-исследовательский институт</w:t>
      </w:r>
    </w:p>
    <w:p w:rsidR="00C21DA9" w:rsidRDefault="00A83BA3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5" type="#_x0000_t32" style="position:absolute;left:0;text-align:left;margin-left:264.2pt;margin-top:2.05pt;width:0;height:8.35pt;z-index:251656192" o:connectortype="straight">
            <v:stroke endarrow="block"/>
          </v:shape>
        </w:pict>
      </w:r>
      <w:r w:rsidR="00C21DA9">
        <w:rPr>
          <w:rFonts w:ascii="Times New Roman" w:hAnsi="Times New Roman"/>
          <w:sz w:val="28"/>
          <w:szCs w:val="28"/>
        </w:rPr>
        <w:t xml:space="preserve"> </w:t>
      </w:r>
    </w:p>
    <w:p w:rsidR="00C21DA9" w:rsidRDefault="00C21DA9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Изобретение</w:t>
      </w:r>
    </w:p>
    <w:p w:rsidR="00C21DA9" w:rsidRDefault="00A83BA3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6" type="#_x0000_t32" style="position:absolute;left:0;text-align:left;margin-left:263.1pt;margin-top:2.35pt;width:0;height:8.35pt;z-index:251660288" o:connectortype="straight">
            <v:stroke endarrow="block"/>
          </v:shape>
        </w:pict>
      </w:r>
    </w:p>
    <w:p w:rsidR="00C21DA9" w:rsidRDefault="00C21DA9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</w:t>
      </w:r>
    </w:p>
    <w:p w:rsidR="00C21DA9" w:rsidRDefault="00A83BA3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7" type="#_x0000_t32" style="position:absolute;left:0;text-align:left;margin-left:263.1pt;margin-top:.65pt;width:0;height:8.35pt;z-index:251661312" o:connectortype="straight">
            <v:stroke endarrow="block"/>
          </v:shape>
        </w:pict>
      </w:r>
    </w:p>
    <w:p w:rsidR="00C21DA9" w:rsidRDefault="00C21DA9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Конструирование</w:t>
      </w:r>
    </w:p>
    <w:p w:rsidR="00C21DA9" w:rsidRDefault="00A83BA3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8" type="#_x0000_t32" style="position:absolute;left:0;text-align:left;margin-left:263.1pt;margin-top:.95pt;width:0;height:8.35pt;z-index:251657216" o:connectortype="straight">
            <v:stroke endarrow="block"/>
          </v:shape>
        </w:pict>
      </w:r>
    </w:p>
    <w:p w:rsidR="00C21DA9" w:rsidRDefault="00C21DA9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Завод</w:t>
      </w:r>
    </w:p>
    <w:p w:rsidR="00C21DA9" w:rsidRDefault="00A83BA3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9" type="#_x0000_t32" style="position:absolute;left:0;text-align:left;margin-left:261pt;margin-top:.45pt;width:0;height:8.35pt;z-index:251658240" o:connectortype="straight">
            <v:stroke endarrow="block"/>
          </v:shape>
        </w:pict>
      </w:r>
    </w:p>
    <w:p w:rsidR="00C21DA9" w:rsidRDefault="00C21DA9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Производство автомобилей</w:t>
      </w:r>
    </w:p>
    <w:p w:rsidR="00C21DA9" w:rsidRDefault="00A83BA3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60" type="#_x0000_t32" style="position:absolute;left:0;text-align:left;margin-left:261pt;margin-top:1.3pt;width:0;height:8.35pt;z-index:251659264" o:connectortype="straight">
            <v:stroke endarrow="block"/>
          </v:shape>
        </w:pict>
      </w:r>
    </w:p>
    <w:p w:rsidR="00C21DA9" w:rsidRDefault="00C21DA9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Автомобиль «Москвич»</w:t>
      </w:r>
    </w:p>
    <w:p w:rsidR="00C21DA9" w:rsidRDefault="00C21DA9" w:rsidP="006848E4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1DA9" w:rsidRDefault="00C21DA9" w:rsidP="002A79DF">
      <w:pPr>
        <w:tabs>
          <w:tab w:val="left" w:pos="736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21DA9" w:rsidRDefault="00C21DA9" w:rsidP="001E02AC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 4</w:t>
      </w:r>
    </w:p>
    <w:p w:rsidR="00C21DA9" w:rsidRPr="001E02AC" w:rsidRDefault="00C21DA9" w:rsidP="001E02AC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1DA9" w:rsidRDefault="00C21DA9" w:rsidP="001E02AC">
      <w:pPr>
        <w:pStyle w:val="1"/>
        <w:tabs>
          <w:tab w:val="left" w:pos="7366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Проанализируйте определение: </w:t>
      </w:r>
      <w:r>
        <w:rPr>
          <w:rFonts w:ascii="Times New Roman" w:hAnsi="Times New Roman"/>
          <w:sz w:val="28"/>
          <w:szCs w:val="28"/>
        </w:rPr>
        <w:t>Вес – тяжесть чего-нибудь, определяемая какой-нибудь мерой.</w:t>
      </w:r>
    </w:p>
    <w:p w:rsidR="00C21DA9" w:rsidRDefault="00C21DA9" w:rsidP="001E02AC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1E02AC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«Вес» - определяемое понятие (</w:t>
      </w:r>
      <w:r>
        <w:rPr>
          <w:rFonts w:ascii="Times New Roman" w:hAnsi="Times New Roman"/>
          <w:sz w:val="28"/>
          <w:szCs w:val="28"/>
          <w:lang w:val="en-US"/>
        </w:rPr>
        <w:t>definiendum</w:t>
      </w:r>
      <w:r>
        <w:rPr>
          <w:rFonts w:ascii="Times New Roman" w:hAnsi="Times New Roman"/>
          <w:sz w:val="28"/>
          <w:szCs w:val="28"/>
        </w:rPr>
        <w:t>, или сокращенно</w:t>
      </w:r>
      <w:r w:rsidRPr="002A79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Dfd</w:t>
      </w:r>
      <w:r>
        <w:rPr>
          <w:rFonts w:ascii="Times New Roman" w:hAnsi="Times New Roman"/>
          <w:sz w:val="28"/>
          <w:szCs w:val="28"/>
        </w:rPr>
        <w:t>) – понятие, содержание которого уточняется.</w:t>
      </w:r>
    </w:p>
    <w:p w:rsidR="00C21DA9" w:rsidRDefault="00C21DA9" w:rsidP="001E02AC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«Тяжесть», «определяемая», «мерой» - определяющие понятия (</w:t>
      </w:r>
      <w:r>
        <w:rPr>
          <w:rFonts w:ascii="Times New Roman" w:hAnsi="Times New Roman"/>
          <w:sz w:val="28"/>
          <w:szCs w:val="28"/>
          <w:lang w:val="en-US"/>
        </w:rPr>
        <w:t>definiens</w:t>
      </w:r>
      <w:r>
        <w:rPr>
          <w:rFonts w:ascii="Times New Roman" w:hAnsi="Times New Roman"/>
          <w:sz w:val="28"/>
          <w:szCs w:val="28"/>
        </w:rPr>
        <w:t>, или сокращенно</w:t>
      </w:r>
      <w:r w:rsidRPr="006C0B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Dfs</w:t>
      </w:r>
      <w:r>
        <w:rPr>
          <w:rFonts w:ascii="Times New Roman" w:hAnsi="Times New Roman"/>
          <w:sz w:val="28"/>
          <w:szCs w:val="28"/>
        </w:rPr>
        <w:t>) – понятие, с помощью которых происходит утчнение содержания исходного понятия.</w:t>
      </w:r>
    </w:p>
    <w:p w:rsidR="00C21DA9" w:rsidRDefault="00C21DA9" w:rsidP="001E02AC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способу выявления содержания понятий это определение является явным.</w:t>
      </w:r>
    </w:p>
    <w:p w:rsidR="00C21DA9" w:rsidRDefault="00C21DA9" w:rsidP="001E02AC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зависимости от того, что именно раскрывается, это определение является реальным.</w:t>
      </w:r>
    </w:p>
    <w:p w:rsidR="00C21DA9" w:rsidRDefault="00C21DA9" w:rsidP="001E02AC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Проверим данное определение на соответствие 4 основным </w:t>
      </w:r>
      <w:r w:rsidRPr="006C0B35">
        <w:rPr>
          <w:rFonts w:ascii="Times New Roman" w:hAnsi="Times New Roman"/>
          <w:b/>
          <w:sz w:val="28"/>
          <w:szCs w:val="28"/>
        </w:rPr>
        <w:t>правилам определения</w:t>
      </w:r>
      <w:r>
        <w:rPr>
          <w:rFonts w:ascii="Times New Roman" w:hAnsi="Times New Roman"/>
          <w:sz w:val="28"/>
          <w:szCs w:val="28"/>
        </w:rPr>
        <w:t>.</w:t>
      </w:r>
    </w:p>
    <w:p w:rsidR="00C21DA9" w:rsidRDefault="00C21DA9" w:rsidP="001E02AC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1E02AC">
      <w:pPr>
        <w:pStyle w:val="1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должно быть соразмерным, то есть объем определяемого понятия должен быть равен объему определяющего понятия.</w:t>
      </w:r>
    </w:p>
    <w:p w:rsidR="00C21DA9" w:rsidRDefault="00C21DA9" w:rsidP="001E02AC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правило не соблюдено.</w:t>
      </w:r>
    </w:p>
    <w:p w:rsidR="00C21DA9" w:rsidRDefault="00C21DA9" w:rsidP="001E02AC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Dfd</w:t>
      </w:r>
      <w:r w:rsidRPr="006C0B35">
        <w:rPr>
          <w:rFonts w:ascii="Times New Roman" w:hAnsi="Times New Roman"/>
          <w:sz w:val="28"/>
          <w:szCs w:val="28"/>
        </w:rPr>
        <w:t xml:space="preserve"> &lt; </w:t>
      </w:r>
      <w:r>
        <w:rPr>
          <w:rFonts w:ascii="Times New Roman" w:hAnsi="Times New Roman"/>
          <w:sz w:val="28"/>
          <w:szCs w:val="28"/>
          <w:lang w:val="en-US"/>
        </w:rPr>
        <w:t>Dfs</w:t>
      </w:r>
      <w:r>
        <w:rPr>
          <w:rFonts w:ascii="Times New Roman" w:hAnsi="Times New Roman"/>
          <w:sz w:val="28"/>
          <w:szCs w:val="28"/>
        </w:rPr>
        <w:t xml:space="preserve"> – слишком широкое определение, объем определяющего понятия шире объема определяемого понятия.</w:t>
      </w:r>
    </w:p>
    <w:p w:rsidR="00C21DA9" w:rsidRDefault="00C21DA9" w:rsidP="001E02AC">
      <w:pPr>
        <w:pStyle w:val="1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не должно заключать в себе круга.</w:t>
      </w:r>
    </w:p>
    <w:p w:rsidR="00C21DA9" w:rsidRDefault="00C21DA9" w:rsidP="001E02AC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правило для данного определения соблюдено.</w:t>
      </w:r>
    </w:p>
    <w:p w:rsidR="00C21DA9" w:rsidRDefault="00C21DA9" w:rsidP="001E02AC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1E02AC">
      <w:pPr>
        <w:pStyle w:val="1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должно быть ясным, точным.</w:t>
      </w:r>
    </w:p>
    <w:p w:rsidR="00C21DA9" w:rsidRDefault="00C21DA9" w:rsidP="001E02AC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определение неясное, так как вес должен измеряться конкретной мерой, которая должна быть указана в рамках определения, а не подразумеваться.</w:t>
      </w:r>
    </w:p>
    <w:p w:rsidR="00C21DA9" w:rsidRDefault="00C21DA9" w:rsidP="001E02AC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1E02AC">
      <w:pPr>
        <w:pStyle w:val="1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по возможности не должно содержать в определяющем понятии отрицательных признаков.</w:t>
      </w:r>
    </w:p>
    <w:p w:rsidR="00C21DA9" w:rsidRDefault="00C21DA9" w:rsidP="001E02AC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642783">
        <w:rPr>
          <w:rFonts w:ascii="Times New Roman" w:hAnsi="Times New Roman"/>
          <w:sz w:val="28"/>
          <w:szCs w:val="28"/>
        </w:rPr>
        <w:t>Это правило для данного определения соблюдено.</w:t>
      </w:r>
    </w:p>
    <w:p w:rsidR="00C21DA9" w:rsidRDefault="00C21DA9" w:rsidP="001E02AC">
      <w:pPr>
        <w:tabs>
          <w:tab w:val="left" w:pos="736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7B6697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 5</w:t>
      </w:r>
    </w:p>
    <w:p w:rsidR="00C21DA9" w:rsidRPr="007B6697" w:rsidRDefault="00C21DA9" w:rsidP="007B6697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1DA9" w:rsidRDefault="00C21DA9" w:rsidP="007B6697">
      <w:pPr>
        <w:pStyle w:val="1"/>
        <w:tabs>
          <w:tab w:val="left" w:pos="7366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5838A3">
        <w:rPr>
          <w:rFonts w:ascii="Times New Roman" w:hAnsi="Times New Roman"/>
          <w:b/>
          <w:sz w:val="28"/>
          <w:szCs w:val="28"/>
        </w:rPr>
        <w:t>Разделите объемы понятий:</w:t>
      </w:r>
      <w:r>
        <w:rPr>
          <w:rFonts w:ascii="Times New Roman" w:hAnsi="Times New Roman"/>
          <w:sz w:val="28"/>
          <w:szCs w:val="28"/>
        </w:rPr>
        <w:t xml:space="preserve"> преступник; организм.</w:t>
      </w:r>
    </w:p>
    <w:p w:rsidR="00C21DA9" w:rsidRDefault="00C21DA9" w:rsidP="005838A3">
      <w:pPr>
        <w:tabs>
          <w:tab w:val="left" w:pos="736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21DA9" w:rsidRPr="008977CF" w:rsidRDefault="00C21DA9" w:rsidP="005838A3">
      <w:pPr>
        <w:tabs>
          <w:tab w:val="left" w:pos="7366"/>
        </w:tabs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8977CF">
        <w:rPr>
          <w:rFonts w:ascii="Times New Roman" w:hAnsi="Times New Roman"/>
          <w:i/>
          <w:sz w:val="28"/>
          <w:szCs w:val="28"/>
        </w:rPr>
        <w:t>Деление по видоизменению признака:</w:t>
      </w:r>
    </w:p>
    <w:p w:rsidR="00C21DA9" w:rsidRDefault="00C21DA9" w:rsidP="008977CF">
      <w:pPr>
        <w:tabs>
          <w:tab w:val="left" w:pos="736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1DA9" w:rsidRDefault="00C21DA9" w:rsidP="007B6697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Преступник </w:t>
      </w:r>
    </w:p>
    <w:p w:rsidR="00C21DA9" w:rsidRDefault="00C21DA9" w:rsidP="007B6697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(человек, совершивший преступление)</w:t>
      </w:r>
    </w:p>
    <w:p w:rsidR="00C21DA9" w:rsidRDefault="00A83BA3" w:rsidP="00CF67D5">
      <w:pPr>
        <w:tabs>
          <w:tab w:val="left" w:pos="736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61" type="#_x0000_t32" style="position:absolute;margin-left:99.7pt;margin-top:1.95pt;width:57.45pt;height:15.95pt;flip:x;z-index:2516725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2" type="#_x0000_t32" style="position:absolute;margin-left:262.4pt;margin-top:1.95pt;width:0;height:15.95pt;z-index:2516643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3" type="#_x0000_t32" style="position:absolute;margin-left:357.25pt;margin-top:1.95pt;width:77.5pt;height:15.95pt;z-index:251665408" o:connectortype="straight">
            <v:stroke endarrow="block"/>
          </v:shape>
        </w:pict>
      </w:r>
    </w:p>
    <w:p w:rsidR="00C21DA9" w:rsidRDefault="00C21DA9" w:rsidP="008977CF">
      <w:pPr>
        <w:tabs>
          <w:tab w:val="left" w:pos="736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задержанный                                осужденный                                неизвестный</w:t>
      </w:r>
    </w:p>
    <w:p w:rsidR="00C21DA9" w:rsidRDefault="00C21DA9" w:rsidP="008977CF">
      <w:pPr>
        <w:tabs>
          <w:tab w:val="left" w:pos="736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21DA9" w:rsidRDefault="00A83BA3" w:rsidP="00CF67D5">
      <w:pPr>
        <w:tabs>
          <w:tab w:val="left" w:pos="736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64" type="#_x0000_t32" style="position:absolute;left:0;text-align:left;margin-left:166.2pt;margin-top:14.05pt;width:74.7pt;height:18.7pt;flip:x;z-index:2516705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5" type="#_x0000_t32" style="position:absolute;left:0;text-align:left;margin-left:317.1pt;margin-top:14.05pt;width:69.2pt;height:18.7pt;z-index:251671552" o:connectortype="straight">
            <v:stroke endarrow="block"/>
          </v:shape>
        </w:pict>
      </w:r>
      <w:r w:rsidR="00C21DA9">
        <w:rPr>
          <w:rFonts w:ascii="Times New Roman" w:hAnsi="Times New Roman"/>
          <w:sz w:val="28"/>
          <w:szCs w:val="28"/>
        </w:rPr>
        <w:t>Организм</w:t>
      </w:r>
    </w:p>
    <w:p w:rsidR="00C21DA9" w:rsidRDefault="00C21DA9" w:rsidP="00CF67D5">
      <w:pPr>
        <w:tabs>
          <w:tab w:val="left" w:pos="736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1DA9" w:rsidRPr="00AB28E1" w:rsidRDefault="00C21DA9" w:rsidP="00687AD2">
      <w:pPr>
        <w:tabs>
          <w:tab w:val="left" w:pos="736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человеческий                                                               животный</w:t>
      </w:r>
    </w:p>
    <w:p w:rsidR="00C21DA9" w:rsidRDefault="00C21DA9" w:rsidP="00687AD2">
      <w:pPr>
        <w:tabs>
          <w:tab w:val="left" w:pos="7366"/>
        </w:tabs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C21DA9" w:rsidRDefault="00C21DA9" w:rsidP="00687AD2">
      <w:pPr>
        <w:tabs>
          <w:tab w:val="left" w:pos="7366"/>
        </w:tabs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C21DA9" w:rsidRPr="00687AD2" w:rsidRDefault="00C21DA9" w:rsidP="00687AD2">
      <w:pPr>
        <w:tabs>
          <w:tab w:val="left" w:pos="7366"/>
        </w:tabs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687AD2">
        <w:rPr>
          <w:rFonts w:ascii="Times New Roman" w:hAnsi="Times New Roman"/>
          <w:i/>
          <w:sz w:val="28"/>
          <w:szCs w:val="28"/>
        </w:rPr>
        <w:t>Дихотомическое деление:</w:t>
      </w:r>
    </w:p>
    <w:p w:rsidR="00C21DA9" w:rsidRDefault="00C21DA9" w:rsidP="00687AD2">
      <w:pPr>
        <w:tabs>
          <w:tab w:val="left" w:pos="736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21DA9" w:rsidRDefault="00C21DA9" w:rsidP="00687AD2">
      <w:pPr>
        <w:tabs>
          <w:tab w:val="left" w:pos="736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Преступник</w:t>
      </w:r>
    </w:p>
    <w:p w:rsidR="00C21DA9" w:rsidRDefault="00C21DA9" w:rsidP="00687AD2">
      <w:pPr>
        <w:tabs>
          <w:tab w:val="left" w:pos="736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(человек, совершивший преступление)</w:t>
      </w:r>
    </w:p>
    <w:p w:rsidR="00C21DA9" w:rsidRDefault="00A83BA3" w:rsidP="00687AD2">
      <w:pPr>
        <w:tabs>
          <w:tab w:val="left" w:pos="736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66" type="#_x0000_t32" style="position:absolute;left:0;text-align:left;margin-left:322.6pt;margin-top:4.5pt;width:32.55pt;height:13.8pt;z-index:2516674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7" type="#_x0000_t32" style="position:absolute;left:0;text-align:left;margin-left:211.85pt;margin-top:4.5pt;width:29.05pt;height:13.8pt;flip:x;z-index:251666432" o:connectortype="straight">
            <v:stroke endarrow="block"/>
          </v:shape>
        </w:pict>
      </w:r>
    </w:p>
    <w:p w:rsidR="00C21DA9" w:rsidRDefault="00C21DA9" w:rsidP="00687AD2">
      <w:pPr>
        <w:tabs>
          <w:tab w:val="left" w:pos="736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военный                             невоенный</w:t>
      </w:r>
    </w:p>
    <w:p w:rsidR="00C21DA9" w:rsidRDefault="00C21DA9" w:rsidP="00687AD2">
      <w:pPr>
        <w:tabs>
          <w:tab w:val="left" w:pos="736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1DA9" w:rsidRDefault="00C21DA9" w:rsidP="00687AD2">
      <w:pPr>
        <w:tabs>
          <w:tab w:val="left" w:pos="736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21DA9" w:rsidRDefault="00C21DA9" w:rsidP="00687AD2">
      <w:pPr>
        <w:tabs>
          <w:tab w:val="left" w:pos="736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Организм</w:t>
      </w:r>
    </w:p>
    <w:p w:rsidR="00C21DA9" w:rsidRDefault="00A83BA3" w:rsidP="00687AD2">
      <w:pPr>
        <w:tabs>
          <w:tab w:val="left" w:pos="736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68" type="#_x0000_t32" style="position:absolute;left:0;text-align:left;margin-left:303.9pt;margin-top:2.4pt;width:18.7pt;height:15.2pt;z-index:2516695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9" type="#_x0000_t32" style="position:absolute;left:0;text-align:left;margin-left:229.85pt;margin-top:2.4pt;width:18pt;height:15.2pt;flip:x;z-index:251668480" o:connectortype="straight">
            <v:stroke endarrow="block"/>
          </v:shape>
        </w:pict>
      </w:r>
    </w:p>
    <w:p w:rsidR="00C21DA9" w:rsidRDefault="00C21DA9" w:rsidP="00687AD2">
      <w:pPr>
        <w:tabs>
          <w:tab w:val="left" w:pos="736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живой               неживой</w:t>
      </w:r>
    </w:p>
    <w:p w:rsidR="00C21DA9" w:rsidRPr="005838A3" w:rsidRDefault="00C21DA9" w:rsidP="008977CF">
      <w:pPr>
        <w:tabs>
          <w:tab w:val="left" w:pos="736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21DA9" w:rsidRDefault="00C21DA9" w:rsidP="005838A3">
      <w:pPr>
        <w:tabs>
          <w:tab w:val="left" w:pos="736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1DA9" w:rsidRDefault="00C21DA9" w:rsidP="005838A3">
      <w:pPr>
        <w:tabs>
          <w:tab w:val="left" w:pos="736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1DA9" w:rsidRDefault="00C21DA9" w:rsidP="005838A3">
      <w:pPr>
        <w:tabs>
          <w:tab w:val="left" w:pos="736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1DA9" w:rsidRDefault="00C21DA9" w:rsidP="005838A3">
      <w:pPr>
        <w:tabs>
          <w:tab w:val="left" w:pos="736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1DA9" w:rsidRDefault="00C21DA9" w:rsidP="005838A3">
      <w:pPr>
        <w:tabs>
          <w:tab w:val="left" w:pos="736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1DA9" w:rsidRDefault="00C21DA9" w:rsidP="00427063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21DA9" w:rsidRDefault="00C21DA9" w:rsidP="00427063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21DA9" w:rsidRDefault="00C21DA9" w:rsidP="00427063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 6</w:t>
      </w:r>
    </w:p>
    <w:p w:rsidR="00C21DA9" w:rsidRDefault="00C21DA9" w:rsidP="00427063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1DA9" w:rsidRDefault="00C21DA9" w:rsidP="00427063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Определите вид суждения, распределенность терминов и изобразите отношения между терминами кругами Эйлера: </w:t>
      </w:r>
      <w:r>
        <w:rPr>
          <w:rFonts w:ascii="Times New Roman" w:hAnsi="Times New Roman"/>
          <w:sz w:val="28"/>
          <w:szCs w:val="28"/>
        </w:rPr>
        <w:t>Бывают такие ошибки, которые дают жизненный опыт. Постройте превращение, обращение, противопоставление предикату для этого суждения.</w:t>
      </w:r>
    </w:p>
    <w:p w:rsidR="00C21DA9" w:rsidRDefault="00C21DA9" w:rsidP="00427063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C21DA9" w:rsidRDefault="00C21DA9" w:rsidP="00427063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Бывают такие ошибки, которые дают жизненный опыт.</w:t>
      </w:r>
    </w:p>
    <w:p w:rsidR="00C21DA9" w:rsidRDefault="00C21DA9" w:rsidP="00427063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Сложное конъюктивное суждение (образовано из двух простых). </w:t>
      </w:r>
    </w:p>
    <w:p w:rsidR="00C21DA9" w:rsidRDefault="00A83BA3" w:rsidP="00427063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70" style="position:absolute;left:0;text-align:left;margin-left:189.7pt;margin-top:12.3pt;width:74.1pt;height:73.4pt;z-index:251673600"/>
        </w:pict>
      </w:r>
    </w:p>
    <w:p w:rsidR="00C21DA9" w:rsidRPr="00A730E6" w:rsidRDefault="00C21DA9" w:rsidP="00427063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P     S,  S    P.</w:t>
      </w:r>
    </w:p>
    <w:p w:rsidR="00C21DA9" w:rsidRPr="00642783" w:rsidRDefault="00C21DA9" w:rsidP="00642783">
      <w:pPr>
        <w:tabs>
          <w:tab w:val="left" w:pos="736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21DA9" w:rsidRPr="006C0B35" w:rsidRDefault="00A83BA3" w:rsidP="006C0B35">
      <w:pPr>
        <w:tabs>
          <w:tab w:val="left" w:pos="736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71" style="position:absolute;left:0;text-align:left;margin-left:229.85pt;margin-top:2.8pt;width:21.45pt;height:22.15pt;z-index:251674624"/>
        </w:pict>
      </w:r>
    </w:p>
    <w:p w:rsidR="00C21DA9" w:rsidRDefault="00C21DA9" w:rsidP="002A79DF">
      <w:pPr>
        <w:tabs>
          <w:tab w:val="left" w:pos="736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21DA9" w:rsidRDefault="00C21DA9" w:rsidP="002A79DF">
      <w:pPr>
        <w:tabs>
          <w:tab w:val="left" w:pos="736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21DA9" w:rsidRDefault="00C21DA9" w:rsidP="001833E7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1DA9" w:rsidRDefault="00C21DA9" w:rsidP="001833E7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33E7">
        <w:rPr>
          <w:rFonts w:ascii="Times New Roman" w:hAnsi="Times New Roman"/>
          <w:b/>
          <w:sz w:val="28"/>
          <w:szCs w:val="28"/>
        </w:rPr>
        <w:t>Задача 7</w:t>
      </w:r>
    </w:p>
    <w:p w:rsidR="00C21DA9" w:rsidRDefault="00C21DA9" w:rsidP="001833E7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1DA9" w:rsidRDefault="00C21DA9" w:rsidP="001833E7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Определите отношения между суждениями:</w:t>
      </w:r>
    </w:p>
    <w:p w:rsidR="00C21DA9" w:rsidRDefault="00A83BA3" w:rsidP="001833E7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oval id="_x0000_s1072" style="position:absolute;left:0;text-align:left;margin-left:380.75pt;margin-top:4.3pt;width:40.15pt;height:39.45pt;z-index:251675648"/>
        </w:pict>
      </w:r>
    </w:p>
    <w:p w:rsidR="00C21DA9" w:rsidRDefault="00A83BA3" w:rsidP="001833E7">
      <w:pPr>
        <w:pStyle w:val="1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73" style="position:absolute;left:0;text-align:left;margin-left:402.9pt;margin-top:6.2pt;width:11.8pt;height:13.15pt;z-index:251679744"/>
        </w:pict>
      </w:r>
      <w:r w:rsidR="00C21DA9">
        <w:rPr>
          <w:rFonts w:ascii="Times New Roman" w:hAnsi="Times New Roman"/>
          <w:sz w:val="28"/>
          <w:szCs w:val="28"/>
        </w:rPr>
        <w:t xml:space="preserve">Среди художников есть пейзажисты.             </w:t>
      </w:r>
      <w:r w:rsidR="00C21DA9" w:rsidRPr="001833E7">
        <w:rPr>
          <w:rFonts w:ascii="Times New Roman" w:hAnsi="Times New Roman"/>
          <w:b/>
          <w:sz w:val="28"/>
          <w:szCs w:val="28"/>
        </w:rPr>
        <w:t>(А)</w:t>
      </w:r>
    </w:p>
    <w:p w:rsidR="00C21DA9" w:rsidRDefault="00C21DA9" w:rsidP="001833E7">
      <w:pPr>
        <w:pStyle w:val="1"/>
        <w:tabs>
          <w:tab w:val="left" w:pos="1418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C21DA9" w:rsidRDefault="00A83BA3" w:rsidP="001833E7">
      <w:pPr>
        <w:pStyle w:val="1"/>
        <w:tabs>
          <w:tab w:val="left" w:pos="1418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74" style="position:absolute;left:0;text-align:left;margin-left:426pt;margin-top:1.95pt;width:40.15pt;height:39.45pt;z-index:251676672"/>
        </w:pict>
      </w:r>
      <w:r>
        <w:rPr>
          <w:noProof/>
          <w:lang w:eastAsia="ru-RU"/>
        </w:rPr>
        <w:pict>
          <v:oval id="_x0000_s1075" style="position:absolute;left:0;text-align:left;margin-left:380.75pt;margin-top:1.95pt;width:40.15pt;height:39.45pt;z-index:251677696"/>
        </w:pict>
      </w:r>
    </w:p>
    <w:p w:rsidR="00C21DA9" w:rsidRDefault="00C21DA9" w:rsidP="001833E7">
      <w:pPr>
        <w:pStyle w:val="1"/>
        <w:tabs>
          <w:tab w:val="left" w:pos="1418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Среди художников нет пейзажистов.             </w:t>
      </w:r>
      <w:r w:rsidRPr="001833E7"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Е</w:t>
      </w:r>
      <w:r w:rsidRPr="001833E7">
        <w:rPr>
          <w:rFonts w:ascii="Times New Roman" w:hAnsi="Times New Roman"/>
          <w:b/>
          <w:sz w:val="28"/>
          <w:szCs w:val="28"/>
        </w:rPr>
        <w:t>)</w:t>
      </w:r>
    </w:p>
    <w:p w:rsidR="00C21DA9" w:rsidRDefault="00C21DA9" w:rsidP="001833E7">
      <w:pPr>
        <w:pStyle w:val="1"/>
        <w:tabs>
          <w:tab w:val="left" w:pos="1418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C21DA9" w:rsidRDefault="00A83BA3" w:rsidP="001833E7">
      <w:pPr>
        <w:pStyle w:val="1"/>
        <w:tabs>
          <w:tab w:val="left" w:pos="1418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76" style="position:absolute;left:0;text-align:left;margin-left:380.75pt;margin-top:1.2pt;width:40.15pt;height:39.45pt;z-index:251678720"/>
        </w:pict>
      </w:r>
    </w:p>
    <w:p w:rsidR="00C21DA9" w:rsidRPr="001833E7" w:rsidRDefault="00A83BA3" w:rsidP="001833E7">
      <w:pPr>
        <w:pStyle w:val="1"/>
        <w:tabs>
          <w:tab w:val="left" w:pos="1418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77" style="position:absolute;left:0;text-align:left;margin-left:403.1pt;margin-top:3.35pt;width:11.8pt;height:13.15pt;z-index:251680768"/>
        </w:pict>
      </w:r>
      <w:r w:rsidR="00C21DA9">
        <w:rPr>
          <w:rFonts w:ascii="Times New Roman" w:hAnsi="Times New Roman"/>
          <w:sz w:val="28"/>
          <w:szCs w:val="28"/>
        </w:rPr>
        <w:t xml:space="preserve">      Некоторые художники – не пейзажисты.       </w:t>
      </w:r>
      <w:r w:rsidR="00C21DA9" w:rsidRPr="001833E7">
        <w:rPr>
          <w:rFonts w:ascii="Times New Roman" w:hAnsi="Times New Roman"/>
          <w:b/>
          <w:sz w:val="28"/>
          <w:szCs w:val="28"/>
        </w:rPr>
        <w:t>(</w:t>
      </w:r>
      <w:r w:rsidR="00C21DA9">
        <w:rPr>
          <w:rFonts w:ascii="Times New Roman" w:hAnsi="Times New Roman"/>
          <w:b/>
          <w:sz w:val="28"/>
          <w:szCs w:val="28"/>
        </w:rPr>
        <w:t>О</w:t>
      </w:r>
      <w:r w:rsidR="00C21DA9" w:rsidRPr="001833E7">
        <w:rPr>
          <w:rFonts w:ascii="Times New Roman" w:hAnsi="Times New Roman"/>
          <w:b/>
          <w:sz w:val="28"/>
          <w:szCs w:val="28"/>
        </w:rPr>
        <w:t>)</w:t>
      </w:r>
    </w:p>
    <w:p w:rsidR="00C21DA9" w:rsidRDefault="00C21DA9" w:rsidP="001833E7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1DA9" w:rsidRDefault="00C21DA9" w:rsidP="00702010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702010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702010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– несовместимые суждения. Противоположность суждений.</w:t>
      </w:r>
    </w:p>
    <w:p w:rsidR="00C21DA9" w:rsidRDefault="00C21DA9" w:rsidP="00702010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</w:t>
      </w:r>
      <w:r w:rsidRPr="00702010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является истинным суждением, то </w:t>
      </w:r>
      <w:r w:rsidRPr="00702010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– ложным.</w:t>
      </w:r>
    </w:p>
    <w:p w:rsidR="00C21DA9" w:rsidRDefault="00C21DA9" w:rsidP="00702010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2010">
        <w:rPr>
          <w:rFonts w:ascii="Times New Roman" w:hAnsi="Times New Roman"/>
          <w:b/>
          <w:sz w:val="28"/>
          <w:szCs w:val="28"/>
        </w:rPr>
        <w:t xml:space="preserve">А   </w:t>
      </w:r>
      <w:r w:rsidRPr="00702010">
        <w:rPr>
          <w:rFonts w:ascii="Times New Roman" w:hAnsi="Times New Roman"/>
          <w:b/>
          <w:sz w:val="28"/>
          <w:szCs w:val="28"/>
        </w:rPr>
        <w:sym w:font="Symbol" w:char="F0AE"/>
      </w:r>
      <w:r w:rsidRPr="00702010">
        <w:rPr>
          <w:rFonts w:ascii="Times New Roman" w:hAnsi="Times New Roman"/>
          <w:b/>
          <w:sz w:val="28"/>
          <w:szCs w:val="28"/>
        </w:rPr>
        <w:t xml:space="preserve">  </w:t>
      </w:r>
      <w:r w:rsidRPr="00702010">
        <w:rPr>
          <w:rFonts w:ascii="Times New Roman" w:hAnsi="Times New Roman"/>
          <w:b/>
          <w:sz w:val="28"/>
          <w:szCs w:val="28"/>
        </w:rPr>
        <w:sym w:font="Symbol" w:char="F0F9"/>
      </w:r>
      <w:r w:rsidRPr="00702010">
        <w:rPr>
          <w:rFonts w:ascii="Times New Roman" w:hAnsi="Times New Roman"/>
          <w:b/>
          <w:sz w:val="28"/>
          <w:szCs w:val="28"/>
        </w:rPr>
        <w:t xml:space="preserve"> </w:t>
      </w:r>
      <w:r w:rsidRPr="00702010">
        <w:rPr>
          <w:rFonts w:ascii="Times New Roman" w:hAnsi="Times New Roman"/>
          <w:b/>
          <w:sz w:val="28"/>
          <w:szCs w:val="28"/>
        </w:rPr>
        <w:sym w:font="Symbol" w:char="F045"/>
      </w:r>
    </w:p>
    <w:p w:rsidR="00C21DA9" w:rsidRDefault="00C21DA9" w:rsidP="00702010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1DA9" w:rsidRPr="00702010" w:rsidRDefault="00C21DA9" w:rsidP="00702010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70201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О – </w:t>
      </w:r>
      <w:r w:rsidRPr="00702010">
        <w:rPr>
          <w:rFonts w:ascii="Times New Roman" w:hAnsi="Times New Roman"/>
          <w:sz w:val="28"/>
          <w:szCs w:val="28"/>
        </w:rPr>
        <w:t>совместимые суждения. Частичная совместимость суждений.</w:t>
      </w:r>
    </w:p>
    <w:p w:rsidR="00C21DA9" w:rsidRDefault="00C21DA9" w:rsidP="00702010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702010"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b/>
          <w:sz w:val="28"/>
          <w:szCs w:val="28"/>
        </w:rPr>
        <w:t xml:space="preserve"> А – </w:t>
      </w:r>
      <w:r w:rsidRPr="00702010">
        <w:rPr>
          <w:rFonts w:ascii="Times New Roman" w:hAnsi="Times New Roman"/>
          <w:sz w:val="28"/>
          <w:szCs w:val="28"/>
        </w:rPr>
        <w:t>истинно, то суждение</w:t>
      </w:r>
      <w:r>
        <w:rPr>
          <w:rFonts w:ascii="Times New Roman" w:hAnsi="Times New Roman"/>
          <w:b/>
          <w:sz w:val="28"/>
          <w:szCs w:val="28"/>
        </w:rPr>
        <w:t xml:space="preserve"> О </w:t>
      </w:r>
      <w:r w:rsidRPr="00702010">
        <w:rPr>
          <w:rFonts w:ascii="Times New Roman" w:hAnsi="Times New Roman"/>
          <w:sz w:val="28"/>
          <w:szCs w:val="28"/>
        </w:rPr>
        <w:t>тоже истинно.</w:t>
      </w:r>
    </w:p>
    <w:p w:rsidR="00C21DA9" w:rsidRDefault="00C21DA9" w:rsidP="00702010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   </w:t>
      </w:r>
      <w:r>
        <w:rPr>
          <w:rFonts w:ascii="Times New Roman" w:hAnsi="Times New Roman"/>
          <w:b/>
          <w:sz w:val="28"/>
          <w:szCs w:val="28"/>
        </w:rPr>
        <w:sym w:font="Symbol" w:char="F0AE"/>
      </w:r>
      <w:r>
        <w:rPr>
          <w:rFonts w:ascii="Times New Roman" w:hAnsi="Times New Roman"/>
          <w:b/>
          <w:sz w:val="28"/>
          <w:szCs w:val="28"/>
        </w:rPr>
        <w:t xml:space="preserve">   О</w:t>
      </w:r>
    </w:p>
    <w:p w:rsidR="00C21DA9" w:rsidRDefault="00C21DA9" w:rsidP="00702010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1DA9" w:rsidRPr="00702010" w:rsidRDefault="00C21DA9" w:rsidP="00702010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 </w:t>
      </w:r>
      <w:r w:rsidRPr="0070201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О </w:t>
      </w:r>
      <w:r w:rsidRPr="00702010">
        <w:rPr>
          <w:rFonts w:ascii="Times New Roman" w:hAnsi="Times New Roman"/>
          <w:sz w:val="28"/>
          <w:szCs w:val="28"/>
        </w:rPr>
        <w:t>– несовместимые суждения. Противоречивость суждений.</w:t>
      </w:r>
    </w:p>
    <w:p w:rsidR="00C21DA9" w:rsidRDefault="00C21DA9" w:rsidP="00702010">
      <w:pPr>
        <w:tabs>
          <w:tab w:val="left" w:pos="7366"/>
        </w:tabs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702010"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b/>
          <w:sz w:val="28"/>
          <w:szCs w:val="28"/>
        </w:rPr>
        <w:t xml:space="preserve"> Е  </w:t>
      </w:r>
      <w:r w:rsidRPr="00702010">
        <w:rPr>
          <w:rFonts w:ascii="Times New Roman" w:hAnsi="Times New Roman"/>
          <w:sz w:val="28"/>
          <w:szCs w:val="28"/>
        </w:rPr>
        <w:t>- ложно, то</w:t>
      </w:r>
      <w:r>
        <w:rPr>
          <w:rFonts w:ascii="Times New Roman" w:hAnsi="Times New Roman"/>
          <w:b/>
          <w:sz w:val="28"/>
          <w:szCs w:val="28"/>
        </w:rPr>
        <w:t xml:space="preserve"> О </w:t>
      </w:r>
      <w:r w:rsidRPr="00702010">
        <w:rPr>
          <w:rFonts w:ascii="Times New Roman" w:hAnsi="Times New Roman"/>
          <w:sz w:val="28"/>
          <w:szCs w:val="28"/>
        </w:rPr>
        <w:t>– истинно.</w:t>
      </w:r>
    </w:p>
    <w:p w:rsidR="00C21DA9" w:rsidRDefault="00C21DA9" w:rsidP="00702010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sym w:font="Symbol" w:char="F0F9"/>
      </w:r>
      <w:r>
        <w:rPr>
          <w:rFonts w:ascii="Times New Roman" w:hAnsi="Times New Roman"/>
          <w:b/>
          <w:sz w:val="28"/>
          <w:szCs w:val="28"/>
        </w:rPr>
        <w:t xml:space="preserve"> Е   </w:t>
      </w:r>
      <w:r>
        <w:rPr>
          <w:rFonts w:ascii="Times New Roman" w:hAnsi="Times New Roman"/>
          <w:b/>
          <w:sz w:val="28"/>
          <w:szCs w:val="28"/>
        </w:rPr>
        <w:sym w:font="Symbol" w:char="F0AE"/>
      </w:r>
      <w:r>
        <w:rPr>
          <w:rFonts w:ascii="Times New Roman" w:hAnsi="Times New Roman"/>
          <w:b/>
          <w:sz w:val="28"/>
          <w:szCs w:val="28"/>
        </w:rPr>
        <w:t xml:space="preserve">   О</w:t>
      </w:r>
    </w:p>
    <w:p w:rsidR="00C21DA9" w:rsidRDefault="00A83BA3" w:rsidP="00702010">
      <w:pPr>
        <w:tabs>
          <w:tab w:val="left" w:pos="736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oval id="_x0000_s1078" style="position:absolute;left:0;text-align:left;margin-left:420.9pt;margin-top:4.15pt;width:40.15pt;height:39.45pt;z-index:251683840"/>
        </w:pict>
      </w:r>
      <w:r>
        <w:rPr>
          <w:noProof/>
          <w:lang w:eastAsia="ru-RU"/>
        </w:rPr>
        <w:pict>
          <v:oval id="_x0000_s1079" style="position:absolute;left:0;text-align:left;margin-left:374.75pt;margin-top:4.15pt;width:40.15pt;height:39.45pt;z-index:251684864"/>
        </w:pict>
      </w:r>
    </w:p>
    <w:p w:rsidR="00C21DA9" w:rsidRPr="005D54AC" w:rsidRDefault="00C21DA9" w:rsidP="00D01871">
      <w:pPr>
        <w:pStyle w:val="1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99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Идет дождь или идет снег.                           </w:t>
      </w:r>
      <w:r w:rsidRPr="005D54AC">
        <w:rPr>
          <w:rFonts w:ascii="Times New Roman" w:hAnsi="Times New Roman"/>
          <w:b/>
          <w:sz w:val="28"/>
          <w:szCs w:val="28"/>
        </w:rPr>
        <w:t>(А)</w:t>
      </w:r>
    </w:p>
    <w:p w:rsidR="00C21DA9" w:rsidRDefault="00C21DA9" w:rsidP="005D54AC">
      <w:pPr>
        <w:tabs>
          <w:tab w:val="left" w:pos="1418"/>
        </w:tabs>
        <w:spacing w:after="0" w:line="240" w:lineRule="auto"/>
        <w:ind w:firstLine="1418"/>
        <w:jc w:val="both"/>
        <w:rPr>
          <w:rFonts w:ascii="Times New Roman" w:hAnsi="Times New Roman"/>
          <w:b/>
          <w:sz w:val="28"/>
          <w:szCs w:val="28"/>
        </w:rPr>
      </w:pPr>
    </w:p>
    <w:p w:rsidR="00C21DA9" w:rsidRDefault="00A83BA3" w:rsidP="005D54AC">
      <w:pPr>
        <w:tabs>
          <w:tab w:val="left" w:pos="1418"/>
        </w:tabs>
        <w:spacing w:after="0" w:line="240" w:lineRule="auto"/>
        <w:ind w:firstLine="1418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oval id="_x0000_s1080" style="position:absolute;left:0;text-align:left;margin-left:402.9pt;margin-top:1.55pt;width:40.15pt;height:39.45pt;z-index:251681792"/>
        </w:pict>
      </w:r>
      <w:r>
        <w:rPr>
          <w:noProof/>
          <w:lang w:eastAsia="ru-RU"/>
        </w:rPr>
        <w:pict>
          <v:oval id="_x0000_s1081" style="position:absolute;left:0;text-align:left;margin-left:374.55pt;margin-top:5pt;width:40.15pt;height:39.45pt;z-index:251682816"/>
        </w:pict>
      </w:r>
    </w:p>
    <w:p w:rsidR="00C21DA9" w:rsidRPr="005D54AC" w:rsidRDefault="00C21DA9" w:rsidP="005D54AC">
      <w:pPr>
        <w:tabs>
          <w:tab w:val="left" w:pos="1418"/>
        </w:tabs>
        <w:spacing w:after="0" w:line="240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5D54AC">
        <w:rPr>
          <w:rFonts w:ascii="Times New Roman" w:hAnsi="Times New Roman"/>
          <w:sz w:val="28"/>
          <w:szCs w:val="28"/>
        </w:rPr>
        <w:t>Неверно, что идет дождь, а снег нет.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5D54AC">
        <w:rPr>
          <w:rFonts w:ascii="Times New Roman" w:hAnsi="Times New Roman"/>
          <w:b/>
          <w:sz w:val="28"/>
          <w:szCs w:val="28"/>
        </w:rPr>
        <w:t>(Е)</w:t>
      </w:r>
    </w:p>
    <w:p w:rsidR="00C21DA9" w:rsidRPr="005D54AC" w:rsidRDefault="00C21DA9" w:rsidP="005D54AC">
      <w:pPr>
        <w:tabs>
          <w:tab w:val="left" w:pos="1418"/>
        </w:tabs>
        <w:spacing w:after="0" w:line="240" w:lineRule="auto"/>
        <w:ind w:firstLine="1418"/>
        <w:jc w:val="both"/>
        <w:rPr>
          <w:rFonts w:ascii="Times New Roman" w:hAnsi="Times New Roman"/>
          <w:sz w:val="28"/>
          <w:szCs w:val="28"/>
        </w:rPr>
      </w:pPr>
    </w:p>
    <w:p w:rsidR="00C21DA9" w:rsidRDefault="00A83BA3" w:rsidP="005D54AC">
      <w:pPr>
        <w:tabs>
          <w:tab w:val="left" w:pos="1418"/>
        </w:tabs>
        <w:spacing w:after="0" w:line="240" w:lineRule="auto"/>
        <w:ind w:firstLine="1418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oval id="_x0000_s1082" style="position:absolute;left:0;text-align:left;margin-left:372.6pt;margin-top:-13.3pt;width:40.15pt;height:39.45pt;z-index:251686912"/>
        </w:pict>
      </w:r>
      <w:r>
        <w:rPr>
          <w:noProof/>
          <w:lang w:eastAsia="ru-RU"/>
        </w:rPr>
        <w:pict>
          <v:oval id="_x0000_s1083" style="position:absolute;left:0;text-align:left;margin-left:425.3pt;margin-top:-13.3pt;width:40.15pt;height:39.45pt;z-index:251685888"/>
        </w:pict>
      </w:r>
      <w:r w:rsidR="00C21DA9" w:rsidRPr="005D54AC">
        <w:rPr>
          <w:rFonts w:ascii="Times New Roman" w:hAnsi="Times New Roman"/>
          <w:sz w:val="28"/>
          <w:szCs w:val="28"/>
        </w:rPr>
        <w:t>Неверно, что идет дождь со снегом.</w:t>
      </w:r>
      <w:r w:rsidR="00C21DA9">
        <w:rPr>
          <w:rFonts w:ascii="Times New Roman" w:hAnsi="Times New Roman"/>
          <w:sz w:val="28"/>
          <w:szCs w:val="28"/>
        </w:rPr>
        <w:t xml:space="preserve">           </w:t>
      </w:r>
      <w:r w:rsidR="00C21DA9" w:rsidRPr="005D54AC">
        <w:rPr>
          <w:rFonts w:ascii="Times New Roman" w:hAnsi="Times New Roman"/>
          <w:b/>
          <w:sz w:val="28"/>
          <w:szCs w:val="28"/>
        </w:rPr>
        <w:t>(О)</w:t>
      </w:r>
    </w:p>
    <w:p w:rsidR="00C21DA9" w:rsidRDefault="00C21DA9" w:rsidP="005D54AC">
      <w:pPr>
        <w:tabs>
          <w:tab w:val="left" w:pos="1418"/>
        </w:tabs>
        <w:spacing w:after="0" w:line="240" w:lineRule="auto"/>
        <w:ind w:firstLine="1418"/>
        <w:jc w:val="both"/>
        <w:rPr>
          <w:rFonts w:ascii="Times New Roman" w:hAnsi="Times New Roman"/>
          <w:b/>
          <w:sz w:val="28"/>
          <w:szCs w:val="28"/>
        </w:rPr>
      </w:pPr>
    </w:p>
    <w:p w:rsidR="00C21DA9" w:rsidRDefault="00C21DA9" w:rsidP="00A833F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A833F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Е – </w:t>
      </w:r>
      <w:r w:rsidRPr="00A833FC">
        <w:rPr>
          <w:rFonts w:ascii="Times New Roman" w:hAnsi="Times New Roman"/>
          <w:sz w:val="28"/>
          <w:szCs w:val="28"/>
        </w:rPr>
        <w:t>совместимые суждения. Частичная совместимость.</w:t>
      </w:r>
    </w:p>
    <w:p w:rsidR="00C21DA9" w:rsidRDefault="00C21DA9" w:rsidP="00A833F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A833F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О – </w:t>
      </w:r>
      <w:r w:rsidRPr="00A833FC">
        <w:rPr>
          <w:rFonts w:ascii="Times New Roman" w:hAnsi="Times New Roman"/>
          <w:sz w:val="28"/>
          <w:szCs w:val="28"/>
        </w:rPr>
        <w:t>совмести</w:t>
      </w:r>
      <w:r>
        <w:rPr>
          <w:rFonts w:ascii="Times New Roman" w:hAnsi="Times New Roman"/>
          <w:sz w:val="28"/>
          <w:szCs w:val="28"/>
        </w:rPr>
        <w:t>м</w:t>
      </w:r>
      <w:r w:rsidRPr="00A833FC">
        <w:rPr>
          <w:rFonts w:ascii="Times New Roman" w:hAnsi="Times New Roman"/>
          <w:sz w:val="28"/>
          <w:szCs w:val="28"/>
        </w:rPr>
        <w:t>ые суждения. Частичная совместимость.</w:t>
      </w:r>
    </w:p>
    <w:p w:rsidR="00C21DA9" w:rsidRPr="00A833FC" w:rsidRDefault="00C21DA9" w:rsidP="00A833F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 </w:t>
      </w:r>
      <w:r w:rsidRPr="00A833F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О – </w:t>
      </w:r>
      <w:r w:rsidRPr="00A833FC">
        <w:rPr>
          <w:rFonts w:ascii="Times New Roman" w:hAnsi="Times New Roman"/>
          <w:sz w:val="28"/>
          <w:szCs w:val="28"/>
        </w:rPr>
        <w:t>несовместимые суждения. Противоположность суждений.</w:t>
      </w:r>
    </w:p>
    <w:p w:rsidR="00C21DA9" w:rsidRPr="005D54AC" w:rsidRDefault="00C21DA9" w:rsidP="005D54AC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C21DA9" w:rsidRPr="005D54AC" w:rsidSect="00465FD0">
      <w:headerReference w:type="default" r:id="rId7"/>
      <w:pgSz w:w="11906" w:h="16838"/>
      <w:pgMar w:top="720" w:right="720" w:bottom="720" w:left="72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DA9" w:rsidRDefault="00C21DA9" w:rsidP="00AF6835">
      <w:pPr>
        <w:spacing w:after="0" w:line="240" w:lineRule="auto"/>
      </w:pPr>
      <w:r>
        <w:separator/>
      </w:r>
    </w:p>
  </w:endnote>
  <w:endnote w:type="continuationSeparator" w:id="0">
    <w:p w:rsidR="00C21DA9" w:rsidRDefault="00C21DA9" w:rsidP="00AF6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DA9" w:rsidRDefault="00C21DA9" w:rsidP="00AF6835">
      <w:pPr>
        <w:spacing w:after="0" w:line="240" w:lineRule="auto"/>
      </w:pPr>
      <w:r>
        <w:separator/>
      </w:r>
    </w:p>
  </w:footnote>
  <w:footnote w:type="continuationSeparator" w:id="0">
    <w:p w:rsidR="00C21DA9" w:rsidRDefault="00C21DA9" w:rsidP="00AF6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DA9" w:rsidRDefault="00C21DA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3FE2">
      <w:rPr>
        <w:noProof/>
      </w:rPr>
      <w:t>2</w:t>
    </w:r>
    <w:r>
      <w:fldChar w:fldCharType="end"/>
    </w:r>
  </w:p>
  <w:p w:rsidR="00C21DA9" w:rsidRDefault="00C21D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6109D"/>
    <w:multiLevelType w:val="hybridMultilevel"/>
    <w:tmpl w:val="C11A8A5A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EA7E6236">
      <w:start w:val="1"/>
      <w:numFmt w:val="russianLower"/>
      <w:lvlText w:val="%2)"/>
      <w:lvlJc w:val="left"/>
      <w:pPr>
        <w:ind w:left="1211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E4C6779"/>
    <w:multiLevelType w:val="hybridMultilevel"/>
    <w:tmpl w:val="60900618"/>
    <w:lvl w:ilvl="0" w:tplc="9B76A174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2045AF3"/>
    <w:multiLevelType w:val="hybridMultilevel"/>
    <w:tmpl w:val="1146F3A8"/>
    <w:lvl w:ilvl="0" w:tplc="F8E64A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3C2"/>
    <w:rsid w:val="00063FE2"/>
    <w:rsid w:val="00103BE9"/>
    <w:rsid w:val="001833E7"/>
    <w:rsid w:val="001E02AC"/>
    <w:rsid w:val="002A79DF"/>
    <w:rsid w:val="003351B7"/>
    <w:rsid w:val="00343D07"/>
    <w:rsid w:val="003921FA"/>
    <w:rsid w:val="00427063"/>
    <w:rsid w:val="004377E0"/>
    <w:rsid w:val="00465FD0"/>
    <w:rsid w:val="004A250F"/>
    <w:rsid w:val="00512A59"/>
    <w:rsid w:val="00513BB7"/>
    <w:rsid w:val="005503C2"/>
    <w:rsid w:val="005838A3"/>
    <w:rsid w:val="005B1569"/>
    <w:rsid w:val="005B6B6E"/>
    <w:rsid w:val="005D54AC"/>
    <w:rsid w:val="00616EDF"/>
    <w:rsid w:val="00642783"/>
    <w:rsid w:val="006848E4"/>
    <w:rsid w:val="00687AD2"/>
    <w:rsid w:val="006C0B35"/>
    <w:rsid w:val="00702010"/>
    <w:rsid w:val="007535BE"/>
    <w:rsid w:val="0078063E"/>
    <w:rsid w:val="007B6697"/>
    <w:rsid w:val="008977CF"/>
    <w:rsid w:val="00943A18"/>
    <w:rsid w:val="00A730E6"/>
    <w:rsid w:val="00A833FC"/>
    <w:rsid w:val="00A83BA3"/>
    <w:rsid w:val="00AB28E1"/>
    <w:rsid w:val="00AF6835"/>
    <w:rsid w:val="00B23F48"/>
    <w:rsid w:val="00B94F83"/>
    <w:rsid w:val="00C21DA9"/>
    <w:rsid w:val="00C66C2D"/>
    <w:rsid w:val="00CA2B3C"/>
    <w:rsid w:val="00CA5CA9"/>
    <w:rsid w:val="00CD5E84"/>
    <w:rsid w:val="00CF67D5"/>
    <w:rsid w:val="00D01871"/>
    <w:rsid w:val="00DF245F"/>
    <w:rsid w:val="00E43AD3"/>
    <w:rsid w:val="00E52596"/>
    <w:rsid w:val="00ED07B3"/>
    <w:rsid w:val="00EE75C9"/>
    <w:rsid w:val="00EF2B43"/>
    <w:rsid w:val="00FA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4"/>
    <o:shapelayout v:ext="edit">
      <o:idmap v:ext="edit" data="1"/>
      <o:rules v:ext="edit">
        <o:r id="V:Rule1" type="arc" idref="#_x0000_s1029"/>
        <o:r id="V:Rule2" type="connector" idref="#_x0000_s1051"/>
        <o:r id="V:Rule3" type="connector" idref="#_x0000_s1052"/>
        <o:r id="V:Rule4" type="connector" idref="#_x0000_s1053"/>
        <o:r id="V:Rule5" type="connector" idref="#_x0000_s1054"/>
        <o:r id="V:Rule6" type="connector" idref="#_x0000_s1055"/>
        <o:r id="V:Rule7" type="connector" idref="#_x0000_s1056"/>
        <o:r id="V:Rule8" type="connector" idref="#_x0000_s1057"/>
        <o:r id="V:Rule9" type="connector" idref="#_x0000_s1058"/>
        <o:r id="V:Rule10" type="connector" idref="#_x0000_s1059"/>
        <o:r id="V:Rule11" type="connector" idref="#_x0000_s1060"/>
        <o:r id="V:Rule12" type="connector" idref="#_x0000_s1061"/>
        <o:r id="V:Rule13" type="connector" idref="#_x0000_s1062"/>
        <o:r id="V:Rule14" type="connector" idref="#_x0000_s1063"/>
        <o:r id="V:Rule15" type="connector" idref="#_x0000_s1064"/>
        <o:r id="V:Rule16" type="connector" idref="#_x0000_s1065"/>
        <o:r id="V:Rule17" type="connector" idref="#_x0000_s1066"/>
        <o:r id="V:Rule18" type="connector" idref="#_x0000_s1067"/>
        <o:r id="V:Rule19" type="connector" idref="#_x0000_s1068"/>
        <o:r id="V:Rule20" type="connector" idref="#_x0000_s1069"/>
      </o:rules>
    </o:shapelayout>
  </w:shapeDefaults>
  <w:decimalSymbol w:val=","/>
  <w:listSeparator w:val=";"/>
  <w15:chartTrackingRefBased/>
  <w15:docId w15:val="{5C0BA40A-CEE8-443F-B65D-1915ABE5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5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5503C2"/>
    <w:pPr>
      <w:ind w:left="720"/>
      <w:contextualSpacing/>
    </w:pPr>
  </w:style>
  <w:style w:type="paragraph" w:styleId="a3">
    <w:name w:val="header"/>
    <w:basedOn w:val="a"/>
    <w:link w:val="a4"/>
    <w:rsid w:val="00AF6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locked/>
    <w:rsid w:val="00AF6835"/>
    <w:rPr>
      <w:rFonts w:cs="Times New Roman"/>
    </w:rPr>
  </w:style>
  <w:style w:type="paragraph" w:styleId="a5">
    <w:name w:val="footer"/>
    <w:basedOn w:val="a"/>
    <w:link w:val="a6"/>
    <w:semiHidden/>
    <w:rsid w:val="00AF6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semiHidden/>
    <w:locked/>
    <w:rsid w:val="00AF68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1</vt:lpstr>
    </vt:vector>
  </TitlesOfParts>
  <Company>Microsoft</Company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1</dc:title>
  <dc:subject/>
  <dc:creator>Admin</dc:creator>
  <cp:keywords/>
  <dc:description/>
  <cp:lastModifiedBy>Irina</cp:lastModifiedBy>
  <cp:revision>2</cp:revision>
  <cp:lastPrinted>2011-01-21T12:21:00Z</cp:lastPrinted>
  <dcterms:created xsi:type="dcterms:W3CDTF">2014-08-23T01:01:00Z</dcterms:created>
  <dcterms:modified xsi:type="dcterms:W3CDTF">2014-08-23T01:01:00Z</dcterms:modified>
</cp:coreProperties>
</file>