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C92" w:rsidRPr="00B34B9D" w:rsidRDefault="00087C92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 w:rsidRPr="00B34B9D">
        <w:rPr>
          <w:rFonts w:ascii="Times New Roman" w:hAnsi="Times New Roman" w:cs="Times New Roman"/>
          <w:b/>
          <w:bCs/>
          <w:color w:val="000000"/>
          <w:sz w:val="18"/>
          <w:szCs w:val="18"/>
        </w:rPr>
        <w:t>Упражнение 2</w:t>
      </w:r>
    </w:p>
    <w:p w:rsidR="00087C92" w:rsidRPr="00B34B9D" w:rsidRDefault="00087C92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 w:rsidRPr="00B34B9D">
        <w:rPr>
          <w:rFonts w:ascii="Times New Roman" w:hAnsi="Times New Roman" w:cs="Times New Roman"/>
          <w:i/>
          <w:iCs/>
          <w:color w:val="000000"/>
          <w:sz w:val="18"/>
          <w:szCs w:val="18"/>
        </w:rPr>
        <w:t>К данным тезисам подберите аргументы, постройте демонстра</w:t>
      </w:r>
      <w:r w:rsidRPr="00B34B9D">
        <w:rPr>
          <w:rFonts w:ascii="Times New Roman" w:hAnsi="Times New Roman" w:cs="Times New Roman"/>
          <w:i/>
          <w:iCs/>
          <w:color w:val="000000"/>
          <w:sz w:val="18"/>
          <w:szCs w:val="18"/>
        </w:rPr>
        <w:softHyphen/>
        <w:t>цию, используя один из видов дедуктивного умозаключения.</w:t>
      </w:r>
    </w:p>
    <w:p w:rsidR="00087C92" w:rsidRPr="00B34B9D" w:rsidRDefault="00087C92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 w:rsidRPr="00B34B9D">
        <w:rPr>
          <w:rFonts w:ascii="Times New Roman" w:hAnsi="Times New Roman" w:cs="Times New Roman"/>
          <w:b/>
          <w:bCs/>
          <w:color w:val="000000"/>
          <w:sz w:val="18"/>
          <w:szCs w:val="18"/>
        </w:rPr>
        <w:t>Образец:</w:t>
      </w:r>
    </w:p>
    <w:p w:rsidR="00087C92" w:rsidRPr="00B34B9D" w:rsidRDefault="00087C92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а)  записываем тезис: Рогожкин изучает логику;</w:t>
      </w:r>
    </w:p>
    <w:p w:rsidR="00087C92" w:rsidRPr="00B34B9D" w:rsidRDefault="00087C92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б)  подбираем аргументы:</w:t>
      </w:r>
    </w:p>
    <w:p w:rsidR="00087C92" w:rsidRPr="00B34B9D" w:rsidRDefault="00087C92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Все студенты юридических вузов изучают логику (а,). Рогожкин - студент юридического вуза (а</w:t>
      </w:r>
      <w:r w:rsidRPr="00B34B9D">
        <w:rPr>
          <w:rFonts w:ascii="Times New Roman" w:hAnsi="Times New Roman" w:cs="Times New Roman"/>
          <w:color w:val="000000"/>
          <w:sz w:val="18"/>
          <w:szCs w:val="18"/>
          <w:vertAlign w:val="subscript"/>
        </w:rPr>
        <w:t>2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t>);</w:t>
      </w:r>
    </w:p>
    <w:p w:rsidR="00087C92" w:rsidRPr="00B34B9D" w:rsidRDefault="00087C92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в)  строим демонстрацию в форме 1-ой фигуры простого категорического силлогизма:</w:t>
      </w:r>
    </w:p>
    <w:p w:rsidR="00087C92" w:rsidRPr="00B34B9D" w:rsidRDefault="00087C92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 w:rsidRPr="00B34B9D">
        <w:rPr>
          <w:rFonts w:ascii="Times New Roman" w:hAnsi="Times New Roman" w:cs="Times New Roman"/>
          <w:i/>
          <w:iCs/>
          <w:color w:val="000000"/>
          <w:sz w:val="18"/>
          <w:szCs w:val="18"/>
        </w:rPr>
        <w:t xml:space="preserve">&amp;1 - 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t xml:space="preserve">Все студенты юридических вузов </w:t>
      </w:r>
      <w:r w:rsidRPr="00B34B9D">
        <w:rPr>
          <w:rFonts w:ascii="Times New Roman" w:hAnsi="Times New Roman" w:cs="Times New Roman"/>
          <w:i/>
          <w:iCs/>
          <w:color w:val="000000"/>
          <w:sz w:val="18"/>
          <w:szCs w:val="18"/>
        </w:rPr>
        <w:t>{</w:t>
      </w:r>
      <w:r w:rsidRPr="00B34B9D">
        <w:rPr>
          <w:rFonts w:ascii="Times New Roman" w:hAnsi="Times New Roman" w:cs="Times New Roman"/>
          <w:i/>
          <w:iCs/>
          <w:color w:val="000000"/>
          <w:sz w:val="18"/>
          <w:szCs w:val="18"/>
          <w:lang w:val="en-US"/>
        </w:rPr>
        <w:t>Mj</w:t>
      </w:r>
      <w:r w:rsidRPr="00B34B9D">
        <w:rPr>
          <w:rFonts w:ascii="Times New Roman" w:hAnsi="Times New Roman" w:cs="Times New Roman"/>
          <w:i/>
          <w:iCs/>
          <w:color w:val="000000"/>
          <w:sz w:val="18"/>
          <w:szCs w:val="18"/>
        </w:rPr>
        <w:t xml:space="preserve"> 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t xml:space="preserve">изучают логику </w:t>
      </w:r>
      <w:r w:rsidRPr="00B34B9D">
        <w:rPr>
          <w:rFonts w:ascii="Times New Roman" w:hAnsi="Times New Roman" w:cs="Times New Roman"/>
          <w:i/>
          <w:iCs/>
          <w:color w:val="000000"/>
          <w:sz w:val="18"/>
          <w:szCs w:val="18"/>
        </w:rPr>
        <w:t xml:space="preserve">(Р). </w:t>
      </w:r>
      <w:r w:rsidRPr="00B34B9D">
        <w:rPr>
          <w:rFonts w:ascii="Times New Roman" w:hAnsi="Times New Roman" w:cs="Times New Roman"/>
          <w:color w:val="000000"/>
          <w:sz w:val="18"/>
          <w:szCs w:val="18"/>
          <w:u w:val="single"/>
        </w:rPr>
        <w:t>а</w:t>
      </w:r>
      <w:r w:rsidRPr="00B34B9D">
        <w:rPr>
          <w:rFonts w:ascii="Times New Roman" w:hAnsi="Times New Roman" w:cs="Times New Roman"/>
          <w:color w:val="000000"/>
          <w:sz w:val="18"/>
          <w:szCs w:val="18"/>
          <w:u w:val="single"/>
          <w:vertAlign w:val="subscript"/>
        </w:rPr>
        <w:t>2</w:t>
      </w:r>
      <w:r w:rsidRPr="00B34B9D">
        <w:rPr>
          <w:rFonts w:ascii="Times New Roman" w:hAnsi="Times New Roman" w:cs="Times New Roman"/>
          <w:color w:val="000000"/>
          <w:sz w:val="18"/>
          <w:szCs w:val="18"/>
          <w:u w:val="single"/>
        </w:rPr>
        <w:t xml:space="preserve"> -Рогожкин (</w:t>
      </w:r>
      <w:r w:rsidRPr="00B34B9D">
        <w:rPr>
          <w:rFonts w:ascii="Times New Roman" w:hAnsi="Times New Roman" w:cs="Times New Roman"/>
          <w:color w:val="000000"/>
          <w:sz w:val="18"/>
          <w:szCs w:val="18"/>
          <w:u w:val="single"/>
          <w:lang w:val="en-US"/>
        </w:rPr>
        <w:t>S</w:t>
      </w:r>
      <w:r w:rsidRPr="00B34B9D">
        <w:rPr>
          <w:rFonts w:ascii="Times New Roman" w:hAnsi="Times New Roman" w:cs="Times New Roman"/>
          <w:color w:val="000000"/>
          <w:sz w:val="18"/>
          <w:szCs w:val="18"/>
          <w:u w:val="single"/>
        </w:rPr>
        <w:t xml:space="preserve">) - студент юридического вуза </w:t>
      </w:r>
      <w:r w:rsidRPr="00B34B9D">
        <w:rPr>
          <w:rFonts w:ascii="Times New Roman" w:hAnsi="Times New Roman" w:cs="Times New Roman"/>
          <w:i/>
          <w:iCs/>
          <w:color w:val="000000"/>
          <w:sz w:val="18"/>
          <w:szCs w:val="18"/>
          <w:u w:val="single"/>
        </w:rPr>
        <w:t>(М).</w:t>
      </w:r>
    </w:p>
    <w:p w:rsidR="00087C92" w:rsidRPr="00B34B9D" w:rsidRDefault="00087C92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Т - Рогожкин (</w:t>
      </w:r>
      <w:r w:rsidRPr="00B34B9D">
        <w:rPr>
          <w:rFonts w:ascii="Times New Roman" w:hAnsi="Times New Roman" w:cs="Times New Roman"/>
          <w:color w:val="000000"/>
          <w:sz w:val="18"/>
          <w:szCs w:val="18"/>
          <w:lang w:val="en-US"/>
        </w:rPr>
        <w:t>S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t xml:space="preserve">) изучает логику </w:t>
      </w:r>
      <w:r w:rsidRPr="00B34B9D">
        <w:rPr>
          <w:rFonts w:ascii="Times New Roman" w:hAnsi="Times New Roman" w:cs="Times New Roman"/>
          <w:i/>
          <w:iCs/>
          <w:color w:val="000000"/>
          <w:sz w:val="18"/>
          <w:szCs w:val="18"/>
        </w:rPr>
        <w:t xml:space="preserve">(Р). 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t>Правила 1-ой фигуры соблюдены. Тезис доказан.</w:t>
      </w:r>
    </w:p>
    <w:p w:rsidR="00087C92" w:rsidRPr="00B34B9D" w:rsidRDefault="00087C92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2.1.   История России - социальная наука.</w:t>
      </w:r>
    </w:p>
    <w:p w:rsidR="00087C92" w:rsidRPr="00B34B9D" w:rsidRDefault="00087C92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2.2.   Земля обращается вокруг Солнца по планетной орбите.</w:t>
      </w:r>
    </w:p>
    <w:p w:rsidR="000565C5" w:rsidRPr="00B34B9D" w:rsidRDefault="000565C5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Все планеты Солнечной системы (М)  вращаются вокруг солнца по планетным орбитам (Р).</w:t>
      </w:r>
    </w:p>
    <w:p w:rsidR="000565C5" w:rsidRPr="00B34B9D" w:rsidRDefault="000565C5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Земля (</w:t>
      </w:r>
      <w:r w:rsidRPr="00B34B9D">
        <w:rPr>
          <w:rFonts w:ascii="Times New Roman" w:hAnsi="Times New Roman" w:cs="Times New Roman"/>
          <w:color w:val="000000"/>
          <w:sz w:val="18"/>
          <w:szCs w:val="18"/>
          <w:lang w:val="en-US"/>
        </w:rPr>
        <w:t>S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t>) – планета Солнечной системы (М).</w:t>
      </w:r>
    </w:p>
    <w:p w:rsidR="000565C5" w:rsidRPr="00B34B9D" w:rsidRDefault="000565C5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Земля (</w:t>
      </w:r>
      <w:r w:rsidRPr="00B34B9D">
        <w:rPr>
          <w:rFonts w:ascii="Times New Roman" w:hAnsi="Times New Roman" w:cs="Times New Roman"/>
          <w:color w:val="000000"/>
          <w:sz w:val="18"/>
          <w:szCs w:val="18"/>
          <w:lang w:val="en-US"/>
        </w:rPr>
        <w:t>S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t>) вращается вокруг солнца по планетной орбите (Р).</w:t>
      </w:r>
    </w:p>
    <w:p w:rsidR="000565C5" w:rsidRPr="00B34B9D" w:rsidRDefault="000565C5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 w:rsidRPr="00B34B9D">
        <w:rPr>
          <w:rFonts w:ascii="Times New Roman" w:hAnsi="Times New Roman" w:cs="Times New Roman"/>
          <w:sz w:val="18"/>
          <w:szCs w:val="18"/>
        </w:rPr>
        <w:t>1 фигура ПКС, тезис доказан.</w:t>
      </w:r>
    </w:p>
    <w:p w:rsidR="000565C5" w:rsidRPr="00B34B9D" w:rsidRDefault="000565C5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</w:p>
    <w:p w:rsidR="00087C92" w:rsidRPr="00881DFC" w:rsidRDefault="00087C92" w:rsidP="00881DFC">
      <w:pPr>
        <w:numPr>
          <w:ilvl w:val="1"/>
          <w:numId w:val="2"/>
        </w:num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Суждение «Обвиняемый имеет право на защиту» - общее.</w:t>
      </w:r>
    </w:p>
    <w:p w:rsidR="00881DFC" w:rsidRDefault="00881DFC" w:rsidP="00881DF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Суждения по количеству делятся на единичные, частные и общие.</w:t>
      </w:r>
    </w:p>
    <w:p w:rsidR="00881DFC" w:rsidRDefault="00881DFC" w:rsidP="00881DF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Суждение «Обвиняемый имеет право на защиту»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не является ни единичным, ни частным.</w:t>
      </w:r>
    </w:p>
    <w:p w:rsidR="00881DFC" w:rsidRDefault="00881DFC" w:rsidP="00881DF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Суждение «Обвиняемый имеет право на защиту» - общее.</w:t>
      </w:r>
    </w:p>
    <w:p w:rsidR="00881DFC" w:rsidRPr="008149C7" w:rsidRDefault="008149C7" w:rsidP="00881DFC">
      <w:pPr>
        <w:shd w:val="clear" w:color="auto" w:fill="FFFFFF"/>
        <w:rPr>
          <w:rFonts w:ascii="Lucida Sans Unicode" w:hAnsi="Lucida Sans Unicode" w:cs="Lucida Sans Unicode"/>
          <w:color w:val="000000"/>
          <w:sz w:val="18"/>
          <w:szCs w:val="18"/>
        </w:rPr>
      </w:pPr>
      <w:r w:rsidRPr="008149C7">
        <w:rPr>
          <w:rFonts w:ascii="Times New Roman" w:hAnsi="Times New Roman" w:cs="Times New Roman"/>
          <w:color w:val="000000"/>
          <w:sz w:val="18"/>
          <w:szCs w:val="18"/>
        </w:rPr>
        <w:t>&lt;</w:t>
      </w:r>
      <w:r w:rsidR="00881DFC">
        <w:rPr>
          <w:rFonts w:ascii="Times New Roman" w:hAnsi="Times New Roman" w:cs="Times New Roman"/>
          <w:color w:val="000000"/>
          <w:sz w:val="18"/>
          <w:szCs w:val="18"/>
          <w:lang w:val="en-US"/>
        </w:rPr>
        <w:t>p</w:t>
      </w:r>
      <w:r w:rsidR="00881DFC" w:rsidRPr="008149C7">
        <w:rPr>
          <w:rFonts w:ascii="Lucida Sans Unicode" w:hAnsi="Lucida Sans Unicode" w:cs="Lucida Sans Unicode"/>
          <w:color w:val="000000"/>
          <w:sz w:val="18"/>
          <w:szCs w:val="18"/>
        </w:rPr>
        <w:t>≚</w:t>
      </w:r>
      <w:r>
        <w:rPr>
          <w:rFonts w:ascii="Lucida Sans Unicode" w:hAnsi="Lucida Sans Unicode" w:cs="Lucida Sans Unicode"/>
          <w:color w:val="000000"/>
          <w:sz w:val="18"/>
          <w:szCs w:val="18"/>
          <w:lang w:val="en-US"/>
        </w:rPr>
        <w:t>q</w:t>
      </w:r>
      <w:r w:rsidR="00881DFC" w:rsidRPr="008149C7">
        <w:rPr>
          <w:rFonts w:ascii="Lucida Sans Unicode" w:hAnsi="Lucida Sans Unicode" w:cs="Lucida Sans Unicode"/>
          <w:color w:val="000000"/>
          <w:sz w:val="18"/>
          <w:szCs w:val="18"/>
        </w:rPr>
        <w:t>≚</w:t>
      </w:r>
      <w:r>
        <w:rPr>
          <w:rFonts w:ascii="Lucida Sans Unicode" w:hAnsi="Lucida Sans Unicode" w:cs="Lucida Sans Unicode"/>
          <w:color w:val="000000"/>
          <w:sz w:val="18"/>
          <w:szCs w:val="18"/>
          <w:lang w:val="en-US"/>
        </w:rPr>
        <w:t>r</w:t>
      </w:r>
      <w:r w:rsidRPr="008149C7">
        <w:rPr>
          <w:rFonts w:ascii="Lucida Sans Unicode" w:hAnsi="Lucida Sans Unicode" w:cs="Lucida Sans Unicode"/>
          <w:color w:val="000000"/>
          <w:sz w:val="18"/>
          <w:szCs w:val="18"/>
        </w:rPr>
        <w:t>&gt;, ⌉</w:t>
      </w:r>
      <w:r>
        <w:rPr>
          <w:rFonts w:ascii="Lucida Sans Unicode" w:hAnsi="Lucida Sans Unicode" w:cs="Lucida Sans Unicode"/>
          <w:color w:val="000000"/>
          <w:sz w:val="18"/>
          <w:szCs w:val="18"/>
          <w:lang w:val="en-US"/>
        </w:rPr>
        <w:t>p</w:t>
      </w:r>
      <w:r w:rsidRPr="008149C7">
        <w:rPr>
          <w:rFonts w:ascii="Lucida Sans Unicode" w:hAnsi="Lucida Sans Unicode" w:cs="Lucida Sans Unicode"/>
          <w:color w:val="000000"/>
          <w:sz w:val="18"/>
          <w:szCs w:val="18"/>
        </w:rPr>
        <w:t>⌉</w:t>
      </w:r>
      <w:r>
        <w:rPr>
          <w:rFonts w:ascii="Lucida Sans Unicode" w:hAnsi="Lucida Sans Unicode" w:cs="Lucida Sans Unicode"/>
          <w:color w:val="000000"/>
          <w:sz w:val="18"/>
          <w:szCs w:val="18"/>
          <w:lang w:val="en-US"/>
        </w:rPr>
        <w:t>q</w:t>
      </w:r>
    </w:p>
    <w:p w:rsidR="008149C7" w:rsidRPr="008149C7" w:rsidRDefault="00F445CC" w:rsidP="00881DFC">
      <w:pPr>
        <w:shd w:val="clear" w:color="auto" w:fill="FFFFFF"/>
        <w:rPr>
          <w:rFonts w:ascii="Lucida Sans Unicode" w:hAnsi="Lucida Sans Unicode" w:cs="Lucida Sans Unicode"/>
          <w:color w:val="000000"/>
          <w:sz w:val="18"/>
          <w:szCs w:val="18"/>
        </w:rPr>
      </w:pPr>
      <w:r>
        <w:rPr>
          <w:noProof/>
        </w:rPr>
        <w:pict>
          <v:line id="_x0000_s1026" style="position:absolute;z-index:251657216" from="0,.65pt" to="54pt,.65pt"/>
        </w:pict>
      </w:r>
      <w:r w:rsidR="008149C7" w:rsidRPr="008149C7">
        <w:rPr>
          <w:rFonts w:ascii="Lucida Sans Unicode" w:hAnsi="Lucida Sans Unicode" w:cs="Lucida Sans Unicode"/>
          <w:color w:val="000000"/>
          <w:sz w:val="18"/>
          <w:szCs w:val="18"/>
        </w:rPr>
        <w:t xml:space="preserve">       </w:t>
      </w:r>
      <w:r w:rsidR="008149C7">
        <w:rPr>
          <w:rFonts w:ascii="Lucida Sans Unicode" w:hAnsi="Lucida Sans Unicode" w:cs="Lucida Sans Unicode"/>
          <w:color w:val="000000"/>
          <w:sz w:val="18"/>
          <w:szCs w:val="18"/>
          <w:lang w:val="en-US"/>
        </w:rPr>
        <w:t>r</w:t>
      </w:r>
    </w:p>
    <w:p w:rsidR="008149C7" w:rsidRPr="008149C7" w:rsidRDefault="008149C7" w:rsidP="00881DF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Правильный отрицающее-утверждающий модус. Тезис доказан.</w:t>
      </w:r>
    </w:p>
    <w:p w:rsidR="000565C5" w:rsidRPr="00B34B9D" w:rsidRDefault="000565C5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</w:p>
    <w:p w:rsidR="00B34B9D" w:rsidRPr="00B34B9D" w:rsidRDefault="00087C92" w:rsidP="000A6DBC">
      <w:pPr>
        <w:numPr>
          <w:ilvl w:val="1"/>
          <w:numId w:val="1"/>
        </w:num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Сделка, совершенная гражданином Прониным, является одно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softHyphen/>
        <w:t>сторонней</w:t>
      </w:r>
    </w:p>
    <w:p w:rsidR="00B34B9D" w:rsidRPr="00B34B9D" w:rsidRDefault="00B34B9D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 w:rsidRPr="00B34B9D">
        <w:rPr>
          <w:rFonts w:ascii="Times New Roman" w:hAnsi="Times New Roman" w:cs="Times New Roman"/>
          <w:sz w:val="18"/>
          <w:szCs w:val="18"/>
        </w:rPr>
        <w:t>Односторонней</w:t>
      </w:r>
      <w:r>
        <w:rPr>
          <w:rFonts w:ascii="Times New Roman" w:hAnsi="Times New Roman" w:cs="Times New Roman"/>
          <w:sz w:val="18"/>
          <w:szCs w:val="18"/>
        </w:rPr>
        <w:t xml:space="preserve"> (Р) </w:t>
      </w:r>
      <w:r w:rsidRPr="00B34B9D">
        <w:rPr>
          <w:rFonts w:ascii="Times New Roman" w:hAnsi="Times New Roman" w:cs="Times New Roman"/>
          <w:sz w:val="18"/>
          <w:szCs w:val="18"/>
        </w:rPr>
        <w:t xml:space="preserve"> считается сделка, для совершения которой в соответствии с законом, иными правовыми актами или соглашением сторон необходимо и достаточно выражения воли одной стороны</w:t>
      </w:r>
      <w:r>
        <w:rPr>
          <w:rFonts w:ascii="Times New Roman" w:hAnsi="Times New Roman" w:cs="Times New Roman"/>
          <w:sz w:val="18"/>
          <w:szCs w:val="18"/>
        </w:rPr>
        <w:t xml:space="preserve"> (М)</w:t>
      </w:r>
      <w:r w:rsidRPr="00B34B9D">
        <w:rPr>
          <w:rFonts w:ascii="Times New Roman" w:hAnsi="Times New Roman" w:cs="Times New Roman"/>
          <w:sz w:val="18"/>
          <w:szCs w:val="18"/>
        </w:rPr>
        <w:t>.</w:t>
      </w:r>
    </w:p>
    <w:p w:rsidR="000565C5" w:rsidRPr="00B34B9D" w:rsidRDefault="00B34B9D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 w:rsidRPr="00B34B9D">
        <w:rPr>
          <w:rFonts w:ascii="Times New Roman" w:hAnsi="Times New Roman" w:cs="Times New Roman"/>
          <w:sz w:val="18"/>
          <w:szCs w:val="18"/>
        </w:rPr>
        <w:t>Для сделки, совершенной гражданином Прониным</w:t>
      </w:r>
      <w:r>
        <w:rPr>
          <w:rFonts w:ascii="Times New Roman" w:hAnsi="Times New Roman" w:cs="Times New Roman"/>
          <w:sz w:val="18"/>
          <w:szCs w:val="18"/>
        </w:rPr>
        <w:t xml:space="preserve"> (</w:t>
      </w:r>
      <w:r>
        <w:rPr>
          <w:rFonts w:ascii="Times New Roman" w:hAnsi="Times New Roman" w:cs="Times New Roman"/>
          <w:sz w:val="18"/>
          <w:szCs w:val="18"/>
          <w:lang w:val="en-US"/>
        </w:rPr>
        <w:t>S</w:t>
      </w:r>
      <w:r w:rsidRPr="00B34B9D">
        <w:rPr>
          <w:rFonts w:ascii="Times New Roman" w:hAnsi="Times New Roman" w:cs="Times New Roman"/>
          <w:sz w:val="18"/>
          <w:szCs w:val="18"/>
        </w:rPr>
        <w:t>), необходимо и достаточно выражения воли одной стороны</w:t>
      </w:r>
      <w:r>
        <w:rPr>
          <w:rFonts w:ascii="Times New Roman" w:hAnsi="Times New Roman" w:cs="Times New Roman"/>
          <w:sz w:val="18"/>
          <w:szCs w:val="18"/>
        </w:rPr>
        <w:t xml:space="preserve"> (М)</w:t>
      </w:r>
      <w:r w:rsidRPr="00B34B9D">
        <w:rPr>
          <w:rFonts w:ascii="Times New Roman" w:hAnsi="Times New Roman" w:cs="Times New Roman"/>
          <w:sz w:val="18"/>
          <w:szCs w:val="18"/>
        </w:rPr>
        <w:t>.</w:t>
      </w:r>
    </w:p>
    <w:p w:rsidR="00B34B9D" w:rsidRPr="00B34B9D" w:rsidRDefault="00B34B9D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Сделка, совершенная гражданином Прониным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(</w:t>
      </w:r>
      <w:r>
        <w:rPr>
          <w:rFonts w:ascii="Times New Roman" w:hAnsi="Times New Roman" w:cs="Times New Roman"/>
          <w:color w:val="000000"/>
          <w:sz w:val="18"/>
          <w:szCs w:val="18"/>
          <w:lang w:val="en-US"/>
        </w:rPr>
        <w:t>S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t>), является одно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softHyphen/>
        <w:t>сторонней (</w:t>
      </w:r>
      <w:r>
        <w:rPr>
          <w:rFonts w:ascii="Times New Roman" w:hAnsi="Times New Roman" w:cs="Times New Roman"/>
          <w:color w:val="000000"/>
          <w:sz w:val="18"/>
          <w:szCs w:val="18"/>
          <w:lang w:val="en-US"/>
        </w:rPr>
        <w:t>P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t>)</w:t>
      </w:r>
    </w:p>
    <w:p w:rsidR="00B34B9D" w:rsidRPr="00B34B9D" w:rsidRDefault="00B34B9D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 xml:space="preserve">2 </w:t>
      </w:r>
      <w:r>
        <w:rPr>
          <w:rFonts w:ascii="Times New Roman" w:hAnsi="Times New Roman" w:cs="Times New Roman"/>
          <w:color w:val="000000"/>
          <w:sz w:val="18"/>
          <w:szCs w:val="18"/>
        </w:rPr>
        <w:t>фигура ПКС, вывод из 2-х утвердительных суждений</w:t>
      </w:r>
      <w:r w:rsidR="00AD5367">
        <w:rPr>
          <w:rFonts w:ascii="Times New Roman" w:hAnsi="Times New Roman" w:cs="Times New Roman"/>
          <w:color w:val="000000"/>
          <w:sz w:val="18"/>
          <w:szCs w:val="18"/>
        </w:rPr>
        <w:t>, одно из которых</w:t>
      </w:r>
      <w:r w:rsidR="00AD5367" w:rsidRPr="00AD5367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="00AD5367">
        <w:rPr>
          <w:rFonts w:ascii="Times New Roman" w:hAnsi="Times New Roman" w:cs="Times New Roman"/>
          <w:color w:val="000000"/>
          <w:sz w:val="18"/>
          <w:szCs w:val="18"/>
        </w:rPr>
        <w:t>выделяющее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, тезис доказан. </w:t>
      </w:r>
    </w:p>
    <w:p w:rsidR="000565C5" w:rsidRPr="00B34B9D" w:rsidRDefault="000565C5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</w:p>
    <w:p w:rsidR="00087C92" w:rsidRDefault="00087C92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2.5.   Гоголь - современник Пушкина.</w:t>
      </w:r>
    </w:p>
    <w:p w:rsidR="00B34B9D" w:rsidRPr="00FA025D" w:rsidRDefault="00FA025D" w:rsidP="00FA025D">
      <w:pPr>
        <w:pStyle w:val="a3"/>
        <w:spacing w:before="0" w:beforeAutospacing="0" w:after="0" w:afterAutospacing="0"/>
        <w:rPr>
          <w:sz w:val="18"/>
          <w:szCs w:val="18"/>
        </w:rPr>
      </w:pPr>
      <w:r>
        <w:rPr>
          <w:sz w:val="18"/>
          <w:szCs w:val="18"/>
        </w:rPr>
        <w:t xml:space="preserve">Все лица, годы жизни которых приходятся на период с </w:t>
      </w:r>
      <w:r w:rsidR="000A6DBC" w:rsidRPr="00FA025D">
        <w:rPr>
          <w:sz w:val="18"/>
          <w:szCs w:val="18"/>
        </w:rPr>
        <w:t xml:space="preserve"> 1799 </w:t>
      </w:r>
      <w:r>
        <w:rPr>
          <w:sz w:val="18"/>
          <w:szCs w:val="18"/>
        </w:rPr>
        <w:t xml:space="preserve">– по </w:t>
      </w:r>
      <w:r w:rsidR="000A6DBC" w:rsidRPr="00FA025D">
        <w:rPr>
          <w:sz w:val="18"/>
          <w:szCs w:val="18"/>
        </w:rPr>
        <w:t>1837</w:t>
      </w:r>
      <w:r>
        <w:rPr>
          <w:sz w:val="18"/>
          <w:szCs w:val="18"/>
        </w:rPr>
        <w:t xml:space="preserve"> (М)  являются современниками Пушкина (Р).</w:t>
      </w:r>
      <w:r w:rsidR="00B34B9D" w:rsidRPr="00FA025D">
        <w:rPr>
          <w:sz w:val="18"/>
          <w:szCs w:val="18"/>
        </w:rPr>
        <w:br/>
      </w:r>
      <w:r>
        <w:rPr>
          <w:sz w:val="18"/>
          <w:szCs w:val="18"/>
        </w:rPr>
        <w:t>Гоголь (</w:t>
      </w:r>
      <w:r>
        <w:rPr>
          <w:sz w:val="18"/>
          <w:szCs w:val="18"/>
          <w:lang w:val="en-US"/>
        </w:rPr>
        <w:t>S</w:t>
      </w:r>
      <w:r w:rsidRPr="00FA025D">
        <w:rPr>
          <w:sz w:val="18"/>
          <w:szCs w:val="18"/>
        </w:rPr>
        <w:t>)</w:t>
      </w:r>
      <w:r>
        <w:rPr>
          <w:sz w:val="18"/>
          <w:szCs w:val="18"/>
        </w:rPr>
        <w:t xml:space="preserve"> является лицом, г</w:t>
      </w:r>
      <w:r w:rsidR="000A6DBC" w:rsidRPr="00FA025D">
        <w:rPr>
          <w:sz w:val="18"/>
          <w:szCs w:val="18"/>
        </w:rPr>
        <w:t xml:space="preserve">оды жизни </w:t>
      </w:r>
      <w:r>
        <w:rPr>
          <w:sz w:val="18"/>
          <w:szCs w:val="18"/>
        </w:rPr>
        <w:t>которого</w:t>
      </w:r>
      <w:r w:rsidR="000A6DBC" w:rsidRPr="00FA025D">
        <w:rPr>
          <w:sz w:val="18"/>
          <w:szCs w:val="18"/>
        </w:rPr>
        <w:t xml:space="preserve"> </w:t>
      </w:r>
      <w:r>
        <w:rPr>
          <w:sz w:val="18"/>
          <w:szCs w:val="18"/>
        </w:rPr>
        <w:t>(</w:t>
      </w:r>
      <w:r w:rsidR="000A6DBC" w:rsidRPr="00FA025D">
        <w:rPr>
          <w:sz w:val="18"/>
          <w:szCs w:val="18"/>
        </w:rPr>
        <w:t>1809 – 1852</w:t>
      </w:r>
      <w:r>
        <w:rPr>
          <w:sz w:val="18"/>
          <w:szCs w:val="18"/>
        </w:rPr>
        <w:t>)</w:t>
      </w:r>
      <w:r w:rsidR="000A6DBC" w:rsidRPr="00FA025D">
        <w:rPr>
          <w:sz w:val="18"/>
          <w:szCs w:val="18"/>
        </w:rPr>
        <w:t xml:space="preserve"> </w:t>
      </w:r>
      <w:r>
        <w:rPr>
          <w:sz w:val="18"/>
          <w:szCs w:val="18"/>
        </w:rPr>
        <w:t>приходятся на этот период (М).</w:t>
      </w:r>
    </w:p>
    <w:p w:rsidR="000A6DBC" w:rsidRDefault="00FA025D" w:rsidP="00FA025D">
      <w:pPr>
        <w:pStyle w:val="a3"/>
        <w:spacing w:before="0" w:beforeAutospacing="0" w:after="0" w:afterAutospacing="0"/>
        <w:rPr>
          <w:sz w:val="18"/>
          <w:szCs w:val="18"/>
        </w:rPr>
      </w:pPr>
      <w:r>
        <w:rPr>
          <w:sz w:val="18"/>
          <w:szCs w:val="18"/>
        </w:rPr>
        <w:t>Гоголь</w:t>
      </w:r>
      <w:r w:rsidRPr="00FA025D">
        <w:rPr>
          <w:sz w:val="18"/>
          <w:szCs w:val="18"/>
        </w:rPr>
        <w:t xml:space="preserve"> (</w:t>
      </w:r>
      <w:r>
        <w:rPr>
          <w:sz w:val="18"/>
          <w:szCs w:val="18"/>
          <w:lang w:val="en-US"/>
        </w:rPr>
        <w:t>S</w:t>
      </w:r>
      <w:r w:rsidRPr="00FA025D">
        <w:rPr>
          <w:sz w:val="18"/>
          <w:szCs w:val="18"/>
        </w:rPr>
        <w:t>)</w:t>
      </w:r>
      <w:r>
        <w:rPr>
          <w:sz w:val="18"/>
          <w:szCs w:val="18"/>
        </w:rPr>
        <w:t xml:space="preserve"> – современник Пушкина</w:t>
      </w:r>
      <w:r w:rsidRPr="00FA025D">
        <w:rPr>
          <w:sz w:val="18"/>
          <w:szCs w:val="18"/>
        </w:rPr>
        <w:t xml:space="preserve"> (</w:t>
      </w:r>
      <w:r>
        <w:rPr>
          <w:sz w:val="18"/>
          <w:szCs w:val="18"/>
          <w:lang w:val="en-US"/>
        </w:rPr>
        <w:t>P</w:t>
      </w:r>
      <w:r w:rsidRPr="00FA025D">
        <w:rPr>
          <w:sz w:val="18"/>
          <w:szCs w:val="18"/>
        </w:rPr>
        <w:t>)</w:t>
      </w:r>
      <w:r>
        <w:rPr>
          <w:sz w:val="18"/>
          <w:szCs w:val="18"/>
        </w:rPr>
        <w:t>.</w:t>
      </w:r>
    </w:p>
    <w:p w:rsidR="00FA025D" w:rsidRDefault="00FA025D" w:rsidP="00FA025D">
      <w:pPr>
        <w:pStyle w:val="a3"/>
        <w:spacing w:before="0" w:beforeAutospacing="0" w:after="0" w:afterAutospacing="0"/>
        <w:rPr>
          <w:sz w:val="18"/>
          <w:szCs w:val="18"/>
        </w:rPr>
      </w:pPr>
      <w:r>
        <w:rPr>
          <w:sz w:val="18"/>
          <w:szCs w:val="18"/>
          <w:lang w:val="en-US"/>
        </w:rPr>
        <w:t xml:space="preserve">1 </w:t>
      </w:r>
      <w:r>
        <w:rPr>
          <w:sz w:val="18"/>
          <w:szCs w:val="18"/>
        </w:rPr>
        <w:t>фигура ПКС, тезис доказан.</w:t>
      </w:r>
    </w:p>
    <w:p w:rsidR="00FA025D" w:rsidRPr="00FA025D" w:rsidRDefault="00FA025D" w:rsidP="00FA025D">
      <w:pPr>
        <w:pStyle w:val="a3"/>
        <w:spacing w:before="0" w:beforeAutospacing="0" w:after="0" w:afterAutospacing="0"/>
        <w:rPr>
          <w:sz w:val="18"/>
          <w:szCs w:val="18"/>
        </w:rPr>
      </w:pPr>
    </w:p>
    <w:p w:rsidR="00087C92" w:rsidRDefault="00087C92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2.6.   Чугунов и Ястребов привлекаются к уголовной ответственности по статье 161 УК РФ (грабеж).</w:t>
      </w:r>
    </w:p>
    <w:p w:rsidR="004F1972" w:rsidRDefault="004F1972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Лица, совершившие грабеж (М), привлекаются к уголовной ответственности по статье 161 УК РФ (Р).</w:t>
      </w:r>
    </w:p>
    <w:p w:rsidR="004F1972" w:rsidRDefault="004F1972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Чугунов и Ястребов (</w:t>
      </w:r>
      <w:r>
        <w:rPr>
          <w:rFonts w:ascii="Times New Roman" w:hAnsi="Times New Roman" w:cs="Times New Roman"/>
          <w:color w:val="000000"/>
          <w:sz w:val="18"/>
          <w:szCs w:val="18"/>
          <w:lang w:val="en-US"/>
        </w:rPr>
        <w:t>S</w:t>
      </w:r>
      <w:r w:rsidRPr="004F1972">
        <w:rPr>
          <w:rFonts w:ascii="Times New Roman" w:hAnsi="Times New Roman" w:cs="Times New Roman"/>
          <w:color w:val="000000"/>
          <w:sz w:val="18"/>
          <w:szCs w:val="18"/>
        </w:rPr>
        <w:t xml:space="preserve">) 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совершили грабеж</w:t>
      </w:r>
      <w:r w:rsidRPr="004F1972">
        <w:rPr>
          <w:rFonts w:ascii="Times New Roman" w:hAnsi="Times New Roman" w:cs="Times New Roman"/>
          <w:color w:val="000000"/>
          <w:sz w:val="18"/>
          <w:szCs w:val="18"/>
        </w:rPr>
        <w:t xml:space="preserve"> (</w:t>
      </w:r>
      <w:r>
        <w:rPr>
          <w:rFonts w:ascii="Times New Roman" w:hAnsi="Times New Roman" w:cs="Times New Roman"/>
          <w:color w:val="000000"/>
          <w:sz w:val="18"/>
          <w:szCs w:val="18"/>
        </w:rPr>
        <w:t>М).</w:t>
      </w:r>
    </w:p>
    <w:p w:rsidR="004F1972" w:rsidRDefault="004F1972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Чугунов 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t>и Ястребов</w:t>
      </w:r>
      <w:r w:rsidRPr="004F1972">
        <w:rPr>
          <w:rFonts w:ascii="Times New Roman" w:hAnsi="Times New Roman" w:cs="Times New Roman"/>
          <w:color w:val="000000"/>
          <w:sz w:val="18"/>
          <w:szCs w:val="18"/>
        </w:rPr>
        <w:t xml:space="preserve"> (</w:t>
      </w:r>
      <w:r>
        <w:rPr>
          <w:rFonts w:ascii="Times New Roman" w:hAnsi="Times New Roman" w:cs="Times New Roman"/>
          <w:color w:val="000000"/>
          <w:sz w:val="18"/>
          <w:szCs w:val="18"/>
          <w:lang w:val="en-US"/>
        </w:rPr>
        <w:t>S</w:t>
      </w:r>
      <w:r w:rsidRPr="004F1972">
        <w:rPr>
          <w:rFonts w:ascii="Times New Roman" w:hAnsi="Times New Roman" w:cs="Times New Roman"/>
          <w:color w:val="000000"/>
          <w:sz w:val="18"/>
          <w:szCs w:val="18"/>
        </w:rPr>
        <w:t>)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t xml:space="preserve"> привлекаются к уголовной ответственности по статье 161 УК РФ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(Р).</w:t>
      </w:r>
    </w:p>
    <w:p w:rsidR="004F1972" w:rsidRDefault="004F1972" w:rsidP="004F1972">
      <w:pPr>
        <w:pStyle w:val="a3"/>
        <w:spacing w:before="0" w:beforeAutospacing="0" w:after="0" w:afterAutospacing="0"/>
        <w:rPr>
          <w:sz w:val="18"/>
          <w:szCs w:val="18"/>
        </w:rPr>
      </w:pPr>
      <w:r>
        <w:rPr>
          <w:sz w:val="18"/>
          <w:szCs w:val="18"/>
          <w:lang w:val="en-US"/>
        </w:rPr>
        <w:t xml:space="preserve">1 </w:t>
      </w:r>
      <w:r>
        <w:rPr>
          <w:sz w:val="18"/>
          <w:szCs w:val="18"/>
        </w:rPr>
        <w:t>фигура ПКС, тезис доказан.</w:t>
      </w:r>
    </w:p>
    <w:p w:rsidR="004F1972" w:rsidRPr="00B34B9D" w:rsidRDefault="004F1972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</w:p>
    <w:p w:rsidR="00087C92" w:rsidRDefault="00087C92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2.7.   Иван Иванович - сосед Ивана Никифоровича.</w:t>
      </w:r>
    </w:p>
    <w:p w:rsidR="00740524" w:rsidRDefault="00A574F0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Люди, жилища которых находятся вблизи друг от друга, называются соседями.</w:t>
      </w:r>
    </w:p>
    <w:p w:rsidR="00A574F0" w:rsidRPr="00740524" w:rsidRDefault="00A574F0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«Очень хороший также человек Иван Никифорович. Его двор возле двора Ивана Ивановича.»</w:t>
      </w:r>
    </w:p>
    <w:p w:rsidR="00A574F0" w:rsidRDefault="00A574F0" w:rsidP="00A574F0">
      <w:pPr>
        <w:pStyle w:val="a3"/>
        <w:spacing w:before="0" w:beforeAutospacing="0" w:after="0" w:afterAutospacing="0"/>
        <w:rPr>
          <w:sz w:val="18"/>
          <w:szCs w:val="18"/>
        </w:rPr>
      </w:pPr>
      <w:r>
        <w:rPr>
          <w:sz w:val="18"/>
          <w:szCs w:val="18"/>
          <w:lang w:val="en-US"/>
        </w:rPr>
        <w:t xml:space="preserve">1 </w:t>
      </w:r>
      <w:r>
        <w:rPr>
          <w:sz w:val="18"/>
          <w:szCs w:val="18"/>
        </w:rPr>
        <w:t>фигура ПКС, тезис доказан.</w:t>
      </w:r>
    </w:p>
    <w:p w:rsidR="004F1972" w:rsidRPr="00B34B9D" w:rsidRDefault="004F1972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</w:p>
    <w:p w:rsidR="00087C92" w:rsidRDefault="00087C92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2.8.   Пискарев привлекается к дисциплинарной ответственности.</w:t>
      </w:r>
    </w:p>
    <w:p w:rsidR="00C45DE3" w:rsidRDefault="00C45DE3" w:rsidP="00C45DE3">
      <w:pPr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Руководитель организации, нарушивший законы и иные нормативные акты о труде, условия коллективного договора, соглашения, привлекается к дисциплинарной ответственности ст. 195 ТК РФ.</w:t>
      </w:r>
    </w:p>
    <w:p w:rsidR="00EA0C0A" w:rsidRDefault="00EA0C0A" w:rsidP="00EA0C0A">
      <w:pPr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Пискарев является директором организации и нарушил условия коллективного договора.</w:t>
      </w:r>
    </w:p>
    <w:p w:rsidR="00EA0C0A" w:rsidRDefault="00EA0C0A" w:rsidP="00EA0C0A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Пискарев привлекается к дисциплинарной ответственности.</w:t>
      </w:r>
    </w:p>
    <w:p w:rsidR="00A574F0" w:rsidRDefault="00EA0C0A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???</w:t>
      </w:r>
    </w:p>
    <w:p w:rsidR="00EA0C0A" w:rsidRPr="00B34B9D" w:rsidRDefault="00EA0C0A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</w:p>
    <w:p w:rsidR="00087C92" w:rsidRDefault="00087C92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2.9.   В суждении «Некоторые депутаты Государственной Думы -</w:t>
      </w:r>
      <w:r w:rsidR="00F95F69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t>юристы» субъект и предикат не распределены.</w:t>
      </w:r>
    </w:p>
    <w:p w:rsidR="00AD5367" w:rsidRPr="00AD5367" w:rsidRDefault="00AD5367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В частноутвердительных суждениях (М) 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t>субъект и предикат не распределены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Pr="00AD5367">
        <w:rPr>
          <w:rFonts w:ascii="Times New Roman" w:hAnsi="Times New Roman" w:cs="Times New Roman"/>
          <w:color w:val="000000"/>
          <w:sz w:val="18"/>
          <w:szCs w:val="18"/>
        </w:rPr>
        <w:t>(</w:t>
      </w:r>
      <w:r>
        <w:rPr>
          <w:rFonts w:ascii="Times New Roman" w:hAnsi="Times New Roman" w:cs="Times New Roman"/>
          <w:color w:val="000000"/>
          <w:sz w:val="18"/>
          <w:szCs w:val="18"/>
          <w:lang w:val="en-US"/>
        </w:rPr>
        <w:t>P</w:t>
      </w:r>
      <w:r w:rsidRPr="00AD5367">
        <w:rPr>
          <w:rFonts w:ascii="Times New Roman" w:hAnsi="Times New Roman" w:cs="Times New Roman"/>
          <w:color w:val="000000"/>
          <w:sz w:val="18"/>
          <w:szCs w:val="18"/>
        </w:rPr>
        <w:t>)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.</w:t>
      </w:r>
    </w:p>
    <w:p w:rsidR="00F95F69" w:rsidRDefault="00F95F69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Суждение 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t>«Некоторые депутаты Государственной Думы -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t>юристы»</w:t>
      </w:r>
      <w:r w:rsidR="00AD5367">
        <w:rPr>
          <w:rFonts w:ascii="Times New Roman" w:hAnsi="Times New Roman" w:cs="Times New Roman"/>
          <w:color w:val="000000"/>
          <w:sz w:val="18"/>
          <w:szCs w:val="18"/>
        </w:rPr>
        <w:t xml:space="preserve"> (</w:t>
      </w:r>
      <w:r w:rsidR="00AD5367">
        <w:rPr>
          <w:rFonts w:ascii="Times New Roman" w:hAnsi="Times New Roman" w:cs="Times New Roman"/>
          <w:color w:val="000000"/>
          <w:sz w:val="18"/>
          <w:szCs w:val="18"/>
          <w:lang w:val="en-US"/>
        </w:rPr>
        <w:t>S</w:t>
      </w:r>
      <w:r>
        <w:rPr>
          <w:rFonts w:ascii="Times New Roman" w:hAnsi="Times New Roman" w:cs="Times New Roman"/>
          <w:color w:val="000000"/>
          <w:sz w:val="18"/>
          <w:szCs w:val="18"/>
        </w:rPr>
        <w:t>) – частноутвердительное (М).</w:t>
      </w:r>
    </w:p>
    <w:p w:rsidR="00F95F69" w:rsidRDefault="00F95F69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В суждении «Некоторые депутаты Государственной Думы -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t>юристы» субъект и предикат не распределены.</w:t>
      </w:r>
    </w:p>
    <w:p w:rsidR="00F95F69" w:rsidRDefault="00AD5367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  <w:lang w:val="en-US"/>
        </w:rPr>
        <w:t xml:space="preserve">1 </w:t>
      </w:r>
      <w:r>
        <w:rPr>
          <w:rFonts w:ascii="Times New Roman" w:hAnsi="Times New Roman" w:cs="Times New Roman"/>
          <w:sz w:val="18"/>
          <w:szCs w:val="18"/>
        </w:rPr>
        <w:t>фигура ПКС, тезис доказан.</w:t>
      </w:r>
    </w:p>
    <w:p w:rsidR="00AD5367" w:rsidRPr="00AD5367" w:rsidRDefault="00AD5367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</w:p>
    <w:p w:rsidR="00087C92" w:rsidRDefault="00087C92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2.10. Это государство не является ни федерацией, ни конфедерацией.</w:t>
      </w:r>
    </w:p>
    <w:p w:rsidR="00F95F69" w:rsidRDefault="00F95F69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Существует 3 основных формы государственного устройства: унитарное государство, федерация, конфедерация.</w:t>
      </w:r>
    </w:p>
    <w:p w:rsidR="00F95F69" w:rsidRDefault="00F95F69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Данное государство является унитарным.</w:t>
      </w:r>
    </w:p>
    <w:p w:rsidR="00F95F69" w:rsidRDefault="00F95F69" w:rsidP="00F95F69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Это государство не является ни федерацией, ни конфедерацией.</w:t>
      </w:r>
    </w:p>
    <w:p w:rsidR="00F95F69" w:rsidRPr="00F95F69" w:rsidRDefault="00F95F69" w:rsidP="000A6DBC">
      <w:pPr>
        <w:shd w:val="clear" w:color="auto" w:fill="FFFFFF"/>
        <w:rPr>
          <w:rFonts w:ascii="Lucida Sans Unicode" w:hAnsi="Lucida Sans Unicode" w:cs="Lucida Sans Unicode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en-US"/>
        </w:rPr>
        <w:t>p</w:t>
      </w:r>
      <w:r w:rsidRPr="00F95F69">
        <w:rPr>
          <w:rFonts w:ascii="Lucida Sans Unicode" w:hAnsi="Lucida Sans Unicode" w:cs="Lucida Sans Unicode"/>
          <w:color w:val="000000"/>
          <w:sz w:val="18"/>
          <w:szCs w:val="18"/>
        </w:rPr>
        <w:t>⊻</w:t>
      </w:r>
      <w:r>
        <w:rPr>
          <w:rFonts w:ascii="Lucida Sans Unicode" w:hAnsi="Lucida Sans Unicode" w:cs="Lucida Sans Unicode"/>
          <w:color w:val="000000"/>
          <w:sz w:val="18"/>
          <w:szCs w:val="18"/>
          <w:lang w:val="en-US"/>
        </w:rPr>
        <w:t>q</w:t>
      </w:r>
      <w:r w:rsidRPr="00F95F69">
        <w:rPr>
          <w:rFonts w:ascii="Lucida Sans Unicode" w:hAnsi="Lucida Sans Unicode" w:cs="Lucida Sans Unicode"/>
          <w:color w:val="000000"/>
          <w:sz w:val="18"/>
          <w:szCs w:val="18"/>
        </w:rPr>
        <w:t>⊻</w:t>
      </w:r>
      <w:r>
        <w:rPr>
          <w:rFonts w:ascii="Lucida Sans Unicode" w:hAnsi="Lucida Sans Unicode" w:cs="Lucida Sans Unicode"/>
          <w:color w:val="000000"/>
          <w:sz w:val="18"/>
          <w:szCs w:val="18"/>
          <w:lang w:val="en-US"/>
        </w:rPr>
        <w:t>r</w:t>
      </w:r>
      <w:r w:rsidRPr="00F95F69">
        <w:rPr>
          <w:rFonts w:ascii="Lucida Sans Unicode" w:hAnsi="Lucida Sans Unicode" w:cs="Lucida Sans Unicode"/>
          <w:color w:val="000000"/>
          <w:sz w:val="18"/>
          <w:szCs w:val="18"/>
        </w:rPr>
        <w:t xml:space="preserve">, </w:t>
      </w:r>
      <w:r>
        <w:rPr>
          <w:rFonts w:ascii="Lucida Sans Unicode" w:hAnsi="Lucida Sans Unicode" w:cs="Lucida Sans Unicode"/>
          <w:color w:val="000000"/>
          <w:sz w:val="18"/>
          <w:szCs w:val="18"/>
          <w:lang w:val="en-US"/>
        </w:rPr>
        <w:t>p</w:t>
      </w:r>
    </w:p>
    <w:p w:rsidR="00F95F69" w:rsidRPr="00F95F69" w:rsidRDefault="00F95F69" w:rsidP="00F95F69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 w:rsidRPr="00F95F69">
        <w:rPr>
          <w:rFonts w:ascii="Lucida Sans Unicode" w:hAnsi="Lucida Sans Unicode" w:cs="Lucida Sans Unicode"/>
          <w:color w:val="000000"/>
          <w:sz w:val="18"/>
          <w:szCs w:val="18"/>
        </w:rPr>
        <w:t>⌉</w:t>
      </w:r>
      <w:r w:rsidR="00F445CC">
        <w:rPr>
          <w:noProof/>
        </w:rPr>
        <w:pict>
          <v:line id="_x0000_s1027" style="position:absolute;z-index:251654144;mso-position-horizontal-relative:text;mso-position-vertical-relative:text" from="0,-.1pt" to="48pt,-.1pt"/>
        </w:pict>
      </w:r>
      <w:r>
        <w:rPr>
          <w:rFonts w:ascii="Times New Roman" w:hAnsi="Times New Roman" w:cs="Times New Roman"/>
          <w:color w:val="000000"/>
          <w:sz w:val="18"/>
          <w:szCs w:val="18"/>
          <w:lang w:val="en-US"/>
        </w:rPr>
        <w:t>q</w:t>
      </w:r>
      <w:r w:rsidRPr="00F95F69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Lucida Sans Unicode" w:hAnsi="Lucida Sans Unicode" w:cs="Lucida Sans Unicode"/>
          <w:color w:val="000000"/>
          <w:sz w:val="18"/>
          <w:szCs w:val="18"/>
        </w:rPr>
        <w:t>⌉</w:t>
      </w:r>
      <w:r>
        <w:rPr>
          <w:rFonts w:ascii="Times New Roman" w:hAnsi="Times New Roman" w:cs="Times New Roman"/>
          <w:color w:val="000000"/>
          <w:sz w:val="18"/>
          <w:szCs w:val="18"/>
          <w:lang w:val="en-US"/>
        </w:rPr>
        <w:t>r</w:t>
      </w:r>
    </w:p>
    <w:p w:rsidR="00F95F69" w:rsidRDefault="00F95F69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Разделительно-категорическое умозаключение, утверждающе-отрицающий модус, тезис доказан.</w:t>
      </w:r>
    </w:p>
    <w:p w:rsidR="00F95F69" w:rsidRPr="00F95F69" w:rsidRDefault="00F95F69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</w:p>
    <w:p w:rsidR="00AD5367" w:rsidRDefault="00087C92" w:rsidP="00AD5367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2.11. Подстрекатель Чернов склонил Окунева к совершению престу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softHyphen/>
        <w:t>пления путем подкупа.</w:t>
      </w:r>
    </w:p>
    <w:p w:rsidR="00AD5367" w:rsidRDefault="00AD5367" w:rsidP="00AD5367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 w:rsidRPr="00AD5367">
        <w:rPr>
          <w:rFonts w:ascii="Times New Roman" w:hAnsi="Times New Roman" w:cs="Times New Roman"/>
          <w:sz w:val="18"/>
          <w:szCs w:val="18"/>
        </w:rPr>
        <w:t>Подстрекателем признается лицо, склонившее другое лицо к совершению преступления путем уговора, подкупа, угрозы или другим способом.</w:t>
      </w:r>
    </w:p>
    <w:p w:rsidR="00AD5367" w:rsidRPr="00AD5367" w:rsidRDefault="00AD5367" w:rsidP="00AD5367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Подстрекатель Чернов не склонял Окунева к совершению преступления ни путем уговоров, ни угрозами, ни другим способом.</w:t>
      </w:r>
    </w:p>
    <w:p w:rsidR="00AD5367" w:rsidRDefault="00AD5367" w:rsidP="00AD5367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Подстрекатель Чернов склонил Окунева к совершению престу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softHyphen/>
        <w:t>пления путем подкупа.</w:t>
      </w:r>
    </w:p>
    <w:p w:rsidR="00AD5367" w:rsidRPr="00F95F69" w:rsidRDefault="00AD5367" w:rsidP="00AD5367">
      <w:pPr>
        <w:shd w:val="clear" w:color="auto" w:fill="FFFFFF"/>
        <w:rPr>
          <w:rFonts w:ascii="Lucida Sans Unicode" w:hAnsi="Lucida Sans Unicode" w:cs="Lucida Sans Unicode"/>
          <w:color w:val="000000"/>
          <w:sz w:val="18"/>
          <w:szCs w:val="18"/>
        </w:rPr>
      </w:pPr>
      <w:r w:rsidRPr="00AD5367">
        <w:rPr>
          <w:rFonts w:ascii="Times New Roman" w:hAnsi="Times New Roman" w:cs="Times New Roman"/>
          <w:color w:val="000000"/>
          <w:sz w:val="18"/>
          <w:szCs w:val="18"/>
        </w:rPr>
        <w:t>&lt;</w:t>
      </w:r>
      <w:r>
        <w:rPr>
          <w:rFonts w:ascii="Times New Roman" w:hAnsi="Times New Roman" w:cs="Times New Roman"/>
          <w:color w:val="000000"/>
          <w:sz w:val="18"/>
          <w:szCs w:val="18"/>
          <w:lang w:val="en-US"/>
        </w:rPr>
        <w:t>p</w:t>
      </w:r>
      <w:r w:rsidRPr="00AD5367">
        <w:rPr>
          <w:rFonts w:ascii="Lucida Sans Unicode" w:hAnsi="Lucida Sans Unicode" w:cs="Lucida Sans Unicode"/>
          <w:color w:val="000000"/>
          <w:sz w:val="18"/>
          <w:szCs w:val="18"/>
        </w:rPr>
        <w:t>∨</w:t>
      </w:r>
      <w:r>
        <w:rPr>
          <w:rFonts w:ascii="Lucida Sans Unicode" w:hAnsi="Lucida Sans Unicode" w:cs="Lucida Sans Unicode"/>
          <w:color w:val="000000"/>
          <w:sz w:val="18"/>
          <w:szCs w:val="18"/>
          <w:lang w:val="en-US"/>
        </w:rPr>
        <w:t>q</w:t>
      </w:r>
      <w:r w:rsidRPr="00AD5367">
        <w:rPr>
          <w:rFonts w:ascii="Lucida Sans Unicode" w:hAnsi="Lucida Sans Unicode" w:cs="Lucida Sans Unicode"/>
          <w:color w:val="000000"/>
          <w:sz w:val="18"/>
          <w:szCs w:val="18"/>
        </w:rPr>
        <w:t>∨</w:t>
      </w:r>
      <w:r>
        <w:rPr>
          <w:rFonts w:ascii="Lucida Sans Unicode" w:hAnsi="Lucida Sans Unicode" w:cs="Lucida Sans Unicode"/>
          <w:color w:val="000000"/>
          <w:sz w:val="18"/>
          <w:szCs w:val="18"/>
          <w:lang w:val="en-US"/>
        </w:rPr>
        <w:t>r</w:t>
      </w:r>
      <w:r>
        <w:rPr>
          <w:rFonts w:ascii="Lucida Sans Unicode" w:hAnsi="Lucida Sans Unicode" w:cs="Lucida Sans Unicode"/>
          <w:color w:val="000000"/>
          <w:sz w:val="18"/>
          <w:szCs w:val="18"/>
        </w:rPr>
        <w:t>∨</w:t>
      </w:r>
      <w:r>
        <w:rPr>
          <w:rFonts w:ascii="Lucida Sans Unicode" w:hAnsi="Lucida Sans Unicode" w:cs="Lucida Sans Unicode"/>
          <w:color w:val="000000"/>
          <w:sz w:val="18"/>
          <w:szCs w:val="18"/>
          <w:lang w:val="en-US"/>
        </w:rPr>
        <w:t>s</w:t>
      </w:r>
      <w:r w:rsidRPr="00AD5367">
        <w:rPr>
          <w:rFonts w:ascii="Lucida Sans Unicode" w:hAnsi="Lucida Sans Unicode" w:cs="Lucida Sans Unicode"/>
          <w:color w:val="000000"/>
          <w:sz w:val="18"/>
          <w:szCs w:val="18"/>
        </w:rPr>
        <w:t>&gt;</w:t>
      </w:r>
      <w:r w:rsidRPr="00F95F69">
        <w:rPr>
          <w:rFonts w:ascii="Lucida Sans Unicode" w:hAnsi="Lucida Sans Unicode" w:cs="Lucida Sans Unicode"/>
          <w:color w:val="000000"/>
          <w:sz w:val="18"/>
          <w:szCs w:val="18"/>
        </w:rPr>
        <w:t xml:space="preserve">, </w:t>
      </w:r>
      <w:r>
        <w:rPr>
          <w:rFonts w:ascii="Lucida Sans Unicode" w:hAnsi="Lucida Sans Unicode" w:cs="Lucida Sans Unicode"/>
          <w:color w:val="000000"/>
          <w:sz w:val="18"/>
          <w:szCs w:val="18"/>
        </w:rPr>
        <w:t>⌉</w:t>
      </w:r>
      <w:r>
        <w:rPr>
          <w:rFonts w:ascii="Lucida Sans Unicode" w:hAnsi="Lucida Sans Unicode" w:cs="Lucida Sans Unicode"/>
          <w:color w:val="000000"/>
          <w:sz w:val="18"/>
          <w:szCs w:val="18"/>
          <w:lang w:val="en-US"/>
        </w:rPr>
        <w:t>p</w:t>
      </w:r>
      <w:r>
        <w:rPr>
          <w:rFonts w:ascii="Lucida Sans Unicode" w:hAnsi="Lucida Sans Unicode" w:cs="Lucida Sans Unicode"/>
          <w:color w:val="000000"/>
          <w:sz w:val="18"/>
          <w:szCs w:val="18"/>
        </w:rPr>
        <w:t>⌉</w:t>
      </w:r>
      <w:r>
        <w:rPr>
          <w:rFonts w:ascii="Lucida Sans Unicode" w:hAnsi="Lucida Sans Unicode" w:cs="Lucida Sans Unicode"/>
          <w:color w:val="000000"/>
          <w:sz w:val="18"/>
          <w:szCs w:val="18"/>
          <w:lang w:val="en-US"/>
        </w:rPr>
        <w:t>r</w:t>
      </w:r>
      <w:r>
        <w:rPr>
          <w:rFonts w:ascii="Lucida Sans Unicode" w:hAnsi="Lucida Sans Unicode" w:cs="Lucida Sans Unicode"/>
          <w:color w:val="000000"/>
          <w:sz w:val="18"/>
          <w:szCs w:val="18"/>
        </w:rPr>
        <w:t>⌉</w:t>
      </w:r>
      <w:r>
        <w:rPr>
          <w:rFonts w:ascii="Lucida Sans Unicode" w:hAnsi="Lucida Sans Unicode" w:cs="Lucida Sans Unicode"/>
          <w:color w:val="000000"/>
          <w:sz w:val="18"/>
          <w:szCs w:val="18"/>
          <w:lang w:val="en-US"/>
        </w:rPr>
        <w:t>s</w:t>
      </w:r>
    </w:p>
    <w:p w:rsidR="00AD5367" w:rsidRPr="00AD5367" w:rsidRDefault="00AD5367" w:rsidP="00AD5367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 w:rsidRPr="00AD5367">
        <w:rPr>
          <w:rFonts w:ascii="Lucida Sans Unicode" w:hAnsi="Lucida Sans Unicode" w:cs="Lucida Sans Unicode"/>
          <w:color w:val="000000"/>
          <w:sz w:val="18"/>
          <w:szCs w:val="18"/>
        </w:rPr>
        <w:t xml:space="preserve">      </w:t>
      </w:r>
      <w:r>
        <w:rPr>
          <w:rFonts w:ascii="Lucida Sans Unicode" w:hAnsi="Lucida Sans Unicode" w:cs="Lucida Sans Unicode"/>
          <w:color w:val="000000"/>
          <w:sz w:val="18"/>
          <w:szCs w:val="18"/>
          <w:lang w:val="en-US"/>
        </w:rPr>
        <w:t>q</w:t>
      </w:r>
      <w:r w:rsidR="00F445CC">
        <w:rPr>
          <w:noProof/>
        </w:rPr>
        <w:pict>
          <v:line id="_x0000_s1028" style="position:absolute;z-index:251655168;mso-position-horizontal-relative:text;mso-position-vertical-relative:text" from="0,-.1pt" to="48pt,-.1pt"/>
        </w:pict>
      </w:r>
    </w:p>
    <w:p w:rsidR="00AD5367" w:rsidRDefault="00AD5367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Разделительно-категорическое умозаключение, отрицающее-утверждающий модус, тезис доказан.</w:t>
      </w:r>
    </w:p>
    <w:p w:rsidR="00AD5367" w:rsidRPr="00B34B9D" w:rsidRDefault="00AD5367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</w:p>
    <w:p w:rsidR="00087C92" w:rsidRDefault="00087C92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2.12. Если Хвостов сдаст все экзамены, он не будет отчислен.</w:t>
      </w:r>
    </w:p>
    <w:p w:rsidR="004F1972" w:rsidRDefault="00A57A4A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Чтобы быть отчисленным, студенту необходимо не сдать хотя бы один экзамен.</w:t>
      </w:r>
    </w:p>
    <w:p w:rsidR="00A57A4A" w:rsidRDefault="00A57A4A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Хвостов – студент.</w:t>
      </w:r>
    </w:p>
    <w:p w:rsidR="00A57A4A" w:rsidRDefault="00A57A4A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Доказательство от противного.</w:t>
      </w:r>
    </w:p>
    <w:p w:rsidR="004F1972" w:rsidRPr="00B34B9D" w:rsidRDefault="004F1972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</w:p>
    <w:p w:rsidR="00087C92" w:rsidRDefault="00087C92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2.13. Подозреваемый Копылов был на месте преступления позднее подозреваемого Сумского.</w:t>
      </w:r>
    </w:p>
    <w:p w:rsidR="008149C7" w:rsidRDefault="00985C93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Сидорова была на месте преступления позднее подозреваемого Сумского.</w:t>
      </w:r>
    </w:p>
    <w:p w:rsidR="00985C93" w:rsidRDefault="00985C93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Подозреваемый Копылов был на месте преступления позднее Сидоровой.</w:t>
      </w:r>
    </w:p>
    <w:p w:rsidR="008149C7" w:rsidRDefault="00985C93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Подозреваемый Копылов был на месте преступления позднее подозреваемого Сумского</w:t>
      </w:r>
    </w:p>
    <w:p w:rsidR="00985C93" w:rsidRDefault="00985C93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Умозаключения из суждений с отношениями, правила транзитивности выполняются.</w:t>
      </w:r>
    </w:p>
    <w:p w:rsidR="00985C93" w:rsidRDefault="00985C93" w:rsidP="000A6DBC">
      <w:pPr>
        <w:shd w:val="clear" w:color="auto" w:fill="FFFFFF"/>
        <w:rPr>
          <w:rFonts w:ascii="Lucida Sans Unicode" w:hAnsi="Lucida Sans Unicode" w:cs="Lucida Sans Unicode"/>
          <w:color w:val="000000"/>
          <w:sz w:val="18"/>
          <w:szCs w:val="18"/>
          <w:lang w:val="en-US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(</w:t>
      </w:r>
      <w:r>
        <w:rPr>
          <w:rFonts w:ascii="Times New Roman" w:hAnsi="Times New Roman" w:cs="Times New Roman"/>
          <w:color w:val="000000"/>
          <w:sz w:val="18"/>
          <w:szCs w:val="18"/>
          <w:lang w:val="en-US"/>
        </w:rPr>
        <w:t>xRy</w:t>
      </w:r>
      <w:r>
        <w:rPr>
          <w:rFonts w:ascii="Lucida Sans Unicode" w:hAnsi="Lucida Sans Unicode" w:cs="Lucida Sans Unicode"/>
          <w:color w:val="000000"/>
          <w:sz w:val="18"/>
          <w:szCs w:val="18"/>
          <w:lang w:val="en-US"/>
        </w:rPr>
        <w:t>∧</w:t>
      </w:r>
      <w:r>
        <w:rPr>
          <w:rFonts w:ascii="Times New Roman" w:hAnsi="Times New Roman" w:cs="Times New Roman"/>
          <w:color w:val="000000"/>
          <w:sz w:val="18"/>
          <w:szCs w:val="18"/>
          <w:lang w:val="en-US"/>
        </w:rPr>
        <w:t>yRz</w:t>
      </w:r>
      <w:r>
        <w:rPr>
          <w:rFonts w:ascii="Lucida Sans Unicode" w:hAnsi="Lucida Sans Unicode" w:cs="Lucida Sans Unicode"/>
          <w:color w:val="000000"/>
          <w:sz w:val="18"/>
          <w:szCs w:val="18"/>
          <w:lang w:val="en-US"/>
        </w:rPr>
        <w:t>→xRy)</w:t>
      </w:r>
    </w:p>
    <w:p w:rsidR="00985C93" w:rsidRPr="00985C93" w:rsidRDefault="00985C93" w:rsidP="000A6DBC">
      <w:pPr>
        <w:shd w:val="clear" w:color="auto" w:fill="FFFFFF"/>
        <w:rPr>
          <w:rFonts w:ascii="Times New Roman" w:hAnsi="Times New Roman" w:cs="Times New Roman"/>
          <w:sz w:val="18"/>
          <w:szCs w:val="18"/>
          <w:lang w:val="en-US"/>
        </w:rPr>
      </w:pPr>
    </w:p>
    <w:p w:rsidR="00087C92" w:rsidRDefault="00087C92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2.14. Некоторые модусы условно-категорического умозаключения дают вероятные выводы.</w:t>
      </w:r>
    </w:p>
    <w:p w:rsidR="00EA0C0A" w:rsidRDefault="00EA0C0A" w:rsidP="00EA0C0A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Существует 4 модуса  условно-категорического умозаключения.</w:t>
      </w:r>
    </w:p>
    <w:p w:rsidR="00EA0C0A" w:rsidRDefault="00EA0C0A" w:rsidP="00EA0C0A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Утверждающий модус дает достоверные выводы.</w:t>
      </w:r>
    </w:p>
    <w:p w:rsidR="00EA0C0A" w:rsidRDefault="00EA0C0A" w:rsidP="00EA0C0A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Отрицающий модус дает достоверные выводы.</w:t>
      </w:r>
    </w:p>
    <w:p w:rsidR="00EA0C0A" w:rsidRDefault="00EA0C0A" w:rsidP="00EA0C0A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Два неправильных модуса дают вероятностные  выводов.</w:t>
      </w:r>
    </w:p>
    <w:p w:rsidR="00EA0C0A" w:rsidRPr="00F330A3" w:rsidRDefault="00EA0C0A" w:rsidP="00EA0C0A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Полная индукция, тезис доказан.</w:t>
      </w:r>
    </w:p>
    <w:p w:rsidR="00EA0C0A" w:rsidRPr="00EA0C0A" w:rsidRDefault="00EA0C0A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</w:p>
    <w:p w:rsidR="00087C92" w:rsidRDefault="00087C92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2.15. Обвиняемый Ершов совершил умышленное преступление.</w:t>
      </w:r>
    </w:p>
    <w:p w:rsidR="006E58EF" w:rsidRDefault="006E58EF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Все преступления по УК РФ делятся на умышленные и неосторожные.</w:t>
      </w:r>
    </w:p>
    <w:p w:rsidR="006E58EF" w:rsidRDefault="006E58EF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Обвиняемый Ершов не совершал неосторожного преступления.</w:t>
      </w:r>
    </w:p>
    <w:p w:rsidR="006E58EF" w:rsidRDefault="006E58EF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Обвиняемый Ершов совершил умышленное преступление</w:t>
      </w:r>
    </w:p>
    <w:p w:rsidR="006E58EF" w:rsidRDefault="006E58EF" w:rsidP="006E58EF">
      <w:pPr>
        <w:shd w:val="clear" w:color="auto" w:fill="FFFFFF"/>
        <w:rPr>
          <w:rFonts w:ascii="Lucida Sans Unicode" w:hAnsi="Lucida Sans Unicode" w:cs="Lucida Sans Unicode"/>
          <w:color w:val="000000"/>
          <w:sz w:val="18"/>
          <w:szCs w:val="18"/>
        </w:rPr>
      </w:pPr>
      <w:r w:rsidRPr="00AD5367">
        <w:rPr>
          <w:rFonts w:ascii="Times New Roman" w:hAnsi="Times New Roman" w:cs="Times New Roman"/>
          <w:color w:val="000000"/>
          <w:sz w:val="18"/>
          <w:szCs w:val="18"/>
        </w:rPr>
        <w:t>&lt;</w:t>
      </w:r>
      <w:r>
        <w:rPr>
          <w:rFonts w:ascii="Times New Roman" w:hAnsi="Times New Roman" w:cs="Times New Roman"/>
          <w:color w:val="000000"/>
          <w:sz w:val="18"/>
          <w:szCs w:val="18"/>
          <w:lang w:val="en-US"/>
        </w:rPr>
        <w:t>p</w:t>
      </w:r>
      <w:r>
        <w:rPr>
          <w:rFonts w:ascii="Lucida Sans Unicode" w:hAnsi="Lucida Sans Unicode" w:cs="Lucida Sans Unicode"/>
          <w:color w:val="000000"/>
          <w:sz w:val="18"/>
          <w:szCs w:val="18"/>
        </w:rPr>
        <w:t>≚</w:t>
      </w:r>
      <w:r>
        <w:rPr>
          <w:rFonts w:ascii="Lucida Sans Unicode" w:hAnsi="Lucida Sans Unicode" w:cs="Lucida Sans Unicode"/>
          <w:color w:val="000000"/>
          <w:sz w:val="18"/>
          <w:szCs w:val="18"/>
          <w:lang w:val="en-US"/>
        </w:rPr>
        <w:t>q</w:t>
      </w:r>
      <w:r w:rsidRPr="00AD5367">
        <w:rPr>
          <w:rFonts w:ascii="Lucida Sans Unicode" w:hAnsi="Lucida Sans Unicode" w:cs="Lucida Sans Unicode"/>
          <w:color w:val="000000"/>
          <w:sz w:val="18"/>
          <w:szCs w:val="18"/>
        </w:rPr>
        <w:t xml:space="preserve"> &gt;</w:t>
      </w:r>
      <w:r w:rsidRPr="00F95F69">
        <w:rPr>
          <w:rFonts w:ascii="Lucida Sans Unicode" w:hAnsi="Lucida Sans Unicode" w:cs="Lucida Sans Unicode"/>
          <w:color w:val="000000"/>
          <w:sz w:val="18"/>
          <w:szCs w:val="18"/>
        </w:rPr>
        <w:t xml:space="preserve">, </w:t>
      </w:r>
      <w:r>
        <w:rPr>
          <w:rFonts w:ascii="Lucida Sans Unicode" w:hAnsi="Lucida Sans Unicode" w:cs="Lucida Sans Unicode"/>
          <w:color w:val="000000"/>
          <w:sz w:val="18"/>
          <w:szCs w:val="18"/>
        </w:rPr>
        <w:t>⌉</w:t>
      </w:r>
      <w:r>
        <w:rPr>
          <w:rFonts w:ascii="Lucida Sans Unicode" w:hAnsi="Lucida Sans Unicode" w:cs="Lucida Sans Unicode"/>
          <w:color w:val="000000"/>
          <w:sz w:val="18"/>
          <w:szCs w:val="18"/>
          <w:lang w:val="en-US"/>
        </w:rPr>
        <w:t>p</w:t>
      </w:r>
    </w:p>
    <w:p w:rsidR="006E58EF" w:rsidRPr="00AD5367" w:rsidRDefault="006E58EF" w:rsidP="006E58EF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 w:rsidRPr="00AD5367">
        <w:rPr>
          <w:rFonts w:ascii="Lucida Sans Unicode" w:hAnsi="Lucida Sans Unicode" w:cs="Lucida Sans Unicode"/>
          <w:color w:val="000000"/>
          <w:sz w:val="18"/>
          <w:szCs w:val="18"/>
        </w:rPr>
        <w:t xml:space="preserve">      </w:t>
      </w:r>
      <w:r>
        <w:rPr>
          <w:rFonts w:ascii="Lucida Sans Unicode" w:hAnsi="Lucida Sans Unicode" w:cs="Lucida Sans Unicode"/>
          <w:color w:val="000000"/>
          <w:sz w:val="18"/>
          <w:szCs w:val="18"/>
          <w:lang w:val="en-US"/>
        </w:rPr>
        <w:t>q</w:t>
      </w:r>
      <w:r w:rsidR="00F445CC">
        <w:rPr>
          <w:noProof/>
        </w:rPr>
        <w:pict>
          <v:line id="_x0000_s1029" style="position:absolute;z-index:251658240;mso-position-horizontal-relative:text;mso-position-vertical-relative:text" from="0,-.1pt" to="48pt,-.1pt"/>
        </w:pict>
      </w:r>
    </w:p>
    <w:p w:rsidR="006E58EF" w:rsidRDefault="006E58EF" w:rsidP="006E58EF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Разделительно-категорическое умозаключение, отрицающее-утверждающий модус, тезис доказан.</w:t>
      </w:r>
    </w:p>
    <w:p w:rsidR="006E58EF" w:rsidRDefault="006E58EF" w:rsidP="000A6DBC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18"/>
          <w:szCs w:val="18"/>
        </w:rPr>
      </w:pPr>
    </w:p>
    <w:p w:rsidR="00087C92" w:rsidRPr="00B34B9D" w:rsidRDefault="00087C92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 w:rsidRPr="00B34B9D">
        <w:rPr>
          <w:rFonts w:ascii="Times New Roman" w:hAnsi="Times New Roman" w:cs="Times New Roman"/>
          <w:b/>
          <w:bCs/>
          <w:color w:val="000000"/>
          <w:sz w:val="18"/>
          <w:szCs w:val="18"/>
        </w:rPr>
        <w:t>Упражнение 3</w:t>
      </w:r>
    </w:p>
    <w:p w:rsidR="00087C92" w:rsidRPr="00B34B9D" w:rsidRDefault="00087C92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 w:rsidRPr="00B34B9D">
        <w:rPr>
          <w:rFonts w:ascii="Times New Roman" w:hAnsi="Times New Roman" w:cs="Times New Roman"/>
          <w:i/>
          <w:iCs/>
          <w:color w:val="000000"/>
          <w:sz w:val="18"/>
          <w:szCs w:val="18"/>
        </w:rPr>
        <w:t>К данным тезисам подберите аргументы, постройте демонстра</w:t>
      </w:r>
      <w:r w:rsidRPr="00B34B9D">
        <w:rPr>
          <w:rFonts w:ascii="Times New Roman" w:hAnsi="Times New Roman" w:cs="Times New Roman"/>
          <w:i/>
          <w:iCs/>
          <w:color w:val="000000"/>
          <w:sz w:val="18"/>
          <w:szCs w:val="18"/>
        </w:rPr>
        <w:softHyphen/>
        <w:t>цию, используя индуктивную форму обоснования, включая методы науч</w:t>
      </w:r>
      <w:r w:rsidRPr="00B34B9D">
        <w:rPr>
          <w:rFonts w:ascii="Times New Roman" w:hAnsi="Times New Roman" w:cs="Times New Roman"/>
          <w:i/>
          <w:iCs/>
          <w:color w:val="000000"/>
          <w:sz w:val="18"/>
          <w:szCs w:val="18"/>
        </w:rPr>
        <w:softHyphen/>
        <w:t>ной индукции; определите, является ли обоснование тезиса достоверным или вероятным.</w:t>
      </w:r>
    </w:p>
    <w:p w:rsidR="00087C92" w:rsidRPr="00B34B9D" w:rsidRDefault="00087C92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 w:rsidRPr="00B34B9D">
        <w:rPr>
          <w:rFonts w:ascii="Times New Roman" w:hAnsi="Times New Roman" w:cs="Times New Roman"/>
          <w:b/>
          <w:bCs/>
          <w:color w:val="000000"/>
          <w:sz w:val="18"/>
          <w:szCs w:val="18"/>
        </w:rPr>
        <w:t>Образец:</w:t>
      </w:r>
    </w:p>
    <w:p w:rsidR="00087C92" w:rsidRPr="00B34B9D" w:rsidRDefault="00087C92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а)  записываем тезис:</w:t>
      </w:r>
    </w:p>
    <w:p w:rsidR="00087C92" w:rsidRPr="00B34B9D" w:rsidRDefault="00087C92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 w:rsidRPr="00B34B9D">
        <w:rPr>
          <w:rFonts w:ascii="Times New Roman" w:hAnsi="Times New Roman" w:cs="Times New Roman"/>
          <w:i/>
          <w:iCs/>
          <w:color w:val="000000"/>
          <w:sz w:val="18"/>
          <w:szCs w:val="18"/>
        </w:rPr>
        <w:t xml:space="preserve">Проникающее ножевое ранение опасно для жизни 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t>(7);</w:t>
      </w:r>
    </w:p>
    <w:p w:rsidR="00087C92" w:rsidRPr="00B34B9D" w:rsidRDefault="00087C92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б)  подбираем аргументы:</w:t>
      </w:r>
    </w:p>
    <w:p w:rsidR="00087C92" w:rsidRPr="00B34B9D" w:rsidRDefault="00087C92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-   при таком ранении возможно повреждение внутренних органов и в резуль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softHyphen/>
        <w:t>тате - нарушение их функциональной деятельности (а^;</w:t>
      </w:r>
    </w:p>
    <w:p w:rsidR="00087C92" w:rsidRPr="00B34B9D" w:rsidRDefault="00087C92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-   возникает кровотечение и возможна смерть от потери крови (а</w:t>
      </w:r>
      <w:r w:rsidRPr="00B34B9D">
        <w:rPr>
          <w:rFonts w:ascii="Times New Roman" w:hAnsi="Times New Roman" w:cs="Times New Roman"/>
          <w:color w:val="000000"/>
          <w:sz w:val="18"/>
          <w:szCs w:val="18"/>
          <w:vertAlign w:val="subscript"/>
        </w:rPr>
        <w:t>2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t>);</w:t>
      </w:r>
    </w:p>
    <w:p w:rsidR="00087C92" w:rsidRPr="00B34B9D" w:rsidRDefault="00087C92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-   высока вероятность занесения инфекции (аз);</w:t>
      </w:r>
    </w:p>
    <w:p w:rsidR="00087C92" w:rsidRPr="00B34B9D" w:rsidRDefault="00087C92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в)  определяем вид индуктивного вывода: неполная индукция;</w:t>
      </w:r>
    </w:p>
    <w:p w:rsidR="00087C92" w:rsidRDefault="00087C92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г)  тезис доказан с высокой степенью вероятности.</w:t>
      </w:r>
    </w:p>
    <w:p w:rsidR="00420F5B" w:rsidRPr="00420F5B" w:rsidRDefault="00420F5B" w:rsidP="000A6DBC">
      <w:pPr>
        <w:shd w:val="clear" w:color="auto" w:fill="FFFFFF"/>
        <w:rPr>
          <w:rFonts w:ascii="Times New Roman" w:hAnsi="Times New Roman" w:cs="Times New Roman"/>
          <w:sz w:val="18"/>
          <w:szCs w:val="18"/>
          <w:lang w:val="en-US"/>
        </w:rPr>
      </w:pPr>
    </w:p>
    <w:p w:rsidR="00087C92" w:rsidRDefault="00087C92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3.1.   Любой вид сложных суждений строится на основе соединения нескольких простых суждений логическими связками.</w:t>
      </w:r>
    </w:p>
    <w:p w:rsidR="006E58EF" w:rsidRDefault="006E58EF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Различают виды сложных суждений: соединительные, разделительные, условные, эквивалентные.</w:t>
      </w:r>
    </w:p>
    <w:p w:rsidR="006E58EF" w:rsidRDefault="006E58EF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Соединительными (конъюнктивными) называют суждения, состоящие из нескольких простых, связанных логической связкой «и».</w:t>
      </w:r>
    </w:p>
    <w:p w:rsidR="006E58EF" w:rsidRDefault="006E58EF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Разделительными (дизъюнктивными)  называют суждения, состоящие из нескольких простых, связанных логической связкой «или».</w:t>
      </w:r>
    </w:p>
    <w:p w:rsidR="006E58EF" w:rsidRDefault="006E58EF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Условными (импликативными) называют суждения, состоящие из двух простых, связанных логической связкой «если</w:t>
      </w:r>
      <w:r w:rsidR="00DE73AC">
        <w:rPr>
          <w:rFonts w:ascii="Times New Roman" w:hAnsi="Times New Roman" w:cs="Times New Roman"/>
          <w:color w:val="000000"/>
          <w:sz w:val="18"/>
          <w:szCs w:val="18"/>
        </w:rPr>
        <w:t>…</w:t>
      </w:r>
      <w:r>
        <w:rPr>
          <w:rFonts w:ascii="Times New Roman" w:hAnsi="Times New Roman" w:cs="Times New Roman"/>
          <w:color w:val="000000"/>
          <w:sz w:val="18"/>
          <w:szCs w:val="18"/>
        </w:rPr>
        <w:t>то».</w:t>
      </w:r>
    </w:p>
    <w:p w:rsidR="006E58EF" w:rsidRDefault="00DE73AC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Эквивалентными называют суждения, включающие в качестве составных два суждения, связанных двойной условной зависимостью – «если и только если, то»</w:t>
      </w:r>
    </w:p>
    <w:p w:rsidR="00DE73AC" w:rsidRDefault="00DE73AC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Любой вид сложных суждений строится на основе соединения нескольких простых суждений логическими связками.</w:t>
      </w:r>
    </w:p>
    <w:p w:rsidR="00DE73AC" w:rsidRDefault="00DE73AC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Полная индукция, вывод достоверный.</w:t>
      </w:r>
    </w:p>
    <w:p w:rsidR="00420F5B" w:rsidRPr="006E58EF" w:rsidRDefault="00420F5B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</w:p>
    <w:p w:rsidR="00087C92" w:rsidRDefault="00087C92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3.2.   Многие герои античной мифологии - боги.</w:t>
      </w:r>
    </w:p>
    <w:p w:rsidR="00605A2B" w:rsidRDefault="00605A2B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Зевс – бог.</w:t>
      </w:r>
    </w:p>
    <w:p w:rsidR="00605A2B" w:rsidRDefault="00605A2B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Аполлон – бог.</w:t>
      </w:r>
    </w:p>
    <w:p w:rsidR="00605A2B" w:rsidRDefault="00605A2B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Геракл после смерти обожествлен.</w:t>
      </w:r>
    </w:p>
    <w:p w:rsidR="00605A2B" w:rsidRDefault="00605A2B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Гера – богиня.</w:t>
      </w:r>
    </w:p>
    <w:p w:rsidR="00605A2B" w:rsidRDefault="00605A2B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Гермес – бог.</w:t>
      </w:r>
    </w:p>
    <w:p w:rsidR="00605A2B" w:rsidRDefault="00605A2B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Методом неполной индукции тезис доказан с высокой степенью вероятности.</w:t>
      </w:r>
    </w:p>
    <w:p w:rsidR="00420F5B" w:rsidRPr="00420F5B" w:rsidRDefault="00420F5B" w:rsidP="000A6DBC">
      <w:pPr>
        <w:shd w:val="clear" w:color="auto" w:fill="FFFFFF"/>
        <w:rPr>
          <w:rFonts w:ascii="Times New Roman" w:hAnsi="Times New Roman" w:cs="Times New Roman"/>
          <w:sz w:val="18"/>
          <w:szCs w:val="18"/>
          <w:lang w:val="en-US"/>
        </w:rPr>
      </w:pPr>
    </w:p>
    <w:p w:rsidR="00087C92" w:rsidRDefault="00087C92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3.3.   Некоторые модусы условно-категорического умозаключения не дают достоверных выводов.</w:t>
      </w:r>
    </w:p>
    <w:p w:rsidR="00F330A3" w:rsidRDefault="00F330A3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Существует 4 модуса  условно-категорического умозаключения.</w:t>
      </w:r>
    </w:p>
    <w:p w:rsidR="00F330A3" w:rsidRDefault="00F330A3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Утверждающий модус дает достоверные выводы.</w:t>
      </w:r>
    </w:p>
    <w:p w:rsidR="00F330A3" w:rsidRDefault="00F330A3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Отрицающий модус дает достоверные выводы.</w:t>
      </w:r>
    </w:p>
    <w:p w:rsidR="00F330A3" w:rsidRDefault="00F330A3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Два неправильных модуса </w:t>
      </w:r>
      <w:r w:rsidR="008E200B">
        <w:rPr>
          <w:rFonts w:ascii="Times New Roman" w:hAnsi="Times New Roman" w:cs="Times New Roman"/>
          <w:color w:val="000000"/>
          <w:sz w:val="18"/>
          <w:szCs w:val="18"/>
        </w:rPr>
        <w:t>не дают достоверных выводов.</w:t>
      </w:r>
    </w:p>
    <w:p w:rsidR="00F330A3" w:rsidRPr="00F330A3" w:rsidRDefault="008E200B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Полная индукция, вывод достоверный.</w:t>
      </w:r>
    </w:p>
    <w:p w:rsidR="004526F3" w:rsidRPr="00B34B9D" w:rsidRDefault="004526F3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</w:p>
    <w:p w:rsidR="00087C92" w:rsidRDefault="00087C92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3.4.   Многие уголовные дела, возбужденные в этом году, остались не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softHyphen/>
        <w:t>раскрытыми.</w:t>
      </w:r>
    </w:p>
    <w:p w:rsidR="00EA0C0A" w:rsidRDefault="00EA0C0A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</w:p>
    <w:p w:rsidR="00EA0C0A" w:rsidRDefault="00EA0C0A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</w:p>
    <w:p w:rsidR="00EA0C0A" w:rsidRDefault="00EA0C0A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</w:p>
    <w:p w:rsidR="00EA0C0A" w:rsidRDefault="00EA0C0A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</w:p>
    <w:p w:rsidR="004526F3" w:rsidRPr="00B34B9D" w:rsidRDefault="004526F3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</w:p>
    <w:p w:rsidR="00087C92" w:rsidRDefault="00087C92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3.5.   Некоторые выпускники МГЮА .работают в судебно-следственных органах.</w:t>
      </w:r>
    </w:p>
    <w:p w:rsidR="004526F3" w:rsidRDefault="004526F3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Петров – выпускник МГЮА, работает с судебно-следственных органах.</w:t>
      </w:r>
    </w:p>
    <w:p w:rsidR="00382F24" w:rsidRDefault="00382F24" w:rsidP="00382F24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Сидоров– выпускник МГЮА, работает с судебно-следственных органах.</w:t>
      </w:r>
    </w:p>
    <w:p w:rsidR="004526F3" w:rsidRDefault="00382F24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Неполная индукция, вывод достоверный.</w:t>
      </w:r>
    </w:p>
    <w:p w:rsidR="00382F24" w:rsidRPr="004526F3" w:rsidRDefault="00382F24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</w:p>
    <w:p w:rsidR="00087C92" w:rsidRDefault="00087C92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3.6.   Среди русских писателей есть лауреаты Нобелевской премии.</w:t>
      </w:r>
    </w:p>
    <w:p w:rsidR="009F5067" w:rsidRDefault="009F5067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Толстой – лауреат Нобелевской премии.</w:t>
      </w:r>
    </w:p>
    <w:p w:rsidR="009F5067" w:rsidRDefault="009F5067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Шолохов – лауреат Нобелевской премии.</w:t>
      </w:r>
    </w:p>
    <w:p w:rsidR="009F5067" w:rsidRDefault="009F5067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Индукция неполная, результат достоверен.</w:t>
      </w:r>
    </w:p>
    <w:p w:rsidR="00420F5B" w:rsidRPr="00420F5B" w:rsidRDefault="00420F5B" w:rsidP="000A6DBC">
      <w:pPr>
        <w:shd w:val="clear" w:color="auto" w:fill="FFFFFF"/>
        <w:rPr>
          <w:rFonts w:ascii="Times New Roman" w:hAnsi="Times New Roman" w:cs="Times New Roman"/>
          <w:sz w:val="18"/>
          <w:szCs w:val="18"/>
          <w:lang w:val="en-US"/>
        </w:rPr>
      </w:pPr>
    </w:p>
    <w:p w:rsidR="00087C92" w:rsidRDefault="00087C92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3.7.   Простой категорический силлогизм имеет семь общих правил.</w:t>
      </w:r>
    </w:p>
    <w:p w:rsidR="00EA0C0A" w:rsidRDefault="00EA0C0A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</w:p>
    <w:p w:rsidR="00EA0C0A" w:rsidRDefault="00EA0C0A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</w:p>
    <w:p w:rsidR="00EA0C0A" w:rsidRDefault="00EA0C0A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</w:p>
    <w:p w:rsidR="00EA0C0A" w:rsidRDefault="00EA0C0A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</w:p>
    <w:p w:rsidR="00382F24" w:rsidRPr="00B34B9D" w:rsidRDefault="00382F24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</w:p>
    <w:p w:rsidR="00087C92" w:rsidRDefault="00087C92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3.8.   Не все могут избежать несчастья.</w:t>
      </w:r>
    </w:p>
    <w:p w:rsidR="00EA0C0A" w:rsidRDefault="00EA0C0A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</w:p>
    <w:p w:rsidR="00EA0C0A" w:rsidRDefault="00EA0C0A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</w:p>
    <w:p w:rsidR="00EA0C0A" w:rsidRDefault="00EA0C0A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</w:p>
    <w:p w:rsidR="00EA0C0A" w:rsidRDefault="00EA0C0A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</w:p>
    <w:p w:rsidR="00382F24" w:rsidRPr="00B34B9D" w:rsidRDefault="00382F24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</w:p>
    <w:p w:rsidR="00087C92" w:rsidRDefault="00087C92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3.9.   Большинство российских театров имеет в своем репертуаре про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softHyphen/>
        <w:t>изведения русских классиков.</w:t>
      </w:r>
    </w:p>
    <w:p w:rsidR="00EA0C0A" w:rsidRDefault="00EA0C0A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</w:p>
    <w:p w:rsidR="00EA0C0A" w:rsidRDefault="00EA0C0A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</w:p>
    <w:p w:rsidR="00EA0C0A" w:rsidRDefault="00EA0C0A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</w:p>
    <w:p w:rsidR="00EA0C0A" w:rsidRDefault="00EA0C0A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</w:p>
    <w:p w:rsidR="00420F5B" w:rsidRPr="00420F5B" w:rsidRDefault="00420F5B" w:rsidP="000A6DBC">
      <w:pPr>
        <w:shd w:val="clear" w:color="auto" w:fill="FFFFFF"/>
        <w:rPr>
          <w:rFonts w:ascii="Times New Roman" w:hAnsi="Times New Roman" w:cs="Times New Roman"/>
          <w:sz w:val="18"/>
          <w:szCs w:val="18"/>
          <w:lang w:val="en-US"/>
        </w:rPr>
      </w:pPr>
    </w:p>
    <w:p w:rsidR="00087C92" w:rsidRDefault="00087C92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3.10. Увлечение школьников телевизионными передачами является причиной их плохой успеваемости</w:t>
      </w:r>
      <w:r w:rsidR="009F5067">
        <w:rPr>
          <w:rFonts w:ascii="Times New Roman" w:hAnsi="Times New Roman" w:cs="Times New Roman"/>
          <w:color w:val="000000"/>
          <w:sz w:val="18"/>
          <w:szCs w:val="18"/>
        </w:rPr>
        <w:t>.</w:t>
      </w:r>
    </w:p>
    <w:p w:rsidR="009F5067" w:rsidRDefault="009F5067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Просмотр телепередач занимает много времени.</w:t>
      </w:r>
    </w:p>
    <w:p w:rsidR="009F5067" w:rsidRDefault="009F5067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«Телепузики» отупляют.</w:t>
      </w:r>
    </w:p>
    <w:p w:rsidR="009F5067" w:rsidRDefault="009F5067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Многие телепередачи высмеивают усердно занимающихся школьников.</w:t>
      </w:r>
    </w:p>
    <w:p w:rsidR="009F5067" w:rsidRDefault="009F5067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Индукция неполная, результат вероятен.</w:t>
      </w:r>
    </w:p>
    <w:p w:rsidR="00420F5B" w:rsidRPr="00420F5B" w:rsidRDefault="00420F5B" w:rsidP="000A6DBC">
      <w:pPr>
        <w:shd w:val="clear" w:color="auto" w:fill="FFFFFF"/>
        <w:rPr>
          <w:rFonts w:ascii="Times New Roman" w:hAnsi="Times New Roman" w:cs="Times New Roman"/>
          <w:sz w:val="18"/>
          <w:szCs w:val="18"/>
          <w:lang w:val="en-US"/>
        </w:rPr>
      </w:pPr>
    </w:p>
    <w:p w:rsidR="00087C92" w:rsidRDefault="00087C92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3.11. Скорее всего полные сборы обеспечивало участие в концертах известного пианиста, лауреата международного конкурса им. П.И. Чайковского.</w:t>
      </w:r>
    </w:p>
    <w:p w:rsidR="00ED2429" w:rsidRDefault="00ED2429" w:rsidP="00ED2429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Два года назад  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t>известн</w:t>
      </w:r>
      <w:r>
        <w:rPr>
          <w:rFonts w:ascii="Times New Roman" w:hAnsi="Times New Roman" w:cs="Times New Roman"/>
          <w:color w:val="000000"/>
          <w:sz w:val="18"/>
          <w:szCs w:val="18"/>
        </w:rPr>
        <w:t>ый пианист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t>, лауреат международног</w:t>
      </w:r>
      <w:r>
        <w:rPr>
          <w:rFonts w:ascii="Times New Roman" w:hAnsi="Times New Roman" w:cs="Times New Roman"/>
          <w:color w:val="000000"/>
          <w:sz w:val="18"/>
          <w:szCs w:val="18"/>
        </w:rPr>
        <w:t>о конкурса им. П.И. Чайковского участвовал в концертах при полных сборах.</w:t>
      </w:r>
    </w:p>
    <w:p w:rsidR="00ED2429" w:rsidRDefault="00ED2429" w:rsidP="00ED2429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Год назад 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t>известн</w:t>
      </w:r>
      <w:r>
        <w:rPr>
          <w:rFonts w:ascii="Times New Roman" w:hAnsi="Times New Roman" w:cs="Times New Roman"/>
          <w:color w:val="000000"/>
          <w:sz w:val="18"/>
          <w:szCs w:val="18"/>
        </w:rPr>
        <w:t>ый пианист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t>, лауреат международног</w:t>
      </w:r>
      <w:r>
        <w:rPr>
          <w:rFonts w:ascii="Times New Roman" w:hAnsi="Times New Roman" w:cs="Times New Roman"/>
          <w:color w:val="000000"/>
          <w:sz w:val="18"/>
          <w:szCs w:val="18"/>
        </w:rPr>
        <w:t>о конкурса им. П.И. Чайковского не участвовал в концертах, сборы были не полные.</w:t>
      </w:r>
    </w:p>
    <w:p w:rsidR="00ED2429" w:rsidRDefault="00ED2429" w:rsidP="00ED2429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В этом году  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t>известн</w:t>
      </w:r>
      <w:r>
        <w:rPr>
          <w:rFonts w:ascii="Times New Roman" w:hAnsi="Times New Roman" w:cs="Times New Roman"/>
          <w:color w:val="000000"/>
          <w:sz w:val="18"/>
          <w:szCs w:val="18"/>
        </w:rPr>
        <w:t>ый пианист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t>, лауреат международног</w:t>
      </w:r>
      <w:r>
        <w:rPr>
          <w:rFonts w:ascii="Times New Roman" w:hAnsi="Times New Roman" w:cs="Times New Roman"/>
          <w:color w:val="000000"/>
          <w:sz w:val="18"/>
          <w:szCs w:val="18"/>
        </w:rPr>
        <w:t>о конкурса им. П.И. Чайковского участвовал в концертах при полных сборах.</w:t>
      </w:r>
    </w:p>
    <w:p w:rsidR="00ED2429" w:rsidRDefault="00ED2429" w:rsidP="00ED2429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Скорее всего полные сборы обеспечивало участие в концертах известного пианиста, лауреата международного конкурса им. П.И. Чайковского.</w:t>
      </w:r>
    </w:p>
    <w:p w:rsidR="00ED2429" w:rsidRDefault="00ED2429" w:rsidP="00ED2429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Метод сопутствующих изменений. Обоснование вероятно.</w:t>
      </w:r>
    </w:p>
    <w:p w:rsidR="00ED2429" w:rsidRDefault="00ED2429" w:rsidP="00ED2429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</w:p>
    <w:p w:rsidR="00FC5E03" w:rsidRDefault="00087C92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3.12. В процессе расследования по делу ограбления музея выясни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softHyphen/>
        <w:t>лось, что у задержанных на месте преступления Ручкина и Чижова должен быть сообщник.</w:t>
      </w:r>
    </w:p>
    <w:p w:rsidR="00FC5E03" w:rsidRDefault="00FC5E03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Помещение музея находилось под усиленной охраной.</w:t>
      </w:r>
    </w:p>
    <w:p w:rsidR="00FC5E03" w:rsidRDefault="00FC5E03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Ни один из замков на окнах и дверях не был поврежден.</w:t>
      </w:r>
    </w:p>
    <w:p w:rsidR="00FC5E03" w:rsidRDefault="004526F3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Обнаружился открытый люк вентиляции.</w:t>
      </w:r>
    </w:p>
    <w:p w:rsidR="004526F3" w:rsidRDefault="004526F3" w:rsidP="004526F3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Проникнуть через люк в музей Ручкин и Чижов не могли по своему росту и размерам тела.</w:t>
      </w:r>
    </w:p>
    <w:p w:rsidR="00FC5E03" w:rsidRDefault="004526F3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Тезис доказан с высокой степенью вероятности.</w:t>
      </w:r>
    </w:p>
    <w:p w:rsidR="00FC5E03" w:rsidRPr="00B34B9D" w:rsidRDefault="00FC5E03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</w:p>
    <w:p w:rsidR="00087C92" w:rsidRDefault="00087C92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3.13. Экспертизой установлено, что новый дом на Тверской обрушил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softHyphen/>
        <w:t>ся по вине строителей.</w:t>
      </w:r>
    </w:p>
    <w:p w:rsidR="00FC5E03" w:rsidRDefault="00FC5E03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</w:p>
    <w:p w:rsidR="00ED2429" w:rsidRDefault="00ED2429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</w:p>
    <w:p w:rsidR="00ED2429" w:rsidRDefault="00ED2429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</w:p>
    <w:p w:rsidR="00ED2429" w:rsidRPr="00B34B9D" w:rsidRDefault="00ED2429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</w:p>
    <w:p w:rsidR="00087C92" w:rsidRDefault="00087C92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3.14. Вероятно, Перепилицын и Окунев именно те лица, которые со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softHyphen/>
        <w:t>вершали мелкие кражи в гардеробе.</w:t>
      </w:r>
    </w:p>
    <w:p w:rsidR="00862B4A" w:rsidRDefault="00862B4A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Перепилицын и Окунев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являются сотрудниками организации «Х».</w:t>
      </w:r>
    </w:p>
    <w:p w:rsidR="00862B4A" w:rsidRDefault="00862B4A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Перепилицын и Окунев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имели свободный доступ в гардероб.</w:t>
      </w:r>
    </w:p>
    <w:p w:rsidR="00862B4A" w:rsidRDefault="00862B4A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При обыске и у Перепилицына и у Окунева были найдены вещи, пропавшие из гардероба.</w:t>
      </w:r>
    </w:p>
    <w:p w:rsidR="00862B4A" w:rsidRDefault="00862B4A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Вероятно, Перепилицын и Окунев именно те лица, которые со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softHyphen/>
        <w:t>вершали мелкие кражи в гардеробе.</w:t>
      </w:r>
    </w:p>
    <w:p w:rsidR="00862B4A" w:rsidRDefault="00862B4A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Тезис доказан с высокой степенью вероятности.</w:t>
      </w:r>
    </w:p>
    <w:p w:rsidR="00862B4A" w:rsidRDefault="00862B4A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</w:p>
    <w:p w:rsidR="00ED2429" w:rsidRDefault="00ED2429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</w:p>
    <w:p w:rsidR="00ED2429" w:rsidRDefault="00ED2429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</w:p>
    <w:p w:rsidR="00ED2429" w:rsidRPr="00B34B9D" w:rsidRDefault="00ED2429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</w:p>
    <w:p w:rsidR="00087C92" w:rsidRDefault="00087C92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3.15. Рост преступлений в стране связан, как правило, с увеличением количества потребления спиртного.</w:t>
      </w:r>
    </w:p>
    <w:p w:rsidR="00954F78" w:rsidRDefault="00954F78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При увеличении потребления спиртного увеличивается количество преступлений.</w:t>
      </w:r>
    </w:p>
    <w:p w:rsidR="00954F78" w:rsidRDefault="00954F78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При снижении потребления – снижается количество преступлений.</w:t>
      </w:r>
    </w:p>
    <w:p w:rsidR="00954F78" w:rsidRDefault="00862B4A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Метод сопутствующих изменений. Обоснование вероятно.</w:t>
      </w:r>
    </w:p>
    <w:p w:rsidR="00954F78" w:rsidRPr="00B34B9D" w:rsidRDefault="00954F78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</w:p>
    <w:p w:rsidR="00087C92" w:rsidRPr="00B34B9D" w:rsidRDefault="00087C92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 w:rsidRPr="00B34B9D">
        <w:rPr>
          <w:rFonts w:ascii="Times New Roman" w:hAnsi="Times New Roman" w:cs="Times New Roman"/>
          <w:b/>
          <w:bCs/>
          <w:color w:val="000000"/>
          <w:sz w:val="18"/>
          <w:szCs w:val="18"/>
        </w:rPr>
        <w:t>Упражнение 9</w:t>
      </w:r>
    </w:p>
    <w:p w:rsidR="00087C92" w:rsidRPr="00B34B9D" w:rsidRDefault="00087C92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 w:rsidRPr="00B34B9D">
        <w:rPr>
          <w:rFonts w:ascii="Times New Roman" w:hAnsi="Times New Roman" w:cs="Times New Roman"/>
          <w:i/>
          <w:iCs/>
          <w:color w:val="000000"/>
          <w:sz w:val="18"/>
          <w:szCs w:val="18"/>
        </w:rPr>
        <w:t>Постройте прямое и косвенное обоснование тезиса.</w:t>
      </w:r>
    </w:p>
    <w:p w:rsidR="00087C92" w:rsidRPr="00B34B9D" w:rsidRDefault="00087C92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 w:rsidRPr="00B34B9D">
        <w:rPr>
          <w:rFonts w:ascii="Times New Roman" w:hAnsi="Times New Roman" w:cs="Times New Roman"/>
          <w:b/>
          <w:bCs/>
          <w:color w:val="000000"/>
          <w:sz w:val="18"/>
          <w:szCs w:val="18"/>
        </w:rPr>
        <w:t>Образец:</w:t>
      </w:r>
    </w:p>
    <w:p w:rsidR="00087C92" w:rsidRPr="00B34B9D" w:rsidRDefault="00087C92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 w:rsidRPr="00B34B9D">
        <w:rPr>
          <w:rFonts w:ascii="Times New Roman" w:hAnsi="Times New Roman" w:cs="Times New Roman"/>
          <w:i/>
          <w:iCs/>
          <w:color w:val="000000"/>
          <w:sz w:val="18"/>
          <w:szCs w:val="18"/>
        </w:rPr>
        <w:t xml:space="preserve">1-й вариант. 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t>Прямое обоснование:</w:t>
      </w:r>
    </w:p>
    <w:p w:rsidR="00087C92" w:rsidRPr="00B34B9D" w:rsidRDefault="00087C92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а) записываем тезис: народные массы являются решающей силой общест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softHyphen/>
        <w:t>венного развития (Т);</w:t>
      </w:r>
    </w:p>
    <w:p w:rsidR="00087C92" w:rsidRPr="00B34B9D" w:rsidRDefault="00087C92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б) подбираем аргументы: народ - подлинный творец истории, так как в лю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softHyphen/>
        <w:t>бую эпоху именно он создает материальные блага, необходимые для су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softHyphen/>
        <w:t>ществования и развития общества Ы.</w:t>
      </w:r>
    </w:p>
    <w:p w:rsidR="00087C92" w:rsidRPr="00B34B9D" w:rsidRDefault="00087C92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В истории каждого народа присутствуют факты героической борьбы за свободу, национальные интересы, за независимость родины (</w:t>
      </w:r>
      <w:r w:rsidRPr="00B34B9D">
        <w:rPr>
          <w:rFonts w:ascii="Times New Roman" w:hAnsi="Times New Roman" w:cs="Times New Roman"/>
          <w:color w:val="000000"/>
          <w:sz w:val="18"/>
          <w:szCs w:val="18"/>
          <w:lang w:val="en-US"/>
        </w:rPr>
        <w:t>aj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t>. Народные массы вносят значительный вклад в развитие духовной культу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softHyphen/>
        <w:t>ры. Творческая роль их в этой области может выражаться прямо или опо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softHyphen/>
        <w:t>средованно, когда они способствуют появлению выдающихся произведе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softHyphen/>
        <w:t>ний искусства. Так, основа всякой духовной культуры - язык создан наро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softHyphen/>
        <w:t>дом, народ хранит его богатства, развивает его (а</w:t>
      </w:r>
      <w:r w:rsidRPr="00B34B9D">
        <w:rPr>
          <w:rFonts w:ascii="Times New Roman" w:hAnsi="Times New Roman" w:cs="Times New Roman"/>
          <w:color w:val="000000"/>
          <w:sz w:val="18"/>
          <w:szCs w:val="18"/>
          <w:vertAlign w:val="subscript"/>
        </w:rPr>
        <w:t>3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t xml:space="preserve">): </w:t>
      </w:r>
      <w:r w:rsidRPr="00B34B9D">
        <w:rPr>
          <w:rFonts w:ascii="Times New Roman" w:hAnsi="Times New Roman" w:cs="Times New Roman"/>
          <w:i/>
          <w:iCs/>
          <w:color w:val="000000"/>
          <w:sz w:val="18"/>
          <w:szCs w:val="18"/>
        </w:rPr>
        <w:t>а</w:t>
      </w:r>
      <w:r w:rsidRPr="00B34B9D">
        <w:rPr>
          <w:rFonts w:ascii="Times New Roman" w:hAnsi="Times New Roman" w:cs="Times New Roman"/>
          <w:i/>
          <w:iCs/>
          <w:color w:val="000000"/>
          <w:sz w:val="18"/>
          <w:szCs w:val="18"/>
          <w:vertAlign w:val="subscript"/>
        </w:rPr>
        <w:t>ь</w:t>
      </w:r>
      <w:r w:rsidRPr="00B34B9D">
        <w:rPr>
          <w:rFonts w:ascii="Times New Roman" w:hAnsi="Times New Roman" w:cs="Times New Roman"/>
          <w:i/>
          <w:iCs/>
          <w:color w:val="000000"/>
          <w:sz w:val="18"/>
          <w:szCs w:val="18"/>
        </w:rPr>
        <w:t xml:space="preserve"> 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t>а</w:t>
      </w:r>
      <w:r w:rsidRPr="00B34B9D">
        <w:rPr>
          <w:rFonts w:ascii="Times New Roman" w:hAnsi="Times New Roman" w:cs="Times New Roman"/>
          <w:color w:val="000000"/>
          <w:sz w:val="18"/>
          <w:szCs w:val="18"/>
          <w:vertAlign w:val="subscript"/>
        </w:rPr>
        <w:t>2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t>, а</w:t>
      </w:r>
      <w:r w:rsidRPr="00B34B9D">
        <w:rPr>
          <w:rFonts w:ascii="Times New Roman" w:hAnsi="Times New Roman" w:cs="Times New Roman"/>
          <w:color w:val="000000"/>
          <w:sz w:val="18"/>
          <w:szCs w:val="18"/>
          <w:vertAlign w:val="subscript"/>
        </w:rPr>
        <w:t>3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t xml:space="preserve"> -» Т. 2-й вариант. Косвенное апагогическое обоснование:</w:t>
      </w:r>
    </w:p>
    <w:p w:rsidR="00087C92" w:rsidRPr="00B34B9D" w:rsidRDefault="00087C92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а) записываем тезис: народные массы являются решающей силой общест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softHyphen/>
        <w:t>венного развития (Т);</w:t>
      </w:r>
    </w:p>
    <w:p w:rsidR="00087C92" w:rsidRPr="00B34B9D" w:rsidRDefault="00087C92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б) выдвигаем антитезис (допущение)</w:t>
      </w:r>
      <w:r w:rsidRPr="00B34B9D">
        <w:rPr>
          <w:rFonts w:ascii="Times New Roman" w:hAnsi="Times New Roman" w:cs="Times New Roman"/>
          <w:color w:val="000000"/>
          <w:sz w:val="18"/>
          <w:szCs w:val="18"/>
          <w:vertAlign w:val="superscript"/>
        </w:rPr>
        <w:t>1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t>:</w:t>
      </w:r>
    </w:p>
    <w:p w:rsidR="00087C92" w:rsidRPr="00B34B9D" w:rsidRDefault="00087C92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неверно, что народные массы являются решающей силой общественного развития (Тг);</w:t>
      </w:r>
    </w:p>
    <w:p w:rsidR="00087C92" w:rsidRPr="00B34B9D" w:rsidRDefault="00087C92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в) выводим следствия, вытекающие из допущения:</w:t>
      </w:r>
    </w:p>
    <w:p w:rsidR="00087C92" w:rsidRPr="00B34B9D" w:rsidRDefault="00087C92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Народные массы не создают материальные блага, необходимые для раз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softHyphen/>
        <w:t>вития и существования общества (</w:t>
      </w:r>
      <w:r w:rsidRPr="00B34B9D">
        <w:rPr>
          <w:rFonts w:ascii="Times New Roman" w:hAnsi="Times New Roman" w:cs="Times New Roman"/>
          <w:color w:val="000000"/>
          <w:sz w:val="18"/>
          <w:szCs w:val="18"/>
          <w:lang w:val="en-US"/>
        </w:rPr>
        <w:t>Ci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t>). В истории народов отсутствуют факты героической борьбы за свободу, национальные интересы, за неза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softHyphen/>
        <w:t>висимость родины (С</w:t>
      </w:r>
      <w:r w:rsidRPr="00B34B9D">
        <w:rPr>
          <w:rFonts w:ascii="Times New Roman" w:hAnsi="Times New Roman" w:cs="Times New Roman"/>
          <w:color w:val="000000"/>
          <w:sz w:val="18"/>
          <w:szCs w:val="18"/>
          <w:vertAlign w:val="subscript"/>
        </w:rPr>
        <w:t>2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t>). Народные массы не имеют способности к духовно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softHyphen/>
        <w:t>му развитию (С</w:t>
      </w:r>
      <w:r w:rsidRPr="00B34B9D">
        <w:rPr>
          <w:rFonts w:ascii="Times New Roman" w:hAnsi="Times New Roman" w:cs="Times New Roman"/>
          <w:color w:val="000000"/>
          <w:sz w:val="18"/>
          <w:szCs w:val="18"/>
          <w:vertAlign w:val="subscript"/>
        </w:rPr>
        <w:t>3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t>);</w:t>
      </w:r>
    </w:p>
    <w:p w:rsidR="00087C92" w:rsidRPr="00B34B9D" w:rsidRDefault="00087C92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 xml:space="preserve">г) сопоставляя выведенные следствия с положениями, истинность которых установлена, приходим к выводу, что они несовместимы. Следовательно, выведенные из допущения следствия являются ложными: </w:t>
      </w:r>
      <w:r w:rsidRPr="00B34B9D">
        <w:rPr>
          <w:rFonts w:ascii="Times New Roman" w:hAnsi="Times New Roman" w:cs="Times New Roman"/>
          <w:color w:val="000000"/>
          <w:sz w:val="18"/>
          <w:szCs w:val="18"/>
          <w:lang w:val="en-US"/>
        </w:rPr>
        <w:t>Id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t xml:space="preserve">, </w:t>
      </w:r>
      <w:r w:rsidRPr="00B34B9D">
        <w:rPr>
          <w:rFonts w:ascii="Times New Roman" w:hAnsi="Times New Roman" w:cs="Times New Roman"/>
          <w:i/>
          <w:iCs/>
          <w:color w:val="000000"/>
          <w:sz w:val="18"/>
          <w:szCs w:val="18"/>
        </w:rPr>
        <w:t xml:space="preserve">щ 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t>ТС</w:t>
      </w:r>
      <w:r w:rsidRPr="00B34B9D">
        <w:rPr>
          <w:rFonts w:ascii="Times New Roman" w:hAnsi="Times New Roman" w:cs="Times New Roman"/>
          <w:color w:val="000000"/>
          <w:sz w:val="18"/>
          <w:szCs w:val="18"/>
          <w:vertAlign w:val="subscript"/>
        </w:rPr>
        <w:t>3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t>;</w:t>
      </w:r>
    </w:p>
    <w:p w:rsidR="00087C92" w:rsidRPr="00B34B9D" w:rsidRDefault="00087C92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д) из ложности следствий выводим ложность допущения:</w:t>
      </w:r>
    </w:p>
    <w:p w:rsidR="00087C92" w:rsidRPr="00B34B9D" w:rsidRDefault="00F445CC" w:rsidP="000A6DBC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7.5pt;height:29.25pt">
            <v:imagedata r:id="rId7" o:title=""/>
          </v:shape>
        </w:pict>
      </w:r>
    </w:p>
    <w:p w:rsidR="00087C92" w:rsidRPr="00B34B9D" w:rsidRDefault="00087C92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е) из ложности допущения делаем заключение об истинности тезиса Т:</w:t>
      </w:r>
    </w:p>
    <w:p w:rsidR="00087C92" w:rsidRDefault="00F445CC" w:rsidP="000A6DBC">
      <w:pPr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sz w:val="18"/>
          <w:szCs w:val="18"/>
        </w:rPr>
        <w:pict>
          <v:shape id="_x0000_i1026" type="#_x0000_t75" style="width:63.75pt;height:30pt">
            <v:imagedata r:id="rId8" o:title=""/>
          </v:shape>
        </w:pict>
      </w:r>
    </w:p>
    <w:p w:rsidR="00420F5B" w:rsidRDefault="00420F5B" w:rsidP="000A6DBC">
      <w:pPr>
        <w:rPr>
          <w:rFonts w:ascii="Times New Roman" w:hAnsi="Times New Roman" w:cs="Times New Roman"/>
          <w:sz w:val="18"/>
          <w:szCs w:val="18"/>
          <w:lang w:val="en-US"/>
        </w:rPr>
      </w:pPr>
    </w:p>
    <w:p w:rsidR="00420F5B" w:rsidRPr="00420F5B" w:rsidRDefault="00420F5B" w:rsidP="000A6DBC">
      <w:pPr>
        <w:rPr>
          <w:rFonts w:ascii="Times New Roman" w:hAnsi="Times New Roman" w:cs="Times New Roman"/>
          <w:sz w:val="18"/>
          <w:szCs w:val="18"/>
          <w:lang w:val="en-US"/>
        </w:rPr>
      </w:pPr>
    </w:p>
    <w:p w:rsidR="00087C92" w:rsidRDefault="00087C92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9.1.   А. С. Пушкин - автор ряда прекрасных сказок.</w:t>
      </w:r>
    </w:p>
    <w:p w:rsidR="0032636C" w:rsidRPr="00382F24" w:rsidRDefault="00382F24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1.</w:t>
      </w:r>
    </w:p>
    <w:p w:rsidR="00637FC1" w:rsidRDefault="00637FC1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А. С. Пушкин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написал «Сказку о золотой рыбке».</w:t>
      </w:r>
    </w:p>
    <w:p w:rsidR="00637FC1" w:rsidRDefault="00637FC1" w:rsidP="00637FC1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А. С. Пушкин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написал «Руслана и Людмилу».</w:t>
      </w:r>
    </w:p>
    <w:p w:rsidR="0032636C" w:rsidRDefault="0032636C" w:rsidP="0032636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А. С. Пушкин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написал «Сказку о Попе и о работнике его Балде».</w:t>
      </w:r>
    </w:p>
    <w:p w:rsidR="00637FC1" w:rsidRDefault="00382F24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2.</w:t>
      </w:r>
    </w:p>
    <w:p w:rsidR="0032636C" w:rsidRDefault="0032636C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Предположим, что А.С. Пушкин не является автором ряда прекрасных сказок.</w:t>
      </w:r>
    </w:p>
    <w:p w:rsidR="0032636C" w:rsidRDefault="0032636C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В таком случае, он не мог написать и </w:t>
      </w:r>
      <w:r>
        <w:rPr>
          <w:rFonts w:ascii="Times New Roman" w:hAnsi="Times New Roman" w:cs="Times New Roman"/>
          <w:color w:val="000000"/>
          <w:sz w:val="18"/>
          <w:szCs w:val="18"/>
        </w:rPr>
        <w:t>«Сказку о золотой рыбке», и «Руслана и Людмилу», и «Сказку о Попе и о работнике его Балде». Однако, известно, что он является их автором.</w:t>
      </w:r>
    </w:p>
    <w:p w:rsidR="0032636C" w:rsidRPr="00637FC1" w:rsidRDefault="0032636C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</w:p>
    <w:p w:rsidR="00087C92" w:rsidRDefault="00087C92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9.2.   Растения есть вид живого.</w:t>
      </w:r>
    </w:p>
    <w:p w:rsidR="00382F24" w:rsidRDefault="00382F24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1. </w:t>
      </w:r>
    </w:p>
    <w:p w:rsidR="00382F24" w:rsidRDefault="00382F24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Все живое подвержено жизненным циклам.</w:t>
      </w:r>
    </w:p>
    <w:p w:rsidR="00382F24" w:rsidRDefault="00382F24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Растения так же проходят полный жизненный цикл.</w:t>
      </w:r>
    </w:p>
    <w:p w:rsidR="00382F24" w:rsidRDefault="00382F24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Растения – вид живого.</w:t>
      </w:r>
    </w:p>
    <w:p w:rsidR="00382F24" w:rsidRDefault="00382F24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2.</w:t>
      </w:r>
    </w:p>
    <w:p w:rsidR="00382F24" w:rsidRDefault="00723BC9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Lucida Sans Unicode" w:hAnsi="Lucida Sans Unicode" w:cs="Lucida Sans Unicode"/>
          <w:color w:val="000000"/>
          <w:sz w:val="18"/>
          <w:szCs w:val="18"/>
        </w:rPr>
        <w:t>⌉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Т               </w:t>
      </w:r>
      <w:r w:rsidR="00382F24">
        <w:rPr>
          <w:rFonts w:ascii="Times New Roman" w:hAnsi="Times New Roman" w:cs="Times New Roman"/>
          <w:color w:val="000000"/>
          <w:sz w:val="18"/>
          <w:szCs w:val="18"/>
        </w:rPr>
        <w:t>Растения не являются видом живого.</w:t>
      </w:r>
    </w:p>
    <w:p w:rsidR="00382F24" w:rsidRDefault="00723BC9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Lucida Sans Unicode" w:hAnsi="Lucida Sans Unicode" w:cs="Lucida Sans Unicode"/>
          <w:color w:val="000000"/>
          <w:sz w:val="18"/>
          <w:szCs w:val="18"/>
        </w:rPr>
        <w:t>⌉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Т </w:t>
      </w:r>
      <w:r>
        <w:rPr>
          <w:rFonts w:ascii="Lucida Sans Unicode" w:hAnsi="Lucida Sans Unicode" w:cs="Lucida Sans Unicode"/>
          <w:color w:val="000000"/>
          <w:sz w:val="18"/>
          <w:szCs w:val="18"/>
        </w:rPr>
        <w:t>→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С       </w:t>
      </w:r>
      <w:r w:rsidR="00382F24">
        <w:rPr>
          <w:rFonts w:ascii="Times New Roman" w:hAnsi="Times New Roman" w:cs="Times New Roman"/>
          <w:color w:val="000000"/>
          <w:sz w:val="18"/>
          <w:szCs w:val="18"/>
        </w:rPr>
        <w:t>Растения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не подвержены жизненным циклам </w:t>
      </w:r>
    </w:p>
    <w:p w:rsidR="00723BC9" w:rsidRPr="00723BC9" w:rsidRDefault="00723BC9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С</w:t>
      </w:r>
      <w:r>
        <w:rPr>
          <w:rFonts w:ascii="Lucida Sans Unicode" w:hAnsi="Lucida Sans Unicode" w:cs="Lucida Sans Unicode"/>
          <w:color w:val="000000"/>
          <w:sz w:val="18"/>
          <w:szCs w:val="18"/>
        </w:rPr>
        <w:t>≚</w:t>
      </w:r>
      <w:r>
        <w:rPr>
          <w:rFonts w:ascii="Times New Roman" w:hAnsi="Times New Roman" w:cs="Times New Roman"/>
          <w:color w:val="000000"/>
          <w:sz w:val="18"/>
          <w:szCs w:val="18"/>
          <w:lang w:val="en-US"/>
        </w:rPr>
        <w:t>F</w:t>
      </w:r>
      <w:r>
        <w:rPr>
          <w:rFonts w:ascii="Times New Roman" w:hAnsi="Times New Roman" w:cs="Times New Roman"/>
          <w:color w:val="000000"/>
          <w:sz w:val="18"/>
          <w:szCs w:val="18"/>
        </w:rPr>
        <w:t>,</w:t>
      </w:r>
      <w:r>
        <w:rPr>
          <w:rFonts w:ascii="Times New Roman" w:hAnsi="Times New Roman" w:cs="Times New Roman"/>
          <w:color w:val="000000"/>
          <w:sz w:val="18"/>
          <w:szCs w:val="18"/>
          <w:lang w:val="en-US"/>
        </w:rPr>
        <w:t>F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       Клетки растений делятся, потребляют кислород, умирают.</w:t>
      </w:r>
    </w:p>
    <w:p w:rsidR="00723BC9" w:rsidRPr="00723BC9" w:rsidRDefault="00F445CC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noProof/>
        </w:rPr>
        <w:pict>
          <v:line id="_x0000_s1030" style="position:absolute;z-index:251659264" from="0,.8pt" to="30pt,.8pt"/>
        </w:pict>
      </w:r>
      <w:r w:rsidR="00723BC9">
        <w:rPr>
          <w:rFonts w:ascii="Times New Roman" w:hAnsi="Times New Roman" w:cs="Times New Roman"/>
          <w:color w:val="000000"/>
          <w:sz w:val="18"/>
          <w:szCs w:val="18"/>
        </w:rPr>
        <w:t xml:space="preserve">  </w:t>
      </w:r>
      <w:r w:rsidR="00723BC9">
        <w:rPr>
          <w:rFonts w:ascii="Lucida Sans Unicode" w:hAnsi="Lucida Sans Unicode" w:cs="Lucida Sans Unicode"/>
          <w:color w:val="000000"/>
          <w:sz w:val="18"/>
          <w:szCs w:val="18"/>
        </w:rPr>
        <w:t>⌉</w:t>
      </w:r>
      <w:r w:rsidR="00723BC9">
        <w:rPr>
          <w:rFonts w:ascii="Times New Roman" w:hAnsi="Times New Roman" w:cs="Times New Roman"/>
          <w:color w:val="000000"/>
          <w:sz w:val="18"/>
          <w:szCs w:val="18"/>
        </w:rPr>
        <w:t>С</w:t>
      </w:r>
    </w:p>
    <w:p w:rsidR="00382F24" w:rsidRDefault="00723BC9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>
        <w:rPr>
          <w:rFonts w:ascii="Lucida Sans Unicode" w:hAnsi="Lucida Sans Unicode" w:cs="Lucida Sans Unicode"/>
          <w:sz w:val="18"/>
          <w:szCs w:val="18"/>
        </w:rPr>
        <w:t>⌉</w:t>
      </w:r>
      <w:r>
        <w:rPr>
          <w:rFonts w:ascii="Times New Roman" w:hAnsi="Times New Roman" w:cs="Times New Roman"/>
          <w:sz w:val="18"/>
          <w:szCs w:val="18"/>
        </w:rPr>
        <w:t>Т</w:t>
      </w:r>
      <w:r>
        <w:rPr>
          <w:rFonts w:ascii="Lucida Sans Unicode" w:hAnsi="Lucida Sans Unicode" w:cs="Lucida Sans Unicode"/>
          <w:sz w:val="18"/>
          <w:szCs w:val="18"/>
        </w:rPr>
        <w:t>→</w:t>
      </w:r>
      <w:r>
        <w:rPr>
          <w:rFonts w:ascii="Times New Roman" w:hAnsi="Times New Roman" w:cs="Times New Roman"/>
          <w:sz w:val="18"/>
          <w:szCs w:val="18"/>
        </w:rPr>
        <w:t>С,</w:t>
      </w:r>
      <w:r>
        <w:rPr>
          <w:rFonts w:ascii="Lucida Sans Unicode" w:hAnsi="Lucida Sans Unicode" w:cs="Lucida Sans Unicode"/>
          <w:sz w:val="18"/>
          <w:szCs w:val="18"/>
        </w:rPr>
        <w:t>⌉</w:t>
      </w:r>
      <w:r>
        <w:rPr>
          <w:rFonts w:ascii="Times New Roman" w:hAnsi="Times New Roman" w:cs="Times New Roman"/>
          <w:sz w:val="18"/>
          <w:szCs w:val="18"/>
        </w:rPr>
        <w:t>С   Растения вид живого.</w:t>
      </w:r>
    </w:p>
    <w:p w:rsidR="00723BC9" w:rsidRDefault="00F445CC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>
        <w:rPr>
          <w:noProof/>
        </w:rPr>
        <w:pict>
          <v:line id="_x0000_s1031" style="position:absolute;z-index:251660288" from="0,3.1pt" to="36pt,3.1pt"/>
        </w:pict>
      </w:r>
    </w:p>
    <w:p w:rsidR="00723BC9" w:rsidRDefault="00723BC9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</w:t>
      </w:r>
      <w:r>
        <w:rPr>
          <w:rFonts w:ascii="Lucida Sans Unicode" w:hAnsi="Lucida Sans Unicode" w:cs="Lucida Sans Unicode"/>
          <w:sz w:val="18"/>
          <w:szCs w:val="18"/>
        </w:rPr>
        <w:t>⌉⌉</w:t>
      </w:r>
      <w:r>
        <w:rPr>
          <w:rFonts w:ascii="Times New Roman" w:hAnsi="Times New Roman" w:cs="Times New Roman"/>
          <w:sz w:val="18"/>
          <w:szCs w:val="18"/>
        </w:rPr>
        <w:t>Т</w:t>
      </w:r>
    </w:p>
    <w:p w:rsidR="00723BC9" w:rsidRPr="00B34B9D" w:rsidRDefault="00723BC9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</w:p>
    <w:p w:rsidR="00087C92" w:rsidRDefault="00087C92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9.3.   Подсудимый Листов совершил преступление по неосторожно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softHyphen/>
        <w:t>сти.</w:t>
      </w:r>
    </w:p>
    <w:p w:rsidR="00723BC9" w:rsidRDefault="00723BC9" w:rsidP="000A6DBC">
      <w:pPr>
        <w:shd w:val="clear" w:color="auto" w:fill="FFFFFF"/>
        <w:rPr>
          <w:rFonts w:ascii="Times New Roman" w:hAnsi="Times New Roman" w:cs="Times New Roman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sz w:val="18"/>
          <w:szCs w:val="18"/>
          <w:lang w:val="en-US"/>
        </w:rPr>
      </w:pPr>
    </w:p>
    <w:p w:rsidR="00AA487D" w:rsidRPr="00AA487D" w:rsidRDefault="00AA487D" w:rsidP="000A6DBC">
      <w:pPr>
        <w:shd w:val="clear" w:color="auto" w:fill="FFFFFF"/>
        <w:rPr>
          <w:rFonts w:ascii="Times New Roman" w:hAnsi="Times New Roman" w:cs="Times New Roman"/>
          <w:sz w:val="18"/>
          <w:szCs w:val="18"/>
          <w:lang w:val="en-US"/>
        </w:rPr>
      </w:pPr>
    </w:p>
    <w:p w:rsidR="00087C92" w:rsidRDefault="00087C92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9.4.   Понятия «преступление против собственности» и «мошенниче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softHyphen/>
        <w:t>ство» находятся в отношении подчинения.</w:t>
      </w:r>
    </w:p>
    <w:p w:rsidR="00420F5B" w:rsidRDefault="00420F5B" w:rsidP="000A6DBC">
      <w:pPr>
        <w:shd w:val="clear" w:color="auto" w:fill="FFFFFF"/>
        <w:rPr>
          <w:rFonts w:ascii="Times New Roman" w:hAnsi="Times New Roman" w:cs="Times New Roman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sz w:val="18"/>
          <w:szCs w:val="18"/>
          <w:lang w:val="en-US"/>
        </w:rPr>
      </w:pPr>
    </w:p>
    <w:p w:rsidR="00AA487D" w:rsidRPr="00420F5B" w:rsidRDefault="00AA487D" w:rsidP="000A6DBC">
      <w:pPr>
        <w:shd w:val="clear" w:color="auto" w:fill="FFFFFF"/>
        <w:rPr>
          <w:rFonts w:ascii="Times New Roman" w:hAnsi="Times New Roman" w:cs="Times New Roman"/>
          <w:sz w:val="18"/>
          <w:szCs w:val="18"/>
          <w:lang w:val="en-US"/>
        </w:rPr>
      </w:pPr>
    </w:p>
    <w:p w:rsidR="00AA487D" w:rsidRPr="00AA487D" w:rsidRDefault="00087C92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9.5.   Некоторые московские театры находятся в пределах Садового кольца.</w:t>
      </w:r>
    </w:p>
    <w:p w:rsidR="00AA487D" w:rsidRPr="00AA487D" w:rsidRDefault="0032636C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МХАТ им. Чехова находится внутри Садового кольца.</w:t>
      </w:r>
    </w:p>
    <w:p w:rsidR="00DB53A8" w:rsidRDefault="00DB53A8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Предположим, что нет московских театров, находящихся в пределах </w:t>
      </w:r>
      <w:r w:rsidR="00CA240E">
        <w:rPr>
          <w:rFonts w:ascii="Times New Roman" w:hAnsi="Times New Roman" w:cs="Times New Roman"/>
          <w:color w:val="000000"/>
          <w:sz w:val="18"/>
          <w:szCs w:val="18"/>
        </w:rPr>
        <w:t>Садового кольца. Тогда МХАТ им. Чехова либо не является Московским театром, либо находится за пределами Садового кольца. Однако, это не так.</w:t>
      </w:r>
    </w:p>
    <w:p w:rsidR="0032636C" w:rsidRDefault="0032636C" w:rsidP="000A6DBC">
      <w:pPr>
        <w:shd w:val="clear" w:color="auto" w:fill="FFFFFF"/>
        <w:rPr>
          <w:rFonts w:ascii="Times New Roman" w:hAnsi="Times New Roman" w:cs="Times New Roman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sz w:val="18"/>
          <w:szCs w:val="18"/>
          <w:lang w:val="en-US"/>
        </w:rPr>
      </w:pPr>
    </w:p>
    <w:p w:rsidR="00AA487D" w:rsidRPr="00AA487D" w:rsidRDefault="00AA487D" w:rsidP="000A6DBC">
      <w:pPr>
        <w:shd w:val="clear" w:color="auto" w:fill="FFFFFF"/>
        <w:rPr>
          <w:rFonts w:ascii="Times New Roman" w:hAnsi="Times New Roman" w:cs="Times New Roman"/>
          <w:sz w:val="18"/>
          <w:szCs w:val="18"/>
          <w:lang w:val="en-US"/>
        </w:rPr>
      </w:pPr>
    </w:p>
    <w:p w:rsidR="00087C92" w:rsidRDefault="00087C92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9.6.   Суждение «Кража - тайное хищение чужого имущества» обра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softHyphen/>
        <w:t>щается без ограничения.</w:t>
      </w: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</w:p>
    <w:p w:rsidR="00AA487D" w:rsidRPr="00AA487D" w:rsidRDefault="00AA487D" w:rsidP="000A6DBC">
      <w:pPr>
        <w:shd w:val="clear" w:color="auto" w:fill="FFFFFF"/>
        <w:rPr>
          <w:rFonts w:ascii="Times New Roman" w:hAnsi="Times New Roman" w:cs="Times New Roman"/>
          <w:sz w:val="18"/>
          <w:szCs w:val="18"/>
          <w:lang w:val="en-US"/>
        </w:rPr>
      </w:pPr>
    </w:p>
    <w:p w:rsidR="00087C92" w:rsidRDefault="00087C92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9.7.   Излишества губят здоровье.</w:t>
      </w: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</w:p>
    <w:p w:rsidR="00AA487D" w:rsidRPr="00AA487D" w:rsidRDefault="00AA487D" w:rsidP="000A6DBC">
      <w:pPr>
        <w:shd w:val="clear" w:color="auto" w:fill="FFFFFF"/>
        <w:rPr>
          <w:rFonts w:ascii="Times New Roman" w:hAnsi="Times New Roman" w:cs="Times New Roman"/>
          <w:sz w:val="18"/>
          <w:szCs w:val="18"/>
          <w:lang w:val="en-US"/>
        </w:rPr>
      </w:pPr>
    </w:p>
    <w:p w:rsidR="00087C92" w:rsidRDefault="00087C92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9.8.   Не всякое нововведение плодотворно и прочно (Маршак).</w:t>
      </w: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</w:p>
    <w:p w:rsidR="00AA487D" w:rsidRPr="00AA487D" w:rsidRDefault="00AA487D" w:rsidP="000A6DBC">
      <w:pPr>
        <w:shd w:val="clear" w:color="auto" w:fill="FFFFFF"/>
        <w:rPr>
          <w:rFonts w:ascii="Times New Roman" w:hAnsi="Times New Roman" w:cs="Times New Roman"/>
          <w:sz w:val="18"/>
          <w:szCs w:val="18"/>
          <w:lang w:val="en-US"/>
        </w:rPr>
      </w:pPr>
    </w:p>
    <w:p w:rsidR="00087C92" w:rsidRDefault="00087C92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9.9.   Ручкин виновен в получении взятки.</w:t>
      </w: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</w:p>
    <w:p w:rsidR="00AA487D" w:rsidRPr="00AA487D" w:rsidRDefault="00AA487D" w:rsidP="000A6DBC">
      <w:pPr>
        <w:shd w:val="clear" w:color="auto" w:fill="FFFFFF"/>
        <w:rPr>
          <w:rFonts w:ascii="Times New Roman" w:hAnsi="Times New Roman" w:cs="Times New Roman"/>
          <w:sz w:val="18"/>
          <w:szCs w:val="18"/>
          <w:lang w:val="en-US"/>
        </w:rPr>
      </w:pPr>
    </w:p>
    <w:p w:rsidR="00087C92" w:rsidRDefault="00087C92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9.10. Суждение «Аристотель - основатель формальной логики» - вы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softHyphen/>
        <w:t>деляющее.</w:t>
      </w: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</w:p>
    <w:p w:rsidR="00AA487D" w:rsidRPr="00AA487D" w:rsidRDefault="00AA487D" w:rsidP="000A6DBC">
      <w:pPr>
        <w:shd w:val="clear" w:color="auto" w:fill="FFFFFF"/>
        <w:rPr>
          <w:rFonts w:ascii="Times New Roman" w:hAnsi="Times New Roman" w:cs="Times New Roman"/>
          <w:sz w:val="18"/>
          <w:szCs w:val="18"/>
          <w:lang w:val="en-US"/>
        </w:rPr>
      </w:pPr>
    </w:p>
    <w:p w:rsidR="00087C92" w:rsidRDefault="00087C92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9.11. Человеку свойственно ошибаться.</w:t>
      </w: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</w:p>
    <w:p w:rsidR="00AA487D" w:rsidRPr="00AA487D" w:rsidRDefault="00AA487D" w:rsidP="000A6DBC">
      <w:pPr>
        <w:shd w:val="clear" w:color="auto" w:fill="FFFFFF"/>
        <w:rPr>
          <w:rFonts w:ascii="Times New Roman" w:hAnsi="Times New Roman" w:cs="Times New Roman"/>
          <w:sz w:val="18"/>
          <w:szCs w:val="18"/>
          <w:lang w:val="en-US"/>
        </w:rPr>
      </w:pPr>
    </w:p>
    <w:p w:rsidR="00087C92" w:rsidRDefault="00087C92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9.12. Определение «Олигархия - власть, господство в государстве или в сфере финансов небольшой группы, связанной общими интересами» соответствует его правилам.</w:t>
      </w:r>
    </w:p>
    <w:p w:rsidR="00AA487D" w:rsidRPr="00AA487D" w:rsidRDefault="00AA487D" w:rsidP="000A6DBC">
      <w:pPr>
        <w:shd w:val="clear" w:color="auto" w:fill="FFFFFF"/>
        <w:rPr>
          <w:rFonts w:ascii="Times New Roman" w:hAnsi="Times New Roman" w:cs="Times New Roman"/>
          <w:sz w:val="18"/>
          <w:szCs w:val="18"/>
          <w:lang w:val="en-US"/>
        </w:rPr>
      </w:pPr>
    </w:p>
    <w:p w:rsidR="00087C92" w:rsidRDefault="00087C92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9.13. Супруги Веселкины лишены родительских прав.</w:t>
      </w: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</w:p>
    <w:p w:rsidR="00AA487D" w:rsidRPr="00AA487D" w:rsidRDefault="00AA487D" w:rsidP="000A6DBC">
      <w:pPr>
        <w:shd w:val="clear" w:color="auto" w:fill="FFFFFF"/>
        <w:rPr>
          <w:rFonts w:ascii="Times New Roman" w:hAnsi="Times New Roman" w:cs="Times New Roman"/>
          <w:sz w:val="18"/>
          <w:szCs w:val="18"/>
          <w:lang w:val="en-US"/>
        </w:rPr>
      </w:pPr>
    </w:p>
    <w:p w:rsidR="00087C92" w:rsidRDefault="00087C92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9.14. Дорожно-транспортное происшествие произошло по вине пеше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softHyphen/>
        <w:t>хода Растяпкина.</w:t>
      </w: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</w:p>
    <w:p w:rsidR="00AA487D" w:rsidRPr="00AA487D" w:rsidRDefault="00AA487D" w:rsidP="000A6DBC">
      <w:pPr>
        <w:shd w:val="clear" w:color="auto" w:fill="FFFFFF"/>
        <w:rPr>
          <w:rFonts w:ascii="Times New Roman" w:hAnsi="Times New Roman" w:cs="Times New Roman"/>
          <w:sz w:val="18"/>
          <w:szCs w:val="18"/>
          <w:lang w:val="en-US"/>
        </w:rPr>
      </w:pPr>
    </w:p>
    <w:p w:rsidR="00087C92" w:rsidRDefault="00087C92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9.15. Заключение «Завтра суббота», следующее из посылок «Если се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softHyphen/>
        <w:t>годня пятница, то завтра суббота», «Сегодня - не пятница» -достоверно.</w:t>
      </w:r>
    </w:p>
    <w:p w:rsidR="00A53A0E" w:rsidRPr="00B34B9D" w:rsidRDefault="00A53A0E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</w:p>
    <w:p w:rsidR="00CA240E" w:rsidRDefault="00CA240E" w:rsidP="000A6DBC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18"/>
          <w:szCs w:val="18"/>
          <w:lang w:val="en-US"/>
        </w:rPr>
      </w:pPr>
    </w:p>
    <w:p w:rsidR="00AA487D" w:rsidRPr="00AA487D" w:rsidRDefault="00AA487D" w:rsidP="000A6DBC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18"/>
          <w:szCs w:val="18"/>
          <w:lang w:val="en-US"/>
        </w:rPr>
      </w:pPr>
    </w:p>
    <w:p w:rsidR="00087C92" w:rsidRPr="00B34B9D" w:rsidRDefault="00087C92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 w:rsidRPr="00B34B9D">
        <w:rPr>
          <w:rFonts w:ascii="Times New Roman" w:hAnsi="Times New Roman" w:cs="Times New Roman"/>
          <w:b/>
          <w:bCs/>
          <w:color w:val="000000"/>
          <w:sz w:val="18"/>
          <w:szCs w:val="18"/>
        </w:rPr>
        <w:t>6.3. Виды критики</w:t>
      </w:r>
    </w:p>
    <w:p w:rsidR="00087C92" w:rsidRPr="00B34B9D" w:rsidRDefault="00087C92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Критика - это логическая операция, направленная на разруше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softHyphen/>
        <w:t>ние ранее состоявшегося процесса аргументации. Критика бывает яв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softHyphen/>
        <w:t>ной и неявной.</w:t>
      </w:r>
    </w:p>
    <w:p w:rsidR="00087C92" w:rsidRPr="00B34B9D" w:rsidRDefault="00087C92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 w:rsidRPr="00B34B9D">
        <w:rPr>
          <w:rFonts w:ascii="Times New Roman" w:hAnsi="Times New Roman" w:cs="Times New Roman"/>
          <w:i/>
          <w:iCs/>
          <w:color w:val="000000"/>
          <w:sz w:val="18"/>
          <w:szCs w:val="18"/>
        </w:rPr>
        <w:t xml:space="preserve">Явная критика 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t>может быть деструктивной, конструктивной и смешанной.</w:t>
      </w:r>
    </w:p>
    <w:p w:rsidR="00087C92" w:rsidRPr="00B34B9D" w:rsidRDefault="00087C92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 w:rsidRPr="00B34B9D">
        <w:rPr>
          <w:rFonts w:ascii="Times New Roman" w:hAnsi="Times New Roman" w:cs="Times New Roman"/>
          <w:i/>
          <w:iCs/>
          <w:color w:val="000000"/>
          <w:sz w:val="18"/>
          <w:szCs w:val="18"/>
        </w:rPr>
        <w:t xml:space="preserve">Деструктивной 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t>является критика, направленная на разрушение аргументационного процесса путем критики тезиса, аргументов или демонстрации.</w:t>
      </w:r>
    </w:p>
    <w:p w:rsidR="00087C92" w:rsidRPr="00B34B9D" w:rsidRDefault="00087C92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Критика тезиса (прямое опровержение) - операция, цель которой показать несостоятельность (ложность или ошибочность) тезиса. Пря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softHyphen/>
        <w:t>мое опровержение строится путем установления ложности следствий, вытекающих из тезиса («сведение к абсурду»), по схеме:</w:t>
      </w:r>
    </w:p>
    <w:p w:rsidR="00087C92" w:rsidRPr="00B34B9D" w:rsidRDefault="00087C92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а) условно допускается истинность тезиса (Т);</w:t>
      </w:r>
    </w:p>
    <w:p w:rsidR="00087C92" w:rsidRPr="00B34B9D" w:rsidRDefault="00087C92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б) из тезиса (Т) выводятся следствия (</w:t>
      </w:r>
      <w:r w:rsidRPr="00B34B9D">
        <w:rPr>
          <w:rFonts w:ascii="Times New Roman" w:hAnsi="Times New Roman" w:cs="Times New Roman"/>
          <w:color w:val="000000"/>
          <w:sz w:val="18"/>
          <w:szCs w:val="18"/>
          <w:lang w:val="en-US"/>
        </w:rPr>
        <w:t>Q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t xml:space="preserve"> ... С„);</w:t>
      </w:r>
    </w:p>
    <w:p w:rsidR="00087C92" w:rsidRPr="00B34B9D" w:rsidRDefault="00087C92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в) следствия сопоставляются с фактами, устанав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softHyphen/>
        <w:t>ливается их ложность;</w:t>
      </w:r>
    </w:p>
    <w:p w:rsidR="00087C92" w:rsidRPr="00B34B9D" w:rsidRDefault="00087C92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г) из ложности следствий вытекает ложность те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softHyphen/>
        <w:t>зиса (Т).</w:t>
      </w:r>
    </w:p>
    <w:p w:rsidR="00087C92" w:rsidRPr="00B34B9D" w:rsidRDefault="00F445CC" w:rsidP="000A6DBC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pict>
          <v:shape id="_x0000_i1027" type="#_x0000_t75" style="width:69.75pt;height:93.75pt">
            <v:imagedata r:id="rId9" o:title=""/>
          </v:shape>
        </w:pict>
      </w:r>
    </w:p>
    <w:p w:rsidR="00087C92" w:rsidRPr="00B34B9D" w:rsidRDefault="00F445CC" w:rsidP="000A6DBC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pict>
          <v:shape id="_x0000_i1028" type="#_x0000_t75" style="width:56.25pt;height:30.75pt">
            <v:imagedata r:id="rId10" o:title=""/>
          </v:shape>
        </w:pict>
      </w:r>
    </w:p>
    <w:p w:rsidR="00087C92" w:rsidRPr="00B34B9D" w:rsidRDefault="00087C92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Критика аргументов заключается в установлении ложности осно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softHyphen/>
        <w:t>ваний (аргументов) аргументации. Аргументы опровергаются так же, как и тезис. В случае установления ложности аргументов тезис счи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softHyphen/>
        <w:t>тается недоказанным.</w:t>
      </w:r>
    </w:p>
    <w:p w:rsidR="00087C92" w:rsidRPr="00B34B9D" w:rsidRDefault="00087C92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Критика демонстрации состоит в том, чтобы доказать отсутствие логической связи между аргументами и тезисом, приводящее к не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softHyphen/>
        <w:t>обоснованности тезиса.</w:t>
      </w:r>
    </w:p>
    <w:p w:rsidR="00087C92" w:rsidRPr="00B34B9D" w:rsidRDefault="00087C92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 w:rsidRPr="00B34B9D">
        <w:rPr>
          <w:rFonts w:ascii="Times New Roman" w:hAnsi="Times New Roman" w:cs="Times New Roman"/>
          <w:i/>
          <w:iCs/>
          <w:color w:val="000000"/>
          <w:sz w:val="18"/>
          <w:szCs w:val="18"/>
        </w:rPr>
        <w:t xml:space="preserve">Конструктивная критика - 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t>это обоснование оппонентом собст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softHyphen/>
        <w:t>венного тезиса (антитезиса) с целью опровержения альтернативного утверждения пропонента:</w:t>
      </w:r>
    </w:p>
    <w:p w:rsidR="00087C92" w:rsidRPr="00B34B9D" w:rsidRDefault="00087C92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а)  выдвигается антитезис (А), противореча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softHyphen/>
        <w:t xml:space="preserve">щий исходному тезису (Т): Т </w:t>
      </w:r>
      <w:r w:rsidRPr="00B34B9D">
        <w:rPr>
          <w:rFonts w:ascii="Times New Roman" w:hAnsi="Times New Roman" w:cs="Times New Roman"/>
          <w:color w:val="000000"/>
          <w:sz w:val="18"/>
          <w:szCs w:val="18"/>
          <w:lang w:val="en-US"/>
        </w:rPr>
        <w:t>v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t xml:space="preserve"> А;</w:t>
      </w:r>
    </w:p>
    <w:p w:rsidR="00087C92" w:rsidRPr="00B34B9D" w:rsidRDefault="00087C92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 xml:space="preserve">б) обосновывается истинность антитезиса </w:t>
      </w:r>
      <w:r w:rsidRPr="00B34B9D">
        <w:rPr>
          <w:rFonts w:ascii="Times New Roman" w:hAnsi="Times New Roman" w:cs="Times New Roman"/>
          <w:i/>
          <w:iCs/>
          <w:color w:val="000000"/>
          <w:sz w:val="18"/>
          <w:szCs w:val="18"/>
        </w:rPr>
        <w:t>(А);</w:t>
      </w:r>
    </w:p>
    <w:p w:rsidR="00087C92" w:rsidRPr="00B34B9D" w:rsidRDefault="00F445CC" w:rsidP="000A6DBC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pict>
          <v:shape id="_x0000_i1029" type="#_x0000_t75" style="width:131.25pt;height:24pt">
            <v:imagedata r:id="rId11" o:title=""/>
          </v:shape>
        </w:pict>
      </w:r>
    </w:p>
    <w:p w:rsidR="00087C92" w:rsidRPr="00B34B9D" w:rsidRDefault="00F445CC" w:rsidP="000A6DBC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pict>
          <v:shape id="_x0000_i1030" type="#_x0000_t75" style="width:86.25pt;height:98.25pt">
            <v:imagedata r:id="rId12" o:title=""/>
          </v:shape>
        </w:pict>
      </w:r>
    </w:p>
    <w:p w:rsidR="00087C92" w:rsidRPr="00B34B9D" w:rsidRDefault="00087C92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в) из истинности антитезиса следует лож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softHyphen/>
        <w:t>ность тезиса:</w:t>
      </w:r>
    </w:p>
    <w:p w:rsidR="00087C92" w:rsidRPr="00B34B9D" w:rsidRDefault="00F445CC" w:rsidP="000A6DBC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pict>
          <v:shape id="_x0000_i1031" type="#_x0000_t75" style="width:49.5pt;height:27pt">
            <v:imagedata r:id="rId13" o:title=""/>
          </v:shape>
        </w:pict>
      </w:r>
    </w:p>
    <w:p w:rsidR="00087C92" w:rsidRPr="00B34B9D" w:rsidRDefault="00087C92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 w:rsidRPr="00B34B9D">
        <w:rPr>
          <w:rFonts w:ascii="Times New Roman" w:hAnsi="Times New Roman" w:cs="Times New Roman"/>
          <w:b/>
          <w:bCs/>
          <w:color w:val="000000"/>
          <w:sz w:val="18"/>
          <w:szCs w:val="18"/>
        </w:rPr>
        <w:t>Упражнение</w:t>
      </w:r>
      <w:r w:rsidR="00CA240E"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 12</w:t>
      </w:r>
    </w:p>
    <w:p w:rsidR="00087C92" w:rsidRPr="00B34B9D" w:rsidRDefault="00087C92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 w:rsidRPr="00B34B9D">
        <w:rPr>
          <w:rFonts w:ascii="Times New Roman" w:hAnsi="Times New Roman" w:cs="Times New Roman"/>
          <w:i/>
          <w:iCs/>
          <w:color w:val="000000"/>
          <w:sz w:val="18"/>
          <w:szCs w:val="18"/>
        </w:rPr>
        <w:t>Постройте деструктивную (прямое опровержение) и конструк</w:t>
      </w:r>
      <w:r w:rsidRPr="00B34B9D">
        <w:rPr>
          <w:rFonts w:ascii="Times New Roman" w:hAnsi="Times New Roman" w:cs="Times New Roman"/>
          <w:i/>
          <w:iCs/>
          <w:color w:val="000000"/>
          <w:sz w:val="18"/>
          <w:szCs w:val="18"/>
        </w:rPr>
        <w:softHyphen/>
        <w:t>тивную критику тезиса.</w:t>
      </w:r>
    </w:p>
    <w:p w:rsidR="00087C92" w:rsidRPr="00B34B9D" w:rsidRDefault="00087C92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 w:rsidRPr="00B34B9D">
        <w:rPr>
          <w:rFonts w:ascii="Times New Roman" w:hAnsi="Times New Roman" w:cs="Times New Roman"/>
          <w:b/>
          <w:bCs/>
          <w:color w:val="000000"/>
          <w:sz w:val="18"/>
          <w:szCs w:val="18"/>
        </w:rPr>
        <w:t>Образец:</w:t>
      </w:r>
    </w:p>
    <w:p w:rsidR="00087C92" w:rsidRPr="00B34B9D" w:rsidRDefault="00087C92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 w:rsidRPr="00B34B9D">
        <w:rPr>
          <w:rFonts w:ascii="Times New Roman" w:hAnsi="Times New Roman" w:cs="Times New Roman"/>
          <w:i/>
          <w:iCs/>
          <w:color w:val="000000"/>
          <w:sz w:val="18"/>
          <w:szCs w:val="18"/>
        </w:rPr>
        <w:t xml:space="preserve">1-й вариант. 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t>Прямое опровержение («сведение к абсурду»).</w:t>
      </w:r>
    </w:p>
    <w:p w:rsidR="00087C92" w:rsidRPr="00B34B9D" w:rsidRDefault="00087C92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а) записываем тезис: Все студенты 12-й группы успешно сдали весеннюю сессию (Т);</w:t>
      </w:r>
    </w:p>
    <w:p w:rsidR="00087C92" w:rsidRPr="00B34B9D" w:rsidRDefault="00087C92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б)  допускаем его истинность и выводим логически вытекающие из него следствия:</w:t>
      </w:r>
    </w:p>
    <w:p w:rsidR="00087C92" w:rsidRPr="00B34B9D" w:rsidRDefault="00087C92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Бобров успешно сдал весеннюю сессию (</w:t>
      </w:r>
      <w:r w:rsidRPr="00B34B9D">
        <w:rPr>
          <w:rFonts w:ascii="Times New Roman" w:hAnsi="Times New Roman" w:cs="Times New Roman"/>
          <w:color w:val="000000"/>
          <w:sz w:val="18"/>
          <w:szCs w:val="18"/>
          <w:lang w:val="en-US"/>
        </w:rPr>
        <w:t>CJ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t>. Семенов успешно сдал весеннюю сессию (С</w:t>
      </w:r>
      <w:r w:rsidRPr="00B34B9D">
        <w:rPr>
          <w:rFonts w:ascii="Times New Roman" w:hAnsi="Times New Roman" w:cs="Times New Roman"/>
          <w:color w:val="000000"/>
          <w:sz w:val="18"/>
          <w:szCs w:val="18"/>
          <w:vertAlign w:val="subscript"/>
        </w:rPr>
        <w:t>2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t>). Елкин успешно сдал весеннюю сессию (С</w:t>
      </w:r>
      <w:r w:rsidRPr="00B34B9D">
        <w:rPr>
          <w:rFonts w:ascii="Times New Roman" w:hAnsi="Times New Roman" w:cs="Times New Roman"/>
          <w:color w:val="000000"/>
          <w:sz w:val="18"/>
          <w:szCs w:val="18"/>
          <w:vertAlign w:val="subscript"/>
        </w:rPr>
        <w:t>3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t>).</w:t>
      </w:r>
    </w:p>
    <w:p w:rsidR="00087C92" w:rsidRPr="00B34B9D" w:rsidRDefault="00087C92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в) сопоставляем следствия с фактами:</w:t>
      </w:r>
    </w:p>
    <w:p w:rsidR="00087C92" w:rsidRPr="00B34B9D" w:rsidRDefault="00087C92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Бобров действительно сдал все зачеты и экзамены (</w:t>
      </w:r>
      <w:r w:rsidRPr="00B34B9D">
        <w:rPr>
          <w:rFonts w:ascii="Times New Roman" w:hAnsi="Times New Roman" w:cs="Times New Roman"/>
          <w:color w:val="000000"/>
          <w:sz w:val="18"/>
          <w:szCs w:val="18"/>
          <w:lang w:val="en-US"/>
        </w:rPr>
        <w:t>d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t xml:space="preserve"> = </w:t>
      </w:r>
      <w:r w:rsidRPr="00B34B9D">
        <w:rPr>
          <w:rFonts w:ascii="Times New Roman" w:hAnsi="Times New Roman" w:cs="Times New Roman"/>
          <w:color w:val="000000"/>
          <w:sz w:val="18"/>
          <w:szCs w:val="18"/>
          <w:lang w:val="en-US"/>
        </w:rPr>
        <w:t>fi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t>). Семенов не сдавал весеннюю сессию, так как имеет академическую за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softHyphen/>
        <w:t>долженность (С</w:t>
      </w:r>
      <w:r w:rsidRPr="00B34B9D">
        <w:rPr>
          <w:rFonts w:ascii="Times New Roman" w:hAnsi="Times New Roman" w:cs="Times New Roman"/>
          <w:color w:val="000000"/>
          <w:sz w:val="18"/>
          <w:szCs w:val="18"/>
          <w:vertAlign w:val="subscript"/>
        </w:rPr>
        <w:t>2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t xml:space="preserve"> / </w:t>
      </w:r>
      <w:r w:rsidRPr="00B34B9D">
        <w:rPr>
          <w:rFonts w:ascii="Times New Roman" w:hAnsi="Times New Roman" w:cs="Times New Roman"/>
          <w:i/>
          <w:iCs/>
          <w:color w:val="000000"/>
          <w:sz w:val="18"/>
          <w:szCs w:val="18"/>
          <w:lang w:val="en-US"/>
        </w:rPr>
        <w:t>f</w:t>
      </w:r>
      <w:r w:rsidRPr="00B34B9D">
        <w:rPr>
          <w:rFonts w:ascii="Times New Roman" w:hAnsi="Times New Roman" w:cs="Times New Roman"/>
          <w:i/>
          <w:iCs/>
          <w:color w:val="000000"/>
          <w:sz w:val="18"/>
          <w:szCs w:val="18"/>
          <w:vertAlign w:val="subscript"/>
        </w:rPr>
        <w:t>2</w:t>
      </w:r>
      <w:r w:rsidRPr="00B34B9D">
        <w:rPr>
          <w:rFonts w:ascii="Times New Roman" w:hAnsi="Times New Roman" w:cs="Times New Roman"/>
          <w:i/>
          <w:iCs/>
          <w:color w:val="000000"/>
          <w:sz w:val="18"/>
          <w:szCs w:val="18"/>
        </w:rPr>
        <w:t xml:space="preserve">). 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t xml:space="preserve">Елкин получил две неудовлетворительные оценки </w:t>
      </w:r>
      <w:r w:rsidRPr="00B34B9D">
        <w:rPr>
          <w:rFonts w:ascii="Times New Roman" w:hAnsi="Times New Roman" w:cs="Times New Roman"/>
          <w:i/>
          <w:iCs/>
          <w:color w:val="000000"/>
          <w:sz w:val="18"/>
          <w:szCs w:val="18"/>
        </w:rPr>
        <w:t>{</w:t>
      </w:r>
      <w:r w:rsidRPr="00B34B9D">
        <w:rPr>
          <w:rFonts w:ascii="Times New Roman" w:hAnsi="Times New Roman" w:cs="Times New Roman"/>
          <w:i/>
          <w:iCs/>
          <w:color w:val="000000"/>
          <w:sz w:val="18"/>
          <w:szCs w:val="18"/>
          <w:lang w:val="en-US"/>
        </w:rPr>
        <w:t>C</w:t>
      </w:r>
      <w:r w:rsidRPr="00B34B9D">
        <w:rPr>
          <w:rFonts w:ascii="Times New Roman" w:hAnsi="Times New Roman" w:cs="Times New Roman"/>
          <w:i/>
          <w:iCs/>
          <w:color w:val="000000"/>
          <w:sz w:val="18"/>
          <w:szCs w:val="18"/>
          <w:vertAlign w:val="subscript"/>
        </w:rPr>
        <w:t>3</w:t>
      </w:r>
      <w:r w:rsidRPr="00B34B9D">
        <w:rPr>
          <w:rFonts w:ascii="Times New Roman" w:hAnsi="Times New Roman" w:cs="Times New Roman"/>
          <w:i/>
          <w:iCs/>
          <w:color w:val="000000"/>
          <w:sz w:val="18"/>
          <w:szCs w:val="18"/>
        </w:rPr>
        <w:t>±</w:t>
      </w:r>
      <w:r w:rsidRPr="00B34B9D">
        <w:rPr>
          <w:rFonts w:ascii="Times New Roman" w:hAnsi="Times New Roman" w:cs="Times New Roman"/>
          <w:i/>
          <w:iCs/>
          <w:color w:val="000000"/>
          <w:sz w:val="18"/>
          <w:szCs w:val="18"/>
          <w:lang w:val="en-US"/>
        </w:rPr>
        <w:t>W</w:t>
      </w:r>
      <w:r w:rsidRPr="00B34B9D">
        <w:rPr>
          <w:rFonts w:ascii="Times New Roman" w:hAnsi="Times New Roman" w:cs="Times New Roman"/>
          <w:i/>
          <w:iCs/>
          <w:color w:val="000000"/>
          <w:sz w:val="18"/>
          <w:szCs w:val="18"/>
        </w:rPr>
        <w:t>\</w:t>
      </w:r>
    </w:p>
    <w:p w:rsidR="00087C92" w:rsidRPr="00B34B9D" w:rsidRDefault="00087C92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г) поскольку выведенные из тезиса Т следствия С</w:t>
      </w:r>
      <w:r w:rsidRPr="00B34B9D">
        <w:rPr>
          <w:rFonts w:ascii="Times New Roman" w:hAnsi="Times New Roman" w:cs="Times New Roman"/>
          <w:color w:val="000000"/>
          <w:sz w:val="18"/>
          <w:szCs w:val="18"/>
          <w:vertAlign w:val="subscript"/>
        </w:rPr>
        <w:t>2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t xml:space="preserve"> и С</w:t>
      </w:r>
      <w:r w:rsidRPr="00B34B9D">
        <w:rPr>
          <w:rFonts w:ascii="Times New Roman" w:hAnsi="Times New Roman" w:cs="Times New Roman"/>
          <w:color w:val="000000"/>
          <w:sz w:val="18"/>
          <w:szCs w:val="18"/>
          <w:vertAlign w:val="subscript"/>
        </w:rPr>
        <w:t>3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t xml:space="preserve"> находятся в проти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softHyphen/>
        <w:t xml:space="preserve">воречии с фактами </w:t>
      </w:r>
      <w:r w:rsidRPr="00B34B9D">
        <w:rPr>
          <w:rFonts w:ascii="Times New Roman" w:hAnsi="Times New Roman" w:cs="Times New Roman"/>
          <w:i/>
          <w:iCs/>
          <w:color w:val="000000"/>
          <w:sz w:val="18"/>
          <w:szCs w:val="18"/>
          <w:lang w:val="en-US"/>
        </w:rPr>
        <w:t>f</w:t>
      </w:r>
      <w:r w:rsidRPr="00B34B9D">
        <w:rPr>
          <w:rFonts w:ascii="Times New Roman" w:hAnsi="Times New Roman" w:cs="Times New Roman"/>
          <w:i/>
          <w:iCs/>
          <w:color w:val="000000"/>
          <w:sz w:val="18"/>
          <w:szCs w:val="18"/>
          <w:vertAlign w:val="subscript"/>
        </w:rPr>
        <w:t>2</w:t>
      </w:r>
      <w:r w:rsidRPr="00B34B9D">
        <w:rPr>
          <w:rFonts w:ascii="Times New Roman" w:hAnsi="Times New Roman" w:cs="Times New Roman"/>
          <w:i/>
          <w:iCs/>
          <w:color w:val="000000"/>
          <w:sz w:val="18"/>
          <w:szCs w:val="18"/>
        </w:rPr>
        <w:t xml:space="preserve"> 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t xml:space="preserve">и </w:t>
      </w:r>
      <w:r w:rsidRPr="00B34B9D">
        <w:rPr>
          <w:rFonts w:ascii="Times New Roman" w:hAnsi="Times New Roman" w:cs="Times New Roman"/>
          <w:color w:val="000000"/>
          <w:sz w:val="18"/>
          <w:szCs w:val="18"/>
          <w:lang w:val="en-US"/>
        </w:rPr>
        <w:t>f</w:t>
      </w:r>
      <w:r w:rsidRPr="00B34B9D">
        <w:rPr>
          <w:rFonts w:ascii="Times New Roman" w:hAnsi="Times New Roman" w:cs="Times New Roman"/>
          <w:color w:val="000000"/>
          <w:sz w:val="18"/>
          <w:szCs w:val="18"/>
          <w:vertAlign w:val="subscript"/>
        </w:rPr>
        <w:t>3</w:t>
      </w:r>
      <w:r w:rsidRPr="00B34B9D">
        <w:rPr>
          <w:rFonts w:ascii="Times New Roman" w:hAnsi="Times New Roman" w:cs="Times New Roman"/>
          <w:color w:val="000000"/>
          <w:sz w:val="18"/>
          <w:szCs w:val="18"/>
          <w:vertAlign w:val="subscript"/>
          <w:lang w:val="en-US"/>
        </w:rPr>
        <w:t>l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t xml:space="preserve"> они являются ложными.</w:t>
      </w:r>
    </w:p>
    <w:p w:rsidR="00087C92" w:rsidRPr="00B34B9D" w:rsidRDefault="00087C92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Ложность следствий приводит к ложности основания (Т):</w:t>
      </w:r>
    </w:p>
    <w:p w:rsidR="00087C92" w:rsidRPr="00B34B9D" w:rsidRDefault="00F445CC" w:rsidP="000A6DBC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pict>
          <v:shape id="_x0000_i1032" type="#_x0000_t75" style="width:85.5pt;height:33.75pt">
            <v:imagedata r:id="rId14" o:title=""/>
          </v:shape>
        </w:pict>
      </w:r>
    </w:p>
    <w:p w:rsidR="00087C92" w:rsidRPr="00B34B9D" w:rsidRDefault="00087C92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 w:rsidRPr="00B34B9D">
        <w:rPr>
          <w:rFonts w:ascii="Times New Roman" w:hAnsi="Times New Roman" w:cs="Times New Roman"/>
          <w:i/>
          <w:iCs/>
          <w:color w:val="000000"/>
          <w:sz w:val="18"/>
          <w:szCs w:val="18"/>
        </w:rPr>
        <w:t xml:space="preserve">2-й вариант. 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t>Конструктивная критика.</w:t>
      </w:r>
    </w:p>
    <w:p w:rsidR="00087C92" w:rsidRPr="00B34B9D" w:rsidRDefault="00087C92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а) записываем тезис: Все студенты 12-й группы успешно сдали весеннюю сессию (Т);</w:t>
      </w:r>
    </w:p>
    <w:p w:rsidR="00087C92" w:rsidRPr="00B34B9D" w:rsidRDefault="00087C92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б) выдвигаем собственный тезис (антитезис) - А: Некоторые студенты 12-й группы не сдали весенней сессии (А);</w:t>
      </w:r>
    </w:p>
    <w:p w:rsidR="00087C92" w:rsidRPr="00B34B9D" w:rsidRDefault="00087C92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в) обосновываем истинность собственного тезиса (антитезиса) - А: Семенов не сдавал весенней сессии Ы.</w:t>
      </w:r>
    </w:p>
    <w:p w:rsidR="00087C92" w:rsidRPr="00B34B9D" w:rsidRDefault="00087C92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Елкин получил две неудовлетворительные оценки (а</w:t>
      </w:r>
      <w:r w:rsidRPr="00B34B9D">
        <w:rPr>
          <w:rFonts w:ascii="Times New Roman" w:hAnsi="Times New Roman" w:cs="Times New Roman"/>
          <w:color w:val="000000"/>
          <w:sz w:val="18"/>
          <w:szCs w:val="18"/>
          <w:vertAlign w:val="subscript"/>
        </w:rPr>
        <w:t>2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t>):</w:t>
      </w:r>
    </w:p>
    <w:p w:rsidR="00087C92" w:rsidRPr="00B34B9D" w:rsidRDefault="00087C92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 w:rsidRPr="00B34B9D">
        <w:rPr>
          <w:rFonts w:ascii="Times New Roman" w:hAnsi="Times New Roman" w:cs="Times New Roman"/>
          <w:b/>
          <w:bCs/>
          <w:i/>
          <w:iCs/>
          <w:color w:val="000000"/>
          <w:sz w:val="18"/>
          <w:szCs w:val="18"/>
        </w:rPr>
        <w:t>г)а</w:t>
      </w:r>
      <w:r w:rsidRPr="00B34B9D">
        <w:rPr>
          <w:rFonts w:ascii="Times New Roman" w:hAnsi="Times New Roman" w:cs="Times New Roman"/>
          <w:b/>
          <w:bCs/>
          <w:i/>
          <w:iCs/>
          <w:color w:val="000000"/>
          <w:sz w:val="18"/>
          <w:szCs w:val="18"/>
          <w:vertAlign w:val="subscript"/>
        </w:rPr>
        <w:t>ь</w:t>
      </w:r>
      <w:r w:rsidRPr="00B34B9D">
        <w:rPr>
          <w:rFonts w:ascii="Times New Roman" w:hAnsi="Times New Roman" w:cs="Times New Roman"/>
          <w:b/>
          <w:bCs/>
          <w:i/>
          <w:iCs/>
          <w:color w:val="000000"/>
          <w:sz w:val="18"/>
          <w:szCs w:val="18"/>
        </w:rPr>
        <w:t>а</w:t>
      </w:r>
      <w:r w:rsidRPr="00B34B9D">
        <w:rPr>
          <w:rFonts w:ascii="Times New Roman" w:hAnsi="Times New Roman" w:cs="Times New Roman"/>
          <w:b/>
          <w:bCs/>
          <w:i/>
          <w:iCs/>
          <w:color w:val="000000"/>
          <w:sz w:val="18"/>
          <w:szCs w:val="18"/>
          <w:vertAlign w:val="subscript"/>
        </w:rPr>
        <w:t>2</w:t>
      </w:r>
      <w:r w:rsidRPr="00B34B9D">
        <w:rPr>
          <w:rFonts w:ascii="Times New Roman" w:hAnsi="Times New Roman" w:cs="Times New Roman"/>
          <w:b/>
          <w:bCs/>
          <w:i/>
          <w:iCs/>
          <w:color w:val="000000"/>
          <w:sz w:val="18"/>
          <w:szCs w:val="18"/>
        </w:rPr>
        <w:t>^А.</w:t>
      </w:r>
    </w:p>
    <w:p w:rsidR="00087C92" w:rsidRPr="00B34B9D" w:rsidRDefault="00087C92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 xml:space="preserve">Из истинности </w:t>
      </w:r>
      <w:r w:rsidRPr="00B34B9D">
        <w:rPr>
          <w:rFonts w:ascii="Times New Roman" w:hAnsi="Times New Roman" w:cs="Times New Roman"/>
          <w:color w:val="000000"/>
          <w:sz w:val="18"/>
          <w:szCs w:val="18"/>
          <w:lang w:val="en-US"/>
        </w:rPr>
        <w:t>ai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t xml:space="preserve">, </w:t>
      </w:r>
      <w:r w:rsidRPr="00B34B9D">
        <w:rPr>
          <w:rFonts w:ascii="Times New Roman" w:hAnsi="Times New Roman" w:cs="Times New Roman"/>
          <w:color w:val="000000"/>
          <w:sz w:val="18"/>
          <w:szCs w:val="18"/>
          <w:lang w:val="en-US"/>
        </w:rPr>
        <w:t>a</w:t>
      </w:r>
      <w:r w:rsidRPr="00B34B9D">
        <w:rPr>
          <w:rFonts w:ascii="Times New Roman" w:hAnsi="Times New Roman" w:cs="Times New Roman"/>
          <w:color w:val="000000"/>
          <w:sz w:val="18"/>
          <w:szCs w:val="18"/>
          <w:vertAlign w:val="subscript"/>
        </w:rPr>
        <w:t>2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t xml:space="preserve"> вытекает истинность А;</w:t>
      </w:r>
    </w:p>
    <w:p w:rsidR="00087C92" w:rsidRPr="00B34B9D" w:rsidRDefault="00087C92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д) из истинности А вытекает ложность Т:</w:t>
      </w:r>
    </w:p>
    <w:p w:rsidR="00087C92" w:rsidRPr="00B34B9D" w:rsidRDefault="00F445CC" w:rsidP="000A6DBC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pict>
          <v:shape id="_x0000_i1033" type="#_x0000_t75" style="width:45.75pt;height:32.25pt">
            <v:imagedata r:id="rId15" o:title=""/>
          </v:shape>
        </w:pict>
      </w:r>
    </w:p>
    <w:p w:rsidR="00087C92" w:rsidRDefault="00087C92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12.1. Физика - гуманитарная наука.</w:t>
      </w:r>
    </w:p>
    <w:p w:rsidR="00ED2429" w:rsidRDefault="00ED2429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</w:p>
    <w:p w:rsidR="00ED2429" w:rsidRDefault="00ED2429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</w:p>
    <w:p w:rsidR="00ED2429" w:rsidRDefault="00ED2429" w:rsidP="000A6DBC">
      <w:pPr>
        <w:shd w:val="clear" w:color="auto" w:fill="FFFFFF"/>
        <w:rPr>
          <w:rFonts w:ascii="Times New Roman" w:hAnsi="Times New Roman" w:cs="Times New Roman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sz w:val="18"/>
          <w:szCs w:val="18"/>
          <w:lang w:val="en-US"/>
        </w:rPr>
      </w:pPr>
    </w:p>
    <w:p w:rsidR="00AA487D" w:rsidRPr="00AA487D" w:rsidRDefault="00AA487D" w:rsidP="000A6DBC">
      <w:pPr>
        <w:shd w:val="clear" w:color="auto" w:fill="FFFFFF"/>
        <w:rPr>
          <w:rFonts w:ascii="Times New Roman" w:hAnsi="Times New Roman" w:cs="Times New Roman"/>
          <w:sz w:val="18"/>
          <w:szCs w:val="18"/>
          <w:lang w:val="en-US"/>
        </w:rPr>
      </w:pPr>
    </w:p>
    <w:p w:rsidR="00087C92" w:rsidRDefault="00087C92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12.2. Россия - унитарное государство.</w:t>
      </w:r>
    </w:p>
    <w:p w:rsidR="003044DA" w:rsidRDefault="009D075F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1) </w:t>
      </w:r>
      <w:r w:rsidR="003044DA">
        <w:rPr>
          <w:rFonts w:ascii="Times New Roman" w:hAnsi="Times New Roman" w:cs="Times New Roman"/>
          <w:color w:val="000000"/>
          <w:sz w:val="18"/>
          <w:szCs w:val="18"/>
        </w:rPr>
        <w:t xml:space="preserve">Прямое опровержение: Предположим, Россия – унитарное государство. Следовательно, в составе России нет самостоятельных образований, имеющих свою конституцию и внутренние законодательства. Однако, примерами таких образований являются </w:t>
      </w:r>
      <w:r>
        <w:rPr>
          <w:rFonts w:ascii="Times New Roman" w:hAnsi="Times New Roman" w:cs="Times New Roman"/>
          <w:color w:val="000000"/>
          <w:sz w:val="18"/>
          <w:szCs w:val="18"/>
        </w:rPr>
        <w:t>республики Татарстан, Саха и другие. Из ложности следствий следует ложность основания.</w:t>
      </w:r>
    </w:p>
    <w:p w:rsidR="009D075F" w:rsidRDefault="009D075F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2) Антитезис: Россия – федеративное государство. Обоснование: в состав РФ входят самостоятельные образования, имеющие свою конституцию и органы власти, например Татарстан, республика Саха и т.д.</w:t>
      </w:r>
    </w:p>
    <w:p w:rsidR="00ED2429" w:rsidRPr="00B34B9D" w:rsidRDefault="00ED2429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</w:p>
    <w:p w:rsidR="00087C92" w:rsidRDefault="00087C92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12.3. В суждении «Некоторые преступники - рецидивисты» преди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softHyphen/>
        <w:t>кат не распределен.</w:t>
      </w:r>
    </w:p>
    <w:p w:rsidR="00ED2429" w:rsidRDefault="00ED2429" w:rsidP="000A6DBC">
      <w:pPr>
        <w:shd w:val="clear" w:color="auto" w:fill="FFFFFF"/>
        <w:rPr>
          <w:rFonts w:ascii="Times New Roman" w:hAnsi="Times New Roman" w:cs="Times New Roman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sz w:val="18"/>
          <w:szCs w:val="18"/>
          <w:lang w:val="en-US"/>
        </w:rPr>
      </w:pPr>
    </w:p>
    <w:p w:rsidR="00AA487D" w:rsidRPr="00AA487D" w:rsidRDefault="00AA487D" w:rsidP="000A6DBC">
      <w:pPr>
        <w:shd w:val="clear" w:color="auto" w:fill="FFFFFF"/>
        <w:rPr>
          <w:rFonts w:ascii="Times New Roman" w:hAnsi="Times New Roman" w:cs="Times New Roman"/>
          <w:sz w:val="18"/>
          <w:szCs w:val="18"/>
          <w:lang w:val="en-US"/>
        </w:rPr>
      </w:pPr>
    </w:p>
    <w:p w:rsidR="00087C92" w:rsidRDefault="00087C92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12.4. Аналогия - рассуждение от общего к частному.</w:t>
      </w:r>
    </w:p>
    <w:p w:rsidR="00ED2429" w:rsidRDefault="00ED2429" w:rsidP="000A6DBC">
      <w:pPr>
        <w:shd w:val="clear" w:color="auto" w:fill="FFFFFF"/>
        <w:rPr>
          <w:rFonts w:ascii="Times New Roman" w:hAnsi="Times New Roman" w:cs="Times New Roman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sz w:val="18"/>
          <w:szCs w:val="18"/>
          <w:lang w:val="en-US"/>
        </w:rPr>
      </w:pPr>
    </w:p>
    <w:p w:rsidR="00AA487D" w:rsidRPr="00AA487D" w:rsidRDefault="00AA487D" w:rsidP="000A6DBC">
      <w:pPr>
        <w:shd w:val="clear" w:color="auto" w:fill="FFFFFF"/>
        <w:rPr>
          <w:rFonts w:ascii="Times New Roman" w:hAnsi="Times New Roman" w:cs="Times New Roman"/>
          <w:sz w:val="18"/>
          <w:szCs w:val="18"/>
          <w:lang w:val="en-US"/>
        </w:rPr>
      </w:pPr>
    </w:p>
    <w:p w:rsidR="00087C92" w:rsidRDefault="00087C92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12.5. Любое преступление является умышленным.</w:t>
      </w:r>
    </w:p>
    <w:p w:rsidR="00CA240E" w:rsidRDefault="00CA240E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1) Предположим, это так. Следовательно, причинение смерти по неосторожности является умышленным преступлением. Однако, это не так.</w:t>
      </w:r>
      <w:r w:rsidR="00274CAA" w:rsidRPr="00274CAA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="00274CAA" w:rsidRPr="00B34B9D">
        <w:rPr>
          <w:rFonts w:ascii="Times New Roman" w:hAnsi="Times New Roman" w:cs="Times New Roman"/>
          <w:color w:val="000000"/>
          <w:sz w:val="18"/>
          <w:szCs w:val="18"/>
        </w:rPr>
        <w:t>Ложность следствий приводит к ложности основания</w:t>
      </w:r>
      <w:r w:rsidR="00274CAA">
        <w:rPr>
          <w:rFonts w:ascii="Times New Roman" w:hAnsi="Times New Roman" w:cs="Times New Roman"/>
          <w:color w:val="000000"/>
          <w:sz w:val="18"/>
          <w:szCs w:val="18"/>
        </w:rPr>
        <w:t>.</w:t>
      </w:r>
    </w:p>
    <w:p w:rsidR="00CA240E" w:rsidRDefault="00CA240E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2) Антитезис: бывают неумышленные преступления. Обоснование: </w:t>
      </w:r>
      <w:r>
        <w:rPr>
          <w:rFonts w:ascii="Times New Roman" w:hAnsi="Times New Roman" w:cs="Times New Roman"/>
          <w:color w:val="000000"/>
          <w:sz w:val="18"/>
          <w:szCs w:val="18"/>
        </w:rPr>
        <w:t>причинение смерти по неосторожности является неумышленным преступлением.</w:t>
      </w:r>
    </w:p>
    <w:p w:rsidR="00ED2429" w:rsidRPr="00B34B9D" w:rsidRDefault="00ED2429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</w:p>
    <w:p w:rsidR="00087C92" w:rsidRDefault="00087C92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12.6. Понятия «депутат» и «юрист» - несовместимые.</w:t>
      </w:r>
    </w:p>
    <w:p w:rsidR="00ED2429" w:rsidRDefault="00ED2429" w:rsidP="000A6DBC">
      <w:pPr>
        <w:shd w:val="clear" w:color="auto" w:fill="FFFFFF"/>
        <w:rPr>
          <w:rFonts w:ascii="Times New Roman" w:hAnsi="Times New Roman" w:cs="Times New Roman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sz w:val="18"/>
          <w:szCs w:val="18"/>
          <w:lang w:val="en-US"/>
        </w:rPr>
      </w:pPr>
    </w:p>
    <w:p w:rsidR="00AA487D" w:rsidRPr="00AA487D" w:rsidRDefault="00AA487D" w:rsidP="000A6DBC">
      <w:pPr>
        <w:shd w:val="clear" w:color="auto" w:fill="FFFFFF"/>
        <w:rPr>
          <w:rFonts w:ascii="Times New Roman" w:hAnsi="Times New Roman" w:cs="Times New Roman"/>
          <w:sz w:val="18"/>
          <w:szCs w:val="18"/>
          <w:lang w:val="en-US"/>
        </w:rPr>
      </w:pPr>
    </w:p>
    <w:p w:rsidR="00087C92" w:rsidRDefault="00087C92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12.7. В творчестве А. С. Пушкина нет прозаических произведений.</w:t>
      </w:r>
    </w:p>
    <w:p w:rsidR="00CA240E" w:rsidRDefault="00CA240E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1) Предположим, это так. Следовательно, «Капитанская дочка» либо не написана Пушкиным, либо является стихотворным произведением. Это утверждение не соответствует истине. 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t>Ложность следствий приводит к ложности основания</w:t>
      </w:r>
      <w:r>
        <w:rPr>
          <w:rFonts w:ascii="Times New Roman" w:hAnsi="Times New Roman" w:cs="Times New Roman"/>
          <w:color w:val="000000"/>
          <w:sz w:val="18"/>
          <w:szCs w:val="18"/>
        </w:rPr>
        <w:t>.</w:t>
      </w:r>
    </w:p>
    <w:p w:rsidR="00CA240E" w:rsidRDefault="00CA240E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2) </w:t>
      </w:r>
      <w:r w:rsidR="00274CAA">
        <w:rPr>
          <w:rFonts w:ascii="Times New Roman" w:hAnsi="Times New Roman" w:cs="Times New Roman"/>
          <w:color w:val="000000"/>
          <w:sz w:val="18"/>
          <w:szCs w:val="18"/>
        </w:rPr>
        <w:t xml:space="preserve">Антитезис: в творчестве Пушкина встречаются прозаические произведения. Обоснования: Пушкин написал «Капитанскую дочку», «Метель», «Арап Петра Великого». </w:t>
      </w:r>
    </w:p>
    <w:p w:rsidR="00ED2429" w:rsidRPr="00B34B9D" w:rsidRDefault="00ED2429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</w:p>
    <w:p w:rsidR="00087C92" w:rsidRDefault="00087C92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12.8. Суждение «А.Н. Островский - певец купеческого быта» - част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softHyphen/>
        <w:t>ное.</w:t>
      </w: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</w:p>
    <w:p w:rsidR="00AA487D" w:rsidRPr="00AA487D" w:rsidRDefault="00AA487D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</w:p>
    <w:p w:rsidR="00ED2429" w:rsidRPr="00B34B9D" w:rsidRDefault="00ED2429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</w:p>
    <w:p w:rsidR="00087C92" w:rsidRDefault="00087C92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12.9. Подсудимый Горшков совершил преступление по неосторожно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softHyphen/>
        <w:t>сти.</w:t>
      </w: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</w:p>
    <w:p w:rsidR="00AA487D" w:rsidRPr="00AA487D" w:rsidRDefault="00AA487D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</w:p>
    <w:p w:rsidR="00ED2429" w:rsidRPr="00B34B9D" w:rsidRDefault="00ED2429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</w:p>
    <w:p w:rsidR="00087C92" w:rsidRDefault="00087C92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12.10. Определение «Разбой - хищение чужого имущества» выпол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softHyphen/>
        <w:t>нено с соблюдением правил этой операции.</w:t>
      </w: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</w:p>
    <w:p w:rsidR="00AA487D" w:rsidRPr="00AA487D" w:rsidRDefault="00AA487D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</w:p>
    <w:p w:rsidR="00ED2429" w:rsidRPr="00B34B9D" w:rsidRDefault="00ED2429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</w:p>
    <w:p w:rsidR="00087C92" w:rsidRDefault="00087C92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12.11. Дж. Бруно - сторонник геоцентрической модели Вселенной.</w:t>
      </w: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</w:p>
    <w:p w:rsidR="00AA487D" w:rsidRPr="00AA487D" w:rsidRDefault="00AA487D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</w:p>
    <w:p w:rsidR="00ED2429" w:rsidRPr="00B34B9D" w:rsidRDefault="00ED2429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</w:p>
    <w:p w:rsidR="00087C92" w:rsidRDefault="00087C92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12.12. Обвиняемый Ребров имеет алиби.</w:t>
      </w: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</w:p>
    <w:p w:rsidR="00AA487D" w:rsidRPr="00AA487D" w:rsidRDefault="00AA487D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</w:p>
    <w:p w:rsidR="00ED2429" w:rsidRPr="00B34B9D" w:rsidRDefault="00ED2429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</w:p>
    <w:p w:rsidR="00087C92" w:rsidRDefault="00087C92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12.13. Все люди злы.</w:t>
      </w: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</w:p>
    <w:p w:rsidR="00AA487D" w:rsidRPr="00AA487D" w:rsidRDefault="00AA487D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</w:p>
    <w:p w:rsidR="00ED2429" w:rsidRDefault="00ED2429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</w:p>
    <w:p w:rsidR="00087C92" w:rsidRDefault="00087C92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12.14. В нашей стране каждый мужчина старше восемнадцати лет призывается на военную службу.</w:t>
      </w: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</w:p>
    <w:p w:rsidR="00AA487D" w:rsidRPr="00AA487D" w:rsidRDefault="00AA487D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</w:p>
    <w:p w:rsidR="00ED2429" w:rsidRPr="00B34B9D" w:rsidRDefault="00ED2429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</w:p>
    <w:p w:rsidR="00087C92" w:rsidRPr="00B34B9D" w:rsidRDefault="00087C92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12.15.                      В наш подлый век Не верен друг любой.</w:t>
      </w:r>
    </w:p>
    <w:p w:rsidR="00087C92" w:rsidRPr="00B34B9D" w:rsidRDefault="00087C92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(Хайям)</w:t>
      </w:r>
    </w:p>
    <w:p w:rsidR="00E53716" w:rsidRDefault="00E53716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</w:p>
    <w:p w:rsidR="00E53716" w:rsidRDefault="00E53716" w:rsidP="000A6DBC">
      <w:pPr>
        <w:shd w:val="clear" w:color="auto" w:fill="FFFFFF"/>
        <w:rPr>
          <w:rFonts w:ascii="Times New Roman" w:hAnsi="Times New Roman" w:cs="Times New Roman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sz w:val="18"/>
          <w:szCs w:val="18"/>
          <w:lang w:val="en-US"/>
        </w:rPr>
      </w:pPr>
    </w:p>
    <w:p w:rsidR="00AA487D" w:rsidRDefault="00AA487D" w:rsidP="000A6DBC">
      <w:pPr>
        <w:shd w:val="clear" w:color="auto" w:fill="FFFFFF"/>
        <w:rPr>
          <w:rFonts w:ascii="Times New Roman" w:hAnsi="Times New Roman" w:cs="Times New Roman"/>
          <w:sz w:val="18"/>
          <w:szCs w:val="18"/>
          <w:lang w:val="en-US"/>
        </w:rPr>
      </w:pPr>
    </w:p>
    <w:p w:rsidR="00AA487D" w:rsidRPr="00E53716" w:rsidRDefault="00AA487D" w:rsidP="000A6DBC">
      <w:pPr>
        <w:shd w:val="clear" w:color="auto" w:fill="FFFFFF"/>
        <w:rPr>
          <w:rFonts w:ascii="Times New Roman" w:hAnsi="Times New Roman" w:cs="Times New Roman"/>
          <w:sz w:val="18"/>
          <w:szCs w:val="18"/>
          <w:lang w:val="en-US"/>
        </w:rPr>
      </w:pPr>
    </w:p>
    <w:p w:rsidR="00087C92" w:rsidRPr="00B34B9D" w:rsidRDefault="00087C92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 w:rsidRPr="00B34B9D">
        <w:rPr>
          <w:rFonts w:ascii="Times New Roman" w:hAnsi="Times New Roman" w:cs="Times New Roman"/>
          <w:b/>
          <w:bCs/>
          <w:color w:val="000000"/>
          <w:sz w:val="18"/>
          <w:szCs w:val="18"/>
        </w:rPr>
        <w:t>Упражнение 15</w:t>
      </w:r>
    </w:p>
    <w:p w:rsidR="00087C92" w:rsidRPr="00B34B9D" w:rsidRDefault="00087C92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 w:rsidRPr="00B34B9D">
        <w:rPr>
          <w:rFonts w:ascii="Times New Roman" w:hAnsi="Times New Roman" w:cs="Times New Roman"/>
          <w:i/>
          <w:iCs/>
          <w:color w:val="000000"/>
          <w:sz w:val="18"/>
          <w:szCs w:val="18"/>
        </w:rPr>
        <w:t>Установите несостоятельность демонстрации, запишите схему.</w:t>
      </w:r>
    </w:p>
    <w:p w:rsidR="00087C92" w:rsidRPr="00B34B9D" w:rsidRDefault="00087C92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 w:rsidRPr="00B34B9D">
        <w:rPr>
          <w:rFonts w:ascii="Times New Roman" w:hAnsi="Times New Roman" w:cs="Times New Roman"/>
          <w:b/>
          <w:bCs/>
          <w:color w:val="000000"/>
          <w:sz w:val="18"/>
          <w:szCs w:val="18"/>
        </w:rPr>
        <w:t>Образец:</w:t>
      </w:r>
    </w:p>
    <w:p w:rsidR="00087C92" w:rsidRPr="00B34B9D" w:rsidRDefault="00087C92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 xml:space="preserve">а) записываем задачу, находим тезис (Т), аргументы (а,... а„): </w:t>
      </w:r>
      <w:r w:rsidRPr="00B34B9D">
        <w:rPr>
          <w:rFonts w:ascii="Times New Roman" w:hAnsi="Times New Roman" w:cs="Times New Roman"/>
          <w:i/>
          <w:iCs/>
          <w:color w:val="000000"/>
          <w:sz w:val="18"/>
          <w:szCs w:val="18"/>
        </w:rPr>
        <w:t>*Судья Пас</w:t>
      </w:r>
      <w:r w:rsidRPr="00B34B9D">
        <w:rPr>
          <w:rFonts w:ascii="Times New Roman" w:hAnsi="Times New Roman" w:cs="Times New Roman"/>
          <w:i/>
          <w:iCs/>
          <w:color w:val="000000"/>
          <w:sz w:val="18"/>
          <w:szCs w:val="18"/>
        </w:rPr>
        <w:softHyphen/>
        <w:t xml:space="preserve">тухов может участвовать в рассмотрении данного дела (\), потому что он не является потерпевшим 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t>(а</w:t>
      </w:r>
      <w:r w:rsidRPr="00B34B9D">
        <w:rPr>
          <w:rFonts w:ascii="Times New Roman" w:hAnsi="Times New Roman" w:cs="Times New Roman"/>
          <w:color w:val="000000"/>
          <w:sz w:val="18"/>
          <w:szCs w:val="18"/>
          <w:vertAlign w:val="subscript"/>
        </w:rPr>
        <w:t>(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t xml:space="preserve">). </w:t>
      </w:r>
      <w:r w:rsidRPr="00B34B9D">
        <w:rPr>
          <w:rFonts w:ascii="Times New Roman" w:hAnsi="Times New Roman" w:cs="Times New Roman"/>
          <w:i/>
          <w:iCs/>
          <w:color w:val="000000"/>
          <w:sz w:val="18"/>
          <w:szCs w:val="18"/>
        </w:rPr>
        <w:t>А нам известно, что судья не может участ</w:t>
      </w:r>
      <w:r w:rsidRPr="00B34B9D">
        <w:rPr>
          <w:rFonts w:ascii="Times New Roman" w:hAnsi="Times New Roman" w:cs="Times New Roman"/>
          <w:i/>
          <w:iCs/>
          <w:color w:val="000000"/>
          <w:sz w:val="18"/>
          <w:szCs w:val="18"/>
        </w:rPr>
        <w:softHyphen/>
        <w:t>вовать в рассмотрении дела в том случае, если он является потерпевшим»</w:t>
      </w:r>
    </w:p>
    <w:p w:rsidR="00087C92" w:rsidRPr="00B34B9D" w:rsidRDefault="00087C92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 w:rsidRPr="00B34B9D">
        <w:rPr>
          <w:rFonts w:ascii="Times New Roman" w:hAnsi="Times New Roman" w:cs="Times New Roman"/>
          <w:b/>
          <w:bCs/>
          <w:i/>
          <w:iCs/>
          <w:color w:val="000000"/>
          <w:sz w:val="18"/>
          <w:szCs w:val="18"/>
        </w:rPr>
        <w:t>ы,</w:t>
      </w:r>
    </w:p>
    <w:p w:rsidR="00087C92" w:rsidRPr="00B34B9D" w:rsidRDefault="00087C92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б) выявляем логическую связь между тезисом и аргументами (а</w:t>
      </w:r>
      <w:r w:rsidRPr="00B34B9D">
        <w:rPr>
          <w:rFonts w:ascii="Times New Roman" w:hAnsi="Times New Roman" w:cs="Times New Roman"/>
          <w:color w:val="000000"/>
          <w:sz w:val="18"/>
          <w:szCs w:val="18"/>
          <w:vertAlign w:val="subscript"/>
        </w:rPr>
        <w:t>ь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t xml:space="preserve"> а</w:t>
      </w:r>
      <w:r w:rsidRPr="00B34B9D">
        <w:rPr>
          <w:rFonts w:ascii="Times New Roman" w:hAnsi="Times New Roman" w:cs="Times New Roman"/>
          <w:color w:val="000000"/>
          <w:sz w:val="18"/>
          <w:szCs w:val="18"/>
          <w:vertAlign w:val="subscript"/>
        </w:rPr>
        <w:t>2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t>):</w:t>
      </w:r>
    </w:p>
    <w:p w:rsidR="00087C92" w:rsidRPr="00B34B9D" w:rsidRDefault="00087C92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а</w:t>
      </w:r>
      <w:r w:rsidRPr="00B34B9D">
        <w:rPr>
          <w:rFonts w:ascii="Times New Roman" w:hAnsi="Times New Roman" w:cs="Times New Roman"/>
          <w:color w:val="000000"/>
          <w:sz w:val="18"/>
          <w:szCs w:val="18"/>
          <w:vertAlign w:val="subscript"/>
        </w:rPr>
        <w:t>2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t xml:space="preserve"> - Судья не может участвовать в рассмотрении дела </w:t>
      </w:r>
      <w:r w:rsidRPr="00B34B9D">
        <w:rPr>
          <w:rFonts w:ascii="Times New Roman" w:hAnsi="Times New Roman" w:cs="Times New Roman"/>
          <w:i/>
          <w:iCs/>
          <w:color w:val="000000"/>
          <w:sz w:val="18"/>
          <w:szCs w:val="18"/>
        </w:rPr>
        <w:t>(</w:t>
      </w:r>
      <w:r w:rsidRPr="00B34B9D">
        <w:rPr>
          <w:rFonts w:ascii="Times New Roman" w:hAnsi="Times New Roman" w:cs="Times New Roman"/>
          <w:i/>
          <w:iCs/>
          <w:color w:val="000000"/>
          <w:sz w:val="18"/>
          <w:szCs w:val="18"/>
          <w:lang w:val="en-US"/>
        </w:rPr>
        <w:t>q</w:t>
      </w:r>
      <w:r w:rsidRPr="00B34B9D">
        <w:rPr>
          <w:rFonts w:ascii="Times New Roman" w:hAnsi="Times New Roman" w:cs="Times New Roman"/>
          <w:i/>
          <w:iCs/>
          <w:color w:val="000000"/>
          <w:sz w:val="18"/>
          <w:szCs w:val="18"/>
        </w:rPr>
        <w:t xml:space="preserve">), 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t>если он являет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softHyphen/>
        <w:t xml:space="preserve">ся потерпевшим </w:t>
      </w:r>
      <w:r w:rsidRPr="00B34B9D">
        <w:rPr>
          <w:rFonts w:ascii="Times New Roman" w:hAnsi="Times New Roman" w:cs="Times New Roman"/>
          <w:i/>
          <w:iCs/>
          <w:color w:val="000000"/>
          <w:sz w:val="18"/>
          <w:szCs w:val="18"/>
        </w:rPr>
        <w:t xml:space="preserve">(р), (р 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t xml:space="preserve">-&gt; </w:t>
      </w:r>
      <w:r w:rsidRPr="00B34B9D">
        <w:rPr>
          <w:rFonts w:ascii="Times New Roman" w:hAnsi="Times New Roman" w:cs="Times New Roman"/>
          <w:i/>
          <w:iCs/>
          <w:color w:val="000000"/>
          <w:sz w:val="18"/>
          <w:szCs w:val="18"/>
          <w:lang w:val="en-US"/>
        </w:rPr>
        <w:t>q</w:t>
      </w:r>
      <w:r w:rsidRPr="00B34B9D">
        <w:rPr>
          <w:rFonts w:ascii="Times New Roman" w:hAnsi="Times New Roman" w:cs="Times New Roman"/>
          <w:i/>
          <w:iCs/>
          <w:color w:val="000000"/>
          <w:sz w:val="18"/>
          <w:szCs w:val="18"/>
        </w:rPr>
        <w:t xml:space="preserve">); </w:t>
      </w:r>
      <w:r w:rsidRPr="00B34B9D">
        <w:rPr>
          <w:rFonts w:ascii="Times New Roman" w:hAnsi="Times New Roman" w:cs="Times New Roman"/>
          <w:color w:val="000000"/>
          <w:sz w:val="18"/>
          <w:szCs w:val="18"/>
          <w:lang w:val="en-US"/>
        </w:rPr>
        <w:t>a</w:t>
      </w:r>
      <w:r w:rsidRPr="00B34B9D">
        <w:rPr>
          <w:rFonts w:ascii="Times New Roman" w:hAnsi="Times New Roman" w:cs="Times New Roman"/>
          <w:color w:val="000000"/>
          <w:sz w:val="18"/>
          <w:szCs w:val="18"/>
          <w:vertAlign w:val="subscript"/>
          <w:lang w:val="en-US"/>
        </w:rPr>
        <w:t>t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t xml:space="preserve"> - Судья Пастухов не является потерпевшим (]р); Т - Судья Пастухов может участвовать в рассмотрении данного дела (1 </w:t>
      </w:r>
      <w:r w:rsidRPr="00B34B9D">
        <w:rPr>
          <w:rFonts w:ascii="Times New Roman" w:hAnsi="Times New Roman" w:cs="Times New Roman"/>
          <w:i/>
          <w:iCs/>
          <w:color w:val="000000"/>
          <w:sz w:val="18"/>
          <w:szCs w:val="18"/>
          <w:lang w:val="en-US"/>
        </w:rPr>
        <w:t>q</w:t>
      </w:r>
      <w:r w:rsidRPr="00B34B9D">
        <w:rPr>
          <w:rFonts w:ascii="Times New Roman" w:hAnsi="Times New Roman" w:cs="Times New Roman"/>
          <w:i/>
          <w:iCs/>
          <w:color w:val="000000"/>
          <w:sz w:val="18"/>
          <w:szCs w:val="18"/>
        </w:rPr>
        <w:t xml:space="preserve">); 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t>в) записываем схему:</w:t>
      </w:r>
    </w:p>
    <w:p w:rsidR="00087C92" w:rsidRPr="00B34B9D" w:rsidRDefault="00F445CC" w:rsidP="000A6DBC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pict>
          <v:shape id="_x0000_i1034" type="#_x0000_t75" style="width:45pt;height:31.5pt">
            <v:imagedata r:id="rId16" o:title=""/>
          </v:shape>
        </w:pict>
      </w:r>
    </w:p>
    <w:p w:rsidR="00087C92" w:rsidRPr="00B34B9D" w:rsidRDefault="00087C92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 xml:space="preserve">Рассуждение идет по неправильному модусу условно-категорического умозаключения - от отрицания основания (1 р) к отрицанию следствия </w:t>
      </w:r>
      <w:r w:rsidRPr="00B34B9D">
        <w:rPr>
          <w:rFonts w:ascii="Times New Roman" w:hAnsi="Times New Roman" w:cs="Times New Roman"/>
          <w:b/>
          <w:bCs/>
          <w:color w:val="000000"/>
          <w:sz w:val="18"/>
          <w:szCs w:val="18"/>
        </w:rPr>
        <w:t>(</w:t>
      </w:r>
      <w:r w:rsidRPr="00B34B9D">
        <w:rPr>
          <w:rFonts w:ascii="Times New Roman" w:hAnsi="Times New Roman" w:cs="Times New Roman"/>
          <w:b/>
          <w:bCs/>
          <w:color w:val="000000"/>
          <w:sz w:val="18"/>
          <w:szCs w:val="18"/>
          <w:lang w:val="en-US"/>
        </w:rPr>
        <w:t>l</w:t>
      </w:r>
      <w:r w:rsidRPr="00B34B9D">
        <w:rPr>
          <w:rFonts w:ascii="Times New Roman" w:hAnsi="Times New Roman" w:cs="Times New Roman"/>
          <w:b/>
          <w:bCs/>
          <w:color w:val="000000"/>
          <w:sz w:val="18"/>
          <w:szCs w:val="18"/>
        </w:rPr>
        <w:t>)</w:t>
      </w:r>
    </w:p>
    <w:p w:rsidR="00087C92" w:rsidRDefault="00087C92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Аргументация, построенная по неправильному модусу, не позволяет полу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softHyphen/>
        <w:t>чить достоверного заключения.</w:t>
      </w:r>
    </w:p>
    <w:p w:rsidR="00E53716" w:rsidRPr="00E53716" w:rsidRDefault="00E53716" w:rsidP="000A6DBC">
      <w:pPr>
        <w:shd w:val="clear" w:color="auto" w:fill="FFFFFF"/>
        <w:rPr>
          <w:rFonts w:ascii="Times New Roman" w:hAnsi="Times New Roman" w:cs="Times New Roman"/>
          <w:sz w:val="18"/>
          <w:szCs w:val="18"/>
          <w:lang w:val="en-US"/>
        </w:rPr>
      </w:pPr>
    </w:p>
    <w:p w:rsidR="00087C92" w:rsidRDefault="00087C92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15.1. Антонов</w:t>
      </w:r>
      <w:r w:rsidR="00E53716" w:rsidRPr="00E53716">
        <w:rPr>
          <w:rFonts w:ascii="Times New Roman" w:hAnsi="Times New Roman" w:cs="Times New Roman"/>
          <w:color w:val="000000"/>
          <w:sz w:val="18"/>
          <w:szCs w:val="18"/>
        </w:rPr>
        <w:t xml:space="preserve"> (</w:t>
      </w:r>
      <w:r w:rsidR="00E53716">
        <w:rPr>
          <w:rFonts w:ascii="Times New Roman" w:hAnsi="Times New Roman" w:cs="Times New Roman"/>
          <w:color w:val="000000"/>
          <w:sz w:val="18"/>
          <w:szCs w:val="18"/>
          <w:lang w:val="en-US"/>
        </w:rPr>
        <w:t>S</w:t>
      </w:r>
      <w:r w:rsidR="00E53716" w:rsidRPr="00E53716">
        <w:rPr>
          <w:rFonts w:ascii="Times New Roman" w:hAnsi="Times New Roman" w:cs="Times New Roman"/>
          <w:color w:val="000000"/>
          <w:sz w:val="18"/>
          <w:szCs w:val="18"/>
        </w:rPr>
        <w:t xml:space="preserve">) 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t xml:space="preserve"> - голубоглазый человек</w:t>
      </w:r>
      <w:r w:rsidR="00E53716" w:rsidRPr="00E53716">
        <w:rPr>
          <w:rFonts w:ascii="Times New Roman" w:hAnsi="Times New Roman" w:cs="Times New Roman"/>
          <w:color w:val="000000"/>
          <w:sz w:val="18"/>
          <w:szCs w:val="18"/>
        </w:rPr>
        <w:t xml:space="preserve"> (</w:t>
      </w:r>
      <w:r w:rsidR="00E53716">
        <w:rPr>
          <w:rFonts w:ascii="Times New Roman" w:hAnsi="Times New Roman" w:cs="Times New Roman"/>
          <w:color w:val="000000"/>
          <w:sz w:val="18"/>
          <w:szCs w:val="18"/>
          <w:lang w:val="en-US"/>
        </w:rPr>
        <w:t>M</w:t>
      </w:r>
      <w:r w:rsidR="00E53716" w:rsidRPr="00E53716">
        <w:rPr>
          <w:rFonts w:ascii="Times New Roman" w:hAnsi="Times New Roman" w:cs="Times New Roman"/>
          <w:color w:val="000000"/>
          <w:sz w:val="18"/>
          <w:szCs w:val="18"/>
        </w:rPr>
        <w:t>)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t>, поэтому со всей определенно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softHyphen/>
        <w:t>стью можно сказать, что он уроженец Севера</w:t>
      </w:r>
      <w:r w:rsidR="00E53716" w:rsidRPr="00E53716">
        <w:rPr>
          <w:rFonts w:ascii="Times New Roman" w:hAnsi="Times New Roman" w:cs="Times New Roman"/>
          <w:color w:val="000000"/>
          <w:sz w:val="18"/>
          <w:szCs w:val="18"/>
        </w:rPr>
        <w:t xml:space="preserve"> (</w:t>
      </w:r>
      <w:r w:rsidR="00E53716">
        <w:rPr>
          <w:rFonts w:ascii="Times New Roman" w:hAnsi="Times New Roman" w:cs="Times New Roman"/>
          <w:color w:val="000000"/>
          <w:sz w:val="18"/>
          <w:szCs w:val="18"/>
          <w:lang w:val="en-US"/>
        </w:rPr>
        <w:t>T</w:t>
      </w:r>
      <w:r w:rsidR="00E53716" w:rsidRPr="00E53716">
        <w:rPr>
          <w:rFonts w:ascii="Times New Roman" w:hAnsi="Times New Roman" w:cs="Times New Roman"/>
          <w:color w:val="000000"/>
          <w:sz w:val="18"/>
          <w:szCs w:val="18"/>
        </w:rPr>
        <w:t>)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t>, потому что боль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softHyphen/>
        <w:t>шинство северян</w:t>
      </w:r>
      <w:r w:rsidR="00E53716" w:rsidRPr="00E53716">
        <w:rPr>
          <w:rFonts w:ascii="Times New Roman" w:hAnsi="Times New Roman" w:cs="Times New Roman"/>
          <w:color w:val="000000"/>
          <w:sz w:val="18"/>
          <w:szCs w:val="18"/>
        </w:rPr>
        <w:t xml:space="preserve"> (</w:t>
      </w:r>
      <w:r w:rsidR="00E53716">
        <w:rPr>
          <w:rFonts w:ascii="Times New Roman" w:hAnsi="Times New Roman" w:cs="Times New Roman"/>
          <w:color w:val="000000"/>
          <w:sz w:val="18"/>
          <w:szCs w:val="18"/>
          <w:lang w:val="en-US"/>
        </w:rPr>
        <w:t>P</w:t>
      </w:r>
      <w:r w:rsidR="00E53716" w:rsidRPr="00E53716">
        <w:rPr>
          <w:rFonts w:ascii="Times New Roman" w:hAnsi="Times New Roman" w:cs="Times New Roman"/>
          <w:color w:val="000000"/>
          <w:sz w:val="18"/>
          <w:szCs w:val="18"/>
        </w:rPr>
        <w:t>)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="00E53716">
        <w:rPr>
          <w:rFonts w:ascii="Times New Roman" w:hAnsi="Times New Roman" w:cs="Times New Roman"/>
          <w:color w:val="000000"/>
          <w:sz w:val="18"/>
          <w:szCs w:val="18"/>
        </w:rPr>
        <w:t>–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t xml:space="preserve"> голубоглазы</w:t>
      </w:r>
      <w:r w:rsidR="00E53716" w:rsidRPr="00E53716">
        <w:rPr>
          <w:rFonts w:ascii="Times New Roman" w:hAnsi="Times New Roman" w:cs="Times New Roman"/>
          <w:color w:val="000000"/>
          <w:sz w:val="18"/>
          <w:szCs w:val="18"/>
        </w:rPr>
        <w:t xml:space="preserve"> (</w:t>
      </w:r>
      <w:r w:rsidR="00E53716">
        <w:rPr>
          <w:rFonts w:ascii="Times New Roman" w:hAnsi="Times New Roman" w:cs="Times New Roman"/>
          <w:color w:val="000000"/>
          <w:sz w:val="18"/>
          <w:szCs w:val="18"/>
          <w:lang w:val="en-US"/>
        </w:rPr>
        <w:t>M</w:t>
      </w:r>
      <w:r w:rsidR="00E53716" w:rsidRPr="00E53716">
        <w:rPr>
          <w:rFonts w:ascii="Times New Roman" w:hAnsi="Times New Roman" w:cs="Times New Roman"/>
          <w:color w:val="000000"/>
          <w:sz w:val="18"/>
          <w:szCs w:val="18"/>
        </w:rPr>
        <w:t>)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t>.</w:t>
      </w:r>
    </w:p>
    <w:p w:rsidR="00DB71B4" w:rsidRPr="00E53716" w:rsidRDefault="00DB71B4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2-я фигура ПКС</w:t>
      </w:r>
    </w:p>
    <w:p w:rsidR="00E53716" w:rsidRPr="00E53716" w:rsidRDefault="00E53716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Нарушено 2-е правило </w:t>
      </w:r>
      <w:r w:rsidR="00DB71B4">
        <w:rPr>
          <w:rFonts w:ascii="Times New Roman" w:hAnsi="Times New Roman" w:cs="Times New Roman"/>
          <w:sz w:val="18"/>
          <w:szCs w:val="18"/>
        </w:rPr>
        <w:t>терминов</w:t>
      </w:r>
      <w:r>
        <w:rPr>
          <w:rFonts w:ascii="Times New Roman" w:hAnsi="Times New Roman" w:cs="Times New Roman"/>
          <w:sz w:val="18"/>
          <w:szCs w:val="18"/>
        </w:rPr>
        <w:t xml:space="preserve"> – средний термин не распределен ни в одной из посылок, </w:t>
      </w:r>
      <w:r w:rsidR="00DB71B4">
        <w:rPr>
          <w:rFonts w:ascii="Times New Roman" w:hAnsi="Times New Roman" w:cs="Times New Roman"/>
          <w:sz w:val="18"/>
          <w:szCs w:val="18"/>
        </w:rPr>
        <w:t xml:space="preserve"> нарушено 4-е правило посылок, заключение должно быть частным суждением, нарушены правила 2-й фигуры – одна из посылок д/б отрицательным суждением. Вывод не достоверный.</w:t>
      </w:r>
    </w:p>
    <w:p w:rsidR="00E53716" w:rsidRPr="00E53716" w:rsidRDefault="00E53716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</w:p>
    <w:p w:rsidR="00087C92" w:rsidRDefault="00087C92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15.2. Во время отпуска</w:t>
      </w:r>
      <w:r w:rsidR="00DB71B4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t xml:space="preserve"> мой друг мог поехать и в Омск</w:t>
      </w:r>
      <w:r w:rsidR="00DB71B4" w:rsidRPr="00DB71B4">
        <w:rPr>
          <w:rFonts w:ascii="Times New Roman" w:hAnsi="Times New Roman" w:cs="Times New Roman"/>
          <w:color w:val="000000"/>
          <w:sz w:val="18"/>
          <w:szCs w:val="18"/>
        </w:rPr>
        <w:t xml:space="preserve"> (</w:t>
      </w:r>
      <w:r w:rsidR="00DB71B4">
        <w:rPr>
          <w:rFonts w:ascii="Times New Roman" w:hAnsi="Times New Roman" w:cs="Times New Roman"/>
          <w:color w:val="000000"/>
          <w:sz w:val="18"/>
          <w:szCs w:val="18"/>
        </w:rPr>
        <w:t>р)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t>, и в Иркутск</w:t>
      </w:r>
      <w:r w:rsidR="00DB71B4">
        <w:rPr>
          <w:rFonts w:ascii="Times New Roman" w:hAnsi="Times New Roman" w:cs="Times New Roman"/>
          <w:color w:val="000000"/>
          <w:sz w:val="18"/>
          <w:szCs w:val="18"/>
        </w:rPr>
        <w:t xml:space="preserve"> (</w:t>
      </w:r>
      <w:r w:rsidR="00DB71B4">
        <w:rPr>
          <w:rFonts w:ascii="Times New Roman" w:hAnsi="Times New Roman" w:cs="Times New Roman"/>
          <w:color w:val="000000"/>
          <w:sz w:val="18"/>
          <w:szCs w:val="18"/>
          <w:lang w:val="en-US"/>
        </w:rPr>
        <w:t>q</w:t>
      </w:r>
      <w:r w:rsidR="00DB71B4" w:rsidRPr="00DB71B4">
        <w:rPr>
          <w:rFonts w:ascii="Times New Roman" w:hAnsi="Times New Roman" w:cs="Times New Roman"/>
          <w:color w:val="000000"/>
          <w:sz w:val="18"/>
          <w:szCs w:val="18"/>
        </w:rPr>
        <w:t>)</w:t>
      </w:r>
      <w:r w:rsidR="00DB71B4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t>. Я думаю, что он не был в Иркутске</w:t>
      </w:r>
      <w:r w:rsidR="00DB71B4">
        <w:rPr>
          <w:rFonts w:ascii="Times New Roman" w:hAnsi="Times New Roman" w:cs="Times New Roman"/>
          <w:color w:val="000000"/>
          <w:sz w:val="18"/>
          <w:szCs w:val="18"/>
        </w:rPr>
        <w:t xml:space="preserve"> (Т)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t>, так как почти две недели провел в Омске</w:t>
      </w:r>
      <w:r w:rsidR="00DB71B4">
        <w:rPr>
          <w:rFonts w:ascii="Times New Roman" w:hAnsi="Times New Roman" w:cs="Times New Roman"/>
          <w:color w:val="000000"/>
          <w:sz w:val="18"/>
          <w:szCs w:val="18"/>
        </w:rPr>
        <w:t xml:space="preserve"> (р)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t>.</w:t>
      </w:r>
    </w:p>
    <w:p w:rsidR="007222B3" w:rsidRPr="004134C8" w:rsidRDefault="007222B3" w:rsidP="000A6DBC">
      <w:pPr>
        <w:shd w:val="clear" w:color="auto" w:fill="FFFFFF"/>
        <w:rPr>
          <w:rFonts w:ascii="Lucida Sans Unicode" w:hAnsi="Lucida Sans Unicode" w:cs="Lucida Sans Unicode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  <w:lang w:val="en-US"/>
        </w:rPr>
        <w:t>p</w:t>
      </w:r>
      <w:r w:rsidRPr="004134C8">
        <w:rPr>
          <w:rFonts w:ascii="Lucida Sans Unicode" w:hAnsi="Lucida Sans Unicode" w:cs="Lucida Sans Unicode"/>
          <w:color w:val="000000"/>
          <w:sz w:val="18"/>
          <w:szCs w:val="18"/>
        </w:rPr>
        <w:t>∨</w:t>
      </w:r>
      <w:r w:rsidR="004134C8">
        <w:rPr>
          <w:rFonts w:ascii="Lucida Sans Unicode" w:hAnsi="Lucida Sans Unicode" w:cs="Lucida Sans Unicode"/>
          <w:color w:val="000000"/>
          <w:sz w:val="18"/>
          <w:szCs w:val="18"/>
          <w:lang w:val="en-US"/>
        </w:rPr>
        <w:t>q</w:t>
      </w:r>
      <w:r w:rsidR="004134C8" w:rsidRPr="004134C8">
        <w:rPr>
          <w:rFonts w:ascii="Lucida Sans Unicode" w:hAnsi="Lucida Sans Unicode" w:cs="Lucida Sans Unicode"/>
          <w:color w:val="000000"/>
          <w:sz w:val="18"/>
          <w:szCs w:val="18"/>
        </w:rPr>
        <w:t xml:space="preserve">, </w:t>
      </w:r>
      <w:r w:rsidR="004134C8">
        <w:rPr>
          <w:rFonts w:ascii="Lucida Sans Unicode" w:hAnsi="Lucida Sans Unicode" w:cs="Lucida Sans Unicode"/>
          <w:color w:val="000000"/>
          <w:sz w:val="18"/>
          <w:szCs w:val="18"/>
          <w:lang w:val="en-US"/>
        </w:rPr>
        <w:t>p</w:t>
      </w:r>
    </w:p>
    <w:p w:rsidR="004134C8" w:rsidRPr="004134C8" w:rsidRDefault="004134C8" w:rsidP="000A6DBC">
      <w:pPr>
        <w:shd w:val="clear" w:color="auto" w:fill="FFFFFF"/>
        <w:rPr>
          <w:rFonts w:ascii="Lucida Sans Unicode" w:hAnsi="Lucida Sans Unicode" w:cs="Lucida Sans Unicode"/>
          <w:color w:val="000000"/>
          <w:sz w:val="18"/>
          <w:szCs w:val="18"/>
        </w:rPr>
      </w:pPr>
      <w:r w:rsidRPr="004134C8">
        <w:rPr>
          <w:rFonts w:ascii="Lucida Sans Unicode" w:hAnsi="Lucida Sans Unicode" w:cs="Lucida Sans Unicode"/>
          <w:color w:val="000000"/>
          <w:sz w:val="18"/>
          <w:szCs w:val="18"/>
        </w:rPr>
        <w:t xml:space="preserve">  ⌉</w:t>
      </w:r>
      <w:r w:rsidR="00F445CC">
        <w:rPr>
          <w:noProof/>
        </w:rPr>
        <w:pict>
          <v:line id="_x0000_s1032" style="position:absolute;z-index:251656192;mso-position-horizontal-relative:text;mso-position-vertical-relative:text" from="0,1.95pt" to="36pt,1.95pt"/>
        </w:pict>
      </w:r>
      <w:r>
        <w:rPr>
          <w:rFonts w:ascii="Lucida Sans Unicode" w:hAnsi="Lucida Sans Unicode" w:cs="Lucida Sans Unicode"/>
          <w:color w:val="000000"/>
          <w:sz w:val="18"/>
          <w:szCs w:val="18"/>
          <w:lang w:val="en-US"/>
        </w:rPr>
        <w:t>q</w:t>
      </w:r>
    </w:p>
    <w:p w:rsidR="004134C8" w:rsidRPr="004134C8" w:rsidRDefault="004134C8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Рассуждение идет по утверждающе-отрицающему модусу. Однако,  дизъюнкция не строгая, вывод не достоверный.</w:t>
      </w:r>
    </w:p>
    <w:p w:rsidR="00DB71B4" w:rsidRPr="00B34B9D" w:rsidRDefault="00DB71B4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</w:p>
    <w:p w:rsidR="00087C92" w:rsidRPr="00B34B9D" w:rsidRDefault="00087C92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15.3. Найдите ошибку в рассуждении пушкинского Сальери:</w:t>
      </w:r>
    </w:p>
    <w:p w:rsidR="00087C92" w:rsidRDefault="00087C92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Что пользы, если Моцарт будет жив И новой высоты еще достигнет? Что пользы в нем?</w:t>
      </w:r>
    </w:p>
    <w:p w:rsidR="00B4762B" w:rsidRDefault="00ED2429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???</w:t>
      </w:r>
    </w:p>
    <w:p w:rsidR="00ED2429" w:rsidRPr="00B34B9D" w:rsidRDefault="00ED2429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</w:p>
    <w:p w:rsidR="00087C92" w:rsidRDefault="00087C92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15.4. Студенты нашей группы Андреев и Павлов плохо подготови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softHyphen/>
        <w:t>лись к экзамену по экономической теории и не сдали его; со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softHyphen/>
        <w:t>вершенно очевидно, что они не сдадут и экзамена по логике.</w:t>
      </w:r>
    </w:p>
    <w:p w:rsidR="00855C58" w:rsidRPr="00855C58" w:rsidRDefault="00855C58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Несостоятельная аналогия</w:t>
      </w:r>
    </w:p>
    <w:p w:rsidR="00B4762B" w:rsidRPr="00B34B9D" w:rsidRDefault="00B4762B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</w:p>
    <w:p w:rsidR="00457EB0" w:rsidRDefault="00087C92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15.5. Около двадцати студентов МГЮА успешно выступили с докла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softHyphen/>
        <w:t>дами на научной конференции. Этот факт убедительно свиде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softHyphen/>
        <w:t>тельствует о том, что большинство студентов МГЮА занимают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softHyphen/>
        <w:t>ся научной работой.</w:t>
      </w:r>
    </w:p>
    <w:p w:rsidR="00457EB0" w:rsidRDefault="00457EB0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Ошибка демонстрации. «Мнимое следование» - логические переход от узкой области к более широкой.</w:t>
      </w:r>
    </w:p>
    <w:p w:rsidR="00457EB0" w:rsidRPr="00B34B9D" w:rsidRDefault="00457EB0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</w:p>
    <w:p w:rsidR="00B72ED2" w:rsidRPr="00B34B9D" w:rsidRDefault="00B72ED2" w:rsidP="000A6DBC">
      <w:pPr>
        <w:shd w:val="clear" w:color="auto" w:fill="FFFFFF"/>
        <w:tabs>
          <w:tab w:val="left" w:pos="709"/>
        </w:tabs>
        <w:rPr>
          <w:rFonts w:ascii="Times New Roman" w:hAnsi="Times New Roman" w:cs="Times New Roman"/>
          <w:color w:val="000000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15.6.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tab/>
      </w:r>
      <w:r w:rsidR="00087C92" w:rsidRPr="00B34B9D">
        <w:rPr>
          <w:rFonts w:ascii="Times New Roman" w:hAnsi="Times New Roman" w:cs="Times New Roman"/>
          <w:color w:val="000000"/>
          <w:sz w:val="18"/>
          <w:szCs w:val="18"/>
        </w:rPr>
        <w:t>Тотчас же королева</w:t>
      </w:r>
    </w:p>
    <w:p w:rsidR="00B72ED2" w:rsidRPr="00B34B9D" w:rsidRDefault="00087C92" w:rsidP="000A6DBC">
      <w:pPr>
        <w:shd w:val="clear" w:color="auto" w:fill="FFFFFF"/>
        <w:ind w:firstLine="709"/>
        <w:rPr>
          <w:rFonts w:ascii="Times New Roman" w:hAnsi="Times New Roman" w:cs="Times New Roman"/>
          <w:color w:val="000000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Пошла к его величеству</w:t>
      </w:r>
    </w:p>
    <w:p w:rsidR="00B72ED2" w:rsidRPr="00B34B9D" w:rsidRDefault="00087C92" w:rsidP="000A6DBC">
      <w:pPr>
        <w:shd w:val="clear" w:color="auto" w:fill="FFFFFF"/>
        <w:ind w:firstLine="709"/>
        <w:rPr>
          <w:rFonts w:ascii="Times New Roman" w:hAnsi="Times New Roman" w:cs="Times New Roman"/>
          <w:color w:val="000000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И, будто между прочим</w:t>
      </w:r>
    </w:p>
    <w:p w:rsidR="00087C92" w:rsidRPr="00B34B9D" w:rsidRDefault="00087C92" w:rsidP="000A6DBC">
      <w:pPr>
        <w:shd w:val="clear" w:color="auto" w:fill="FFFFFF"/>
        <w:ind w:firstLine="709"/>
        <w:rPr>
          <w:rFonts w:ascii="Times New Roman" w:hAnsi="Times New Roman" w:cs="Times New Roman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Сказала невпопад:</w:t>
      </w:r>
    </w:p>
    <w:p w:rsidR="00B72ED2" w:rsidRPr="00B34B9D" w:rsidRDefault="00087C92" w:rsidP="000A6DBC">
      <w:pPr>
        <w:shd w:val="clear" w:color="auto" w:fill="FFFFFF"/>
        <w:ind w:firstLine="709"/>
        <w:rPr>
          <w:rFonts w:ascii="Times New Roman" w:hAnsi="Times New Roman" w:cs="Times New Roman"/>
          <w:color w:val="000000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Ах, да, мой друг, по поводу</w:t>
      </w:r>
    </w:p>
    <w:p w:rsidR="00B72ED2" w:rsidRPr="00B34B9D" w:rsidRDefault="00087C92" w:rsidP="000A6DBC">
      <w:pPr>
        <w:shd w:val="clear" w:color="auto" w:fill="FFFFFF"/>
        <w:ind w:firstLine="709"/>
        <w:rPr>
          <w:rFonts w:ascii="Times New Roman" w:hAnsi="Times New Roman" w:cs="Times New Roman"/>
          <w:color w:val="000000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Обещанного масла...</w:t>
      </w:r>
    </w:p>
    <w:p w:rsidR="00B72ED2" w:rsidRPr="00B34B9D" w:rsidRDefault="00087C92" w:rsidP="000A6DBC">
      <w:pPr>
        <w:shd w:val="clear" w:color="auto" w:fill="FFFFFF"/>
        <w:ind w:firstLine="709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Хотите ли попробовать</w:t>
      </w:r>
    </w:p>
    <w:p w:rsidR="00087C92" w:rsidRPr="00B34B9D" w:rsidRDefault="00087C92" w:rsidP="000A6DBC">
      <w:pPr>
        <w:shd w:val="clear" w:color="auto" w:fill="FFFFFF"/>
        <w:ind w:firstLine="709"/>
        <w:rPr>
          <w:rFonts w:ascii="Times New Roman" w:hAnsi="Times New Roman" w:cs="Times New Roman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На завтрак мармелад?</w:t>
      </w:r>
    </w:p>
    <w:p w:rsidR="00087C92" w:rsidRDefault="00087C92" w:rsidP="000A6DBC">
      <w:pPr>
        <w:shd w:val="clear" w:color="auto" w:fill="FFFFFF"/>
        <w:ind w:firstLine="2552"/>
        <w:rPr>
          <w:rFonts w:ascii="Times New Roman" w:hAnsi="Times New Roman" w:cs="Times New Roman"/>
          <w:color w:val="000000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(Милн)</w:t>
      </w:r>
    </w:p>
    <w:p w:rsidR="00ED2429" w:rsidRPr="00B34B9D" w:rsidRDefault="00ED2429" w:rsidP="000A6DBC">
      <w:pPr>
        <w:shd w:val="clear" w:color="auto" w:fill="FFFFFF"/>
        <w:ind w:firstLine="2552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Подмена тезиса.</w:t>
      </w:r>
    </w:p>
    <w:p w:rsidR="00087C92" w:rsidRDefault="00087C92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15.7. Следствием установлено, что поджог склада могли совершить трое его рабочих - Адоскин, Борисов или Сергеев. На данном этапе расследования установлено полное алиби Сергеева. Из этого факта со всей очевидностью вытекает, что преступление совершено Адоскиным и Борисовым.</w:t>
      </w:r>
    </w:p>
    <w:p w:rsidR="00B4762B" w:rsidRPr="00392D47" w:rsidRDefault="00F445CC" w:rsidP="000A6DBC">
      <w:pPr>
        <w:shd w:val="clear" w:color="auto" w:fill="FFFFFF"/>
        <w:rPr>
          <w:rFonts w:ascii="Lucida Sans Unicode" w:hAnsi="Lucida Sans Unicode" w:cs="Lucida Sans Unicode"/>
          <w:color w:val="000000"/>
          <w:sz w:val="18"/>
          <w:szCs w:val="18"/>
        </w:rPr>
      </w:pPr>
      <w:r>
        <w:rPr>
          <w:noProof/>
        </w:rPr>
        <w:pict>
          <v:line id="_x0000_s1033" style="position:absolute;z-index:251661312" from="0,13.25pt" to="42pt,13.25pt"/>
        </w:pict>
      </w:r>
      <w:r w:rsidR="00B4762B">
        <w:rPr>
          <w:rFonts w:ascii="Times New Roman" w:hAnsi="Times New Roman" w:cs="Times New Roman"/>
          <w:color w:val="000000"/>
          <w:sz w:val="18"/>
          <w:szCs w:val="18"/>
          <w:lang w:val="en-US"/>
        </w:rPr>
        <w:t>p</w:t>
      </w:r>
      <w:r w:rsidR="00B4762B" w:rsidRPr="00392D47">
        <w:rPr>
          <w:rFonts w:ascii="Lucida Sans Unicode" w:hAnsi="Lucida Sans Unicode" w:cs="Lucida Sans Unicode"/>
          <w:color w:val="000000"/>
          <w:sz w:val="18"/>
          <w:szCs w:val="18"/>
        </w:rPr>
        <w:t>∨</w:t>
      </w:r>
      <w:r w:rsidR="00B4762B">
        <w:rPr>
          <w:rFonts w:ascii="Lucida Sans Unicode" w:hAnsi="Lucida Sans Unicode" w:cs="Lucida Sans Unicode"/>
          <w:color w:val="000000"/>
          <w:sz w:val="18"/>
          <w:szCs w:val="18"/>
          <w:lang w:val="en-US"/>
        </w:rPr>
        <w:t>q</w:t>
      </w:r>
      <w:r w:rsidR="00B4762B" w:rsidRPr="00392D47">
        <w:rPr>
          <w:rFonts w:ascii="Lucida Sans Unicode" w:hAnsi="Lucida Sans Unicode" w:cs="Lucida Sans Unicode"/>
          <w:color w:val="000000"/>
          <w:sz w:val="18"/>
          <w:szCs w:val="18"/>
        </w:rPr>
        <w:t>∨</w:t>
      </w:r>
      <w:r w:rsidR="00B4762B">
        <w:rPr>
          <w:rFonts w:ascii="Lucida Sans Unicode" w:hAnsi="Lucida Sans Unicode" w:cs="Lucida Sans Unicode"/>
          <w:color w:val="000000"/>
          <w:sz w:val="18"/>
          <w:szCs w:val="18"/>
          <w:lang w:val="en-US"/>
        </w:rPr>
        <w:t>r</w:t>
      </w:r>
      <w:r w:rsidR="00B4762B" w:rsidRPr="00392D47">
        <w:rPr>
          <w:rFonts w:ascii="Lucida Sans Unicode" w:hAnsi="Lucida Sans Unicode" w:cs="Lucida Sans Unicode"/>
          <w:color w:val="000000"/>
          <w:sz w:val="18"/>
          <w:szCs w:val="18"/>
        </w:rPr>
        <w:t>, ⌉</w:t>
      </w:r>
      <w:r w:rsidR="00B4762B">
        <w:rPr>
          <w:rFonts w:ascii="Lucida Sans Unicode" w:hAnsi="Lucida Sans Unicode" w:cs="Lucida Sans Unicode"/>
          <w:color w:val="000000"/>
          <w:sz w:val="18"/>
          <w:szCs w:val="18"/>
          <w:lang w:val="en-US"/>
        </w:rPr>
        <w:t>r</w:t>
      </w:r>
    </w:p>
    <w:p w:rsidR="00B4762B" w:rsidRPr="00392D47" w:rsidRDefault="00B4762B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  <w:lang w:val="en-US"/>
        </w:rPr>
        <w:t>p</w:t>
      </w:r>
      <w:r w:rsidRPr="00392D47">
        <w:rPr>
          <w:rFonts w:ascii="Lucida Sans Unicode" w:hAnsi="Lucida Sans Unicode" w:cs="Lucida Sans Unicode"/>
          <w:sz w:val="18"/>
          <w:szCs w:val="18"/>
        </w:rPr>
        <w:t>∧</w:t>
      </w:r>
      <w:r>
        <w:rPr>
          <w:rFonts w:ascii="Times New Roman" w:hAnsi="Times New Roman" w:cs="Times New Roman"/>
          <w:sz w:val="18"/>
          <w:szCs w:val="18"/>
          <w:lang w:val="en-US"/>
        </w:rPr>
        <w:t>q</w:t>
      </w:r>
    </w:p>
    <w:p w:rsidR="00B4762B" w:rsidRPr="00392D47" w:rsidRDefault="00392D47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Нарушены правила модусов. Произошла подмена логической связки в заключении.</w:t>
      </w:r>
    </w:p>
    <w:p w:rsidR="00B4762B" w:rsidRPr="00392D47" w:rsidRDefault="00B4762B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</w:p>
    <w:p w:rsidR="00087C92" w:rsidRDefault="00087C92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15.8. Если человек имеет неустойчивую нервную систему, то он спо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softHyphen/>
        <w:t>собен на преступление. Андреев совершил преступление, следо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softHyphen/>
        <w:t>вательно, он имеет неустойчивую нервную систему.</w:t>
      </w:r>
    </w:p>
    <w:p w:rsidR="00392D47" w:rsidRDefault="00392D47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Утверждение строится по неправильному модусу. Из истинности следствия не следует истинность основания.</w:t>
      </w:r>
    </w:p>
    <w:p w:rsidR="00392D47" w:rsidRPr="00B34B9D" w:rsidRDefault="00392D47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</w:p>
    <w:p w:rsidR="00087C92" w:rsidRDefault="00087C92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15.9. Какая ошибка допущена в следующем софизме: «Вор не желает приобрести ничего дурного. Приобретение хорошего есть дело хорошее. Следовательно, вор желает хорошего».</w:t>
      </w:r>
    </w:p>
    <w:p w:rsidR="00392D47" w:rsidRDefault="00ED2429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???</w:t>
      </w:r>
    </w:p>
    <w:p w:rsidR="00ED2429" w:rsidRPr="00B34B9D" w:rsidRDefault="00ED2429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</w:p>
    <w:p w:rsidR="00087C92" w:rsidRDefault="00087C92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15.10. Несомненно, что Древняя Греция дала миру многих выдаю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softHyphen/>
        <w:t>щихся философов. Свидетельство тому - философское насле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softHyphen/>
        <w:t>дие Аристотеля.</w:t>
      </w:r>
    </w:p>
    <w:p w:rsidR="00392D47" w:rsidRDefault="00CE2F34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Частичная подмена тезиса. </w:t>
      </w:r>
    </w:p>
    <w:p w:rsidR="00AA487D" w:rsidRPr="00AA487D" w:rsidRDefault="00AA487D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</w:p>
    <w:p w:rsidR="00CE2F34" w:rsidRPr="00B34B9D" w:rsidRDefault="00CE2F34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</w:p>
    <w:p w:rsidR="00087C92" w:rsidRDefault="00087C92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15.11. Для меня очевидно, что Николаев не может знать и любить ни музыку, ни поэзию. Я исхожу из того, что человечество делится на «физиков» и «лириков». Николаев же работает в области точных наук.</w:t>
      </w:r>
    </w:p>
    <w:p w:rsidR="00855C58" w:rsidRDefault="00855C58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Недостоверный аргумент.</w:t>
      </w:r>
    </w:p>
    <w:p w:rsidR="00CE2F34" w:rsidRPr="00B34B9D" w:rsidRDefault="00CE2F34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</w:p>
    <w:p w:rsidR="00572B90" w:rsidRDefault="00087C92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15.12. «Как</w:t>
      </w:r>
      <w:r w:rsidR="00572B90">
        <w:rPr>
          <w:rFonts w:ascii="Times New Roman" w:hAnsi="Times New Roman" w:cs="Times New Roman"/>
          <w:color w:val="000000"/>
          <w:sz w:val="18"/>
          <w:szCs w:val="18"/>
        </w:rPr>
        <w:t xml:space="preserve"> вы могли видеть на солнце пятна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t>, если на солнце нельзя глядеть простыми человеческими глазами,</w:t>
      </w:r>
      <w:r w:rsidR="00572B90">
        <w:rPr>
          <w:rFonts w:ascii="Times New Roman" w:hAnsi="Times New Roman" w:cs="Times New Roman"/>
          <w:color w:val="000000"/>
          <w:sz w:val="18"/>
          <w:szCs w:val="18"/>
        </w:rPr>
        <w:t xml:space="preserve"> и для чего на нем пятна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t>, если и без них можно обойтись?» (Чехов).</w:t>
      </w:r>
    </w:p>
    <w:p w:rsidR="00ED2429" w:rsidRDefault="00ED2429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???</w:t>
      </w:r>
    </w:p>
    <w:p w:rsidR="00572B90" w:rsidRPr="00B34B9D" w:rsidRDefault="00572B90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</w:p>
    <w:p w:rsidR="00087C92" w:rsidRDefault="00087C92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15.13. Иванов и Сидоров учатся в одной группе, неплохо успевают по всем предметам, любят музыку. Иванов - хороший спортсмен. Несомненно спортом занимается и Сидоров.</w:t>
      </w:r>
    </w:p>
    <w:p w:rsidR="00572B90" w:rsidRDefault="00572B90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Несостоятельная аналогия.</w:t>
      </w:r>
    </w:p>
    <w:p w:rsidR="00572B90" w:rsidRPr="00B34B9D" w:rsidRDefault="00572B90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</w:p>
    <w:p w:rsidR="00087C92" w:rsidRDefault="00087C92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15.14. «Если бы никто не совал носа в чужие дела, - проворчала Гер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softHyphen/>
        <w:t>цогиня, - мир завертелся бы куда быстрей, чем сейчас. -Ну и что же тут хорошего? - с готовностью подхватила Али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softHyphen/>
        <w:t>са... - Представляете, какая бы началась путаница? Никто бы не знал, когда день, когда ночь. Ведь тогда бы от вращения... -Кстати, об отвращении! - сказала Герцогиня. - отвратитель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softHyphen/>
        <w:t>ных девчонок казнят! - Алиса испуганно покосилась на Пова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softHyphen/>
        <w:t>риху...»</w:t>
      </w:r>
      <w:r w:rsidRPr="00B34B9D">
        <w:rPr>
          <w:rFonts w:ascii="Times New Roman" w:hAnsi="Times New Roman" w:cs="Times New Roman"/>
          <w:color w:val="000000"/>
          <w:sz w:val="18"/>
          <w:szCs w:val="18"/>
          <w:vertAlign w:val="superscript"/>
        </w:rPr>
        <w:t>1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t>.</w:t>
      </w:r>
    </w:p>
    <w:p w:rsidR="00CE2F34" w:rsidRDefault="00CE2F34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Подмена тезиса.</w:t>
      </w:r>
    </w:p>
    <w:p w:rsidR="00CE2F34" w:rsidRPr="00B34B9D" w:rsidRDefault="00CE2F34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</w:p>
    <w:p w:rsidR="00087C92" w:rsidRDefault="00087C92" w:rsidP="000A6DBC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  <w:r w:rsidRPr="00B34B9D">
        <w:rPr>
          <w:rFonts w:ascii="Times New Roman" w:hAnsi="Times New Roman" w:cs="Times New Roman"/>
          <w:color w:val="000000"/>
          <w:sz w:val="18"/>
          <w:szCs w:val="18"/>
        </w:rPr>
        <w:t>15.15. Рассуждая по аналогии с правилами первой фигуры простого категорического  силлогизма,   с   необходимостью   приходим к выводу, что по правилам второй фигуры простого категори</w:t>
      </w:r>
      <w:r w:rsidRPr="00B34B9D">
        <w:rPr>
          <w:rFonts w:ascii="Times New Roman" w:hAnsi="Times New Roman" w:cs="Times New Roman"/>
          <w:color w:val="000000"/>
          <w:sz w:val="18"/>
          <w:szCs w:val="18"/>
        </w:rPr>
        <w:softHyphen/>
        <w:t>ческого силлогизма - большая посылка должна быть общим суждением.</w:t>
      </w:r>
    </w:p>
    <w:p w:rsidR="00CE2F34" w:rsidRPr="00B34B9D" w:rsidRDefault="00CE2F34" w:rsidP="000A6DBC">
      <w:pPr>
        <w:shd w:val="clear" w:color="auto" w:fill="FFFFFF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Аргумент к невежеству.</w:t>
      </w:r>
      <w:bookmarkStart w:id="0" w:name="_GoBack"/>
      <w:bookmarkEnd w:id="0"/>
    </w:p>
    <w:sectPr w:rsidR="00CE2F34" w:rsidRPr="00B34B9D" w:rsidSect="00F330A3">
      <w:footerReference w:type="default" r:id="rId17"/>
      <w:type w:val="continuous"/>
      <w:pgSz w:w="11909" w:h="16834"/>
      <w:pgMar w:top="567" w:right="851" w:bottom="567" w:left="56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681C" w:rsidRDefault="002C681C">
      <w:r>
        <w:separator/>
      </w:r>
    </w:p>
  </w:endnote>
  <w:endnote w:type="continuationSeparator" w:id="0">
    <w:p w:rsidR="002C681C" w:rsidRDefault="002C6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87D" w:rsidRDefault="00132D5B" w:rsidP="00AA487D">
    <w:pPr>
      <w:pStyle w:val="a4"/>
      <w:framePr w:wrap="auto" w:vAnchor="text" w:hAnchor="margin" w:xAlign="right" w:y="1"/>
      <w:rPr>
        <w:rStyle w:val="a6"/>
      </w:rPr>
    </w:pPr>
    <w:r>
      <w:rPr>
        <w:rStyle w:val="a6"/>
        <w:noProof/>
      </w:rPr>
      <w:t>1</w:t>
    </w:r>
  </w:p>
  <w:p w:rsidR="00AA487D" w:rsidRDefault="00AA487D" w:rsidP="00AA487D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681C" w:rsidRDefault="002C681C">
      <w:r>
        <w:separator/>
      </w:r>
    </w:p>
  </w:footnote>
  <w:footnote w:type="continuationSeparator" w:id="0">
    <w:p w:rsidR="002C681C" w:rsidRDefault="002C68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52131"/>
    <w:multiLevelType w:val="multilevel"/>
    <w:tmpl w:val="2FAC32E0"/>
    <w:lvl w:ilvl="0">
      <w:start w:val="2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FF4102B"/>
    <w:multiLevelType w:val="multilevel"/>
    <w:tmpl w:val="03BC8F38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5A81"/>
    <w:rsid w:val="000565C5"/>
    <w:rsid w:val="00087C92"/>
    <w:rsid w:val="000A6DBC"/>
    <w:rsid w:val="00132D5B"/>
    <w:rsid w:val="00227B7A"/>
    <w:rsid w:val="002730A1"/>
    <w:rsid w:val="00274CAA"/>
    <w:rsid w:val="002C681C"/>
    <w:rsid w:val="003044DA"/>
    <w:rsid w:val="0032636C"/>
    <w:rsid w:val="00382F24"/>
    <w:rsid w:val="00392D47"/>
    <w:rsid w:val="004134C8"/>
    <w:rsid w:val="00420F5B"/>
    <w:rsid w:val="004526F3"/>
    <w:rsid w:val="00457EB0"/>
    <w:rsid w:val="004F1972"/>
    <w:rsid w:val="004F3F5E"/>
    <w:rsid w:val="00565A81"/>
    <w:rsid w:val="00572B90"/>
    <w:rsid w:val="005B3BB3"/>
    <w:rsid w:val="00601B8B"/>
    <w:rsid w:val="00605A2B"/>
    <w:rsid w:val="00637FC1"/>
    <w:rsid w:val="006E58EF"/>
    <w:rsid w:val="007222B3"/>
    <w:rsid w:val="00723BC9"/>
    <w:rsid w:val="00740524"/>
    <w:rsid w:val="008149C7"/>
    <w:rsid w:val="00855C58"/>
    <w:rsid w:val="00862B4A"/>
    <w:rsid w:val="00881DFC"/>
    <w:rsid w:val="008A02F4"/>
    <w:rsid w:val="008E200B"/>
    <w:rsid w:val="009100F7"/>
    <w:rsid w:val="00954F78"/>
    <w:rsid w:val="00985C93"/>
    <w:rsid w:val="009D075F"/>
    <w:rsid w:val="009F5067"/>
    <w:rsid w:val="00A10DC8"/>
    <w:rsid w:val="00A53A0E"/>
    <w:rsid w:val="00A574F0"/>
    <w:rsid w:val="00A57A4A"/>
    <w:rsid w:val="00AA487D"/>
    <w:rsid w:val="00AD5367"/>
    <w:rsid w:val="00B34B9D"/>
    <w:rsid w:val="00B4762B"/>
    <w:rsid w:val="00B72ED2"/>
    <w:rsid w:val="00C45DE3"/>
    <w:rsid w:val="00CA240E"/>
    <w:rsid w:val="00CE2F34"/>
    <w:rsid w:val="00DB53A8"/>
    <w:rsid w:val="00DB71B4"/>
    <w:rsid w:val="00DE73AC"/>
    <w:rsid w:val="00E53716"/>
    <w:rsid w:val="00EA0C0A"/>
    <w:rsid w:val="00ED2429"/>
    <w:rsid w:val="00F330A3"/>
    <w:rsid w:val="00F445CC"/>
    <w:rsid w:val="00F95F69"/>
    <w:rsid w:val="00FA025D"/>
    <w:rsid w:val="00FC5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4"/>
    <o:shapelayout v:ext="edit">
      <o:idmap v:ext="edit" data="1"/>
    </o:shapelayout>
  </w:shapeDefaults>
  <w:decimalSymbol w:val=","/>
  <w:listSeparator w:val=";"/>
  <w14:defaultImageDpi w14:val="0"/>
  <w15:chartTrackingRefBased/>
  <w15:docId w15:val="{2D0841F4-DC81-4433-99A9-65251F9C1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B34B9D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Normal (Web)"/>
    <w:basedOn w:val="a"/>
    <w:uiPriority w:val="99"/>
    <w:rsid w:val="00B34B9D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4">
    <w:name w:val="footer"/>
    <w:basedOn w:val="a"/>
    <w:link w:val="a5"/>
    <w:uiPriority w:val="99"/>
    <w:rsid w:val="00AA487D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rPr>
      <w:rFonts w:ascii="Arial" w:hAnsi="Arial" w:cs="Arial"/>
      <w:sz w:val="20"/>
      <w:szCs w:val="20"/>
    </w:rPr>
  </w:style>
  <w:style w:type="character" w:styleId="a6">
    <w:name w:val="page number"/>
    <w:uiPriority w:val="99"/>
    <w:rsid w:val="00AA487D"/>
  </w:style>
  <w:style w:type="paragraph" w:styleId="a7">
    <w:name w:val="Balloon Text"/>
    <w:basedOn w:val="a"/>
    <w:link w:val="a8"/>
    <w:uiPriority w:val="99"/>
    <w:semiHidden/>
    <w:rsid w:val="00AA487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3641</Words>
  <Characters>20759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Упражнение 2</vt:lpstr>
    </vt:vector>
  </TitlesOfParts>
  <Company/>
  <LinksUpToDate>false</LinksUpToDate>
  <CharactersWithSpaces>24352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Упражнение 2</dc:title>
  <dc:subject/>
  <dc:creator>Ivan Milyakov</dc:creator>
  <cp:keywords/>
  <dc:description/>
  <cp:lastModifiedBy>admin</cp:lastModifiedBy>
  <cp:revision>2</cp:revision>
  <cp:lastPrinted>2005-12-16T15:09:00Z</cp:lastPrinted>
  <dcterms:created xsi:type="dcterms:W3CDTF">2014-02-17T16:24:00Z</dcterms:created>
  <dcterms:modified xsi:type="dcterms:W3CDTF">2014-02-17T16:24:00Z</dcterms:modified>
</cp:coreProperties>
</file>