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E34" w:rsidRDefault="00B87E3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Московский государственный университет имени Ломоносова.</w:t>
      </w:r>
    </w:p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/>
    <w:p w:rsidR="00B87E34" w:rsidRDefault="00B87E34">
      <w:pPr>
        <w:pStyle w:val="1"/>
        <w:jc w:val="center"/>
        <w:rPr>
          <w:rFonts w:ascii="Times New Roman" w:hAnsi="Times New Roman" w:cs="Times New Roman"/>
          <w:spacing w:val="10"/>
          <w:sz w:val="48"/>
          <w:szCs w:val="48"/>
        </w:rPr>
      </w:pPr>
      <w:bookmarkStart w:id="0" w:name="_Toc32935468"/>
      <w:r>
        <w:rPr>
          <w:rFonts w:ascii="Times New Roman" w:hAnsi="Times New Roman" w:cs="Times New Roman"/>
          <w:spacing w:val="10"/>
          <w:sz w:val="48"/>
          <w:szCs w:val="48"/>
        </w:rPr>
        <w:t>Русская и американская киноверсии романа "Анна Каренина"</w:t>
      </w:r>
      <w:bookmarkEnd w:id="0"/>
    </w:p>
    <w:p w:rsidR="00B87E34" w:rsidRDefault="00B87E34">
      <w:pPr>
        <w:pStyle w:val="2"/>
        <w:pageBreakBefore/>
        <w:spacing w:line="480" w:lineRule="auto"/>
        <w:jc w:val="center"/>
        <w:rPr>
          <w:rFonts w:ascii="Times New Roman" w:hAnsi="Times New Roman" w:cs="Times New Roman"/>
          <w:spacing w:val="10"/>
          <w:sz w:val="32"/>
          <w:szCs w:val="32"/>
        </w:rPr>
      </w:pPr>
      <w:bookmarkStart w:id="1" w:name="_Toc32935469"/>
      <w:r>
        <w:rPr>
          <w:rFonts w:ascii="Times New Roman" w:hAnsi="Times New Roman" w:cs="Times New Roman"/>
          <w:spacing w:val="10"/>
          <w:sz w:val="32"/>
          <w:szCs w:val="32"/>
        </w:rPr>
        <w:t>Содержание</w:t>
      </w:r>
      <w:bookmarkEnd w:id="1"/>
    </w:p>
    <w:p w:rsidR="00B87E34" w:rsidRDefault="00B87E34">
      <w:pPr>
        <w:pStyle w:val="11"/>
        <w:tabs>
          <w:tab w:val="right" w:leader="dot" w:pos="9061"/>
        </w:tabs>
        <w:rPr>
          <w:b w:val="0"/>
          <w:bCs w:val="0"/>
          <w:caps w:val="0"/>
          <w:noProof/>
          <w:sz w:val="28"/>
          <w:szCs w:val="28"/>
        </w:rPr>
      </w:pPr>
      <w:r w:rsidRPr="00B842A5">
        <w:rPr>
          <w:rStyle w:val="aa"/>
          <w:noProof/>
          <w:spacing w:val="10"/>
          <w:sz w:val="28"/>
          <w:szCs w:val="28"/>
        </w:rPr>
        <w:t>Русская и американская киноверсии романа "Анна Каренина"</w:t>
      </w:r>
      <w:r>
        <w:rPr>
          <w:noProof/>
          <w:webHidden/>
          <w:sz w:val="28"/>
          <w:szCs w:val="28"/>
        </w:rPr>
        <w:tab/>
        <w:t>1</w:t>
      </w:r>
    </w:p>
    <w:p w:rsidR="00B87E34" w:rsidRDefault="00B87E34">
      <w:pPr>
        <w:pStyle w:val="21"/>
        <w:tabs>
          <w:tab w:val="right" w:leader="dot" w:pos="9061"/>
        </w:tabs>
        <w:rPr>
          <w:smallCaps w:val="0"/>
          <w:noProof/>
          <w:sz w:val="28"/>
          <w:szCs w:val="28"/>
        </w:rPr>
      </w:pPr>
      <w:r w:rsidRPr="00B842A5">
        <w:rPr>
          <w:rStyle w:val="aa"/>
          <w:noProof/>
          <w:spacing w:val="10"/>
          <w:sz w:val="28"/>
          <w:szCs w:val="28"/>
        </w:rPr>
        <w:t>Содержание</w:t>
      </w:r>
      <w:r>
        <w:rPr>
          <w:noProof/>
          <w:webHidden/>
          <w:sz w:val="28"/>
          <w:szCs w:val="28"/>
        </w:rPr>
        <w:tab/>
        <w:t>2</w:t>
      </w:r>
    </w:p>
    <w:p w:rsidR="00B87E34" w:rsidRDefault="00B87E34">
      <w:pPr>
        <w:pStyle w:val="21"/>
        <w:tabs>
          <w:tab w:val="right" w:leader="dot" w:pos="9061"/>
        </w:tabs>
        <w:rPr>
          <w:smallCaps w:val="0"/>
          <w:noProof/>
          <w:sz w:val="28"/>
          <w:szCs w:val="28"/>
        </w:rPr>
      </w:pPr>
      <w:r w:rsidRPr="00B842A5">
        <w:rPr>
          <w:rStyle w:val="aa"/>
          <w:noProof/>
          <w:spacing w:val="10"/>
          <w:sz w:val="28"/>
          <w:szCs w:val="28"/>
        </w:rPr>
        <w:t>ВВЕДЕНИЕ</w:t>
      </w:r>
      <w:r>
        <w:rPr>
          <w:noProof/>
          <w:webHidden/>
          <w:sz w:val="28"/>
          <w:szCs w:val="28"/>
        </w:rPr>
        <w:tab/>
        <w:t>3</w:t>
      </w:r>
    </w:p>
    <w:p w:rsidR="00B87E34" w:rsidRDefault="00B87E34">
      <w:pPr>
        <w:pStyle w:val="21"/>
        <w:tabs>
          <w:tab w:val="right" w:leader="dot" w:pos="9061"/>
        </w:tabs>
        <w:rPr>
          <w:smallCaps w:val="0"/>
          <w:noProof/>
          <w:sz w:val="28"/>
          <w:szCs w:val="28"/>
        </w:rPr>
      </w:pPr>
      <w:r w:rsidRPr="00B842A5">
        <w:rPr>
          <w:rStyle w:val="aa"/>
          <w:noProof/>
          <w:spacing w:val="10"/>
          <w:sz w:val="28"/>
          <w:szCs w:val="28"/>
        </w:rPr>
        <w:t>Анна Каренина в романе Толстого</w:t>
      </w:r>
      <w:r>
        <w:rPr>
          <w:noProof/>
          <w:webHidden/>
          <w:sz w:val="28"/>
          <w:szCs w:val="28"/>
        </w:rPr>
        <w:tab/>
        <w:t>6</w:t>
      </w:r>
    </w:p>
    <w:p w:rsidR="00B87E34" w:rsidRDefault="00B87E34">
      <w:pPr>
        <w:pStyle w:val="21"/>
        <w:tabs>
          <w:tab w:val="right" w:leader="dot" w:pos="9061"/>
        </w:tabs>
        <w:rPr>
          <w:smallCaps w:val="0"/>
          <w:noProof/>
          <w:sz w:val="28"/>
          <w:szCs w:val="28"/>
        </w:rPr>
      </w:pPr>
      <w:r w:rsidRPr="00B842A5">
        <w:rPr>
          <w:rStyle w:val="aa"/>
          <w:noProof/>
          <w:spacing w:val="10"/>
          <w:sz w:val="28"/>
          <w:szCs w:val="28"/>
        </w:rPr>
        <w:t>1. История Анны Карениной в кинематографе</w:t>
      </w:r>
      <w:r>
        <w:rPr>
          <w:noProof/>
          <w:webHidden/>
          <w:sz w:val="28"/>
          <w:szCs w:val="28"/>
        </w:rPr>
        <w:tab/>
        <w:t>9</w:t>
      </w:r>
    </w:p>
    <w:p w:rsidR="00B87E34" w:rsidRDefault="00B87E34">
      <w:pPr>
        <w:pStyle w:val="31"/>
        <w:tabs>
          <w:tab w:val="left" w:pos="1200"/>
          <w:tab w:val="right" w:leader="dot" w:pos="9061"/>
        </w:tabs>
        <w:rPr>
          <w:i w:val="0"/>
          <w:iCs w:val="0"/>
          <w:noProof/>
          <w:sz w:val="28"/>
          <w:szCs w:val="28"/>
        </w:rPr>
      </w:pPr>
      <w:r w:rsidRPr="00B842A5">
        <w:rPr>
          <w:rStyle w:val="aa"/>
          <w:noProof/>
          <w:sz w:val="28"/>
          <w:szCs w:val="28"/>
        </w:rPr>
        <w:t>1.1</w:t>
      </w:r>
      <w:r>
        <w:rPr>
          <w:i w:val="0"/>
          <w:iCs w:val="0"/>
          <w:noProof/>
          <w:sz w:val="28"/>
          <w:szCs w:val="28"/>
        </w:rPr>
        <w:tab/>
      </w:r>
      <w:r w:rsidRPr="00B842A5">
        <w:rPr>
          <w:rStyle w:val="aa"/>
          <w:noProof/>
          <w:sz w:val="28"/>
          <w:szCs w:val="28"/>
        </w:rPr>
        <w:t>Первые экранизации</w:t>
      </w:r>
      <w:r>
        <w:rPr>
          <w:noProof/>
          <w:webHidden/>
          <w:sz w:val="28"/>
          <w:szCs w:val="28"/>
        </w:rPr>
        <w:tab/>
        <w:t>10</w:t>
      </w:r>
    </w:p>
    <w:p w:rsidR="00B87E34" w:rsidRDefault="00B87E34">
      <w:pPr>
        <w:pStyle w:val="31"/>
        <w:tabs>
          <w:tab w:val="left" w:pos="1200"/>
          <w:tab w:val="right" w:leader="dot" w:pos="9061"/>
        </w:tabs>
        <w:rPr>
          <w:i w:val="0"/>
          <w:iCs w:val="0"/>
          <w:noProof/>
          <w:sz w:val="28"/>
          <w:szCs w:val="28"/>
        </w:rPr>
      </w:pPr>
      <w:r w:rsidRPr="00B842A5">
        <w:rPr>
          <w:rStyle w:val="aa"/>
          <w:noProof/>
          <w:sz w:val="28"/>
          <w:szCs w:val="28"/>
        </w:rPr>
        <w:t>1.2</w:t>
      </w:r>
      <w:r>
        <w:rPr>
          <w:i w:val="0"/>
          <w:iCs w:val="0"/>
          <w:noProof/>
          <w:sz w:val="28"/>
          <w:szCs w:val="28"/>
        </w:rPr>
        <w:tab/>
      </w:r>
      <w:r w:rsidRPr="00B842A5">
        <w:rPr>
          <w:rStyle w:val="aa"/>
          <w:noProof/>
          <w:sz w:val="28"/>
          <w:szCs w:val="28"/>
        </w:rPr>
        <w:t>Российская экранизация 1967 года</w:t>
      </w:r>
      <w:r>
        <w:rPr>
          <w:noProof/>
          <w:webHidden/>
          <w:sz w:val="28"/>
          <w:szCs w:val="28"/>
        </w:rPr>
        <w:tab/>
        <w:t>12</w:t>
      </w:r>
    </w:p>
    <w:p w:rsidR="00B87E34" w:rsidRDefault="00B87E34">
      <w:pPr>
        <w:pStyle w:val="31"/>
        <w:tabs>
          <w:tab w:val="left" w:pos="1200"/>
          <w:tab w:val="right" w:leader="dot" w:pos="9061"/>
        </w:tabs>
        <w:rPr>
          <w:i w:val="0"/>
          <w:iCs w:val="0"/>
          <w:noProof/>
          <w:sz w:val="28"/>
          <w:szCs w:val="28"/>
        </w:rPr>
      </w:pPr>
      <w:r w:rsidRPr="00B842A5">
        <w:rPr>
          <w:rStyle w:val="aa"/>
          <w:noProof/>
          <w:sz w:val="28"/>
          <w:szCs w:val="28"/>
        </w:rPr>
        <w:t>1.3</w:t>
      </w:r>
      <w:r>
        <w:rPr>
          <w:i w:val="0"/>
          <w:iCs w:val="0"/>
          <w:noProof/>
          <w:sz w:val="28"/>
          <w:szCs w:val="28"/>
        </w:rPr>
        <w:tab/>
      </w:r>
      <w:r w:rsidRPr="00B842A5">
        <w:rPr>
          <w:rStyle w:val="aa"/>
          <w:noProof/>
          <w:sz w:val="28"/>
          <w:szCs w:val="28"/>
        </w:rPr>
        <w:t>Американская экранизация 1997 года</w:t>
      </w:r>
      <w:r>
        <w:rPr>
          <w:noProof/>
          <w:webHidden/>
          <w:sz w:val="28"/>
          <w:szCs w:val="28"/>
        </w:rPr>
        <w:tab/>
        <w:t>14</w:t>
      </w:r>
    </w:p>
    <w:p w:rsidR="00B87E34" w:rsidRDefault="00B87E34">
      <w:pPr>
        <w:pStyle w:val="21"/>
        <w:tabs>
          <w:tab w:val="right" w:leader="dot" w:pos="9061"/>
        </w:tabs>
        <w:rPr>
          <w:smallCaps w:val="0"/>
          <w:noProof/>
          <w:sz w:val="28"/>
          <w:szCs w:val="28"/>
        </w:rPr>
      </w:pPr>
      <w:r w:rsidRPr="00B842A5">
        <w:rPr>
          <w:rStyle w:val="aa"/>
          <w:noProof/>
          <w:spacing w:val="10"/>
          <w:sz w:val="28"/>
          <w:szCs w:val="28"/>
        </w:rPr>
        <w:t>2. Современное восприятие «Анны Карениной»</w:t>
      </w:r>
      <w:r>
        <w:rPr>
          <w:noProof/>
          <w:webHidden/>
          <w:sz w:val="28"/>
          <w:szCs w:val="28"/>
        </w:rPr>
        <w:tab/>
        <w:t>16</w:t>
      </w:r>
    </w:p>
    <w:p w:rsidR="00B87E34" w:rsidRDefault="00B87E34">
      <w:pPr>
        <w:pStyle w:val="21"/>
        <w:tabs>
          <w:tab w:val="right" w:leader="dot" w:pos="9061"/>
        </w:tabs>
        <w:rPr>
          <w:smallCaps w:val="0"/>
          <w:noProof/>
          <w:sz w:val="28"/>
          <w:szCs w:val="28"/>
        </w:rPr>
      </w:pPr>
      <w:r w:rsidRPr="00B842A5">
        <w:rPr>
          <w:rStyle w:val="aa"/>
          <w:noProof/>
          <w:spacing w:val="10"/>
          <w:sz w:val="28"/>
          <w:szCs w:val="28"/>
        </w:rPr>
        <w:t>2.1  Резонанс, вызванный американской версией «Анны Карениной»</w:t>
      </w:r>
      <w:r>
        <w:rPr>
          <w:noProof/>
          <w:webHidden/>
          <w:sz w:val="28"/>
          <w:szCs w:val="28"/>
        </w:rPr>
        <w:tab/>
        <w:t>18</w:t>
      </w:r>
    </w:p>
    <w:p w:rsidR="00B87E34" w:rsidRDefault="00B87E34">
      <w:pPr>
        <w:pStyle w:val="21"/>
        <w:tabs>
          <w:tab w:val="right" w:leader="dot" w:pos="9061"/>
        </w:tabs>
        <w:rPr>
          <w:smallCaps w:val="0"/>
          <w:noProof/>
          <w:sz w:val="28"/>
          <w:szCs w:val="28"/>
        </w:rPr>
      </w:pPr>
      <w:r w:rsidRPr="00B842A5">
        <w:rPr>
          <w:rStyle w:val="aa"/>
          <w:noProof/>
          <w:spacing w:val="10"/>
          <w:sz w:val="28"/>
          <w:szCs w:val="28"/>
        </w:rPr>
        <w:t>Заключение</w:t>
      </w:r>
      <w:r>
        <w:rPr>
          <w:noProof/>
          <w:webHidden/>
          <w:sz w:val="28"/>
          <w:szCs w:val="28"/>
        </w:rPr>
        <w:tab/>
        <w:t>21</w:t>
      </w:r>
    </w:p>
    <w:p w:rsidR="00B87E34" w:rsidRDefault="00B87E34"/>
    <w:p w:rsidR="00B87E34" w:rsidRDefault="00B87E34">
      <w:pPr>
        <w:pStyle w:val="2"/>
        <w:pageBreakBefore/>
        <w:spacing w:line="480" w:lineRule="auto"/>
        <w:jc w:val="center"/>
        <w:rPr>
          <w:rFonts w:ascii="Times New Roman" w:hAnsi="Times New Roman" w:cs="Times New Roman"/>
          <w:spacing w:val="10"/>
          <w:sz w:val="32"/>
          <w:szCs w:val="32"/>
        </w:rPr>
      </w:pPr>
      <w:bookmarkStart w:id="2" w:name="_Toc32935470"/>
      <w:r>
        <w:rPr>
          <w:rFonts w:ascii="Times New Roman" w:hAnsi="Times New Roman" w:cs="Times New Roman"/>
          <w:spacing w:val="10"/>
          <w:sz w:val="32"/>
          <w:szCs w:val="32"/>
        </w:rPr>
        <w:t>ВВЕДЕНИЕ</w:t>
      </w:r>
      <w:bookmarkEnd w:id="2"/>
    </w:p>
    <w:p w:rsidR="00B87E34" w:rsidRDefault="00B87E34">
      <w:pPr>
        <w:spacing w:line="480" w:lineRule="auto"/>
        <w:rPr>
          <w:spacing w:val="10"/>
        </w:rPr>
      </w:pPr>
    </w:p>
    <w:p w:rsidR="00B87E34" w:rsidRDefault="00B87E34">
      <w:pPr>
        <w:spacing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Сегодня, как впрочем, и всегда возникает множество споров о непонимании американцами (впрочем, не только ими) русской культуры, традиций и истории. Трудно, конечно, говорить и о том, что мы всегда показываем американцев корректно. Однако, речь в данной работе пойдет в большей степени об американцах, поэтому на них и остановимся.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Все мы прекрасно знаем, что, судя по шедеврам американского кинематографа (в том числе и современного) «американцы думают, что Россия — это где-то между Турцией и Северным полюсом. Россия, по мнению американцев, это не только непременные медведи, бесконечные снега, бескрайние степи, мужики с бородами, как у </w:t>
      </w:r>
      <w:r>
        <w:rPr>
          <w:b/>
          <w:bCs/>
          <w:spacing w:val="10"/>
          <w:sz w:val="28"/>
          <w:szCs w:val="28"/>
        </w:rPr>
        <w:t>Leo</w:t>
      </w:r>
      <w:r>
        <w:rPr>
          <w:spacing w:val="10"/>
          <w:sz w:val="28"/>
          <w:szCs w:val="28"/>
        </w:rPr>
        <w:t xml:space="preserve"> Толстого и страсти, кипящие, как чай в самоваре. Это еще и откровенно семитские мужчины, составляющие цвет российского дворянства, постоянно рефлексирующие и терпящие неудачи в личной жизни. Это коммунисты в красных рубашках (иначе никто не поймет, что они коммунисты)»</w:t>
      </w:r>
      <w:r>
        <w:rPr>
          <w:rStyle w:val="a6"/>
          <w:spacing w:val="10"/>
          <w:sz w:val="28"/>
          <w:szCs w:val="28"/>
        </w:rPr>
        <w:footnoteReference w:id="1"/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Подтверждений этому множество. В качестве наиболее яркого примера можно привести  всем известного русского космонавта из «Армагеддона», бегающего по космическому кораблю в ушанке и устраняющего неисправности этого самого корабля с помощью старого доброго русского метода (взять ломик помощнее и ударить им посильнее). Даже недавно вышедший в прокат фильм «К-19» о советской военной подлодке, который снят все-таки весьма прилично и довольно реалистично (с точки зрения непосвященного в тайны организации работы на таком серьезном объекте как советская подлодка), оставляет после себя легкий привкус какого-то «отношения свысока».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Отношение к нам американцев обсуждается не первый десяток лет и разными людьми трактуется по-своему. Можно до бесконечности обсуждать этот вопрос, однако, назрела и другая, не менее интересная и животрепещущая тема, активно обсуждаемая всеми известными человечеству средствами массовой информации.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В последние годы появилось несколько фильмов, снятых в Голливуде по произведениям российских классиков. Аналогичные картины присутствовали и в истории отечественного кинематографа.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Вполне обоснованным является интерес критиков к картинам подобного рода, поскольку они дают нам возможность довольно подробно оценить и сравнить отношение различных культур к пониманию одной и той же проблемы.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Одним из ярчайших примеров является художественный фильм, вышедший в прокат в 1997 году. Фильм снят по известному всем роману Льва Толстого «Анна Каренина».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В данной работе автором была предпринята попытка сравнения американской версии кинофильма с советской экранизацией, вышедшей в 1967 году, прибегнув при этом к помощи критических статей.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</w:p>
    <w:p w:rsidR="00B87E34" w:rsidRDefault="00B87E34">
      <w:pPr>
        <w:pStyle w:val="2"/>
        <w:pageBreakBefore/>
        <w:spacing w:line="480" w:lineRule="auto"/>
        <w:jc w:val="center"/>
        <w:rPr>
          <w:rFonts w:ascii="Times New Roman" w:hAnsi="Times New Roman" w:cs="Times New Roman"/>
          <w:spacing w:val="10"/>
          <w:sz w:val="36"/>
          <w:szCs w:val="36"/>
        </w:rPr>
      </w:pPr>
      <w:bookmarkStart w:id="3" w:name="_Toc32935471"/>
      <w:r>
        <w:rPr>
          <w:rFonts w:ascii="Times New Roman" w:hAnsi="Times New Roman" w:cs="Times New Roman"/>
          <w:spacing w:val="10"/>
          <w:sz w:val="36"/>
          <w:szCs w:val="36"/>
        </w:rPr>
        <w:t>Анна Каренина в романе Толстого</w:t>
      </w:r>
      <w:bookmarkEnd w:id="3"/>
    </w:p>
    <w:p w:rsidR="00B87E34" w:rsidRDefault="00B87E34">
      <w:pPr>
        <w:spacing w:line="480" w:lineRule="auto"/>
      </w:pPr>
    </w:p>
    <w:p w:rsidR="00B87E34" w:rsidRDefault="00B87E34">
      <w:pPr>
        <w:spacing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130 лет назад, прочитав трактат Александра Дюма-сына «Мужчина — женщина», Лев Толстой задумал роман «Анна Каренина».</w:t>
      </w:r>
    </w:p>
    <w:p w:rsidR="00B87E34" w:rsidRDefault="00B87E34">
      <w:pPr>
        <w:spacing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70-е годы ХIХ века отмечены в России обострением «женского вопроса»: открываются первые высшие женские курсы при университетах, готовится реформа законодательства о разводе, почти невозможном до тех пор. Все эти приметы времени прямо или косвенно отражаются в романе Толстого, но все же взгляд писателя направлен в самый корень проблемы: первейшая свобода женщины — свобода в любви, возможна ли она и каковы ее последствия. </w:t>
      </w:r>
    </w:p>
    <w:p w:rsidR="00B87E34" w:rsidRDefault="00B87E34">
      <w:pPr>
        <w:spacing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Из толстой и вульгарной Татьяны Ставрович с низким лбом и маленькими азиатскими глазками в первых вариантах романа героиня превращается в Анну Каренину, какой мы ее знаем: в совершенное соединение иногда взаимоисключающих качеств. Анна изящна и естественна, энергична и грациозна, страстна и умна, искренна и тактична, сильна и уязвима, сердечна и жестока. Анна — это олицетворение женственности, Анна получилась именно классической трагической героиней.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Грех Анны неоспорим; это, прежде всего страдания ее сына: ведь именно ребенок в браке — та единая душа и плоть супругов, которую нельзя рвать на части. Но это вина именно роковая, вина без вины, ибо союз Анны с Карениным по сути был без любви, а потребность любви — главное и неистребимое свойство женской природы. И Анна упорствует в своем выборе, сначала стихийно, потом сознательно, вызывая на борьбу весь мир, пока у нее есть внутренняя опора — любовь Вронского. Но не ее вина, что  избранник оказывается не способен к духовному усилию, без которого самая пылкая любовь недолговечна. Анна совершает эти усилия, пока под влиянием Вронского не превращается только в «любовницу, страстно любящую одни его ласки». Это самопредательство и свою вину перед мужем и сыном, и призрачность людских отношений вообще героиня Толстого осознает в своем последнем монологе. И сама избирает для себя казнь, достойную вины, еще и как страшный, жестокий способ избавиться от ненавистной власти тела.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Потеряв уверенность в любви Вронского, Анна не может найти опору в самой себе. Но в ней есть какая-то странная гордость, неукротимое желание невозможного: или абсолютной любви, или ненависти. Именно оно не дает ей примириться с полусчастьем, полулюбовью. Это свойство Анны — сугубо толстовское, его собственное неукротимое требование абсолютной правды, добра и чистоты, невозможное в реальной действительности и приведшее автора романа к его собственному трагическому разладу с миром. «Все неправда, все ложь, все обман, все зло!» — с этой мыслью умирает Анна ясным весенним вечером.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Погибнув, Анна не покоряется мужчине и не покоряется Року. «Нет, я не дам тебе мучить себя! — подумала она, обращаясь не к нему, а к тому, кто заставлял ее мучиться, и пошла по платформе мимо станции». Но как же не прав был первый критик романа и собеседник автора Николай Страхов</w:t>
      </w:r>
      <w:r>
        <w:rPr>
          <w:rStyle w:val="a6"/>
          <w:spacing w:val="10"/>
          <w:sz w:val="28"/>
          <w:szCs w:val="28"/>
        </w:rPr>
        <w:footnoteReference w:id="2"/>
      </w:r>
      <w:r>
        <w:rPr>
          <w:spacing w:val="10"/>
          <w:sz w:val="28"/>
          <w:szCs w:val="28"/>
        </w:rPr>
        <w:t xml:space="preserve">, заметивший Толстому: «Вы безжалостны; Вы не простили Анну в самую минуту ее смерти; ее ожесточение и злоба растут до последнего мгновения».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От первой и до последней страницы Толстой жалел свою Анну, слыша, как бьется на московском вокзале ее «измученное, страшно трепетавшее сердце». В конце 30-х годов выдающийся литературовед Борис Эйхенбаум, написавший самую глубокую историю создания «Анны Карениной» и увидевший ее истоки в увлечении Толстого философией Шопенгауэра, приходил к выводу: «Толстой строит роман на самых основных, стихийных силах и процессах человеческой жизни. Женщина для него — воплощение этих элементарных сил; поэтому она оказалась в центре романа. Она гибнет уже по одному тому, что ее «воля» в конце концов зашла в тупик — «отреклась от себя»</w:t>
      </w:r>
      <w:r>
        <w:rPr>
          <w:rStyle w:val="a6"/>
          <w:spacing w:val="10"/>
          <w:sz w:val="28"/>
          <w:szCs w:val="28"/>
        </w:rPr>
        <w:footnoteReference w:id="3"/>
      </w:r>
      <w:r>
        <w:rPr>
          <w:spacing w:val="10"/>
          <w:sz w:val="28"/>
          <w:szCs w:val="28"/>
        </w:rPr>
        <w:t xml:space="preserve">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  <w:lang w:val="en-US"/>
        </w:rPr>
      </w:pPr>
    </w:p>
    <w:p w:rsidR="00B87E34" w:rsidRDefault="00B87E34">
      <w:pPr>
        <w:pStyle w:val="2"/>
        <w:pageBreakBefore/>
        <w:spacing w:line="480" w:lineRule="auto"/>
        <w:jc w:val="center"/>
        <w:rPr>
          <w:rFonts w:ascii="Times New Roman" w:hAnsi="Times New Roman" w:cs="Times New Roman"/>
          <w:i w:val="0"/>
          <w:iCs w:val="0"/>
          <w:spacing w:val="10"/>
          <w:sz w:val="40"/>
          <w:szCs w:val="40"/>
        </w:rPr>
      </w:pPr>
      <w:bookmarkStart w:id="4" w:name="_Toc32935472"/>
      <w:r>
        <w:rPr>
          <w:rFonts w:ascii="Times New Roman" w:hAnsi="Times New Roman" w:cs="Times New Roman"/>
          <w:i w:val="0"/>
          <w:iCs w:val="0"/>
          <w:spacing w:val="10"/>
          <w:sz w:val="40"/>
          <w:szCs w:val="40"/>
        </w:rPr>
        <w:t>1. История Анны Карениной в кинематографе</w:t>
      </w:r>
      <w:bookmarkEnd w:id="4"/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Может ли иначе, чем мифически, трактоваться в наши дни история этой героини? Сегодня, спустя 130 лет, моральный конфликт романа Толстого как будто бы исчерпан. Женские журналы наперебой рекомендуют своим читательницам завести любовника в качестве жизненного допинга и лекарства от всех болезней. Развод уподобился посещению зубного врача: чуть больше расходов, чуть меньше боли. Само материнство, в предательстве которого писатель прежде всего обвинял Анну, вот-вот перестанет быть наиболее жесткой, придуманной изощренной природой повинностью женского рода. «Дело любви» — единственно уникальное, по мнению Толстого, призвание женщины — отодвигается ею ныне на второй план перед другими, более увлекательными и прежде исключительно мужскими делами. Вот Анна Каренина — слишком женщина — не смогла, хотя и пыталась, заполнить свою жизнь ни наукой, ни педагогикой, ни сочинительством.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Редким литературным героям выпадает честь продолжить жизнь за пределами конкретного произведения, войти в массовое сознание в качестве художественного архетипа. Толстовской Анне Карениной была уготована именно такая судьба. Можно перечислить огромное число сценических и кино-интерпретаций этого образа.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</w:p>
    <w:p w:rsidR="00B87E34" w:rsidRDefault="00B87E34">
      <w:pPr>
        <w:pStyle w:val="3"/>
        <w:pageBreakBefore/>
        <w:numPr>
          <w:ilvl w:val="1"/>
          <w:numId w:val="2"/>
        </w:numPr>
        <w:spacing w:line="480" w:lineRule="auto"/>
        <w:ind w:left="539" w:hanging="539"/>
        <w:jc w:val="center"/>
        <w:rPr>
          <w:rFonts w:ascii="Times New Roman" w:hAnsi="Times New Roman" w:cs="Times New Roman"/>
          <w:sz w:val="36"/>
          <w:szCs w:val="36"/>
        </w:rPr>
      </w:pPr>
      <w:bookmarkStart w:id="5" w:name="_Toc32935473"/>
      <w:r>
        <w:rPr>
          <w:rFonts w:ascii="Times New Roman" w:hAnsi="Times New Roman" w:cs="Times New Roman"/>
          <w:sz w:val="36"/>
          <w:szCs w:val="36"/>
        </w:rPr>
        <w:t>Первые экранизации</w:t>
      </w:r>
      <w:bookmarkEnd w:id="5"/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Первой из великих актрис Анну Каренину сыграла Грета Гарбо. Трагическая тема несовместимости совершенного человеческого существа с реальным миром пронизывает все ее знаменитые киноработы. В ее Анне нет никакого внешнего сходства с героиней Толстого но, «оставаясь непохожими внешне, героини романа и фильма пересекаются и оказываются равновеликими в своем совершенстве. Исключительное благородство во взгляде, жесте, наклоне головы Гарбо, ее экстатическая страстность и сверхъестественная чуткость особенно поражают на фоне крутолобого Вронского в опереточной косоворотке»</w:t>
      </w:r>
      <w:r>
        <w:rPr>
          <w:rStyle w:val="a6"/>
          <w:spacing w:val="10"/>
          <w:sz w:val="28"/>
          <w:szCs w:val="28"/>
        </w:rPr>
        <w:footnoteReference w:id="4"/>
      </w:r>
      <w:r>
        <w:rPr>
          <w:spacing w:val="10"/>
          <w:sz w:val="28"/>
          <w:szCs w:val="28"/>
        </w:rPr>
        <w:t xml:space="preserve">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Закат несравненной Гарбо совпал с восхождением в Голливуде еще одной выдающейся кино-Анны — Вивьен Ли. Сыгравшая в 1947 году эту роль актриса собиралась, по собственному признанию, «отразить сильную, неистовую природу одержимости Анны, плотскую страсть, испытываемую любовниками друг к другу, и физическое естество любви»</w:t>
      </w:r>
      <w:r>
        <w:rPr>
          <w:rStyle w:val="a6"/>
          <w:spacing w:val="10"/>
          <w:sz w:val="28"/>
          <w:szCs w:val="28"/>
        </w:rPr>
        <w:footnoteReference w:id="5"/>
      </w:r>
      <w:r>
        <w:rPr>
          <w:spacing w:val="10"/>
          <w:sz w:val="28"/>
          <w:szCs w:val="28"/>
        </w:rPr>
        <w:t xml:space="preserve">. Но, стремления актрисы не совпали с планами режиссера Жюльена Дювивье, намеревавшегося снять обычную романтическую драму. Столкновение воль постановщика и исполнительницы привело к тому, что в Анне актрисе удалось по-настоящему ярко раскрыть лишь одну, зато самую русскую черту — сердечную искренность, столь часто подчеркиваемую Толстым. Именно они делают Анну – Вивьен Ли такой уязвимой в отношениях с окружающими и приводят к разрыву с ними. В отличие от Гарбо, Вивьен Ли подняла в своей Анне Карениной на символическую высоту гибель классической женственности, которая сильна именно в своей слабости. </w:t>
      </w:r>
    </w:p>
    <w:p w:rsidR="00B87E34" w:rsidRDefault="00B87E34">
      <w:pPr>
        <w:pStyle w:val="3"/>
        <w:pageBreakBefore/>
        <w:numPr>
          <w:ilvl w:val="1"/>
          <w:numId w:val="2"/>
        </w:numPr>
        <w:spacing w:line="480" w:lineRule="auto"/>
        <w:ind w:left="539" w:hanging="539"/>
        <w:jc w:val="center"/>
        <w:rPr>
          <w:rFonts w:ascii="Times New Roman" w:hAnsi="Times New Roman" w:cs="Times New Roman"/>
          <w:sz w:val="36"/>
          <w:szCs w:val="36"/>
        </w:rPr>
      </w:pPr>
      <w:bookmarkStart w:id="6" w:name="_Toc32935474"/>
      <w:r>
        <w:rPr>
          <w:rFonts w:ascii="Times New Roman" w:hAnsi="Times New Roman" w:cs="Times New Roman"/>
          <w:sz w:val="36"/>
          <w:szCs w:val="36"/>
        </w:rPr>
        <w:t>Российская экранизация 1967 года</w:t>
      </w:r>
      <w:bookmarkEnd w:id="6"/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В год смерти Вивьен Ли, в 1966-м, на киностудии «Мосфильм» начались съемки «Анны Карениной».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Фильм, снятый известным кинорежиссером Александром Зархи, стал шестнадцатой мировой экранизацией «Анны Карениной», но первым цветным полнометражным художественным фильмом по этому произведению в нашей стране. До этого, в 1953 году, кинорежиссером Татьяной Лукашевич был снят одноименный фильм-спектакль Московского художественного театра в постановке В. Немировича-Данченко и В. Сахновского.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Сценарий к «Анне Карениной» был написан самим Александром Зархи в соавторстве с Василием Катаняном. Оператор – Леонид Калашников, композитор – Родион Щедрин.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ролях снимались зведы: Николай Гриценко (Каренин) и Василий Лановой (Вронский), Анастасия Вертинская, Майя Плисецкая, Юрий Яковлев, Ия Саввина, Борис Голдаев, Лидия Сухаревская, Софья Пилявская, Елена Тяпкина, Вася Сахновский и др.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Фильм стал лидером проката, заняв 9 место в рейтинге</w:t>
      </w:r>
      <w:r>
        <w:rPr>
          <w:sz w:val="28"/>
          <w:szCs w:val="28"/>
        </w:rPr>
        <w:t xml:space="preserve"> картин 1967 года и собрав 40,5 млн. зрителей.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Скрытое соперничество «русских красавиц» советского экрана вокруг центральной роли в фильме разрешилось справедливо. Ни Быстрицкая, ни Доронина, ни Чурсина не обладали такой природной одухотворенностью и интеллигентностью, как Татьяна Самойлова. Одержимость чувством, обескураживающее-откровенная страстность присущи всем ее ролям. Уникальные черты актрисы — органическая неспособность к лицедейству и неискоренимая цельность натуры — были словно предназначены для Анны и отданы Самойловой своей героине, но, к сожалению, несколько размыты общей концепцией фильма традиционалиста Александра Зархи.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Татьяна Самойлова показала в Анне прежде всего свободу и силу. Ирония судьбы, предназначила во Вронские первого, очень любимого мужа и первого красавца совкино Василия Ланового, с которым они расстались за десять лет до съемок «Анны Карениной». Собственно, страсть актриса сыграла лишь в одной сцене: любовного объяснения Анны и Вронского в театральной ложе, когда в ее приглушенном грудном голосе борются желание и страх, а в полуприкрытых раскосых глазах мерцает торжество счастья. Она не побоялась сыграть то, чего больше всего боялся и осуждал в Анне сам Толстой — женский «бесовский» соблазн и губительное своеволие. Эту Анну приводит к самоубийству не ревность, не нравственное раскаяние и уязвленная гордость — они почти не ощутимы в картине. Она решается на смерть так спокойно, как современная женщина решилась бы на развод.</w:t>
      </w:r>
    </w:p>
    <w:p w:rsidR="00B87E34" w:rsidRDefault="00B87E34">
      <w:pPr>
        <w:pStyle w:val="3"/>
        <w:pageBreakBefore/>
        <w:numPr>
          <w:ilvl w:val="1"/>
          <w:numId w:val="2"/>
        </w:numPr>
        <w:spacing w:line="480" w:lineRule="auto"/>
        <w:ind w:left="539" w:hanging="539"/>
        <w:jc w:val="center"/>
        <w:rPr>
          <w:rFonts w:ascii="Times New Roman" w:hAnsi="Times New Roman" w:cs="Times New Roman"/>
          <w:sz w:val="36"/>
          <w:szCs w:val="36"/>
        </w:rPr>
      </w:pPr>
      <w:bookmarkStart w:id="7" w:name="_Toc32935475"/>
      <w:r>
        <w:rPr>
          <w:rFonts w:ascii="Times New Roman" w:hAnsi="Times New Roman" w:cs="Times New Roman"/>
          <w:sz w:val="36"/>
          <w:szCs w:val="36"/>
        </w:rPr>
        <w:t>Американская экранизация 1997 года</w:t>
      </w:r>
      <w:bookmarkEnd w:id="7"/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Последнюю в ХХ веке, снятую в 1997 г. иностранную киноверсию «Анны Карениной» российские критики дружно обругали. Режиссер Бернард Роуз «старательно воссоздал в ней стандартный стиль приписываемый России: полуазиатская пышность дворцов, богатство нарядов, очарование зимней стихии. А среди всего этого — добросовестно упрощенная христианская доктрина Левина и главный российский «экспортный товар» — женщина, готовая жить и умереть ради любви»</w:t>
      </w:r>
      <w:r>
        <w:rPr>
          <w:rStyle w:val="a6"/>
          <w:spacing w:val="10"/>
          <w:sz w:val="28"/>
          <w:szCs w:val="28"/>
        </w:rPr>
        <w:footnoteReference w:id="6"/>
      </w:r>
      <w:r>
        <w:rPr>
          <w:spacing w:val="10"/>
          <w:sz w:val="28"/>
          <w:szCs w:val="28"/>
        </w:rPr>
        <w:t>. Ею стала кинозвезда Софи Марсо. Как и подобает Анне, она естественна, обаятельна и порывиста, но не более. Ее «почти девичье асимметричное личико с полуоткрытым страстным ртом и ренуаровской челкой подчеркивают образ юной женщины-жертвы старого, жестоко-похотливого мужа, и сексапильного любовника»</w:t>
      </w:r>
      <w:r>
        <w:rPr>
          <w:rStyle w:val="a6"/>
          <w:spacing w:val="10"/>
          <w:sz w:val="28"/>
          <w:szCs w:val="28"/>
        </w:rPr>
        <w:footnoteReference w:id="7"/>
      </w:r>
      <w:r>
        <w:rPr>
          <w:spacing w:val="10"/>
          <w:sz w:val="28"/>
          <w:szCs w:val="28"/>
        </w:rPr>
        <w:t xml:space="preserve">. Софи Марсо безукоризненно воплощает тот самый прельстительный и безвольный объект мужских страстей, с которого начинались толкования романа. В отличие от толстовской Анны, она «гибнет без малейшего проблеска мысли, бессознательно пытаясь вырваться из тисков обстоятельств, становясь еще и жертвой собственной чувственности, морфия и истерии». </w:t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«И нечего удивляться, что и Вронский ей под стать. У флигель-адъютанта на плечах погоны капитана советской армии, а лицо как у старшины из анекдотов. Шон Бин ходит по дворцовому паркету, как по улицам Сан-Франциско - не хватает только джинсов и гамбургера»</w:t>
      </w:r>
      <w:r>
        <w:rPr>
          <w:rStyle w:val="a6"/>
          <w:spacing w:val="10"/>
          <w:sz w:val="28"/>
          <w:szCs w:val="28"/>
        </w:rPr>
        <w:footnoteReference w:id="8"/>
      </w:r>
    </w:p>
    <w:p w:rsidR="00B87E34" w:rsidRDefault="00B87E34">
      <w:pPr>
        <w:pStyle w:val="a3"/>
        <w:spacing w:before="0" w:beforeAutospacing="0" w:after="0" w:afterAutospacing="0" w:line="48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 «Так что по-ученически верный букве Толстого оголливудившийся англичанин Бернард Роуз снял красивый киномиф «Анна Каренина», ответив вечной, но сегодня, пожалуй, неутолимой жажде мужской половины человечества»</w:t>
      </w:r>
      <w:r>
        <w:rPr>
          <w:rStyle w:val="a6"/>
          <w:spacing w:val="10"/>
          <w:sz w:val="28"/>
          <w:szCs w:val="28"/>
        </w:rPr>
        <w:footnoteReference w:id="9"/>
      </w:r>
      <w:r>
        <w:rPr>
          <w:spacing w:val="10"/>
          <w:sz w:val="28"/>
          <w:szCs w:val="28"/>
        </w:rPr>
        <w:t xml:space="preserve">. </w:t>
      </w:r>
    </w:p>
    <w:p w:rsidR="00B87E34" w:rsidRDefault="00B87E34">
      <w:pPr>
        <w:pStyle w:val="5"/>
        <w:shd w:val="clear" w:color="auto" w:fill="FFFFFF"/>
        <w:spacing w:after="0" w:line="480" w:lineRule="auto"/>
        <w:ind w:firstLine="709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</w:p>
    <w:p w:rsidR="00B87E34" w:rsidRDefault="00B87E34">
      <w:pPr>
        <w:pStyle w:val="2"/>
        <w:pageBreakBefore/>
        <w:spacing w:line="480" w:lineRule="auto"/>
        <w:jc w:val="center"/>
        <w:rPr>
          <w:rFonts w:ascii="Times New Roman" w:hAnsi="Times New Roman" w:cs="Times New Roman"/>
          <w:i w:val="0"/>
          <w:iCs w:val="0"/>
          <w:color w:val="000000"/>
          <w:spacing w:val="10"/>
          <w:sz w:val="40"/>
          <w:szCs w:val="40"/>
        </w:rPr>
      </w:pPr>
      <w:bookmarkStart w:id="8" w:name="_Toc32935476"/>
      <w:r>
        <w:rPr>
          <w:rFonts w:ascii="Times New Roman" w:hAnsi="Times New Roman" w:cs="Times New Roman"/>
          <w:i w:val="0"/>
          <w:iCs w:val="0"/>
          <w:color w:val="000000"/>
          <w:spacing w:val="10"/>
          <w:sz w:val="40"/>
          <w:szCs w:val="40"/>
        </w:rPr>
        <w:t>2. Современное восприятие «Анны Карениной»</w:t>
      </w:r>
      <w:bookmarkEnd w:id="8"/>
    </w:p>
    <w:p w:rsidR="00B87E34" w:rsidRDefault="00B87E34">
      <w:pPr>
        <w:pStyle w:val="5"/>
        <w:shd w:val="clear" w:color="auto" w:fill="FFFFFF"/>
        <w:spacing w:after="0" w:line="480" w:lineRule="auto"/>
        <w:ind w:firstLine="709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"Анна Каренина" - самое экранизируемое произведение Льва Толстого, не только у нас, но и во всем мире. Это неудивительно - в основе лежит мелодрама, история любви и измены, семейного счастья-несчастья. Хотя недавно, в отсутствие только предполагаемой новой версии в трактовке Сергея Соловьева, было странно убедиться, что и в заведомой так называемой "клюкве", сочиненной американцами, вдруг прорываются прежде неведомые мотивы - Левин оказывается почти двойником Льва Толстого, во всяком случае, вторым по значению персонажем, а в заглавной героине ближе к финалу обнаруживаются явные черты невротички и наркоманки, чья гибель уже неизбежна. </w:t>
      </w:r>
    </w:p>
    <w:p w:rsidR="00B87E34" w:rsidRDefault="00B87E34">
      <w:pPr>
        <w:pStyle w:val="5"/>
        <w:shd w:val="clear" w:color="auto" w:fill="FFFFFF"/>
        <w:spacing w:after="0" w:line="480" w:lineRule="auto"/>
        <w:ind w:firstLine="709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Тем удивительнее теперь воспринимаются упреки некоторых критиков, которые даже образ, созданный Татьяной Самойловой в советской экранизации "Анны Карениной", где и речи не могло быть о психической неуравновешенности этого женского персонажа, посчитали излишне нервозным, истеричным. </w:t>
      </w:r>
    </w:p>
    <w:p w:rsidR="00B87E34" w:rsidRDefault="00B87E34">
      <w:pPr>
        <w:pStyle w:val="5"/>
        <w:shd w:val="clear" w:color="auto" w:fill="FFFFFF"/>
        <w:spacing w:after="0" w:line="480" w:lineRule="auto"/>
        <w:ind w:firstLine="709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Идеологическая социалистическая эстетика не терпела никакого надлома и надрыва в чувствах героев ни в современности, ни в прошлом, на материале классики. Хотя на удивление стойкий зрительский успех фильма-спектакля "Анна Каренина" 1953 года (4-е место по итогам проката с результатом по 34,7 млн. на серию) и варианта, выпущенного в 1968 году, так и ряда экранизаций других произведений русской литературы ("Воскресение", "Анна на шее", "Идиот", "Без вины виноватые", "Братья Карамазовы", "Живой труп" 1952 года, "Горячее сердце", "Гранатовый браслет") свидетельствовал все-таки о стремлении публики воспринимать выдуманное минувшее именно с "горячим сердцем", на пределе эмоций. В этом смысле Татьяна Самойлова с ее актерской темой "изломанности души" наиболее точно подходила для роли Анны Карениной как любящей женщины, бунтующей против лживой морали общества. </w:t>
      </w:r>
    </w:p>
    <w:p w:rsidR="00B87E34" w:rsidRDefault="00B87E34">
      <w:pPr>
        <w:pStyle w:val="5"/>
        <w:shd w:val="clear" w:color="auto" w:fill="FFFFFF"/>
        <w:spacing w:after="0" w:line="480" w:lineRule="auto"/>
        <w:ind w:firstLine="709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>То, что лента "Анна Каренина" Александра Зархи стала за всю историю советского кино второй по посещаемости экранизацией русской классики после первой серии "Войны и мира", доказывает, что ориентация на чувственность и даже мелодраматизацию этого романа в ущерб его полифоничности и социально-историческому пафосу оказалась лучше всего востребованной отечественной аудиторией. Любопытно, что через 8 лет появившийся фильм-балет Маргариты Пилихиной на основе спектакля, в котором вновь участвовали композитор Родион Щедрин и балерина Майя Плисецкая, сотрудничавшие еще над версией Зархи, тоже неожиданно для произведения такого жанра вызвал интерес публики - при тираже всего в 228 копий картину посмотрели почти полтора миллиона зрителей</w:t>
      </w:r>
      <w:r>
        <w:rPr>
          <w:rStyle w:val="a6"/>
          <w:rFonts w:ascii="Times New Roman" w:hAnsi="Times New Roman" w:cs="Times New Roman"/>
          <w:color w:val="000000"/>
          <w:spacing w:val="10"/>
          <w:sz w:val="28"/>
          <w:szCs w:val="28"/>
        </w:rPr>
        <w:footnoteReference w:id="10"/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. </w:t>
      </w:r>
    </w:p>
    <w:p w:rsidR="00B87E34" w:rsidRDefault="00B87E34">
      <w:pPr>
        <w:pStyle w:val="2"/>
        <w:spacing w:line="480" w:lineRule="auto"/>
        <w:rPr>
          <w:rFonts w:ascii="Times New Roman" w:hAnsi="Times New Roman" w:cs="Times New Roman"/>
          <w:spacing w:val="10"/>
          <w:sz w:val="32"/>
          <w:szCs w:val="32"/>
        </w:rPr>
      </w:pPr>
      <w:bookmarkStart w:id="9" w:name="_Toc32935477"/>
      <w:r>
        <w:rPr>
          <w:rFonts w:ascii="Times New Roman" w:hAnsi="Times New Roman" w:cs="Times New Roman"/>
          <w:spacing w:val="10"/>
          <w:sz w:val="32"/>
          <w:szCs w:val="32"/>
        </w:rPr>
        <w:t>2.1  Резонанс, вызванный американской версией «Анны Карениной»</w:t>
      </w:r>
      <w:r>
        <w:rPr>
          <w:rStyle w:val="a6"/>
          <w:rFonts w:ascii="Times New Roman" w:hAnsi="Times New Roman" w:cs="Times New Roman"/>
          <w:spacing w:val="10"/>
          <w:sz w:val="32"/>
          <w:szCs w:val="32"/>
        </w:rPr>
        <w:footnoteReference w:id="11"/>
      </w:r>
      <w:bookmarkEnd w:id="9"/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В последнее время считается очень актуальным не только, вспоминая старые малоизвестные  фильмы, снимать их новые киноверсии, стали популярны не только хиты минувших лет в новой обработке. Примерно та же тенденция обнаруживается и в литературном и театральном мире. Модное ныне слово «ремейк» прочно вошло в наш лексикон.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Что касается Анны Карениной, то современная ее трактовка внесла ощутимые изменения как в театральные ее постановки, так и в новые интерпретации на бумаге.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«Катя Метелица вообще решила ничего не писать, а просто сделать из толстовской "Анны Карениной"… комикс, да еще в весьма оригинальной трактовке»: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"Я перечитала "Анну Каренину" и поняла, что мы не знаем это произведение, - так объясняет свое неожиданное решение Катя Метелица. - Я была потрясена, поняв, что случилось с героиней на самом деле. Ведь действие романа происходит в конце 19 века. Тогда моральные устои были серьезно подорваны. Нормой становились такие эпатажные семьи, как в романе Чернышевского. Поэтому Толстой, чтобы объяснить гибель Карениной, показать нетривиальность ее поступка, ввел тему морфина, тему наркотиков. Анна Каренина - тяжелый наркоман!"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Вот так, в трактовке-2001 Каренина погибла не из-за любви, а от передозировки. Такое вольное обращение с классикой большинство мастеров словесности приняли в штыки: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Владимир Катаев, доктор филологических наук, профессор МГУ им. Ломоносова: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- Я считаю, что эти люди преследуют определенные коммерческие цели, используют классику, как товар. Но это - игра с огнем. Это ведет к тому, что мы неправильно будем оценивать самих себя, нашу историю, то, кто мы есть на самом деле. Но, коли это все равно возникло, важно - талант и мера вкуса. Когда в классику вторгаются примитивно, это - кощунство. Вот, например, "Чайку" Акунина я рассматриваю как литературную шалость, потому что своеобразный гибрид из "10 негритят" Агаты Кристи и "Драмы на охоте" раннего Чехова с использованием чайкинских героев, на мой взгляд, получился интересным, с хорошим языком. Но надеюсь, что и сам писатель понимает, что это можно рассматривать лишь как шутку.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Ирина Гитович, кандидат филологических наук, старший научный сотрудник ИМЛИ РАН: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- Это филологическая проблема, прежде всего. Появившиеся, как грибы после дождя, новые трактовки старого говорят о том, что назрела необходимость сделать классику более доступной, понятной современнику. Переложить известные сюжеты на современный язык.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Действительно, в век скоростей и стресса среднестатистическому читателю становится все сложней справляться с толстовскими фразами. Не так трогают коллизии, над которыми пролили немало слез наши пращуры. А тут еще вездесущий рынок диктует свои условия. Войдя в 21 век, литература переживает болезненный переходный период.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Вызывают также интерес и театральные спектакли, поставленные или ожидаемые в ближайшее время современными режиссерами в основном на московских сценах. Например, Андрей Житинкин, широко и скандально  известный публике по своим постановкам «Портрета Дориана Грея» Оскара Уайлда и «Милого друга» Мопассана готовит постановку «Анны Карениной» в которой, по его же утверждениям главная героиня будет представлена именно наркоманкой и истеричкой.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Хорошо это или плохо сказать очень трудно, но ясно одно: как трепетно мы бы не относились к классике, время и новые поколения  вносят в нее свои коррективы и понимают ее по-своему.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</w:p>
    <w:p w:rsidR="00B87E34" w:rsidRDefault="00B87E34">
      <w:pPr>
        <w:pStyle w:val="2"/>
        <w:pageBreakBefore/>
        <w:spacing w:line="480" w:lineRule="auto"/>
        <w:jc w:val="center"/>
        <w:rPr>
          <w:rFonts w:ascii="Times New Roman" w:hAnsi="Times New Roman" w:cs="Times New Roman"/>
          <w:i w:val="0"/>
          <w:iCs w:val="0"/>
          <w:color w:val="000000"/>
          <w:spacing w:val="10"/>
          <w:sz w:val="40"/>
          <w:szCs w:val="40"/>
        </w:rPr>
      </w:pPr>
      <w:bookmarkStart w:id="10" w:name="_Toc32935478"/>
      <w:r>
        <w:rPr>
          <w:rFonts w:ascii="Times New Roman" w:hAnsi="Times New Roman" w:cs="Times New Roman"/>
          <w:i w:val="0"/>
          <w:iCs w:val="0"/>
          <w:color w:val="000000"/>
          <w:spacing w:val="10"/>
          <w:sz w:val="40"/>
          <w:szCs w:val="40"/>
        </w:rPr>
        <w:t>Заключение</w:t>
      </w:r>
      <w:bookmarkEnd w:id="10"/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Каждый человек имеет право на собственное восприятие  и свою оценку любой ситуации. Относительно трактовок романа Льва Толстого «Анна Каренина» можно встретить бесчисленное количество мнений, каждое из которых по-своему правильно и в то же время подвергается критике. Безусловно, не нам судить о том, что верно или неверно, но мы можем присоединиться к обсуждению темы и высказать собственную точку зрения.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Можно предположить что, просмотрев оба фильма (современную американскую версию и советскую версию 1967 года) практически одновременно, а также освежив в памяти сам роман в первозданном варианте у любого возникнут весьма противоречивые чувства.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Прежде всего, бросается в глаза то, что по смыслу отечественная киноверсия безусловно ближе к самому роману. В ней гораздо более четко проступает философская линия, глубже рассмотрен сюжет. В ней чувствуется атмосфера в которой живет Анна. Каждому кто заинтересовался фильмом оказываются ясны проблемы Анны Карениной как женщины и каждый поймет ее чувства. Ее муж – зануда, в то время как она молодая пылкая женщина. Это показано ясно и подтверждено множеством моментов в фильме.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При просмотре фильма особенно не напрягаясь зритель видит сопутствующие сюжеты, которые показаны для того, чтобы ярче раскрыть проблему самой Анны. Это мечущаяся в истерике жена ее брата, которой изменил муж и значительно более жестко и в тоже время понятно показанное мнение света относительно ее поступка.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Здесь ярко и, главное, доступно показаны страдания Анны, вызванные разлукой с сыном, и также правильно зритель распознает ее вину перед сыном.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Конечно, каждый смотрящий сегодня эту картину скажет, что ее муж – бесчувственный монстр, но поймет в чем заключаются мотивы Анны и где она действительно виновна.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Если сказать короче – все понятно.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После просмотра американской версии, возникает весьма двойственное ощущение. </w:t>
      </w:r>
    </w:p>
    <w:p w:rsidR="00B87E34" w:rsidRDefault="00B87E34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Трудно отрицать осовременивания фильма. Но не влияние ли это самого элементарного развития кинематографа? Картина просто очень зрелищна и это непривычно. Современный российский кинематограф показывает не менее шикарные обстановки (вспомните «Гардемаринов»). Это вносит в фильм некий колорит и подчеркивает ситуацию. Обвинения в том, что «</w:t>
      </w:r>
      <w:r>
        <w:rPr>
          <w:sz w:val="28"/>
          <w:szCs w:val="28"/>
        </w:rPr>
        <w:t xml:space="preserve">коммунисты в красных рубашках (иначе никто не поймет, что они коммунисты)» или что «У флигель-адъютанта на плечах погоны капитана советской армии» вызывают некоторую растерянность. Многие ли из нас знают какие погоны у флигель-адьютанта? И на это ли обращаешь внимание? </w:t>
      </w:r>
    </w:p>
    <w:p w:rsidR="00B87E34" w:rsidRDefault="00B87E34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Очень трудно понять, почему картина вызывает столь смешанное чувство. Пытаешься найти причину в том как одеты и ведут себя актеры. Однако, если подумать, возникает другой вопрос.</w:t>
      </w:r>
    </w:p>
    <w:p w:rsidR="00B87E34" w:rsidRDefault="00B87E34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мы, если не читали «Анну Каренину» Льва Толстого, то смотрели фильм или просто знаем сюжет и слышали его разбор в школе. Каждый заранее знает что Анна Каренина бросила сына, изменила мужу, и в каких обстоятельствах она жила до этого, что ее к этому побудило. </w:t>
      </w:r>
    </w:p>
    <w:p w:rsidR="00B87E34" w:rsidRDefault="00B87E34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если представить себе что для нас это новое произведение? Мы просто посмотрели фильм. Сможем ли мы также уверенно сказать что это Анна оставила сына и не стала за него бороться? Скорее всего у нас сложится впечатление что ее муж виноват во всех ее бедах, а она – невинная овечка. Мы знаем, что в современных условиях это выглядит так, и в фильме это показано таким образом что непосвященного зрителя наталкивает именно на такие мысли. Но не стоит забывать что в основе произведения лежит другая точка зрения. Тоже самое можно сказать и о мнении света и об отношении Вронского к Анне. Просмотрев фильм трудно представить себе что он не изменил Анне и также трудно понять то как именно он к ней относился. </w:t>
      </w:r>
    </w:p>
    <w:p w:rsidR="00B87E34" w:rsidRDefault="00B87E34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менее странно оказывается видеть Левина и Китти. Конечно, сюжет тот же, но не понятно какое отношение он имеет к судьбе Анны. Философствования Левина идут как-то сами по себе, а в конце, когда он пытается сказать что-то Вронскому, выглядят уж совсем нелепо. </w:t>
      </w:r>
    </w:p>
    <w:p w:rsidR="00B87E34" w:rsidRDefault="00B87E34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Есть в картине, конечно, неоспоримые плюсы – актеры играют действительно весьма страстно (то, чего не хватает в нашей версии), красивые съемки, на мной взгляд – более удачно подобраны женские персонажи, фильм снят зрелищно и смотрится актуально. 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Но минусов, пожалуй, – больше. Создается впечатление, что не совсем четко и логично выстроена сюжетная линия. За зрелищностью потерялась сама суть произведения, вместе с тем чувствуется претензия на глубину. Анна оказывается не только центральной фигурой (что, конечно же правильно), но и едва ли не единственным персонажем, на котором сконцентрировано внимание. Трудно здесь не восхититься российской версией, в которой все гармонично и все к месту. Именно это и дает нашей версии, несмотря на меньшую эмоциональность значительно более цельное восприятие.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Если уж идет речь о невозможности показать всю глубину произведения,  то я бы предпочла увидеть «Анну Каренину» в виде стандартной, но красивой мелодрамы. Если уж Бернард Роуз хотел внести в сюжет что-то свое, по-своему показать судьбу женщины, то надо было доигрывать до конца.</w:t>
      </w:r>
    </w:p>
    <w:p w:rsidR="00B87E34" w:rsidRDefault="00B87E34">
      <w:pPr>
        <w:spacing w:line="480" w:lineRule="auto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Вполне понятно, что такое яркое произведение как «Анна Каренина» будет экранизироваться и обсуждаться еще не раз и всякий раз вызывать споры. И каждый из тех кто любит и понимает творчество Льва Толстого и в состоянии воспринять различные интерпретации его творчества будет с нетерпением ждать нового фильма, новой постановки, новых обсуждений.</w:t>
      </w:r>
      <w:bookmarkStart w:id="11" w:name="_GoBack"/>
      <w:bookmarkEnd w:id="11"/>
    </w:p>
    <w:sectPr w:rsidR="00B87E34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E34" w:rsidRDefault="00B87E34">
      <w:r>
        <w:separator/>
      </w:r>
    </w:p>
  </w:endnote>
  <w:endnote w:type="continuationSeparator" w:id="0">
    <w:p w:rsidR="00B87E34" w:rsidRDefault="00B87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E34" w:rsidRDefault="00B842A5">
    <w:pPr>
      <w:pStyle w:val="a7"/>
      <w:framePr w:wrap="auto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B87E34" w:rsidRDefault="00B87E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E34" w:rsidRDefault="00B87E34">
      <w:r>
        <w:separator/>
      </w:r>
    </w:p>
  </w:footnote>
  <w:footnote w:type="continuationSeparator" w:id="0">
    <w:p w:rsidR="00B87E34" w:rsidRDefault="00B87E34">
      <w:r>
        <w:continuationSeparator/>
      </w:r>
    </w:p>
  </w:footnote>
  <w:footnote w:id="1">
    <w:p w:rsidR="00B87E34" w:rsidRDefault="00B87E34">
      <w:pPr>
        <w:pStyle w:val="1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Алла Максименко АННА КАРЕНИНА</w:t>
      </w:r>
    </w:p>
    <w:p w:rsidR="00B87E34" w:rsidRDefault="00B87E34">
      <w:pPr>
        <w:pStyle w:val="1"/>
        <w:spacing w:before="0" w:after="0" w:line="360" w:lineRule="auto"/>
      </w:pPr>
    </w:p>
  </w:footnote>
  <w:footnote w:id="2">
    <w:p w:rsidR="00B87E34" w:rsidRDefault="00B87E34">
      <w:pPr>
        <w:pStyle w:val="a4"/>
      </w:pPr>
      <w:r>
        <w:rPr>
          <w:rStyle w:val="a6"/>
        </w:rPr>
        <w:footnoteRef/>
      </w:r>
      <w:r>
        <w:t xml:space="preserve"> Лев Толстой, Собрание сочинений, Предисловие. Москва 1996</w:t>
      </w:r>
    </w:p>
  </w:footnote>
  <w:footnote w:id="3">
    <w:p w:rsidR="00B87E34" w:rsidRDefault="00B87E34">
      <w:pPr>
        <w:pStyle w:val="a4"/>
      </w:pPr>
      <w:r>
        <w:rPr>
          <w:rStyle w:val="a6"/>
        </w:rPr>
        <w:footnoteRef/>
      </w:r>
      <w:r>
        <w:t xml:space="preserve"> Там же</w:t>
      </w:r>
    </w:p>
  </w:footnote>
  <w:footnote w:id="4">
    <w:p w:rsidR="00B87E34" w:rsidRDefault="00B87E34">
      <w:pPr>
        <w:spacing w:line="360" w:lineRule="auto"/>
      </w:pPr>
      <w:r>
        <w:rPr>
          <w:rStyle w:val="a6"/>
        </w:rPr>
        <w:footnoteRef/>
      </w:r>
      <w:r>
        <w:t xml:space="preserve"> Анжела Бутева «ЖЕНЩИНА И ПОЕЗД»</w:t>
      </w:r>
    </w:p>
  </w:footnote>
  <w:footnote w:id="5">
    <w:p w:rsidR="00B87E34" w:rsidRDefault="00B87E34">
      <w:pPr>
        <w:spacing w:line="360" w:lineRule="auto"/>
      </w:pPr>
      <w:r>
        <w:footnoteRef/>
      </w:r>
      <w:r>
        <w:t xml:space="preserve"> Алла Максименко АННА КАРЕНИНА</w:t>
      </w:r>
    </w:p>
    <w:p w:rsidR="00B87E34" w:rsidRDefault="00B87E34">
      <w:pPr>
        <w:spacing w:line="360" w:lineRule="auto"/>
      </w:pPr>
    </w:p>
  </w:footnote>
  <w:footnote w:id="6">
    <w:p w:rsidR="00B87E34" w:rsidRDefault="00B87E34">
      <w:pPr>
        <w:spacing w:line="360" w:lineRule="auto"/>
      </w:pPr>
      <w:r>
        <w:rPr>
          <w:rStyle w:val="a6"/>
        </w:rPr>
        <w:footnoteRef/>
      </w:r>
      <w:r>
        <w:t xml:space="preserve"> Анжела Бутева «ЖЕНЩИНА И ПОЕЗД»</w:t>
      </w:r>
    </w:p>
  </w:footnote>
  <w:footnote w:id="7">
    <w:p w:rsidR="00B87E34" w:rsidRDefault="00B87E34">
      <w:pPr>
        <w:spacing w:line="360" w:lineRule="auto"/>
      </w:pPr>
      <w:r>
        <w:rPr>
          <w:rStyle w:val="a6"/>
        </w:rPr>
        <w:footnoteRef/>
      </w:r>
      <w:r>
        <w:t xml:space="preserve"> Анжела Бутева «ЖЕНЩИНА И ПОЕЗД»</w:t>
      </w:r>
    </w:p>
    <w:p w:rsidR="00B87E34" w:rsidRDefault="00B87E34">
      <w:pPr>
        <w:spacing w:line="360" w:lineRule="auto"/>
      </w:pPr>
    </w:p>
  </w:footnote>
  <w:footnote w:id="8">
    <w:p w:rsidR="00B87E34" w:rsidRDefault="00B87E34">
      <w:pPr>
        <w:pStyle w:val="a4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Санкт-Петербургские ведомости, 16.10.97</w:t>
      </w:r>
    </w:p>
  </w:footnote>
  <w:footnote w:id="9">
    <w:p w:rsidR="00B87E34" w:rsidRDefault="00B87E34">
      <w:pPr>
        <w:spacing w:line="360" w:lineRule="auto"/>
      </w:pPr>
      <w:r>
        <w:rPr>
          <w:rStyle w:val="a6"/>
        </w:rPr>
        <w:footnoteRef/>
      </w:r>
      <w:r>
        <w:t xml:space="preserve"> Анжела Бутева «ЖЕНЩИНА И ПОЕЗД»</w:t>
      </w:r>
    </w:p>
    <w:p w:rsidR="00B87E34" w:rsidRDefault="00B87E34">
      <w:pPr>
        <w:spacing w:line="360" w:lineRule="auto"/>
      </w:pPr>
    </w:p>
  </w:footnote>
  <w:footnote w:id="10">
    <w:p w:rsidR="00B87E34" w:rsidRDefault="00B87E34">
      <w:pPr>
        <w:pStyle w:val="a4"/>
      </w:pPr>
      <w:r>
        <w:rPr>
          <w:rStyle w:val="a6"/>
          <w:sz w:val="24"/>
          <w:szCs w:val="24"/>
        </w:rPr>
        <w:footnoteRef/>
      </w:r>
      <w:r>
        <w:rPr>
          <w:rStyle w:val="a6"/>
          <w:sz w:val="24"/>
          <w:szCs w:val="24"/>
        </w:rPr>
        <w:t xml:space="preserve"> Алла Максименко АННА КАРЕНИНА</w:t>
      </w:r>
    </w:p>
  </w:footnote>
  <w:footnote w:id="11">
    <w:p w:rsidR="00B87E34" w:rsidRDefault="00B87E34">
      <w:pPr>
        <w:pStyle w:val="a4"/>
      </w:pPr>
      <w:r>
        <w:rPr>
          <w:rStyle w:val="a6"/>
          <w:sz w:val="24"/>
          <w:szCs w:val="24"/>
        </w:rPr>
        <w:footnoteRef/>
      </w:r>
      <w:r>
        <w:rPr>
          <w:sz w:val="24"/>
          <w:szCs w:val="24"/>
        </w:rPr>
        <w:t xml:space="preserve"> Глава подготовлена  по материалам</w:t>
      </w:r>
      <w:r>
        <w:rPr>
          <w:color w:val="000000"/>
          <w:sz w:val="24"/>
          <w:szCs w:val="24"/>
        </w:rPr>
        <w:t xml:space="preserve"> газеты "Экран и сцена", 1999 года.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16A70"/>
    <w:multiLevelType w:val="multilevel"/>
    <w:tmpl w:val="886ACD2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36670AF"/>
    <w:multiLevelType w:val="hybridMultilevel"/>
    <w:tmpl w:val="D9CCE994"/>
    <w:lvl w:ilvl="0" w:tplc="B48295A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2A5"/>
    <w:rsid w:val="003635A1"/>
    <w:rsid w:val="003E6FCA"/>
    <w:rsid w:val="00B842A5"/>
    <w:rsid w:val="00B8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71CF5B-C88D-49CE-89E1-EC99ECC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styleId="a4">
    <w:name w:val="footnote text"/>
    <w:basedOn w:val="a"/>
    <w:link w:val="a5"/>
    <w:uiPriority w:val="99"/>
    <w:rPr>
      <w:sz w:val="20"/>
      <w:szCs w:val="20"/>
    </w:rPr>
  </w:style>
  <w:style w:type="character" w:customStyle="1" w:styleId="a5">
    <w:name w:val="Текст виноски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rPr>
      <w:vertAlign w:val="superscript"/>
    </w:rPr>
  </w:style>
  <w:style w:type="paragraph" w:customStyle="1" w:styleId="5">
    <w:name w:val="Обычный (веб)5"/>
    <w:basedOn w:val="a"/>
    <w:uiPriority w:val="99"/>
    <w:pPr>
      <w:spacing w:after="45"/>
      <w:ind w:firstLine="720"/>
      <w:jc w:val="both"/>
    </w:pPr>
    <w:rPr>
      <w:rFonts w:ascii="Verdana" w:hAnsi="Verdana" w:cs="Verdana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</w:style>
  <w:style w:type="paragraph" w:styleId="11">
    <w:name w:val="toc 1"/>
    <w:basedOn w:val="a"/>
    <w:next w:val="a"/>
    <w:autoRedefine/>
    <w:uiPriority w:val="99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pPr>
      <w:ind w:left="24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99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uiPriority w:val="99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pPr>
      <w:ind w:left="1920"/>
    </w:pPr>
    <w:rPr>
      <w:sz w:val="18"/>
      <w:szCs w:val="18"/>
    </w:rPr>
  </w:style>
  <w:style w:type="character" w:styleId="aa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3718</Words>
  <Characters>21197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Анна Каренина</vt:lpstr>
    </vt:vector>
  </TitlesOfParts>
  <Company>Home</Company>
  <LinksUpToDate>false</LinksUpToDate>
  <CharactersWithSpaces>24866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Анна Каренина</dc:title>
  <dc:subject/>
  <dc:creator>Nata</dc:creator>
  <cp:keywords/>
  <dc:description/>
  <cp:lastModifiedBy>Irina</cp:lastModifiedBy>
  <cp:revision>2</cp:revision>
  <dcterms:created xsi:type="dcterms:W3CDTF">2014-08-10T07:23:00Z</dcterms:created>
  <dcterms:modified xsi:type="dcterms:W3CDTF">2014-08-10T07:23:00Z</dcterms:modified>
</cp:coreProperties>
</file>