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F98" w:rsidRPr="00FF21C8" w:rsidRDefault="005C3F98" w:rsidP="00FF21C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F21C8">
        <w:rPr>
          <w:b/>
          <w:sz w:val="28"/>
          <w:szCs w:val="28"/>
        </w:rPr>
        <w:t>Содержание</w:t>
      </w:r>
    </w:p>
    <w:p w:rsidR="005C3F98" w:rsidRPr="00FF21C8" w:rsidRDefault="005C3F98" w:rsidP="00FF21C8">
      <w:pPr>
        <w:spacing w:line="360" w:lineRule="auto"/>
        <w:ind w:firstLine="709"/>
        <w:jc w:val="both"/>
        <w:rPr>
          <w:sz w:val="28"/>
          <w:szCs w:val="28"/>
        </w:rPr>
      </w:pPr>
    </w:p>
    <w:p w:rsidR="005C3F98" w:rsidRPr="00FF21C8" w:rsidRDefault="008E662D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Введение…………………………………………………………………..2</w:t>
      </w:r>
    </w:p>
    <w:p w:rsidR="008E662D" w:rsidRPr="00FF21C8" w:rsidRDefault="008E662D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Заключение………………………………………………………………..9</w:t>
      </w:r>
    </w:p>
    <w:p w:rsidR="008E662D" w:rsidRPr="00FF21C8" w:rsidRDefault="008E662D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Список использованной литературы…………………………………...11</w:t>
      </w:r>
    </w:p>
    <w:p w:rsidR="001D5C25" w:rsidRPr="00FF21C8" w:rsidRDefault="00FF21C8" w:rsidP="00FF21C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D5C25" w:rsidRPr="00FF21C8">
        <w:rPr>
          <w:b/>
          <w:sz w:val="28"/>
          <w:szCs w:val="28"/>
        </w:rPr>
        <w:t>Введение</w:t>
      </w:r>
    </w:p>
    <w:p w:rsidR="001D5C25" w:rsidRPr="00FF21C8" w:rsidRDefault="001D5C25" w:rsidP="00FF21C8">
      <w:pPr>
        <w:spacing w:line="360" w:lineRule="auto"/>
        <w:ind w:firstLine="709"/>
        <w:jc w:val="both"/>
        <w:rPr>
          <w:sz w:val="28"/>
          <w:szCs w:val="28"/>
        </w:rPr>
      </w:pPr>
    </w:p>
    <w:p w:rsidR="00BA51DD" w:rsidRPr="00FF21C8" w:rsidRDefault="00BA51DD" w:rsidP="00FF21C8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1010713-L-116"/>
      <w:bookmarkEnd w:id="0"/>
      <w:r w:rsidRPr="00FF21C8">
        <w:rPr>
          <w:sz w:val="28"/>
          <w:szCs w:val="28"/>
        </w:rPr>
        <w:t xml:space="preserve">Постмодернизм в литературе – литературное направление, пришедшее на смену модерну и отличающееся от него не столько оригинальностью, сколько разнообразием элементов, цитатностью, погруженностью в культуру, отражающее сложность, хаотичность, децентрированность современного мира; «дух литературы» конца 20 в; литературу эпохи мировых войн, научно-технической революции и информационного «взрыва». </w:t>
      </w:r>
    </w:p>
    <w:p w:rsidR="00777CFC" w:rsidRPr="00FF21C8" w:rsidRDefault="00777CFC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Постмодернизм часто рассматривают как своеобразный художественный код, т.е. как свод правил организации "текста" произведения. Трудность этого подхода заключается в том, что постмодернизм с формальной точки зрения выступает как искусство, сознательно отвергающее всякие правила и ограничения, выработанные предшествующей культурной традицией.</w:t>
      </w:r>
    </w:p>
    <w:p w:rsidR="00777CFC" w:rsidRPr="00FF21C8" w:rsidRDefault="006414E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О</w:t>
      </w:r>
      <w:r w:rsidR="00777CFC" w:rsidRPr="00FF21C8">
        <w:rPr>
          <w:sz w:val="28"/>
          <w:szCs w:val="28"/>
        </w:rPr>
        <w:t>своение любого художественного произведения можно представить в такой последовательности задач (каждая новая задача ставится на основе решения предшествующей): понять героя произведения, — понять автора произведения, — понять самого себя.</w:t>
      </w:r>
    </w:p>
    <w:p w:rsidR="00777CFC" w:rsidRPr="00FF21C8" w:rsidRDefault="006414E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Важнейшим инструментом познания и осмысления окружающей действительности, бесспорно, является культурная память, позволяющая человеку ориентироваться в мире как системе смысловых отношений.</w:t>
      </w:r>
    </w:p>
    <w:p w:rsidR="006414EC" w:rsidRPr="00FF21C8" w:rsidRDefault="006414E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Культура «как коллективный интеллект и коллективная память» предполагает способы обработки информации (культурные коды), способы ее оформления (знаки) и способы ее хранения (архетипы и архетипические символы).</w:t>
      </w:r>
    </w:p>
    <w:p w:rsidR="006414EC" w:rsidRDefault="006414E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Переключение любого факта, литературного, исторического или бытового, из локального ситуативного контекста в контекст культуры придает этому факту семиотический статус и, следовательно, этот факт может уже рассматриваться как элемент текста культуры, интерпретируемый в локальном контексте. В сущности, подобным интерпретациям подлежат многие и многие факты искусства, науки и социальной реальности. Умение интерпретировать факты в их семиотическом аспекте — признак высокого развития культурной памяти, предполагающей расширение объема культурной информации и, главное, повышение уровня ее функциональности, способности вступать в новые смысловые связи и отношения.</w:t>
      </w:r>
    </w:p>
    <w:p w:rsidR="0031419D" w:rsidRPr="00FF21C8" w:rsidRDefault="006414E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Термин постмодернизм часто употребляется для характеристики литературы конца 20 в. В переводе с немецкого постмодернизм означает «то, что следует после модерна». </w:t>
      </w:r>
    </w:p>
    <w:p w:rsidR="006414EC" w:rsidRPr="00FF21C8" w:rsidRDefault="006414E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Как это часто случается с «изобретенной» в 20 в. приставкой «пост» (постимпрессионизм, постэкспрессионизм), термин постмодернизм указывает как на противопоставление модерну, так и на его преемственность. Таким образом, уже в самом понятии постмодернизм отразилась двойственность (амбивалентность) породившего его времени. Неоднозначны, зачастую прямо противоположны и оценки постмодернизма его исследователями и критиками. </w:t>
      </w:r>
    </w:p>
    <w:p w:rsidR="0031419D" w:rsidRPr="00FF21C8" w:rsidRDefault="00670BF7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Многие художественные произведения, созданные в стилистике постмодернизма, отличаются прежде всего сознательной</w:t>
      </w:r>
      <w:r w:rsidR="00C1173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установкой на</w:t>
      </w:r>
      <w:r w:rsidR="00C1173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ироническое сопоставление различных литературных стилей, жанровых</w:t>
      </w:r>
      <w:r w:rsidR="00C1173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 xml:space="preserve">форм и художественных течений. </w:t>
      </w:r>
    </w:p>
    <w:p w:rsidR="00670BF7" w:rsidRPr="00FF21C8" w:rsidRDefault="00670BF7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При</w:t>
      </w:r>
      <w:r w:rsidR="00C1173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этом иронический модус</w:t>
      </w:r>
      <w:r w:rsidR="00C1173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постмодернистского пастиша в первую</w:t>
      </w:r>
      <w:r w:rsidR="00C1173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очередь определяется негативным</w:t>
      </w:r>
      <w:r w:rsidR="00C1173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 xml:space="preserve">пафосом, направленным против иллюзионизма масс-медиа и массовой культуры. </w:t>
      </w:r>
    </w:p>
    <w:p w:rsidR="00F5007B" w:rsidRPr="00FF21C8" w:rsidRDefault="00F5007B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В литературе постмодернизм выделяется наиболее просто – это определенный стиль письма. Согласно постмодернизму, выражение современной мысли возможно только посредством поэтических языка и мышления. </w:t>
      </w:r>
    </w:p>
    <w:p w:rsidR="0031419D" w:rsidRPr="00FF21C8" w:rsidRDefault="0031419D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Для литературы постмодернизма характерно стремление к разрушению литературного героя и вообще персонажа как психологически и социально выраженного характера. </w:t>
      </w:r>
    </w:p>
    <w:p w:rsidR="0031419D" w:rsidRPr="00FF21C8" w:rsidRDefault="0031419D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По Тео 'Дану, произведения постмодернизма, с одной стороны, обладают рекламной привлекательностью предмета массового потребления, с другой – пародийным переосмыслением более ранних, и преимущественно модернистских сочинений, иронической трактовкой их сюжетов и приемов. </w:t>
      </w:r>
    </w:p>
    <w:p w:rsidR="00F5007B" w:rsidRPr="00FF21C8" w:rsidRDefault="00F5007B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В самом литературном тексте акценты переносятся с описания событий и изображения участвующих в «постмодернистском романе» лиц на пространные рассуждения о самом процессе написания этого текста. Роман в значительной степени становится философским эссе, а поэтическое мышление выдвигает на первый план интуицию, ассоциативность, образность, метафоричность, мгновенные откровения. </w:t>
      </w:r>
    </w:p>
    <w:p w:rsidR="0031419D" w:rsidRPr="00FF21C8" w:rsidRDefault="006414E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По мнению Ильи Коляжного, характерные особенности российского литературного постмодернизма – «глумливое отношение к своему прошлому», «стремление дойти в своем доморощенном цинизме и самоуничижении до крайности, до последнего предела».</w:t>
      </w:r>
    </w:p>
    <w:p w:rsidR="006414EC" w:rsidRPr="00FF21C8" w:rsidRDefault="006414E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По словам того же автора, «смысл их (т.е. постмодернистов) творчества обычно сводится к „приколу" и „стебу", а в качестве литературных приемов</w:t>
      </w:r>
      <w:r w:rsidR="005C3F98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-</w:t>
      </w:r>
      <w:r w:rsidR="005C3F98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 xml:space="preserve">„спецэффектов" ими используются ненормативная лексика и откровенное описание психопатологий...». </w:t>
      </w:r>
    </w:p>
    <w:p w:rsidR="0031419D" w:rsidRPr="00FF21C8" w:rsidRDefault="00777CF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В произведениях посмодернистов пародия приобретает иное обличье и выполняет иную функцию по сравнению с традиционной литературой. Так, Ч.</w:t>
      </w:r>
      <w:r w:rsidR="005C3F98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Дженкс говорит о «двойном кодировании», под которым понимает присущее постмодернизму пародийное сопоставление двух (или более) «текстуальных миров». Это специфическое свойство пародии получило название «пастиш» (от итальянского pasticcio – опера, составленная из отрывков других опер, смесь, попурри, стилизация</w:t>
      </w:r>
      <w:r w:rsidR="005C3F98" w:rsidRPr="00FF21C8">
        <w:rPr>
          <w:sz w:val="28"/>
          <w:szCs w:val="28"/>
        </w:rPr>
        <w:t>)</w:t>
      </w:r>
      <w:r w:rsidRPr="00FF21C8">
        <w:rPr>
          <w:sz w:val="28"/>
          <w:szCs w:val="28"/>
        </w:rPr>
        <w:t xml:space="preserve">. </w:t>
      </w:r>
    </w:p>
    <w:p w:rsidR="00777CFC" w:rsidRPr="00FF21C8" w:rsidRDefault="00777CFC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По мнению А.Гульельми, пастиш – одновременно и фантазия, и пародия, либо автопародия. Важно и то, что если классическое литературное произведение ясно дает понять, где автор говорит серьезно, а где – иронизирует, то в постмодерне эта граница размыта, и читатель, как правило, остается в недоумении – где пародия, а где искренний, подлинный текст. </w:t>
      </w:r>
    </w:p>
    <w:p w:rsidR="00BA51DD" w:rsidRPr="00FF21C8" w:rsidRDefault="006414EC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Постмодернизм настойчиво призывает изучать культуру, прежде всего современную, а также «культурные практики» и институты, обеспечивающие их функционирование в обществе. Культурные исследования сосредоточиваются на дискурсивных практиках, которые обеспечиваются и проявляются посредством специфическим образом откорректированного знания. К дискурсивным формам могут быть отнесены шедевры классической литературы, популярные литературные произведения, фильмы, телешоу, научные тексты.</w:t>
      </w:r>
    </w:p>
    <w:p w:rsidR="0031419D" w:rsidRPr="00FF21C8" w:rsidRDefault="005C3F98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Постмодернизм как культурный код проявляется на двух уровнях. На первом представлены произведения постмодернизма, которые выглядят как предметы массового потребления и соответствующим образом разрекламированы. Это привлекает широкие массы не слишком художественно просвещенных людей, находящих в постмодернизме знаки реализующихся в современном мире тенденций. </w:t>
      </w:r>
    </w:p>
    <w:p w:rsidR="005C3F98" w:rsidRPr="00FF21C8" w:rsidRDefault="005C3F98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На втором уровне развиваются ирония, сатира, широкое использование цитат из текстов эпохи модерна, что способно удовлетворить вкусы самой искушенной аудитории. </w:t>
      </w:r>
    </w:p>
    <w:p w:rsidR="006414EC" w:rsidRPr="00FF21C8" w:rsidRDefault="005C3F98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Р. Барт в любом художественном произведении выделял пять кодов (культурный, герменевтический, символический, семический и проайретический, или нарративный). «Мы называем кодами просто ассоциативные поля, сверхтекстовую организацию значений, которые навязывают представление об определенной структуре; код, как мы его понимаем, принадлежит главным образом к сфере культуры; коды – это определенные типы уже виденного, уже читанного, уже деланного; код есть конкретная форма этого «уже», конституирующего всякое письмо»</w:t>
      </w:r>
      <w:r w:rsidR="00F5007B" w:rsidRPr="00FF21C8">
        <w:rPr>
          <w:sz w:val="28"/>
          <w:szCs w:val="28"/>
        </w:rPr>
        <w:t>.</w:t>
      </w:r>
    </w:p>
    <w:p w:rsidR="008A6529" w:rsidRPr="00FF21C8" w:rsidRDefault="00670BF7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В </w:t>
      </w:r>
      <w:r w:rsidR="00B21B6E" w:rsidRPr="00FF21C8">
        <w:rPr>
          <w:sz w:val="28"/>
          <w:szCs w:val="28"/>
        </w:rPr>
        <w:t>литературе постмодернизма существует такая проблема как «интертекстуальность».</w:t>
      </w:r>
    </w:p>
    <w:p w:rsidR="008A6529" w:rsidRPr="00FF21C8" w:rsidRDefault="00B21B6E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Сам </w:t>
      </w:r>
      <w:r w:rsidR="008A6529" w:rsidRPr="00FF21C8">
        <w:rPr>
          <w:sz w:val="28"/>
          <w:szCs w:val="28"/>
        </w:rPr>
        <w:t>т</w:t>
      </w:r>
      <w:r w:rsidRPr="00FF21C8">
        <w:rPr>
          <w:sz w:val="28"/>
          <w:szCs w:val="28"/>
        </w:rPr>
        <w:t xml:space="preserve">ермин был введен Ю. Кристевой в </w:t>
      </w:r>
      <w:smartTag w:uri="urn:schemas-microsoft-com:office:smarttags" w:element="metricconverter">
        <w:smartTagPr>
          <w:attr w:name="ProductID" w:val="1967 г"/>
        </w:smartTagPr>
        <w:r w:rsidRPr="00FF21C8">
          <w:rPr>
            <w:sz w:val="28"/>
            <w:szCs w:val="28"/>
          </w:rPr>
          <w:t>1967 г</w:t>
        </w:r>
      </w:smartTag>
      <w:r w:rsidRPr="00FF21C8">
        <w:rPr>
          <w:sz w:val="28"/>
          <w:szCs w:val="28"/>
        </w:rPr>
        <w:t>. и стал затем одним из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основных принципов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постмодернистской критики. Сегодня этот термин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употребляется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не только как литературоведческая категория, но и как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понятие, определяющее то миро- и самоощущение современного человека,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которое получило название постмодернистской чувствительности.</w:t>
      </w:r>
    </w:p>
    <w:p w:rsidR="00B21B6E" w:rsidRPr="00FF21C8" w:rsidRDefault="00B21B6E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Каждый текст представляет собой новую ткань, сотканную из старых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цитат. Обрывки культурных кодов, формул, ритмических структур, фрагменты социальных идиом и т. д. - все они поглощены текстом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и перемешаны в нем, поскольку всегда до текста и вокруг него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существует язык.</w:t>
      </w:r>
    </w:p>
    <w:p w:rsidR="00B21B6E" w:rsidRPr="00FF21C8" w:rsidRDefault="00B21B6E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Идею интертекстуальности нельзя рассматривать как</w:t>
      </w:r>
      <w:r w:rsidR="008A6529" w:rsidRPr="00FF21C8">
        <w:rPr>
          <w:sz w:val="28"/>
          <w:szCs w:val="28"/>
        </w:rPr>
        <w:t xml:space="preserve"> всего лишь побочный резуль</w:t>
      </w:r>
      <w:r w:rsidRPr="00FF21C8">
        <w:rPr>
          <w:sz w:val="28"/>
          <w:szCs w:val="28"/>
        </w:rPr>
        <w:t>тат теоретической саморефлексии постструктурализма: она возникла в ходе критического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осмысления широко распространенной художественной практики,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захватившей в последние 20 лет не только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литературу, но и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другие виды искусства. Для писателей-постмодернистов весьма характерно цитатное мышление; в частности, Б. Морриссетт,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определяя творчество А. Роб-Грийе, назвал постмодернистскую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прозу "цитатной литературой"</w:t>
      </w:r>
      <w:r w:rsidR="008A6529" w:rsidRPr="00FF21C8">
        <w:rPr>
          <w:sz w:val="28"/>
          <w:szCs w:val="28"/>
        </w:rPr>
        <w:t>.</w:t>
      </w:r>
    </w:p>
    <w:p w:rsidR="00B21B6E" w:rsidRPr="00FF21C8" w:rsidRDefault="00B21B6E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Погруженность в культуру вплоть до полного в ней растворения может здесь принимать самые различные, даже комические формы.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Например, французский писатель Жак Ривэ в</w:t>
      </w:r>
      <w:r w:rsidR="008A6529" w:rsidRPr="00FF21C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9 г"/>
        </w:smartTagPr>
        <w:r w:rsidRPr="00FF21C8">
          <w:rPr>
            <w:sz w:val="28"/>
            <w:szCs w:val="28"/>
          </w:rPr>
          <w:t>1979 г</w:t>
        </w:r>
      </w:smartTag>
      <w:r w:rsidRPr="00FF21C8">
        <w:rPr>
          <w:sz w:val="28"/>
          <w:szCs w:val="28"/>
        </w:rPr>
        <w:t>. выпустил роман-цитату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"Барышни из А.", состоящий из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750 цитат, заимствованных у 408 авторов.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Более серьезным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примером той же тенденции может служить интервью,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данное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 xml:space="preserve">еще в </w:t>
      </w:r>
      <w:smartTag w:uri="urn:schemas-microsoft-com:office:smarttags" w:element="metricconverter">
        <w:smartTagPr>
          <w:attr w:name="ProductID" w:val="1969 г"/>
        </w:smartTagPr>
        <w:r w:rsidRPr="00FF21C8">
          <w:rPr>
            <w:sz w:val="28"/>
            <w:szCs w:val="28"/>
          </w:rPr>
          <w:t>1969 г</w:t>
        </w:r>
      </w:smartTag>
      <w:r w:rsidRPr="00FF21C8">
        <w:rPr>
          <w:sz w:val="28"/>
          <w:szCs w:val="28"/>
        </w:rPr>
        <w:t>. "новым романистом" М. Бютором журналу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"Арк": "Не существует индивидуального произведения. Произведение индивида представляет собой своего рода узелок, который образуется внутри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культурной ткани</w:t>
      </w:r>
      <w:r w:rsidR="00C11739" w:rsidRPr="00FF21C8">
        <w:rPr>
          <w:sz w:val="28"/>
          <w:szCs w:val="28"/>
        </w:rPr>
        <w:t>,</w:t>
      </w:r>
      <w:r w:rsidRPr="00FF21C8">
        <w:rPr>
          <w:sz w:val="28"/>
          <w:szCs w:val="28"/>
        </w:rPr>
        <w:t xml:space="preserve"> и в лоно которой он</w:t>
      </w:r>
      <w:r w:rsidR="008A652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 xml:space="preserve">чувствует себя не просто погруженным, но именно </w:t>
      </w:r>
      <w:r w:rsidRPr="00FF21C8">
        <w:rPr>
          <w:iCs/>
          <w:sz w:val="28"/>
          <w:szCs w:val="28"/>
        </w:rPr>
        <w:t>появивши</w:t>
      </w:r>
      <w:r w:rsidR="00C11739" w:rsidRPr="00FF21C8">
        <w:rPr>
          <w:iCs/>
          <w:sz w:val="28"/>
          <w:szCs w:val="28"/>
        </w:rPr>
        <w:t>м</w:t>
      </w:r>
      <w:r w:rsidRPr="00FF21C8">
        <w:rPr>
          <w:sz w:val="28"/>
          <w:szCs w:val="28"/>
        </w:rPr>
        <w:t>ся в нем</w:t>
      </w:r>
      <w:r w:rsidRPr="00FF21C8">
        <w:rPr>
          <w:iCs/>
          <w:sz w:val="28"/>
          <w:szCs w:val="28"/>
        </w:rPr>
        <w:t>.</w:t>
      </w:r>
      <w:r w:rsidRPr="00FF21C8">
        <w:rPr>
          <w:sz w:val="28"/>
          <w:szCs w:val="28"/>
        </w:rPr>
        <w:t xml:space="preserve"> Индивид по своему происхождению - всего лишь элемент этой культурной</w:t>
      </w:r>
      <w:r w:rsidR="00C1173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>ткани. Точно</w:t>
      </w:r>
      <w:r w:rsidR="00C11739" w:rsidRP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 xml:space="preserve">так же и его произведение - это </w:t>
      </w:r>
      <w:r w:rsidRPr="00FF21C8">
        <w:rPr>
          <w:iCs/>
          <w:sz w:val="28"/>
          <w:szCs w:val="28"/>
        </w:rPr>
        <w:t>всегда</w:t>
      </w:r>
      <w:r w:rsidRPr="00FF21C8">
        <w:rPr>
          <w:sz w:val="28"/>
          <w:szCs w:val="28"/>
        </w:rPr>
        <w:t xml:space="preserve"> коллективное произведение».</w:t>
      </w:r>
    </w:p>
    <w:p w:rsidR="0031419D" w:rsidRPr="00FF21C8" w:rsidRDefault="0031419D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Постмодернизм ставит под вопрос само существование смысла в современных условиях, считая, что центральным методологическим понятием становится «деконструкция». </w:t>
      </w:r>
    </w:p>
    <w:p w:rsidR="00670BF7" w:rsidRPr="00FF21C8" w:rsidRDefault="0031419D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Оно было введено в </w:t>
      </w:r>
      <w:smartTag w:uri="urn:schemas-microsoft-com:office:smarttags" w:element="metricconverter">
        <w:smartTagPr>
          <w:attr w:name="ProductID" w:val="1964 г"/>
        </w:smartTagPr>
        <w:r w:rsidRPr="00FF21C8">
          <w:rPr>
            <w:sz w:val="28"/>
            <w:szCs w:val="28"/>
          </w:rPr>
          <w:t>1964 г</w:t>
        </w:r>
      </w:smartTag>
      <w:r w:rsidRPr="00FF21C8">
        <w:rPr>
          <w:sz w:val="28"/>
          <w:szCs w:val="28"/>
        </w:rPr>
        <w:t>. Ж. Лаканом под влиянием М. Хайдеггера и теоретически обосновано Ж. Дерридой. Смысл деконструкции заключается в выявлении внутренней противоречивости текста, дискурсивных практик прошлого, закрепленных в языке в форме неосознаваемых мыслительных стереотипов, которые, в свою очередь, столь же бессознательно и независимо от автора текста трансформируются под воздействием языковых клише его эпохи.</w:t>
      </w:r>
    </w:p>
    <w:p w:rsidR="00670BF7" w:rsidRPr="00FF21C8" w:rsidRDefault="00FF21C8" w:rsidP="00FF21C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11739" w:rsidRPr="00FF21C8">
        <w:rPr>
          <w:b/>
          <w:sz w:val="28"/>
          <w:szCs w:val="28"/>
        </w:rPr>
        <w:t>Заключение</w:t>
      </w:r>
    </w:p>
    <w:p w:rsidR="00670BF7" w:rsidRPr="00FF21C8" w:rsidRDefault="00670BF7" w:rsidP="00FF21C8">
      <w:pPr>
        <w:spacing w:line="360" w:lineRule="auto"/>
        <w:ind w:firstLine="709"/>
        <w:jc w:val="both"/>
        <w:rPr>
          <w:sz w:val="28"/>
          <w:szCs w:val="28"/>
        </w:rPr>
      </w:pPr>
    </w:p>
    <w:p w:rsidR="00FF21C8" w:rsidRDefault="00670BF7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Степень сформированности культурной памяти влияет на качество оценок и глубину понимания окружающего мира человеком. Иными словами, в ставшей уже привычной оппозиции «знание — понимание» (можно знать, но не понимать) культурная память играет роль связующего звена: знание обеспечивает понимание, если это знание не схоластическое, а функциональное. Функциональность культурной памяти, которая проявляется прежде всего в проективности, то есть способности обрабатывать и интерпретировать новые факты, органично вписывая их в контекст ранее известной информации, предопределяется не только и не столько объемом информации, освоенной человеком в процессе обучения, сколько способностью устанавливать на основе уже имеющегося знания новые смысловые отношения между явлениями и событиями. </w:t>
      </w:r>
    </w:p>
    <w:p w:rsidR="005C3F98" w:rsidRPr="00FF21C8" w:rsidRDefault="00670BF7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С точки зрения семиотики, науки о знаках и знаковых системах, культура предстает как «ненаследственная память ч</w:t>
      </w:r>
      <w:r w:rsidR="00C11739" w:rsidRPr="00FF21C8">
        <w:rPr>
          <w:sz w:val="28"/>
          <w:szCs w:val="28"/>
        </w:rPr>
        <w:t>еловечества» [Ю. М. Лотман]</w:t>
      </w:r>
      <w:r w:rsidRPr="00FF21C8">
        <w:rPr>
          <w:sz w:val="28"/>
          <w:szCs w:val="28"/>
        </w:rPr>
        <w:t>, причем, вся информация хранится в нашей памяти в виде текстов. «… культура представляет собой коллективный интеллект и коллективную память, то есть надиндивидуальный механизм хранения и передачи некоторых сообщений (текстов) и выработки новых. В этом смысле пространство культуры может быть определено как пространство некоторой общей памяти, то есть пространство, в пределах которого некоторые общие тексты могут сохраняться и быть актуализированы. При этом актуализация их совершается в пределах некоторого смыслового инварианта, позволяющего говорить, что текст в контексте новой эпохи сохраняет при всей вариантности истолкований, идентичность самому себе. Таким образом, общая для пространства данной культуры память обеспечивается, во-первых, наличием некоторых константных текстов и, во-вторых, или единством кодов, или их инвариантностью, или непрерывностью и закономерным характером их трансформации», — утверждает Ю. М. Лотман в статье «Память в культурологическом освещении».</w:t>
      </w:r>
    </w:p>
    <w:p w:rsidR="00C11739" w:rsidRPr="00FF21C8" w:rsidRDefault="00C11739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Понимать культуру — значит уметь читать ее “тексты”, овладеть ее грамматическим и семантическим кодом или, точнее, кодами, чтобы вступить с ней в общение.</w:t>
      </w:r>
    </w:p>
    <w:p w:rsidR="00C11739" w:rsidRPr="00FF21C8" w:rsidRDefault="00C11739" w:rsidP="00FF21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В настоящее время постмодернизм в значительной мере себя исчерпал. Он начинает уступать место философии универсализма в его разновидностях. Однако постмодернизм был важнейшим явлением жизни значительной части человечества в недавнем прошлом, продолжая сохранять свое значение по отдельным позициям и сейчас. К постмодернизму можно относиться по-разному, но изучать его необходимо. </w:t>
      </w:r>
    </w:p>
    <w:p w:rsidR="00C11739" w:rsidRPr="00FF21C8" w:rsidRDefault="00FF21C8" w:rsidP="00FF21C8">
      <w:pPr>
        <w:spacing w:line="360" w:lineRule="auto"/>
        <w:ind w:firstLine="709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31419D" w:rsidRPr="00FF21C8">
        <w:rPr>
          <w:i/>
          <w:sz w:val="28"/>
          <w:szCs w:val="28"/>
        </w:rPr>
        <w:t>С</w:t>
      </w:r>
      <w:r w:rsidR="00C11739" w:rsidRPr="00FF21C8">
        <w:rPr>
          <w:i/>
          <w:sz w:val="28"/>
          <w:szCs w:val="28"/>
        </w:rPr>
        <w:t>писок использованной литературы.</w:t>
      </w:r>
    </w:p>
    <w:p w:rsidR="00C94131" w:rsidRPr="00FF21C8" w:rsidRDefault="00C94131" w:rsidP="00FF21C8">
      <w:pPr>
        <w:spacing w:line="360" w:lineRule="auto"/>
        <w:ind w:firstLine="709"/>
        <w:jc w:val="both"/>
        <w:rPr>
          <w:sz w:val="28"/>
          <w:szCs w:val="28"/>
        </w:rPr>
      </w:pPr>
    </w:p>
    <w:p w:rsidR="00C11739" w:rsidRPr="00FF21C8" w:rsidRDefault="00C94131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1. Барт Р. Избранные работы. Семиотика. Поэтика. М.: Прогресс, 1989.</w:t>
      </w:r>
    </w:p>
    <w:p w:rsidR="00C11739" w:rsidRPr="00FF21C8" w:rsidRDefault="00C94131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2. Ильин И.П. Постмодернизм. Словарь терминов. М.: ИНИОН РАН, INTRADA, 2001.</w:t>
      </w:r>
    </w:p>
    <w:p w:rsidR="00C11739" w:rsidRPr="00FF21C8" w:rsidRDefault="00C94131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3. Деррида Ж. </w:t>
      </w:r>
      <w:r w:rsidRPr="00FF21C8">
        <w:rPr>
          <w:iCs/>
          <w:sz w:val="28"/>
          <w:szCs w:val="28"/>
        </w:rPr>
        <w:t>Письма к японскому другу</w:t>
      </w:r>
      <w:r w:rsidRPr="00FF21C8">
        <w:rPr>
          <w:sz w:val="28"/>
          <w:szCs w:val="28"/>
        </w:rPr>
        <w:t>. – Вопросы философии. М., 1922</w:t>
      </w:r>
    </w:p>
    <w:p w:rsidR="00C11739" w:rsidRPr="00FF21C8" w:rsidRDefault="00C94131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4. Гидденс Э. </w:t>
      </w:r>
      <w:r w:rsidRPr="00FF21C8">
        <w:rPr>
          <w:iCs/>
          <w:sz w:val="28"/>
          <w:szCs w:val="28"/>
        </w:rPr>
        <w:t>Постмодернизм</w:t>
      </w:r>
      <w:r w:rsidRPr="00FF21C8">
        <w:rPr>
          <w:sz w:val="28"/>
          <w:szCs w:val="28"/>
        </w:rPr>
        <w:t>. – Философия истории. Ред. Кимелев Ю.М., 1995</w:t>
      </w:r>
    </w:p>
    <w:p w:rsidR="00FF21C8" w:rsidRDefault="00C94131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5. Ильин И. </w:t>
      </w:r>
      <w:r w:rsidRPr="00FF21C8">
        <w:rPr>
          <w:iCs/>
          <w:sz w:val="28"/>
          <w:szCs w:val="28"/>
        </w:rPr>
        <w:t>Постструктурализм</w:t>
      </w:r>
      <w:r w:rsidRPr="00FF21C8">
        <w:rPr>
          <w:sz w:val="28"/>
          <w:szCs w:val="28"/>
        </w:rPr>
        <w:t xml:space="preserve">. </w:t>
      </w:r>
      <w:r w:rsidRPr="00FF21C8">
        <w:rPr>
          <w:iCs/>
          <w:sz w:val="28"/>
          <w:szCs w:val="28"/>
        </w:rPr>
        <w:t>Деконструктивизм</w:t>
      </w:r>
      <w:r w:rsidRPr="00FF21C8">
        <w:rPr>
          <w:sz w:val="28"/>
          <w:szCs w:val="28"/>
        </w:rPr>
        <w:t xml:space="preserve">. </w:t>
      </w:r>
      <w:r w:rsidRPr="00FF21C8">
        <w:rPr>
          <w:iCs/>
          <w:sz w:val="28"/>
          <w:szCs w:val="28"/>
        </w:rPr>
        <w:t>Постмодернизм</w:t>
      </w:r>
      <w:r w:rsidRPr="00FF21C8">
        <w:rPr>
          <w:sz w:val="28"/>
          <w:szCs w:val="28"/>
        </w:rPr>
        <w:t>. М.,</w:t>
      </w:r>
      <w:r w:rsidR="00FF21C8">
        <w:rPr>
          <w:sz w:val="28"/>
          <w:szCs w:val="28"/>
        </w:rPr>
        <w:t xml:space="preserve"> </w:t>
      </w:r>
      <w:r w:rsidRPr="00FF21C8">
        <w:rPr>
          <w:sz w:val="28"/>
          <w:szCs w:val="28"/>
        </w:rPr>
        <w:t xml:space="preserve">1996 </w:t>
      </w:r>
    </w:p>
    <w:p w:rsidR="00C94131" w:rsidRPr="00FF21C8" w:rsidRDefault="00C94131" w:rsidP="00FF21C8">
      <w:pPr>
        <w:spacing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6. Козловски П. </w:t>
      </w:r>
      <w:r w:rsidRPr="00FF21C8">
        <w:rPr>
          <w:iCs/>
          <w:sz w:val="28"/>
          <w:szCs w:val="28"/>
        </w:rPr>
        <w:t>Культура постмодерна</w:t>
      </w:r>
      <w:r w:rsidRPr="00FF21C8">
        <w:rPr>
          <w:sz w:val="28"/>
          <w:szCs w:val="28"/>
        </w:rPr>
        <w:t>. М., 1997</w:t>
      </w:r>
    </w:p>
    <w:p w:rsidR="00C94131" w:rsidRPr="00FF21C8" w:rsidRDefault="00C94131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 xml:space="preserve">7. Ильин И. </w:t>
      </w:r>
      <w:r w:rsidRPr="00FF21C8">
        <w:rPr>
          <w:iCs/>
          <w:sz w:val="28"/>
          <w:szCs w:val="28"/>
        </w:rPr>
        <w:t>Постмодернизм от истоков до конца столетия</w:t>
      </w:r>
      <w:r w:rsidRPr="00FF21C8">
        <w:rPr>
          <w:sz w:val="28"/>
          <w:szCs w:val="28"/>
        </w:rPr>
        <w:t xml:space="preserve">. М., 1998 8. Ильин И.П. </w:t>
      </w:r>
      <w:r w:rsidRPr="00FF21C8">
        <w:rPr>
          <w:iCs/>
          <w:sz w:val="28"/>
          <w:szCs w:val="28"/>
        </w:rPr>
        <w:t xml:space="preserve">Постмодернизм. </w:t>
      </w:r>
      <w:r w:rsidRPr="00FF21C8">
        <w:rPr>
          <w:sz w:val="28"/>
          <w:szCs w:val="28"/>
        </w:rPr>
        <w:t>Словарь терминов. М., ИНИОН РАН – INTERADA, 2001</w:t>
      </w:r>
    </w:p>
    <w:p w:rsidR="00C94131" w:rsidRPr="00FF21C8" w:rsidRDefault="00C94131" w:rsidP="00FF21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1C8">
        <w:rPr>
          <w:sz w:val="28"/>
          <w:szCs w:val="28"/>
        </w:rPr>
        <w:t>9. Деррида Ж. Письмо к японскому другу. // Вопр. философии. М., 1992.</w:t>
      </w:r>
      <w:bookmarkStart w:id="1" w:name="_GoBack"/>
      <w:bookmarkEnd w:id="1"/>
    </w:p>
    <w:sectPr w:rsidR="00C94131" w:rsidRPr="00FF21C8" w:rsidSect="00FF21C8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0C3" w:rsidRDefault="003530C3">
      <w:r>
        <w:separator/>
      </w:r>
    </w:p>
  </w:endnote>
  <w:endnote w:type="continuationSeparator" w:id="0">
    <w:p w:rsidR="003530C3" w:rsidRDefault="0035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9B" w:rsidRDefault="00CA139B" w:rsidP="008F7B44">
    <w:pPr>
      <w:pStyle w:val="a4"/>
      <w:framePr w:wrap="around" w:vAnchor="text" w:hAnchor="margin" w:xAlign="center" w:y="1"/>
      <w:rPr>
        <w:rStyle w:val="a6"/>
      </w:rPr>
    </w:pPr>
  </w:p>
  <w:p w:rsidR="00CA139B" w:rsidRDefault="00CA13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9B" w:rsidRDefault="001E78F5" w:rsidP="008F7B44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CA139B" w:rsidRDefault="00CA13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0C3" w:rsidRDefault="003530C3">
      <w:r>
        <w:separator/>
      </w:r>
    </w:p>
  </w:footnote>
  <w:footnote w:type="continuationSeparator" w:id="0">
    <w:p w:rsidR="003530C3" w:rsidRDefault="00353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C25"/>
    <w:rsid w:val="001D5C25"/>
    <w:rsid w:val="001E78F5"/>
    <w:rsid w:val="0031419D"/>
    <w:rsid w:val="003530C3"/>
    <w:rsid w:val="005C3F98"/>
    <w:rsid w:val="006414EC"/>
    <w:rsid w:val="00670BF7"/>
    <w:rsid w:val="00777CFC"/>
    <w:rsid w:val="00780C3B"/>
    <w:rsid w:val="008A6529"/>
    <w:rsid w:val="008E662D"/>
    <w:rsid w:val="008F7B44"/>
    <w:rsid w:val="00B21B6E"/>
    <w:rsid w:val="00B71B56"/>
    <w:rsid w:val="00BA51DD"/>
    <w:rsid w:val="00C11739"/>
    <w:rsid w:val="00C94131"/>
    <w:rsid w:val="00CA139B"/>
    <w:rsid w:val="00F5007B"/>
    <w:rsid w:val="00FF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E3D424-2EE1-4EC8-A2AD-7C5BE9A1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51D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6414EC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6414EC"/>
    <w:rPr>
      <w:rFonts w:cs="Times New Roman"/>
    </w:rPr>
  </w:style>
  <w:style w:type="paragraph" w:styleId="HTML">
    <w:name w:val="HTML Preformatted"/>
    <w:basedOn w:val="a"/>
    <w:link w:val="HTML0"/>
    <w:uiPriority w:val="99"/>
    <w:rsid w:val="00B21B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ubrr</Company>
  <LinksUpToDate>false</LinksUpToDate>
  <CharactersWithSpaces>12625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ufa</dc:creator>
  <cp:keywords/>
  <dc:description/>
  <cp:lastModifiedBy>Irina</cp:lastModifiedBy>
  <cp:revision>2</cp:revision>
  <dcterms:created xsi:type="dcterms:W3CDTF">2014-08-10T07:19:00Z</dcterms:created>
  <dcterms:modified xsi:type="dcterms:W3CDTF">2014-08-10T07:19:00Z</dcterms:modified>
</cp:coreProperties>
</file>