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УПРАВЛЕНИЕ ОБРАЗОВАНИЯ МЭРИИ Г. ЧЕРЕПОВЦА</w:t>
      </w: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 xml:space="preserve">МОУ </w:t>
      </w:r>
      <w:r w:rsidR="00D93722" w:rsidRPr="004A254A">
        <w:rPr>
          <w:sz w:val="28"/>
          <w:szCs w:val="28"/>
        </w:rPr>
        <w:t>«</w:t>
      </w:r>
      <w:r w:rsidRPr="004A254A">
        <w:rPr>
          <w:sz w:val="28"/>
          <w:szCs w:val="28"/>
        </w:rPr>
        <w:t>ЖЕНСКАЯ ГУМАНИТАРНАЯ ГИМНАЗИЯ</w:t>
      </w:r>
      <w:r w:rsidR="00D93722" w:rsidRPr="004A254A">
        <w:rPr>
          <w:sz w:val="28"/>
          <w:szCs w:val="28"/>
        </w:rPr>
        <w:t>»</w:t>
      </w:r>
    </w:p>
    <w:p w:rsidR="007C2C3C" w:rsidRPr="004A254A" w:rsidRDefault="007C2C3C" w:rsidP="004A254A">
      <w:pPr>
        <w:tabs>
          <w:tab w:val="left" w:pos="0"/>
          <w:tab w:val="left" w:pos="900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  <w:tab w:val="left" w:pos="900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  <w:tab w:val="left" w:pos="882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Реферат</w:t>
      </w: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Предметный и цветовой мир в романе М.А. Булгакова</w:t>
      </w: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«Мастер и  Маргарита» и его символическое значение</w:t>
      </w: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right"/>
        <w:rPr>
          <w:sz w:val="28"/>
          <w:szCs w:val="28"/>
        </w:rPr>
      </w:pPr>
      <w:r w:rsidRPr="004A254A">
        <w:rPr>
          <w:sz w:val="28"/>
          <w:szCs w:val="28"/>
        </w:rPr>
        <w:t>Выполнила:</w:t>
      </w: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right"/>
        <w:rPr>
          <w:sz w:val="28"/>
          <w:szCs w:val="28"/>
        </w:rPr>
      </w:pPr>
      <w:r w:rsidRPr="004A254A">
        <w:rPr>
          <w:sz w:val="28"/>
          <w:szCs w:val="28"/>
        </w:rPr>
        <w:t>ученица 11 «А» класса</w:t>
      </w: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right"/>
        <w:rPr>
          <w:sz w:val="28"/>
          <w:szCs w:val="28"/>
        </w:rPr>
      </w:pPr>
      <w:r w:rsidRPr="004A254A">
        <w:rPr>
          <w:sz w:val="28"/>
          <w:szCs w:val="28"/>
        </w:rPr>
        <w:t>Научный руководитель:</w:t>
      </w:r>
    </w:p>
    <w:p w:rsidR="00691FF9" w:rsidRPr="004A254A" w:rsidRDefault="001623BF" w:rsidP="004A254A">
      <w:pPr>
        <w:tabs>
          <w:tab w:val="left" w:pos="0"/>
        </w:tabs>
        <w:spacing w:line="360" w:lineRule="auto"/>
        <w:ind w:right="-2" w:firstLine="709"/>
        <w:jc w:val="right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****************</w:t>
      </w:r>
      <w:r w:rsidR="00691FF9" w:rsidRPr="004A254A">
        <w:rPr>
          <w:sz w:val="28"/>
          <w:szCs w:val="28"/>
        </w:rPr>
        <w:t>.</w:t>
      </w: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7C2C3C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</w:p>
    <w:p w:rsidR="007C2C3C" w:rsidRPr="004A254A" w:rsidRDefault="00867F66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Череповец</w:t>
      </w:r>
    </w:p>
    <w:p w:rsidR="007C2C3C" w:rsidRPr="004A254A" w:rsidRDefault="00D5477E" w:rsidP="004A254A">
      <w:pPr>
        <w:tabs>
          <w:tab w:val="left" w:pos="0"/>
        </w:tabs>
        <w:spacing w:line="360" w:lineRule="auto"/>
        <w:ind w:right="-2" w:firstLine="709"/>
        <w:jc w:val="center"/>
        <w:rPr>
          <w:sz w:val="28"/>
          <w:szCs w:val="28"/>
        </w:rPr>
      </w:pPr>
      <w:r w:rsidRPr="004A254A">
        <w:rPr>
          <w:sz w:val="28"/>
          <w:szCs w:val="28"/>
        </w:rPr>
        <w:t>2</w:t>
      </w:r>
      <w:r w:rsidR="00D93722" w:rsidRPr="004A254A">
        <w:rPr>
          <w:sz w:val="28"/>
          <w:szCs w:val="28"/>
        </w:rPr>
        <w:t>007</w:t>
      </w:r>
    </w:p>
    <w:p w:rsidR="003B5454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5454" w:rsidRPr="004A254A">
        <w:rPr>
          <w:b/>
          <w:i/>
          <w:sz w:val="28"/>
          <w:szCs w:val="28"/>
          <w:u w:val="single"/>
        </w:rPr>
        <w:t>План</w:t>
      </w:r>
    </w:p>
    <w:p w:rsidR="00691FF9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both"/>
        <w:rPr>
          <w:b/>
          <w:i/>
          <w:sz w:val="28"/>
          <w:szCs w:val="28"/>
          <w:u w:val="single"/>
        </w:rPr>
      </w:pPr>
    </w:p>
    <w:p w:rsidR="00565C8D" w:rsidRPr="004A254A" w:rsidRDefault="003B5454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Введение</w:t>
      </w:r>
    </w:p>
    <w:p w:rsidR="005A1054" w:rsidRPr="004A254A" w:rsidRDefault="00D93722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I</w:t>
      </w:r>
      <w:r w:rsidRPr="004A254A">
        <w:rPr>
          <w:sz w:val="28"/>
          <w:szCs w:val="28"/>
        </w:rPr>
        <w:t xml:space="preserve">.  </w:t>
      </w:r>
      <w:r w:rsidR="003B5454" w:rsidRPr="004A254A">
        <w:rPr>
          <w:sz w:val="28"/>
          <w:szCs w:val="28"/>
        </w:rPr>
        <w:t>Роман «Мастер и Маргарита»:</w:t>
      </w:r>
      <w:r w:rsidR="005A1054" w:rsidRPr="004A254A">
        <w:rPr>
          <w:sz w:val="28"/>
          <w:szCs w:val="28"/>
        </w:rPr>
        <w:t xml:space="preserve"> </w:t>
      </w:r>
      <w:r w:rsidR="003B5454" w:rsidRPr="004A254A">
        <w:rPr>
          <w:sz w:val="28"/>
          <w:szCs w:val="28"/>
        </w:rPr>
        <w:t>история создания.</w:t>
      </w:r>
    </w:p>
    <w:p w:rsidR="00565C8D" w:rsidRPr="004A254A" w:rsidRDefault="00D93722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II</w:t>
      </w:r>
      <w:r w:rsidRPr="004A254A">
        <w:rPr>
          <w:sz w:val="28"/>
          <w:szCs w:val="28"/>
        </w:rPr>
        <w:t xml:space="preserve">. </w:t>
      </w:r>
      <w:r w:rsidR="005A1054" w:rsidRPr="004A254A">
        <w:rPr>
          <w:sz w:val="28"/>
          <w:szCs w:val="28"/>
        </w:rPr>
        <w:t>Теория символа</w:t>
      </w:r>
      <w:r w:rsidR="00565C8D" w:rsidRPr="004A254A">
        <w:rPr>
          <w:sz w:val="28"/>
          <w:szCs w:val="28"/>
        </w:rPr>
        <w:t xml:space="preserve"> </w:t>
      </w:r>
    </w:p>
    <w:p w:rsidR="003B5454" w:rsidRPr="004A254A" w:rsidRDefault="00D93722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III</w:t>
      </w:r>
      <w:r w:rsidRPr="004A254A">
        <w:rPr>
          <w:sz w:val="28"/>
          <w:szCs w:val="28"/>
        </w:rPr>
        <w:t xml:space="preserve">. </w:t>
      </w:r>
      <w:r w:rsidRPr="004A254A">
        <w:rPr>
          <w:sz w:val="28"/>
          <w:szCs w:val="28"/>
          <w:lang w:val="en-US"/>
        </w:rPr>
        <w:t>C</w:t>
      </w:r>
      <w:r w:rsidRPr="004A254A">
        <w:rPr>
          <w:sz w:val="28"/>
          <w:szCs w:val="28"/>
        </w:rPr>
        <w:t>имволик</w:t>
      </w:r>
      <w:r w:rsidRPr="004A254A">
        <w:rPr>
          <w:sz w:val="28"/>
          <w:szCs w:val="28"/>
          <w:lang w:val="en-US"/>
        </w:rPr>
        <w:t>a</w:t>
      </w:r>
      <w:r w:rsidR="00565C8D" w:rsidRPr="004A254A">
        <w:rPr>
          <w:sz w:val="28"/>
          <w:szCs w:val="28"/>
        </w:rPr>
        <w:t xml:space="preserve"> предметного мира романа</w:t>
      </w:r>
    </w:p>
    <w:p w:rsidR="00565C8D" w:rsidRPr="004A254A" w:rsidRDefault="00691FF9" w:rsidP="004A254A">
      <w:pPr>
        <w:tabs>
          <w:tab w:val="left" w:pos="0"/>
          <w:tab w:val="decimal" w:pos="900"/>
          <w:tab w:val="decimal" w:pos="108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     </w:t>
      </w:r>
      <w:r w:rsidR="00565C8D" w:rsidRPr="004A254A">
        <w:rPr>
          <w:sz w:val="28"/>
          <w:szCs w:val="28"/>
        </w:rPr>
        <w:t>Символ черного пуделя</w:t>
      </w:r>
    </w:p>
    <w:p w:rsidR="00565C8D" w:rsidRPr="004A254A" w:rsidRDefault="00691FF9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     </w:t>
      </w:r>
      <w:r w:rsidR="00565C8D" w:rsidRPr="004A254A">
        <w:rPr>
          <w:sz w:val="28"/>
          <w:szCs w:val="28"/>
        </w:rPr>
        <w:t>Масонская символика в произведении</w:t>
      </w:r>
    </w:p>
    <w:p w:rsidR="00D93722" w:rsidRPr="004A254A" w:rsidRDefault="004A254A" w:rsidP="004A254A">
      <w:pPr>
        <w:tabs>
          <w:tab w:val="left" w:pos="0"/>
          <w:tab w:val="decimal" w:pos="720"/>
          <w:tab w:val="decimal" w:pos="900"/>
          <w:tab w:val="decimal" w:pos="1080"/>
          <w:tab w:val="decimal" w:pos="1260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E6ED3" w:rsidRPr="004A254A">
        <w:rPr>
          <w:sz w:val="28"/>
          <w:szCs w:val="28"/>
        </w:rPr>
        <w:t>Г</w:t>
      </w:r>
      <w:r w:rsidR="00691FF9" w:rsidRPr="004A254A">
        <w:rPr>
          <w:sz w:val="28"/>
          <w:szCs w:val="28"/>
        </w:rPr>
        <w:t>лобус</w:t>
      </w:r>
      <w:r w:rsidR="00FE6ED3" w:rsidRPr="004A254A">
        <w:rPr>
          <w:sz w:val="28"/>
          <w:szCs w:val="28"/>
        </w:rPr>
        <w:t xml:space="preserve"> Воланда </w:t>
      </w:r>
      <w:r w:rsidR="00691FF9" w:rsidRPr="004A254A">
        <w:rPr>
          <w:sz w:val="28"/>
          <w:szCs w:val="28"/>
        </w:rPr>
        <w:t xml:space="preserve"> </w:t>
      </w:r>
      <w:r w:rsidR="00FE6ED3" w:rsidRPr="004A254A">
        <w:rPr>
          <w:sz w:val="28"/>
          <w:szCs w:val="28"/>
        </w:rPr>
        <w:t xml:space="preserve">и </w:t>
      </w:r>
      <w:r w:rsidR="00565C8D" w:rsidRPr="004A254A">
        <w:rPr>
          <w:sz w:val="28"/>
          <w:szCs w:val="28"/>
        </w:rPr>
        <w:t>скарабей</w:t>
      </w:r>
      <w:r w:rsidR="00FE6ED3" w:rsidRPr="004A254A">
        <w:rPr>
          <w:sz w:val="28"/>
          <w:szCs w:val="28"/>
        </w:rPr>
        <w:t xml:space="preserve"> – атрибуты власти</w:t>
      </w:r>
      <w:r w:rsidR="00691FF9" w:rsidRPr="004A254A">
        <w:rPr>
          <w:sz w:val="28"/>
          <w:szCs w:val="28"/>
        </w:rPr>
        <w:t xml:space="preserve"> </w:t>
      </w:r>
    </w:p>
    <w:p w:rsidR="003A600D" w:rsidRPr="004A254A" w:rsidRDefault="00D93722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IV</w:t>
      </w:r>
      <w:r w:rsidRPr="004A254A">
        <w:rPr>
          <w:sz w:val="28"/>
          <w:szCs w:val="28"/>
        </w:rPr>
        <w:t xml:space="preserve">. </w:t>
      </w:r>
      <w:r w:rsidRPr="004A254A">
        <w:rPr>
          <w:sz w:val="28"/>
          <w:szCs w:val="28"/>
          <w:lang w:val="en-US"/>
        </w:rPr>
        <w:t>C</w:t>
      </w:r>
      <w:r w:rsidRPr="004A254A">
        <w:rPr>
          <w:sz w:val="28"/>
          <w:szCs w:val="28"/>
        </w:rPr>
        <w:t>имволик</w:t>
      </w:r>
      <w:r w:rsidRPr="004A254A">
        <w:rPr>
          <w:sz w:val="28"/>
          <w:szCs w:val="28"/>
          <w:lang w:val="en-US"/>
        </w:rPr>
        <w:t>a</w:t>
      </w:r>
      <w:r w:rsidR="00565C8D" w:rsidRPr="004A254A">
        <w:rPr>
          <w:sz w:val="28"/>
          <w:szCs w:val="28"/>
        </w:rPr>
        <w:t xml:space="preserve"> цвет</w:t>
      </w:r>
      <w:r w:rsidRPr="004A254A">
        <w:rPr>
          <w:sz w:val="28"/>
          <w:szCs w:val="28"/>
        </w:rPr>
        <w:t>а</w:t>
      </w:r>
      <w:r w:rsidR="00565C8D"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</w:rPr>
        <w:t>в романе</w:t>
      </w:r>
    </w:p>
    <w:p w:rsidR="00565C8D" w:rsidRPr="004A254A" w:rsidRDefault="003A600D" w:rsidP="004A254A">
      <w:pPr>
        <w:tabs>
          <w:tab w:val="left" w:pos="0"/>
          <w:tab w:val="decimal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 </w:t>
      </w:r>
      <w:r w:rsidR="004A254A">
        <w:rPr>
          <w:sz w:val="28"/>
          <w:szCs w:val="28"/>
        </w:rPr>
        <w:t xml:space="preserve">    </w:t>
      </w:r>
      <w:r w:rsidRPr="004A254A">
        <w:rPr>
          <w:sz w:val="28"/>
          <w:szCs w:val="28"/>
        </w:rPr>
        <w:t xml:space="preserve">Желтое и черное </w:t>
      </w:r>
      <w:r w:rsidR="00565C8D"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</w:rPr>
        <w:t>в романе</w:t>
      </w:r>
    </w:p>
    <w:p w:rsidR="003A600D" w:rsidRPr="004A254A" w:rsidRDefault="003A600D" w:rsidP="004A254A">
      <w:pPr>
        <w:tabs>
          <w:tab w:val="left" w:pos="0"/>
          <w:tab w:val="decimal" w:pos="1260"/>
          <w:tab w:val="decimal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 </w:t>
      </w:r>
      <w:r w:rsidR="004A254A">
        <w:rPr>
          <w:sz w:val="28"/>
          <w:szCs w:val="28"/>
        </w:rPr>
        <w:t xml:space="preserve">    </w:t>
      </w:r>
      <w:r w:rsidRPr="004A254A">
        <w:rPr>
          <w:sz w:val="28"/>
          <w:szCs w:val="28"/>
        </w:rPr>
        <w:t>Цвет глаз как характеристика</w:t>
      </w:r>
    </w:p>
    <w:p w:rsidR="004A254A" w:rsidRDefault="00D93722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V</w:t>
      </w:r>
      <w:r w:rsidR="003A600D" w:rsidRPr="004A254A">
        <w:rPr>
          <w:sz w:val="28"/>
          <w:szCs w:val="28"/>
        </w:rPr>
        <w:t>. Вывод</w:t>
      </w:r>
      <w:r w:rsidRPr="004A254A">
        <w:rPr>
          <w:sz w:val="28"/>
          <w:szCs w:val="28"/>
        </w:rPr>
        <w:t>.</w:t>
      </w:r>
      <w:r w:rsidR="003A600D" w:rsidRPr="004A254A">
        <w:rPr>
          <w:sz w:val="28"/>
          <w:szCs w:val="28"/>
        </w:rPr>
        <w:t xml:space="preserve">  Роль </w:t>
      </w:r>
      <w:r w:rsidR="00091177" w:rsidRPr="004A254A">
        <w:rPr>
          <w:sz w:val="28"/>
          <w:szCs w:val="28"/>
        </w:rPr>
        <w:t>символики</w:t>
      </w:r>
      <w:r w:rsidRPr="004A254A">
        <w:rPr>
          <w:sz w:val="28"/>
          <w:szCs w:val="28"/>
        </w:rPr>
        <w:t xml:space="preserve"> предметного и цветового мира </w:t>
      </w:r>
      <w:r w:rsidR="005E7B07" w:rsidRPr="004A254A">
        <w:rPr>
          <w:sz w:val="28"/>
          <w:szCs w:val="28"/>
        </w:rPr>
        <w:t xml:space="preserve">в </w:t>
      </w:r>
      <w:r w:rsidR="004A254A">
        <w:rPr>
          <w:sz w:val="28"/>
          <w:szCs w:val="28"/>
        </w:rPr>
        <w:t xml:space="preserve"> </w:t>
      </w:r>
    </w:p>
    <w:p w:rsidR="005E7B07" w:rsidRPr="004A254A" w:rsidRDefault="004A254A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7B07" w:rsidRPr="004A254A">
        <w:rPr>
          <w:sz w:val="28"/>
          <w:szCs w:val="28"/>
        </w:rPr>
        <w:t>произведении.</w:t>
      </w:r>
    </w:p>
    <w:p w:rsidR="00091177" w:rsidRPr="004A254A" w:rsidRDefault="00091177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  <w:lang w:val="en-US"/>
        </w:rPr>
        <w:t>V</w:t>
      </w:r>
      <w:r w:rsidR="00D93722" w:rsidRPr="004A254A">
        <w:rPr>
          <w:sz w:val="28"/>
          <w:szCs w:val="28"/>
          <w:lang w:val="en-US"/>
        </w:rPr>
        <w:t>I</w:t>
      </w:r>
      <w:r w:rsidRPr="004A254A">
        <w:rPr>
          <w:sz w:val="28"/>
          <w:szCs w:val="28"/>
        </w:rPr>
        <w:t>. Литература</w:t>
      </w:r>
    </w:p>
    <w:p w:rsidR="005E7B07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E7B07" w:rsidRPr="004A254A">
        <w:rPr>
          <w:b/>
          <w:sz w:val="28"/>
          <w:szCs w:val="28"/>
        </w:rPr>
        <w:t>Введение.</w:t>
      </w:r>
      <w:r w:rsidR="00565C8D" w:rsidRPr="004A254A">
        <w:rPr>
          <w:sz w:val="28"/>
          <w:szCs w:val="28"/>
        </w:rPr>
        <w:t xml:space="preserve">    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3F0A86" w:rsidRPr="004A254A" w:rsidRDefault="00CD36A4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</w:t>
      </w:r>
      <w:r w:rsidR="00F13AEF" w:rsidRPr="004A254A">
        <w:rPr>
          <w:sz w:val="28"/>
          <w:szCs w:val="28"/>
        </w:rPr>
        <w:t>«Мастер и Маргарита» - роман, который притягивает к себе, берет в плен миллионы читателей со всего мира, не отпускает потом всю жизнь. Многих привлекает трактовка евангельского сюжета (особое значение ершалаимские главы имели в советское время</w:t>
      </w:r>
      <w:r w:rsidR="00113AA2" w:rsidRPr="004A254A">
        <w:rPr>
          <w:sz w:val="28"/>
          <w:szCs w:val="28"/>
        </w:rPr>
        <w:t>, в</w:t>
      </w:r>
      <w:r w:rsidR="00F13AEF" w:rsidRPr="004A254A">
        <w:rPr>
          <w:sz w:val="28"/>
          <w:szCs w:val="28"/>
        </w:rPr>
        <w:t xml:space="preserve"> обществе, где Библия была отнюдь не рекомендованным чтением для многих </w:t>
      </w:r>
      <w:r w:rsidR="00CA40EA" w:rsidRPr="004A254A">
        <w:rPr>
          <w:sz w:val="28"/>
          <w:szCs w:val="28"/>
        </w:rPr>
        <w:t xml:space="preserve"> роман </w:t>
      </w:r>
      <w:r w:rsidR="00F13AEF" w:rsidRPr="004A254A">
        <w:rPr>
          <w:sz w:val="28"/>
          <w:szCs w:val="28"/>
        </w:rPr>
        <w:t>«Мастер и Маргарита» стал важным источником сведений о хрис</w:t>
      </w:r>
      <w:r w:rsidR="00CB1038" w:rsidRPr="004A254A">
        <w:rPr>
          <w:sz w:val="28"/>
          <w:szCs w:val="28"/>
        </w:rPr>
        <w:t>тианстве и его ранней истории.)</w:t>
      </w:r>
      <w:r w:rsidR="00CA40EA" w:rsidRPr="004A254A">
        <w:rPr>
          <w:sz w:val="28"/>
          <w:szCs w:val="28"/>
        </w:rPr>
        <w:t>,</w:t>
      </w:r>
      <w:r w:rsidR="00F13AEF" w:rsidRPr="004A254A">
        <w:rPr>
          <w:sz w:val="28"/>
          <w:szCs w:val="28"/>
        </w:rPr>
        <w:t xml:space="preserve"> многих захватывает почти детект</w:t>
      </w:r>
      <w:r w:rsidR="00CA40EA" w:rsidRPr="004A254A">
        <w:rPr>
          <w:sz w:val="28"/>
          <w:szCs w:val="28"/>
        </w:rPr>
        <w:t>ивный сюжет романа, кроме того,  п</w:t>
      </w:r>
      <w:r w:rsidR="00F13AEF" w:rsidRPr="004A254A">
        <w:rPr>
          <w:sz w:val="28"/>
          <w:szCs w:val="28"/>
        </w:rPr>
        <w:t>осле прочтени</w:t>
      </w:r>
      <w:r w:rsidR="00CA40EA" w:rsidRPr="004A254A">
        <w:rPr>
          <w:sz w:val="28"/>
          <w:szCs w:val="28"/>
        </w:rPr>
        <w:t>я романа «Мастер и Маргарита» остаются</w:t>
      </w:r>
      <w:r w:rsidR="00F13AEF" w:rsidRPr="004A254A">
        <w:rPr>
          <w:sz w:val="28"/>
          <w:szCs w:val="28"/>
        </w:rPr>
        <w:t xml:space="preserve"> </w:t>
      </w:r>
      <w:r w:rsidR="00182DB5" w:rsidRPr="004A254A">
        <w:rPr>
          <w:sz w:val="28"/>
          <w:szCs w:val="28"/>
        </w:rPr>
        <w:t>неразрешенными</w:t>
      </w:r>
      <w:r w:rsidR="00F13AEF" w:rsidRPr="004A254A">
        <w:rPr>
          <w:sz w:val="28"/>
          <w:szCs w:val="28"/>
        </w:rPr>
        <w:t xml:space="preserve"> многие вопросы, на которые я хотела бы знать ответы</w:t>
      </w:r>
      <w:r w:rsidR="00CB1038" w:rsidRPr="004A254A">
        <w:rPr>
          <w:sz w:val="28"/>
          <w:szCs w:val="28"/>
        </w:rPr>
        <w:t>,</w:t>
      </w:r>
      <w:r w:rsidR="00F13AEF" w:rsidRPr="004A254A">
        <w:rPr>
          <w:sz w:val="28"/>
          <w:szCs w:val="28"/>
        </w:rPr>
        <w:t xml:space="preserve"> – именно это заставляло меня возвращаться к произведению великого писателя снова и снова…</w:t>
      </w:r>
      <w:r w:rsidR="00444FDC" w:rsidRPr="004A254A">
        <w:rPr>
          <w:sz w:val="28"/>
          <w:szCs w:val="28"/>
        </w:rPr>
        <w:t xml:space="preserve"> Страницы романа окутаны туманом тайны, только чуть приоткрытой читателю, </w:t>
      </w:r>
      <w:r w:rsidR="002331EC" w:rsidRPr="004A254A">
        <w:rPr>
          <w:sz w:val="28"/>
          <w:szCs w:val="28"/>
        </w:rPr>
        <w:t>наполнены загадками, в числе которых</w:t>
      </w:r>
      <w:r w:rsidR="00CB1038" w:rsidRPr="004A254A">
        <w:rPr>
          <w:sz w:val="28"/>
          <w:szCs w:val="28"/>
        </w:rPr>
        <w:t xml:space="preserve"> отметим цветовую и предметную</w:t>
      </w:r>
      <w:r w:rsidR="002331EC" w:rsidRPr="004A254A">
        <w:rPr>
          <w:sz w:val="28"/>
          <w:szCs w:val="28"/>
        </w:rPr>
        <w:t xml:space="preserve"> символ</w:t>
      </w:r>
      <w:r w:rsidR="00CB1038" w:rsidRPr="004A254A">
        <w:rPr>
          <w:sz w:val="28"/>
          <w:szCs w:val="28"/>
        </w:rPr>
        <w:t>ики, к которым</w:t>
      </w:r>
      <w:r w:rsidR="00CA40EA" w:rsidRPr="004A254A">
        <w:rPr>
          <w:sz w:val="28"/>
          <w:szCs w:val="28"/>
        </w:rPr>
        <w:t xml:space="preserve"> я</w:t>
      </w:r>
      <w:r w:rsidR="002331EC" w:rsidRPr="004A254A">
        <w:rPr>
          <w:sz w:val="28"/>
          <w:szCs w:val="28"/>
        </w:rPr>
        <w:t xml:space="preserve"> </w:t>
      </w:r>
      <w:r w:rsidR="00AC1D48" w:rsidRPr="004A254A">
        <w:rPr>
          <w:sz w:val="28"/>
          <w:szCs w:val="28"/>
        </w:rPr>
        <w:t xml:space="preserve">и </w:t>
      </w:r>
      <w:r w:rsidR="002331EC" w:rsidRPr="004A254A">
        <w:rPr>
          <w:sz w:val="28"/>
          <w:szCs w:val="28"/>
        </w:rPr>
        <w:t>обра</w:t>
      </w:r>
      <w:r w:rsidR="00CA40EA" w:rsidRPr="004A254A">
        <w:rPr>
          <w:sz w:val="28"/>
          <w:szCs w:val="28"/>
        </w:rPr>
        <w:t>щусь</w:t>
      </w:r>
      <w:r w:rsidR="002331EC" w:rsidRPr="004A254A">
        <w:rPr>
          <w:sz w:val="28"/>
          <w:szCs w:val="28"/>
        </w:rPr>
        <w:t xml:space="preserve"> в </w:t>
      </w:r>
      <w:r w:rsidR="00CA40EA" w:rsidRPr="004A254A">
        <w:rPr>
          <w:sz w:val="28"/>
          <w:szCs w:val="28"/>
        </w:rPr>
        <w:t>своей</w:t>
      </w:r>
      <w:r w:rsidR="002331EC" w:rsidRPr="004A254A">
        <w:rPr>
          <w:sz w:val="28"/>
          <w:szCs w:val="28"/>
        </w:rPr>
        <w:t xml:space="preserve"> работе.</w:t>
      </w:r>
    </w:p>
    <w:p w:rsidR="002331EC" w:rsidRPr="004A254A" w:rsidRDefault="00E32751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Цель моей</w:t>
      </w:r>
      <w:r w:rsidR="002331EC" w:rsidRPr="004A254A">
        <w:rPr>
          <w:sz w:val="28"/>
          <w:szCs w:val="28"/>
        </w:rPr>
        <w:t xml:space="preserve"> работы – проанализировать предметный и цветовой мир  и его символическое значение в романе М.А. Булгакова «Мастер и Маргарита</w:t>
      </w:r>
      <w:r w:rsidRPr="004A254A">
        <w:rPr>
          <w:sz w:val="28"/>
          <w:szCs w:val="28"/>
        </w:rPr>
        <w:t>». Для реализации данной цели я определила</w:t>
      </w:r>
      <w:r w:rsidR="002331EC" w:rsidRPr="004A254A">
        <w:rPr>
          <w:sz w:val="28"/>
          <w:szCs w:val="28"/>
        </w:rPr>
        <w:t xml:space="preserve"> ряд задач:</w:t>
      </w:r>
    </w:p>
    <w:p w:rsidR="002331EC" w:rsidRPr="004A254A" w:rsidRDefault="002331EC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- показать символику того или иного предмета (цвета) </w:t>
      </w:r>
      <w:r w:rsidR="00AC1D48" w:rsidRPr="004A254A">
        <w:rPr>
          <w:sz w:val="28"/>
          <w:szCs w:val="28"/>
        </w:rPr>
        <w:t>в традиционном восприятии и в произведении Булгакова</w:t>
      </w:r>
      <w:r w:rsidR="005E7B07" w:rsidRPr="004A254A">
        <w:rPr>
          <w:sz w:val="28"/>
          <w:szCs w:val="28"/>
        </w:rPr>
        <w:t>;</w:t>
      </w:r>
    </w:p>
    <w:p w:rsidR="00AC1D48" w:rsidRPr="004A254A" w:rsidRDefault="00AC1D48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- выявить функции символов в романе</w:t>
      </w:r>
      <w:r w:rsidR="005E7B07" w:rsidRPr="004A254A">
        <w:rPr>
          <w:sz w:val="28"/>
          <w:szCs w:val="28"/>
        </w:rPr>
        <w:t>;</w:t>
      </w:r>
    </w:p>
    <w:p w:rsidR="00AC1D48" w:rsidRPr="004A254A" w:rsidRDefault="00AC1D48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- сделать вывод о роли </w:t>
      </w:r>
      <w:r w:rsidR="003A600D" w:rsidRPr="004A254A">
        <w:rPr>
          <w:sz w:val="28"/>
          <w:szCs w:val="28"/>
        </w:rPr>
        <w:t xml:space="preserve">символики </w:t>
      </w:r>
      <w:r w:rsidR="00091177" w:rsidRPr="004A254A">
        <w:rPr>
          <w:sz w:val="28"/>
          <w:szCs w:val="28"/>
        </w:rPr>
        <w:t>предметного и цветового мира</w:t>
      </w:r>
      <w:r w:rsidR="005E7B07" w:rsidRPr="004A254A">
        <w:rPr>
          <w:sz w:val="28"/>
          <w:szCs w:val="28"/>
        </w:rPr>
        <w:t xml:space="preserve"> в романе.</w:t>
      </w:r>
    </w:p>
    <w:p w:rsidR="006938B2" w:rsidRPr="004A254A" w:rsidRDefault="006938B2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7E7B85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E7B07" w:rsidRPr="004A254A">
        <w:rPr>
          <w:b/>
          <w:sz w:val="28"/>
          <w:szCs w:val="28"/>
          <w:lang w:val="en-US"/>
        </w:rPr>
        <w:t>I</w:t>
      </w:r>
      <w:r w:rsidR="005E7B07" w:rsidRPr="004A254A">
        <w:rPr>
          <w:b/>
          <w:sz w:val="28"/>
          <w:szCs w:val="28"/>
        </w:rPr>
        <w:t>. История создания.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A22D31" w:rsidRPr="004A254A" w:rsidRDefault="005A4CCC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Последний роман Михаила Афанасьевича Булгакова «Мастер и Маргарита» был опубликован и вслед за тем переведен на многие языки в конце 1966 – начале 1967 года, тогда же творчество  писателя получило мировой резонанс, изменив в определенной степени представление о русской прозе 1930-х годов. </w:t>
      </w:r>
      <w:r w:rsidR="009B55AB" w:rsidRPr="004A254A">
        <w:rPr>
          <w:sz w:val="28"/>
          <w:szCs w:val="28"/>
        </w:rPr>
        <w:t>Об этом романе было написано огромное множество статей. Если попытаться взглянуть на это множество, существующее в весьма разрозненном виде, как на некое целое, перед нами откроется картина мучительных поисков путей осмысления романа. Работы о романе, появившиеся вскоре после его первой публикации в журнале «Москва»</w:t>
      </w:r>
      <w:r w:rsidR="00CB1038" w:rsidRPr="004A254A">
        <w:rPr>
          <w:sz w:val="28"/>
          <w:szCs w:val="28"/>
        </w:rPr>
        <w:t>,</w:t>
      </w:r>
      <w:r w:rsidR="009B55AB" w:rsidRPr="004A254A">
        <w:rPr>
          <w:sz w:val="28"/>
          <w:szCs w:val="28"/>
        </w:rPr>
        <w:t xml:space="preserve"> отличаются эмоциональным</w:t>
      </w:r>
      <w:r w:rsidR="00A22D31" w:rsidRPr="004A254A">
        <w:rPr>
          <w:sz w:val="28"/>
          <w:szCs w:val="28"/>
        </w:rPr>
        <w:t xml:space="preserve"> восприятием произведения и желанием дать его целостную интерпретацию.</w:t>
      </w:r>
    </w:p>
    <w:p w:rsidR="005A4CCC" w:rsidRPr="004A254A" w:rsidRDefault="00A22D31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Конечно, первые критики столкнулись с огромными трудностями: еще не были опубликованы первые произведения Булгакова, которые помогли бы освоить весь его художественный мир и понять последний роман, </w:t>
      </w:r>
      <w:r w:rsidR="00CB1038" w:rsidRPr="004A254A">
        <w:rPr>
          <w:sz w:val="28"/>
          <w:szCs w:val="28"/>
        </w:rPr>
        <w:t>не были описаны архивы писателя</w:t>
      </w:r>
      <w:r w:rsidRPr="004A254A">
        <w:rPr>
          <w:sz w:val="28"/>
          <w:szCs w:val="28"/>
        </w:rPr>
        <w:t xml:space="preserve"> - то есть не было необходимой исследовательской базы. </w:t>
      </w:r>
      <w:r w:rsidR="00BD5457" w:rsidRPr="004A254A">
        <w:rPr>
          <w:sz w:val="28"/>
          <w:szCs w:val="28"/>
        </w:rPr>
        <w:t>Но на д</w:t>
      </w:r>
      <w:r w:rsidR="00CB1038" w:rsidRPr="004A254A">
        <w:rPr>
          <w:sz w:val="28"/>
          <w:szCs w:val="28"/>
        </w:rPr>
        <w:t>анный момент существует достаточно большой</w:t>
      </w:r>
      <w:r w:rsidR="00BD5457" w:rsidRPr="004A254A">
        <w:rPr>
          <w:sz w:val="28"/>
          <w:szCs w:val="28"/>
        </w:rPr>
        <w:t xml:space="preserve"> объем информации, ка</w:t>
      </w:r>
      <w:r w:rsidR="00CB1038" w:rsidRPr="004A254A">
        <w:rPr>
          <w:sz w:val="28"/>
          <w:szCs w:val="28"/>
        </w:rPr>
        <w:t>сающийся как самого М.Булгакова</w:t>
      </w:r>
      <w:r w:rsidR="00BD5457" w:rsidRPr="004A254A">
        <w:rPr>
          <w:sz w:val="28"/>
          <w:szCs w:val="28"/>
        </w:rPr>
        <w:t xml:space="preserve">, его биографии и творческого пути, так и романа «Мастер и Маргарита» в частности, что очень помогло </w:t>
      </w:r>
      <w:r w:rsidR="00E32751" w:rsidRPr="004A254A">
        <w:rPr>
          <w:sz w:val="28"/>
          <w:szCs w:val="28"/>
        </w:rPr>
        <w:t>мне</w:t>
      </w:r>
      <w:r w:rsidR="003F0A86" w:rsidRPr="004A254A">
        <w:rPr>
          <w:sz w:val="28"/>
          <w:szCs w:val="28"/>
        </w:rPr>
        <w:t xml:space="preserve"> при</w:t>
      </w:r>
      <w:r w:rsidR="00BD5457" w:rsidRPr="004A254A">
        <w:rPr>
          <w:sz w:val="28"/>
          <w:szCs w:val="28"/>
        </w:rPr>
        <w:t xml:space="preserve"> работе с этим произведением.</w:t>
      </w:r>
      <w:r w:rsidR="00CA40EA" w:rsidRPr="004A254A">
        <w:rPr>
          <w:sz w:val="28"/>
          <w:szCs w:val="28"/>
        </w:rPr>
        <w:t xml:space="preserve"> </w:t>
      </w:r>
    </w:p>
    <w:p w:rsidR="004A254A" w:rsidRDefault="00BD5457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Время начала работы над "Мастером и Маргаритой" Булгаков в разных рукописях датировал то 1928, то 1929 годом. К 1928 году относится возникновение замысла романа, а работа над текстом началась в 1929 году. </w:t>
      </w:r>
      <w:r w:rsidR="007101FF" w:rsidRPr="004A254A">
        <w:rPr>
          <w:sz w:val="28"/>
          <w:szCs w:val="28"/>
        </w:rPr>
        <w:t>В первой редакции роман имел варианты названий: "Черный маг", "Копыто инженера", "Жонглер с копытом", "Сын В(елиара?)", "Гастроль (Воланда?)". Первая редакция "Мастера и Маргариты" была уничтожена автором 18 марта 1930</w:t>
      </w:r>
      <w:r w:rsidR="00BB3F81" w:rsidRPr="004A254A">
        <w:rPr>
          <w:sz w:val="28"/>
          <w:szCs w:val="28"/>
        </w:rPr>
        <w:t xml:space="preserve"> </w:t>
      </w:r>
      <w:r w:rsidR="007101FF" w:rsidRPr="004A254A">
        <w:rPr>
          <w:sz w:val="28"/>
          <w:szCs w:val="28"/>
        </w:rPr>
        <w:t>года после получения известия о запрете пьесы "Кабала святош". Об этом Булгаков сообщил в</w:t>
      </w:r>
      <w:r w:rsidR="00BB3F81" w:rsidRPr="004A254A">
        <w:rPr>
          <w:sz w:val="28"/>
          <w:szCs w:val="28"/>
        </w:rPr>
        <w:t xml:space="preserve"> письме правительству 28 марта 1930 года</w:t>
      </w:r>
      <w:r w:rsidR="007101FF" w:rsidRPr="004A254A">
        <w:rPr>
          <w:sz w:val="28"/>
          <w:szCs w:val="28"/>
        </w:rPr>
        <w:t xml:space="preserve">: "И лично я, своими руками, бросил в печку черновик романа о дьяволе..." </w:t>
      </w:r>
      <w:r w:rsidR="00BB3F81" w:rsidRPr="004A254A">
        <w:rPr>
          <w:sz w:val="28"/>
          <w:szCs w:val="28"/>
        </w:rPr>
        <w:t>Работа над "Мастером и Маргаритой" возобновилась в 1931 году. К роману были сделаны черновые наброски, причем уже здесь фигурировали Маргарита и ее безымянный спутник - будущий Мастер. В конце 1932 или начале 1933 года писатель начал вновь, как и в 1929-1930 гг., создавать фабульно завершенный текст. 2 августа 1933 года он сообщал своему другу писателю Викентию Вересаеву (Смидовичу) (1867-1945): "В меня... вселился бес. Уже в Ленинграде и теперь здесь, задыхаясь в моих комнатенках, я стал марать страницу за страницей наново тот свой уничтоженный три года назад роман. Зачем? Не знаю. Я тешу себя сам! Пусть упадет в Лету! Впрочем, я, наверное, скоро брошу это". Однако Булгаков уже больше не бросал "Мастера и Маргариту" и с перерывами, вызванными необходимостью писать заказанные пьесы, инсценировки и сценарии, продолжал работу над романом практически до конца жизни. Вторая редакция "Мастера и Маргариты", создававшаяся вплоть до 1936 года имела подзаголовок "Фантастический роман" и варианты названий: "Великий канцлер", "Сатана", "Вот и я", "Шляп</w:t>
      </w:r>
      <w:r w:rsidR="005E7B07" w:rsidRPr="004A254A">
        <w:rPr>
          <w:sz w:val="28"/>
          <w:szCs w:val="28"/>
        </w:rPr>
        <w:t xml:space="preserve">а с пером", "Черный богослов", </w:t>
      </w:r>
      <w:r w:rsidR="00BB3F81" w:rsidRPr="004A254A">
        <w:rPr>
          <w:sz w:val="28"/>
          <w:szCs w:val="28"/>
        </w:rPr>
        <w:t xml:space="preserve">"Подкова иностранца", "Он явился", "Пришествие", </w:t>
      </w:r>
      <w:r w:rsidR="00CD36A4" w:rsidRPr="004A254A">
        <w:rPr>
          <w:sz w:val="28"/>
          <w:szCs w:val="28"/>
        </w:rPr>
        <w:t>"Черный маг», «Копыто иностранца».</w:t>
      </w:r>
      <w:r w:rsidR="005E7B07" w:rsidRPr="004A254A">
        <w:rPr>
          <w:sz w:val="28"/>
          <w:szCs w:val="28"/>
        </w:rPr>
        <w:t xml:space="preserve"> </w:t>
      </w:r>
      <w:r w:rsidR="004A254A">
        <w:rPr>
          <w:sz w:val="28"/>
          <w:szCs w:val="28"/>
        </w:rPr>
        <w:t xml:space="preserve"> </w:t>
      </w:r>
    </w:p>
    <w:p w:rsidR="00BD5457" w:rsidRPr="004A254A" w:rsidRDefault="00BB3F81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Третья редакция "Мастера и Маргариты", начатая во второй половине 1936 года</w:t>
      </w:r>
      <w:r w:rsidR="00CB1038" w:rsidRPr="004A254A">
        <w:rPr>
          <w:sz w:val="28"/>
          <w:szCs w:val="28"/>
        </w:rPr>
        <w:t>,</w:t>
      </w:r>
      <w:r w:rsidRPr="004A254A">
        <w:rPr>
          <w:sz w:val="28"/>
          <w:szCs w:val="28"/>
        </w:rPr>
        <w:t xml:space="preserve"> или в 1937году, первоначально называлась "Князь тьмы", но уже во второй половине 1937 года появилось хорошо известное теперь заглавие "Мастер и Маргарита". В мае - июне 1938 года фабульно завершенный текст "Мастера и Маргариты" впервые был перепечатан. Авторская правка машинописи началась 19 сентября 1938 года и продолжалась с перерывами почти до самой смерти писателя. Булгаков прекратил ее 13 февраля 1940 года, менее чем за четыре недели до кончины, на фразе Маргариты: "Так это, стало быть, литераторы за гробом идут?" Фабульно "Мастер и Маргарита" - вещь завершенная</w:t>
      </w:r>
      <w:r w:rsidR="0004479B" w:rsidRPr="004A254A">
        <w:rPr>
          <w:sz w:val="28"/>
          <w:szCs w:val="28"/>
        </w:rPr>
        <w:t>, в ней о</w:t>
      </w:r>
      <w:r w:rsidRPr="004A254A">
        <w:rPr>
          <w:sz w:val="28"/>
          <w:szCs w:val="28"/>
        </w:rPr>
        <w:t>стались лишь некоторые мелкие несоответствия</w:t>
      </w:r>
      <w:r w:rsidR="0004479B" w:rsidRPr="004A254A">
        <w:rPr>
          <w:sz w:val="28"/>
          <w:szCs w:val="28"/>
        </w:rPr>
        <w:t xml:space="preserve">.  </w:t>
      </w:r>
    </w:p>
    <w:p w:rsidR="0004479B" w:rsidRPr="004A254A" w:rsidRDefault="0004479B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По признанию самого М. Булгакова, «Мастер и Маргарита», последний, «закатный» роман стал для него главным делом жизни, призванным определить его судьбу, хотя в перспективе публикации романа писатель далеко не был уверен. Так, после наступления болезни (</w:t>
      </w:r>
      <w:r w:rsidR="00CB1038" w:rsidRPr="004A254A">
        <w:rPr>
          <w:sz w:val="28"/>
          <w:szCs w:val="28"/>
        </w:rPr>
        <w:t>нефросклероза, сгубившего</w:t>
      </w:r>
      <w:r w:rsidRPr="004A254A">
        <w:rPr>
          <w:sz w:val="28"/>
          <w:szCs w:val="28"/>
        </w:rPr>
        <w:t xml:space="preserve"> его отца, А. И. Булгакова) Михаил Афанасьевич на одной из страниц рукописи сделал заметку: «Дописать, прежде чем умереть!"</w:t>
      </w:r>
      <w:r w:rsidR="00FD4B1F" w:rsidRPr="004A254A">
        <w:rPr>
          <w:sz w:val="28"/>
          <w:szCs w:val="28"/>
        </w:rPr>
        <w:t>, но, увы, как и его Мастер, писатель не увидел свой роман опубликованным. Но в отличие от своего литературного героя</w:t>
      </w:r>
      <w:r w:rsidR="00CB1038" w:rsidRPr="004A254A">
        <w:rPr>
          <w:sz w:val="28"/>
          <w:szCs w:val="28"/>
        </w:rPr>
        <w:t>,</w:t>
      </w:r>
      <w:r w:rsidR="00FD4B1F" w:rsidRPr="004A254A">
        <w:rPr>
          <w:sz w:val="28"/>
          <w:szCs w:val="28"/>
        </w:rPr>
        <w:t xml:space="preserve"> Булгаков не отказался от своего творения, не предал его. Он умирал с надеждой, что его книга дойдет до читателя, он верил в свою Маргариту – Елену Сергеевну (третью жену), которая сохранит рукопись и даст ей жизнь. Писатель хотел, чтобы потомки узнали про </w:t>
      </w:r>
      <w:r w:rsidR="00CB1038" w:rsidRPr="004A254A">
        <w:rPr>
          <w:sz w:val="28"/>
          <w:szCs w:val="28"/>
        </w:rPr>
        <w:t>его роман. Слова «чтобы знали…»</w:t>
      </w:r>
      <w:r w:rsidR="00FD4B1F" w:rsidRPr="004A254A">
        <w:rPr>
          <w:sz w:val="28"/>
          <w:szCs w:val="28"/>
        </w:rPr>
        <w:t xml:space="preserve"> относились к его «закатному» роману и были одними из последних в жизни великого писателя.</w:t>
      </w:r>
    </w:p>
    <w:p w:rsidR="00AF6635" w:rsidRPr="004A254A" w:rsidRDefault="00AF6635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По всей видимости, в 30-е годы Булгаков предчувствовал свою смерть и потому осознавал </w:t>
      </w:r>
      <w:r w:rsidR="00CB1038" w:rsidRPr="004A254A">
        <w:rPr>
          <w:sz w:val="28"/>
          <w:szCs w:val="28"/>
        </w:rPr>
        <w:t>«</w:t>
      </w:r>
      <w:r w:rsidRPr="004A254A">
        <w:rPr>
          <w:sz w:val="28"/>
          <w:szCs w:val="28"/>
        </w:rPr>
        <w:t>М</w:t>
      </w:r>
      <w:r w:rsidR="00CB1038" w:rsidRPr="004A254A">
        <w:rPr>
          <w:sz w:val="28"/>
          <w:szCs w:val="28"/>
        </w:rPr>
        <w:t>астера и Маргариту»</w:t>
      </w:r>
      <w:r w:rsidRPr="004A254A">
        <w:rPr>
          <w:sz w:val="28"/>
          <w:szCs w:val="28"/>
        </w:rPr>
        <w:t xml:space="preserve"> как "последний закатный" роман, как завещание, как свое главное послание человечеству. Работа над романом заняла около 10 лет, и результатом стал шедевр мировой литературы, отражающий уникальную философскую концепцию мира и особенную трактовку Евангелия. </w:t>
      </w:r>
    </w:p>
    <w:p w:rsidR="00CC449B" w:rsidRPr="004A254A" w:rsidRDefault="00AF6635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Кроме того, особенного внимания заслуживают персонажи произведения и связанные с ними предметная и цветовая символика.</w:t>
      </w:r>
      <w:r w:rsidR="007E7B85" w:rsidRPr="004A254A">
        <w:rPr>
          <w:sz w:val="28"/>
          <w:szCs w:val="28"/>
        </w:rPr>
        <w:t xml:space="preserve"> </w:t>
      </w:r>
    </w:p>
    <w:p w:rsidR="005E7B07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E7B07" w:rsidRPr="004A254A">
        <w:rPr>
          <w:sz w:val="28"/>
          <w:szCs w:val="28"/>
        </w:rPr>
        <w:t xml:space="preserve"> </w:t>
      </w:r>
      <w:r w:rsidR="005E7B07" w:rsidRPr="004A254A">
        <w:rPr>
          <w:b/>
          <w:sz w:val="28"/>
          <w:szCs w:val="28"/>
          <w:lang w:val="en-US"/>
        </w:rPr>
        <w:t>II</w:t>
      </w:r>
      <w:r w:rsidR="005E7B07" w:rsidRPr="004A254A">
        <w:rPr>
          <w:b/>
          <w:sz w:val="28"/>
          <w:szCs w:val="28"/>
        </w:rPr>
        <w:t>. Что есть символ. Символика в романе «Мастер и Маргарита».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AF6635" w:rsidRPr="004A254A" w:rsidRDefault="00CC449B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Центральной проблемой искусства является человек в его отношении к миру. Мир многообразен. Он предстает перед нами как люди, природа, культура. Он оборачивается к нам духовной или материальной стороной. В последнем случае мы наблюдаем его как вещество и как материальные объекты, у которых есть форма, размер, цвет, фактура</w:t>
      </w:r>
      <w:r w:rsidR="00022FFC" w:rsidRPr="004A254A">
        <w:rPr>
          <w:sz w:val="28"/>
          <w:szCs w:val="28"/>
        </w:rPr>
        <w:t>, которые занимают место в пространстве, вступают во взаимодействие с миром людей и друг с другом. Отражая жизнь, искусство представляет художестве</w:t>
      </w:r>
      <w:r w:rsidR="00960819" w:rsidRPr="004A254A">
        <w:rPr>
          <w:sz w:val="28"/>
          <w:szCs w:val="28"/>
        </w:rPr>
        <w:t>нный мир, в че</w:t>
      </w:r>
      <w:r w:rsidR="00022FFC" w:rsidRPr="004A254A">
        <w:rPr>
          <w:sz w:val="28"/>
          <w:szCs w:val="28"/>
        </w:rPr>
        <w:t>м</w:t>
      </w:r>
      <w:r w:rsidR="00960819" w:rsidRPr="004A254A">
        <w:rPr>
          <w:sz w:val="28"/>
          <w:szCs w:val="28"/>
        </w:rPr>
        <w:t>–</w:t>
      </w:r>
      <w:r w:rsidR="00022FFC" w:rsidRPr="004A254A">
        <w:rPr>
          <w:sz w:val="28"/>
          <w:szCs w:val="28"/>
        </w:rPr>
        <w:t>то подобный реальному, создающему его иллюзию</w:t>
      </w:r>
      <w:r w:rsidR="007E7B85" w:rsidRPr="004A254A">
        <w:rPr>
          <w:sz w:val="28"/>
          <w:szCs w:val="28"/>
        </w:rPr>
        <w:t xml:space="preserve"> </w:t>
      </w:r>
      <w:r w:rsidR="00CE3D99" w:rsidRPr="004A254A">
        <w:rPr>
          <w:sz w:val="28"/>
          <w:szCs w:val="28"/>
        </w:rPr>
        <w:t xml:space="preserve">– и при этом противопоставленный ему. Составной частью </w:t>
      </w:r>
      <w:r w:rsidR="00960819" w:rsidRPr="004A254A">
        <w:rPr>
          <w:sz w:val="28"/>
          <w:szCs w:val="28"/>
        </w:rPr>
        <w:t>изображенного мира (</w:t>
      </w:r>
      <w:r w:rsidR="006C5EBA" w:rsidRPr="004A254A">
        <w:rPr>
          <w:sz w:val="28"/>
          <w:szCs w:val="28"/>
        </w:rPr>
        <w:t xml:space="preserve">условной картины действительности) является мир вещей, анализ которого позволяет </w:t>
      </w:r>
      <w:r w:rsidR="00783A8B" w:rsidRPr="004A254A">
        <w:rPr>
          <w:sz w:val="28"/>
          <w:szCs w:val="28"/>
        </w:rPr>
        <w:t>лучше понять, каковы общие закономерности художественного мира, углубить наши представления о мире людей.</w:t>
      </w:r>
    </w:p>
    <w:p w:rsidR="00790CC8" w:rsidRPr="004A254A" w:rsidRDefault="00783A8B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Мир вещей представлен в произведении не хаотически. Он взаимодействует с образом пространства в качестве образов – деталей интерьера и является одним из средств организации системы персонажей.</w:t>
      </w:r>
      <w:r w:rsidR="00240A2A" w:rsidRPr="004A254A">
        <w:rPr>
          <w:sz w:val="28"/>
          <w:szCs w:val="28"/>
        </w:rPr>
        <w:t xml:space="preserve"> Изображение человека в окружении мира вещей неизбежно превращает предмет в составную часть образа персонажа: образ предмета в сознании читателя сопровождает образ героя или даже становится его образным эквивалентом, метафорической заменой. Предмет играет роль атрибута персонажа, внешнего выражения его свойств и функций.</w:t>
      </w:r>
      <w:r w:rsidR="00960819" w:rsidRPr="004A254A">
        <w:rPr>
          <w:sz w:val="28"/>
          <w:szCs w:val="28"/>
        </w:rPr>
        <w:t xml:space="preserve"> Но предметы не только характеризуют кого–либо из героев. У них есть и более широкая функция – создания образа социальной среды, к которой принадлежит персонаж. Социально – типизирующая функция – устойчивая черта предметного мира в произведениях реалистической литературы: ведь центральное для реализма понятие социальной среды в значительной степени обнаруживает себя именно в формах организации быта, в бытовых вещах. Однако социальная конкретность изображенных предметов дополняется их «символической нагруженностью». </w:t>
      </w:r>
      <w:r w:rsidR="00790CC8" w:rsidRPr="004A254A">
        <w:rPr>
          <w:sz w:val="28"/>
          <w:szCs w:val="28"/>
        </w:rPr>
        <w:t>Кроме средства создания образа среды и человека – персонажа предмет может стать самостоятельным действующим субъектом. В этом случае образ предмета – это не деталь портрета, интерьера, пейзажа, а персонаж.</w:t>
      </w:r>
      <w:r w:rsidR="00960819" w:rsidRPr="004A254A">
        <w:rPr>
          <w:sz w:val="28"/>
          <w:szCs w:val="28"/>
        </w:rPr>
        <w:t xml:space="preserve"> </w:t>
      </w:r>
      <w:r w:rsidR="00790CC8" w:rsidRPr="004A254A">
        <w:rPr>
          <w:sz w:val="28"/>
          <w:szCs w:val="28"/>
        </w:rPr>
        <w:t>Многократно повторяясь в тексте, сопровождая развитие сюжета и нередко варьируясь по мере его развития, образ предмета становится одним из лейтмотивов произведения, т.е. входит в каркас смысловой структуры.</w:t>
      </w:r>
    </w:p>
    <w:p w:rsidR="00783A8B" w:rsidRPr="004A254A" w:rsidRDefault="00790CC8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Но в моей работе предметы чаще всего будут рассматриваться как символы. В основе символизации образа предмета в художественном произведении лежат восходящие к древности магические представления о связи предметов с Универсумом (в том числе с миром богов) и человеком. Подобные воззрения существовали не только лишь в далеком прошлом: мы и сейчас приобретая сувенир, связываем предмет с каким – либо событием или местом, которое мы посетили</w:t>
      </w:r>
      <w:r w:rsidR="00673C54" w:rsidRPr="004A254A">
        <w:rPr>
          <w:sz w:val="28"/>
          <w:szCs w:val="28"/>
        </w:rPr>
        <w:t xml:space="preserve">; а делая подарок, ассоциируем себя с предметом в сознании другого человека.   </w:t>
      </w:r>
    </w:p>
    <w:p w:rsidR="00673C54" w:rsidRPr="004A254A" w:rsidRDefault="00673C54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В традиции культуры закрепилась образная связь между определенными предметами и системой абстрактных понятий. Так возникли общекультурные символы зеркала, чаши, меча, яблока, яйца… Многие подобные символы носят межнациональный характер. Конечно, присутствие  образов подобных предметов не всегда свидетельствуют об их символической функции – но заставляет предполагать ее. Требуется анализ текста, в ходе которого можно обнаружить в произведении наличие у таких образов системы взаимосвязанных значений, восходящих от конкретного к абстрактному, - это и позволит говорить об этих предметах, как об образах – символах.</w:t>
      </w:r>
      <w:r w:rsidRPr="004A254A">
        <w:rPr>
          <w:rStyle w:val="ab"/>
          <w:sz w:val="28"/>
          <w:szCs w:val="28"/>
        </w:rPr>
        <w:footnoteReference w:id="1"/>
      </w:r>
    </w:p>
    <w:p w:rsidR="00844FB4" w:rsidRPr="004A254A" w:rsidRDefault="00844FB4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Среди множества потребностей человека есть одна, резко отличающая его от животных - потребность в символизации. Человек живет не просто в физической среде, он живет в символической вселенной. Мир смыслов, в котором он жил на заре своей истории, задавался ритуалами. Ритуальные действия выступали как символы, знание которых определяло уровень овладения культурой и социальную значимость личности. Следовательно, уже с самого начала их появления и до сих пор символы не существуют сами по себе, а являются продуктом человеческого сознания. Человек как микрокосм создает образ, картину, символ макрокосма - мира. </w:t>
      </w:r>
    </w:p>
    <w:p w:rsidR="00844FB4" w:rsidRPr="004A254A" w:rsidRDefault="00844FB4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Связь между людьми заложена в самом слове «символ». Первоначально этим греческим словом обозначали черепок, служивший знаком дружеских отношений. Расставаясь с гостем, хозяин вручал ему половинку от разломанного черепка, а вторую его часть оставлял у себя. Через какое бы время этот гость снова ни появился в доме, его узнавали по черепку. «Удостоверение личности» - таков изначальный смысл слова «символ» в античности. </w:t>
      </w:r>
    </w:p>
    <w:p w:rsidR="00844FB4" w:rsidRPr="004A254A" w:rsidRDefault="00844FB4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Интерес к символу велик не только в лингвистике, но и в философии, семиотике, психологии, литературоведении, мифо-поэтике, фольклористике, культурологии и т.д., однако я абсолютно солидарна с мыслью А. А. Потебни, который писал, что только с точки зрения языка можно привести символы в порядок, согласный с воззрениями народа, а не с произволом пишущего. Результатом интереса стало несколько довольно независимых представлений о символе: 1) символ - понятие, тождественное знаку (в искусственных формализованных языках); 2) универсальная категория, отражающая специфику образного освоения жизни искусством (в эстетике и философии искусства); 3) некоторый культурный объект, значение которого является конвенциональным (т.е. закрепленным в словарях) аналогом значения иного объекта (в культурологии, социологии и ряде других гуманитарных наук); 4) символ как знак, который предполагает использование своего первичного содержания в качестве формы для другого содержания (широкое понимание символа, существующее</w:t>
      </w:r>
      <w:r w:rsidR="00B362F9" w:rsidRPr="004A254A">
        <w:rPr>
          <w:sz w:val="28"/>
          <w:szCs w:val="28"/>
        </w:rPr>
        <w:t xml:space="preserve"> во многих гуманитарных науках </w:t>
      </w:r>
      <w:r w:rsidRPr="004A254A">
        <w:rPr>
          <w:sz w:val="28"/>
          <w:szCs w:val="28"/>
        </w:rPr>
        <w:t xml:space="preserve">- философии, лингвистике, семиотике и т.д.). И.Кант, Ф.В.Шеллинг, Г.В.Ф.Гегель, И.В.Гёте высказывались о символе как о способе познания истинного божественного смысла. </w:t>
      </w:r>
    </w:p>
    <w:p w:rsidR="00B362F9" w:rsidRPr="004A254A" w:rsidRDefault="00B362F9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Для понимания символа принципиальным является соотнесение его с содержанием передаваемой им культурной информации. А. Ф.Лосев писал, что символ заключает в себе обобщенный принцип дальнейшего развертывания свернутого в нем смыслового содержания, т.е. символ может рассматриваться как специфический фактор социокультурного кодирования информации и одновременно - как механизм передачи этой информации. Это же свойство символа подчеркивал Ю. М.Лотман; он отмечал, что культура всегда, с одной стороны, - определенное количество унаследованных текстов, а с другой - унаследованных символов. </w:t>
      </w:r>
    </w:p>
    <w:p w:rsidR="007E7B85" w:rsidRPr="004A254A" w:rsidRDefault="00B362F9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Термин «символ» по-разному понимается литературоведами и лингвистами. Ю. С. Степанов, например, утверждает, что символ - понятие не научное, это понятие поэтики; он всякий раз значим лишь в рамках определенной поэтической системы, и в ней он истинен. И действительно, мы знаем много именно таких символов: символ дороги у Н. Гоголя, сада - у А. Чехова, пустыни - у М.Лермонтова, метели - у А. Пушкина и символистов, дыма - у Тютчева, символ крыла и дома у М.Цветаевой, символы границы, порога и т.д. Как правило, об этих символах можно сказать словами Ю. М. Лотмана, что они - «ген сюжета». Однако наряду с ними есть языковые символы, которые порождаются в процессе эволюции и функционирования языка. Такие символы имеют мифологическую, а точнее, архетипическую природу. Например, радуга для русских -- символ надежды, благополучия, мечты, т.е. она имеет резко позитивное значен</w:t>
      </w:r>
      <w:r w:rsidR="00E36F66" w:rsidRPr="004A254A">
        <w:rPr>
          <w:sz w:val="28"/>
          <w:szCs w:val="28"/>
        </w:rPr>
        <w:t>ие; отсюда выражения радужные моме</w:t>
      </w:r>
      <w:r w:rsidRPr="004A254A">
        <w:rPr>
          <w:sz w:val="28"/>
          <w:szCs w:val="28"/>
        </w:rPr>
        <w:t>нты, радужное настроение, радужные надежды и т.д. Этот символ берет свое начало из библейской легенды: после всемирного потопа Бог в знак договора с людьми, что потопа больше не будет, оставил на земле радугу. Таким образом, метафора здесь, осложняясь культурными коннотациями, превращается в символ. Но чаще несколько метафор, переплетаясь, создают символ. Ю.М.Лотман писал, что наиболее привычное представление о символе связано с идеей некоторого содержания, которое, в свою очередь, служит планом выражения для другого, как правило, кул</w:t>
      </w:r>
      <w:r w:rsidR="00E36F66" w:rsidRPr="004A254A">
        <w:rPr>
          <w:sz w:val="28"/>
          <w:szCs w:val="28"/>
        </w:rPr>
        <w:t>ьтурно более ценного содержания</w:t>
      </w:r>
      <w:r w:rsidRPr="004A254A">
        <w:rPr>
          <w:sz w:val="28"/>
          <w:szCs w:val="28"/>
        </w:rPr>
        <w:t xml:space="preserve">. Вероятно, не следует искать наиболее точный смысл символа, надо сосредоточить внимание на доступных для восприятия и понимания узуальных (общепринятых) значениях и на узловых точках корреляции значений в символе. Например, голубь - это символ Святого Духа, символ мира, но и символ потустороннего мира (у М.Цветаевой в «Переулочках» такие голуби вороные). Таким образом, важнейшее свойство символов - их имманентная (внутренне присущая им) многозначность и расплывчатость границ. Один и тот же символ может иметь несколько смыслов. </w:t>
      </w:r>
      <w:r w:rsidR="00E36F66" w:rsidRPr="004A254A">
        <w:rPr>
          <w:sz w:val="28"/>
          <w:szCs w:val="28"/>
        </w:rPr>
        <w:t xml:space="preserve">Можно выделить целый ряд признаков символа: образность (иконичность), мотивированность, комплексность содержания, многозначность, расплывчатость границ значений в символе, архетипичность символа, его универсальность в отдельно взятой культуре, пересечение символов в разных культурах, национально-культурная специфичность целого ряда символов, встроенность символа в миф и архетип. </w:t>
      </w:r>
      <w:r w:rsidR="00E36F66" w:rsidRPr="004A254A">
        <w:rPr>
          <w:rStyle w:val="ab"/>
          <w:sz w:val="28"/>
          <w:szCs w:val="28"/>
        </w:rPr>
        <w:footnoteReference w:id="2"/>
      </w:r>
    </w:p>
    <w:p w:rsidR="005E7B07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5E7B07" w:rsidRPr="004A254A">
        <w:rPr>
          <w:b/>
          <w:sz w:val="28"/>
          <w:szCs w:val="28"/>
          <w:lang w:val="en-US"/>
        </w:rPr>
        <w:t>III</w:t>
      </w:r>
      <w:r w:rsidR="005E7B07" w:rsidRPr="004A254A">
        <w:rPr>
          <w:b/>
          <w:sz w:val="28"/>
          <w:szCs w:val="28"/>
        </w:rPr>
        <w:t>. Символика предметного мира романа.</w:t>
      </w:r>
      <w:r w:rsidR="00AF6635" w:rsidRPr="004A254A">
        <w:rPr>
          <w:sz w:val="28"/>
          <w:szCs w:val="28"/>
        </w:rPr>
        <w:t xml:space="preserve"> 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AF6635" w:rsidRDefault="00905E26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Тот, кто хотя бы раз брал в руки «Мастера и Маргариту»</w:t>
      </w:r>
      <w:r w:rsidR="00FD7E16" w:rsidRPr="004A254A">
        <w:rPr>
          <w:sz w:val="28"/>
          <w:szCs w:val="28"/>
        </w:rPr>
        <w:t>,</w:t>
      </w:r>
      <w:r w:rsidRPr="004A254A">
        <w:rPr>
          <w:sz w:val="28"/>
          <w:szCs w:val="28"/>
        </w:rPr>
        <w:t xml:space="preserve"> никогда не забудет колоритный и загадочный образ иностранца с Патриарших прудов. Не каждый читатель сразу догадывается, кого встречают литераторы Берлиоз и Иван Бездомный в «час небывало</w:t>
      </w:r>
      <w:r w:rsidR="0015132A" w:rsidRPr="004A254A">
        <w:rPr>
          <w:sz w:val="28"/>
          <w:szCs w:val="28"/>
        </w:rPr>
        <w:t xml:space="preserve"> жаркого заката». Но писатель делает нам </w:t>
      </w:r>
      <w:r w:rsidR="00565C8D" w:rsidRPr="004A254A">
        <w:rPr>
          <w:sz w:val="28"/>
          <w:szCs w:val="28"/>
        </w:rPr>
        <w:t>подсказки, которые</w:t>
      </w:r>
      <w:r w:rsidR="00091177" w:rsidRPr="004A254A">
        <w:rPr>
          <w:sz w:val="28"/>
          <w:szCs w:val="28"/>
        </w:rPr>
        <w:t xml:space="preserve"> дают ясно понять, что перед нами Сатана, </w:t>
      </w:r>
      <w:r w:rsidR="0015132A" w:rsidRPr="004A254A">
        <w:rPr>
          <w:sz w:val="28"/>
          <w:szCs w:val="28"/>
        </w:rPr>
        <w:t xml:space="preserve">Дух Зла и </w:t>
      </w:r>
      <w:r w:rsidR="00091177" w:rsidRPr="004A254A">
        <w:rPr>
          <w:sz w:val="28"/>
          <w:szCs w:val="28"/>
        </w:rPr>
        <w:t xml:space="preserve">Повелитель Теней.  </w:t>
      </w:r>
      <w:r w:rsidR="0015132A" w:rsidRPr="004A254A">
        <w:rPr>
          <w:sz w:val="28"/>
          <w:szCs w:val="28"/>
        </w:rPr>
        <w:t>И и</w:t>
      </w:r>
      <w:r w:rsidR="00091177" w:rsidRPr="004A254A">
        <w:rPr>
          <w:sz w:val="28"/>
          <w:szCs w:val="28"/>
        </w:rPr>
        <w:t xml:space="preserve">менно они </w:t>
      </w:r>
      <w:r w:rsidR="00565C8D" w:rsidRPr="004A254A">
        <w:rPr>
          <w:sz w:val="28"/>
          <w:szCs w:val="28"/>
        </w:rPr>
        <w:t>имеют отношен</w:t>
      </w:r>
      <w:r w:rsidR="0015132A" w:rsidRPr="004A254A">
        <w:rPr>
          <w:sz w:val="28"/>
          <w:szCs w:val="28"/>
        </w:rPr>
        <w:t>ие</w:t>
      </w:r>
      <w:r w:rsidR="00E32751" w:rsidRPr="004A254A">
        <w:rPr>
          <w:sz w:val="28"/>
          <w:szCs w:val="28"/>
        </w:rPr>
        <w:t xml:space="preserve"> к моей</w:t>
      </w:r>
      <w:r w:rsidR="00565C8D" w:rsidRPr="004A254A">
        <w:rPr>
          <w:sz w:val="28"/>
          <w:szCs w:val="28"/>
        </w:rPr>
        <w:t xml:space="preserve"> работе. </w:t>
      </w:r>
    </w:p>
    <w:p w:rsidR="004A254A" w:rsidRP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5911C8" w:rsidRPr="004A254A" w:rsidRDefault="0047420A" w:rsidP="004A254A">
      <w:pPr>
        <w:numPr>
          <w:ilvl w:val="0"/>
          <w:numId w:val="5"/>
        </w:numPr>
        <w:tabs>
          <w:tab w:val="left" w:pos="0"/>
        </w:tabs>
        <w:spacing w:line="360" w:lineRule="auto"/>
        <w:ind w:left="0"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>Символ черного пуделя.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15132A" w:rsidRPr="004A254A" w:rsidRDefault="00091177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Описывая Воланда</w:t>
      </w:r>
      <w:r w:rsidR="0015132A" w:rsidRPr="004A254A">
        <w:rPr>
          <w:sz w:val="28"/>
          <w:szCs w:val="28"/>
        </w:rPr>
        <w:t>,</w:t>
      </w:r>
      <w:r w:rsidRPr="004A254A">
        <w:rPr>
          <w:sz w:val="28"/>
          <w:szCs w:val="28"/>
        </w:rPr>
        <w:t xml:space="preserve"> Булгаков говорит о том, что </w:t>
      </w:r>
      <w:r w:rsidR="0015132A" w:rsidRPr="004A254A">
        <w:rPr>
          <w:sz w:val="28"/>
          <w:szCs w:val="28"/>
        </w:rPr>
        <w:t>его герой нес трость</w:t>
      </w:r>
      <w:r w:rsidRPr="004A254A">
        <w:rPr>
          <w:sz w:val="28"/>
          <w:szCs w:val="28"/>
        </w:rPr>
        <w:t xml:space="preserve"> с черным набалдашником в виде гол</w:t>
      </w:r>
      <w:r w:rsidR="0015132A" w:rsidRPr="004A254A">
        <w:rPr>
          <w:sz w:val="28"/>
          <w:szCs w:val="28"/>
        </w:rPr>
        <w:t xml:space="preserve">овы пуделя. Далее в романе этот символ встретится нам еще много раз, например на </w:t>
      </w:r>
      <w:r w:rsidR="006447D2" w:rsidRPr="004A254A">
        <w:rPr>
          <w:sz w:val="28"/>
          <w:szCs w:val="28"/>
        </w:rPr>
        <w:t xml:space="preserve">Великом </w:t>
      </w:r>
      <w:r w:rsidR="0015132A" w:rsidRPr="004A254A">
        <w:rPr>
          <w:sz w:val="28"/>
          <w:szCs w:val="28"/>
        </w:rPr>
        <w:t xml:space="preserve">балу у Сатаны. </w:t>
      </w:r>
    </w:p>
    <w:p w:rsidR="00091177" w:rsidRPr="004A254A" w:rsidRDefault="0015132A" w:rsidP="004A254A">
      <w:pPr>
        <w:tabs>
          <w:tab w:val="left" w:pos="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Именно с </w:t>
      </w:r>
      <w:r w:rsidR="00091177"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</w:rPr>
        <w:t>изображением черного пуделя повесят на грудь Маргариты цепь в овальной раме, именно этот символ будет  изображен на подушечке, положенной под ногу Королевы Бала</w:t>
      </w:r>
      <w:r w:rsidR="006447D2" w:rsidRPr="004A254A">
        <w:rPr>
          <w:sz w:val="28"/>
          <w:szCs w:val="28"/>
        </w:rPr>
        <w:t xml:space="preserve">. </w:t>
      </w:r>
      <w:r w:rsidR="00FA31F6" w:rsidRPr="004A254A">
        <w:rPr>
          <w:sz w:val="28"/>
          <w:szCs w:val="28"/>
        </w:rPr>
        <w:t>Так что же это за образ, который настойчиво повторяется автором?</w:t>
      </w:r>
    </w:p>
    <w:p w:rsidR="004C60A5" w:rsidRPr="004A254A" w:rsidRDefault="004C60A5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Для того, чтобы раскрыть его смысл потребуется обращение к великому произведению Гете «Фауст». Первым толчком к замыслу образа сатаны в «Мастере и Маргарите», как предполагает в своей работе А. Зеркалов, была музыка – опера Шарля Гуно, написанная на сюжет И.В. Гете и поразившая Булгакова в детстве на всю жизнь. Идея Воланда была взята из поэмы И.В. Гете “Фауст”, где она упоминается лишь однажды и в русских переводах опускается. Сам роман также перекликается с произведением И.В. Гете. Но перекличка, пронизывающая действие романа затеяна не для того, чтобы развлечь читателя. Трагедия И.В. Гете – точка опоры, начало отсчета. Имя Воланду досталось от гетевского Мефистофеля. В поэме «Фауст» оно звучит всего один раз, когда М. просит нечистую силу расстуритьсч и дать ему дорогу: «Дворянин Воланд идет!» В старинной немецкой литературе черта называли еще одним именем – Фаланд. Оно возникает и в </w:t>
      </w:r>
      <w:r w:rsidR="00FD7E16" w:rsidRPr="004A254A">
        <w:rPr>
          <w:sz w:val="28"/>
          <w:szCs w:val="28"/>
        </w:rPr>
        <w:t>«</w:t>
      </w:r>
      <w:r w:rsidRPr="004A254A">
        <w:rPr>
          <w:sz w:val="28"/>
          <w:szCs w:val="28"/>
        </w:rPr>
        <w:t>М</w:t>
      </w:r>
      <w:r w:rsidR="00FD7E16" w:rsidRPr="004A254A">
        <w:rPr>
          <w:sz w:val="28"/>
          <w:szCs w:val="28"/>
        </w:rPr>
        <w:t xml:space="preserve">астере </w:t>
      </w:r>
      <w:r w:rsidRPr="004A254A">
        <w:rPr>
          <w:sz w:val="28"/>
          <w:szCs w:val="28"/>
        </w:rPr>
        <w:t>и М</w:t>
      </w:r>
      <w:r w:rsidR="00FD7E16" w:rsidRPr="004A254A">
        <w:rPr>
          <w:sz w:val="28"/>
          <w:szCs w:val="28"/>
        </w:rPr>
        <w:t>аргарите»</w:t>
      </w:r>
      <w:r w:rsidRPr="004A254A">
        <w:rPr>
          <w:sz w:val="28"/>
          <w:szCs w:val="28"/>
        </w:rPr>
        <w:t xml:space="preserve">, когда служащие Варьете </w:t>
      </w:r>
      <w:r w:rsidR="003D72FC" w:rsidRPr="004A254A">
        <w:rPr>
          <w:sz w:val="28"/>
          <w:szCs w:val="28"/>
        </w:rPr>
        <w:t xml:space="preserve">не </w:t>
      </w:r>
      <w:r w:rsidR="00FD7E16" w:rsidRPr="004A254A">
        <w:rPr>
          <w:sz w:val="28"/>
          <w:szCs w:val="28"/>
        </w:rPr>
        <w:t>могут</w:t>
      </w:r>
      <w:r w:rsidR="003D72FC" w:rsidRPr="004A254A">
        <w:rPr>
          <w:sz w:val="28"/>
          <w:szCs w:val="28"/>
        </w:rPr>
        <w:t xml:space="preserve"> вспомнить имени мага «… Может быть Фаланд?» В разговоре с бездомным  и Берлиоз</w:t>
      </w:r>
      <w:r w:rsidR="00FD7E16" w:rsidRPr="004A254A">
        <w:rPr>
          <w:sz w:val="28"/>
          <w:szCs w:val="28"/>
        </w:rPr>
        <w:t>ом Воланд признается, что он «</w:t>
      </w:r>
      <w:r w:rsidR="003D72FC" w:rsidRPr="004A254A">
        <w:rPr>
          <w:sz w:val="28"/>
          <w:szCs w:val="28"/>
        </w:rPr>
        <w:t>пожалуй, немец»</w:t>
      </w:r>
      <w:r w:rsidR="00FD7E16" w:rsidRPr="004A254A">
        <w:rPr>
          <w:sz w:val="28"/>
          <w:szCs w:val="28"/>
        </w:rPr>
        <w:t>.</w:t>
      </w:r>
      <w:r w:rsidR="003D72FC" w:rsidRPr="004A254A">
        <w:rPr>
          <w:sz w:val="28"/>
          <w:szCs w:val="28"/>
        </w:rPr>
        <w:t xml:space="preserve"> Этим он опять будто </w:t>
      </w:r>
      <w:r w:rsidR="00FD7E16" w:rsidRPr="004A254A">
        <w:rPr>
          <w:sz w:val="28"/>
          <w:szCs w:val="28"/>
        </w:rPr>
        <w:t>отсылает нас к герою</w:t>
      </w:r>
      <w:r w:rsidR="003D72FC" w:rsidRPr="004A254A">
        <w:rPr>
          <w:sz w:val="28"/>
          <w:szCs w:val="28"/>
        </w:rPr>
        <w:t xml:space="preserve"> Гете.  Связь двух великих произведений очевидна. У Гете Мефистофель является Фаусту в облике черного пуделя. Именно этот образ черной собаки, искусителя и предвестника смерти</w:t>
      </w:r>
      <w:r w:rsidR="00FD7E16" w:rsidRPr="004A254A">
        <w:rPr>
          <w:sz w:val="28"/>
          <w:szCs w:val="28"/>
        </w:rPr>
        <w:t>,</w:t>
      </w:r>
      <w:r w:rsidR="003D72FC" w:rsidRPr="004A254A">
        <w:rPr>
          <w:sz w:val="28"/>
          <w:szCs w:val="28"/>
        </w:rPr>
        <w:t xml:space="preserve"> появляется и на страницах романа Булгакова. </w:t>
      </w:r>
    </w:p>
    <w:p w:rsidR="00C17C85" w:rsidRPr="004A254A" w:rsidRDefault="00FD7E16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Во мноних странах черный пес служит знамением смерти; если </w:t>
      </w:r>
      <w:r w:rsidR="00C17C85" w:rsidRPr="004A254A">
        <w:rPr>
          <w:sz w:val="28"/>
          <w:szCs w:val="28"/>
        </w:rPr>
        <w:t>человек увидит Черного Пса, это значи</w:t>
      </w:r>
      <w:r w:rsidR="005D0320" w:rsidRPr="004A254A">
        <w:rPr>
          <w:sz w:val="28"/>
          <w:szCs w:val="28"/>
        </w:rPr>
        <w:t>т, что он или кто-нибудь из его</w:t>
      </w:r>
      <w:r w:rsidRPr="004A254A">
        <w:rPr>
          <w:sz w:val="28"/>
          <w:szCs w:val="28"/>
        </w:rPr>
        <w:t xml:space="preserve"> </w:t>
      </w:r>
      <w:r w:rsidR="00C17C85" w:rsidRPr="004A254A">
        <w:rPr>
          <w:sz w:val="28"/>
          <w:szCs w:val="28"/>
        </w:rPr>
        <w:t>семьи скоро умрет.</w:t>
      </w:r>
      <w:r w:rsidRPr="004A254A">
        <w:rPr>
          <w:sz w:val="28"/>
          <w:szCs w:val="28"/>
        </w:rPr>
        <w:t xml:space="preserve"> </w:t>
      </w:r>
      <w:r w:rsidR="005D0320" w:rsidRPr="004A254A">
        <w:rPr>
          <w:sz w:val="28"/>
          <w:szCs w:val="28"/>
        </w:rPr>
        <w:t>Черные</w:t>
      </w:r>
      <w:r w:rsidRPr="004A254A">
        <w:rPr>
          <w:sz w:val="28"/>
          <w:szCs w:val="28"/>
        </w:rPr>
        <w:t xml:space="preserve"> </w:t>
      </w:r>
      <w:r w:rsidR="00C17C85" w:rsidRPr="004A254A">
        <w:rPr>
          <w:sz w:val="28"/>
          <w:szCs w:val="28"/>
        </w:rPr>
        <w:t>собаки-призраки играют видную роль в сло</w:t>
      </w:r>
      <w:r w:rsidR="005D0320" w:rsidRPr="004A254A">
        <w:rPr>
          <w:sz w:val="28"/>
          <w:szCs w:val="28"/>
        </w:rPr>
        <w:t xml:space="preserve">жившихся в средние века и эпоху </w:t>
      </w:r>
      <w:r w:rsidR="00C17C85" w:rsidRPr="004A254A">
        <w:rPr>
          <w:sz w:val="28"/>
          <w:szCs w:val="28"/>
        </w:rPr>
        <w:t>Возрождения представлениях о черн</w:t>
      </w:r>
      <w:r w:rsidRPr="004A254A">
        <w:rPr>
          <w:sz w:val="28"/>
          <w:szCs w:val="28"/>
        </w:rPr>
        <w:t xml:space="preserve">ой магии. Считалось, что дьявол </w:t>
      </w:r>
      <w:r w:rsidR="00C17C85" w:rsidRPr="004A254A">
        <w:rPr>
          <w:sz w:val="28"/>
          <w:szCs w:val="28"/>
        </w:rPr>
        <w:t>появляется в образе ч</w:t>
      </w:r>
      <w:r w:rsidRPr="004A254A">
        <w:rPr>
          <w:sz w:val="28"/>
          <w:szCs w:val="28"/>
        </w:rPr>
        <w:t>ерной собаки (появлени</w:t>
      </w:r>
      <w:r w:rsidR="005D0320" w:rsidRPr="004A254A">
        <w:rPr>
          <w:sz w:val="28"/>
          <w:szCs w:val="28"/>
        </w:rPr>
        <w:t xml:space="preserve">е </w:t>
      </w:r>
      <w:r w:rsidRPr="004A254A">
        <w:rPr>
          <w:sz w:val="28"/>
          <w:szCs w:val="28"/>
        </w:rPr>
        <w:t>В</w:t>
      </w:r>
      <w:r w:rsidR="005D0320" w:rsidRPr="004A254A">
        <w:rPr>
          <w:sz w:val="28"/>
          <w:szCs w:val="28"/>
        </w:rPr>
        <w:t>оланда на П</w:t>
      </w:r>
      <w:r w:rsidRPr="004A254A">
        <w:rPr>
          <w:sz w:val="28"/>
          <w:szCs w:val="28"/>
        </w:rPr>
        <w:t>а</w:t>
      </w:r>
      <w:r w:rsidR="005D0320" w:rsidRPr="004A254A">
        <w:rPr>
          <w:sz w:val="28"/>
          <w:szCs w:val="28"/>
        </w:rPr>
        <w:t>триарших с тростью и набалдашником в виде головы пуделя)</w:t>
      </w:r>
      <w:r w:rsidRPr="004A254A">
        <w:rPr>
          <w:sz w:val="28"/>
          <w:szCs w:val="28"/>
        </w:rPr>
        <w:t>.</w:t>
      </w:r>
      <w:r w:rsidR="005D0320" w:rsidRPr="004A254A">
        <w:rPr>
          <w:sz w:val="28"/>
          <w:szCs w:val="28"/>
        </w:rPr>
        <w:t xml:space="preserve"> На шабаши ведьмы добирались на черных собаках, которые считались их</w:t>
      </w:r>
      <w:r w:rsidRPr="004A254A">
        <w:rPr>
          <w:sz w:val="28"/>
          <w:szCs w:val="28"/>
        </w:rPr>
        <w:t xml:space="preserve"> спутниками (</w:t>
      </w:r>
      <w:r w:rsidR="005D0320" w:rsidRPr="004A254A">
        <w:rPr>
          <w:sz w:val="28"/>
          <w:szCs w:val="28"/>
        </w:rPr>
        <w:t>знаки черного пуделя Маргариты на Балу у Сатаны).</w:t>
      </w:r>
    </w:p>
    <w:p w:rsidR="003D72FC" w:rsidRPr="004A254A" w:rsidRDefault="005D0320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Представление о собаке, как о проводнике душ в загробный мир сложилось еще до нашей эры.</w:t>
      </w:r>
    </w:p>
    <w:p w:rsidR="003D72FC" w:rsidRPr="004A254A" w:rsidRDefault="005D0320" w:rsidP="004A254A">
      <w:pPr>
        <w:tabs>
          <w:tab w:val="left" w:pos="0"/>
          <w:tab w:val="left" w:pos="108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color w:val="000000"/>
          <w:sz w:val="28"/>
          <w:szCs w:val="28"/>
        </w:rPr>
        <w:t>Так,</w:t>
      </w:r>
      <w:r w:rsidR="00FD7E16" w:rsidRPr="004A254A">
        <w:rPr>
          <w:color w:val="000000"/>
          <w:sz w:val="28"/>
          <w:szCs w:val="28"/>
        </w:rPr>
        <w:t xml:space="preserve"> Ц</w:t>
      </w:r>
      <w:r w:rsidRPr="004A254A">
        <w:rPr>
          <w:color w:val="000000"/>
          <w:sz w:val="28"/>
          <w:szCs w:val="28"/>
        </w:rPr>
        <w:t xml:space="preserve">ербер  </w:t>
      </w:r>
      <w:r w:rsidR="00FD7E16" w:rsidRPr="004A254A">
        <w:rPr>
          <w:bCs/>
          <w:color w:val="000000"/>
          <w:sz w:val="28"/>
          <w:szCs w:val="28"/>
        </w:rPr>
        <w:t>в</w:t>
      </w:r>
      <w:r w:rsidRPr="004A254A">
        <w:rPr>
          <w:color w:val="000000"/>
          <w:sz w:val="28"/>
          <w:szCs w:val="28"/>
        </w:rPr>
        <w:t xml:space="preserve"> греческой мифологии</w:t>
      </w:r>
      <w:r w:rsidR="00FD7E16" w:rsidRPr="004A254A">
        <w:rPr>
          <w:color w:val="000000"/>
          <w:sz w:val="28"/>
          <w:szCs w:val="28"/>
        </w:rPr>
        <w:t xml:space="preserve"> -это</w:t>
      </w:r>
      <w:r w:rsidRPr="004A254A">
        <w:rPr>
          <w:color w:val="000000"/>
          <w:sz w:val="28"/>
          <w:szCs w:val="28"/>
        </w:rPr>
        <w:t xml:space="preserve"> подземный пес, охраняющий вход </w:t>
      </w:r>
      <w:r w:rsidRPr="004A254A">
        <w:rPr>
          <w:bCs/>
          <w:color w:val="000000"/>
          <w:sz w:val="28"/>
          <w:szCs w:val="28"/>
        </w:rPr>
        <w:t>в</w:t>
      </w:r>
      <w:r w:rsidRPr="004A254A">
        <w:rPr>
          <w:color w:val="000000"/>
          <w:sz w:val="28"/>
          <w:szCs w:val="28"/>
        </w:rPr>
        <w:t xml:space="preserve"> царство Аида. Гомеру такой пес уже известен, но с именем Ц</w:t>
      </w:r>
      <w:r w:rsidR="00FD7E16" w:rsidRPr="004A254A">
        <w:rPr>
          <w:color w:val="000000"/>
          <w:sz w:val="28"/>
          <w:szCs w:val="28"/>
        </w:rPr>
        <w:t>ербера</w:t>
      </w:r>
      <w:r w:rsidRPr="004A254A">
        <w:rPr>
          <w:color w:val="000000"/>
          <w:sz w:val="28"/>
          <w:szCs w:val="28"/>
        </w:rPr>
        <w:t xml:space="preserve"> он упоминается впервые у Гезиода. При пропуске теней </w:t>
      </w:r>
      <w:r w:rsidRPr="004A254A">
        <w:rPr>
          <w:bCs/>
          <w:color w:val="000000"/>
          <w:sz w:val="28"/>
          <w:szCs w:val="28"/>
        </w:rPr>
        <w:t>в</w:t>
      </w:r>
      <w:r w:rsidRPr="004A254A">
        <w:rPr>
          <w:color w:val="000000"/>
          <w:sz w:val="28"/>
          <w:szCs w:val="28"/>
        </w:rPr>
        <w:t xml:space="preserve"> подземное царство Ц</w:t>
      </w:r>
      <w:r w:rsidR="00FD7E16" w:rsidRPr="004A254A">
        <w:rPr>
          <w:color w:val="000000"/>
          <w:sz w:val="28"/>
          <w:szCs w:val="28"/>
        </w:rPr>
        <w:t>ербер</w:t>
      </w:r>
      <w:r w:rsidRPr="004A254A">
        <w:rPr>
          <w:color w:val="000000"/>
          <w:sz w:val="28"/>
          <w:szCs w:val="28"/>
        </w:rPr>
        <w:t xml:space="preserve"> ласково виляет хвостом, но тех, которые пытаются выбраться оттуда, он пожирает</w:t>
      </w:r>
      <w:r w:rsidR="00FD7E16" w:rsidRPr="004A254A">
        <w:rPr>
          <w:color w:val="000000"/>
          <w:sz w:val="28"/>
          <w:szCs w:val="28"/>
        </w:rPr>
        <w:t xml:space="preserve"> </w:t>
      </w:r>
      <w:r w:rsidRPr="004A254A">
        <w:rPr>
          <w:color w:val="000000"/>
          <w:sz w:val="28"/>
          <w:szCs w:val="28"/>
        </w:rPr>
        <w:t xml:space="preserve">(одна из функций Воланда – вершить </w:t>
      </w:r>
      <w:r w:rsidR="00694484" w:rsidRPr="004A254A">
        <w:rPr>
          <w:color w:val="000000"/>
          <w:sz w:val="28"/>
          <w:szCs w:val="28"/>
        </w:rPr>
        <w:t>правосудие</w:t>
      </w:r>
      <w:r w:rsidRPr="004A254A">
        <w:rPr>
          <w:color w:val="000000"/>
          <w:sz w:val="28"/>
          <w:szCs w:val="28"/>
        </w:rPr>
        <w:t>)</w:t>
      </w:r>
      <w:r w:rsidR="00FD7E16" w:rsidRPr="004A254A">
        <w:rPr>
          <w:color w:val="000000"/>
          <w:sz w:val="28"/>
          <w:szCs w:val="28"/>
        </w:rPr>
        <w:t>.</w:t>
      </w:r>
    </w:p>
    <w:p w:rsidR="00C17C85" w:rsidRPr="004A254A" w:rsidRDefault="003D72FC" w:rsidP="004A254A">
      <w:pPr>
        <w:tabs>
          <w:tab w:val="left" w:pos="0"/>
          <w:tab w:val="left" w:pos="360"/>
          <w:tab w:val="left" w:pos="1080"/>
          <w:tab w:val="left" w:pos="1440"/>
        </w:tabs>
        <w:spacing w:line="360" w:lineRule="auto"/>
        <w:ind w:right="-2" w:firstLine="709"/>
        <w:rPr>
          <w:sz w:val="28"/>
          <w:szCs w:val="28"/>
        </w:rPr>
      </w:pPr>
      <w:r w:rsidRPr="004A254A">
        <w:rPr>
          <w:sz w:val="28"/>
          <w:szCs w:val="28"/>
        </w:rPr>
        <w:t xml:space="preserve">Итак, черный пудель – символ демонических, потустронних </w:t>
      </w:r>
      <w:r w:rsidR="00CD36A4" w:rsidRPr="004A254A">
        <w:rPr>
          <w:sz w:val="28"/>
          <w:szCs w:val="28"/>
        </w:rPr>
        <w:t xml:space="preserve">       </w:t>
      </w:r>
      <w:r w:rsidR="00C17C85" w:rsidRPr="004A254A">
        <w:rPr>
          <w:sz w:val="28"/>
          <w:szCs w:val="28"/>
        </w:rPr>
        <w:t>сил, предвестник смерти</w:t>
      </w:r>
      <w:r w:rsidR="00FD7E16" w:rsidRPr="004A254A">
        <w:rPr>
          <w:sz w:val="28"/>
          <w:szCs w:val="28"/>
        </w:rPr>
        <w:t>,</w:t>
      </w:r>
      <w:r w:rsidR="00C17C85" w:rsidRPr="004A254A">
        <w:rPr>
          <w:sz w:val="28"/>
          <w:szCs w:val="28"/>
        </w:rPr>
        <w:t xml:space="preserve"> являетя важным для описани</w:t>
      </w:r>
      <w:r w:rsidR="00FD7E16" w:rsidRPr="004A254A">
        <w:rPr>
          <w:sz w:val="28"/>
          <w:szCs w:val="28"/>
        </w:rPr>
        <w:t>я образа Воланда</w:t>
      </w:r>
      <w:r w:rsidR="0047420A" w:rsidRPr="004A254A">
        <w:rPr>
          <w:sz w:val="28"/>
          <w:szCs w:val="28"/>
        </w:rPr>
        <w:t xml:space="preserve"> и намекает на его функции в произведении.</w:t>
      </w:r>
      <w:r w:rsidR="00C17C85" w:rsidRPr="004A254A">
        <w:rPr>
          <w:sz w:val="28"/>
          <w:szCs w:val="28"/>
        </w:rPr>
        <w:t xml:space="preserve"> </w:t>
      </w:r>
    </w:p>
    <w:p w:rsidR="0047420A" w:rsidRPr="004A254A" w:rsidRDefault="0047420A" w:rsidP="004A254A">
      <w:pPr>
        <w:tabs>
          <w:tab w:val="left" w:pos="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 xml:space="preserve">        </w:t>
      </w:r>
    </w:p>
    <w:p w:rsidR="00C17C85" w:rsidRPr="004A254A" w:rsidRDefault="004A254A" w:rsidP="004A254A">
      <w:pPr>
        <w:tabs>
          <w:tab w:val="left" w:pos="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7420A" w:rsidRPr="004A254A">
        <w:rPr>
          <w:b/>
          <w:sz w:val="28"/>
          <w:szCs w:val="28"/>
        </w:rPr>
        <w:t xml:space="preserve"> 2. Масонская символика а произведении.</w:t>
      </w:r>
    </w:p>
    <w:p w:rsidR="004A254A" w:rsidRDefault="004A254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47420A" w:rsidRPr="004A254A" w:rsidRDefault="0047420A" w:rsidP="004A254A">
      <w:pPr>
        <w:tabs>
          <w:tab w:val="left" w:pos="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В романе дважды появляется образ треугольника, который читатель замечает на золотом портсигаре и часах Воланда.</w:t>
      </w:r>
    </w:p>
    <w:p w:rsidR="00C17C85" w:rsidRPr="004A254A" w:rsidRDefault="0047420A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Этот </w:t>
      </w:r>
      <w:r w:rsidR="00C17C85" w:rsidRPr="004A254A">
        <w:rPr>
          <w:sz w:val="28"/>
          <w:szCs w:val="28"/>
        </w:rPr>
        <w:t>треугольник</w:t>
      </w:r>
      <w:r w:rsidRPr="004A254A">
        <w:rPr>
          <w:sz w:val="28"/>
          <w:szCs w:val="28"/>
        </w:rPr>
        <w:t xml:space="preserve"> </w:t>
      </w:r>
      <w:r w:rsidR="00C17C85" w:rsidRPr="004A254A">
        <w:rPr>
          <w:sz w:val="28"/>
          <w:szCs w:val="28"/>
        </w:rPr>
        <w:t xml:space="preserve"> трактуется булгаковедами неоднозначно.</w:t>
      </w:r>
    </w:p>
    <w:p w:rsidR="00C17C85" w:rsidRPr="004A254A" w:rsidRDefault="00C17C8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Так, Л.М. Яновская видит в треугольнике начальную букву слова “Дьявол”</w:t>
      </w:r>
      <w:r w:rsidRPr="004A254A">
        <w:rPr>
          <w:sz w:val="28"/>
          <w:szCs w:val="28"/>
          <w:vertAlign w:val="superscript"/>
        </w:rPr>
        <w:t>18</w:t>
      </w:r>
      <w:r w:rsidRPr="004A254A">
        <w:rPr>
          <w:sz w:val="28"/>
          <w:szCs w:val="28"/>
        </w:rPr>
        <w:t>. И.Ф. Бэлза считает, что речь идет о божественном треугольнике: “Достаточно хорошо известно, что треугольник изображался на царских воротах и на порталах храмов, всегда был символическим изображением “всевидящего ока” - иными словами, первой ипостаси Троицы”</w:t>
      </w:r>
      <w:r w:rsidRPr="004A254A">
        <w:rPr>
          <w:sz w:val="28"/>
          <w:szCs w:val="28"/>
          <w:vertAlign w:val="superscript"/>
        </w:rPr>
        <w:t>19</w:t>
      </w:r>
      <w:r w:rsidRPr="004A254A">
        <w:rPr>
          <w:sz w:val="28"/>
          <w:szCs w:val="28"/>
        </w:rPr>
        <w:t>.</w:t>
      </w:r>
    </w:p>
    <w:p w:rsidR="00C17C85" w:rsidRPr="004A254A" w:rsidRDefault="00C17C85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В работе В. Акимова сказано, что “Святая Христова церковь допускает изображение Пресвятой Троицы фигурой равнобедренного треугольника, обращенного вершиной вверх. По откровению дьявол возомнил о себе, что он подобен всевышнему. Каббалистическая тетраграмма или масонская печать, посему изображали дьявола тоже равносторонним треугольником, равным первому, но только обращенным вершиной вниз, а не вверх, обозначая полную противоположность Сатаны Богу, не без свидетельства о том, что Божий противник низвергнут с неба”.</w:t>
      </w:r>
    </w:p>
    <w:p w:rsidR="00C17C85" w:rsidRPr="004A254A" w:rsidRDefault="00C17C8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Конечно, в романе не говорится, как именно изображен “бриллиантовый треугольник” на портсигаре Воланда, а затем алмазный треугольник на крышке его часов, - это было бы прямой подсказкой читателю. Но именно в связи с принятой символикой имеет смысл фиксировать внимание читателя на треугольнике Воланда.</w:t>
      </w:r>
    </w:p>
    <w:p w:rsidR="00C17C85" w:rsidRPr="004A254A" w:rsidRDefault="00C17C8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В. Акимов делает заключение, что полярная устремленность вершин обоих треугольников (троицы и дьявола) в романе представляется как их тяготение друг к другу, невозможность существования порознь.</w:t>
      </w:r>
    </w:p>
    <w:p w:rsidR="00C17C85" w:rsidRPr="004A254A" w:rsidRDefault="00C17C85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Возможно, что булгаковский дьявол обладает качествами, которые должны принадлежать божеству, поэтому ему и передано “око божие”. </w:t>
      </w:r>
    </w:p>
    <w:p w:rsidR="00C17C85" w:rsidRPr="004A254A" w:rsidRDefault="00C17C8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Это одни из возможных вариантов понимания си</w:t>
      </w:r>
      <w:r w:rsidR="0047420A" w:rsidRPr="004A254A">
        <w:rPr>
          <w:sz w:val="28"/>
          <w:szCs w:val="28"/>
        </w:rPr>
        <w:t>м</w:t>
      </w:r>
      <w:r w:rsidRPr="004A254A">
        <w:rPr>
          <w:sz w:val="28"/>
          <w:szCs w:val="28"/>
        </w:rPr>
        <w:t xml:space="preserve">вола треугольника… </w:t>
      </w:r>
      <w:r w:rsidR="0047420A" w:rsidRPr="004A254A">
        <w:rPr>
          <w:sz w:val="28"/>
          <w:szCs w:val="28"/>
        </w:rPr>
        <w:t>Но дается и другой, который зак</w:t>
      </w:r>
      <w:r w:rsidRPr="004A254A">
        <w:rPr>
          <w:sz w:val="28"/>
          <w:szCs w:val="28"/>
        </w:rPr>
        <w:t>лючает, что треугольник – масонский символ</w:t>
      </w:r>
      <w:r w:rsidR="00CF16A7" w:rsidRPr="004A254A">
        <w:rPr>
          <w:sz w:val="28"/>
          <w:szCs w:val="28"/>
        </w:rPr>
        <w:t>, некий «краеугольный камень».</w:t>
      </w:r>
    </w:p>
    <w:p w:rsidR="0047420A" w:rsidRPr="004A254A" w:rsidRDefault="0047420A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Обратимся к биографии писателя и его отца, чтобы лучше понять возможное происхождение масонского </w:t>
      </w:r>
      <w:r w:rsidR="00CF16A7" w:rsidRPr="004A254A">
        <w:rPr>
          <w:sz w:val="28"/>
          <w:szCs w:val="28"/>
        </w:rPr>
        <w:t>символов</w:t>
      </w:r>
      <w:r w:rsidRPr="004A254A">
        <w:rPr>
          <w:sz w:val="28"/>
          <w:szCs w:val="28"/>
        </w:rPr>
        <w:t xml:space="preserve"> в «Мастере и Маргарите».</w:t>
      </w:r>
    </w:p>
    <w:p w:rsidR="00C17C85" w:rsidRPr="004A254A" w:rsidRDefault="005D0320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Отец автора "Мастера и Маргариты" Афанасий Булгаков, будучи приват-доцентом Киевской Духовной Академии по кафедре истории западных вероисповеданий, посвятил М. специальную статью "Современное франкмасонство. (Опыт характеристики)", опубликованную в № 12 "Трудов КДА" за </w:t>
      </w:r>
      <w:smartTag w:uri="urn:schemas-microsoft-com:office:smarttags" w:element="metricconverter">
        <w:smartTagPr>
          <w:attr w:name="ProductID" w:val="4. М"/>
        </w:smartTagPr>
        <w:r w:rsidRPr="004A254A">
          <w:rPr>
            <w:sz w:val="28"/>
            <w:szCs w:val="28"/>
          </w:rPr>
          <w:t>1903 г</w:t>
        </w:r>
      </w:smartTag>
      <w:r w:rsidRPr="004A254A">
        <w:rPr>
          <w:sz w:val="28"/>
          <w:szCs w:val="28"/>
        </w:rPr>
        <w:t>. Сам же Михаил Булгаков хорошо изучил труды своего отца и можно предположить, что некоторые атрибуты - символы в произведении взяты именно из масонского учения. Например</w:t>
      </w:r>
      <w:r w:rsidR="0047420A" w:rsidRPr="004A254A">
        <w:rPr>
          <w:sz w:val="28"/>
          <w:szCs w:val="28"/>
        </w:rPr>
        <w:t xml:space="preserve">, </w:t>
      </w:r>
      <w:r w:rsidR="00CB4118" w:rsidRPr="004A254A">
        <w:rPr>
          <w:sz w:val="28"/>
          <w:szCs w:val="28"/>
        </w:rPr>
        <w:t>тот же портсигар</w:t>
      </w:r>
      <w:r w:rsidR="0047420A"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</w:rPr>
        <w:t>громадных размеров, червонного золота» с бриллиантовым треугол</w:t>
      </w:r>
      <w:r w:rsidR="00CB4118" w:rsidRPr="004A254A">
        <w:rPr>
          <w:sz w:val="28"/>
          <w:szCs w:val="28"/>
        </w:rPr>
        <w:t>ь</w:t>
      </w:r>
      <w:r w:rsidRPr="004A254A">
        <w:rPr>
          <w:sz w:val="28"/>
          <w:szCs w:val="28"/>
        </w:rPr>
        <w:t>н</w:t>
      </w:r>
      <w:r w:rsidR="00CB4118" w:rsidRPr="004A254A">
        <w:rPr>
          <w:sz w:val="28"/>
          <w:szCs w:val="28"/>
        </w:rPr>
        <w:t>иком на крышке, «</w:t>
      </w:r>
      <w:r w:rsidRPr="004A254A">
        <w:rPr>
          <w:sz w:val="28"/>
          <w:szCs w:val="28"/>
        </w:rPr>
        <w:t xml:space="preserve">большие золотые часы с алмазным треугольником на крышке», а также поставленный на стол «канделябр </w:t>
      </w:r>
      <w:r w:rsidR="00BC67F2" w:rsidRPr="004A254A">
        <w:rPr>
          <w:sz w:val="28"/>
          <w:szCs w:val="28"/>
        </w:rPr>
        <w:t xml:space="preserve">с гнездами в виде когтистых птичьих лап. В этих семи лапах горели толстые восковые свечи. Был еще один стол… с другим канделябром, ветви которого </w:t>
      </w:r>
      <w:r w:rsidR="00CB4118" w:rsidRPr="004A254A">
        <w:rPr>
          <w:sz w:val="28"/>
          <w:szCs w:val="28"/>
        </w:rPr>
        <w:t>были сделаны в виде головы змеи</w:t>
      </w:r>
      <w:r w:rsidR="00BC67F2" w:rsidRPr="004A254A">
        <w:rPr>
          <w:sz w:val="28"/>
          <w:szCs w:val="28"/>
        </w:rPr>
        <w:t>»</w:t>
      </w:r>
      <w:r w:rsidR="00CB4118" w:rsidRPr="004A254A">
        <w:rPr>
          <w:sz w:val="28"/>
          <w:szCs w:val="28"/>
        </w:rPr>
        <w:t>. Самыми известными масонскими символами являются</w:t>
      </w:r>
      <w:r w:rsidR="00BC67F2" w:rsidRPr="004A254A">
        <w:rPr>
          <w:sz w:val="28"/>
          <w:szCs w:val="28"/>
        </w:rPr>
        <w:t>: череп со скрещенными костями, вписанный в треугольник, циркуль, угол</w:t>
      </w:r>
      <w:r w:rsidR="00CB4118" w:rsidRPr="004A254A">
        <w:rPr>
          <w:sz w:val="28"/>
          <w:szCs w:val="28"/>
        </w:rPr>
        <w:t>ьник, молоток – треугольник – «</w:t>
      </w:r>
      <w:r w:rsidR="00BC67F2" w:rsidRPr="004A254A">
        <w:rPr>
          <w:sz w:val="28"/>
          <w:szCs w:val="28"/>
        </w:rPr>
        <w:t>сияющая дельта</w:t>
      </w:r>
      <w:r w:rsidR="00CB4118" w:rsidRPr="004A254A">
        <w:rPr>
          <w:sz w:val="28"/>
          <w:szCs w:val="28"/>
        </w:rPr>
        <w:t xml:space="preserve"> с именем </w:t>
      </w:r>
      <w:r w:rsidR="00BC67F2" w:rsidRPr="004A254A">
        <w:rPr>
          <w:sz w:val="28"/>
          <w:szCs w:val="28"/>
        </w:rPr>
        <w:t>Яхве», п</w:t>
      </w:r>
      <w:r w:rsidR="00CB4118" w:rsidRPr="004A254A">
        <w:rPr>
          <w:sz w:val="28"/>
          <w:szCs w:val="28"/>
        </w:rPr>
        <w:t xml:space="preserve">ентаграмма, </w:t>
      </w:r>
      <w:r w:rsidR="00BC67F2" w:rsidRPr="004A254A">
        <w:rPr>
          <w:sz w:val="28"/>
          <w:szCs w:val="28"/>
        </w:rPr>
        <w:t>звезда Давида и</w:t>
      </w:r>
      <w:r w:rsidR="00CB4118" w:rsidRPr="004A254A">
        <w:rPr>
          <w:sz w:val="28"/>
          <w:szCs w:val="28"/>
        </w:rPr>
        <w:t>,</w:t>
      </w:r>
      <w:r w:rsidR="00BC67F2" w:rsidRPr="004A254A">
        <w:rPr>
          <w:sz w:val="28"/>
          <w:szCs w:val="28"/>
        </w:rPr>
        <w:t xml:space="preserve"> наконец</w:t>
      </w:r>
      <w:r w:rsidR="00CB4118" w:rsidRPr="004A254A">
        <w:rPr>
          <w:sz w:val="28"/>
          <w:szCs w:val="28"/>
        </w:rPr>
        <w:t>,</w:t>
      </w:r>
      <w:r w:rsidR="00BC67F2" w:rsidRPr="004A254A">
        <w:rPr>
          <w:sz w:val="28"/>
          <w:szCs w:val="28"/>
        </w:rPr>
        <w:t xml:space="preserve"> семисвечник из синагоги, который обозначает тесное и неразрывное ед</w:t>
      </w:r>
      <w:r w:rsidR="00CB4118" w:rsidRPr="004A254A">
        <w:rPr>
          <w:sz w:val="28"/>
          <w:szCs w:val="28"/>
        </w:rPr>
        <w:t>инство, существующее между всеми братьями – масон</w:t>
      </w:r>
      <w:r w:rsidR="00BC67F2" w:rsidRPr="004A254A">
        <w:rPr>
          <w:sz w:val="28"/>
          <w:szCs w:val="28"/>
        </w:rPr>
        <w:t>ами, которые, хотя и имеют разные степени,</w:t>
      </w:r>
      <w:r w:rsidR="00CB4118" w:rsidRPr="004A254A">
        <w:rPr>
          <w:sz w:val="28"/>
          <w:szCs w:val="28"/>
        </w:rPr>
        <w:t xml:space="preserve"> </w:t>
      </w:r>
      <w:r w:rsidR="00BC67F2" w:rsidRPr="004A254A">
        <w:rPr>
          <w:sz w:val="28"/>
          <w:szCs w:val="28"/>
        </w:rPr>
        <w:t>но действуют по одному правилу и созидают на едином основании</w:t>
      </w:r>
      <w:r w:rsidR="00CB4118" w:rsidRPr="004A254A">
        <w:rPr>
          <w:sz w:val="28"/>
          <w:szCs w:val="28"/>
        </w:rPr>
        <w:t>.</w:t>
      </w:r>
      <w:r w:rsidR="00BC67F2" w:rsidRPr="004A254A">
        <w:rPr>
          <w:sz w:val="28"/>
          <w:szCs w:val="28"/>
        </w:rPr>
        <w:t xml:space="preserve"> Синий цвет в масонстве означает славу </w:t>
      </w:r>
      <w:r w:rsidR="00B36F45" w:rsidRPr="004A254A">
        <w:rPr>
          <w:sz w:val="28"/>
          <w:szCs w:val="28"/>
        </w:rPr>
        <w:t>и верность, белый – богатство (</w:t>
      </w:r>
      <w:r w:rsidR="00BC67F2" w:rsidRPr="004A254A">
        <w:rPr>
          <w:sz w:val="28"/>
          <w:szCs w:val="28"/>
        </w:rPr>
        <w:t>золото),</w:t>
      </w:r>
      <w:r w:rsidR="00694484" w:rsidRPr="004A254A">
        <w:rPr>
          <w:sz w:val="28"/>
          <w:szCs w:val="28"/>
        </w:rPr>
        <w:t xml:space="preserve"> ( алмазный треугольник на портсигаре блеснул синим и белым пламенем). К</w:t>
      </w:r>
      <w:r w:rsidR="00BC67F2" w:rsidRPr="004A254A">
        <w:rPr>
          <w:sz w:val="28"/>
          <w:szCs w:val="28"/>
        </w:rPr>
        <w:t>огтистые лапы хищной п</w:t>
      </w:r>
      <w:r w:rsidR="00CB4118" w:rsidRPr="004A254A">
        <w:rPr>
          <w:sz w:val="28"/>
          <w:szCs w:val="28"/>
        </w:rPr>
        <w:t>тицы – верховенство, господство</w:t>
      </w:r>
      <w:r w:rsidR="00694484" w:rsidRPr="004A254A">
        <w:rPr>
          <w:sz w:val="28"/>
          <w:szCs w:val="28"/>
        </w:rPr>
        <w:t xml:space="preserve"> ;</w:t>
      </w:r>
      <w:r w:rsidR="00CB4118" w:rsidRPr="004A254A">
        <w:rPr>
          <w:sz w:val="28"/>
          <w:szCs w:val="28"/>
        </w:rPr>
        <w:t>З</w:t>
      </w:r>
      <w:r w:rsidR="00BC67F2" w:rsidRPr="004A254A">
        <w:rPr>
          <w:sz w:val="28"/>
          <w:szCs w:val="28"/>
        </w:rPr>
        <w:t>мея служит символом тайного знания</w:t>
      </w:r>
      <w:r w:rsidR="00694484" w:rsidRPr="004A254A">
        <w:rPr>
          <w:sz w:val="28"/>
          <w:szCs w:val="28"/>
        </w:rPr>
        <w:t xml:space="preserve"> (канделябры).</w:t>
      </w:r>
    </w:p>
    <w:p w:rsidR="00B36F45" w:rsidRPr="004A254A" w:rsidRDefault="00B36F45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 масонской символике треугольник восходит к легенде, развивающей притчу о Соломоновом храме. Треугольник Воланда имеет поэтому отношение и к </w:t>
      </w:r>
      <w:r w:rsidRPr="00BE01E8">
        <w:rPr>
          <w:sz w:val="28"/>
          <w:szCs w:val="28"/>
        </w:rPr>
        <w:t>Масонству</w:t>
      </w:r>
      <w:r w:rsidRPr="004A254A">
        <w:rPr>
          <w:sz w:val="28"/>
          <w:szCs w:val="28"/>
        </w:rPr>
        <w:t>.</w:t>
      </w:r>
    </w:p>
    <w:p w:rsidR="004A254A" w:rsidRDefault="00B36F4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Через книгу Ф. В. Фаррара оказывается возможным постигнуть и одно из значений бриллиантового треугольника на портсигаре Воланда. Автор "Жизни Иисуса Христа" писал: "Чтобы показать им (главным священникам, книжникам, раввинам, представителям всех классов Синедриона - высшего иудейского судебного органа), что самое писание пророчественно обличает их, Христос спросил, неужели они никогда не читали в Писании (Пс. CXVII) о камне, который отвергнут был строителями, но который тем не менее, по чудесным целям Божиим, сделался главой угла? Как могли они дальше оставаться строителями, когда весь план их строительства был отвергнут и изменен? Разве древнее мессианское пророчество не показывает ясно, что Бог призовет других строителей на создание своего храма? Горе тем, которые притыкались, как это было с ними, об этот отвергнутый камень; но даже и теперь еще было время избегнуть конечной гибели для тех, на кого может упасть этот камень. Отвергать Его в Его человечестве и смирении уже значило терпеть прискорбную потерю; но оказаться отвергающим Его, когда Он придет во славе, не значило ли бы это "окончательно погибнуть от лица Господа?" Сесть на седалище суда и осуждать Его - значило навлекать погибель на себя и на народ; но быть осужденным от Него - не будет ли это значить быть "стерты</w:t>
      </w:r>
      <w:r w:rsidR="005911C8" w:rsidRPr="004A254A">
        <w:rPr>
          <w:sz w:val="28"/>
          <w:szCs w:val="28"/>
        </w:rPr>
        <w:t>м во прах" (Дан. II, 34-44</w:t>
      </w:r>
      <w:r w:rsidR="004A254A">
        <w:rPr>
          <w:sz w:val="28"/>
          <w:szCs w:val="28"/>
        </w:rPr>
        <w:t xml:space="preserve">)?" </w:t>
      </w:r>
    </w:p>
    <w:p w:rsidR="004A254A" w:rsidRDefault="00B36F4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Треугольник Воланда как раз и символизирует этот краеугольный камень - отвергнутый камень, сделавшийся главой угла. И ход событий в "Мастере и Маргарите" полностью соответствует притче, истолкованной Ф. В. Фарраром. </w:t>
      </w:r>
      <w:r w:rsidRPr="00BE01E8">
        <w:rPr>
          <w:sz w:val="28"/>
          <w:szCs w:val="28"/>
        </w:rPr>
        <w:t>Михаил Александрович Берлиоз</w:t>
      </w:r>
      <w:r w:rsidRPr="004A254A">
        <w:rPr>
          <w:sz w:val="28"/>
          <w:szCs w:val="28"/>
        </w:rPr>
        <w:t xml:space="preserve"> и </w:t>
      </w:r>
      <w:r w:rsidRPr="00BE01E8">
        <w:rPr>
          <w:sz w:val="28"/>
          <w:szCs w:val="28"/>
        </w:rPr>
        <w:t>Иван Бездомный</w:t>
      </w:r>
      <w:r w:rsidRPr="004A254A">
        <w:rPr>
          <w:sz w:val="28"/>
          <w:szCs w:val="28"/>
        </w:rPr>
        <w:t>, сидя на скамейке ("седалище суда"), вновь, девятнадцать столетий спустя, судят Христа и отвергают его божественность (Бездомный) и само</w:t>
      </w:r>
      <w:r w:rsidR="004A254A">
        <w:rPr>
          <w:sz w:val="28"/>
          <w:szCs w:val="28"/>
        </w:rPr>
        <w:t xml:space="preserve"> его существование (Берлиоз). </w:t>
      </w:r>
    </w:p>
    <w:p w:rsidR="00B36F45" w:rsidRPr="004A254A" w:rsidRDefault="00B36F4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Треугольник Воланда - еще одно предупреждение председателю МАССОЛИТа, напоминание притчи о строителях Соломонова храма, особенно в сочетании со словами: "Кирпич ни с того ни с сего никому и никогда на голову не свалится... Вы умрете другою смертью". Берлиоз предупреждению не внял, не уверовал в существование Бога и дьявола, да еще вздумал погубить Воланда доносом, и попл</w:t>
      </w:r>
      <w:r w:rsidR="004A254A">
        <w:rPr>
          <w:sz w:val="28"/>
          <w:szCs w:val="28"/>
        </w:rPr>
        <w:t xml:space="preserve">атился за это скорой смертью. </w:t>
      </w:r>
      <w:r w:rsidRPr="004A254A">
        <w:rPr>
          <w:sz w:val="28"/>
          <w:szCs w:val="28"/>
        </w:rPr>
        <w:t xml:space="preserve">Также слушатели Христа и их потомки, как подчеркивал Ф. В. Фаррар, не избегли мучительной гибели при взятии Иерусалима войсками Тита в 70г. н. э., что предрекает председателю Синедриона </w:t>
      </w:r>
      <w:r w:rsidRPr="00BE01E8">
        <w:rPr>
          <w:sz w:val="28"/>
          <w:szCs w:val="28"/>
        </w:rPr>
        <w:t>Иосифу Каифе</w:t>
      </w:r>
      <w:r w:rsidRPr="004A254A">
        <w:rPr>
          <w:sz w:val="28"/>
          <w:szCs w:val="28"/>
        </w:rPr>
        <w:t xml:space="preserve"> прокуратор Понтий Пилат.</w:t>
      </w:r>
    </w:p>
    <w:p w:rsidR="004A254A" w:rsidRDefault="004A254A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</w:p>
    <w:p w:rsidR="00CF16A7" w:rsidRPr="004A254A" w:rsidRDefault="00CF16A7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 xml:space="preserve">3. </w:t>
      </w:r>
      <w:r w:rsidR="009F74C4" w:rsidRPr="004A254A">
        <w:rPr>
          <w:b/>
          <w:sz w:val="28"/>
          <w:szCs w:val="28"/>
        </w:rPr>
        <w:t>Г</w:t>
      </w:r>
      <w:r w:rsidRPr="004A254A">
        <w:rPr>
          <w:b/>
          <w:sz w:val="28"/>
          <w:szCs w:val="28"/>
        </w:rPr>
        <w:t>лобус</w:t>
      </w:r>
      <w:r w:rsidR="009F74C4" w:rsidRPr="004A254A">
        <w:rPr>
          <w:b/>
          <w:sz w:val="28"/>
          <w:szCs w:val="28"/>
        </w:rPr>
        <w:t xml:space="preserve"> Воланда</w:t>
      </w:r>
      <w:r w:rsidR="00FE6ED3" w:rsidRPr="004A254A">
        <w:rPr>
          <w:b/>
          <w:sz w:val="28"/>
          <w:szCs w:val="28"/>
        </w:rPr>
        <w:t xml:space="preserve"> и</w:t>
      </w:r>
      <w:r w:rsidRPr="004A254A">
        <w:rPr>
          <w:b/>
          <w:sz w:val="28"/>
          <w:szCs w:val="28"/>
        </w:rPr>
        <w:t xml:space="preserve"> скарабей </w:t>
      </w:r>
      <w:r w:rsidR="00FE6ED3" w:rsidRPr="004A254A">
        <w:rPr>
          <w:b/>
          <w:sz w:val="28"/>
          <w:szCs w:val="28"/>
        </w:rPr>
        <w:t>– атрибуты власти.</w:t>
      </w:r>
    </w:p>
    <w:p w:rsidR="004A254A" w:rsidRDefault="004A254A" w:rsidP="004A254A">
      <w:pPr>
        <w:pStyle w:val="ac"/>
        <w:tabs>
          <w:tab w:val="left" w:pos="0"/>
          <w:tab w:val="left" w:pos="540"/>
          <w:tab w:val="left" w:pos="108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b/>
          <w:sz w:val="28"/>
          <w:szCs w:val="28"/>
        </w:rPr>
      </w:pPr>
    </w:p>
    <w:p w:rsidR="004316DD" w:rsidRPr="004A254A" w:rsidRDefault="009F74C4" w:rsidP="004A254A">
      <w:pPr>
        <w:pStyle w:val="ac"/>
        <w:tabs>
          <w:tab w:val="left" w:pos="0"/>
          <w:tab w:val="left" w:pos="540"/>
          <w:tab w:val="left" w:pos="108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Очень интере</w:t>
      </w:r>
      <w:r w:rsidR="004316DD" w:rsidRPr="004A254A">
        <w:rPr>
          <w:sz w:val="28"/>
          <w:szCs w:val="28"/>
        </w:rPr>
        <w:t>сен</w:t>
      </w:r>
      <w:r w:rsidR="004316DD" w:rsidRPr="004A254A">
        <w:rPr>
          <w:color w:val="333333"/>
          <w:sz w:val="28"/>
          <w:szCs w:val="28"/>
        </w:rPr>
        <w:t xml:space="preserve"> </w:t>
      </w:r>
      <w:r w:rsidR="004316DD" w:rsidRPr="004A254A">
        <w:rPr>
          <w:sz w:val="28"/>
          <w:szCs w:val="28"/>
        </w:rPr>
        <w:t xml:space="preserve">«странный, как будто живой и освещенный с одного бока солнцем глобус», </w:t>
      </w:r>
      <w:r w:rsidRPr="004A254A">
        <w:rPr>
          <w:sz w:val="28"/>
          <w:szCs w:val="28"/>
        </w:rPr>
        <w:t>который видит Маргарита перед Великим Балом.</w:t>
      </w:r>
      <w:r w:rsidR="004316DD" w:rsidRPr="004A254A">
        <w:rPr>
          <w:sz w:val="28"/>
          <w:szCs w:val="28"/>
        </w:rPr>
        <w:t xml:space="preserve"> </w:t>
      </w:r>
    </w:p>
    <w:p w:rsidR="009F74C4" w:rsidRPr="004A254A" w:rsidRDefault="009F74C4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 </w:t>
      </w:r>
      <w:r w:rsidR="004316DD" w:rsidRPr="004A254A">
        <w:rPr>
          <w:sz w:val="28"/>
          <w:szCs w:val="28"/>
        </w:rPr>
        <w:t xml:space="preserve">Существует несколько версий насчет его происхождения. Так, одна из версий, связывает глобус Воланда с романом Л.Н. Толстого «Война и Мир». Как известно, </w:t>
      </w:r>
      <w:r w:rsidR="000C0CA0" w:rsidRPr="004A254A">
        <w:rPr>
          <w:sz w:val="28"/>
          <w:szCs w:val="28"/>
        </w:rPr>
        <w:t xml:space="preserve">Булгаков работал над инсценировкой романа, но при жизни Булгакова она не ставилась и не публиковалась. Булгаков, в свое время, так говорил о Толстом: "После Толстого нельзя жить и работать в литературе так, словно не было никакого Толстого. То, что он был, я не боюсь сказать: то, что было явление Льва Николаевича Толстого, обязывает каждого русского писателя после Толстого, независимо от размеров его таланта, быть беспощадно строгим к себе. И к другим.». Многие идеи "Войны и мира" отразились и в последнем булгаковском романе "Мастер и Маргарита". Так, толстовская идея "заражения добром", невозможность отправить на смерть подсудимого, если между ним и судьей установилась какая-то человеческая связь, преломилась в отношениях </w:t>
      </w:r>
      <w:r w:rsidR="000C0CA0" w:rsidRPr="00BE01E8">
        <w:rPr>
          <w:sz w:val="28"/>
          <w:szCs w:val="28"/>
        </w:rPr>
        <w:t>Иешуа Га-Ноцри</w:t>
      </w:r>
      <w:r w:rsidR="000C0CA0" w:rsidRPr="004A254A">
        <w:rPr>
          <w:sz w:val="28"/>
          <w:szCs w:val="28"/>
        </w:rPr>
        <w:t xml:space="preserve"> и </w:t>
      </w:r>
      <w:r w:rsidR="000C0CA0" w:rsidRPr="00BE01E8">
        <w:rPr>
          <w:sz w:val="28"/>
          <w:szCs w:val="28"/>
        </w:rPr>
        <w:t>Понтия Пилата</w:t>
      </w:r>
      <w:r w:rsidR="000C0CA0" w:rsidRPr="004A254A">
        <w:rPr>
          <w:sz w:val="28"/>
          <w:szCs w:val="28"/>
        </w:rPr>
        <w:t xml:space="preserve">. Что касается глобуса, то у Толстого Пьер вспоминает шар в связи со своим старым учителем географии - это "живой, колеблющийся шар, не имеющий размеров". Булгаков использовал образ глобуса в "Мастере и Маргарите", где работа демона </w:t>
      </w:r>
      <w:r w:rsidR="000C0CA0" w:rsidRPr="00BE01E8">
        <w:rPr>
          <w:sz w:val="28"/>
          <w:szCs w:val="28"/>
        </w:rPr>
        <w:t>Абадонны</w:t>
      </w:r>
      <w:r w:rsidR="000C0CA0" w:rsidRPr="004A254A">
        <w:rPr>
          <w:sz w:val="28"/>
          <w:szCs w:val="28"/>
        </w:rPr>
        <w:t xml:space="preserve"> демонстрируется на живом хрустальном глобусе </w:t>
      </w:r>
      <w:r w:rsidR="000C0CA0" w:rsidRPr="00BE01E8">
        <w:rPr>
          <w:sz w:val="28"/>
          <w:szCs w:val="28"/>
        </w:rPr>
        <w:t>Воланда</w:t>
      </w:r>
      <w:r w:rsidR="000C0CA0" w:rsidRPr="004A254A">
        <w:rPr>
          <w:sz w:val="28"/>
          <w:szCs w:val="28"/>
        </w:rPr>
        <w:t xml:space="preserve"> (на нем рельефно показаны бедствия войны).</w:t>
      </w:r>
    </w:p>
    <w:p w:rsidR="005911C8" w:rsidRPr="004A254A" w:rsidRDefault="000C0CA0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Но существует еще несколько версий касательно происхождения глобуса.</w:t>
      </w:r>
      <w:r w:rsidR="005911C8"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</w:rPr>
        <w:t>Своим именем Абадонна (демон войны)</w:t>
      </w:r>
      <w:r w:rsidR="00193269" w:rsidRPr="004A254A">
        <w:rPr>
          <w:sz w:val="28"/>
          <w:szCs w:val="28"/>
        </w:rPr>
        <w:t>,</w:t>
      </w:r>
      <w:r w:rsidRPr="004A254A">
        <w:rPr>
          <w:sz w:val="28"/>
          <w:szCs w:val="28"/>
        </w:rPr>
        <w:t xml:space="preserve"> очевидно, обязан повести писателя и историка Н. А. Полевого (1896-1946) "Абадонна" и особенно стихотворению поэта Василия Жуковского (1783-1852) "Аббадона" (1815), представляющему собой вольный перевод эпилога поэмы немецкого романтика Фридриха Готлиба Клопштока (172</w:t>
      </w:r>
      <w:r w:rsidR="005911C8" w:rsidRPr="004A254A">
        <w:rPr>
          <w:sz w:val="28"/>
          <w:szCs w:val="28"/>
        </w:rPr>
        <w:t>4-1803) "Мессиада" (1751-1773).</w:t>
      </w:r>
    </w:p>
    <w:p w:rsidR="005911C8" w:rsidRPr="004A254A" w:rsidRDefault="000C0CA0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Герой стихотворения Жуковского - ветхозаветный падший ангел, возглавивший восстание ангелов против Бога и в наказание сброшенный на землю. Аббадона, обреченный на бессмертие, напрасно ищет гибели: "Вдруг налетела на солнце заблудшая в бездне планета; час ей настал разрушенья... она уж дымилась и рдела... К ней полетел Аббадона, разрушиться вкупе надеясь... Дымом она разлетелась, но, ах!.. не погиб Аббадона!" </w:t>
      </w:r>
    </w:p>
    <w:p w:rsidR="005911C8" w:rsidRPr="004A254A" w:rsidRDefault="000C0CA0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 </w:t>
      </w:r>
      <w:r w:rsidRPr="00BE01E8">
        <w:rPr>
          <w:sz w:val="28"/>
          <w:szCs w:val="28"/>
        </w:rPr>
        <w:t>"Мастере и Маргарите"</w:t>
      </w:r>
      <w:r w:rsidRPr="004A254A">
        <w:rPr>
          <w:sz w:val="28"/>
          <w:szCs w:val="28"/>
        </w:rPr>
        <w:t xml:space="preserve"> разлетевшаяся дымом планета превратилась в хрустальный глобус </w:t>
      </w:r>
      <w:r w:rsidRPr="00BE01E8">
        <w:rPr>
          <w:sz w:val="28"/>
          <w:szCs w:val="28"/>
        </w:rPr>
        <w:t>Воланда</w:t>
      </w:r>
      <w:r w:rsidRPr="004A254A">
        <w:rPr>
          <w:sz w:val="28"/>
          <w:szCs w:val="28"/>
        </w:rPr>
        <w:t xml:space="preserve">, где гибнут люди и дымятся поражаемые бомбами и снарядами дома, а Аббадона беспристрастно наблюдает, чтобы страдания для обеих воюющих сторон были одинаковыми. </w:t>
      </w:r>
      <w:r w:rsidR="005911C8" w:rsidRPr="004A254A">
        <w:rPr>
          <w:sz w:val="28"/>
          <w:szCs w:val="28"/>
        </w:rPr>
        <w:t xml:space="preserve">          </w:t>
      </w:r>
      <w:r w:rsidRPr="004A254A">
        <w:rPr>
          <w:sz w:val="28"/>
          <w:szCs w:val="28"/>
        </w:rPr>
        <w:t xml:space="preserve">Война, развязанная Аббадоной и предстающая взору Маргариты, - это вполне конкретная война. На глобусе Воланда "кусок земли, бок которого моет океан", ставший театром военных действий, представляет собой Пиренейский полуостров. Здесь расположена Испания, где в 1936-1939 гг. происходила кровопролитная гражданская война. Впервые эпизод с Аббадоной и глобусом появился в варианте </w:t>
      </w:r>
      <w:smartTag w:uri="urn:schemas-microsoft-com:office:smarttags" w:element="metricconverter">
        <w:smartTagPr>
          <w:attr w:name="ProductID" w:val="4. М"/>
        </w:smartTagPr>
        <w:r w:rsidRPr="004A254A">
          <w:rPr>
            <w:sz w:val="28"/>
            <w:szCs w:val="28"/>
          </w:rPr>
          <w:t>1937 г</w:t>
        </w:r>
      </w:smartTag>
      <w:r w:rsidRPr="004A254A">
        <w:rPr>
          <w:sz w:val="28"/>
          <w:szCs w:val="28"/>
        </w:rPr>
        <w:t xml:space="preserve">., когда война в Испании неизменно присутствовала в кинохронике и выпусках новостей по радио (Воланд как раз сетует на невнятные голоса радиодикторов, для чего и завел себе хрустальный глобус - прообраз телевизора, только живого). </w:t>
      </w:r>
    </w:p>
    <w:p w:rsidR="005911C8" w:rsidRPr="004A254A" w:rsidRDefault="00193269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Итак, каким бы не был первоисточник происхождения глобуса Воланда, он служит доказательством мощи и всемогущества Воланда, осуществления им некоторых «божественных функций»: он управляет не только жизнями отдельных людей, но и всего человечества, вершит суд и обладает всеведением.  </w:t>
      </w:r>
    </w:p>
    <w:p w:rsidR="00193269" w:rsidRPr="004A254A" w:rsidRDefault="00193269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Так же, как и глобус, скарабей – это атрибут власти Воланда. Его Маргарита видит на груди Воланда: это искусно вырезанный из темного камня жук на золотой цепочке и с какими – то письменами на спинке.  </w:t>
      </w:r>
    </w:p>
    <w:p w:rsidR="005911C8" w:rsidRPr="004A254A" w:rsidRDefault="00193269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bCs/>
          <w:sz w:val="28"/>
          <w:szCs w:val="28"/>
        </w:rPr>
        <w:t>Скарабей -</w:t>
      </w:r>
      <w:r w:rsidRPr="004A254A">
        <w:rPr>
          <w:b/>
          <w:bCs/>
          <w:sz w:val="28"/>
          <w:szCs w:val="28"/>
        </w:rPr>
        <w:t xml:space="preserve"> </w:t>
      </w:r>
      <w:r w:rsidRPr="004A254A">
        <w:rPr>
          <w:sz w:val="28"/>
          <w:szCs w:val="28"/>
        </w:rPr>
        <w:t>(от греч. σκαραβος — жук) — весьма распространенный в Древн. Египте фигурки священного жука (atenchus sacer) из камня или глазированной глины, служившие амулетами, печатями, медалями. В качестве амулетов считались средством получения бессмертия благодаря этимологии своего названия (жук по-егип. хепру, а хепру также значит "быть, существовать"). С</w:t>
      </w:r>
      <w:r w:rsidR="00142B91" w:rsidRPr="004A254A">
        <w:rPr>
          <w:sz w:val="28"/>
          <w:szCs w:val="28"/>
        </w:rPr>
        <w:t>карабея</w:t>
      </w:r>
      <w:r w:rsidRPr="004A254A">
        <w:rPr>
          <w:sz w:val="28"/>
          <w:szCs w:val="28"/>
        </w:rPr>
        <w:t xml:space="preserve"> часто изображают как тело жука без лапок, еще чаще — только верхнюю часть его; нижняя представляет гладкий овал, на котором вырезывались имена или изображения богов, священных эмблем и т. п. </w:t>
      </w:r>
      <w:r w:rsidR="00142B91" w:rsidRPr="004A254A">
        <w:rPr>
          <w:sz w:val="28"/>
          <w:szCs w:val="28"/>
        </w:rPr>
        <w:t>Часто скарабеев клали в гроб мертвым, а на их спинках выцарапывались священные письмена, часто – глава 30 книги Мертвых, убеждавшая сердце не свидетельствовать против покойного на загробном суде.</w:t>
      </w:r>
    </w:p>
    <w:p w:rsidR="00FE6ED3" w:rsidRPr="004A254A" w:rsidRDefault="00142B91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Таким образом можно выявить две главные функции символа скарабея, связанного с образом Сатаны: во – первых, этот талисман на груди Воланда свидетельствует о его бессмертности, неразрывной связи со Вселенной и существующим миром, а во – вторых, служит еще одним доказательством осуществления Воландом карательных функций ( загробный суд древних египтян). Кроме того, это еще один атрибут потусторонних, загробных сил.</w:t>
      </w:r>
    </w:p>
    <w:p w:rsidR="00FE6ED3" w:rsidRPr="004A254A" w:rsidRDefault="004A254A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6ED3" w:rsidRPr="004A254A">
        <w:rPr>
          <w:b/>
          <w:sz w:val="28"/>
          <w:szCs w:val="28"/>
        </w:rPr>
        <w:t xml:space="preserve"> </w:t>
      </w:r>
      <w:r w:rsidR="00FE6ED3" w:rsidRPr="004A254A">
        <w:rPr>
          <w:b/>
          <w:sz w:val="28"/>
          <w:szCs w:val="28"/>
          <w:lang w:val="en-US"/>
        </w:rPr>
        <w:t>IV</w:t>
      </w:r>
      <w:r w:rsidR="00FE6ED3" w:rsidRPr="004A254A">
        <w:rPr>
          <w:b/>
          <w:sz w:val="28"/>
          <w:szCs w:val="28"/>
        </w:rPr>
        <w:t xml:space="preserve">. </w:t>
      </w:r>
      <w:r w:rsidR="00FE6ED3" w:rsidRPr="004A254A">
        <w:rPr>
          <w:b/>
          <w:sz w:val="28"/>
          <w:szCs w:val="28"/>
          <w:lang w:val="en-US"/>
        </w:rPr>
        <w:t>C</w:t>
      </w:r>
      <w:r w:rsidR="00FE6ED3" w:rsidRPr="004A254A">
        <w:rPr>
          <w:b/>
          <w:sz w:val="28"/>
          <w:szCs w:val="28"/>
        </w:rPr>
        <w:t>имволик</w:t>
      </w:r>
      <w:r w:rsidR="00FE6ED3" w:rsidRPr="004A254A">
        <w:rPr>
          <w:b/>
          <w:sz w:val="28"/>
          <w:szCs w:val="28"/>
          <w:lang w:val="en-US"/>
        </w:rPr>
        <w:t>a</w:t>
      </w:r>
      <w:r w:rsidR="00FE6ED3" w:rsidRPr="004A254A">
        <w:rPr>
          <w:b/>
          <w:sz w:val="28"/>
          <w:szCs w:val="28"/>
        </w:rPr>
        <w:t xml:space="preserve"> цвета в романе</w:t>
      </w:r>
    </w:p>
    <w:p w:rsidR="004A254A" w:rsidRDefault="004A254A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FE6ED3" w:rsidRPr="004A254A" w:rsidRDefault="00FE6ED3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Символика цвета имеет давнюю историю. Люди с незапамятных времен придавали особое значение чтению «языка красок», что нашло отражение в древних мифах, народных преданиях, сказках, различных религиозных и мистических учениях. Так, в астрологии лучи Солнца, разложенные в спектр и дающие 7 цветов, соответствовали 7 основным планетам: красный — цвет Марса, синий — цвет Венеры, желтый — цвет Меркурия, зеленый — цвет Сатурна, пурпурный — цвет Юпитера, оранжевый — цвет Солнца, фиолетовый — цвет Луны. При этом краски символизировали не только планеты и их влияние, но и социальное положение людей, их различные психологические состояния. Это проявлялось в подборе одежды определенных цветов, народных поговорках, обрядах и т.д. У разных народов сложилась определенная символика красок, дошедшая до наших дней.</w:t>
      </w:r>
      <w:r w:rsidR="007F11F1" w:rsidRPr="004A254A">
        <w:rPr>
          <w:sz w:val="28"/>
          <w:szCs w:val="28"/>
        </w:rPr>
        <w:t xml:space="preserve"> </w:t>
      </w:r>
    </w:p>
    <w:p w:rsidR="004A254A" w:rsidRDefault="004A254A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EE00F6" w:rsidRPr="004A254A" w:rsidRDefault="00EE00F6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>1.Желтое и черное.</w:t>
      </w:r>
    </w:p>
    <w:p w:rsidR="004A254A" w:rsidRDefault="004A254A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5911C8" w:rsidRPr="004A254A" w:rsidRDefault="007F11F1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Интересна символика желтого и черного цвета в романе: черная с желтым туча накрывает Ершалаим после казни Иешуа, предвещая падение Ершалаима, Маргарита в своем желтом пальто несет в руках тревожные желтые цветы. </w:t>
      </w:r>
      <w:r w:rsidR="005911C8" w:rsidRPr="004A254A">
        <w:rPr>
          <w:sz w:val="28"/>
          <w:szCs w:val="28"/>
        </w:rPr>
        <w:t xml:space="preserve">     </w:t>
      </w:r>
    </w:p>
    <w:p w:rsidR="005911C8" w:rsidRPr="004A254A" w:rsidRDefault="007F11F1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Символика желтого цвета определяется двумя полюсами его оттенков. С одной стороны, это теплый красно-золотой желтый цвет жизни. С другой, это холодный и резкий, или же блеклый и грязный желтый цвет болезни и смерти. </w:t>
      </w:r>
      <w:r w:rsidR="005911C8" w:rsidRPr="004A254A">
        <w:rPr>
          <w:sz w:val="28"/>
          <w:szCs w:val="28"/>
        </w:rPr>
        <w:t xml:space="preserve">     </w:t>
      </w:r>
    </w:p>
    <w:p w:rsidR="005911C8" w:rsidRPr="004A254A" w:rsidRDefault="007F11F1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Сначала рассмотрим положительное значение желтого света.</w:t>
      </w:r>
    </w:p>
    <w:p w:rsidR="004D7A4F" w:rsidRPr="004A254A" w:rsidRDefault="004D7A4F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Первичный опыт переживания желтого цвета жизни связан, </w:t>
      </w:r>
      <w:r w:rsidR="005911C8" w:rsidRPr="004A254A">
        <w:rPr>
          <w:sz w:val="28"/>
          <w:szCs w:val="28"/>
        </w:rPr>
        <w:t>по Обухову</w:t>
      </w:r>
      <w:r w:rsidRPr="004A254A">
        <w:rPr>
          <w:sz w:val="28"/>
          <w:szCs w:val="28"/>
        </w:rPr>
        <w:t xml:space="preserve">, </w:t>
      </w:r>
      <w:r w:rsidR="005911C8" w:rsidRPr="004A254A">
        <w:rPr>
          <w:sz w:val="28"/>
          <w:szCs w:val="28"/>
        </w:rPr>
        <w:t xml:space="preserve">прежде всего, </w:t>
      </w:r>
      <w:r w:rsidRPr="004A254A">
        <w:rPr>
          <w:sz w:val="28"/>
          <w:szCs w:val="28"/>
        </w:rPr>
        <w:t xml:space="preserve">с переживанием </w:t>
      </w:r>
      <w:r w:rsidRPr="004A254A">
        <w:rPr>
          <w:i/>
          <w:sz w:val="28"/>
          <w:szCs w:val="28"/>
        </w:rPr>
        <w:t>солнечного света</w:t>
      </w:r>
      <w:r w:rsidRPr="004A254A">
        <w:rPr>
          <w:sz w:val="28"/>
          <w:szCs w:val="28"/>
        </w:rPr>
        <w:t xml:space="preserve"> и, тем самым, - </w:t>
      </w:r>
      <w:r w:rsidRPr="004A254A">
        <w:rPr>
          <w:i/>
          <w:sz w:val="28"/>
          <w:szCs w:val="28"/>
        </w:rPr>
        <w:t>света</w:t>
      </w:r>
      <w:r w:rsidRPr="004A254A">
        <w:rPr>
          <w:sz w:val="28"/>
          <w:szCs w:val="28"/>
        </w:rPr>
        <w:t xml:space="preserve"> вообще. Изо дня в день с каждым восходом солнца из темноты ночи вновь возрождаются все цвета. Блестящий, сверкающий желтый цвет переживается, когда свет играет в облаках или отражается в воде. Когда солнце появляется из-за облаков, в то же мгновение становится теплее. Таким образом, действие желто-золотых лучей солнца неизменно связано с теплом, просветлением, распространением чего-то приятного. С распространением света и просветлением связана символика золотого желтого цвета. С солнечной символикой желтого цвета связано также воздействие солнечного света на землю, вегетацию и плодородие. Весна начинается с изобилия желтых цветов: желтых звезд мать-и-мачехи, желтых нарциссов, тюльпанов, крокусов, первоцветов (примулы). В германской мифологии эти цветы посвящались богине весны </w:t>
      </w:r>
      <w:r w:rsidRPr="004A254A">
        <w:rPr>
          <w:i/>
          <w:sz w:val="28"/>
          <w:szCs w:val="28"/>
        </w:rPr>
        <w:t>Фрейе</w:t>
      </w:r>
      <w:r w:rsidRPr="004A254A">
        <w:rPr>
          <w:sz w:val="28"/>
          <w:szCs w:val="28"/>
        </w:rPr>
        <w:t>.</w:t>
      </w:r>
    </w:p>
    <w:p w:rsidR="005911C8" w:rsidRPr="004A254A" w:rsidRDefault="004D7A4F" w:rsidP="004A254A">
      <w:pPr>
        <w:tabs>
          <w:tab w:val="left" w:pos="0"/>
          <w:tab w:val="left" w:pos="709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H. Frieling и X. Auer описывают действие желтого цвета как “возбуждающее и освежающее”, а F. Birren как исполненное бодрого, веселого, светлого, жизненного начала (“</w:t>
      </w:r>
      <w:r w:rsidRPr="004A254A">
        <w:rPr>
          <w:sz w:val="28"/>
          <w:szCs w:val="28"/>
          <w:lang w:val="en-GB"/>
        </w:rPr>
        <w:t>cheerful</w:t>
      </w:r>
      <w:r w:rsidRPr="004A254A">
        <w:rPr>
          <w:sz w:val="28"/>
          <w:szCs w:val="28"/>
        </w:rPr>
        <w:t xml:space="preserve"> </w:t>
      </w:r>
      <w:r w:rsidRPr="004A254A">
        <w:rPr>
          <w:sz w:val="28"/>
          <w:szCs w:val="28"/>
          <w:lang w:val="en-GB"/>
        </w:rPr>
        <w:t>inspiring</w:t>
      </w:r>
      <w:r w:rsidRPr="004A254A">
        <w:rPr>
          <w:sz w:val="28"/>
          <w:szCs w:val="28"/>
        </w:rPr>
        <w:t xml:space="preserve">, </w:t>
      </w:r>
      <w:r w:rsidRPr="004A254A">
        <w:rPr>
          <w:sz w:val="28"/>
          <w:szCs w:val="28"/>
          <w:lang w:val="en-GB"/>
        </w:rPr>
        <w:t>vital</w:t>
      </w:r>
      <w:r w:rsidRPr="004A254A">
        <w:rPr>
          <w:sz w:val="28"/>
          <w:szCs w:val="28"/>
        </w:rPr>
        <w:t xml:space="preserve">”). Очевидно, прежде всего при жизненных разочарованиях может оказаться полезным действие желтого цвета, поскольку он символизирует стремление к человеку, к интуитивному преодолению межличностной напряженности, к непринужденности в общении. Он разгоняет меланхолию, внушает веру и оптимизм. Именно это значение желтого цвета важно нам для понимания образа Маргариты. Героиня Булгакова устала от своей серой жизни и ищет своего Мастера, для этого она взяла в руки букет этих желтых цветов. Но, с другой стороны, эти цветы «тревожные». Рассмотрим негативное значение желтого цвета. </w:t>
      </w:r>
    </w:p>
    <w:p w:rsidR="004D7A4F" w:rsidRPr="004A254A" w:rsidRDefault="004D7A4F" w:rsidP="004A254A">
      <w:pPr>
        <w:tabs>
          <w:tab w:val="left" w:pos="0"/>
          <w:tab w:val="left" w:pos="709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Негативный диапазон значений желтого цвета связан с холодным резким оттенком, “кричащим”, “колющим”, “гниющим”, грязным, вызывая ассоциации болезни и смерти. </w:t>
      </w:r>
    </w:p>
    <w:p w:rsidR="00EE00F6" w:rsidRPr="004A254A" w:rsidRDefault="004D7A4F" w:rsidP="004A254A">
      <w:pPr>
        <w:tabs>
          <w:tab w:val="left" w:pos="0"/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С желтым цветом непосредственно связаны заболевания пожелтения кожи - желтуха, болезни почек, недомогания, отравления. В античной характерологии с преобладанием желтой желчи связывался холерический темперамент. В переносном смысле, желтый цвет связывают с обманом, отравлением, болезненным началом, лживостью, завистью и ложью (“желтая пресса”). С желтым цветом связывают такие психические заболевания как </w:t>
      </w:r>
      <w:r w:rsidRPr="004A254A">
        <w:rPr>
          <w:i/>
          <w:sz w:val="28"/>
          <w:szCs w:val="28"/>
        </w:rPr>
        <w:t>шизофрения</w:t>
      </w:r>
      <w:r w:rsidRPr="004A254A">
        <w:rPr>
          <w:sz w:val="28"/>
          <w:szCs w:val="28"/>
        </w:rPr>
        <w:t xml:space="preserve">, </w:t>
      </w:r>
      <w:r w:rsidRPr="004A254A">
        <w:rPr>
          <w:i/>
          <w:sz w:val="28"/>
          <w:szCs w:val="28"/>
        </w:rPr>
        <w:t>бред</w:t>
      </w:r>
      <w:r w:rsidRPr="004A254A">
        <w:rPr>
          <w:sz w:val="28"/>
          <w:szCs w:val="28"/>
        </w:rPr>
        <w:t xml:space="preserve">, </w:t>
      </w:r>
      <w:r w:rsidRPr="004A254A">
        <w:rPr>
          <w:i/>
          <w:sz w:val="28"/>
          <w:szCs w:val="28"/>
        </w:rPr>
        <w:t>мания</w:t>
      </w:r>
      <w:r w:rsidRPr="004A254A">
        <w:rPr>
          <w:sz w:val="28"/>
          <w:szCs w:val="28"/>
        </w:rPr>
        <w:t xml:space="preserve"> и </w:t>
      </w:r>
      <w:r w:rsidRPr="004A254A">
        <w:rPr>
          <w:i/>
          <w:sz w:val="28"/>
          <w:szCs w:val="28"/>
        </w:rPr>
        <w:t>эпилепсия</w:t>
      </w:r>
      <w:r w:rsidRPr="004A254A">
        <w:rPr>
          <w:sz w:val="28"/>
          <w:szCs w:val="28"/>
        </w:rPr>
        <w:t xml:space="preserve">. Психиатрическую больницу, “сумасшедший дом”, называют “желтым домом”. Действительно в живописи страдающих психозами, шизофренией (например, Ван Гога) и эпилепсией некоторых художников преобладает желтый цвет. Аура, которая переживается эпилептиками перед припадками, отдаленно напоминает золотую ауру просветленных, святых, которая в христианской живописи изображается золотым нимбом. У некоторых народов Азии желтый цвет является цветом траура, скорби, печали. В Европе желтый или желто-черный флаг обозначал карантин, а желтый крест — чуму. У славянских народов желтый цвет считается цветом ревности, измены, а на Тибете ревность называют буквально «желтый глаз». Таким образом, желтые цветы Маргариты, которые она выбрасывает – символ того пошлого и грязного мира, который ее окружает. И на ее цветы может обратить внимание лишь тот, кто тоже понимает </w:t>
      </w:r>
      <w:r w:rsidR="00EE00F6" w:rsidRPr="004A254A">
        <w:rPr>
          <w:sz w:val="28"/>
          <w:szCs w:val="28"/>
        </w:rPr>
        <w:t xml:space="preserve">уродство окружающего. </w:t>
      </w:r>
    </w:p>
    <w:p w:rsidR="00EE00F6" w:rsidRPr="004A254A" w:rsidRDefault="00EE00F6" w:rsidP="004A254A">
      <w:pPr>
        <w:tabs>
          <w:tab w:val="left" w:pos="0"/>
          <w:tab w:val="left" w:pos="709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Черный цвет пальто, на фоне которого несет цветы Маргарита, тоже имеет полярное значение. С одной стороны </w:t>
      </w:r>
      <w:r w:rsidRPr="004A254A">
        <w:rPr>
          <w:rStyle w:val="ad"/>
          <w:b w:val="0"/>
          <w:sz w:val="28"/>
          <w:szCs w:val="28"/>
        </w:rPr>
        <w:t>черный цвет</w:t>
      </w:r>
      <w:r w:rsidRPr="004A254A">
        <w:rPr>
          <w:sz w:val="28"/>
          <w:szCs w:val="28"/>
        </w:rPr>
        <w:t xml:space="preserve">, как правило, символизирует несчастье, горе, траур, гибель. Так, в Древней Мексике при ритуальном жертвоприношении человека лицо и руки у жрецов были окрашены в черный цвет. Черные глаза и поныне считаются опасными, завистливыми. В черное одеты зловещие персонажи, появление которых предвещает смерть. С другой стороны, черное может иметь и благоприятное значение. Оно воспринимается так, например, в засушливых районах Африки, где мало воды и черные тучи сулят плодородие и изобилие. Духам-хранителям, посылающим дождь, приносят в жертву черных быков, коз или птиц, а жрецы при этом тоже облачаются в черное. У арабов выражение «чернота глаз» означает возлюбленную, «чернота сердца» — любовь. Мастер встречает Маргариту, облаченную именно в черное, она приходит к нему долгожданной любовью, но любовью тревожной, любовью – убийцей, которая поразила героев, как финский нож. </w:t>
      </w:r>
      <w:r w:rsidR="001623BF" w:rsidRPr="004A254A">
        <w:rPr>
          <w:sz w:val="28"/>
          <w:szCs w:val="28"/>
        </w:rPr>
        <w:t xml:space="preserve">Маргарита шьет Мастеру черную шапочку и вышивает ее золотыми нитками, что можно рассматривать как предпосылку к дальнейшей трагедии и помешательству ее возлюбленного. </w:t>
      </w:r>
      <w:r w:rsidRPr="004A254A">
        <w:rPr>
          <w:sz w:val="28"/>
          <w:szCs w:val="28"/>
        </w:rPr>
        <w:t>Таким образом, сочетание желтого и черного в «Мастере и Маргарите» служит сигналом для дальнейших тревожных событий.</w:t>
      </w:r>
    </w:p>
    <w:p w:rsidR="004A254A" w:rsidRDefault="004A254A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</w:p>
    <w:p w:rsidR="00432184" w:rsidRPr="004A254A" w:rsidRDefault="00432184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>2. Цвет глаз как характеристика</w:t>
      </w:r>
    </w:p>
    <w:p w:rsidR="004A254A" w:rsidRDefault="004A254A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sz w:val="28"/>
          <w:szCs w:val="28"/>
        </w:rPr>
        <w:t xml:space="preserve">В описании внешности Воланда можно выделить разноцветные глаза. По ходу сюжета происходит внутренняя метаморфоза: цвет глаз изменяется. Если в середине романа - </w:t>
      </w:r>
      <w:r w:rsidRPr="004A254A">
        <w:rPr>
          <w:i/>
          <w:iCs/>
          <w:sz w:val="28"/>
          <w:szCs w:val="28"/>
        </w:rPr>
        <w:t xml:space="preserve">"правый с золотою искрою на дне, сверлящий любого до глубины души, и левый - пустой и черный, &lt;...&gt; как выход в бездонный колодец всякой тьмы и теней", </w:t>
      </w:r>
      <w:r w:rsidRPr="004A254A">
        <w:rPr>
          <w:sz w:val="28"/>
          <w:szCs w:val="28"/>
        </w:rPr>
        <w:t>то в самом начале произведения -</w:t>
      </w:r>
      <w:r w:rsidRPr="004A254A">
        <w:rPr>
          <w:i/>
          <w:iCs/>
          <w:sz w:val="28"/>
          <w:szCs w:val="28"/>
        </w:rPr>
        <w:t xml:space="preserve"> "левый, зеленый, у него совершенно безумен, а правый, черен и мертв". </w:t>
      </w:r>
    </w:p>
    <w:p w:rsidR="000F0FB5" w:rsidRPr="004A254A" w:rsidRDefault="000F0FB5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На мой взгляд, М.А.Булгаков не случайно обращает внимание именно на цвет глаз дьявола. Описание глаз - это важнейшее средство для создания психологического портрета персонажа. какую роль играет мотив глаз в характеристике сущности Воланда? Несмотря на внутреннюю метаморфозу, глаза не теряют своих основных оттенков: зеленого и черного…. таким образом М.А.Булгаков давал читателям подсказку относительно сущности героя. В доказательство можно привести значение цветовой символики.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В литературной традиции зеленый цвет является символом демонических сил, а в произведениях М.А.Булгакова появляется и еще несколько значений, а именно - мудрости, стремления к познанию. Черный цвет, кроме основных ассоциаций со смертью, является символом возрождения, переходом души в иное бытие, бессмертия. Считается, что черный цвет наряду с зеленым указывает на темное начало человеческой души.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Расшифровав значение цветовой гаммы глаз Воланда, можно сделать вывод: М.А.Булгаков не только хотел дать понять, что перед ними никто иной, как дьявол, но и подчеркивал в его характере такие черты, как вселенская мудрость и стремление к познанию (вспомним, с каким поистине человеческим интересом Воланд расспрашивал двух литераторов о религиозных взглядах москвичей: </w:t>
      </w:r>
      <w:r w:rsidRPr="004A254A">
        <w:rPr>
          <w:i/>
          <w:iCs/>
          <w:sz w:val="28"/>
          <w:szCs w:val="28"/>
        </w:rPr>
        <w:t>"Иностранец откинулся на спинку скамейки и спросил, даже привзвизгнув от любопытства: "Вы - атеисты?"</w:t>
      </w:r>
      <w:r w:rsidRPr="004A254A">
        <w:rPr>
          <w:sz w:val="28"/>
          <w:szCs w:val="28"/>
        </w:rPr>
        <w:t xml:space="preserve">).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Но, может быть, два разноцветных глаза Воланда имеют еще одно символическое значение - ярко выраженную "раздвоенность" сущности, наличие полярных по значению качеств, одними из которых являются черты всеведения и неведения.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Образ Воланда предстает перед нами в единстве человеческого и сверхчеловеческого. </w:t>
      </w:r>
      <w:r w:rsidR="00964434" w:rsidRPr="004A254A">
        <w:rPr>
          <w:sz w:val="28"/>
          <w:szCs w:val="28"/>
        </w:rPr>
        <w:t>(</w:t>
      </w:r>
      <w:r w:rsidRPr="004A254A">
        <w:rPr>
          <w:sz w:val="28"/>
          <w:szCs w:val="28"/>
        </w:rPr>
        <w:t xml:space="preserve">К "сверхчеловеческому" </w:t>
      </w:r>
      <w:r w:rsidR="00964434" w:rsidRPr="004A254A">
        <w:rPr>
          <w:sz w:val="28"/>
          <w:szCs w:val="28"/>
        </w:rPr>
        <w:t>можно отнести</w:t>
      </w:r>
      <w:r w:rsidRPr="004A254A">
        <w:rPr>
          <w:sz w:val="28"/>
          <w:szCs w:val="28"/>
        </w:rPr>
        <w:t xml:space="preserve"> следующее: знание прошлого и будущего всего человечества (присутствие на балконе Понтия Пилата, завтрак с И.Кантом и предсказание Берлиозу, какой смертью умрет литератор: </w:t>
      </w:r>
      <w:r w:rsidRPr="004A254A">
        <w:rPr>
          <w:i/>
          <w:iCs/>
          <w:sz w:val="28"/>
          <w:szCs w:val="28"/>
        </w:rPr>
        <w:t>"Вам отрежут голову!"</w:t>
      </w:r>
      <w:r w:rsidRPr="004A254A">
        <w:rPr>
          <w:sz w:val="28"/>
          <w:szCs w:val="28"/>
        </w:rPr>
        <w:t>), умение читать чужие мысли, видение любого человека насквозь (</w:t>
      </w:r>
      <w:r w:rsidRPr="004A254A">
        <w:rPr>
          <w:i/>
          <w:iCs/>
          <w:sz w:val="28"/>
          <w:szCs w:val="28"/>
        </w:rPr>
        <w:t>"Мне этот Никанор Иванович не понравился. Он выжига и плут"</w:t>
      </w:r>
      <w:r w:rsidRPr="004A254A">
        <w:rPr>
          <w:sz w:val="28"/>
          <w:szCs w:val="28"/>
        </w:rPr>
        <w:t xml:space="preserve">). Воланд располагает не только всеми знаниями, которые накапливались людьми, но и собственными "волшебными" знаниями, то есть тем, что полагается знать дьяволу как некой "третьей силе" - это и тайна пятого измерения, и умение принимать разные обличья, и свободное перемещение во времени и пространстве, и вечная жизнь, что придает его образу мистичность, загадочность и таинственность.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i/>
          <w:iCs/>
          <w:sz w:val="28"/>
          <w:szCs w:val="28"/>
        </w:rPr>
      </w:pPr>
      <w:r w:rsidRPr="004A254A">
        <w:rPr>
          <w:sz w:val="28"/>
          <w:szCs w:val="28"/>
        </w:rPr>
        <w:t xml:space="preserve">К "человеческому" </w:t>
      </w:r>
      <w:r w:rsidR="00964434" w:rsidRPr="004A254A">
        <w:rPr>
          <w:sz w:val="28"/>
          <w:szCs w:val="28"/>
        </w:rPr>
        <w:t xml:space="preserve">относится </w:t>
      </w:r>
      <w:r w:rsidRPr="004A254A">
        <w:rPr>
          <w:sz w:val="28"/>
          <w:szCs w:val="28"/>
        </w:rPr>
        <w:t xml:space="preserve">в первую очередь то, что сатана, несмотря на все свое могущество, подвержен человеческим слабостям и болезням. Так, Воланд говорит: </w:t>
      </w:r>
      <w:r w:rsidRPr="004A254A">
        <w:rPr>
          <w:i/>
          <w:iCs/>
          <w:sz w:val="28"/>
          <w:szCs w:val="28"/>
        </w:rPr>
        <w:t>"Нога разболелась, а тут еще бал"</w:t>
      </w:r>
      <w:r w:rsidRPr="004A254A">
        <w:rPr>
          <w:sz w:val="28"/>
          <w:szCs w:val="28"/>
        </w:rPr>
        <w:t xml:space="preserve"> (а ведь демону не пристало болеть, и, тем более, иметь хронические заболевания), </w:t>
      </w:r>
      <w:r w:rsidRPr="004A254A">
        <w:rPr>
          <w:i/>
          <w:iCs/>
          <w:sz w:val="28"/>
          <w:szCs w:val="28"/>
        </w:rPr>
        <w:t xml:space="preserve">"я сильно подозреваю, что эта боль в колене оставлена мне на память одной очаровательной ведьмой, с которой я близко познакомился в тысяча пятьсот семьдесят первом году на Чертовой горе" 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i/>
          <w:iCs/>
          <w:sz w:val="28"/>
          <w:szCs w:val="28"/>
        </w:rPr>
      </w:pPr>
      <w:r w:rsidRPr="004A254A">
        <w:rPr>
          <w:sz w:val="28"/>
          <w:szCs w:val="28"/>
        </w:rPr>
        <w:t xml:space="preserve">В разговоре с Левием Матвеем Воланд явно издевается, иронизирует над взглядами посланника Иешуа. </w:t>
      </w:r>
      <w:r w:rsidR="00964434" w:rsidRPr="004A254A">
        <w:rPr>
          <w:sz w:val="28"/>
          <w:szCs w:val="28"/>
        </w:rPr>
        <w:t>А</w:t>
      </w:r>
      <w:r w:rsidRPr="004A254A">
        <w:rPr>
          <w:sz w:val="28"/>
          <w:szCs w:val="28"/>
        </w:rPr>
        <w:t xml:space="preserve"> склонность к сарказму, иронии соответствует чертам "человеческим". К данной категории </w:t>
      </w:r>
      <w:r w:rsidR="00964434" w:rsidRPr="004A254A">
        <w:rPr>
          <w:sz w:val="28"/>
          <w:szCs w:val="28"/>
        </w:rPr>
        <w:t>относится</w:t>
      </w:r>
      <w:r w:rsidRPr="004A254A">
        <w:rPr>
          <w:sz w:val="28"/>
          <w:szCs w:val="28"/>
        </w:rPr>
        <w:t xml:space="preserve"> и остроумие, и пристрастие дьявола к максимам в стиле французских моралистов (</w:t>
      </w:r>
      <w:r w:rsidRPr="004A254A">
        <w:rPr>
          <w:i/>
          <w:iCs/>
          <w:sz w:val="28"/>
          <w:szCs w:val="28"/>
        </w:rPr>
        <w:t>"Кирпич не с того, не с сего никому и никогда на голову не свалится"</w:t>
      </w:r>
      <w:r w:rsidRPr="004A254A">
        <w:rPr>
          <w:sz w:val="28"/>
          <w:szCs w:val="28"/>
        </w:rPr>
        <w:t>,</w:t>
      </w:r>
      <w:r w:rsidRPr="004A254A">
        <w:rPr>
          <w:i/>
          <w:iCs/>
          <w:sz w:val="28"/>
          <w:szCs w:val="28"/>
        </w:rPr>
        <w:t xml:space="preserve"> "Рукописи не горят"</w:t>
      </w:r>
      <w:r w:rsidRPr="004A254A">
        <w:rPr>
          <w:sz w:val="28"/>
          <w:szCs w:val="28"/>
        </w:rPr>
        <w:t xml:space="preserve">). </w:t>
      </w:r>
    </w:p>
    <w:p w:rsidR="000F0FB5" w:rsidRPr="004A254A" w:rsidRDefault="000F0FB5" w:rsidP="004A254A">
      <w:pPr>
        <w:pStyle w:val="ac"/>
        <w:tabs>
          <w:tab w:val="left" w:pos="0"/>
          <w:tab w:val="left" w:pos="144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 xml:space="preserve">М.А.Булгаков соединят в образе Воланда трудно совместимые, на первый взгляд, черты. С одной стороны, дьявол задумчив, серьезен (вспомним, какой интерес герой проявляет к людям из Москвы: </w:t>
      </w:r>
      <w:r w:rsidRPr="004A254A">
        <w:rPr>
          <w:i/>
          <w:iCs/>
          <w:sz w:val="28"/>
          <w:szCs w:val="28"/>
        </w:rPr>
        <w:t>"я вовсе не артист, просто хотелось посмотреть москвичей в массе, &lt;...&gt; я лишь сидел и смотрел"</w:t>
      </w:r>
      <w:r w:rsidRPr="004A254A">
        <w:rPr>
          <w:sz w:val="28"/>
          <w:szCs w:val="28"/>
        </w:rPr>
        <w:t xml:space="preserve">), с другой - склонен к паясничеству (на слова Берлиоза о том, что атеизмом в Москве никого не удивишь, восклицает: </w:t>
      </w:r>
      <w:r w:rsidRPr="004A254A">
        <w:rPr>
          <w:i/>
          <w:iCs/>
          <w:sz w:val="28"/>
          <w:szCs w:val="28"/>
        </w:rPr>
        <w:t>"Ох, какая прелесть!", "Ах, как интересно!"</w:t>
      </w:r>
      <w:r w:rsidRPr="004A254A">
        <w:rPr>
          <w:sz w:val="28"/>
          <w:szCs w:val="28"/>
        </w:rPr>
        <w:t xml:space="preserve">), благодаря чему образ Воланда выглядит довольно противоречиво. </w:t>
      </w:r>
    </w:p>
    <w:p w:rsidR="00964434" w:rsidRPr="004A254A" w:rsidRDefault="00964434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r w:rsidRPr="004A254A">
        <w:rPr>
          <w:sz w:val="28"/>
          <w:szCs w:val="28"/>
        </w:rPr>
        <w:t>Таким образом, анализ цветовой характеристики подтверждает противоречивость Воланда.</w:t>
      </w:r>
    </w:p>
    <w:p w:rsidR="00432184" w:rsidRPr="004A254A" w:rsidRDefault="00432184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b/>
          <w:sz w:val="28"/>
          <w:szCs w:val="28"/>
        </w:rPr>
      </w:pPr>
    </w:p>
    <w:p w:rsidR="004A254A" w:rsidRDefault="004A254A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32184" w:rsidRPr="004A254A">
        <w:rPr>
          <w:b/>
          <w:sz w:val="28"/>
          <w:szCs w:val="28"/>
        </w:rPr>
        <w:t xml:space="preserve"> </w:t>
      </w:r>
      <w:r w:rsidR="00432184" w:rsidRPr="004A254A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Вывод. </w:t>
      </w:r>
      <w:r w:rsidR="00432184" w:rsidRPr="004A254A">
        <w:rPr>
          <w:b/>
          <w:sz w:val="28"/>
          <w:szCs w:val="28"/>
        </w:rPr>
        <w:t>Роль символик</w:t>
      </w:r>
      <w:r>
        <w:rPr>
          <w:b/>
          <w:sz w:val="28"/>
          <w:szCs w:val="28"/>
        </w:rPr>
        <w:t xml:space="preserve">и предметного и цветового мира </w:t>
      </w:r>
      <w:r w:rsidR="00432184" w:rsidRPr="004A254A">
        <w:rPr>
          <w:b/>
          <w:sz w:val="28"/>
          <w:szCs w:val="28"/>
        </w:rPr>
        <w:t xml:space="preserve">в </w:t>
      </w:r>
    </w:p>
    <w:p w:rsidR="00432184" w:rsidRPr="004A254A" w:rsidRDefault="00432184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4A254A">
        <w:rPr>
          <w:b/>
          <w:sz w:val="28"/>
          <w:szCs w:val="28"/>
        </w:rPr>
        <w:t>произведении.</w:t>
      </w:r>
    </w:p>
    <w:p w:rsidR="004A254A" w:rsidRDefault="004A254A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432184" w:rsidRPr="004A254A" w:rsidRDefault="00CC2423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4A254A">
        <w:rPr>
          <w:sz w:val="28"/>
          <w:szCs w:val="28"/>
        </w:rPr>
        <w:t xml:space="preserve">Символы в романе «Мастер и Маргарита» очень разнообразны. Это и символика растений </w:t>
      </w:r>
      <w:r w:rsidRPr="004A254A">
        <w:rPr>
          <w:color w:val="000000"/>
          <w:sz w:val="28"/>
          <w:szCs w:val="28"/>
        </w:rPr>
        <w:t>(роз, плюща, винограда), птиц (ласточки, воробья, попугаев, совы и ворон), животных (кота, собаки, коней), глобальные природные символы, такие как Солнце, Луна, гроза, изучение которых  приводит выводу о количественном преобладании апокалипсических мотивов, темных сил, с которыми ассоциируются розы, плющ, черный кот и кони, воробей и попугаи, сова и вороны. Им противостоят знак творческого начала (виноград), знак спасения (ласточка), символ верности (собака). Кроме рассмотренных мной вещественных символов можно выделить так же символы зеркала; символы одежды героев (плащ, пальто, шапочка, перчатка, хитон, фрак); предметы - предвестники гибели (вино, масло, нож, чаша); атрибуты творчества (лампа, свеча).</w:t>
      </w:r>
    </w:p>
    <w:p w:rsidR="00CC2423" w:rsidRPr="004A254A" w:rsidRDefault="00CC2423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4A254A">
        <w:rPr>
          <w:color w:val="000000"/>
          <w:sz w:val="28"/>
          <w:szCs w:val="28"/>
        </w:rPr>
        <w:t>Среди многочисленных одеяний героев особую символическую функцию несет плащ (или пальто): белый, с кровавым подбоем плащ прокуратора, траурный, подбитый огненной материей плащ Воланда, черные пальто и плащи мастера и Маргариты. Здесь плащ и знак избранности, и знак отъединенности от окружающего мира, и знак причастности тьме (плащи влюбленных), и знак контраста номинальной чистоты и сущностной кровавой жестокости (плащ Понтия Пилата), разрушения и созидания (плащ Воланда). Похожее по форме, но разительно контрастное по цвету одеяние Иешуа (голубой хитон) - знак устремленной в вечность истины.</w:t>
      </w:r>
    </w:p>
    <w:p w:rsidR="00CC2423" w:rsidRPr="004A254A" w:rsidRDefault="00CC2423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4A254A">
        <w:rPr>
          <w:color w:val="000000"/>
          <w:sz w:val="28"/>
          <w:szCs w:val="28"/>
        </w:rPr>
        <w:t xml:space="preserve">Таким образом, приходим к выводу, что все же </w:t>
      </w:r>
      <w:r w:rsidR="00C71D22" w:rsidRPr="004A254A">
        <w:rPr>
          <w:color w:val="000000"/>
          <w:sz w:val="28"/>
          <w:szCs w:val="28"/>
        </w:rPr>
        <w:t xml:space="preserve">в романе </w:t>
      </w:r>
      <w:r w:rsidRPr="004A254A">
        <w:rPr>
          <w:color w:val="000000"/>
          <w:sz w:val="28"/>
          <w:szCs w:val="28"/>
        </w:rPr>
        <w:t>мы видим преобладание темных, трагических, зловещих начал, что подтверждается преобладанием в романе и предметов-предвестников гибели (нож, вино, масло), которые выступают как орудия тьмы, несут боль, страдания, неразрывно связаны с кровью; и многочисленных атрибутов Воланда (шпага, глобус, треугольник, изображение черного пуделя, жук-скарабей), подчеркивающих могущество князя Тьмы. На уровне вещественных символов единственной альтернативой зловещим знакам господства темных сил выступает горящая свеча - символ вдохновения, творчества, прозрения, а, следовательно, и преодоления тьмы.</w:t>
      </w:r>
      <w:r w:rsidR="00C71D22" w:rsidRPr="004A254A">
        <w:rPr>
          <w:color w:val="000000"/>
          <w:sz w:val="28"/>
          <w:szCs w:val="28"/>
        </w:rPr>
        <w:t xml:space="preserve"> </w:t>
      </w:r>
    </w:p>
    <w:p w:rsidR="00C71D22" w:rsidRPr="004A254A" w:rsidRDefault="00C71D22" w:rsidP="004A254A">
      <w:pPr>
        <w:tabs>
          <w:tab w:val="left" w:pos="0"/>
          <w:tab w:val="left" w:pos="360"/>
          <w:tab w:val="left" w:pos="1440"/>
        </w:tabs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4A254A">
        <w:rPr>
          <w:color w:val="000000"/>
          <w:sz w:val="28"/>
          <w:szCs w:val="28"/>
        </w:rPr>
        <w:t xml:space="preserve">Таким образом, вещественные и цветовые символы в романе служат для более цельного понимания произведения, более полной характеристики героев и объяснения концепции мира писателя.  </w:t>
      </w:r>
    </w:p>
    <w:p w:rsidR="00C71D22" w:rsidRPr="004A254A" w:rsidRDefault="00C71D22" w:rsidP="004A254A">
      <w:pPr>
        <w:tabs>
          <w:tab w:val="left" w:pos="0"/>
          <w:tab w:val="left" w:pos="360"/>
        </w:tabs>
        <w:spacing w:line="360" w:lineRule="auto"/>
        <w:ind w:right="-2" w:firstLine="709"/>
        <w:jc w:val="both"/>
        <w:rPr>
          <w:color w:val="000000"/>
          <w:sz w:val="28"/>
          <w:szCs w:val="28"/>
        </w:rPr>
      </w:pPr>
    </w:p>
    <w:p w:rsidR="005911C8" w:rsidRPr="004A254A" w:rsidRDefault="004A254A" w:rsidP="004A254A">
      <w:pPr>
        <w:tabs>
          <w:tab w:val="left" w:pos="0"/>
        </w:tabs>
        <w:spacing w:line="360" w:lineRule="auto"/>
        <w:ind w:right="-2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911C8" w:rsidRPr="004A254A">
        <w:rPr>
          <w:sz w:val="28"/>
          <w:szCs w:val="28"/>
        </w:rPr>
        <w:t>Библиография.</w:t>
      </w:r>
    </w:p>
    <w:p w:rsidR="005911C8" w:rsidRPr="004A254A" w:rsidRDefault="005911C8" w:rsidP="004A254A">
      <w:pPr>
        <w:tabs>
          <w:tab w:val="left" w:pos="0"/>
        </w:tabs>
        <w:spacing w:line="360" w:lineRule="auto"/>
        <w:ind w:right="-2" w:firstLine="709"/>
        <w:rPr>
          <w:sz w:val="28"/>
          <w:szCs w:val="28"/>
        </w:rPr>
      </w:pP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М.Булгаков «Мастер и Маргарита», Изд. «Академия», 1994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Гете И.В. «Фауст», Изд. «АСТ», 2004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М.А. Орлов «История сношений человека с дьяволом», Изд. «Эксмо»,2003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К. Николаев «Тайнопись «Мастера и Маргариты». Между строк великого романа», Изд. «Вече», 2006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Т.В. Рыжкова «Путь к Булгакову», Изд. «Глагол», 2000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Б.Соколов «Тайны Мастера и Маргариты», Изд. «Яуза», «Эксмо», 2005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«История русской литературы ХХ века(20-90-е годы). Основные имена», Филологический факультет МГУ им. В. Ломоносова, 1998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В.И. Сахаров «М.А. Булгаков в жизни и творчестве», Изд. «Русское слово», 2005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М. Чудакова «Жизнеописание Михаила Булгакова», Изд. «Книга», 1988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Б.М. Сарнов «Каждому - по его вере. О романе Михаила Булгакова «Мастер и Маргарита», Изд. Московского университета, 2000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Л. Паршин «Чертовщина в американском посольстве в Москве или 13 загадок Михаила Булгакова», Изд. «Книжная палата», 1991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Энциклопедический словарь Брокгауза и Эфрона. Мультимедиа – издательство «Адепт», 2002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Лосев А.Ф. Проблема символа и реалистическое искусство. - 2-е изд., испр., Изд. «Искусство», 1995.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Мамардашвили М.К.., Пятигорский А.М.  "Символ и сознание. Метафизические рассуждения о сознании, символике и языке"</w:t>
      </w:r>
      <w:r w:rsidRPr="004A254A">
        <w:rPr>
          <w:color w:val="333333"/>
          <w:sz w:val="28"/>
          <w:szCs w:val="28"/>
        </w:rPr>
        <w:t xml:space="preserve"> Изд. «Ярк», 1997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rStyle w:val="a6"/>
          <w:sz w:val="28"/>
          <w:szCs w:val="28"/>
        </w:rPr>
      </w:pPr>
      <w:r w:rsidRPr="004A254A">
        <w:rPr>
          <w:sz w:val="28"/>
          <w:szCs w:val="28"/>
        </w:rPr>
        <w:t>Лотман Ю.М. Избранные статьи. Таллинн, 1992. - С. 191-199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 xml:space="preserve">Шелестюк Е. В. О лингвистическом исследовании символа // Вопросы языкознания. </w:t>
      </w:r>
      <w:smartTag w:uri="urn:schemas-microsoft-com:office:smarttags" w:element="metricconverter">
        <w:smartTagPr>
          <w:attr w:name="ProductID" w:val="4. М"/>
        </w:smartTagPr>
        <w:r w:rsidRPr="004A254A">
          <w:rPr>
            <w:sz w:val="28"/>
            <w:szCs w:val="28"/>
          </w:rPr>
          <w:t>4. М</w:t>
        </w:r>
      </w:smartTag>
      <w:r w:rsidRPr="004A254A">
        <w:rPr>
          <w:sz w:val="28"/>
          <w:szCs w:val="28"/>
        </w:rPr>
        <w:t>.: «Наука», 1997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И. Л. Галинская, «Наследие Михаила Булгакова в современных толкованиях</w:t>
      </w:r>
      <w:r w:rsidRPr="004A254A">
        <w:rPr>
          <w:color w:val="666666"/>
          <w:sz w:val="28"/>
          <w:szCs w:val="28"/>
        </w:rPr>
        <w:t xml:space="preserve">», </w:t>
      </w:r>
      <w:r w:rsidRPr="004A254A">
        <w:rPr>
          <w:sz w:val="28"/>
          <w:szCs w:val="28"/>
        </w:rPr>
        <w:t>Книгопечатная продукция, 2003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В.Ф. Чертов, Е.М. Виноградова, Е.А. Яблоков, А.М. Антипова; под ред. В.Ф. Чертова, «Слово-образ-смысл: филологический анализ литературного произведения. 10-11 классы: учебное пособие», М: «Дрофа», 2006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«Введение в литературоведение. Литературное произведение: основные понятия и термины», под ред. Л.В. Чернец, М: «Высшая школа», 2000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sz w:val="28"/>
          <w:szCs w:val="28"/>
        </w:rPr>
      </w:pPr>
      <w:r w:rsidRPr="004A254A">
        <w:rPr>
          <w:sz w:val="28"/>
          <w:szCs w:val="28"/>
        </w:rPr>
        <w:t>Маслова В.А.«Лингвокультурология: Учебное пособие для студентов высших учебных заведений. М.: Издательский центр «Академия», 2001</w:t>
      </w:r>
    </w:p>
    <w:p w:rsidR="005911C8" w:rsidRPr="004A254A" w:rsidRDefault="005911C8" w:rsidP="004A254A">
      <w:pPr>
        <w:numPr>
          <w:ilvl w:val="0"/>
          <w:numId w:val="5"/>
        </w:numPr>
        <w:tabs>
          <w:tab w:val="clear" w:pos="927"/>
          <w:tab w:val="num" w:pos="0"/>
        </w:tabs>
        <w:spacing w:line="360" w:lineRule="auto"/>
        <w:ind w:left="0" w:right="-2" w:firstLine="0"/>
        <w:rPr>
          <w:rStyle w:val="a6"/>
          <w:sz w:val="28"/>
          <w:szCs w:val="28"/>
        </w:rPr>
      </w:pPr>
      <w:r w:rsidRPr="004A254A">
        <w:rPr>
          <w:sz w:val="28"/>
          <w:szCs w:val="28"/>
        </w:rPr>
        <w:t>Обухов, Я.Л.: Желтый цвет, Журнал практического психолога, 1997,</w:t>
      </w:r>
      <w:r w:rsidRPr="004A254A">
        <w:rPr>
          <w:sz w:val="28"/>
          <w:szCs w:val="28"/>
          <w:lang w:val="de-DE"/>
        </w:rPr>
        <w:t xml:space="preserve"> </w:t>
      </w:r>
      <w:r w:rsidRPr="004A254A">
        <w:rPr>
          <w:sz w:val="28"/>
          <w:szCs w:val="28"/>
          <w:lang w:val="de-DE"/>
        </w:rPr>
        <w:sym w:font="Times New Roman" w:char="2116"/>
      </w:r>
      <w:r w:rsidRPr="004A254A">
        <w:rPr>
          <w:sz w:val="28"/>
          <w:szCs w:val="28"/>
        </w:rPr>
        <w:t> 2</w:t>
      </w:r>
    </w:p>
    <w:p w:rsidR="000F0FB5" w:rsidRPr="004A254A" w:rsidRDefault="000F0FB5" w:rsidP="004A254A">
      <w:pPr>
        <w:pStyle w:val="ac"/>
        <w:tabs>
          <w:tab w:val="left" w:pos="0"/>
        </w:tabs>
        <w:spacing w:before="0" w:beforeAutospacing="0" w:after="0" w:afterAutospacing="0" w:line="360" w:lineRule="auto"/>
        <w:ind w:right="-2" w:firstLine="709"/>
        <w:jc w:val="both"/>
        <w:rPr>
          <w:sz w:val="28"/>
          <w:szCs w:val="28"/>
        </w:rPr>
      </w:pPr>
      <w:bookmarkStart w:id="0" w:name="_GoBack"/>
      <w:bookmarkEnd w:id="0"/>
    </w:p>
    <w:sectPr w:rsidR="000F0FB5" w:rsidRPr="004A254A" w:rsidSect="004A254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>
      <w:r>
        <w:separator/>
      </w:r>
    </w:p>
  </w:endnote>
  <w:endnote w:type="continuationSeparator" w:id="0">
    <w:p w:rsidR="00C35C56" w:rsidRDefault="00C3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C8" w:rsidRDefault="005911C8" w:rsidP="00867F66">
    <w:pPr>
      <w:pStyle w:val="a3"/>
      <w:framePr w:wrap="around" w:vAnchor="text" w:hAnchor="margin" w:xAlign="right" w:y="1"/>
      <w:rPr>
        <w:rStyle w:val="a5"/>
      </w:rPr>
    </w:pPr>
  </w:p>
  <w:p w:rsidR="005911C8" w:rsidRDefault="005911C8" w:rsidP="005A4CC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C8" w:rsidRDefault="00BE01E8" w:rsidP="00867F6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911C8" w:rsidRDefault="005911C8" w:rsidP="005A4C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>
      <w:r>
        <w:separator/>
      </w:r>
    </w:p>
  </w:footnote>
  <w:footnote w:type="continuationSeparator" w:id="0">
    <w:p w:rsidR="00C35C56" w:rsidRDefault="00C35C56">
      <w:r>
        <w:continuationSeparator/>
      </w:r>
    </w:p>
  </w:footnote>
  <w:footnote w:id="1">
    <w:p w:rsidR="005911C8" w:rsidRPr="00673C54" w:rsidRDefault="005911C8" w:rsidP="00673C54">
      <w:pPr>
        <w:numPr>
          <w:ilvl w:val="0"/>
          <w:numId w:val="4"/>
        </w:numPr>
        <w:rPr>
          <w:sz w:val="20"/>
          <w:szCs w:val="20"/>
        </w:rPr>
      </w:pPr>
      <w:r w:rsidRPr="00673C54">
        <w:rPr>
          <w:rStyle w:val="ab"/>
          <w:sz w:val="20"/>
          <w:szCs w:val="20"/>
        </w:rPr>
        <w:footnoteRef/>
      </w:r>
      <w:r w:rsidRPr="00673C54">
        <w:rPr>
          <w:sz w:val="20"/>
          <w:szCs w:val="20"/>
        </w:rPr>
        <w:t xml:space="preserve"> «Введение в литературоведение. Литературное произведение: основные понятия и термины», под ред. Л.В. Чернец, М: «Высшая школа», 2000, Стр. 302-311.</w:t>
      </w:r>
    </w:p>
    <w:p w:rsidR="00C35C56" w:rsidRDefault="00C35C56" w:rsidP="00673C54">
      <w:pPr>
        <w:numPr>
          <w:ilvl w:val="0"/>
          <w:numId w:val="4"/>
        </w:numPr>
      </w:pPr>
    </w:p>
  </w:footnote>
  <w:footnote w:id="2">
    <w:p w:rsidR="005911C8" w:rsidRPr="006F1353" w:rsidRDefault="005911C8" w:rsidP="00E36F66">
      <w:pPr>
        <w:numPr>
          <w:ilvl w:val="0"/>
          <w:numId w:val="4"/>
        </w:numPr>
        <w:rPr>
          <w:rStyle w:val="a6"/>
        </w:rPr>
      </w:pPr>
      <w:r>
        <w:rPr>
          <w:rStyle w:val="ab"/>
        </w:rPr>
        <w:footnoteRef/>
      </w:r>
      <w:r>
        <w:t xml:space="preserve"> Маслова В.А.«Лингвокультурология: Учебное пособие для студентов высших учебных заведений. М.: Издательский центр «Академия», 2001, Стр. 95-107</w:t>
      </w:r>
    </w:p>
    <w:p w:rsidR="00C35C56" w:rsidRDefault="00C35C56" w:rsidP="00E36F66">
      <w:pPr>
        <w:numPr>
          <w:ilvl w:val="0"/>
          <w:numId w:val="4"/>
        </w:num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36503"/>
    <w:multiLevelType w:val="hybridMultilevel"/>
    <w:tmpl w:val="B360010E"/>
    <w:lvl w:ilvl="0" w:tplc="1D0CA462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">
    <w:nsid w:val="272F6EF7"/>
    <w:multiLevelType w:val="hybridMultilevel"/>
    <w:tmpl w:val="626AD6FA"/>
    <w:lvl w:ilvl="0" w:tplc="6DBC4E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75E45CC"/>
    <w:multiLevelType w:val="hybridMultilevel"/>
    <w:tmpl w:val="A3F45D7C"/>
    <w:lvl w:ilvl="0" w:tplc="0212C83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3">
    <w:nsid w:val="61FE18ED"/>
    <w:multiLevelType w:val="hybridMultilevel"/>
    <w:tmpl w:val="063EE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90469F"/>
    <w:multiLevelType w:val="hybridMultilevel"/>
    <w:tmpl w:val="0908C2E4"/>
    <w:lvl w:ilvl="0" w:tplc="847E4D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CCC"/>
    <w:rsid w:val="00001A6B"/>
    <w:rsid w:val="00022FFC"/>
    <w:rsid w:val="00024CB5"/>
    <w:rsid w:val="0004479B"/>
    <w:rsid w:val="00091177"/>
    <w:rsid w:val="000C0CA0"/>
    <w:rsid w:val="000F0FB5"/>
    <w:rsid w:val="00113AA2"/>
    <w:rsid w:val="00142B91"/>
    <w:rsid w:val="0015132A"/>
    <w:rsid w:val="001623BF"/>
    <w:rsid w:val="0016368B"/>
    <w:rsid w:val="00177A63"/>
    <w:rsid w:val="00182DB5"/>
    <w:rsid w:val="00193269"/>
    <w:rsid w:val="001E3B92"/>
    <w:rsid w:val="002048DA"/>
    <w:rsid w:val="002331EC"/>
    <w:rsid w:val="00240A2A"/>
    <w:rsid w:val="00270E0F"/>
    <w:rsid w:val="002A519C"/>
    <w:rsid w:val="002B43A2"/>
    <w:rsid w:val="0032627B"/>
    <w:rsid w:val="00363533"/>
    <w:rsid w:val="003A600D"/>
    <w:rsid w:val="003B5454"/>
    <w:rsid w:val="003D72FC"/>
    <w:rsid w:val="003F0A86"/>
    <w:rsid w:val="00402E3C"/>
    <w:rsid w:val="004316DD"/>
    <w:rsid w:val="00432184"/>
    <w:rsid w:val="00444FDC"/>
    <w:rsid w:val="0047420A"/>
    <w:rsid w:val="004A254A"/>
    <w:rsid w:val="004C60A5"/>
    <w:rsid w:val="004D7A4F"/>
    <w:rsid w:val="00504490"/>
    <w:rsid w:val="00524979"/>
    <w:rsid w:val="00565C8D"/>
    <w:rsid w:val="00582D39"/>
    <w:rsid w:val="005911C8"/>
    <w:rsid w:val="005A1054"/>
    <w:rsid w:val="005A1CC5"/>
    <w:rsid w:val="005A4CCC"/>
    <w:rsid w:val="005D0320"/>
    <w:rsid w:val="005E3F1A"/>
    <w:rsid w:val="005E7B07"/>
    <w:rsid w:val="0060094B"/>
    <w:rsid w:val="006321B0"/>
    <w:rsid w:val="006447D2"/>
    <w:rsid w:val="00673C54"/>
    <w:rsid w:val="00691FF9"/>
    <w:rsid w:val="006938B2"/>
    <w:rsid w:val="00694484"/>
    <w:rsid w:val="006C3911"/>
    <w:rsid w:val="006C5EBA"/>
    <w:rsid w:val="006E0038"/>
    <w:rsid w:val="006F1353"/>
    <w:rsid w:val="007101FF"/>
    <w:rsid w:val="007325EE"/>
    <w:rsid w:val="00783A8B"/>
    <w:rsid w:val="00790CC8"/>
    <w:rsid w:val="007C2C3C"/>
    <w:rsid w:val="007E7B85"/>
    <w:rsid w:val="007F11F1"/>
    <w:rsid w:val="00844FB4"/>
    <w:rsid w:val="00867F66"/>
    <w:rsid w:val="00872803"/>
    <w:rsid w:val="008E3FD1"/>
    <w:rsid w:val="008E75CB"/>
    <w:rsid w:val="00905E26"/>
    <w:rsid w:val="00960819"/>
    <w:rsid w:val="00964434"/>
    <w:rsid w:val="009B55AB"/>
    <w:rsid w:val="009B58F2"/>
    <w:rsid w:val="009D7F31"/>
    <w:rsid w:val="009E56DF"/>
    <w:rsid w:val="009F74C4"/>
    <w:rsid w:val="00A22D31"/>
    <w:rsid w:val="00A93BF8"/>
    <w:rsid w:val="00AA0F71"/>
    <w:rsid w:val="00AA12D8"/>
    <w:rsid w:val="00AC1D48"/>
    <w:rsid w:val="00AF6635"/>
    <w:rsid w:val="00B362F9"/>
    <w:rsid w:val="00B36F45"/>
    <w:rsid w:val="00B423E9"/>
    <w:rsid w:val="00BB3F81"/>
    <w:rsid w:val="00BC67F2"/>
    <w:rsid w:val="00BD5457"/>
    <w:rsid w:val="00BE01E8"/>
    <w:rsid w:val="00BE457D"/>
    <w:rsid w:val="00BF29F3"/>
    <w:rsid w:val="00C17C85"/>
    <w:rsid w:val="00C35C56"/>
    <w:rsid w:val="00C42DED"/>
    <w:rsid w:val="00C608A7"/>
    <w:rsid w:val="00C62E07"/>
    <w:rsid w:val="00C71D22"/>
    <w:rsid w:val="00CA40EA"/>
    <w:rsid w:val="00CB1038"/>
    <w:rsid w:val="00CB4118"/>
    <w:rsid w:val="00CC2423"/>
    <w:rsid w:val="00CC449B"/>
    <w:rsid w:val="00CD36A4"/>
    <w:rsid w:val="00CE2364"/>
    <w:rsid w:val="00CE3D99"/>
    <w:rsid w:val="00CF16A7"/>
    <w:rsid w:val="00D5477E"/>
    <w:rsid w:val="00D93722"/>
    <w:rsid w:val="00DA72EB"/>
    <w:rsid w:val="00DE7732"/>
    <w:rsid w:val="00E0049D"/>
    <w:rsid w:val="00E32751"/>
    <w:rsid w:val="00E36F66"/>
    <w:rsid w:val="00E6685F"/>
    <w:rsid w:val="00E72EEC"/>
    <w:rsid w:val="00EA4FB2"/>
    <w:rsid w:val="00EE00F6"/>
    <w:rsid w:val="00EE0F12"/>
    <w:rsid w:val="00EE6562"/>
    <w:rsid w:val="00F13AEF"/>
    <w:rsid w:val="00F47DBC"/>
    <w:rsid w:val="00FA31F6"/>
    <w:rsid w:val="00FD4B1F"/>
    <w:rsid w:val="00FD7E16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FEB02B-41D6-4829-82D6-B1CAEEA0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4CC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A4CCC"/>
    <w:rPr>
      <w:rFonts w:cs="Times New Roman"/>
    </w:rPr>
  </w:style>
  <w:style w:type="character" w:styleId="a6">
    <w:name w:val="Hyperlink"/>
    <w:uiPriority w:val="99"/>
    <w:rsid w:val="00BB3F81"/>
    <w:rPr>
      <w:rFonts w:cs="Times New Roman"/>
      <w:color w:val="433918"/>
      <w:u w:val="single"/>
    </w:rPr>
  </w:style>
  <w:style w:type="paragraph" w:styleId="a7">
    <w:name w:val="Balloon Text"/>
    <w:basedOn w:val="a"/>
    <w:link w:val="a8"/>
    <w:uiPriority w:val="99"/>
    <w:semiHidden/>
    <w:rsid w:val="00182DB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6321B0"/>
    <w:rPr>
      <w:sz w:val="20"/>
      <w:szCs w:val="20"/>
    </w:rPr>
  </w:style>
  <w:style w:type="character" w:customStyle="1" w:styleId="aa">
    <w:name w:val="Текст виноски Знак"/>
    <w:link w:val="a9"/>
    <w:uiPriority w:val="99"/>
    <w:semiHidden/>
  </w:style>
  <w:style w:type="character" w:styleId="ab">
    <w:name w:val="footnote reference"/>
    <w:uiPriority w:val="99"/>
    <w:semiHidden/>
    <w:rsid w:val="006321B0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844FB4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EE00F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77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926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74928">
                      <w:marLeft w:val="0"/>
                      <w:marRight w:val="21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6643</Words>
  <Characters>37867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Irina</cp:lastModifiedBy>
  <cp:revision>2</cp:revision>
  <cp:lastPrinted>2007-05-16T20:34:00Z</cp:lastPrinted>
  <dcterms:created xsi:type="dcterms:W3CDTF">2014-08-10T07:11:00Z</dcterms:created>
  <dcterms:modified xsi:type="dcterms:W3CDTF">2014-08-10T07:11:00Z</dcterms:modified>
</cp:coreProperties>
</file>