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4F1" w:rsidRDefault="006434F1">
      <w:pPr>
        <w:jc w:val="center"/>
        <w:rPr>
          <w:b/>
          <w:bCs/>
        </w:rPr>
      </w:pPr>
      <w:r>
        <w:rPr>
          <w:b/>
          <w:bCs/>
        </w:rPr>
        <w:t>Вера в человека и ее воплощение в произведении М. Горького «На дне»</w:t>
      </w:r>
    </w:p>
    <w:p w:rsidR="006434F1" w:rsidRDefault="006434F1">
      <w:pPr>
        <w:jc w:val="center"/>
        <w:rPr>
          <w:b/>
          <w:bCs/>
        </w:rPr>
      </w:pPr>
    </w:p>
    <w:p w:rsidR="006434F1" w:rsidRDefault="006434F1">
      <w:pPr>
        <w:jc w:val="center"/>
        <w:rPr>
          <w:b/>
          <w:bCs/>
        </w:rPr>
      </w:pPr>
    </w:p>
    <w:p w:rsidR="006434F1" w:rsidRDefault="006434F1">
      <w:pPr>
        <w:ind w:firstLine="540"/>
        <w:jc w:val="both"/>
      </w:pPr>
      <w:r>
        <w:tab/>
        <w:t>Основной вопрос, поставленный в произведении, Горький сформулировал так: что лучше – истина или сострадание? Что нужнее людям? А, может быть, нам нужна вера? Вера в нас самих?..</w:t>
      </w:r>
    </w:p>
    <w:p w:rsidR="006434F1" w:rsidRDefault="006434F1">
      <w:pPr>
        <w:ind w:firstLine="540"/>
        <w:jc w:val="both"/>
      </w:pPr>
      <w:r>
        <w:tab/>
        <w:t>Один из героев произведения М. Горького «На дне» - Лука – разделяет общество на две группы: люди и «человеки». К человекам он относит Сатина (которому не нужна ложь во имя спасения), а к людям – таких как  Пепел и Настя. «Она, правда-то, не всегда по недугу человеку… Не всегда правдой душу вылечишь»… Но разве можно вылечить душу человека ложью? Солгав, можно лишь ненадолго заглушить боль, вселить надежду в сердце человека. Но рано или поздно человек узнает правду, его надежды окажутся обманутыми,- что тогда? Лука сам приводит такой пример: человек, живший надеждой отыскать праведную землю и узнавший, что ее нет, совершает самоубийство, т.к. не в силах вынести такой удар. Бубнов говорит: «По-моему – вали всю правду, как она есть! Чего стесняться?» Но не из-за этого ли у людей, живших в ночлежке Костылева, вместо души было лишь серое дно (отсюда и название произведения – на дне жизни, на дне человеческой души)?</w:t>
      </w:r>
    </w:p>
    <w:p w:rsidR="006434F1" w:rsidRDefault="006434F1">
      <w:pPr>
        <w:ind w:firstLine="540"/>
        <w:jc w:val="both"/>
      </w:pPr>
      <w:r>
        <w:tab/>
        <w:t xml:space="preserve">Актера считали алкоголиком, и ему никто не говорил, никто не лгал, что он сможет вылечиться. И он жил своей обычной жизнью до прихода Луки, который  рассказывает ему про больницу, тем самым, вселяя надежду в душу актера. Не  появился бы Лука, актер жил бы своей правдой («У каждого правда своя».)  и в данном случае ложь не вылечивает его душу, а приводит к самоубийству. Перед тем, как уйти, Лука говорит Сатину (только Сатину!): «Понять хочется дела-то </w:t>
      </w:r>
      <w:r>
        <w:rPr>
          <w:u w:val="single"/>
        </w:rPr>
        <w:t>человеческие</w:t>
      </w:r>
      <w:r>
        <w:t>»… Среди всех  живущих в ночлежке понял Луку именно Сатин, несмотря на то, что их взгляды на жизнь и на Человека были абсолютно различными. В конце произведения Сатин даже защищает Луку:</w:t>
      </w:r>
    </w:p>
    <w:p w:rsidR="006434F1" w:rsidRDefault="006434F1">
      <w:pPr>
        <w:ind w:firstLine="540"/>
        <w:jc w:val="both"/>
      </w:pPr>
      <w:r>
        <w:t>«Клещ: Правды он.. Не любил, старик-то… Очень против восставал… Так и надо! Верно, какая тут правда? И без нее дышать нечем…</w:t>
      </w:r>
    </w:p>
    <w:p w:rsidR="006434F1" w:rsidRDefault="006434F1">
      <w:pPr>
        <w:ind w:firstLine="540"/>
        <w:jc w:val="both"/>
      </w:pPr>
      <w:r>
        <w:t>Сатин: Что такое правда? Человек – вот правда! Он это понимал… вы – нет… Я понимаю старика… да! Он врал… но это из жалости к вам, черт вас возьми!..</w:t>
      </w:r>
    </w:p>
    <w:p w:rsidR="006434F1" w:rsidRDefault="006434F1">
      <w:pPr>
        <w:ind w:firstLine="540"/>
        <w:jc w:val="both"/>
      </w:pPr>
      <w:r>
        <w:tab/>
        <w:t>…Я знаю ложь! Кто слаб душой… и кто живет чужими соками,- тем ложь нужна… одних она поддерживает, другие прикрываются ею… А кто-то сам себе хозяин… кто независим и не жрет чужого – зачем  тому ложь? Ложь – религия рабов и хозяев… Правда – бог свободного человека!»</w:t>
      </w:r>
    </w:p>
    <w:p w:rsidR="006434F1" w:rsidRDefault="006434F1">
      <w:pPr>
        <w:ind w:firstLine="540"/>
        <w:jc w:val="both"/>
      </w:pPr>
      <w:r>
        <w:tab/>
        <w:t xml:space="preserve">Сатин говорит, что он понимает Луку, понимает, зачем он лгал им. Когда Барон ответил ему на это: «Прекрасно сказано! Я согласен! Ты говоришь… Как порядочный человек!», на что Сатин произнес: «Почему же иногда шулеру не говорить хорошо, если порядочные люди говорят как шулера?» Этой фразой Горький подчеркивает отношение к жизни Сатина и отношение к жизни других постояльцев. Сатин, азартный игрок, шулер, относится к жизни серьезно, а остальные… Остальные просто играют в жизнь. Играют точно  так же, как в карты – стараясь обмануть друг друга и завершить игру своей победой… Но может ли выиграть честным способом </w:t>
      </w:r>
      <w:r>
        <w:rPr>
          <w:u w:val="single"/>
        </w:rPr>
        <w:t>шулер</w:t>
      </w:r>
      <w:r>
        <w:t>? Нет, не всегда… Для этого им и нужна ложь. Им нужна ложь, и они не верят ни в Человека, ни Человеку. Жизнь для них – обман, иллюзия, игра… И они – игроки, «люди», не «человеки». А способны ли «люди» верить «человекам»?..</w:t>
      </w:r>
      <w:bookmarkStart w:id="0" w:name="_GoBack"/>
      <w:bookmarkEnd w:id="0"/>
    </w:p>
    <w:sectPr w:rsidR="006434F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4F1" w:rsidRDefault="006434F1">
      <w:r>
        <w:separator/>
      </w:r>
    </w:p>
  </w:endnote>
  <w:endnote w:type="continuationSeparator" w:id="0">
    <w:p w:rsidR="006434F1" w:rsidRDefault="00643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4F1" w:rsidRDefault="006434F1">
      <w:r>
        <w:separator/>
      </w:r>
    </w:p>
  </w:footnote>
  <w:footnote w:type="continuationSeparator" w:id="0">
    <w:p w:rsidR="006434F1" w:rsidRDefault="00643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4F1" w:rsidRDefault="006434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755"/>
    <w:rsid w:val="005C494B"/>
    <w:rsid w:val="006434F1"/>
    <w:rsid w:val="008B2755"/>
    <w:rsid w:val="00A3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703EFA-48F4-4793-AD30-6CE63D48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Вера в человека и ее воплощение в произведении М</vt:lpstr>
    </vt:vector>
  </TitlesOfParts>
  <Company>cc</Company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Вера в человека и ее воплощение в произведении М</dc:title>
  <dc:subject/>
  <dc:creator>Яна Кизаева</dc:creator>
  <cp:keywords/>
  <dc:description/>
  <cp:lastModifiedBy>admin</cp:lastModifiedBy>
  <cp:revision>2</cp:revision>
  <dcterms:created xsi:type="dcterms:W3CDTF">2014-02-22T04:59:00Z</dcterms:created>
  <dcterms:modified xsi:type="dcterms:W3CDTF">2014-02-22T04:59:00Z</dcterms:modified>
</cp:coreProperties>
</file>