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324" w:rsidRDefault="00191F5C">
      <w:pPr>
        <w:pStyle w:val="a3"/>
        <w:jc w:val="center"/>
        <w:rPr>
          <w:b/>
          <w:i/>
        </w:rPr>
      </w:pPr>
      <w:r>
        <w:rPr>
          <w:b/>
          <w:i/>
        </w:rPr>
        <w:t>ТЕАТР РОМАНА ВИКТЮКА.</w:t>
      </w:r>
    </w:p>
    <w:p w:rsidR="006B7324" w:rsidRDefault="006B7324">
      <w:pPr>
        <w:pStyle w:val="a3"/>
        <w:jc w:val="center"/>
        <w:rPr>
          <w:b/>
          <w:i/>
        </w:rPr>
      </w:pPr>
    </w:p>
    <w:p w:rsidR="006B7324" w:rsidRDefault="00191F5C">
      <w:pPr>
        <w:pStyle w:val="a3"/>
        <w:jc w:val="both"/>
      </w:pPr>
      <w:r>
        <w:t>Театр Романа Виктюка существует уже более 5 лет. Это достаточно большой срок для частного театра, не имеющего ни государственной дотации, ни собственного помещения. За это время менялись актёры, административный и технический персонал театра, но один человек оставался неизменным - режиссёр Роман Григорьевич Виктюк.</w:t>
      </w:r>
    </w:p>
    <w:p w:rsidR="006B7324" w:rsidRDefault="00191F5C">
      <w:pPr>
        <w:pStyle w:val="a3"/>
        <w:jc w:val="both"/>
      </w:pPr>
      <w:r>
        <w:t>Театр Виктюка - режиссёрский театр. Именно поэтому его имя вынесено в название театра, оно притягивает публику. Если использовать язык зрителя, то можно сказать, что он идёт “на Виктюка”, вне зависимости от того, показывается спектакль в театре Пушкина, в театре Моссовета, театре на Малой Бронной, в театре Гоголя, Доме киноактёра...  Именно поэтому, первостепенное значение играет режиссура спектаклей.</w:t>
      </w:r>
    </w:p>
    <w:p w:rsidR="006B7324" w:rsidRDefault="00191F5C">
      <w:pPr>
        <w:pStyle w:val="a3"/>
        <w:jc w:val="both"/>
      </w:pPr>
      <w:r>
        <w:t>К числу постановок театра относятся:</w:t>
      </w:r>
    </w:p>
    <w:p w:rsidR="006B7324" w:rsidRDefault="00191F5C">
      <w:pPr>
        <w:pStyle w:val="a3"/>
        <w:jc w:val="both"/>
      </w:pPr>
      <w:r>
        <w:t>“M. Butterfly”</w:t>
      </w:r>
      <w:r>
        <w:tab/>
      </w:r>
      <w:r>
        <w:tab/>
        <w:t>Дэвида Г. Хуана</w:t>
      </w:r>
    </w:p>
    <w:p w:rsidR="006B7324" w:rsidRDefault="00191F5C">
      <w:pPr>
        <w:pStyle w:val="a3"/>
        <w:jc w:val="both"/>
      </w:pPr>
      <w:r>
        <w:t>“Служанки”</w:t>
      </w:r>
      <w:r>
        <w:tab/>
      </w:r>
      <w:r>
        <w:tab/>
      </w:r>
      <w:r>
        <w:tab/>
        <w:t>Жана Жане</w:t>
      </w:r>
    </w:p>
    <w:p w:rsidR="006B7324" w:rsidRDefault="00191F5C">
      <w:pPr>
        <w:pStyle w:val="a3"/>
        <w:jc w:val="both"/>
      </w:pPr>
      <w:r>
        <w:t>“Лолита”</w:t>
      </w:r>
      <w:r>
        <w:tab/>
      </w:r>
      <w:r>
        <w:tab/>
      </w:r>
      <w:r>
        <w:tab/>
        <w:t>Эдварда Олби</w:t>
      </w:r>
    </w:p>
    <w:p w:rsidR="006B7324" w:rsidRDefault="00191F5C">
      <w:pPr>
        <w:pStyle w:val="a3"/>
        <w:jc w:val="both"/>
      </w:pPr>
      <w:r>
        <w:t>“Двое на качелях”</w:t>
      </w:r>
      <w:r>
        <w:tab/>
      </w:r>
      <w:r>
        <w:tab/>
        <w:t>..............................</w:t>
      </w:r>
    </w:p>
    <w:p w:rsidR="006B7324" w:rsidRDefault="00191F5C">
      <w:pPr>
        <w:pStyle w:val="a3"/>
        <w:jc w:val="both"/>
      </w:pPr>
      <w:r>
        <w:t>“Рогатка”</w:t>
      </w:r>
      <w:r>
        <w:tab/>
      </w:r>
      <w:r>
        <w:tab/>
      </w:r>
      <w:r>
        <w:tab/>
        <w:t>Ник. Коляда</w:t>
      </w:r>
    </w:p>
    <w:p w:rsidR="006B7324" w:rsidRDefault="00191F5C">
      <w:pPr>
        <w:pStyle w:val="a3"/>
        <w:jc w:val="both"/>
      </w:pPr>
      <w:r>
        <w:t>“Любовь с придурком”</w:t>
      </w:r>
      <w:r>
        <w:tab/>
        <w:t>Витторио Франчески</w:t>
      </w:r>
    </w:p>
    <w:p w:rsidR="006B7324" w:rsidRDefault="006B7324">
      <w:pPr>
        <w:pStyle w:val="a3"/>
        <w:jc w:val="both"/>
      </w:pPr>
    </w:p>
    <w:p w:rsidR="006B7324" w:rsidRDefault="00191F5C">
      <w:pPr>
        <w:pStyle w:val="a3"/>
        <w:jc w:val="both"/>
      </w:pPr>
      <w:r>
        <w:t xml:space="preserve">Основными темами спектаклей являются проблемы любви, добра и зла. Сам режиссёр разделяет платоновское понимание любви: каждый человек обречён на вечный поиск своей “второй половины”. Но порой это заканчивается трагически - гибелью героя. Часто, не в силах перенести предательство, он погибает. </w:t>
      </w:r>
    </w:p>
    <w:p w:rsidR="006B7324" w:rsidRDefault="00191F5C">
      <w:pPr>
        <w:pStyle w:val="a3"/>
        <w:jc w:val="both"/>
      </w:pPr>
      <w:r>
        <w:t>Действующие лица пьес предстают перед зрителем в первую очередь   обыкновенными людьми, вне зависимости от их социального статуса. Автора прежде всего волнуют общечеловеческие вопросы, находящиеся вне времени и вне пространства. Отличает героев лишь сверхчувствительность, сверхэмоциональность, что делает их непохожими на остальных.</w:t>
      </w:r>
    </w:p>
    <w:p w:rsidR="006B7324" w:rsidRDefault="00191F5C">
      <w:pPr>
        <w:pStyle w:val="a3"/>
        <w:jc w:val="both"/>
      </w:pPr>
      <w:r>
        <w:t xml:space="preserve">Решение спектаклей в основном символично. Декорации представляют собой некое деление на высший мир - мир бога, и низший - мир дьявола. Персонажи пьес действуют в них, то прозревая, то ниспадая; любая попытка вырваться за пределы реального мира заканчивается трагически: человек, поверивший в иллюзию, не может оставаться жить дальше среди обыкновенных людей.  </w:t>
      </w:r>
    </w:p>
    <w:p w:rsidR="006B7324" w:rsidRDefault="00191F5C">
      <w:pPr>
        <w:pStyle w:val="a3"/>
        <w:jc w:val="both"/>
      </w:pPr>
      <w:r>
        <w:t>Театральная общественность в последнее время неоднозначно оценивает творчество Виктюка. Если раньше, несколько лет назад, все его постановки вызывали всплеск интереса и массу статей в прессе, то теперь некоторые полагают, что в творчестве театра наступил некоторый спад активности, и, что режиссёр повторяет часто самого себя, не стремясь найти что-то новое; другие же уверены, что спектакли всё время представляют собой некое открытие, и режиссёр остался таким же, как и был раньше.</w:t>
      </w:r>
    </w:p>
    <w:p w:rsidR="006B7324" w:rsidRDefault="00191F5C">
      <w:pPr>
        <w:pStyle w:val="a3"/>
        <w:jc w:val="both"/>
      </w:pPr>
      <w:r>
        <w:t>Очевидно лишь одно:  театр Виктюка - элитарный театр. Театр, расчитанный больше на духовное и эмоциональное восприятие, чем на холодный и аналитический подход. Это скорее театр самосозерцания, не стремящийся решить какие-либо социально-политические проблемы. Это театр ради самого театра.</w:t>
      </w:r>
    </w:p>
    <w:p w:rsidR="006B7324" w:rsidRDefault="006B7324">
      <w:pPr>
        <w:pStyle w:val="a3"/>
        <w:jc w:val="both"/>
      </w:pPr>
    </w:p>
    <w:p w:rsidR="006B7324" w:rsidRDefault="006B7324">
      <w:pPr>
        <w:pStyle w:val="a3"/>
        <w:jc w:val="both"/>
      </w:pPr>
    </w:p>
    <w:p w:rsidR="006B7324" w:rsidRDefault="006B7324">
      <w:pPr>
        <w:pStyle w:val="a3"/>
        <w:jc w:val="both"/>
      </w:pPr>
    </w:p>
    <w:p w:rsidR="006B7324" w:rsidRDefault="00191F5C">
      <w:pPr>
        <w:pStyle w:val="a3"/>
        <w:jc w:val="right"/>
      </w:pPr>
      <w:r>
        <w:t>Студент III курса</w:t>
      </w:r>
    </w:p>
    <w:p w:rsidR="006B7324" w:rsidRDefault="00191F5C">
      <w:pPr>
        <w:pStyle w:val="a3"/>
        <w:jc w:val="right"/>
      </w:pPr>
      <w:r>
        <w:t>Милютин Юрий</w:t>
      </w:r>
      <w:bookmarkStart w:id="0" w:name="_GoBack"/>
      <w:bookmarkEnd w:id="0"/>
    </w:p>
    <w:sectPr w:rsidR="006B7324">
      <w:pgSz w:w="11906" w:h="16838"/>
      <w:pgMar w:top="850" w:right="850" w:bottom="85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sual New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1F5C"/>
    <w:rsid w:val="00191F5C"/>
    <w:rsid w:val="006B7324"/>
    <w:rsid w:val="00C9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4304C-8094-486D-ACC5-282ABBDC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Usual New" w:hAnsi="Usual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ТЕАТР РОМАНА ВИКТЮКА.</dc:title>
  <dc:subject/>
  <dc:creator>МИЛЮТИН ЮРИЙ</dc:creator>
  <cp:keywords/>
  <cp:lastModifiedBy>admin</cp:lastModifiedBy>
  <cp:revision>2</cp:revision>
  <cp:lastPrinted>1899-12-31T22:00:00Z</cp:lastPrinted>
  <dcterms:created xsi:type="dcterms:W3CDTF">2014-02-06T18:31:00Z</dcterms:created>
  <dcterms:modified xsi:type="dcterms:W3CDTF">2014-02-06T18:31:00Z</dcterms:modified>
</cp:coreProperties>
</file>