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62" w:rsidRDefault="00F91E62">
      <w:pPr>
        <w:pStyle w:val="a3"/>
        <w:ind w:firstLine="0"/>
        <w:jc w:val="center"/>
        <w:rPr>
          <w:b/>
          <w:u w:val="single"/>
        </w:rPr>
      </w:pPr>
      <w:r>
        <w:rPr>
          <w:b/>
          <w:u w:val="single"/>
        </w:rPr>
        <w:t>Силуэт Серебряного века</w:t>
      </w:r>
    </w:p>
    <w:p w:rsidR="00F91E62" w:rsidRDefault="00F91E62">
      <w:pPr>
        <w:pStyle w:val="a3"/>
      </w:pPr>
      <w:r>
        <w:t>Конец XIX — начало XX в. представляет собой перелом</w:t>
      </w:r>
      <w:r>
        <w:softHyphen/>
        <w:t>ную эпоху не только в социально-политической, но и ду</w:t>
      </w:r>
      <w:r>
        <w:softHyphen/>
        <w:t>ховной жизни России. Великие потрясения, которые пере</w:t>
      </w:r>
      <w:r>
        <w:softHyphen/>
        <w:t>жила страна за сравнительно небольшой исторический пе</w:t>
      </w:r>
      <w:r>
        <w:softHyphen/>
        <w:t>риод, не могли не отразиться на ее культурном развитии. Важной чертой этого периода является усиление процесса интеграции России в европейскую и мировую культуру.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Отношение к Западу для русского общества всегда было показателем ориентиров в его поступательном историческом движении. На протяжении столетий Запад представлялся не как определенное политическое, а тем более географическое пространство, а, скорее, как система ценностей — религиоз</w:t>
      </w:r>
      <w:r>
        <w:rPr>
          <w:sz w:val="24"/>
        </w:rPr>
        <w:softHyphen/>
        <w:t>ных, научных, этических, эстетических, которые можно либо принять, либо отвергнуть. Возможность выбора рожда</w:t>
      </w:r>
      <w:r>
        <w:rPr>
          <w:sz w:val="24"/>
        </w:rPr>
        <w:softHyphen/>
        <w:t>ла в истории России сложные коллизии (вспомним хотя бы противостояние "никонианцев" и старообрядцев в XVII в.). Антиномии "свое" — "чужое", "Россия" — "Запад" особенно остро сказывались в переходные эпохи. Конец XIX — нача</w:t>
      </w:r>
      <w:r>
        <w:rPr>
          <w:sz w:val="24"/>
        </w:rPr>
        <w:softHyphen/>
        <w:t>ло XX в. был именно такой эпохой, и проблема "русской</w:t>
      </w:r>
      <w:r>
        <w:rPr>
          <w:sz w:val="24"/>
          <w:lang w:val="en-US"/>
        </w:rPr>
        <w:t xml:space="preserve"> </w:t>
      </w:r>
      <w:r>
        <w:rPr>
          <w:sz w:val="24"/>
        </w:rPr>
        <w:t>европейскости" приобрела в это время особый смысл, об</w:t>
      </w:r>
      <w:r>
        <w:rPr>
          <w:sz w:val="24"/>
        </w:rPr>
        <w:softHyphen/>
        <w:t>разно выраженный в известных строках А.</w:t>
      </w:r>
      <w:r>
        <w:rPr>
          <w:noProof/>
          <w:sz w:val="24"/>
        </w:rPr>
        <w:t xml:space="preserve"> </w:t>
      </w:r>
      <w:r>
        <w:rPr>
          <w:sz w:val="24"/>
        </w:rPr>
        <w:t>А. Блока: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Мы любим все — и жар холодных чисел,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И дар божественных видений,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Нам внятно все—и  острый галльский смысл,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И сумрачный германский гений...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Идеалы "русской европейскости", ориентирующие раз</w:t>
      </w:r>
      <w:r>
        <w:rPr>
          <w:sz w:val="24"/>
        </w:rPr>
        <w:softHyphen/>
        <w:t>витие русского общества по пути европейских культур, по</w:t>
      </w:r>
      <w:r>
        <w:rPr>
          <w:sz w:val="24"/>
        </w:rPr>
        <w:softHyphen/>
        <w:t>лучают достойное воплощение в просвещении, науке, ис</w:t>
      </w:r>
      <w:r>
        <w:rPr>
          <w:sz w:val="24"/>
        </w:rPr>
        <w:softHyphen/>
        <w:t>кусстве. Русская культура, не теряя своего национального лица, все более обретала черты общеевропейского характера. Возрос</w:t>
      </w:r>
      <w:r>
        <w:rPr>
          <w:sz w:val="24"/>
        </w:rPr>
        <w:softHyphen/>
        <w:t>ли ее связи с другими странами. Это отразилось на широ</w:t>
      </w:r>
      <w:r>
        <w:rPr>
          <w:sz w:val="24"/>
        </w:rPr>
        <w:softHyphen/>
        <w:t>ком применении новейших достижений научно-техническо</w:t>
      </w:r>
      <w:r>
        <w:rPr>
          <w:sz w:val="24"/>
        </w:rPr>
        <w:softHyphen/>
        <w:t>го прогресса — телефона и граммофона, автомобиля и кинематографа. Многие русские ученые вели научную и пе</w:t>
      </w:r>
      <w:r>
        <w:rPr>
          <w:sz w:val="24"/>
        </w:rPr>
        <w:softHyphen/>
        <w:t>дагогическую работу за рубежом. Самое же важное заклю</w:t>
      </w:r>
      <w:r>
        <w:rPr>
          <w:sz w:val="24"/>
        </w:rPr>
        <w:softHyphen/>
        <w:t>чается в том, что Россия обогатила мировую культуру дости</w:t>
      </w:r>
      <w:r>
        <w:rPr>
          <w:sz w:val="24"/>
        </w:rPr>
        <w:softHyphen/>
        <w:t>жениями в самых разнообразных областях.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Важной чертой развития культуры рубежа веков является мощный подъем гуманитарных наук. "Второе дыхание" об</w:t>
      </w:r>
      <w:r>
        <w:rPr>
          <w:sz w:val="24"/>
        </w:rPr>
        <w:softHyphen/>
        <w:t>рела история, в которой заблистали имена В.О. Ключевско</w:t>
      </w:r>
      <w:r>
        <w:rPr>
          <w:sz w:val="24"/>
        </w:rPr>
        <w:softHyphen/>
        <w:t>го, С.Ф. Платонова, Н.А.Рожкова и др. Подлинных вер</w:t>
      </w:r>
      <w:r>
        <w:rPr>
          <w:sz w:val="24"/>
        </w:rPr>
        <w:softHyphen/>
        <w:t>шин достигает философская мысль, что дало основание ве</w:t>
      </w:r>
      <w:r>
        <w:rPr>
          <w:sz w:val="24"/>
        </w:rPr>
        <w:softHyphen/>
        <w:t>ликому философу Н.А. Бердяеву назвать эпоху "религиозно-культурным ренессансом".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Русский культурный Ренессанс создавался целым созвез</w:t>
      </w:r>
      <w:r>
        <w:rPr>
          <w:sz w:val="24"/>
        </w:rPr>
        <w:softHyphen/>
        <w:t>дием блестящих гуманитариев — Н.А. Бердяевым, С.Н. Бул</w:t>
      </w:r>
      <w:r>
        <w:rPr>
          <w:sz w:val="24"/>
        </w:rPr>
        <w:softHyphen/>
        <w:t>гаковым, Д.С. Мережковским, С.Н. Трубецким, И.А. Иль</w:t>
      </w:r>
      <w:r>
        <w:rPr>
          <w:sz w:val="24"/>
        </w:rPr>
        <w:softHyphen/>
        <w:t>иным, П.А. Флоренским и др. Ум, образованность, роман</w:t>
      </w:r>
      <w:r>
        <w:rPr>
          <w:sz w:val="24"/>
        </w:rPr>
        <w:softHyphen/>
        <w:t>тическая страстность были спутниками их трудов. В 1909 г. С.Н. Булгаков, Н.А. Бердяев, С.Л. Франк и другие филосо</w:t>
      </w:r>
      <w:r>
        <w:rPr>
          <w:sz w:val="24"/>
        </w:rPr>
        <w:softHyphen/>
        <w:t>фы выпустили сборник "Вехи", где призвали интеллиген</w:t>
      </w:r>
      <w:r>
        <w:rPr>
          <w:sz w:val="24"/>
        </w:rPr>
        <w:softHyphen/>
        <w:t>цию к покаянию и отречению от разрушительных и крово</w:t>
      </w:r>
      <w:r>
        <w:rPr>
          <w:sz w:val="24"/>
        </w:rPr>
        <w:softHyphen/>
        <w:t>жадных революционных планов.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Русский "ренессанс" отразил мироощущение людей, жив</w:t>
      </w:r>
      <w:r>
        <w:rPr>
          <w:sz w:val="24"/>
        </w:rPr>
        <w:softHyphen/>
        <w:t>ших и творивших на грани веков. Как считал К.Д. Бальмонт, люди, которые мыслят и чувствуют на рубеже двух периодов, одного законченного, другого еще не народив</w:t>
      </w:r>
      <w:r>
        <w:rPr>
          <w:sz w:val="24"/>
        </w:rPr>
        <w:softHyphen/>
        <w:t>шегося, развенчивают все старое, потому что оно потеряло свою душу и сделалось безжизненной схемой. Но, предше</w:t>
      </w:r>
      <w:r>
        <w:rPr>
          <w:sz w:val="24"/>
        </w:rPr>
        <w:softHyphen/>
        <w:t>ствуя новому, они сами, выросшие на старом, не в силах видеть это новое воочию, — вот почему в их настроениях ря</w:t>
      </w:r>
      <w:r>
        <w:rPr>
          <w:sz w:val="24"/>
        </w:rPr>
        <w:softHyphen/>
        <w:t>дом с самыми восторженными вспышками так много боль</w:t>
      </w:r>
      <w:r>
        <w:rPr>
          <w:sz w:val="24"/>
        </w:rPr>
        <w:softHyphen/>
        <w:t>ной тоски. Религиозно-философская мысль этого периода мучительно искала ответы на "больные вопросы" россий</w:t>
      </w:r>
      <w:r>
        <w:rPr>
          <w:sz w:val="24"/>
        </w:rPr>
        <w:softHyphen/>
        <w:t>ской действительности, пытаясь соединить несоединимое — материальное и духовное, отрицание христианских догм и христианскую этику.</w:t>
      </w:r>
    </w:p>
    <w:p w:rsidR="00F91E62" w:rsidRDefault="00F91E62">
      <w:pPr>
        <w:ind w:firstLine="567"/>
        <w:jc w:val="both"/>
        <w:rPr>
          <w:sz w:val="24"/>
        </w:rPr>
      </w:pP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Конец XIX — начало XX столетия сегодня часто называ</w:t>
      </w:r>
      <w:r>
        <w:rPr>
          <w:sz w:val="24"/>
        </w:rPr>
        <w:softHyphen/>
        <w:t>ют "серебряным веком". Это название также принадлежит Н.А. Бердяеву, увидевшему в высших достижениях культуры своих современников отблеск российской славы предшествую</w:t>
      </w:r>
      <w:r>
        <w:rPr>
          <w:sz w:val="24"/>
        </w:rPr>
        <w:softHyphen/>
        <w:t>щих "золотых" эпох. Поэты, зодчие, музыканты, худож</w:t>
      </w:r>
      <w:r>
        <w:rPr>
          <w:sz w:val="24"/>
        </w:rPr>
        <w:softHyphen/>
        <w:t>ники той поры были творцами искусства, поражающего на</w:t>
      </w:r>
      <w:r>
        <w:rPr>
          <w:sz w:val="24"/>
        </w:rPr>
        <w:softHyphen/>
        <w:t>пряженностью предчувствий надвигающихся социальных катаклизмов. Они жили ощущением неудовлетворенности "обыденной серостью" и жаждали открытий новых миров.</w:t>
      </w:r>
    </w:p>
    <w:p w:rsidR="00F91E62" w:rsidRDefault="00F91E62">
      <w:pPr>
        <w:pStyle w:val="1"/>
        <w:ind w:firstLine="567"/>
        <w:jc w:val="right"/>
        <w:rPr>
          <w:i w:val="0"/>
          <w:sz w:val="24"/>
          <w:u w:val="single"/>
          <w:lang w:val="en-US"/>
        </w:rPr>
      </w:pPr>
    </w:p>
    <w:p w:rsidR="00F91E62" w:rsidRDefault="00F91E62">
      <w:pPr>
        <w:pStyle w:val="1"/>
        <w:ind w:firstLine="567"/>
        <w:jc w:val="center"/>
        <w:rPr>
          <w:i w:val="0"/>
          <w:sz w:val="24"/>
          <w:u w:val="single"/>
          <w:lang w:val="en-US"/>
        </w:rPr>
      </w:pPr>
      <w:r>
        <w:rPr>
          <w:i w:val="0"/>
          <w:sz w:val="24"/>
          <w:u w:val="single"/>
        </w:rPr>
        <w:t>Серебряный век:</w:t>
      </w:r>
      <w:r>
        <w:rPr>
          <w:i w:val="0"/>
          <w:sz w:val="24"/>
          <w:u w:val="single"/>
          <w:lang w:val="en-US"/>
        </w:rPr>
        <w:t xml:space="preserve"> </w:t>
      </w:r>
      <w:r>
        <w:rPr>
          <w:i w:val="0"/>
          <w:sz w:val="24"/>
          <w:u w:val="single"/>
        </w:rPr>
        <w:t>декадентство или ренессанс?</w:t>
      </w:r>
    </w:p>
    <w:p w:rsidR="00F91E62" w:rsidRDefault="00F91E62">
      <w:pPr>
        <w:pStyle w:val="1"/>
        <w:ind w:firstLine="567"/>
        <w:jc w:val="left"/>
        <w:rPr>
          <w:sz w:val="24"/>
        </w:rPr>
      </w:pPr>
      <w:r>
        <w:rPr>
          <w:sz w:val="24"/>
        </w:rPr>
        <w:t>Образование и просвещение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Система образования в России рубежа</w:t>
      </w:r>
      <w:r>
        <w:rPr>
          <w:snapToGrid w:val="0"/>
          <w:sz w:val="24"/>
          <w:lang w:val="en-US"/>
        </w:rPr>
        <w:t xml:space="preserve"> XIX—XX</w:t>
      </w:r>
      <w:r>
        <w:rPr>
          <w:snapToGrid w:val="0"/>
          <w:sz w:val="24"/>
        </w:rPr>
        <w:t xml:space="preserve"> вв. по-прежнему включала три ступени: начальную (церковноприходские школы, народные училища),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среднюю (классические гимназии, реальные и коммерческие училища) и высшую школу (университеты, институты). По данным</w:t>
      </w:r>
      <w:r>
        <w:rPr>
          <w:snapToGrid w:val="0"/>
          <w:sz w:val="24"/>
          <w:lang w:val="en-US"/>
        </w:rPr>
        <w:t xml:space="preserve"> 1813</w:t>
      </w:r>
      <w:r>
        <w:rPr>
          <w:snapToGrid w:val="0"/>
          <w:sz w:val="24"/>
        </w:rPr>
        <w:t xml:space="preserve"> г., грамотные среди подданных Российской империи (за исключением детей моложе</w:t>
      </w:r>
      <w:r>
        <w:rPr>
          <w:snapToGrid w:val="0"/>
          <w:sz w:val="24"/>
          <w:lang w:val="en-US"/>
        </w:rPr>
        <w:t xml:space="preserve"> 8</w:t>
      </w:r>
      <w:r>
        <w:rPr>
          <w:snapToGrid w:val="0"/>
          <w:sz w:val="24"/>
        </w:rPr>
        <w:t xml:space="preserve"> лет) составляли в среднем</w:t>
      </w:r>
      <w:r>
        <w:rPr>
          <w:snapToGrid w:val="0"/>
          <w:sz w:val="24"/>
          <w:lang w:val="en-US"/>
        </w:rPr>
        <w:t xml:space="preserve"> 38—39 %.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 значительной мере развитие народного образования было связано с деятельностью демократической общественности. Политика властей в этой области не представляется последовательной. Так, в</w:t>
      </w:r>
      <w:r>
        <w:rPr>
          <w:snapToGrid w:val="0"/>
          <w:sz w:val="24"/>
          <w:lang w:val="en-US"/>
        </w:rPr>
        <w:t xml:space="preserve"> 1905</w:t>
      </w:r>
      <w:r>
        <w:rPr>
          <w:snapToGrid w:val="0"/>
          <w:sz w:val="24"/>
        </w:rPr>
        <w:t xml:space="preserve"> г. министерство народного просвещения вынесло проект закона «О введении всеобщего начального обучения в Российской империи» на рассмотрение</w:t>
      </w:r>
      <w:r>
        <w:rPr>
          <w:snapToGrid w:val="0"/>
          <w:sz w:val="24"/>
          <w:lang w:val="en-US"/>
        </w:rPr>
        <w:t xml:space="preserve"> II</w:t>
      </w:r>
      <w:r>
        <w:rPr>
          <w:snapToGrid w:val="0"/>
          <w:sz w:val="24"/>
        </w:rPr>
        <w:t xml:space="preserve"> Государственной думы, однако этот проект так и не получил силу закона.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Растущая потребность в специалистах способствовала развитию высшего, в особенности технического, образования. В</w:t>
      </w:r>
      <w:r>
        <w:rPr>
          <w:snapToGrid w:val="0"/>
          <w:sz w:val="24"/>
          <w:lang w:val="en-US"/>
        </w:rPr>
        <w:t xml:space="preserve"> 1912</w:t>
      </w:r>
      <w:r>
        <w:rPr>
          <w:snapToGrid w:val="0"/>
          <w:sz w:val="24"/>
        </w:rPr>
        <w:t xml:space="preserve"> г. в России было</w:t>
      </w:r>
      <w:r>
        <w:rPr>
          <w:snapToGrid w:val="0"/>
          <w:sz w:val="24"/>
          <w:lang w:val="en-US"/>
        </w:rPr>
        <w:t xml:space="preserve"> 16</w:t>
      </w:r>
      <w:r>
        <w:rPr>
          <w:snapToGrid w:val="0"/>
          <w:sz w:val="24"/>
        </w:rPr>
        <w:t xml:space="preserve"> высших технических учебных заведений. К прежнему числу университетов прибавился только один, Саратовский </w:t>
      </w:r>
      <w:r>
        <w:rPr>
          <w:snapToGrid w:val="0"/>
          <w:sz w:val="24"/>
          <w:lang w:val="en-US"/>
        </w:rPr>
        <w:t>(1909),</w:t>
      </w:r>
      <w:r>
        <w:rPr>
          <w:snapToGrid w:val="0"/>
          <w:sz w:val="24"/>
        </w:rPr>
        <w:t xml:space="preserve"> но количество студентов заметно выросло</w:t>
      </w:r>
      <w:r>
        <w:rPr>
          <w:snapToGrid w:val="0"/>
          <w:sz w:val="24"/>
          <w:lang w:val="en-US"/>
        </w:rPr>
        <w:t xml:space="preserve"> — </w:t>
      </w:r>
      <w:r>
        <w:rPr>
          <w:snapToGrid w:val="0"/>
          <w:sz w:val="24"/>
        </w:rPr>
        <w:t>с</w:t>
      </w:r>
      <w:r>
        <w:rPr>
          <w:snapToGrid w:val="0"/>
          <w:sz w:val="24"/>
          <w:lang w:val="en-US"/>
        </w:rPr>
        <w:t xml:space="preserve"> 14</w:t>
      </w:r>
      <w:r>
        <w:rPr>
          <w:snapToGrid w:val="0"/>
          <w:sz w:val="24"/>
        </w:rPr>
        <w:t xml:space="preserve"> тысяч в сер. 90-х годов до</w:t>
      </w:r>
      <w:r>
        <w:rPr>
          <w:snapToGrid w:val="0"/>
          <w:sz w:val="24"/>
          <w:lang w:val="en-US"/>
        </w:rPr>
        <w:t xml:space="preserve"> 35,3</w:t>
      </w:r>
      <w:r>
        <w:rPr>
          <w:snapToGrid w:val="0"/>
          <w:sz w:val="24"/>
        </w:rPr>
        <w:t xml:space="preserve"> тысяч в</w:t>
      </w:r>
      <w:r>
        <w:rPr>
          <w:snapToGrid w:val="0"/>
          <w:sz w:val="24"/>
          <w:lang w:val="en-US"/>
        </w:rPr>
        <w:t xml:space="preserve"> 1907</w:t>
      </w:r>
      <w:r>
        <w:rPr>
          <w:snapToGrid w:val="0"/>
          <w:sz w:val="24"/>
        </w:rPr>
        <w:t xml:space="preserve"> г. Получили распространение частные высшие учебные заведения (Вольная высшая школа П.Ф. Лесгафта, Психоневрологический институт В.М. Бехтерева и др.). Университет Шанявского, работавший в</w:t>
      </w:r>
      <w:r>
        <w:rPr>
          <w:snapToGrid w:val="0"/>
          <w:sz w:val="24"/>
          <w:lang w:val="en-US"/>
        </w:rPr>
        <w:t xml:space="preserve"> 1908— 18</w:t>
      </w:r>
      <w:r>
        <w:rPr>
          <w:snapToGrid w:val="0"/>
          <w:sz w:val="24"/>
        </w:rPr>
        <w:t xml:space="preserve"> гг. на средства либерального деятеля народного образования А.Л. Шанявского</w:t>
      </w:r>
      <w:r>
        <w:rPr>
          <w:snapToGrid w:val="0"/>
          <w:sz w:val="24"/>
          <w:lang w:val="en-US"/>
        </w:rPr>
        <w:t xml:space="preserve"> (1837—1905)</w:t>
      </w:r>
      <w:r>
        <w:rPr>
          <w:snapToGrid w:val="0"/>
          <w:sz w:val="24"/>
        </w:rPr>
        <w:t xml:space="preserve"> и дававший среднее и высшее образование, сыграл важную роль в демократизации высшего образования. В университет принимались лица обоего пола независимо от национальной принадлежности и политических взглядов.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Дальнейшее развитие в начале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получило высшее женское образование. В начале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в России имелось уже около</w:t>
      </w:r>
      <w:r>
        <w:rPr>
          <w:snapToGrid w:val="0"/>
          <w:sz w:val="24"/>
          <w:lang w:val="en-US"/>
        </w:rPr>
        <w:t xml:space="preserve"> 30</w:t>
      </w:r>
      <w:r>
        <w:rPr>
          <w:snapToGrid w:val="0"/>
          <w:sz w:val="24"/>
        </w:rPr>
        <w:t xml:space="preserve"> высших женских учебных заведений (Женский педагогический институт в Петербурге,</w:t>
      </w:r>
      <w:r>
        <w:rPr>
          <w:snapToGrid w:val="0"/>
          <w:sz w:val="24"/>
          <w:lang w:val="en-US"/>
        </w:rPr>
        <w:t xml:space="preserve"> 1903;</w:t>
      </w:r>
      <w:r>
        <w:rPr>
          <w:snapToGrid w:val="0"/>
          <w:sz w:val="24"/>
        </w:rPr>
        <w:t xml:space="preserve"> Высшие женские сельскохозяйственные курсы в Москве под руководством Д.Н. Прянишникова,</w:t>
      </w:r>
      <w:r>
        <w:rPr>
          <w:snapToGrid w:val="0"/>
          <w:sz w:val="24"/>
          <w:lang w:val="en-US"/>
        </w:rPr>
        <w:t xml:space="preserve"> 1908</w:t>
      </w:r>
      <w:r>
        <w:rPr>
          <w:snapToGrid w:val="0"/>
          <w:sz w:val="24"/>
        </w:rPr>
        <w:t xml:space="preserve"> и др.). Наконец, право женщин на высшее образование было признано юридически </w:t>
      </w:r>
      <w:r>
        <w:rPr>
          <w:snapToGrid w:val="0"/>
          <w:sz w:val="24"/>
          <w:lang w:val="en-US"/>
        </w:rPr>
        <w:t>(1911).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Одновременно с воскресными школами стали действовать новые типы культурно-просветительских учреждении для взрослых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рабочие курсы (например, Пречистенские в Москве, среди преподавателей которых были такие выдающиеся ученые, как физиолог И.М. Сеченов, историк В.И. Пичета и др.), просветительские рабочие общества и народные дома</w:t>
      </w:r>
      <w:r>
        <w:rPr>
          <w:snapToGrid w:val="0"/>
          <w:sz w:val="24"/>
          <w:lang w:val="en-US"/>
        </w:rPr>
        <w:t xml:space="preserve"> — </w:t>
      </w:r>
      <w:r>
        <w:rPr>
          <w:snapToGrid w:val="0"/>
          <w:sz w:val="24"/>
        </w:rPr>
        <w:t>своеобразные клубы с библиотекой, актовым залом, чайной и торговой лавкой (Литовский народный дом графини С.В. Паниной в Петербурге).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Большое влияние на просвещение оказало развитие периодической печати и книгоиздательства. В начале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выходило</w:t>
      </w:r>
      <w:r>
        <w:rPr>
          <w:snapToGrid w:val="0"/>
          <w:sz w:val="24"/>
          <w:lang w:val="en-US"/>
        </w:rPr>
        <w:t xml:space="preserve"> 125</w:t>
      </w:r>
      <w:r>
        <w:rPr>
          <w:snapToGrid w:val="0"/>
          <w:sz w:val="24"/>
        </w:rPr>
        <w:t xml:space="preserve"> легальных газет, в </w:t>
      </w:r>
      <w:r>
        <w:rPr>
          <w:snapToGrid w:val="0"/>
          <w:sz w:val="24"/>
          <w:lang w:val="en-US"/>
        </w:rPr>
        <w:t>1913—</w:t>
      </w:r>
      <w:r>
        <w:rPr>
          <w:snapToGrid w:val="0"/>
          <w:sz w:val="24"/>
        </w:rPr>
        <w:t xml:space="preserve"> более</w:t>
      </w:r>
      <w:r>
        <w:rPr>
          <w:snapToGrid w:val="0"/>
          <w:sz w:val="24"/>
          <w:lang w:val="en-US"/>
        </w:rPr>
        <w:t xml:space="preserve"> 1000.</w:t>
      </w:r>
      <w:r>
        <w:rPr>
          <w:snapToGrid w:val="0"/>
          <w:sz w:val="24"/>
        </w:rPr>
        <w:t xml:space="preserve"> В 1913г. издавалось</w:t>
      </w:r>
      <w:r>
        <w:rPr>
          <w:snapToGrid w:val="0"/>
          <w:sz w:val="24"/>
          <w:lang w:val="en-US"/>
        </w:rPr>
        <w:t xml:space="preserve"> 1263</w:t>
      </w:r>
      <w:r>
        <w:rPr>
          <w:snapToGrid w:val="0"/>
          <w:sz w:val="24"/>
        </w:rPr>
        <w:t xml:space="preserve"> журнала. Тираж массового литературно-художественного и научно-популярного «тонкого» журнала «Нива» </w:t>
      </w:r>
      <w:r>
        <w:rPr>
          <w:snapToGrid w:val="0"/>
          <w:sz w:val="24"/>
          <w:lang w:val="en-US"/>
        </w:rPr>
        <w:t>(1894-1916)</w:t>
      </w:r>
      <w:r>
        <w:rPr>
          <w:snapToGrid w:val="0"/>
          <w:sz w:val="24"/>
        </w:rPr>
        <w:t xml:space="preserve"> к</w:t>
      </w:r>
      <w:r>
        <w:rPr>
          <w:snapToGrid w:val="0"/>
          <w:sz w:val="24"/>
          <w:lang w:val="en-US"/>
        </w:rPr>
        <w:t xml:space="preserve"> 1900</w:t>
      </w:r>
      <w:r>
        <w:rPr>
          <w:snapToGrid w:val="0"/>
          <w:sz w:val="24"/>
        </w:rPr>
        <w:t xml:space="preserve"> г. вырос с</w:t>
      </w:r>
      <w:r>
        <w:rPr>
          <w:snapToGrid w:val="0"/>
          <w:sz w:val="24"/>
          <w:lang w:val="en-US"/>
        </w:rPr>
        <w:t xml:space="preserve"> 9</w:t>
      </w:r>
      <w:r>
        <w:rPr>
          <w:snapToGrid w:val="0"/>
          <w:sz w:val="24"/>
        </w:rPr>
        <w:t xml:space="preserve"> до</w:t>
      </w:r>
      <w:r>
        <w:rPr>
          <w:snapToGrid w:val="0"/>
          <w:sz w:val="24"/>
          <w:lang w:val="en-US"/>
        </w:rPr>
        <w:t xml:space="preserve"> 235</w:t>
      </w:r>
      <w:r>
        <w:rPr>
          <w:snapToGrid w:val="0"/>
          <w:sz w:val="24"/>
        </w:rPr>
        <w:t xml:space="preserve"> тыс. экземпляров. По количеству издаваемых книг Россия занимала третье место в мире (после Германии и Японии). В</w:t>
      </w:r>
      <w:r>
        <w:rPr>
          <w:snapToGrid w:val="0"/>
          <w:sz w:val="24"/>
          <w:lang w:val="en-US"/>
        </w:rPr>
        <w:t xml:space="preserve"> 1913</w:t>
      </w:r>
      <w:r>
        <w:rPr>
          <w:snapToGrid w:val="0"/>
          <w:sz w:val="24"/>
        </w:rPr>
        <w:t xml:space="preserve"> г. только на русском языке вышло</w:t>
      </w:r>
      <w:r>
        <w:rPr>
          <w:snapToGrid w:val="0"/>
          <w:sz w:val="24"/>
          <w:lang w:val="en-US"/>
        </w:rPr>
        <w:t xml:space="preserve"> 106,8 </w:t>
      </w:r>
      <w:r>
        <w:rPr>
          <w:snapToGrid w:val="0"/>
          <w:sz w:val="24"/>
        </w:rPr>
        <w:t>млн. экземпляров книг.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Крупнейшие книгоиздатели А. С. Суворин</w:t>
      </w:r>
      <w:r>
        <w:rPr>
          <w:snapToGrid w:val="0"/>
          <w:sz w:val="24"/>
          <w:lang w:val="en-US"/>
        </w:rPr>
        <w:t xml:space="preserve"> (1835— 1912)</w:t>
      </w:r>
      <w:r>
        <w:rPr>
          <w:snapToGrid w:val="0"/>
          <w:sz w:val="24"/>
        </w:rPr>
        <w:t xml:space="preserve"> в Петербурге и И.Д. Сытин</w:t>
      </w:r>
      <w:r>
        <w:rPr>
          <w:snapToGrid w:val="0"/>
          <w:sz w:val="24"/>
          <w:lang w:val="en-US"/>
        </w:rPr>
        <w:t xml:space="preserve"> (1851-1934)</w:t>
      </w:r>
      <w:r>
        <w:rPr>
          <w:snapToGrid w:val="0"/>
          <w:sz w:val="24"/>
        </w:rPr>
        <w:t xml:space="preserve"> в Москве способствовали приобщению народа к литературе, выпуская книги по доступным ценам («Дешевая библиотека» Суворина, «Библиотека для самообразования» Сытина). В</w:t>
      </w:r>
      <w:r>
        <w:rPr>
          <w:snapToGrid w:val="0"/>
          <w:sz w:val="24"/>
          <w:lang w:val="en-US"/>
        </w:rPr>
        <w:t xml:space="preserve"> 1989—1913</w:t>
      </w:r>
      <w:r>
        <w:rPr>
          <w:snapToGrid w:val="0"/>
          <w:sz w:val="24"/>
        </w:rPr>
        <w:t xml:space="preserve"> гг. в Петербурге работало книгоиздательское товарищество «Знание», которое с</w:t>
      </w:r>
      <w:r>
        <w:rPr>
          <w:snapToGrid w:val="0"/>
          <w:sz w:val="24"/>
          <w:lang w:val="en-US"/>
        </w:rPr>
        <w:t xml:space="preserve"> 1902</w:t>
      </w:r>
      <w:r>
        <w:rPr>
          <w:snapToGrid w:val="0"/>
          <w:sz w:val="24"/>
        </w:rPr>
        <w:t xml:space="preserve"> г. возглавлял М. Горький. С</w:t>
      </w:r>
      <w:r>
        <w:rPr>
          <w:snapToGrid w:val="0"/>
          <w:sz w:val="24"/>
          <w:lang w:val="en-US"/>
        </w:rPr>
        <w:t xml:space="preserve"> 1904</w:t>
      </w:r>
      <w:r>
        <w:rPr>
          <w:snapToGrid w:val="0"/>
          <w:sz w:val="24"/>
        </w:rPr>
        <w:t xml:space="preserve"> г. было выпущено</w:t>
      </w:r>
      <w:r>
        <w:rPr>
          <w:snapToGrid w:val="0"/>
          <w:sz w:val="24"/>
          <w:lang w:val="en-US"/>
        </w:rPr>
        <w:t xml:space="preserve"> 40</w:t>
      </w:r>
      <w:r>
        <w:rPr>
          <w:snapToGrid w:val="0"/>
          <w:sz w:val="24"/>
        </w:rPr>
        <w:t xml:space="preserve"> «Сборников товарищества "Знание"», включавших произведения выдающихся писателей-реалистов М. Горького, А.И. Куприна, И. А. Бунина и др.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Процесс просвещения был интенсивным и успешным, ко</w:t>
      </w:r>
      <w:r>
        <w:rPr>
          <w:sz w:val="24"/>
        </w:rPr>
        <w:softHyphen/>
        <w:t>личество читающей публики постепенно возрастало. Об этом свидетельствует тот факт, что в 1914 г. в России насчитыва</w:t>
      </w:r>
      <w:r>
        <w:rPr>
          <w:sz w:val="24"/>
        </w:rPr>
        <w:softHyphen/>
        <w:t>лось около 76 тыс. различных общественных библиотек.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Не менее важную роль в развитии культуры сыграл "иллю</w:t>
      </w:r>
      <w:r>
        <w:rPr>
          <w:sz w:val="24"/>
        </w:rPr>
        <w:softHyphen/>
        <w:t>зион" — кино, появившееся в Петербурге буквально через год после его изобретения во Франции. К 1914г. в России уже было 4000 кинотеатров, в которых шли не только зарубеж</w:t>
      </w:r>
      <w:r>
        <w:rPr>
          <w:sz w:val="24"/>
        </w:rPr>
        <w:softHyphen/>
        <w:t>ные, но и отечественные картины. Потребность в них была настолько велика, что в период с 1908 по 1917 г. было снято более двух тысяч новых художественных фильмов. Начало про</w:t>
      </w:r>
      <w:r>
        <w:rPr>
          <w:sz w:val="24"/>
        </w:rPr>
        <w:softHyphen/>
        <w:t>фессиональному кинематографу в России положил фильм "Стенька Разин и княжна" (1908 г., реж. В.Ф. Ромашков). В 1911—1913 гг. В.А. Старевич создал первые в мире объемные мультипликации. Широкую известность получили фильмы ре</w:t>
      </w:r>
      <w:r>
        <w:rPr>
          <w:sz w:val="24"/>
        </w:rPr>
        <w:softHyphen/>
        <w:t>жиссеров Б.Ф. Бауэра, В.Р. Гардина, Протазанова и др.</w:t>
      </w:r>
    </w:p>
    <w:p w:rsidR="00F91E62" w:rsidRDefault="00F91E62">
      <w:pPr>
        <w:ind w:firstLine="567"/>
        <w:jc w:val="both"/>
        <w:rPr>
          <w:b/>
          <w:i/>
          <w:snapToGrid w:val="0"/>
          <w:sz w:val="24"/>
          <w:lang w:val="en-US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Наука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На руб.</w:t>
      </w:r>
      <w:r>
        <w:rPr>
          <w:snapToGrid w:val="0"/>
          <w:sz w:val="24"/>
          <w:lang w:val="en-US"/>
        </w:rPr>
        <w:t xml:space="preserve"> XIX—XX</w:t>
      </w:r>
      <w:r>
        <w:rPr>
          <w:snapToGrid w:val="0"/>
          <w:sz w:val="24"/>
        </w:rPr>
        <w:t xml:space="preserve"> вв. получили развитие новые области науки, в том числе воздухоплавание. </w:t>
      </w:r>
      <w:r>
        <w:rPr>
          <w:i/>
          <w:snapToGrid w:val="0"/>
          <w:sz w:val="24"/>
        </w:rPr>
        <w:t>Н.Е. Жуковский</w:t>
      </w:r>
      <w:r>
        <w:rPr>
          <w:snapToGrid w:val="0"/>
          <w:sz w:val="24"/>
          <w:lang w:val="en-US"/>
        </w:rPr>
        <w:t xml:space="preserve"> (1847—1921) —</w:t>
      </w:r>
      <w:r>
        <w:rPr>
          <w:snapToGrid w:val="0"/>
          <w:sz w:val="24"/>
        </w:rPr>
        <w:t xml:space="preserve"> основоположник современной гидро- и аэродинамики. Он создал теорию гидравлического удара, открыл закон, определяющий величину подъемной силы крыла самолета, разработал вихревую теорию воздушного винта и др. Великий русский ученый был профессором Московского университета и Высшего технического училища.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i/>
          <w:snapToGrid w:val="0"/>
          <w:sz w:val="24"/>
        </w:rPr>
        <w:t>К.Э. Циолковский</w:t>
      </w:r>
      <w:r>
        <w:rPr>
          <w:snapToGrid w:val="0"/>
          <w:sz w:val="24"/>
          <w:lang w:val="en-US"/>
        </w:rPr>
        <w:t xml:space="preserve"> (1857—1935)</w:t>
      </w:r>
      <w:r>
        <w:rPr>
          <w:snapToGrid w:val="0"/>
          <w:sz w:val="24"/>
        </w:rPr>
        <w:t xml:space="preserve"> разрабатывал теоретические основы воздухоплавания, аэро- и ракетодинамики. Ему принадлежат обширные исследования по теории и конструкции цельнометаллического дирижабля. В</w:t>
      </w:r>
      <w:r>
        <w:rPr>
          <w:snapToGrid w:val="0"/>
          <w:sz w:val="24"/>
          <w:lang w:val="en-US"/>
        </w:rPr>
        <w:t xml:space="preserve"> 1897</w:t>
      </w:r>
      <w:r>
        <w:rPr>
          <w:snapToGrid w:val="0"/>
          <w:sz w:val="24"/>
        </w:rPr>
        <w:t xml:space="preserve"> г., построив простейшую аэродинамическую трубу, совместно с Жуковским проводил в ней исследования моделей дирижаблей и крыльев самолетов. В</w:t>
      </w:r>
      <w:r>
        <w:rPr>
          <w:snapToGrid w:val="0"/>
          <w:sz w:val="24"/>
          <w:lang w:val="en-US"/>
        </w:rPr>
        <w:t xml:space="preserve"> 1898</w:t>
      </w:r>
      <w:r>
        <w:rPr>
          <w:snapToGrid w:val="0"/>
          <w:sz w:val="24"/>
        </w:rPr>
        <w:t xml:space="preserve"> г. Циолковский изобрел автопилот. Наконец, ученый, обосновывая возможность межпланетных перелетов, предложил жидкостно-реактивный двигатель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ракету («Исследование мировых пространств реактивными приборами», </w:t>
      </w:r>
      <w:r>
        <w:rPr>
          <w:snapToGrid w:val="0"/>
          <w:sz w:val="24"/>
          <w:lang w:val="en-US"/>
        </w:rPr>
        <w:t>1903).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Работы выдающегося русского физика </w:t>
      </w:r>
      <w:r>
        <w:rPr>
          <w:i/>
          <w:snapToGrid w:val="0"/>
          <w:sz w:val="24"/>
        </w:rPr>
        <w:t>П.Н. Лебедева</w:t>
      </w:r>
      <w:r>
        <w:rPr>
          <w:snapToGrid w:val="0"/>
          <w:sz w:val="24"/>
          <w:lang w:val="en-US"/>
        </w:rPr>
        <w:t xml:space="preserve"> (1866—1912)</w:t>
      </w:r>
      <w:r>
        <w:rPr>
          <w:snapToGrid w:val="0"/>
          <w:sz w:val="24"/>
        </w:rPr>
        <w:t xml:space="preserve"> сыграли большую роль в разработке теории относительности, квантовой теории и астрофизики. Главное достижение ученого заключается в открытии и измерении давления света на твердые тела и газы. Лебедев является также основоположником исследований в области ультразвука.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Научное значение трудов великого русского ученого физиолога </w:t>
      </w:r>
      <w:r>
        <w:rPr>
          <w:i/>
          <w:snapToGrid w:val="0"/>
          <w:sz w:val="24"/>
        </w:rPr>
        <w:t>И.П. Павлова</w:t>
      </w:r>
      <w:r>
        <w:rPr>
          <w:snapToGrid w:val="0"/>
          <w:sz w:val="24"/>
          <w:lang w:val="en-US"/>
        </w:rPr>
        <w:t xml:space="preserve"> (1849—1934)</w:t>
      </w:r>
      <w:r>
        <w:rPr>
          <w:snapToGrid w:val="0"/>
          <w:sz w:val="24"/>
        </w:rPr>
        <w:t xml:space="preserve"> столь велико, что история физиологии делится на два больших этапа: допавловский и павловский. Ученый разработал и ввел в научную практику принципиально новые методы исследования (метод «хронического» опыта). Наиболее значительные исследования Павлова относятся к физиологии кровообращения, а за исследования в области физиологии пищеварения первому среди русских ученых Павлову была присуждена Нобелевская премия</w:t>
      </w:r>
      <w:r>
        <w:rPr>
          <w:snapToGrid w:val="0"/>
          <w:sz w:val="24"/>
          <w:lang w:val="en-US"/>
        </w:rPr>
        <w:t xml:space="preserve"> (1904).</w:t>
      </w:r>
      <w:r>
        <w:rPr>
          <w:snapToGrid w:val="0"/>
          <w:sz w:val="24"/>
        </w:rPr>
        <w:t xml:space="preserve"> Десятилетия последующей работы по этим направлениям привели к созданию учения о высшей нервной деятельности. Еще один русский естествоиспытатель </w:t>
      </w:r>
      <w:r>
        <w:rPr>
          <w:i/>
          <w:snapToGrid w:val="0"/>
          <w:sz w:val="24"/>
        </w:rPr>
        <w:t>И. И. Мечников</w:t>
      </w:r>
      <w:r>
        <w:rPr>
          <w:snapToGrid w:val="0"/>
          <w:sz w:val="24"/>
          <w:lang w:val="en-US"/>
        </w:rPr>
        <w:t xml:space="preserve"> (1845—1916),</w:t>
      </w:r>
      <w:r>
        <w:rPr>
          <w:snapToGrid w:val="0"/>
          <w:sz w:val="24"/>
        </w:rPr>
        <w:t xml:space="preserve"> вскоре стал Нобелевским лауреатом</w:t>
      </w:r>
      <w:r>
        <w:rPr>
          <w:snapToGrid w:val="0"/>
          <w:sz w:val="24"/>
          <w:lang w:val="en-US"/>
        </w:rPr>
        <w:t xml:space="preserve"> (1908)</w:t>
      </w:r>
      <w:r>
        <w:rPr>
          <w:snapToGrid w:val="0"/>
          <w:sz w:val="24"/>
        </w:rPr>
        <w:t xml:space="preserve"> за исследования в области сравнительной патологии, микробиологии и иммунологии. Основы новых наук (биохимии, биогеохимии, радиогеологии) заложены </w:t>
      </w:r>
      <w:r>
        <w:rPr>
          <w:i/>
          <w:snapToGrid w:val="0"/>
          <w:sz w:val="24"/>
        </w:rPr>
        <w:t>В.И. Вернадским</w:t>
      </w:r>
      <w:r>
        <w:rPr>
          <w:snapToGrid w:val="0"/>
          <w:sz w:val="24"/>
          <w:lang w:val="en-US"/>
        </w:rPr>
        <w:t xml:space="preserve"> (1863—1945).</w:t>
      </w:r>
      <w:r>
        <w:rPr>
          <w:snapToGrid w:val="0"/>
          <w:sz w:val="24"/>
        </w:rPr>
        <w:t xml:space="preserve"> Значение научного предвидения и ряда основополагающих научных проблем, поставленных ученым в начале века, становится ясным только теперь.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Гуманитарные науки испытывали большое влияние процессов, происходивших в естествознании. В философии получил широкое распространение идеализм. Русская религиозная философия с ее поиском путей соединения материального и духовного, утверждением «нового» религиозного сознания явилась едва ли не самой важной областью не только науки, идейной борьбы, но и всей культуры.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Основы религиозно-философского Ренессанса, которым отмечен «серебряный век» русской культуры, были заложены</w:t>
      </w:r>
      <w:r>
        <w:rPr>
          <w:snapToGrid w:val="0"/>
          <w:sz w:val="24"/>
          <w:lang w:val="en-US"/>
        </w:rPr>
        <w:t xml:space="preserve"> </w:t>
      </w:r>
      <w:r>
        <w:rPr>
          <w:i/>
          <w:snapToGrid w:val="0"/>
          <w:sz w:val="24"/>
          <w:lang w:val="en-US"/>
        </w:rPr>
        <w:t>В.С.</w:t>
      </w:r>
      <w:r>
        <w:rPr>
          <w:i/>
          <w:snapToGrid w:val="0"/>
          <w:sz w:val="24"/>
        </w:rPr>
        <w:t xml:space="preserve"> Соловьевым</w:t>
      </w:r>
      <w:r>
        <w:rPr>
          <w:snapToGrid w:val="0"/>
          <w:sz w:val="24"/>
          <w:lang w:val="en-US"/>
        </w:rPr>
        <w:t xml:space="preserve"> (1853—1900). </w:t>
      </w:r>
      <w:r>
        <w:rPr>
          <w:snapToGrid w:val="0"/>
          <w:sz w:val="24"/>
        </w:rPr>
        <w:t>Сын знаменитого историка, выросший в «суровой и набожной атмосфере», царившей в семье (дед его был московским священником), в гимназические годы (от</w:t>
      </w:r>
      <w:r>
        <w:rPr>
          <w:snapToGrid w:val="0"/>
          <w:sz w:val="24"/>
          <w:lang w:val="en-US"/>
        </w:rPr>
        <w:t xml:space="preserve"> 14</w:t>
      </w:r>
      <w:r>
        <w:rPr>
          <w:snapToGrid w:val="0"/>
          <w:sz w:val="24"/>
        </w:rPr>
        <w:t xml:space="preserve"> до</w:t>
      </w:r>
      <w:r>
        <w:rPr>
          <w:snapToGrid w:val="0"/>
          <w:sz w:val="24"/>
          <w:lang w:val="en-US"/>
        </w:rPr>
        <w:t xml:space="preserve"> 18</w:t>
      </w:r>
      <w:r>
        <w:rPr>
          <w:snapToGrid w:val="0"/>
          <w:sz w:val="24"/>
        </w:rPr>
        <w:t xml:space="preserve"> лет) он пережил, по его словам, пору «теоретического отрицания», страстного увлечения материализмом, и от детской религиозности перешел к атеизму. В студенческие годы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сначала, в течение трех лет, на естественном, затем на историко-филологическом факультетах Московского университета</w:t>
      </w:r>
      <w:r>
        <w:rPr>
          <w:snapToGrid w:val="0"/>
          <w:sz w:val="24"/>
          <w:lang w:val="en-US"/>
        </w:rPr>
        <w:t xml:space="preserve"> (1889—73)</w:t>
      </w:r>
      <w:r>
        <w:rPr>
          <w:snapToGrid w:val="0"/>
          <w:sz w:val="24"/>
        </w:rPr>
        <w:t xml:space="preserve"> и, наконец, в Московской духовной академии</w:t>
      </w:r>
      <w:r>
        <w:rPr>
          <w:snapToGrid w:val="0"/>
          <w:sz w:val="24"/>
          <w:lang w:val="en-US"/>
        </w:rPr>
        <w:t xml:space="preserve"> (1873—74) —</w:t>
      </w:r>
      <w:r>
        <w:rPr>
          <w:snapToGrid w:val="0"/>
          <w:sz w:val="24"/>
        </w:rPr>
        <w:t xml:space="preserve"> Соловьев, много занимаясь философией, а также изучая религиозно-философскую литературу, пережил духовный перелом. Именно в это время начали складываться основы его будущей системы.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Учение Соловьева питалось из нескольких корней: искание социальной правды; богословский рационализм и стремление к новой форме христианского сознания; необычайно острое ощущение истории</w:t>
      </w:r>
      <w:r>
        <w:rPr>
          <w:snapToGrid w:val="0"/>
          <w:sz w:val="24"/>
          <w:lang w:val="en-US"/>
        </w:rPr>
        <w:t xml:space="preserve"> — </w:t>
      </w:r>
      <w:r>
        <w:rPr>
          <w:snapToGrid w:val="0"/>
          <w:sz w:val="24"/>
        </w:rPr>
        <w:t>не космоцентризм и не антропоцентризм, а историко-центризм; идея Софии, и, наконец, идея Богочеловечества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узловой пункт его построений. Оно «есть самый полнозвучный аккорд, какой только когда-либо раздавался в истории философии» (С.Н. Булгаков). Его система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опыт синтеза религии, философии и науки. «Причем не христианская доктрина обогащается у него за счет философии, а наоборот, в философию он вносит христианские идеи и ими обогащает и оплодотворяет философскую мысль» (В. В. Зеньковский). Значение Соловьева чрезвычайно велико в истории русской философии. Обладая блестящим литературным талантом, он сделал философские проблемы доступными широким кругам русского общества, более того, он вывел русскую мысль на общечеловеческие просторы («Философские начала цельного знания»,</w:t>
      </w:r>
      <w:r>
        <w:rPr>
          <w:snapToGrid w:val="0"/>
          <w:sz w:val="24"/>
          <w:lang w:val="en-US"/>
        </w:rPr>
        <w:t xml:space="preserve"> 1877;</w:t>
      </w:r>
      <w:r>
        <w:rPr>
          <w:snapToGrid w:val="0"/>
          <w:sz w:val="24"/>
        </w:rPr>
        <w:t xml:space="preserve"> «Русская идея» на фр. яз.,</w:t>
      </w:r>
      <w:r>
        <w:rPr>
          <w:snapToGrid w:val="0"/>
          <w:sz w:val="24"/>
          <w:lang w:val="en-US"/>
        </w:rPr>
        <w:t xml:space="preserve"> 1888,</w:t>
      </w:r>
      <w:r>
        <w:rPr>
          <w:snapToGrid w:val="0"/>
          <w:sz w:val="24"/>
        </w:rPr>
        <w:t xml:space="preserve"> на рус.—</w:t>
      </w:r>
      <w:r>
        <w:rPr>
          <w:snapToGrid w:val="0"/>
          <w:sz w:val="24"/>
          <w:lang w:val="en-US"/>
        </w:rPr>
        <w:t xml:space="preserve"> 1909;</w:t>
      </w:r>
      <w:r>
        <w:rPr>
          <w:snapToGrid w:val="0"/>
          <w:sz w:val="24"/>
        </w:rPr>
        <w:t xml:space="preserve"> «Оправдание добра»,</w:t>
      </w:r>
      <w:r>
        <w:rPr>
          <w:snapToGrid w:val="0"/>
          <w:sz w:val="24"/>
          <w:lang w:val="en-US"/>
        </w:rPr>
        <w:t xml:space="preserve"> 1897; </w:t>
      </w:r>
      <w:r>
        <w:rPr>
          <w:snapToGrid w:val="0"/>
          <w:sz w:val="24"/>
        </w:rPr>
        <w:t>«Повесть об Антихристе»,</w:t>
      </w:r>
      <w:r>
        <w:rPr>
          <w:snapToGrid w:val="0"/>
          <w:sz w:val="24"/>
          <w:lang w:val="en-US"/>
        </w:rPr>
        <w:t xml:space="preserve"> 1900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Русский религиозно-философский Ренессанс, отмеченный целым созвездием блестящих мыслителей</w:t>
      </w:r>
      <w:r>
        <w:rPr>
          <w:snapToGrid w:val="0"/>
          <w:sz w:val="24"/>
          <w:lang w:val="en-US"/>
        </w:rPr>
        <w:t xml:space="preserve"> — </w:t>
      </w:r>
      <w:r>
        <w:rPr>
          <w:i/>
          <w:snapToGrid w:val="0"/>
          <w:sz w:val="24"/>
        </w:rPr>
        <w:t>Н.А. Бердяев</w:t>
      </w:r>
      <w:r>
        <w:rPr>
          <w:snapToGrid w:val="0"/>
          <w:sz w:val="24"/>
          <w:lang w:val="en-US"/>
        </w:rPr>
        <w:t xml:space="preserve"> (1874-1948),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С.Н. Булгаков</w:t>
      </w:r>
      <w:r>
        <w:rPr>
          <w:snapToGrid w:val="0"/>
          <w:sz w:val="24"/>
          <w:lang w:val="en-US"/>
        </w:rPr>
        <w:t xml:space="preserve"> (1871-1944),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Д.С. Мережковский</w:t>
      </w:r>
      <w:r>
        <w:rPr>
          <w:snapToGrid w:val="0"/>
          <w:sz w:val="24"/>
          <w:lang w:val="en-US"/>
        </w:rPr>
        <w:t xml:space="preserve"> (1865-1940),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С.Н. Трубецкой</w:t>
      </w:r>
      <w:r>
        <w:rPr>
          <w:i/>
          <w:snapToGrid w:val="0"/>
          <w:sz w:val="24"/>
          <w:lang w:val="en-US"/>
        </w:rPr>
        <w:t xml:space="preserve"> </w:t>
      </w:r>
      <w:r>
        <w:rPr>
          <w:snapToGrid w:val="0"/>
          <w:sz w:val="24"/>
          <w:lang w:val="en-US"/>
        </w:rPr>
        <w:t>(1862-1905)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4"/>
        </w:rPr>
        <w:t>Е.Н. Трубецкой</w:t>
      </w:r>
      <w:r>
        <w:rPr>
          <w:snapToGrid w:val="0"/>
          <w:sz w:val="24"/>
          <w:lang w:val="en-US"/>
        </w:rPr>
        <w:t xml:space="preserve"> (1863-1920), </w:t>
      </w:r>
      <w:r>
        <w:rPr>
          <w:i/>
          <w:snapToGrid w:val="0"/>
          <w:sz w:val="24"/>
        </w:rPr>
        <w:t>Г.П. Федотов</w:t>
      </w:r>
      <w:r>
        <w:rPr>
          <w:snapToGrid w:val="0"/>
          <w:sz w:val="24"/>
          <w:lang w:val="en-US"/>
        </w:rPr>
        <w:t xml:space="preserve"> (1886-1951),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П.А. Флоренский</w:t>
      </w:r>
      <w:r>
        <w:rPr>
          <w:snapToGrid w:val="0"/>
          <w:sz w:val="24"/>
          <w:lang w:val="en-US"/>
        </w:rPr>
        <w:t xml:space="preserve"> (1882-1937),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С.Л. Франк</w:t>
      </w:r>
      <w:r>
        <w:rPr>
          <w:snapToGrid w:val="0"/>
          <w:sz w:val="24"/>
          <w:lang w:val="en-US"/>
        </w:rPr>
        <w:t xml:space="preserve"> (1877-1950)</w:t>
      </w:r>
      <w:r>
        <w:rPr>
          <w:snapToGrid w:val="0"/>
          <w:sz w:val="24"/>
        </w:rPr>
        <w:t xml:space="preserve"> и др.—во многом определил направление развития культуры, философии, этики не только России, но и на Западе, предвосхитив, в частности, экзистенциализм. Ученые-гуманитарии плодотворно работали в области экономики, истории, литературоведения (</w:t>
      </w:r>
      <w:r>
        <w:rPr>
          <w:i/>
          <w:snapToGrid w:val="0"/>
          <w:sz w:val="24"/>
        </w:rPr>
        <w:t xml:space="preserve">В.О. Ключевский, С.Ф. Платонов, В.И. Семевский, С.А. Венгеров, А.Н. Пыпин </w:t>
      </w:r>
      <w:r>
        <w:rPr>
          <w:snapToGrid w:val="0"/>
          <w:sz w:val="24"/>
        </w:rPr>
        <w:t>и др.). Одновременно делалась попытка с марксистских позиций рассмотреть проблемы философии, социологии, истории (</w:t>
      </w:r>
      <w:r>
        <w:rPr>
          <w:i/>
          <w:snapToGrid w:val="0"/>
          <w:sz w:val="24"/>
        </w:rPr>
        <w:t>Г. В. Плеханов, В.И. Ленин, М.Н. Покровский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pStyle w:val="1"/>
        <w:ind w:firstLine="567"/>
        <w:rPr>
          <w:sz w:val="24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Литература</w:t>
      </w:r>
    </w:p>
    <w:p w:rsidR="00F91E62" w:rsidRDefault="00F91E62">
      <w:pPr>
        <w:ind w:firstLine="567"/>
        <w:jc w:val="both"/>
        <w:rPr>
          <w:b/>
          <w:snapToGrid w:val="0"/>
          <w:sz w:val="24"/>
        </w:rPr>
      </w:pP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b/>
          <w:i/>
          <w:snapToGrid w:val="0"/>
          <w:sz w:val="24"/>
        </w:rPr>
        <w:t>Реалистическое направление</w:t>
      </w:r>
      <w:r>
        <w:rPr>
          <w:snapToGrid w:val="0"/>
          <w:sz w:val="24"/>
        </w:rPr>
        <w:t xml:space="preserve"> в русской литературе на рубеже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продолжали </w:t>
      </w:r>
      <w:r>
        <w:rPr>
          <w:i/>
          <w:snapToGrid w:val="0"/>
          <w:sz w:val="24"/>
        </w:rPr>
        <w:t>Л.Н. Толстой</w:t>
      </w:r>
      <w:r>
        <w:rPr>
          <w:snapToGrid w:val="0"/>
          <w:sz w:val="24"/>
        </w:rPr>
        <w:t xml:space="preserve"> («Воскресение»,</w:t>
      </w:r>
      <w:r>
        <w:rPr>
          <w:snapToGrid w:val="0"/>
          <w:sz w:val="24"/>
          <w:lang w:val="en-US"/>
        </w:rPr>
        <w:t xml:space="preserve"> 1880-99;</w:t>
      </w:r>
      <w:r>
        <w:rPr>
          <w:snapToGrid w:val="0"/>
          <w:sz w:val="24"/>
        </w:rPr>
        <w:t xml:space="preserve"> «Хаджи-Мурат»,</w:t>
      </w:r>
      <w:r>
        <w:rPr>
          <w:snapToGrid w:val="0"/>
          <w:sz w:val="24"/>
          <w:lang w:val="en-US"/>
        </w:rPr>
        <w:t xml:space="preserve"> 1896-1904; </w:t>
      </w:r>
      <w:r>
        <w:rPr>
          <w:snapToGrid w:val="0"/>
          <w:sz w:val="24"/>
        </w:rPr>
        <w:t>«Живой труп»,</w:t>
      </w:r>
      <w:r>
        <w:rPr>
          <w:snapToGrid w:val="0"/>
          <w:sz w:val="24"/>
          <w:lang w:val="en-US"/>
        </w:rPr>
        <w:t xml:space="preserve"> 1900);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А.П. Чехов</w:t>
      </w:r>
      <w:r>
        <w:rPr>
          <w:snapToGrid w:val="0"/>
          <w:sz w:val="24"/>
          <w:lang w:val="en-US"/>
        </w:rPr>
        <w:t xml:space="preserve"> (1860-1904),</w:t>
      </w:r>
      <w:r>
        <w:rPr>
          <w:snapToGrid w:val="0"/>
          <w:sz w:val="24"/>
        </w:rPr>
        <w:t xml:space="preserve"> создавший лучшие свои произведения, темой которых были идейные искания интеллигенции и «маленький» человек с его повседневными заботами («Палата</w:t>
      </w:r>
      <w:r>
        <w:rPr>
          <w:snapToGrid w:val="0"/>
          <w:sz w:val="24"/>
          <w:lang w:val="en-US"/>
        </w:rPr>
        <w:t xml:space="preserve"> № 6», 1892;</w:t>
      </w:r>
      <w:r>
        <w:rPr>
          <w:snapToGrid w:val="0"/>
          <w:sz w:val="24"/>
        </w:rPr>
        <w:t xml:space="preserve"> «Дом с мезонином»,</w:t>
      </w:r>
      <w:r>
        <w:rPr>
          <w:snapToGrid w:val="0"/>
          <w:sz w:val="24"/>
          <w:lang w:val="en-US"/>
        </w:rPr>
        <w:t xml:space="preserve"> 1896;</w:t>
      </w:r>
      <w:r>
        <w:rPr>
          <w:snapToGrid w:val="0"/>
          <w:sz w:val="24"/>
        </w:rPr>
        <w:t xml:space="preserve"> «Ионыч», </w:t>
      </w:r>
      <w:r>
        <w:rPr>
          <w:snapToGrid w:val="0"/>
          <w:sz w:val="24"/>
          <w:lang w:val="en-US"/>
        </w:rPr>
        <w:t>1898;</w:t>
      </w:r>
      <w:r>
        <w:rPr>
          <w:snapToGrid w:val="0"/>
          <w:sz w:val="24"/>
        </w:rPr>
        <w:t xml:space="preserve"> «Дама с собачкой»,</w:t>
      </w:r>
      <w:r>
        <w:rPr>
          <w:snapToGrid w:val="0"/>
          <w:sz w:val="24"/>
          <w:lang w:val="en-US"/>
        </w:rPr>
        <w:t xml:space="preserve"> 1899;</w:t>
      </w:r>
      <w:r>
        <w:rPr>
          <w:snapToGrid w:val="0"/>
          <w:sz w:val="24"/>
        </w:rPr>
        <w:t xml:space="preserve"> «Чайка»,</w:t>
      </w:r>
      <w:r>
        <w:rPr>
          <w:snapToGrid w:val="0"/>
          <w:sz w:val="24"/>
          <w:lang w:val="en-US"/>
        </w:rPr>
        <w:t xml:space="preserve"> 1896</w:t>
      </w:r>
      <w:r>
        <w:rPr>
          <w:snapToGrid w:val="0"/>
          <w:sz w:val="24"/>
        </w:rPr>
        <w:t xml:space="preserve"> и др.), и молодые писатели </w:t>
      </w:r>
      <w:r>
        <w:rPr>
          <w:i/>
          <w:snapToGrid w:val="0"/>
          <w:sz w:val="24"/>
        </w:rPr>
        <w:t>И.А. Бунин</w:t>
      </w:r>
      <w:r>
        <w:rPr>
          <w:snapToGrid w:val="0"/>
          <w:sz w:val="24"/>
          <w:lang w:val="en-US"/>
        </w:rPr>
        <w:t xml:space="preserve"> (1870—1953;</w:t>
      </w:r>
      <w:r>
        <w:rPr>
          <w:snapToGrid w:val="0"/>
          <w:sz w:val="24"/>
        </w:rPr>
        <w:t xml:space="preserve"> сб. рассказов «На край земли»,</w:t>
      </w:r>
      <w:r>
        <w:rPr>
          <w:snapToGrid w:val="0"/>
          <w:sz w:val="24"/>
          <w:lang w:val="en-US"/>
        </w:rPr>
        <w:t xml:space="preserve"> 1897;</w:t>
      </w:r>
      <w:r>
        <w:rPr>
          <w:snapToGrid w:val="0"/>
          <w:sz w:val="24"/>
        </w:rPr>
        <w:t xml:space="preserve"> «Деревня»,</w:t>
      </w:r>
      <w:r>
        <w:rPr>
          <w:snapToGrid w:val="0"/>
          <w:sz w:val="24"/>
          <w:lang w:val="en-US"/>
        </w:rPr>
        <w:t xml:space="preserve"> 1910; </w:t>
      </w:r>
      <w:r>
        <w:rPr>
          <w:snapToGrid w:val="0"/>
          <w:sz w:val="24"/>
        </w:rPr>
        <w:t>«Господин из Сан-Франциско»,</w:t>
      </w:r>
      <w:r>
        <w:rPr>
          <w:snapToGrid w:val="0"/>
          <w:sz w:val="24"/>
          <w:lang w:val="en-US"/>
        </w:rPr>
        <w:t xml:space="preserve"> 1915)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4"/>
        </w:rPr>
        <w:t>А.И. Куприн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(1880-1960;</w:t>
      </w:r>
      <w:r>
        <w:rPr>
          <w:snapToGrid w:val="0"/>
          <w:sz w:val="24"/>
        </w:rPr>
        <w:t xml:space="preserve"> «Молох»,</w:t>
      </w:r>
      <w:r>
        <w:rPr>
          <w:snapToGrid w:val="0"/>
          <w:sz w:val="24"/>
          <w:lang w:val="en-US"/>
        </w:rPr>
        <w:t xml:space="preserve"> 1896;</w:t>
      </w:r>
      <w:r>
        <w:rPr>
          <w:snapToGrid w:val="0"/>
          <w:sz w:val="24"/>
        </w:rPr>
        <w:t xml:space="preserve"> «Олеся»,</w:t>
      </w:r>
      <w:r>
        <w:rPr>
          <w:snapToGrid w:val="0"/>
          <w:sz w:val="24"/>
          <w:lang w:val="en-US"/>
        </w:rPr>
        <w:t xml:space="preserve"> 1898;</w:t>
      </w:r>
      <w:r>
        <w:rPr>
          <w:snapToGrid w:val="0"/>
          <w:sz w:val="24"/>
        </w:rPr>
        <w:t xml:space="preserve"> «Яма», </w:t>
      </w:r>
      <w:r>
        <w:rPr>
          <w:snapToGrid w:val="0"/>
          <w:sz w:val="24"/>
          <w:lang w:val="en-US"/>
        </w:rPr>
        <w:t>1909-15).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Одновременно в реализме появились новые художественные качества (опосредованное отражение действительности). С этим связано распространение </w:t>
      </w:r>
      <w:r>
        <w:rPr>
          <w:b/>
          <w:i/>
          <w:snapToGrid w:val="0"/>
          <w:sz w:val="24"/>
        </w:rPr>
        <w:t>неоромантизма.</w:t>
      </w:r>
      <w:r>
        <w:rPr>
          <w:snapToGrid w:val="0"/>
          <w:sz w:val="24"/>
        </w:rPr>
        <w:t xml:space="preserve"> Уже первые неоромантические произведения 90-х годов («Макар Чудра», «Челкаш» и др.) принесли известность молодому </w:t>
      </w:r>
      <w:r>
        <w:rPr>
          <w:i/>
          <w:snapToGrid w:val="0"/>
          <w:sz w:val="24"/>
        </w:rPr>
        <w:t>А.М. Горькому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(1868—1936).</w:t>
      </w:r>
      <w:r>
        <w:rPr>
          <w:snapToGrid w:val="0"/>
          <w:sz w:val="24"/>
        </w:rPr>
        <w:t xml:space="preserve"> Лучшие реалистические сочинения писателя отразили широкую картину русской жизни рубежа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с присущим ей своеобразием экономического развития и идейно-общественной борьбы (роман «Фома Гордеев»,</w:t>
      </w:r>
      <w:r>
        <w:rPr>
          <w:snapToGrid w:val="0"/>
          <w:sz w:val="24"/>
          <w:lang w:val="en-US"/>
        </w:rPr>
        <w:t xml:space="preserve"> 1899;</w:t>
      </w:r>
      <w:r>
        <w:rPr>
          <w:snapToGrid w:val="0"/>
          <w:sz w:val="24"/>
        </w:rPr>
        <w:t xml:space="preserve"> пьесы «Мещане»,</w:t>
      </w:r>
      <w:r>
        <w:rPr>
          <w:snapToGrid w:val="0"/>
          <w:sz w:val="24"/>
          <w:lang w:val="en-US"/>
        </w:rPr>
        <w:t xml:space="preserve"> 1901;</w:t>
      </w:r>
      <w:r>
        <w:rPr>
          <w:snapToGrid w:val="0"/>
          <w:sz w:val="24"/>
        </w:rPr>
        <w:t xml:space="preserve"> «На дне»,</w:t>
      </w:r>
      <w:r>
        <w:rPr>
          <w:snapToGrid w:val="0"/>
          <w:sz w:val="24"/>
          <w:lang w:val="en-US"/>
        </w:rPr>
        <w:t xml:space="preserve"> 1902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 конце</w:t>
      </w:r>
      <w:r>
        <w:rPr>
          <w:snapToGrid w:val="0"/>
          <w:sz w:val="24"/>
          <w:lang w:val="en-US"/>
        </w:rPr>
        <w:t xml:space="preserve"> XIX</w:t>
      </w:r>
      <w:r>
        <w:rPr>
          <w:snapToGrid w:val="0"/>
          <w:sz w:val="24"/>
        </w:rPr>
        <w:t xml:space="preserve"> вв., когда в обстановке политической реакции и кризиса народничества часть интеллигенции была охвачена настроениями общественного и нравственного упадка, в художественной культуре получило распространение </w:t>
      </w:r>
      <w:r>
        <w:rPr>
          <w:b/>
          <w:i/>
          <w:snapToGrid w:val="0"/>
          <w:sz w:val="24"/>
        </w:rPr>
        <w:t>декадентство</w:t>
      </w:r>
      <w:r>
        <w:rPr>
          <w:snapToGrid w:val="0"/>
          <w:sz w:val="24"/>
        </w:rPr>
        <w:t xml:space="preserve"> ([от позднелат. </w:t>
      </w:r>
      <w:r>
        <w:rPr>
          <w:snapToGrid w:val="0"/>
          <w:sz w:val="24"/>
          <w:lang w:val="en-US"/>
        </w:rPr>
        <w:t>decadencia—</w:t>
      </w:r>
      <w:r>
        <w:rPr>
          <w:snapToGrid w:val="0"/>
          <w:sz w:val="24"/>
        </w:rPr>
        <w:t>упадок</w:t>
      </w:r>
      <w:r>
        <w:rPr>
          <w:snapToGrid w:val="0"/>
          <w:sz w:val="24"/>
          <w:lang w:val="en-US"/>
        </w:rPr>
        <w:t xml:space="preserve">] </w:t>
      </w:r>
      <w:r>
        <w:rPr>
          <w:snapToGrid w:val="0"/>
          <w:sz w:val="24"/>
        </w:rPr>
        <w:t xml:space="preserve">явление в культуре </w:t>
      </w:r>
      <w:r>
        <w:rPr>
          <w:snapToGrid w:val="0"/>
          <w:sz w:val="24"/>
          <w:lang w:val="en-US"/>
        </w:rPr>
        <w:t xml:space="preserve">XIX-XX </w:t>
      </w:r>
      <w:r>
        <w:rPr>
          <w:snapToGrid w:val="0"/>
          <w:sz w:val="24"/>
        </w:rPr>
        <w:t>вв.,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 xml:space="preserve">отмеченное отказом от гражданственности, погружением в сферу индивидуальных переживаний. Для эстетической концепции характерен культ красоты), многие мотивы которого стали достоянием ряда художественных течений </w:t>
      </w:r>
      <w:r>
        <w:rPr>
          <w:b/>
          <w:i/>
          <w:snapToGrid w:val="0"/>
          <w:sz w:val="24"/>
        </w:rPr>
        <w:t>модернизма</w:t>
      </w:r>
      <w:r>
        <w:rPr>
          <w:snapToGrid w:val="0"/>
          <w:sz w:val="24"/>
        </w:rPr>
        <w:t>, возникших на руб.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Русская литература начала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в., не создав большого романа, породила замечательную поэзию, наиболее значительным направлением в которой был </w:t>
      </w:r>
      <w:r>
        <w:rPr>
          <w:b/>
          <w:i/>
          <w:snapToGrid w:val="0"/>
          <w:sz w:val="24"/>
        </w:rPr>
        <w:t>символизм</w:t>
      </w:r>
      <w:r>
        <w:rPr>
          <w:snapToGrid w:val="0"/>
          <w:sz w:val="24"/>
        </w:rPr>
        <w:t>. Огромное влияние на символистов оказал</w:t>
      </w:r>
      <w:r>
        <w:rPr>
          <w:snapToGrid w:val="0"/>
          <w:sz w:val="24"/>
          <w:lang w:val="en-US"/>
        </w:rPr>
        <w:t xml:space="preserve"> В.С.</w:t>
      </w:r>
      <w:r>
        <w:rPr>
          <w:snapToGrid w:val="0"/>
          <w:sz w:val="24"/>
        </w:rPr>
        <w:t xml:space="preserve"> Соловьев, сообщивший им свою веру в Софию и так сформулировавший сущность символизма: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Все, видимое нами,</w:t>
      </w:r>
    </w:p>
    <w:p w:rsidR="00F91E62" w:rsidRDefault="00F91E62">
      <w:pPr>
        <w:pStyle w:val="2"/>
        <w:ind w:firstLine="567"/>
        <w:jc w:val="both"/>
        <w:rPr>
          <w:sz w:val="24"/>
        </w:rPr>
      </w:pPr>
      <w:r>
        <w:rPr>
          <w:sz w:val="24"/>
        </w:rPr>
        <w:t>Только отблеск, только тени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От незримого очами.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София, понимавшаяся Соловьевым как синтез Мудрости, Добра и Красоты, как посредник между человеком и Богом, как «Мировая душа», воплотилась в циклах стихов о Прекрасной Даме </w:t>
      </w:r>
      <w:r>
        <w:rPr>
          <w:i/>
          <w:snapToGrid w:val="0"/>
          <w:sz w:val="24"/>
        </w:rPr>
        <w:t>А.А. Блока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(1880—1921),</w:t>
      </w:r>
      <w:r>
        <w:rPr>
          <w:snapToGrid w:val="0"/>
          <w:sz w:val="24"/>
        </w:rPr>
        <w:t xml:space="preserve"> творчестве </w:t>
      </w:r>
      <w:r>
        <w:rPr>
          <w:i/>
          <w:snapToGrid w:val="0"/>
          <w:sz w:val="24"/>
        </w:rPr>
        <w:t>Андрея Белого</w:t>
      </w:r>
      <w:r>
        <w:rPr>
          <w:snapToGrid w:val="0"/>
          <w:sz w:val="24"/>
        </w:rPr>
        <w:t xml:space="preserve"> (литературный псевдоним Б.Н. Бугаева,</w:t>
      </w:r>
      <w:r>
        <w:rPr>
          <w:snapToGrid w:val="0"/>
          <w:sz w:val="24"/>
          <w:lang w:val="en-US"/>
        </w:rPr>
        <w:t xml:space="preserve"> 1880—1934)</w:t>
      </w:r>
      <w:r>
        <w:rPr>
          <w:snapToGrid w:val="0"/>
          <w:sz w:val="24"/>
        </w:rPr>
        <w:t xml:space="preserve"> и др. Для символистов, веривших в существование иного мира, символ был его знаком и представлял связь между двумя мирами. Один из идеологов символизма Д.С. Мережковский, считавший преобладание реализма главной причиной упадка литературы, основами нового искусства провозглашал «символы», «мистическое содержание» («О причинах упадка и о новых течениях современной русской литературы», </w:t>
      </w:r>
      <w:r>
        <w:rPr>
          <w:snapToGrid w:val="0"/>
          <w:sz w:val="24"/>
          <w:lang w:val="en-US"/>
        </w:rPr>
        <w:t>1893).</w:t>
      </w:r>
      <w:r>
        <w:rPr>
          <w:snapToGrid w:val="0"/>
          <w:sz w:val="24"/>
        </w:rPr>
        <w:t xml:space="preserve"> Собственные его романы пронизаны религиозно-мистическими идеями (трилогия «Христос и Антихрист»,</w:t>
      </w:r>
      <w:r>
        <w:rPr>
          <w:snapToGrid w:val="0"/>
          <w:sz w:val="24"/>
          <w:lang w:val="en-US"/>
        </w:rPr>
        <w:t xml:space="preserve"> 1895—1905).</w:t>
      </w:r>
      <w:r>
        <w:rPr>
          <w:snapToGrid w:val="0"/>
          <w:sz w:val="24"/>
        </w:rPr>
        <w:t xml:space="preserve"> Наряду с требованиями «чистого» искусства символисты исповедовали индивидуализм, для них характерна тема «стихийного гения», близкого по духу к ницшеанскому «сверхчеловеку».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Принято различать </w:t>
      </w:r>
      <w:r>
        <w:rPr>
          <w:b/>
          <w:i/>
          <w:snapToGrid w:val="0"/>
          <w:sz w:val="24"/>
        </w:rPr>
        <w:t>«старших»</w:t>
      </w:r>
      <w:r>
        <w:rPr>
          <w:snapToGrid w:val="0"/>
          <w:sz w:val="24"/>
        </w:rPr>
        <w:t xml:space="preserve"> и </w:t>
      </w:r>
      <w:r>
        <w:rPr>
          <w:b/>
          <w:i/>
          <w:snapToGrid w:val="0"/>
          <w:sz w:val="24"/>
        </w:rPr>
        <w:t>«младших»</w:t>
      </w:r>
      <w:r>
        <w:rPr>
          <w:snapToGrid w:val="0"/>
          <w:sz w:val="24"/>
        </w:rPr>
        <w:t xml:space="preserve"> символистов. «Старшие» (</w:t>
      </w:r>
      <w:r>
        <w:rPr>
          <w:i/>
          <w:snapToGrid w:val="0"/>
          <w:sz w:val="24"/>
        </w:rPr>
        <w:t>В. Брюсов. К. Бальмонт, Ф. Сологуб, Д. Мережковский,</w:t>
      </w:r>
      <w:r>
        <w:rPr>
          <w:i/>
          <w:snapToGrid w:val="0"/>
          <w:sz w:val="24"/>
          <w:lang w:val="en-US"/>
        </w:rPr>
        <w:t xml:space="preserve"> 3.</w:t>
      </w:r>
      <w:r>
        <w:rPr>
          <w:i/>
          <w:snapToGrid w:val="0"/>
          <w:sz w:val="24"/>
        </w:rPr>
        <w:t xml:space="preserve"> Гиппиус</w:t>
      </w:r>
      <w:r>
        <w:rPr>
          <w:snapToGrid w:val="0"/>
          <w:sz w:val="24"/>
        </w:rPr>
        <w:t xml:space="preserve">), пришедшие в литературу в 90-е годы, период глубокого кризиса поэзии, проповедовали культ красоты и свободного самовыражения поэта. «Младшие» </w:t>
      </w:r>
      <w:r>
        <w:rPr>
          <w:i/>
          <w:snapToGrid w:val="0"/>
          <w:sz w:val="24"/>
        </w:rPr>
        <w:t>символисты (А. Блок, А. Белый, Вяч. Иванов, С. Соловьев</w:t>
      </w:r>
      <w:r>
        <w:rPr>
          <w:snapToGrid w:val="0"/>
          <w:sz w:val="24"/>
        </w:rPr>
        <w:t>) на первый план выдвигали философские и теософские искания. Читателю символисты предлагали красочный миф о мире, созданном по законам вечной Красоты. Если к этому добавить изысканную образность, музыкальность и легкость слога, становится понятной устойчивая популярность поэзии этого направления. Влияние символизма с его напряженными духовными исканиями, пленительным артистизмом творческой манеры испытали не только сменившие символистов акмеисты и футуристы, но и писатель-реалист А.П. Чехов.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К</w:t>
      </w:r>
      <w:r>
        <w:rPr>
          <w:snapToGrid w:val="0"/>
          <w:sz w:val="24"/>
          <w:lang w:val="en-US"/>
        </w:rPr>
        <w:t xml:space="preserve"> 1910</w:t>
      </w:r>
      <w:r>
        <w:rPr>
          <w:snapToGrid w:val="0"/>
          <w:sz w:val="24"/>
        </w:rPr>
        <w:t xml:space="preserve"> г. «символизм закончил свой круг развития» (Н. Гумилев), его сменил </w:t>
      </w:r>
      <w:r>
        <w:rPr>
          <w:b/>
          <w:i/>
          <w:snapToGrid w:val="0"/>
          <w:sz w:val="24"/>
        </w:rPr>
        <w:t>акмеизм</w:t>
      </w:r>
      <w:r>
        <w:rPr>
          <w:snapToGrid w:val="0"/>
          <w:sz w:val="24"/>
        </w:rPr>
        <w:t>. Участники группы акмеистов (</w:t>
      </w:r>
      <w:r>
        <w:rPr>
          <w:i/>
          <w:snapToGrid w:val="0"/>
          <w:sz w:val="24"/>
        </w:rPr>
        <w:t>Н. Гумилев, С. Городецкий, А. Ахматова, О. Мандельштам, В. Нарбут, М. Кузьмин</w:t>
      </w:r>
      <w:r>
        <w:rPr>
          <w:snapToGrid w:val="0"/>
          <w:sz w:val="24"/>
        </w:rPr>
        <w:t>) декларировали освобождение поэзии от символистских призывов к «идеальному», возвращение ей ясности, вещности и «радостное любование бытием» (Н. Гумилев). Акмеизму присущи отказ от нравственных и духовных исканий, склонность к эстетизму. А. Блок с присущим ему обостренным чувством гражданственности отметил главный недостаток акмеизма: «...они не имеют и не желают иметь тени представления о русской жизни и жизни мира вообще». Впрочем не все свои постулаты акмеисты воплощали на практике, об этом свидетельствует психологизм первых сборников А. А. Ахматовой</w:t>
      </w:r>
      <w:r>
        <w:rPr>
          <w:snapToGrid w:val="0"/>
          <w:sz w:val="24"/>
          <w:lang w:val="en-US"/>
        </w:rPr>
        <w:t xml:space="preserve"> (1889-1966),</w:t>
      </w:r>
      <w:r>
        <w:rPr>
          <w:snapToGrid w:val="0"/>
          <w:sz w:val="24"/>
        </w:rPr>
        <w:t xml:space="preserve"> лиризм раннего</w:t>
      </w:r>
      <w:r>
        <w:rPr>
          <w:snapToGrid w:val="0"/>
          <w:sz w:val="24"/>
          <w:lang w:val="en-US"/>
        </w:rPr>
        <w:t xml:space="preserve"> 0.3.</w:t>
      </w:r>
      <w:r>
        <w:rPr>
          <w:snapToGrid w:val="0"/>
          <w:sz w:val="24"/>
        </w:rPr>
        <w:t xml:space="preserve"> Мандельштама</w:t>
      </w:r>
      <w:r>
        <w:rPr>
          <w:snapToGrid w:val="0"/>
          <w:sz w:val="24"/>
          <w:lang w:val="en-US"/>
        </w:rPr>
        <w:t xml:space="preserve"> (1981— 1938).</w:t>
      </w:r>
      <w:r>
        <w:rPr>
          <w:snapToGrid w:val="0"/>
          <w:sz w:val="24"/>
        </w:rPr>
        <w:t xml:space="preserve"> По существу, акмеисты были не столько организованным течением с общей теоретической платформой, сколько группой талантливых и очень разных поэтов, которых объединяла личная дружба.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Одновременно возникло другое модернистское течение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>футуризм</w:t>
      </w:r>
      <w:r>
        <w:rPr>
          <w:snapToGrid w:val="0"/>
          <w:sz w:val="24"/>
        </w:rPr>
        <w:t xml:space="preserve">, распадавшийся на несколько группировок: </w:t>
      </w:r>
      <w:r>
        <w:rPr>
          <w:b/>
          <w:i/>
          <w:snapToGrid w:val="0"/>
          <w:sz w:val="24"/>
        </w:rPr>
        <w:t>«Ассоциация эгофутуристов»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И. Северянин</w:t>
      </w:r>
      <w:r>
        <w:rPr>
          <w:snapToGrid w:val="0"/>
          <w:sz w:val="24"/>
        </w:rPr>
        <w:t xml:space="preserve"> и др.); </w:t>
      </w:r>
      <w:r>
        <w:rPr>
          <w:b/>
          <w:i/>
          <w:snapToGrid w:val="0"/>
          <w:sz w:val="24"/>
        </w:rPr>
        <w:t>«Мезонин поэзии»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В. Лавренев</w:t>
      </w:r>
      <w:r>
        <w:rPr>
          <w:snapToGrid w:val="0"/>
          <w:sz w:val="24"/>
        </w:rPr>
        <w:t xml:space="preserve">, </w:t>
      </w:r>
      <w:r>
        <w:rPr>
          <w:i/>
          <w:snapToGrid w:val="0"/>
          <w:sz w:val="24"/>
        </w:rPr>
        <w:t>Р. Ивлев</w:t>
      </w:r>
      <w:r>
        <w:rPr>
          <w:snapToGrid w:val="0"/>
          <w:sz w:val="24"/>
        </w:rPr>
        <w:t xml:space="preserve"> и др.), </w:t>
      </w:r>
      <w:r>
        <w:rPr>
          <w:b/>
          <w:i/>
          <w:snapToGrid w:val="0"/>
          <w:sz w:val="24"/>
        </w:rPr>
        <w:t>«Центрифуга»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Н. Асеев, Б. Пастернак</w:t>
      </w:r>
      <w:r>
        <w:rPr>
          <w:snapToGrid w:val="0"/>
          <w:sz w:val="24"/>
        </w:rPr>
        <w:t xml:space="preserve"> и др.), </w:t>
      </w:r>
      <w:r>
        <w:rPr>
          <w:b/>
          <w:i/>
          <w:snapToGrid w:val="0"/>
          <w:sz w:val="24"/>
        </w:rPr>
        <w:t>«Гилея»</w:t>
      </w:r>
      <w:r>
        <w:rPr>
          <w:snapToGrid w:val="0"/>
          <w:sz w:val="24"/>
        </w:rPr>
        <w:t xml:space="preserve">, участники которой </w:t>
      </w:r>
      <w:r>
        <w:rPr>
          <w:i/>
          <w:snapToGrid w:val="0"/>
          <w:sz w:val="24"/>
        </w:rPr>
        <w:t>Д. Бурлюк, В. Маяковский, В. Хлебников</w:t>
      </w:r>
      <w:r>
        <w:rPr>
          <w:snapToGrid w:val="0"/>
          <w:sz w:val="24"/>
        </w:rPr>
        <w:t xml:space="preserve"> и др. именовали себя </w:t>
      </w:r>
      <w:r>
        <w:rPr>
          <w:b/>
          <w:i/>
          <w:snapToGrid w:val="0"/>
          <w:sz w:val="24"/>
        </w:rPr>
        <w:t>кубофутуристами</w:t>
      </w:r>
      <w:r>
        <w:rPr>
          <w:snapToGrid w:val="0"/>
          <w:sz w:val="24"/>
        </w:rPr>
        <w:t xml:space="preserve">, </w:t>
      </w:r>
      <w:r>
        <w:rPr>
          <w:b/>
          <w:i/>
          <w:snapToGrid w:val="0"/>
          <w:sz w:val="24"/>
        </w:rPr>
        <w:t>будетлянами</w:t>
      </w:r>
      <w:r>
        <w:rPr>
          <w:snapToGrid w:val="0"/>
          <w:sz w:val="24"/>
        </w:rPr>
        <w:t>, т.е. людьми из будущего. «Мы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новый род люд-лучей. Пришли озарить вселенную» (В. Хлебников).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Из всех групп, в начале века провозглашавших тезис: «искусство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игра», наиболее последовательно воплощали его в своем творчестве футуристы. В отличие от символистов с их идеей </w:t>
      </w:r>
      <w:r>
        <w:rPr>
          <w:b/>
          <w:i/>
          <w:snapToGrid w:val="0"/>
          <w:sz w:val="24"/>
        </w:rPr>
        <w:t>«жизнестроения»,</w:t>
      </w:r>
      <w:r>
        <w:rPr>
          <w:snapToGrid w:val="0"/>
          <w:sz w:val="24"/>
        </w:rPr>
        <w:t xml:space="preserve"> т.е. преображения мира искусством, футуристы делали упор на </w:t>
      </w:r>
      <w:r>
        <w:rPr>
          <w:b/>
          <w:i/>
          <w:snapToGrid w:val="0"/>
          <w:sz w:val="24"/>
        </w:rPr>
        <w:t>разрушение старого мира.</w:t>
      </w:r>
      <w:r>
        <w:rPr>
          <w:snapToGrid w:val="0"/>
          <w:sz w:val="24"/>
        </w:rPr>
        <w:t xml:space="preserve"> Общим для футуристов было отрицание традиций в культуре, увлечение формотворчеством. Скандальную известность получило требование кубофутуристов «бросить Пушкина, Достоевского, Толстого с Парохода современности» (манифест «Пощечина общественному вкусу»,</w:t>
      </w:r>
      <w:r>
        <w:rPr>
          <w:snapToGrid w:val="0"/>
          <w:sz w:val="24"/>
          <w:lang w:val="en-US"/>
        </w:rPr>
        <w:t xml:space="preserve"> 1912).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Группировки акмеистов и футуристов, возникшие в полемике с символизмом, на практике оказались весьма близки ему и тем, что в основе их теорий лежали индивидуалистическая идея, и стремление к созданию ярких мифов, и преимущественное внимание к </w:t>
      </w:r>
      <w:r>
        <w:rPr>
          <w:b/>
          <w:i/>
          <w:snapToGrid w:val="0"/>
          <w:sz w:val="24"/>
        </w:rPr>
        <w:t>форме</w:t>
      </w:r>
      <w:r>
        <w:rPr>
          <w:snapToGrid w:val="0"/>
          <w:sz w:val="24"/>
        </w:rPr>
        <w:t>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Были в поэзии этого времени яркие индивидуальности, которые невозможно отнести к определенному течению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М. Волошин</w:t>
      </w:r>
      <w:r>
        <w:rPr>
          <w:snapToGrid w:val="0"/>
          <w:sz w:val="24"/>
          <w:lang w:val="en-US"/>
        </w:rPr>
        <w:t xml:space="preserve"> (1877—1932),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М. Цветаева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(1892—1941).</w:t>
      </w:r>
      <w:r>
        <w:rPr>
          <w:snapToGrid w:val="0"/>
          <w:sz w:val="24"/>
        </w:rPr>
        <w:t xml:space="preserve"> Ни одна другая эпоха не дала такого обилия деклараций собственной исключительности.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Особое место в литературе рубежа веков заняли </w:t>
      </w:r>
      <w:r>
        <w:rPr>
          <w:b/>
          <w:i/>
          <w:snapToGrid w:val="0"/>
          <w:sz w:val="24"/>
        </w:rPr>
        <w:t>крестьянские поэты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Н. Клюев, П. Орешин</w:t>
      </w:r>
      <w:r>
        <w:rPr>
          <w:snapToGrid w:val="0"/>
          <w:sz w:val="24"/>
        </w:rPr>
        <w:t xml:space="preserve">). Не выдвигая четкой эстетической программы, свои идеи </w:t>
      </w:r>
      <w:r>
        <w:rPr>
          <w:b/>
          <w:i/>
          <w:snapToGrid w:val="0"/>
          <w:sz w:val="24"/>
        </w:rPr>
        <w:t>(соединение религиозно-мистических мотивов с проблемой защиты традиций крестьянской культуры)</w:t>
      </w:r>
      <w:r>
        <w:rPr>
          <w:snapToGrid w:val="0"/>
          <w:sz w:val="24"/>
        </w:rPr>
        <w:t xml:space="preserve"> они воплощали в творчестве. Позже Осип Мандельштам в «Письме о русской поэзии»</w:t>
      </w:r>
      <w:r>
        <w:rPr>
          <w:snapToGrid w:val="0"/>
          <w:sz w:val="24"/>
          <w:lang w:val="en-US"/>
        </w:rPr>
        <w:t xml:space="preserve"> (1922)</w:t>
      </w:r>
      <w:r>
        <w:rPr>
          <w:snapToGrid w:val="0"/>
          <w:sz w:val="24"/>
        </w:rPr>
        <w:t xml:space="preserve"> в числе четырех наиболее значительных, по его мнению, русских поэтов (наряду с Блоком, Ахматовой, Кузминым) назовет Н.А. Клюева</w:t>
      </w:r>
      <w:r>
        <w:rPr>
          <w:snapToGrid w:val="0"/>
          <w:sz w:val="24"/>
          <w:lang w:val="en-US"/>
        </w:rPr>
        <w:t xml:space="preserve"> (1887—1937),</w:t>
      </w:r>
      <w:r>
        <w:rPr>
          <w:snapToGrid w:val="0"/>
          <w:sz w:val="24"/>
        </w:rPr>
        <w:t xml:space="preserve"> в десятые годы получившего известность (сборник «Сосен перезвон»,</w:t>
      </w:r>
      <w:r>
        <w:rPr>
          <w:snapToGrid w:val="0"/>
          <w:sz w:val="24"/>
          <w:lang w:val="en-US"/>
        </w:rPr>
        <w:t xml:space="preserve"> 1912),</w:t>
      </w:r>
      <w:r>
        <w:rPr>
          <w:snapToGrid w:val="0"/>
          <w:sz w:val="24"/>
        </w:rPr>
        <w:t xml:space="preserve"> в двадцатые затравленного и в конце тридцатых убитого, по существу, за глубинную связь его поэзии с истоками русской культуры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фольклоризм и некоторую патриархальность. «Клюев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пришелец с величавого Олонца, где русский быт и русская мужицкая речь покоится на эллинской важности и простоте. Клюев народен потому, что в нем сживается ямбический дух Боратынского с вещим напевом неграмотного олонецкого сказителя» (Мандельштам). С крестьянскими поэтами, особенно с Клюевым, был близок в начале пути С. Есенин</w:t>
      </w:r>
      <w:r>
        <w:rPr>
          <w:snapToGrid w:val="0"/>
          <w:sz w:val="24"/>
          <w:lang w:val="en-US"/>
        </w:rPr>
        <w:t xml:space="preserve"> (1895—1925),</w:t>
      </w:r>
      <w:r>
        <w:rPr>
          <w:snapToGrid w:val="0"/>
          <w:sz w:val="24"/>
        </w:rPr>
        <w:t xml:space="preserve"> соединивший в своем творчестве традиции фольклора и классического искусства (сборник «Радуница»,</w:t>
      </w:r>
      <w:r>
        <w:rPr>
          <w:snapToGrid w:val="0"/>
          <w:sz w:val="24"/>
          <w:lang w:val="en-US"/>
        </w:rPr>
        <w:t xml:space="preserve"> 1916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ind w:firstLine="567"/>
        <w:jc w:val="both"/>
        <w:rPr>
          <w:b/>
          <w:i/>
          <w:snapToGrid w:val="0"/>
          <w:sz w:val="24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Театр и музыка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Важнейшим событием общественно-культурной жизни России в конце</w:t>
      </w:r>
      <w:r>
        <w:rPr>
          <w:snapToGrid w:val="0"/>
          <w:sz w:val="24"/>
          <w:lang w:val="en-US"/>
        </w:rPr>
        <w:t xml:space="preserve"> XIX</w:t>
      </w:r>
      <w:r>
        <w:rPr>
          <w:snapToGrid w:val="0"/>
          <w:sz w:val="24"/>
        </w:rPr>
        <w:t xml:space="preserve"> в. было открытие в Москве художественного театра</w:t>
      </w:r>
      <w:r>
        <w:rPr>
          <w:snapToGrid w:val="0"/>
          <w:sz w:val="24"/>
          <w:lang w:val="en-US"/>
        </w:rPr>
        <w:t xml:space="preserve"> (1898),</w:t>
      </w:r>
      <w:r>
        <w:rPr>
          <w:snapToGrid w:val="0"/>
          <w:sz w:val="24"/>
        </w:rPr>
        <w:t xml:space="preserve"> основанного </w:t>
      </w:r>
      <w:r>
        <w:rPr>
          <w:i/>
          <w:snapToGrid w:val="0"/>
          <w:sz w:val="24"/>
        </w:rPr>
        <w:t>К. С. Станиславским</w:t>
      </w:r>
      <w:r>
        <w:rPr>
          <w:snapToGrid w:val="0"/>
          <w:sz w:val="24"/>
          <w:lang w:val="en-US"/>
        </w:rPr>
        <w:t xml:space="preserve"> (1863—1938)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и В.И. Немировичем-Данченко</w:t>
      </w:r>
      <w:r>
        <w:rPr>
          <w:i/>
          <w:snapToGrid w:val="0"/>
          <w:sz w:val="24"/>
          <w:lang w:val="en-US"/>
        </w:rPr>
        <w:t xml:space="preserve"> </w:t>
      </w:r>
      <w:r>
        <w:rPr>
          <w:snapToGrid w:val="0"/>
          <w:sz w:val="24"/>
          <w:lang w:val="en-US"/>
        </w:rPr>
        <w:t>(1858—1943).</w:t>
      </w:r>
      <w:r>
        <w:rPr>
          <w:snapToGrid w:val="0"/>
          <w:sz w:val="24"/>
        </w:rPr>
        <w:t xml:space="preserve"> В постановке пьес Чехова и Горького формировались новые принципы актерского искусства, режиссуры, оформления спектаклей. Выдающийся театральный эксперимент, восторженно встреченный демократической общественностью, не был принят консервативной критикой (газета «Новое время»), а также представителями символизма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с критической статьей «Ненужная правда» в журнале «Мир искусства» выступил В. Брюсов. Ему, стороннику эстетики условного символического театра, были более близки эксперименты </w:t>
      </w:r>
      <w:r>
        <w:rPr>
          <w:i/>
          <w:snapToGrid w:val="0"/>
          <w:sz w:val="24"/>
        </w:rPr>
        <w:t>В.Э. Мейерхольда</w:t>
      </w:r>
      <w:r>
        <w:rPr>
          <w:snapToGrid w:val="0"/>
          <w:sz w:val="24"/>
          <w:lang w:val="en-US"/>
        </w:rPr>
        <w:t xml:space="preserve"> -</w:t>
      </w:r>
      <w:r>
        <w:rPr>
          <w:snapToGrid w:val="0"/>
          <w:sz w:val="24"/>
        </w:rPr>
        <w:t>родоначальника метафорического театра.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</w:t>
      </w:r>
      <w:r>
        <w:rPr>
          <w:snapToGrid w:val="0"/>
          <w:sz w:val="24"/>
          <w:lang w:val="en-US"/>
        </w:rPr>
        <w:t xml:space="preserve"> 1904</w:t>
      </w:r>
      <w:r>
        <w:rPr>
          <w:snapToGrid w:val="0"/>
          <w:sz w:val="24"/>
        </w:rPr>
        <w:t xml:space="preserve"> г. в Петербурге возник театр </w:t>
      </w:r>
      <w:r>
        <w:rPr>
          <w:i/>
          <w:snapToGrid w:val="0"/>
          <w:sz w:val="24"/>
        </w:rPr>
        <w:t>В.Ф. Комиссаржевской</w:t>
      </w:r>
      <w:r>
        <w:rPr>
          <w:snapToGrid w:val="0"/>
          <w:sz w:val="24"/>
          <w:lang w:val="en-US"/>
        </w:rPr>
        <w:t xml:space="preserve"> (1864—1910),</w:t>
      </w:r>
      <w:r>
        <w:rPr>
          <w:snapToGrid w:val="0"/>
          <w:sz w:val="24"/>
        </w:rPr>
        <w:t xml:space="preserve"> репертуар которого (пьесы Горького, Чехова и др.) отражал устремления демократической интеллигенции. Режиссерское творчество ученика Станиславского </w:t>
      </w:r>
      <w:r>
        <w:rPr>
          <w:i/>
          <w:snapToGrid w:val="0"/>
          <w:sz w:val="24"/>
        </w:rPr>
        <w:t>Е.Б. Вахтангова</w:t>
      </w:r>
      <w:r>
        <w:rPr>
          <w:snapToGrid w:val="0"/>
          <w:sz w:val="24"/>
          <w:lang w:val="en-US"/>
        </w:rPr>
        <w:t xml:space="preserve"> (1883— 1922)</w:t>
      </w:r>
      <w:r>
        <w:rPr>
          <w:snapToGrid w:val="0"/>
          <w:sz w:val="24"/>
        </w:rPr>
        <w:t xml:space="preserve"> отмечено поисками новых форм, его постановки</w:t>
      </w:r>
      <w:r>
        <w:rPr>
          <w:snapToGrid w:val="0"/>
          <w:sz w:val="24"/>
          <w:lang w:val="en-US"/>
        </w:rPr>
        <w:t xml:space="preserve"> 1911—12</w:t>
      </w:r>
      <w:r>
        <w:rPr>
          <w:snapToGrid w:val="0"/>
          <w:sz w:val="24"/>
        </w:rPr>
        <w:t xml:space="preserve"> гг. носят радостный, зрелищный характер («Чудо святого Антония» М. Метерлинка, «Принцесса Турандот» К. Гоцци и др.). В</w:t>
      </w:r>
      <w:r>
        <w:rPr>
          <w:snapToGrid w:val="0"/>
          <w:sz w:val="24"/>
          <w:lang w:val="en-US"/>
        </w:rPr>
        <w:t xml:space="preserve"> 1915</w:t>
      </w:r>
      <w:r>
        <w:rPr>
          <w:snapToGrid w:val="0"/>
          <w:sz w:val="24"/>
        </w:rPr>
        <w:t xml:space="preserve"> г. Вахтанговым создана 3-я студия МХАТ, позднее ставшая театром его имени</w:t>
      </w:r>
      <w:r>
        <w:rPr>
          <w:snapToGrid w:val="0"/>
          <w:sz w:val="24"/>
          <w:lang w:val="en-US"/>
        </w:rPr>
        <w:t xml:space="preserve"> (1926).</w:t>
      </w:r>
      <w:r>
        <w:rPr>
          <w:snapToGrid w:val="0"/>
          <w:sz w:val="24"/>
        </w:rPr>
        <w:t xml:space="preserve"> Один из реформаторов русского театра, основатель московского Камерного театра</w:t>
      </w:r>
      <w:r>
        <w:rPr>
          <w:snapToGrid w:val="0"/>
          <w:sz w:val="24"/>
          <w:lang w:val="en-US"/>
        </w:rPr>
        <w:t xml:space="preserve"> (1914)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А.Я. Таиров</w:t>
      </w:r>
      <w:r>
        <w:rPr>
          <w:snapToGrid w:val="0"/>
          <w:sz w:val="24"/>
          <w:lang w:val="en-US"/>
        </w:rPr>
        <w:t xml:space="preserve"> (1885—1950)</w:t>
      </w:r>
      <w:r>
        <w:rPr>
          <w:snapToGrid w:val="0"/>
          <w:sz w:val="24"/>
        </w:rPr>
        <w:t xml:space="preserve"> стремился к созданию «синтетического театра» преимущественно романтического и трагедийного репертуара, к формированию актеров виртуозного мастерства.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 xml:space="preserve">Развитие лучших традиций </w:t>
      </w:r>
      <w:r>
        <w:rPr>
          <w:b/>
          <w:i/>
          <w:snapToGrid w:val="0"/>
          <w:sz w:val="24"/>
        </w:rPr>
        <w:t>музыкального театра</w:t>
      </w:r>
      <w:r>
        <w:rPr>
          <w:snapToGrid w:val="0"/>
          <w:sz w:val="24"/>
        </w:rPr>
        <w:t xml:space="preserve"> связано в петербургским Мариинским и московским Большим театрами, а также с частной оперой С. И. Мамонтова и С. И. Зимина в Москве. Виднейшими представителями русской вокальной школы, певцами мирового класса были </w:t>
      </w:r>
      <w:r>
        <w:rPr>
          <w:i/>
          <w:snapToGrid w:val="0"/>
          <w:sz w:val="24"/>
        </w:rPr>
        <w:t>Ф.И. Шаляпин</w:t>
      </w:r>
      <w:r>
        <w:rPr>
          <w:snapToGrid w:val="0"/>
          <w:sz w:val="24"/>
          <w:lang w:val="en-US"/>
        </w:rPr>
        <w:t xml:space="preserve"> (1873—1938), </w:t>
      </w:r>
      <w:r>
        <w:rPr>
          <w:i/>
          <w:snapToGrid w:val="0"/>
          <w:sz w:val="24"/>
        </w:rPr>
        <w:t>Л.В. Собинов</w:t>
      </w:r>
      <w:r>
        <w:rPr>
          <w:snapToGrid w:val="0"/>
          <w:sz w:val="24"/>
          <w:lang w:val="en-US"/>
        </w:rPr>
        <w:t xml:space="preserve"> (1872-1934</w:t>
      </w:r>
      <w:r>
        <w:rPr>
          <w:i/>
          <w:snapToGrid w:val="0"/>
          <w:sz w:val="24"/>
          <w:lang w:val="en-US"/>
        </w:rPr>
        <w:t>),</w:t>
      </w:r>
      <w:r>
        <w:rPr>
          <w:i/>
          <w:snapToGrid w:val="0"/>
          <w:sz w:val="24"/>
        </w:rPr>
        <w:t xml:space="preserve"> Н.В. Нежданова</w:t>
      </w:r>
      <w:r>
        <w:rPr>
          <w:snapToGrid w:val="0"/>
          <w:sz w:val="24"/>
          <w:lang w:val="en-US"/>
        </w:rPr>
        <w:t xml:space="preserve"> (1873-1950).</w:t>
      </w:r>
      <w:r>
        <w:rPr>
          <w:snapToGrid w:val="0"/>
          <w:sz w:val="24"/>
        </w:rPr>
        <w:t xml:space="preserve"> Реформаторами балетного театра стали балетмейстер </w:t>
      </w:r>
      <w:r>
        <w:rPr>
          <w:i/>
          <w:snapToGrid w:val="0"/>
          <w:sz w:val="24"/>
        </w:rPr>
        <w:t>М.М. Фокин</w:t>
      </w:r>
      <w:r>
        <w:rPr>
          <w:snapToGrid w:val="0"/>
          <w:sz w:val="24"/>
          <w:lang w:val="en-US"/>
        </w:rPr>
        <w:t xml:space="preserve"> (1880—1942)</w:t>
      </w:r>
      <w:r>
        <w:rPr>
          <w:snapToGrid w:val="0"/>
          <w:sz w:val="24"/>
        </w:rPr>
        <w:t xml:space="preserve"> и балерина </w:t>
      </w:r>
      <w:r>
        <w:rPr>
          <w:i/>
          <w:snapToGrid w:val="0"/>
          <w:sz w:val="24"/>
        </w:rPr>
        <w:t>А.П. Павлова</w:t>
      </w:r>
      <w:r>
        <w:rPr>
          <w:snapToGrid w:val="0"/>
          <w:sz w:val="24"/>
          <w:lang w:val="en-US"/>
        </w:rPr>
        <w:t xml:space="preserve"> (1881—1931).</w:t>
      </w:r>
      <w:r>
        <w:rPr>
          <w:snapToGrid w:val="0"/>
          <w:sz w:val="24"/>
        </w:rPr>
        <w:t xml:space="preserve"> Русское искусство получило мировое признание («Русские сезоны» С.П. Дягилева в Париже,</w:t>
      </w:r>
      <w:r>
        <w:rPr>
          <w:snapToGrid w:val="0"/>
          <w:sz w:val="24"/>
          <w:lang w:val="en-US"/>
        </w:rPr>
        <w:t xml:space="preserve"> 1909—12).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Выдающийся композитор </w:t>
      </w:r>
      <w:r>
        <w:rPr>
          <w:i/>
          <w:snapToGrid w:val="0"/>
          <w:sz w:val="24"/>
        </w:rPr>
        <w:t>Н.А. Римский-Корсаков</w:t>
      </w:r>
      <w:r>
        <w:rPr>
          <w:snapToGrid w:val="0"/>
          <w:sz w:val="24"/>
        </w:rPr>
        <w:t xml:space="preserve"> продолжал работать в излюбленном им жанре </w:t>
      </w:r>
      <w:r>
        <w:rPr>
          <w:b/>
          <w:i/>
          <w:snapToGrid w:val="0"/>
          <w:sz w:val="24"/>
        </w:rPr>
        <w:t>оперы-сказки</w:t>
      </w:r>
      <w:r>
        <w:rPr>
          <w:snapToGrid w:val="0"/>
          <w:sz w:val="24"/>
        </w:rPr>
        <w:t xml:space="preserve"> («Садко»,</w:t>
      </w:r>
      <w:r>
        <w:rPr>
          <w:snapToGrid w:val="0"/>
          <w:sz w:val="24"/>
          <w:lang w:val="en-US"/>
        </w:rPr>
        <w:t xml:space="preserve"> 1896;</w:t>
      </w:r>
      <w:r>
        <w:rPr>
          <w:snapToGrid w:val="0"/>
          <w:sz w:val="24"/>
        </w:rPr>
        <w:t xml:space="preserve"> «Сказка о царе Салтане», 1900</w:t>
      </w:r>
      <w:r>
        <w:rPr>
          <w:snapToGrid w:val="0"/>
          <w:sz w:val="24"/>
          <w:lang w:val="en-US"/>
        </w:rPr>
        <w:t>;</w:t>
      </w:r>
      <w:r>
        <w:rPr>
          <w:snapToGrid w:val="0"/>
          <w:sz w:val="24"/>
        </w:rPr>
        <w:t xml:space="preserve"> «Сказание о невидимом граде Китеже»,</w:t>
      </w:r>
      <w:r>
        <w:rPr>
          <w:snapToGrid w:val="0"/>
          <w:sz w:val="24"/>
          <w:lang w:val="en-US"/>
        </w:rPr>
        <w:t xml:space="preserve"> 1904; </w:t>
      </w:r>
      <w:r>
        <w:rPr>
          <w:snapToGrid w:val="0"/>
          <w:sz w:val="24"/>
        </w:rPr>
        <w:t>«Золотой петушок»,</w:t>
      </w:r>
      <w:r>
        <w:rPr>
          <w:snapToGrid w:val="0"/>
          <w:sz w:val="24"/>
          <w:lang w:val="en-US"/>
        </w:rPr>
        <w:t xml:space="preserve"> 1907).</w:t>
      </w:r>
      <w:r>
        <w:rPr>
          <w:snapToGrid w:val="0"/>
          <w:sz w:val="24"/>
        </w:rPr>
        <w:t xml:space="preserve"> Высочайшим образцом </w:t>
      </w:r>
      <w:r>
        <w:rPr>
          <w:b/>
          <w:i/>
          <w:snapToGrid w:val="0"/>
          <w:sz w:val="24"/>
        </w:rPr>
        <w:t>реалистической драмы</w:t>
      </w:r>
      <w:r>
        <w:rPr>
          <w:snapToGrid w:val="0"/>
          <w:sz w:val="24"/>
        </w:rPr>
        <w:t xml:space="preserve"> явилась его опера «Царская невеста»</w:t>
      </w:r>
      <w:r>
        <w:rPr>
          <w:snapToGrid w:val="0"/>
          <w:sz w:val="24"/>
          <w:lang w:val="en-US"/>
        </w:rPr>
        <w:t xml:space="preserve"> (1898).</w:t>
      </w:r>
      <w:r>
        <w:rPr>
          <w:snapToGrid w:val="0"/>
          <w:sz w:val="24"/>
        </w:rPr>
        <w:t xml:space="preserve"> Профессор петербургской консерватории по классу композиции, Римский-Корсаков воспитал целую плеяду талантливых учеников (А.К. Глазунов, А.К. Лядов, Н.Я. Мясковский и др.).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 творчестве композиторов молодого поколения на рубеже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 наблюдался отход от социальной проблематики, </w:t>
      </w:r>
      <w:r>
        <w:rPr>
          <w:b/>
          <w:i/>
          <w:snapToGrid w:val="0"/>
          <w:sz w:val="24"/>
        </w:rPr>
        <w:t>усиление интереса к философско-этическим проблемам.</w:t>
      </w:r>
      <w:r>
        <w:rPr>
          <w:snapToGrid w:val="0"/>
          <w:sz w:val="24"/>
        </w:rPr>
        <w:t xml:space="preserve"> Наиболее полное выражение это нашло в творчестве гениального пианиста и дирижера, выдающегося композитора </w:t>
      </w:r>
      <w:r>
        <w:rPr>
          <w:i/>
          <w:snapToGrid w:val="0"/>
          <w:sz w:val="24"/>
        </w:rPr>
        <w:t>С. В. Рахманинова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(1873—1943),</w:t>
      </w:r>
      <w:r>
        <w:rPr>
          <w:snapToGrid w:val="0"/>
          <w:sz w:val="24"/>
        </w:rPr>
        <w:t xml:space="preserve"> бывшего во многом прямым наследником </w:t>
      </w:r>
      <w:r>
        <w:rPr>
          <w:i/>
          <w:snapToGrid w:val="0"/>
          <w:sz w:val="24"/>
        </w:rPr>
        <w:t>Чайковского</w:t>
      </w:r>
      <w:r>
        <w:rPr>
          <w:snapToGrid w:val="0"/>
          <w:sz w:val="24"/>
        </w:rPr>
        <w:t xml:space="preserve"> (оперы «Алеко»,</w:t>
      </w:r>
      <w:r>
        <w:rPr>
          <w:snapToGrid w:val="0"/>
          <w:sz w:val="24"/>
          <w:lang w:val="en-US"/>
        </w:rPr>
        <w:t xml:space="preserve"> 1892;</w:t>
      </w:r>
      <w:r>
        <w:rPr>
          <w:snapToGrid w:val="0"/>
          <w:sz w:val="24"/>
        </w:rPr>
        <w:t xml:space="preserve"> «Франческа да Римини»,</w:t>
      </w:r>
      <w:r>
        <w:rPr>
          <w:snapToGrid w:val="0"/>
          <w:sz w:val="24"/>
          <w:lang w:val="en-US"/>
        </w:rPr>
        <w:t xml:space="preserve"> 1904</w:t>
      </w:r>
      <w:r>
        <w:rPr>
          <w:snapToGrid w:val="0"/>
          <w:sz w:val="24"/>
        </w:rPr>
        <w:t xml:space="preserve"> и др.); в эмоционально напряженной, с резкими </w:t>
      </w:r>
      <w:r>
        <w:rPr>
          <w:b/>
          <w:i/>
          <w:snapToGrid w:val="0"/>
          <w:sz w:val="24"/>
        </w:rPr>
        <w:t>чертами модернизма</w:t>
      </w:r>
      <w:r>
        <w:rPr>
          <w:snapToGrid w:val="0"/>
          <w:sz w:val="24"/>
        </w:rPr>
        <w:t xml:space="preserve"> музыке </w:t>
      </w:r>
      <w:r>
        <w:rPr>
          <w:i/>
          <w:snapToGrid w:val="0"/>
          <w:sz w:val="24"/>
        </w:rPr>
        <w:t>А.Н. Скрябина</w:t>
      </w:r>
      <w:r>
        <w:rPr>
          <w:snapToGrid w:val="0"/>
          <w:sz w:val="24"/>
          <w:lang w:val="en-US"/>
        </w:rPr>
        <w:t xml:space="preserve"> (1871/72—1915;</w:t>
      </w:r>
      <w:r>
        <w:rPr>
          <w:snapToGrid w:val="0"/>
          <w:sz w:val="24"/>
        </w:rPr>
        <w:t xml:space="preserve"> «Божественная поэма», «Поэма экстаза», «Прометей» («Поэма огня», </w:t>
      </w:r>
      <w:r>
        <w:rPr>
          <w:snapToGrid w:val="0"/>
          <w:sz w:val="24"/>
          <w:lang w:val="en-US"/>
        </w:rPr>
        <w:t>1910)</w:t>
      </w:r>
      <w:r>
        <w:rPr>
          <w:snapToGrid w:val="0"/>
          <w:sz w:val="24"/>
        </w:rPr>
        <w:t xml:space="preserve"> и др.; в произведениях </w:t>
      </w:r>
      <w:r>
        <w:rPr>
          <w:i/>
          <w:snapToGrid w:val="0"/>
          <w:sz w:val="24"/>
        </w:rPr>
        <w:t>И.Ф. Стравинского</w:t>
      </w:r>
      <w:r>
        <w:rPr>
          <w:snapToGrid w:val="0"/>
          <w:sz w:val="24"/>
        </w:rPr>
        <w:t>, в которых гармонично сочетались интерес к фольклору и самые современные музыкальные формы</w:t>
      </w:r>
      <w:r>
        <w:rPr>
          <w:snapToGrid w:val="0"/>
          <w:sz w:val="24"/>
          <w:lang w:val="en-US"/>
        </w:rPr>
        <w:t xml:space="preserve"> (1882—1971; </w:t>
      </w:r>
      <w:r>
        <w:rPr>
          <w:snapToGrid w:val="0"/>
          <w:sz w:val="24"/>
        </w:rPr>
        <w:t>балеты «Жар-птица»,</w:t>
      </w:r>
      <w:r>
        <w:rPr>
          <w:snapToGrid w:val="0"/>
          <w:sz w:val="24"/>
          <w:lang w:val="en-US"/>
        </w:rPr>
        <w:t xml:space="preserve"> 1910;</w:t>
      </w:r>
      <w:r>
        <w:rPr>
          <w:snapToGrid w:val="0"/>
          <w:sz w:val="24"/>
        </w:rPr>
        <w:t xml:space="preserve"> «Петрушка»,</w:t>
      </w:r>
      <w:r>
        <w:rPr>
          <w:snapToGrid w:val="0"/>
          <w:sz w:val="24"/>
          <w:lang w:val="en-US"/>
        </w:rPr>
        <w:t xml:space="preserve"> 1911;</w:t>
      </w:r>
      <w:r>
        <w:rPr>
          <w:snapToGrid w:val="0"/>
          <w:sz w:val="24"/>
        </w:rPr>
        <w:t xml:space="preserve"> «Весна священная»,</w:t>
      </w:r>
      <w:r>
        <w:rPr>
          <w:snapToGrid w:val="0"/>
          <w:sz w:val="24"/>
          <w:lang w:val="en-US"/>
        </w:rPr>
        <w:t xml:space="preserve"> 1913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ind w:firstLine="567"/>
        <w:jc w:val="both"/>
        <w:rPr>
          <w:b/>
          <w:i/>
          <w:snapToGrid w:val="0"/>
          <w:sz w:val="24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Архитектура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Эпоха промышленного прогресса на рубеже</w:t>
      </w:r>
      <w:r>
        <w:rPr>
          <w:snapToGrid w:val="0"/>
          <w:sz w:val="24"/>
          <w:lang w:val="en-US"/>
        </w:rPr>
        <w:t xml:space="preserve"> XIX— XX</w:t>
      </w:r>
      <w:r>
        <w:rPr>
          <w:snapToGrid w:val="0"/>
          <w:sz w:val="24"/>
        </w:rPr>
        <w:t xml:space="preserve"> вв. произвела подлинный переворот в строительстве. В городском ландшафте все большее место занимали </w:t>
      </w:r>
      <w:r>
        <w:rPr>
          <w:b/>
          <w:i/>
          <w:snapToGrid w:val="0"/>
          <w:sz w:val="24"/>
        </w:rPr>
        <w:t>сооружения нового типа</w:t>
      </w:r>
      <w:r>
        <w:rPr>
          <w:snapToGrid w:val="0"/>
          <w:sz w:val="24"/>
        </w:rPr>
        <w:t xml:space="preserve"> (банки, магазины, фабрики, вокзалы). Появление новых строительных материалов (железобетон, металлоконструкции) и совершенствование строительной техники позволило использовать конструктивные и художественные приемы, эстетическое осмысление которых привело к утверждению стиля </w:t>
      </w:r>
      <w:r>
        <w:rPr>
          <w:b/>
          <w:i/>
          <w:snapToGrid w:val="0"/>
          <w:sz w:val="24"/>
        </w:rPr>
        <w:t>модерн</w:t>
      </w:r>
      <w:r>
        <w:rPr>
          <w:snapToGrid w:val="0"/>
          <w:sz w:val="24"/>
        </w:rPr>
        <w:t>!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В творчестве </w:t>
      </w:r>
      <w:r>
        <w:rPr>
          <w:i/>
          <w:snapToGrid w:val="0"/>
          <w:sz w:val="24"/>
        </w:rPr>
        <w:t>Ф.О. Шехтеля</w:t>
      </w:r>
      <w:r>
        <w:rPr>
          <w:snapToGrid w:val="0"/>
          <w:sz w:val="24"/>
          <w:lang w:val="en-US"/>
        </w:rPr>
        <w:t xml:space="preserve"> (1859-1926)</w:t>
      </w:r>
      <w:r>
        <w:rPr>
          <w:snapToGrid w:val="0"/>
          <w:sz w:val="24"/>
        </w:rPr>
        <w:t xml:space="preserve"> в наибольшей мере воплотились основные тенденции развития и жанры русского модерна. Зодчий работал над проектами практически всех типов сооружений (доходные дома и частные особняки, здания вокзалов и торговых фирм). Становление стиля в творчестве мастера шло по двум направлениям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>национально-романтическому</w:t>
      </w:r>
      <w:r>
        <w:rPr>
          <w:snapToGrid w:val="0"/>
          <w:sz w:val="24"/>
        </w:rPr>
        <w:t xml:space="preserve">, в русле </w:t>
      </w:r>
      <w:r>
        <w:rPr>
          <w:b/>
          <w:i/>
          <w:snapToGrid w:val="0"/>
          <w:sz w:val="24"/>
        </w:rPr>
        <w:t>неорусского стиля</w:t>
      </w:r>
      <w:r>
        <w:rPr>
          <w:snapToGrid w:val="0"/>
          <w:sz w:val="24"/>
        </w:rPr>
        <w:t xml:space="preserve"> (Ярославский вокзал в Москве,</w:t>
      </w:r>
      <w:r>
        <w:rPr>
          <w:snapToGrid w:val="0"/>
          <w:sz w:val="24"/>
          <w:lang w:val="en-US"/>
        </w:rPr>
        <w:t xml:space="preserve"> 1903)</w:t>
      </w:r>
      <w:r>
        <w:rPr>
          <w:snapToGrid w:val="0"/>
          <w:sz w:val="24"/>
        </w:rPr>
        <w:t xml:space="preserve"> и </w:t>
      </w:r>
      <w:r>
        <w:rPr>
          <w:b/>
          <w:i/>
          <w:snapToGrid w:val="0"/>
          <w:sz w:val="24"/>
        </w:rPr>
        <w:t>рациональному</w:t>
      </w:r>
      <w:r>
        <w:rPr>
          <w:snapToGrid w:val="0"/>
          <w:sz w:val="24"/>
        </w:rPr>
        <w:t xml:space="preserve"> (типография А. А. Левенсона в Мамонтовском пер.,</w:t>
      </w:r>
      <w:r>
        <w:rPr>
          <w:snapToGrid w:val="0"/>
          <w:sz w:val="24"/>
          <w:lang w:val="en-US"/>
        </w:rPr>
        <w:t xml:space="preserve"> 1900).</w:t>
      </w:r>
      <w:r>
        <w:rPr>
          <w:snapToGrid w:val="0"/>
          <w:sz w:val="24"/>
        </w:rPr>
        <w:t xml:space="preserve"> Наиболее полно черты модерна проявились в архитектуре особняка Рябушинского у Никитских ворот</w:t>
      </w:r>
      <w:r>
        <w:rPr>
          <w:snapToGrid w:val="0"/>
          <w:sz w:val="24"/>
          <w:lang w:val="en-US"/>
        </w:rPr>
        <w:t xml:space="preserve"> (1900—02),</w:t>
      </w:r>
      <w:r>
        <w:rPr>
          <w:snapToGrid w:val="0"/>
          <w:sz w:val="24"/>
        </w:rPr>
        <w:t xml:space="preserve"> где архитектор, отказавшись от традиционных схем, применил асимметричный принцип планировки. Уступчатая композиция, свободное развитие объемов в пространстве, асимметричные выступы эркеров, балконов и крылец, подчеркнуто выступающий карниз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все это демонстрирует присущий модерну принцип уподобления архитектурного сооружения органической форме. Здание органически вписывается в окружающее пространство. В декоративной отделке особняка Шехтель использовал такие характерные для модерна приемы, как цветные витражи и опоясывающий все здание мозаичный фриз с растительным орнаментом. Прихотливые извивы орнамента повторены в переплетениях оконных витражей, в рисунке балконных решеток и уличной ограды. Этот же мотив использован при отделке интерьера, например, в форме мраморных перил лестницы. Мебель и декоративные детали интерьеров здания тоже выполнены по рисункам зодчего и составляют единое целое с общим замыслом сооружения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превратить бытовую среду в своего рода архитектурный спектакль, близкий атмосфере символических пьес.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 нарастанием рационалистических тенденций в ряде построек Шехтеля наметились черты </w:t>
      </w:r>
      <w:r>
        <w:rPr>
          <w:b/>
          <w:i/>
          <w:snapToGrid w:val="0"/>
          <w:sz w:val="24"/>
        </w:rPr>
        <w:t>конструктивизма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стиля, который оформится в 20-е годы.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Торговый дом Московского купеческого общества в Малом Черкасском переулке</w:t>
      </w:r>
      <w:r>
        <w:rPr>
          <w:snapToGrid w:val="0"/>
          <w:sz w:val="24"/>
          <w:lang w:val="en-US"/>
        </w:rPr>
        <w:t xml:space="preserve"> (1909)</w:t>
      </w:r>
      <w:r>
        <w:rPr>
          <w:snapToGrid w:val="0"/>
          <w:sz w:val="24"/>
        </w:rPr>
        <w:t xml:space="preserve"> и здание типографии «Утро России»</w:t>
      </w:r>
      <w:r>
        <w:rPr>
          <w:snapToGrid w:val="0"/>
          <w:sz w:val="24"/>
          <w:lang w:val="en-US"/>
        </w:rPr>
        <w:t xml:space="preserve"> (1907)</w:t>
      </w:r>
      <w:r>
        <w:rPr>
          <w:snapToGrid w:val="0"/>
          <w:sz w:val="24"/>
        </w:rPr>
        <w:t xml:space="preserve"> можно назвать </w:t>
      </w:r>
      <w:r>
        <w:rPr>
          <w:b/>
          <w:i/>
          <w:snapToGrid w:val="0"/>
          <w:sz w:val="24"/>
        </w:rPr>
        <w:t>предконструктивистскими</w:t>
      </w:r>
      <w:r>
        <w:rPr>
          <w:snapToGrid w:val="0"/>
          <w:sz w:val="24"/>
          <w:lang w:val="en-US"/>
        </w:rPr>
        <w:t>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В Москве новый стиль выразил себя особенно ярко, в частности в творчестве одного из создателей русского модерна </w:t>
      </w:r>
      <w:r>
        <w:rPr>
          <w:i/>
          <w:snapToGrid w:val="0"/>
          <w:sz w:val="24"/>
        </w:rPr>
        <w:t>Л.Н. Кекушева</w:t>
      </w:r>
      <w:r>
        <w:rPr>
          <w:snapToGrid w:val="0"/>
          <w:sz w:val="24"/>
        </w:rPr>
        <w:t xml:space="preserve"> (дом наследниц Хлудовых на Моховой,</w:t>
      </w:r>
      <w:r>
        <w:rPr>
          <w:snapToGrid w:val="0"/>
          <w:sz w:val="24"/>
          <w:lang w:val="en-US"/>
        </w:rPr>
        <w:t xml:space="preserve"> 4, 1894—96;</w:t>
      </w:r>
      <w:r>
        <w:rPr>
          <w:snapToGrid w:val="0"/>
          <w:sz w:val="24"/>
        </w:rPr>
        <w:t xml:space="preserve"> Никольские торговые ряды на Никольской ул.,</w:t>
      </w:r>
      <w:r>
        <w:rPr>
          <w:snapToGrid w:val="0"/>
          <w:sz w:val="24"/>
          <w:lang w:val="en-US"/>
        </w:rPr>
        <w:t xml:space="preserve"> 5; 1899— 1903</w:t>
      </w:r>
      <w:r>
        <w:rPr>
          <w:snapToGrid w:val="0"/>
          <w:sz w:val="24"/>
        </w:rPr>
        <w:t xml:space="preserve"> и др.). В </w:t>
      </w:r>
      <w:r>
        <w:rPr>
          <w:b/>
          <w:i/>
          <w:snapToGrid w:val="0"/>
          <w:sz w:val="24"/>
        </w:rPr>
        <w:t xml:space="preserve">неорусском </w:t>
      </w:r>
      <w:r>
        <w:rPr>
          <w:snapToGrid w:val="0"/>
          <w:sz w:val="24"/>
        </w:rPr>
        <w:t xml:space="preserve">стиле работали </w:t>
      </w:r>
      <w:r>
        <w:rPr>
          <w:i/>
          <w:snapToGrid w:val="0"/>
          <w:sz w:val="24"/>
        </w:rPr>
        <w:t>А.В. Щусев</w:t>
      </w:r>
      <w:r>
        <w:rPr>
          <w:snapToGrid w:val="0"/>
          <w:sz w:val="24"/>
          <w:lang w:val="en-US"/>
        </w:rPr>
        <w:t xml:space="preserve"> (1873— 1949) —</w:t>
      </w:r>
      <w:r>
        <w:rPr>
          <w:snapToGrid w:val="0"/>
          <w:sz w:val="24"/>
        </w:rPr>
        <w:t xml:space="preserve"> здание Казанского вокзала в Москве </w:t>
      </w:r>
      <w:r>
        <w:rPr>
          <w:snapToGrid w:val="0"/>
          <w:sz w:val="24"/>
          <w:lang w:val="en-US"/>
        </w:rPr>
        <w:t>(1913—24),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В.М. Васнецов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здание Третьяковской галереи в Лаврушинском переулке</w:t>
      </w:r>
      <w:r>
        <w:rPr>
          <w:snapToGrid w:val="0"/>
          <w:sz w:val="24"/>
          <w:lang w:val="en-US"/>
        </w:rPr>
        <w:t xml:space="preserve"> (1901—06)</w:t>
      </w:r>
      <w:r>
        <w:rPr>
          <w:snapToGrid w:val="0"/>
          <w:sz w:val="24"/>
        </w:rPr>
        <w:t xml:space="preserve"> и др. В Петербурге же модерн испытал влияние монументального классицизма, в результате чего появился еще один стиль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 xml:space="preserve">неоклассицизм </w:t>
      </w:r>
      <w:r>
        <w:rPr>
          <w:snapToGrid w:val="0"/>
          <w:sz w:val="24"/>
        </w:rPr>
        <w:t>(особняк А.А. Половцева на Каменном острове,</w:t>
      </w:r>
      <w:r>
        <w:rPr>
          <w:snapToGrid w:val="0"/>
          <w:sz w:val="24"/>
          <w:lang w:val="en-US"/>
        </w:rPr>
        <w:t xml:space="preserve"> 1911—13,</w:t>
      </w:r>
      <w:r>
        <w:rPr>
          <w:snapToGrid w:val="0"/>
          <w:sz w:val="24"/>
        </w:rPr>
        <w:t xml:space="preserve"> архитектор И. </w:t>
      </w:r>
      <w:r>
        <w:rPr>
          <w:i/>
          <w:snapToGrid w:val="0"/>
          <w:sz w:val="24"/>
        </w:rPr>
        <w:t>А. Фомин</w:t>
      </w:r>
      <w:r>
        <w:rPr>
          <w:snapToGrid w:val="0"/>
          <w:sz w:val="24"/>
        </w:rPr>
        <w:t>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По целостности подхода и ансамблиевому решению архитектуры, скульптуры, живописи, декоративных искусств модерн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один из наиболее последовательных стилей.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Скульптура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Подобно архитектуре скульптура рубежа веков освобождалась от эклектизма. Обновление художественно-образной системы связано с влиянием </w:t>
      </w:r>
      <w:r>
        <w:rPr>
          <w:b/>
          <w:i/>
          <w:snapToGrid w:val="0"/>
          <w:sz w:val="24"/>
        </w:rPr>
        <w:t>импрессионизма</w:t>
      </w:r>
      <w:r>
        <w:rPr>
          <w:snapToGrid w:val="0"/>
          <w:sz w:val="24"/>
          <w:lang w:val="en-US"/>
        </w:rPr>
        <w:t>.</w:t>
      </w:r>
      <w:r>
        <w:rPr>
          <w:snapToGrid w:val="0"/>
          <w:sz w:val="24"/>
        </w:rPr>
        <w:t xml:space="preserve"> Первым последовательным представителем этого направления был </w:t>
      </w:r>
      <w:r>
        <w:rPr>
          <w:i/>
          <w:snapToGrid w:val="0"/>
          <w:sz w:val="24"/>
        </w:rPr>
        <w:t>П.П. Трубецкой</w:t>
      </w:r>
      <w:r>
        <w:rPr>
          <w:snapToGrid w:val="0"/>
          <w:sz w:val="24"/>
          <w:lang w:val="en-US"/>
        </w:rPr>
        <w:t xml:space="preserve"> (1866—1938), </w:t>
      </w:r>
      <w:r>
        <w:rPr>
          <w:snapToGrid w:val="0"/>
          <w:sz w:val="24"/>
        </w:rPr>
        <w:t>сложившийся как мастер в Италии, где прошли его детство и юность. Уже в первых русских работах скульптора (портрет И. И. Левитана и бюст Л.Н. Толстого, оба</w:t>
      </w:r>
      <w:r>
        <w:rPr>
          <w:snapToGrid w:val="0"/>
          <w:sz w:val="24"/>
          <w:lang w:val="en-US"/>
        </w:rPr>
        <w:t xml:space="preserve"> 1899,</w:t>
      </w:r>
      <w:r>
        <w:rPr>
          <w:snapToGrid w:val="0"/>
          <w:sz w:val="24"/>
        </w:rPr>
        <w:t xml:space="preserve"> бронза) проявились черты нового метода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«взрыхленность», бугристость фактуры, динамичность форм, пронизанной воздухом и светом.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Самое замечательное произведение Трубецкого</w:t>
      </w:r>
      <w:r>
        <w:rPr>
          <w:snapToGrid w:val="0"/>
          <w:sz w:val="24"/>
          <w:lang w:val="en-US"/>
        </w:rPr>
        <w:t xml:space="preserve"> — </w:t>
      </w:r>
      <w:r>
        <w:rPr>
          <w:snapToGrid w:val="0"/>
          <w:sz w:val="24"/>
        </w:rPr>
        <w:t>памятник Александру</w:t>
      </w:r>
      <w:r>
        <w:rPr>
          <w:snapToGrid w:val="0"/>
          <w:sz w:val="24"/>
          <w:lang w:val="en-US"/>
        </w:rPr>
        <w:t xml:space="preserve"> III</w:t>
      </w:r>
      <w:r>
        <w:rPr>
          <w:snapToGrid w:val="0"/>
          <w:sz w:val="24"/>
        </w:rPr>
        <w:t xml:space="preserve"> в Петербурге</w:t>
      </w:r>
      <w:r>
        <w:rPr>
          <w:snapToGrid w:val="0"/>
          <w:sz w:val="24"/>
          <w:lang w:val="en-US"/>
        </w:rPr>
        <w:t xml:space="preserve"> (1909,</w:t>
      </w:r>
      <w:r>
        <w:rPr>
          <w:snapToGrid w:val="0"/>
          <w:sz w:val="24"/>
        </w:rPr>
        <w:t xml:space="preserve"> бронза). Гротескное, почти сатирическое изображение императора-реакционера выполнено как антитеза знаменитому монументу Фальконе (Медному всаднику): вместо гордого всадника, легко обуздавшего вздыбленного коня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«толстозадый солдафон» (Репин) на грузной, пятящейся назад лошади. Отказавшись от импрессионистической моделировки поверхности, Трубецкой усилил общее впечатление давящей грубой силы.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По-своему чужд монументальному пафосу и замечательный памятник Гоголю в Москве</w:t>
      </w:r>
      <w:r>
        <w:rPr>
          <w:snapToGrid w:val="0"/>
          <w:sz w:val="24"/>
          <w:lang w:val="en-US"/>
        </w:rPr>
        <w:t xml:space="preserve"> (1909)</w:t>
      </w:r>
      <w:r>
        <w:rPr>
          <w:snapToGrid w:val="0"/>
          <w:sz w:val="24"/>
        </w:rPr>
        <w:t xml:space="preserve"> скульптора </w:t>
      </w:r>
      <w:r>
        <w:rPr>
          <w:i/>
          <w:snapToGrid w:val="0"/>
          <w:sz w:val="24"/>
        </w:rPr>
        <w:t>Н.А. Андреева</w:t>
      </w:r>
      <w:r>
        <w:rPr>
          <w:snapToGrid w:val="0"/>
          <w:sz w:val="24"/>
          <w:lang w:val="en-US"/>
        </w:rPr>
        <w:t xml:space="preserve"> (1873— 1932),</w:t>
      </w:r>
      <w:r>
        <w:rPr>
          <w:snapToGrid w:val="0"/>
          <w:sz w:val="24"/>
        </w:rPr>
        <w:t xml:space="preserve"> тонко передающий трагедию великого писателя, «усталость сердца», столь созвучную эпохе. Гоголь запечатлен в минуту сосредоточенности, глубокого раздумья с налетом меланхолической угрюмости.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Самобытная трактовка импрессионизма присуща творчеству </w:t>
      </w:r>
      <w:r>
        <w:rPr>
          <w:i/>
          <w:snapToGrid w:val="0"/>
          <w:sz w:val="24"/>
        </w:rPr>
        <w:t>А.С. Голубкиной</w:t>
      </w:r>
      <w:r>
        <w:rPr>
          <w:snapToGrid w:val="0"/>
          <w:sz w:val="24"/>
          <w:lang w:val="en-US"/>
        </w:rPr>
        <w:t xml:space="preserve"> (1864—1927),</w:t>
      </w:r>
      <w:r>
        <w:rPr>
          <w:snapToGrid w:val="0"/>
          <w:sz w:val="24"/>
        </w:rPr>
        <w:t xml:space="preserve"> переработавшей принцип изображения явлений в движении в идею пробуждения человеческого духа («Идущий», </w:t>
      </w:r>
      <w:r>
        <w:rPr>
          <w:snapToGrid w:val="0"/>
          <w:sz w:val="24"/>
          <w:lang w:val="en-US"/>
        </w:rPr>
        <w:t>1903;</w:t>
      </w:r>
      <w:r>
        <w:rPr>
          <w:snapToGrid w:val="0"/>
          <w:sz w:val="24"/>
        </w:rPr>
        <w:t xml:space="preserve"> «Сидящий человек»,</w:t>
      </w:r>
      <w:r>
        <w:rPr>
          <w:snapToGrid w:val="0"/>
          <w:sz w:val="24"/>
          <w:lang w:val="en-US"/>
        </w:rPr>
        <w:t xml:space="preserve"> 1912,</w:t>
      </w:r>
      <w:r>
        <w:rPr>
          <w:snapToGrid w:val="0"/>
          <w:sz w:val="24"/>
        </w:rPr>
        <w:t xml:space="preserve"> ГРМ). Женские образы, созданные скульптором, отмечены чувством сострадания к людям, усталым, но не сломленным жизненными испытаниями («Изергиль»,</w:t>
      </w:r>
      <w:r>
        <w:rPr>
          <w:snapToGrid w:val="0"/>
          <w:sz w:val="24"/>
          <w:lang w:val="en-US"/>
        </w:rPr>
        <w:t xml:space="preserve"> 1904;</w:t>
      </w:r>
      <w:r>
        <w:rPr>
          <w:snapToGrid w:val="0"/>
          <w:sz w:val="24"/>
        </w:rPr>
        <w:t xml:space="preserve"> «Старая»,</w:t>
      </w:r>
      <w:r>
        <w:rPr>
          <w:snapToGrid w:val="0"/>
          <w:sz w:val="24"/>
          <w:lang w:val="en-US"/>
        </w:rPr>
        <w:t xml:space="preserve"> 1911</w:t>
      </w:r>
      <w:r>
        <w:rPr>
          <w:snapToGrid w:val="0"/>
          <w:sz w:val="24"/>
        </w:rPr>
        <w:t xml:space="preserve"> и др.).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Импрессионизм мало затронул творчество </w:t>
      </w:r>
      <w:r>
        <w:rPr>
          <w:i/>
          <w:snapToGrid w:val="0"/>
          <w:sz w:val="24"/>
        </w:rPr>
        <w:t>С. Т. Коненкова</w:t>
      </w:r>
      <w:r>
        <w:rPr>
          <w:snapToGrid w:val="0"/>
          <w:sz w:val="24"/>
          <w:lang w:val="en-US"/>
        </w:rPr>
        <w:t xml:space="preserve"> (1874—1971),</w:t>
      </w:r>
      <w:r>
        <w:rPr>
          <w:snapToGrid w:val="0"/>
          <w:sz w:val="24"/>
        </w:rPr>
        <w:t xml:space="preserve"> отличавшееся стилистическим и жанровым многообразием (аллегорический «Самсон, разрывающий узы»,</w:t>
      </w:r>
      <w:r>
        <w:rPr>
          <w:snapToGrid w:val="0"/>
          <w:sz w:val="24"/>
          <w:lang w:val="en-US"/>
        </w:rPr>
        <w:t xml:space="preserve"> 1902;</w:t>
      </w:r>
      <w:r>
        <w:rPr>
          <w:snapToGrid w:val="0"/>
          <w:sz w:val="24"/>
        </w:rPr>
        <w:t xml:space="preserve"> психологический портрет «Рабочий-боевик</w:t>
      </w:r>
      <w:r>
        <w:rPr>
          <w:snapToGrid w:val="0"/>
          <w:sz w:val="24"/>
          <w:lang w:val="en-US"/>
        </w:rPr>
        <w:t xml:space="preserve"> 1905</w:t>
      </w:r>
      <w:r>
        <w:rPr>
          <w:snapToGrid w:val="0"/>
          <w:sz w:val="24"/>
        </w:rPr>
        <w:t xml:space="preserve"> г. Иван Чуркин»,</w:t>
      </w:r>
      <w:r>
        <w:rPr>
          <w:snapToGrid w:val="0"/>
          <w:sz w:val="24"/>
          <w:lang w:val="en-US"/>
        </w:rPr>
        <w:t xml:space="preserve"> 1906, </w:t>
      </w:r>
      <w:r>
        <w:rPr>
          <w:snapToGrid w:val="0"/>
          <w:sz w:val="24"/>
        </w:rPr>
        <w:t>мрамор; галерея обобщенно-символических образов на темы греческой мифологии и русского фольклора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«Нике»,</w:t>
      </w:r>
      <w:r>
        <w:rPr>
          <w:snapToGrid w:val="0"/>
          <w:sz w:val="24"/>
          <w:lang w:val="en-US"/>
        </w:rPr>
        <w:t xml:space="preserve"> 1906,</w:t>
      </w:r>
      <w:r>
        <w:rPr>
          <w:snapToGrid w:val="0"/>
          <w:sz w:val="24"/>
        </w:rPr>
        <w:t xml:space="preserve"> мрамор; «Стрибог»,</w:t>
      </w:r>
      <w:r>
        <w:rPr>
          <w:snapToGrid w:val="0"/>
          <w:sz w:val="24"/>
          <w:lang w:val="en-US"/>
        </w:rPr>
        <w:t xml:space="preserve"> 1910;</w:t>
      </w:r>
      <w:r>
        <w:rPr>
          <w:snapToGrid w:val="0"/>
          <w:sz w:val="24"/>
        </w:rPr>
        <w:t xml:space="preserve"> фантастичны и одновременно пугающе реальны фигуры убогих странников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«Нищая братия»,</w:t>
      </w:r>
      <w:r>
        <w:rPr>
          <w:snapToGrid w:val="0"/>
          <w:sz w:val="24"/>
          <w:lang w:val="en-US"/>
        </w:rPr>
        <w:t xml:space="preserve"> 1917,</w:t>
      </w:r>
      <w:r>
        <w:rPr>
          <w:snapToGrid w:val="0"/>
          <w:sz w:val="24"/>
        </w:rPr>
        <w:t xml:space="preserve"> дерево, ГТГ).</w:t>
      </w:r>
    </w:p>
    <w:p w:rsidR="00F91E62" w:rsidRDefault="00F91E62">
      <w:pPr>
        <w:ind w:firstLine="567"/>
        <w:jc w:val="both"/>
        <w:rPr>
          <w:b/>
          <w:i/>
          <w:snapToGrid w:val="0"/>
          <w:sz w:val="24"/>
        </w:rPr>
      </w:pPr>
    </w:p>
    <w:p w:rsidR="00F91E62" w:rsidRDefault="00F91E62">
      <w:pPr>
        <w:pStyle w:val="1"/>
        <w:ind w:firstLine="567"/>
        <w:rPr>
          <w:sz w:val="24"/>
        </w:rPr>
      </w:pPr>
      <w:r>
        <w:rPr>
          <w:sz w:val="24"/>
        </w:rPr>
        <w:t>Живопись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На рубеже веков взамен реалистического метода прямого отображения действительности в формах этой действительности происходило утверждение приоритета художественных форм, отражающих реальность лишь косвенно. Поляризация художественных сил в начале</w:t>
      </w:r>
      <w:r>
        <w:rPr>
          <w:snapToGrid w:val="0"/>
          <w:sz w:val="24"/>
          <w:lang w:val="en-US"/>
        </w:rPr>
        <w:t xml:space="preserve"> XX</w:t>
      </w:r>
      <w:r>
        <w:rPr>
          <w:snapToGrid w:val="0"/>
          <w:sz w:val="24"/>
        </w:rPr>
        <w:t xml:space="preserve"> в., полемика множественных художественных группировок активизировали выставочную и издательскую (в области искусства) деятельность.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Жанровая живопись в 90-е годы утратила ведущую роль. Художники в поиске новых тем обращались к изменениям в традиционном укладе жизни. Их в равной мере привлекали тема раскола крестьянской общины (С.А. Коровин, «На миру»,</w:t>
      </w:r>
      <w:r>
        <w:rPr>
          <w:snapToGrid w:val="0"/>
          <w:sz w:val="24"/>
          <w:lang w:val="en-US"/>
        </w:rPr>
        <w:t xml:space="preserve"> 1893,</w:t>
      </w:r>
      <w:r>
        <w:rPr>
          <w:snapToGrid w:val="0"/>
          <w:sz w:val="24"/>
        </w:rPr>
        <w:t xml:space="preserve"> ГТГ), проза отупляющего труда (А.Е. Архипов, «Прачки», </w:t>
      </w:r>
      <w:r>
        <w:rPr>
          <w:snapToGrid w:val="0"/>
          <w:sz w:val="24"/>
          <w:lang w:val="en-US"/>
        </w:rPr>
        <w:t>1901,</w:t>
      </w:r>
      <w:r>
        <w:rPr>
          <w:snapToGrid w:val="0"/>
          <w:sz w:val="24"/>
        </w:rPr>
        <w:t xml:space="preserve"> ГТГ) и революционные события</w:t>
      </w:r>
      <w:r>
        <w:rPr>
          <w:snapToGrid w:val="0"/>
          <w:sz w:val="24"/>
          <w:lang w:val="en-US"/>
        </w:rPr>
        <w:t xml:space="preserve"> 1905</w:t>
      </w:r>
      <w:r>
        <w:rPr>
          <w:snapToGrid w:val="0"/>
          <w:sz w:val="24"/>
        </w:rPr>
        <w:t xml:space="preserve"> г. (С.В. Иванов, «Расстрел»,</w:t>
      </w:r>
      <w:r>
        <w:rPr>
          <w:snapToGrid w:val="0"/>
          <w:sz w:val="24"/>
          <w:lang w:val="en-US"/>
        </w:rPr>
        <w:t xml:space="preserve"> 1905,</w:t>
      </w:r>
      <w:r>
        <w:rPr>
          <w:snapToGrid w:val="0"/>
          <w:sz w:val="24"/>
        </w:rPr>
        <w:t xml:space="preserve"> Гос. муз. рев., Москва). Размывание границ между жанрами на рубеже веков в исторической теме привело к появлению </w:t>
      </w:r>
      <w:r>
        <w:rPr>
          <w:b/>
          <w:i/>
          <w:snapToGrid w:val="0"/>
          <w:sz w:val="24"/>
        </w:rPr>
        <w:t>историко-бытового жанра</w:t>
      </w:r>
      <w:r>
        <w:rPr>
          <w:snapToGrid w:val="0"/>
          <w:sz w:val="24"/>
        </w:rPr>
        <w:t xml:space="preserve">. Не глобальные исторические события интересовали вдохновенного певца русской старины </w:t>
      </w:r>
      <w:r>
        <w:rPr>
          <w:i/>
          <w:snapToGrid w:val="0"/>
          <w:sz w:val="24"/>
        </w:rPr>
        <w:t>А.П. Рябушкина</w:t>
      </w:r>
      <w:r>
        <w:rPr>
          <w:snapToGrid w:val="0"/>
          <w:sz w:val="24"/>
          <w:lang w:val="en-US"/>
        </w:rPr>
        <w:t xml:space="preserve"> (1871—1924),</w:t>
      </w:r>
      <w:r>
        <w:rPr>
          <w:snapToGrid w:val="0"/>
          <w:sz w:val="24"/>
        </w:rPr>
        <w:t xml:space="preserve"> а эстетика русского быта</w:t>
      </w:r>
      <w:r>
        <w:rPr>
          <w:snapToGrid w:val="0"/>
          <w:sz w:val="24"/>
          <w:lang w:val="en-US"/>
        </w:rPr>
        <w:t xml:space="preserve"> XVII</w:t>
      </w:r>
      <w:r>
        <w:rPr>
          <w:snapToGrid w:val="0"/>
          <w:sz w:val="24"/>
        </w:rPr>
        <w:t xml:space="preserve"> в., утонченная красота древнерусского узорочья, подчеркнутая декоративность. Проникновенным лиризмом, глубоким пониманием своеобразия жизненного уклада, характеров и психологии людей допетровской Руси отмечены лучшие полотна художника («Русские женщины </w:t>
      </w:r>
      <w:r>
        <w:rPr>
          <w:snapToGrid w:val="0"/>
          <w:sz w:val="24"/>
          <w:lang w:val="en-US"/>
        </w:rPr>
        <w:t>XVII</w:t>
      </w:r>
      <w:r>
        <w:rPr>
          <w:snapToGrid w:val="0"/>
          <w:sz w:val="24"/>
        </w:rPr>
        <w:t xml:space="preserve"> столетия в церкви»,</w:t>
      </w:r>
      <w:r>
        <w:rPr>
          <w:snapToGrid w:val="0"/>
          <w:sz w:val="24"/>
          <w:lang w:val="en-US"/>
        </w:rPr>
        <w:t xml:space="preserve"> 1899;</w:t>
      </w:r>
      <w:r>
        <w:rPr>
          <w:snapToGrid w:val="0"/>
          <w:sz w:val="24"/>
        </w:rPr>
        <w:t xml:space="preserve"> «Свадебный поезд в Москве</w:t>
      </w:r>
      <w:r>
        <w:rPr>
          <w:snapToGrid w:val="0"/>
          <w:sz w:val="24"/>
          <w:lang w:val="en-US"/>
        </w:rPr>
        <w:t xml:space="preserve"> XVII</w:t>
      </w:r>
      <w:r>
        <w:rPr>
          <w:snapToGrid w:val="0"/>
          <w:sz w:val="24"/>
        </w:rPr>
        <w:t xml:space="preserve"> века»,</w:t>
      </w:r>
      <w:r>
        <w:rPr>
          <w:snapToGrid w:val="0"/>
          <w:sz w:val="24"/>
          <w:lang w:val="en-US"/>
        </w:rPr>
        <w:t xml:space="preserve"> 1901;</w:t>
      </w:r>
      <w:r>
        <w:rPr>
          <w:snapToGrid w:val="0"/>
          <w:sz w:val="24"/>
        </w:rPr>
        <w:t xml:space="preserve"> «Едут» или «Народ московский во время въезда иностранного посольства в Москву в конце</w:t>
      </w:r>
      <w:r>
        <w:rPr>
          <w:snapToGrid w:val="0"/>
          <w:sz w:val="24"/>
          <w:lang w:val="en-US"/>
        </w:rPr>
        <w:t xml:space="preserve"> XVII</w:t>
      </w:r>
      <w:r>
        <w:rPr>
          <w:snapToGrid w:val="0"/>
          <w:sz w:val="24"/>
        </w:rPr>
        <w:t xml:space="preserve"> века»,</w:t>
      </w:r>
      <w:r>
        <w:rPr>
          <w:snapToGrid w:val="0"/>
          <w:sz w:val="24"/>
          <w:lang w:val="en-US"/>
        </w:rPr>
        <w:t xml:space="preserve"> 1901;</w:t>
      </w:r>
      <w:r>
        <w:rPr>
          <w:snapToGrid w:val="0"/>
          <w:sz w:val="24"/>
        </w:rPr>
        <w:t xml:space="preserve"> «Московская девушка</w:t>
      </w:r>
      <w:r>
        <w:rPr>
          <w:snapToGrid w:val="0"/>
          <w:sz w:val="24"/>
          <w:lang w:val="en-US"/>
        </w:rPr>
        <w:t xml:space="preserve"> XVII</w:t>
      </w:r>
      <w:r>
        <w:rPr>
          <w:snapToGrid w:val="0"/>
          <w:sz w:val="24"/>
        </w:rPr>
        <w:t xml:space="preserve"> века»,</w:t>
      </w:r>
      <w:r>
        <w:rPr>
          <w:snapToGrid w:val="0"/>
          <w:sz w:val="24"/>
          <w:lang w:val="en-US"/>
        </w:rPr>
        <w:t xml:space="preserve"> 1903</w:t>
      </w:r>
      <w:r>
        <w:rPr>
          <w:snapToGrid w:val="0"/>
          <w:sz w:val="24"/>
        </w:rPr>
        <w:t xml:space="preserve"> и др. ГТГ). Историческая живопись Рябушкина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это страна идеала, где художник находил отдохновение от «свинцовых мерзостей» современной ему жизни. Поэтому </w:t>
      </w:r>
      <w:r>
        <w:rPr>
          <w:b/>
          <w:i/>
          <w:snapToGrid w:val="0"/>
          <w:sz w:val="24"/>
        </w:rPr>
        <w:t>исторический быт</w:t>
      </w:r>
      <w:r>
        <w:rPr>
          <w:snapToGrid w:val="0"/>
          <w:sz w:val="24"/>
        </w:rPr>
        <w:t xml:space="preserve"> на его полотнах </w:t>
      </w:r>
      <w:r>
        <w:rPr>
          <w:b/>
          <w:i/>
          <w:snapToGrid w:val="0"/>
          <w:sz w:val="24"/>
        </w:rPr>
        <w:t>предстает</w:t>
      </w:r>
      <w:r>
        <w:rPr>
          <w:snapToGrid w:val="0"/>
          <w:sz w:val="24"/>
        </w:rPr>
        <w:t xml:space="preserve"> не драматической, а </w:t>
      </w:r>
      <w:r>
        <w:rPr>
          <w:b/>
          <w:i/>
          <w:snapToGrid w:val="0"/>
          <w:sz w:val="24"/>
        </w:rPr>
        <w:t>эстетической стороной</w:t>
      </w:r>
      <w:r>
        <w:rPr>
          <w:snapToGrid w:val="0"/>
          <w:sz w:val="24"/>
        </w:rPr>
        <w:t>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В исторических полотнах </w:t>
      </w:r>
      <w:r>
        <w:rPr>
          <w:i/>
          <w:snapToGrid w:val="0"/>
          <w:sz w:val="24"/>
        </w:rPr>
        <w:t>А. В. Васнецова</w:t>
      </w:r>
      <w:r>
        <w:rPr>
          <w:snapToGrid w:val="0"/>
          <w:sz w:val="24"/>
        </w:rPr>
        <w:t xml:space="preserve"> находим развитие пейзажного начала («Улица в Китай-городе. Начало</w:t>
      </w:r>
      <w:r>
        <w:rPr>
          <w:snapToGrid w:val="0"/>
          <w:sz w:val="24"/>
          <w:lang w:val="en-US"/>
        </w:rPr>
        <w:t xml:space="preserve"> XVII</w:t>
      </w:r>
      <w:r>
        <w:rPr>
          <w:snapToGrid w:val="0"/>
          <w:sz w:val="24"/>
        </w:rPr>
        <w:t xml:space="preserve"> века»,</w:t>
      </w:r>
      <w:r>
        <w:rPr>
          <w:snapToGrid w:val="0"/>
          <w:sz w:val="24"/>
          <w:lang w:val="en-US"/>
        </w:rPr>
        <w:t xml:space="preserve"> 1900,</w:t>
      </w:r>
      <w:r>
        <w:rPr>
          <w:snapToGrid w:val="0"/>
          <w:sz w:val="24"/>
        </w:rPr>
        <w:t xml:space="preserve"> ГРМ). Творчество </w:t>
      </w:r>
      <w:r>
        <w:rPr>
          <w:i/>
          <w:snapToGrid w:val="0"/>
          <w:sz w:val="24"/>
        </w:rPr>
        <w:t>М.В. Нестерова</w:t>
      </w:r>
      <w:r>
        <w:rPr>
          <w:snapToGrid w:val="0"/>
          <w:sz w:val="24"/>
          <w:lang w:val="en-US"/>
        </w:rPr>
        <w:t xml:space="preserve"> (1862—1942)</w:t>
      </w:r>
      <w:r>
        <w:rPr>
          <w:snapToGrid w:val="0"/>
          <w:sz w:val="24"/>
        </w:rPr>
        <w:t xml:space="preserve"> представляло </w:t>
      </w:r>
      <w:r>
        <w:rPr>
          <w:b/>
          <w:i/>
          <w:snapToGrid w:val="0"/>
          <w:sz w:val="24"/>
        </w:rPr>
        <w:t>вариант ретроспективного пейзажа</w:t>
      </w:r>
      <w:r>
        <w:rPr>
          <w:snapToGrid w:val="0"/>
          <w:sz w:val="24"/>
        </w:rPr>
        <w:t>, через который передана высокая духовность героев («Видение отроку Варфоломею»,</w:t>
      </w:r>
      <w:r>
        <w:rPr>
          <w:snapToGrid w:val="0"/>
          <w:sz w:val="24"/>
          <w:lang w:val="en-US"/>
        </w:rPr>
        <w:t xml:space="preserve"> 1889-90,</w:t>
      </w:r>
      <w:r>
        <w:rPr>
          <w:snapToGrid w:val="0"/>
          <w:sz w:val="24"/>
        </w:rPr>
        <w:t xml:space="preserve"> ГТГ, «Великий постриг»,</w:t>
      </w:r>
      <w:r>
        <w:rPr>
          <w:snapToGrid w:val="0"/>
          <w:sz w:val="24"/>
          <w:lang w:val="en-US"/>
        </w:rPr>
        <w:t xml:space="preserve"> 1898, </w:t>
      </w:r>
      <w:r>
        <w:rPr>
          <w:snapToGrid w:val="0"/>
          <w:sz w:val="24"/>
        </w:rPr>
        <w:t>ГРМ).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Ученик Саврасова </w:t>
      </w:r>
      <w:r>
        <w:rPr>
          <w:i/>
          <w:snapToGrid w:val="0"/>
          <w:sz w:val="24"/>
        </w:rPr>
        <w:t>И.И. Левитан</w:t>
      </w:r>
      <w:r>
        <w:rPr>
          <w:snapToGrid w:val="0"/>
          <w:sz w:val="24"/>
          <w:lang w:val="en-US"/>
        </w:rPr>
        <w:t xml:space="preserve"> (1860—1900), </w:t>
      </w:r>
      <w:r>
        <w:rPr>
          <w:snapToGrid w:val="0"/>
          <w:sz w:val="24"/>
        </w:rPr>
        <w:t xml:space="preserve">блестяще владевший эффектами пленэрного письма, продолжая лирическое направление в пейзаже, он подошел к импрессионизму («Березовая роща», </w:t>
      </w:r>
      <w:r>
        <w:rPr>
          <w:snapToGrid w:val="0"/>
          <w:sz w:val="24"/>
          <w:lang w:val="en-US"/>
        </w:rPr>
        <w:t>1885—89)</w:t>
      </w:r>
      <w:r>
        <w:rPr>
          <w:snapToGrid w:val="0"/>
          <w:sz w:val="24"/>
        </w:rPr>
        <w:t xml:space="preserve"> и явился создателем </w:t>
      </w:r>
      <w:r>
        <w:rPr>
          <w:b/>
          <w:i/>
          <w:snapToGrid w:val="0"/>
          <w:sz w:val="24"/>
        </w:rPr>
        <w:t>«концепционного пейзажа»</w:t>
      </w:r>
      <w:r>
        <w:rPr>
          <w:snapToGrid w:val="0"/>
          <w:sz w:val="24"/>
        </w:rPr>
        <w:t xml:space="preserve"> или «пейзажа настроения», которому присущ богатый спектр переживаний: от радостной приподнятости («Март»,</w:t>
      </w:r>
      <w:r>
        <w:rPr>
          <w:snapToGrid w:val="0"/>
          <w:sz w:val="24"/>
          <w:lang w:val="en-US"/>
        </w:rPr>
        <w:t xml:space="preserve"> 1895,</w:t>
      </w:r>
      <w:r>
        <w:rPr>
          <w:snapToGrid w:val="0"/>
          <w:sz w:val="24"/>
        </w:rPr>
        <w:t xml:space="preserve"> ГТГ; «Озеро»,</w:t>
      </w:r>
      <w:r>
        <w:rPr>
          <w:snapToGrid w:val="0"/>
          <w:sz w:val="24"/>
          <w:lang w:val="en-US"/>
        </w:rPr>
        <w:t xml:space="preserve"> 1900, </w:t>
      </w:r>
      <w:r>
        <w:rPr>
          <w:snapToGrid w:val="0"/>
          <w:sz w:val="24"/>
        </w:rPr>
        <w:t>ГРМ) до философских размышлений о бренности всего земного («Над вечным покоем»,</w:t>
      </w:r>
      <w:r>
        <w:rPr>
          <w:snapToGrid w:val="0"/>
          <w:sz w:val="24"/>
          <w:lang w:val="en-US"/>
        </w:rPr>
        <w:t xml:space="preserve"> 1894,</w:t>
      </w:r>
      <w:r>
        <w:rPr>
          <w:snapToGrid w:val="0"/>
          <w:sz w:val="24"/>
        </w:rPr>
        <w:t xml:space="preserve"> ГТГ).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i/>
          <w:snapToGrid w:val="0"/>
          <w:sz w:val="24"/>
        </w:rPr>
        <w:t>К.А. Коровин</w:t>
      </w:r>
      <w:r>
        <w:rPr>
          <w:snapToGrid w:val="0"/>
          <w:sz w:val="24"/>
          <w:lang w:val="en-US"/>
        </w:rPr>
        <w:t xml:space="preserve"> (1861—1939) —</w:t>
      </w:r>
      <w:r>
        <w:rPr>
          <w:snapToGrid w:val="0"/>
          <w:sz w:val="24"/>
        </w:rPr>
        <w:t xml:space="preserve"> самый яркий представитель русского </w:t>
      </w:r>
      <w:r>
        <w:rPr>
          <w:b/>
          <w:i/>
          <w:snapToGrid w:val="0"/>
          <w:sz w:val="24"/>
        </w:rPr>
        <w:t>импрессионизма</w:t>
      </w:r>
      <w:r>
        <w:rPr>
          <w:snapToGrid w:val="0"/>
          <w:sz w:val="24"/>
        </w:rPr>
        <w:t>, первый среди русских художников сознательно опиравшийся на французских импрессионистов. Начав свой путь художника в абрамцевском кружке мецената С. И. Мамонтова</w:t>
      </w:r>
      <w:r>
        <w:rPr>
          <w:snapToGrid w:val="0"/>
          <w:sz w:val="24"/>
          <w:lang w:val="en-US"/>
        </w:rPr>
        <w:t xml:space="preserve"> (1841—1918),</w:t>
      </w:r>
      <w:r>
        <w:rPr>
          <w:snapToGrid w:val="0"/>
          <w:sz w:val="24"/>
        </w:rPr>
        <w:t xml:space="preserve"> объединившего лучшие художественные силы Москвы, во второй половине 80-х годов вместе с Мамонтовым Коровин посетил Париж и Испанию, это предопределило начало нового этапа его творчества. Художник все более отходил от традиций московской школы живописи с ее психологизмом и даже драматизмом, пытаясь передать то или иное душевное состояние музыкой цвета. Вновь посетив Париж, он создал серию пейзажей, не осложненных ни внешними сюжетно-повествовательными, ни психологическими  мотивами  («Париж»,</w:t>
      </w:r>
      <w:r>
        <w:rPr>
          <w:snapToGrid w:val="0"/>
          <w:sz w:val="24"/>
          <w:lang w:val="en-US"/>
        </w:rPr>
        <w:t xml:space="preserve">   1902; </w:t>
      </w:r>
      <w:r>
        <w:rPr>
          <w:snapToGrid w:val="0"/>
          <w:sz w:val="24"/>
        </w:rPr>
        <w:t>«Париж вечером»,</w:t>
      </w:r>
      <w:r>
        <w:rPr>
          <w:snapToGrid w:val="0"/>
          <w:sz w:val="24"/>
          <w:lang w:val="en-US"/>
        </w:rPr>
        <w:t xml:space="preserve"> 1907;</w:t>
      </w:r>
      <w:r>
        <w:rPr>
          <w:snapToGrid w:val="0"/>
          <w:sz w:val="24"/>
        </w:rPr>
        <w:t xml:space="preserve"> «Париж. Бульвар капуцинок»,</w:t>
      </w:r>
      <w:r>
        <w:rPr>
          <w:snapToGrid w:val="0"/>
          <w:sz w:val="24"/>
          <w:lang w:val="en-US"/>
        </w:rPr>
        <w:t xml:space="preserve"> 1911,</w:t>
      </w:r>
      <w:r>
        <w:rPr>
          <w:snapToGrid w:val="0"/>
          <w:sz w:val="24"/>
        </w:rPr>
        <w:t xml:space="preserve"> ГТГ). В 1910-е годы под воздействием театральной практики Коровин пришел к яркой, интенсивной манере письма, особенно в любимых художником натюрмортах («Цветы»,</w:t>
      </w:r>
      <w:r>
        <w:rPr>
          <w:snapToGrid w:val="0"/>
          <w:sz w:val="24"/>
          <w:lang w:val="en-US"/>
        </w:rPr>
        <w:t xml:space="preserve"> 1911;</w:t>
      </w:r>
      <w:r>
        <w:rPr>
          <w:snapToGrid w:val="0"/>
          <w:sz w:val="24"/>
        </w:rPr>
        <w:t xml:space="preserve"> «Розы и фиалки»,</w:t>
      </w:r>
      <w:r>
        <w:rPr>
          <w:snapToGrid w:val="0"/>
          <w:sz w:val="24"/>
          <w:lang w:val="en-US"/>
        </w:rPr>
        <w:t xml:space="preserve"> 1912;</w:t>
      </w:r>
      <w:r>
        <w:rPr>
          <w:snapToGrid w:val="0"/>
          <w:sz w:val="24"/>
        </w:rPr>
        <w:t xml:space="preserve"> «Сирень»,</w:t>
      </w:r>
      <w:r>
        <w:rPr>
          <w:snapToGrid w:val="0"/>
          <w:sz w:val="24"/>
          <w:lang w:val="en-US"/>
        </w:rPr>
        <w:t xml:space="preserve"> 1915</w:t>
      </w:r>
      <w:r>
        <w:rPr>
          <w:snapToGrid w:val="0"/>
          <w:sz w:val="24"/>
        </w:rPr>
        <w:t xml:space="preserve"> и др). Художник всем своим искусством утверждал самоценность чисто живописных задач, он заставил оценить «прелесть незаконченности», «этюдность» живописной манеры. Полотна Коровина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это «пиршество для глаз».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Центральная фигура искусства рубежа веков— </w:t>
      </w:r>
      <w:r>
        <w:rPr>
          <w:i/>
          <w:snapToGrid w:val="0"/>
          <w:sz w:val="24"/>
        </w:rPr>
        <w:t>В.А. Серов</w:t>
      </w:r>
      <w:r>
        <w:rPr>
          <w:snapToGrid w:val="0"/>
          <w:sz w:val="24"/>
          <w:lang w:val="en-US"/>
        </w:rPr>
        <w:t xml:space="preserve"> (1865—1911).</w:t>
      </w:r>
      <w:r>
        <w:rPr>
          <w:snapToGrid w:val="0"/>
          <w:sz w:val="24"/>
        </w:rPr>
        <w:t xml:space="preserve"> Ученик Репина, знакомый с лучшими музейными собраниями Европы, он также испытал влияние художественного кружка, сплотившегося вокруг С. И. Мамонтова. В Абрамцеве появились и первые зрелые работы художника («Девочка с персиками»,</w:t>
      </w:r>
      <w:r>
        <w:rPr>
          <w:snapToGrid w:val="0"/>
          <w:sz w:val="24"/>
          <w:lang w:val="en-US"/>
        </w:rPr>
        <w:t xml:space="preserve"> 1887;</w:t>
      </w:r>
      <w:r>
        <w:rPr>
          <w:snapToGrid w:val="0"/>
          <w:sz w:val="24"/>
        </w:rPr>
        <w:t xml:space="preserve"> «Девушка, освещенная солнцем», </w:t>
      </w:r>
      <w:r>
        <w:rPr>
          <w:snapToGrid w:val="0"/>
          <w:sz w:val="24"/>
          <w:lang w:val="en-US"/>
        </w:rPr>
        <w:t>1888,</w:t>
      </w:r>
      <w:r>
        <w:rPr>
          <w:snapToGrid w:val="0"/>
          <w:sz w:val="24"/>
        </w:rPr>
        <w:t xml:space="preserve"> все в ГТГ), импрессионистическая светоносность которых и динамика свободного мазка ознаменовали </w:t>
      </w:r>
      <w:r>
        <w:rPr>
          <w:b/>
          <w:i/>
          <w:snapToGrid w:val="0"/>
          <w:sz w:val="24"/>
        </w:rPr>
        <w:t>поворот от критического реализма передвижников к «реализму поэтическому»</w:t>
      </w:r>
      <w:r>
        <w:rPr>
          <w:snapToGrid w:val="0"/>
          <w:sz w:val="24"/>
        </w:rPr>
        <w:t xml:space="preserve"> (Д.В. Сарабьянов). Художник работал в разных жанрах, но особенно значительно его дарование портретиста, наделенного обостренным чувством красоты и способностью к трезвому анализу (портреты К. Коровина, </w:t>
      </w:r>
      <w:r>
        <w:rPr>
          <w:snapToGrid w:val="0"/>
          <w:sz w:val="24"/>
          <w:lang w:val="en-US"/>
        </w:rPr>
        <w:t>1891;</w:t>
      </w:r>
      <w:r>
        <w:rPr>
          <w:snapToGrid w:val="0"/>
          <w:sz w:val="24"/>
        </w:rPr>
        <w:t xml:space="preserve"> М. Ермоловой,</w:t>
      </w:r>
      <w:r>
        <w:rPr>
          <w:snapToGrid w:val="0"/>
          <w:sz w:val="24"/>
          <w:lang w:val="en-US"/>
        </w:rPr>
        <w:t xml:space="preserve"> 1905,</w:t>
      </w:r>
      <w:r>
        <w:rPr>
          <w:snapToGrid w:val="0"/>
          <w:sz w:val="24"/>
        </w:rPr>
        <w:t xml:space="preserve"> ГТГ; кн. Орловой,</w:t>
      </w:r>
      <w:r>
        <w:rPr>
          <w:snapToGrid w:val="0"/>
          <w:sz w:val="24"/>
          <w:lang w:val="en-US"/>
        </w:rPr>
        <w:t xml:space="preserve"> 1911, </w:t>
      </w:r>
      <w:r>
        <w:rPr>
          <w:snapToGrid w:val="0"/>
          <w:sz w:val="24"/>
        </w:rPr>
        <w:t>все в ГРМ). Поиски законов художественной трансформации действительности, стремление к символическим обобщениям привели к изменению художественного языка: от импрессионистической достоверности полотен</w:t>
      </w:r>
      <w:r>
        <w:rPr>
          <w:snapToGrid w:val="0"/>
          <w:sz w:val="24"/>
          <w:lang w:val="en-US"/>
        </w:rPr>
        <w:t xml:space="preserve"> 80 —</w:t>
      </w:r>
      <w:r>
        <w:rPr>
          <w:snapToGrid w:val="0"/>
          <w:sz w:val="24"/>
        </w:rPr>
        <w:t xml:space="preserve"> 90-х годов к условности модерна в исторических композициях («Петр</w:t>
      </w:r>
      <w:r>
        <w:rPr>
          <w:snapToGrid w:val="0"/>
          <w:sz w:val="24"/>
          <w:lang w:val="en-US"/>
        </w:rPr>
        <w:t xml:space="preserve"> I», 1907,</w:t>
      </w:r>
      <w:r>
        <w:rPr>
          <w:snapToGrid w:val="0"/>
          <w:sz w:val="24"/>
        </w:rPr>
        <w:t xml:space="preserve"> ГТГ) и цикле на античные сюжеты («Похищение Европы», </w:t>
      </w:r>
      <w:r>
        <w:rPr>
          <w:snapToGrid w:val="0"/>
          <w:sz w:val="24"/>
          <w:lang w:val="en-US"/>
        </w:rPr>
        <w:t>1910,</w:t>
      </w:r>
      <w:r>
        <w:rPr>
          <w:snapToGrid w:val="0"/>
          <w:sz w:val="24"/>
        </w:rPr>
        <w:t xml:space="preserve"> ГТГ).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Один за другим вошли в русскую культуру два мастера </w:t>
      </w:r>
      <w:r>
        <w:rPr>
          <w:b/>
          <w:i/>
          <w:snapToGrid w:val="0"/>
          <w:sz w:val="24"/>
        </w:rPr>
        <w:t>живописного символизма</w:t>
      </w:r>
      <w:r>
        <w:rPr>
          <w:snapToGrid w:val="0"/>
          <w:sz w:val="24"/>
        </w:rPr>
        <w:t>, создавшие в своих произведениях возвышенный мир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М. Врубель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4"/>
        </w:rPr>
        <w:t>В. Борисов-Мусатов</w:t>
      </w:r>
      <w:r>
        <w:rPr>
          <w:snapToGrid w:val="0"/>
          <w:sz w:val="24"/>
        </w:rPr>
        <w:t>. Творческая индивидуальность М.А. Врубеля</w:t>
      </w:r>
      <w:r>
        <w:rPr>
          <w:snapToGrid w:val="0"/>
          <w:sz w:val="24"/>
          <w:lang w:val="en-US"/>
        </w:rPr>
        <w:t xml:space="preserve"> (1856—1910)</w:t>
      </w:r>
      <w:r>
        <w:rPr>
          <w:snapToGrid w:val="0"/>
          <w:sz w:val="24"/>
        </w:rPr>
        <w:t xml:space="preserve"> проявилась в различных видах искусства: </w:t>
      </w:r>
      <w:r>
        <w:rPr>
          <w:b/>
          <w:i/>
          <w:snapToGrid w:val="0"/>
          <w:sz w:val="24"/>
        </w:rPr>
        <w:t>в монументальном декоративном панно</w:t>
      </w:r>
      <w:r>
        <w:rPr>
          <w:snapToGrid w:val="0"/>
          <w:sz w:val="24"/>
        </w:rPr>
        <w:t xml:space="preserve"> («Испания»,</w:t>
      </w:r>
      <w:r>
        <w:rPr>
          <w:snapToGrid w:val="0"/>
          <w:sz w:val="24"/>
          <w:lang w:val="en-US"/>
        </w:rPr>
        <w:t xml:space="preserve"> 1894)</w:t>
      </w:r>
      <w:r>
        <w:rPr>
          <w:snapToGrid w:val="0"/>
          <w:sz w:val="24"/>
        </w:rPr>
        <w:t xml:space="preserve"> и </w:t>
      </w:r>
      <w:r>
        <w:rPr>
          <w:b/>
          <w:i/>
          <w:snapToGrid w:val="0"/>
          <w:sz w:val="24"/>
        </w:rPr>
        <w:t>станковой картине</w:t>
      </w:r>
      <w:r>
        <w:rPr>
          <w:snapToGrid w:val="0"/>
          <w:sz w:val="24"/>
        </w:rPr>
        <w:t xml:space="preserve"> («Царевна-лебедь»,</w:t>
      </w:r>
      <w:r>
        <w:rPr>
          <w:snapToGrid w:val="0"/>
          <w:sz w:val="24"/>
          <w:lang w:val="en-US"/>
        </w:rPr>
        <w:t xml:space="preserve"> 1900,</w:t>
      </w:r>
      <w:r>
        <w:rPr>
          <w:snapToGrid w:val="0"/>
          <w:sz w:val="24"/>
        </w:rPr>
        <w:t xml:space="preserve"> ГТГ), </w:t>
      </w:r>
      <w:r>
        <w:rPr>
          <w:b/>
          <w:i/>
          <w:snapToGrid w:val="0"/>
          <w:sz w:val="24"/>
        </w:rPr>
        <w:t>портрете</w:t>
      </w:r>
      <w:r>
        <w:rPr>
          <w:snapToGrid w:val="0"/>
          <w:sz w:val="24"/>
        </w:rPr>
        <w:t xml:space="preserve"> (С. И. Мамонтов,</w:t>
      </w:r>
      <w:r>
        <w:rPr>
          <w:snapToGrid w:val="0"/>
          <w:sz w:val="24"/>
          <w:lang w:val="en-US"/>
        </w:rPr>
        <w:t xml:space="preserve"> 1897,</w:t>
      </w:r>
      <w:r>
        <w:rPr>
          <w:snapToGrid w:val="0"/>
          <w:sz w:val="24"/>
        </w:rPr>
        <w:t xml:space="preserve"> ГТГ; портрет жены художника Н.И. Забелы-Врубель,</w:t>
      </w:r>
      <w:r>
        <w:rPr>
          <w:snapToGrid w:val="0"/>
          <w:sz w:val="24"/>
          <w:lang w:val="en-US"/>
        </w:rPr>
        <w:t xml:space="preserve"> 1904,</w:t>
      </w:r>
      <w:r>
        <w:rPr>
          <w:snapToGrid w:val="0"/>
          <w:sz w:val="24"/>
        </w:rPr>
        <w:t xml:space="preserve"> ГРМ) и </w:t>
      </w:r>
      <w:r>
        <w:rPr>
          <w:b/>
          <w:i/>
          <w:snapToGrid w:val="0"/>
          <w:sz w:val="24"/>
        </w:rPr>
        <w:t>театральной декорации</w:t>
      </w:r>
      <w:r>
        <w:rPr>
          <w:snapToGrid w:val="0"/>
          <w:sz w:val="24"/>
        </w:rPr>
        <w:t xml:space="preserve"> (к операм Римского-Корсакова «Снегурочка» и др.), </w:t>
      </w:r>
      <w:r>
        <w:rPr>
          <w:b/>
          <w:i/>
          <w:snapToGrid w:val="0"/>
          <w:sz w:val="24"/>
        </w:rPr>
        <w:t>книжной иллюстрации</w:t>
      </w:r>
      <w:r>
        <w:rPr>
          <w:snapToGrid w:val="0"/>
          <w:sz w:val="24"/>
        </w:rPr>
        <w:t xml:space="preserve"> (к Лермонтову) и </w:t>
      </w:r>
      <w:r>
        <w:rPr>
          <w:b/>
          <w:i/>
          <w:snapToGrid w:val="0"/>
          <w:sz w:val="24"/>
        </w:rPr>
        <w:t>майоликовой скульптуре</w:t>
      </w:r>
      <w:r>
        <w:rPr>
          <w:snapToGrid w:val="0"/>
          <w:sz w:val="24"/>
        </w:rPr>
        <w:t xml:space="preserve"> («Волхова»). Центральный образ творчества Врубеля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Демон, воплотивший мятежный порыв, который художник испытывал сам и чувствовал в лучших своих современниках («Демон сидящий»,</w:t>
      </w:r>
      <w:r>
        <w:rPr>
          <w:snapToGrid w:val="0"/>
          <w:sz w:val="24"/>
          <w:lang w:val="en-US"/>
        </w:rPr>
        <w:t xml:space="preserve"> 1890;</w:t>
      </w:r>
      <w:r>
        <w:rPr>
          <w:snapToGrid w:val="0"/>
          <w:sz w:val="24"/>
        </w:rPr>
        <w:t xml:space="preserve"> «Демон летящий», </w:t>
      </w:r>
      <w:r>
        <w:rPr>
          <w:snapToGrid w:val="0"/>
          <w:sz w:val="24"/>
          <w:lang w:val="en-US"/>
        </w:rPr>
        <w:t>1899;</w:t>
      </w:r>
      <w:r>
        <w:rPr>
          <w:snapToGrid w:val="0"/>
          <w:sz w:val="24"/>
        </w:rPr>
        <w:t xml:space="preserve"> «Демон поверженный»,</w:t>
      </w:r>
      <w:r>
        <w:rPr>
          <w:snapToGrid w:val="0"/>
          <w:sz w:val="24"/>
          <w:lang w:val="en-US"/>
        </w:rPr>
        <w:t xml:space="preserve"> 1902;</w:t>
      </w:r>
      <w:r>
        <w:rPr>
          <w:snapToGrid w:val="0"/>
          <w:sz w:val="24"/>
        </w:rPr>
        <w:t xml:space="preserve"> все в ГТГ). Для искусства художника характерно стремление к постановке философских проблем. Его размышления об истине и красоте, о высоком предназначении искусства остро и драматично, в присущей ему символической форме воплощены в картине «Шестикрылый серафим»</w:t>
      </w:r>
      <w:r>
        <w:rPr>
          <w:snapToGrid w:val="0"/>
          <w:sz w:val="24"/>
          <w:lang w:val="en-US"/>
        </w:rPr>
        <w:t xml:space="preserve"> (1904,</w:t>
      </w:r>
      <w:r>
        <w:rPr>
          <w:snapToGrid w:val="0"/>
          <w:sz w:val="24"/>
        </w:rPr>
        <w:t xml:space="preserve"> ГРМ), навеянной стихотворением А. С. Пушкина «Пророк» и музыкой Н.А. Римского-Корсакова. Тяготея к символико-философской обобщенности образов, Врубель выработал свои живописный язык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широкий мазок «кристаллической» формы и цвет, понятый как окрашенный свет. Краски, сверкающие подобно самоцветам, усиливают ощущение особой духовности, присущей произведениям художника.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Искусство лирика и мечтателя В.Э. Борисова-Мусатова</w:t>
      </w:r>
      <w:r>
        <w:rPr>
          <w:snapToGrid w:val="0"/>
          <w:sz w:val="24"/>
          <w:lang w:val="en-US"/>
        </w:rPr>
        <w:t xml:space="preserve"> (1870—1905) —</w:t>
      </w:r>
      <w:r>
        <w:rPr>
          <w:snapToGrid w:val="0"/>
          <w:sz w:val="24"/>
        </w:rPr>
        <w:t xml:space="preserve"> это реальность, превращенная в поэтический символ. Как и Врубель, Борисов-Мусатов создавал в своих полотнах прекрасный и возвышенный мир, построенный по законам красоты и так не похожий на окружающий. Искусство Борисова-Мусатова проникнуто грустным раздумьем и тихой скорбью чувствами, которые испытывали многие люди того времени, «когда общество жаждало обновления и очень многие не знали, где его искать». Его стилистика развивалась от импрессионистических световоздушных эффектов к живописно-декоративному варианту </w:t>
      </w:r>
      <w:r>
        <w:rPr>
          <w:b/>
          <w:i/>
          <w:snapToGrid w:val="0"/>
          <w:sz w:val="24"/>
        </w:rPr>
        <w:t>постимпрессионизма</w:t>
      </w:r>
      <w:r>
        <w:rPr>
          <w:snapToGrid w:val="0"/>
          <w:sz w:val="24"/>
        </w:rPr>
        <w:t xml:space="preserve"> («Майские цветы»,</w:t>
      </w:r>
      <w:r>
        <w:rPr>
          <w:snapToGrid w:val="0"/>
          <w:sz w:val="24"/>
          <w:lang w:val="en-US"/>
        </w:rPr>
        <w:t xml:space="preserve"> 1894;</w:t>
      </w:r>
      <w:r>
        <w:rPr>
          <w:snapToGrid w:val="0"/>
          <w:sz w:val="24"/>
        </w:rPr>
        <w:t xml:space="preserve"> «Гобелен»,</w:t>
      </w:r>
      <w:r>
        <w:rPr>
          <w:snapToGrid w:val="0"/>
          <w:sz w:val="24"/>
          <w:lang w:val="en-US"/>
        </w:rPr>
        <w:t xml:space="preserve"> 1901;</w:t>
      </w:r>
      <w:r>
        <w:rPr>
          <w:snapToGrid w:val="0"/>
          <w:sz w:val="24"/>
        </w:rPr>
        <w:t xml:space="preserve"> «Призраки»,</w:t>
      </w:r>
      <w:r>
        <w:rPr>
          <w:snapToGrid w:val="0"/>
          <w:sz w:val="24"/>
          <w:lang w:val="en-US"/>
        </w:rPr>
        <w:t xml:space="preserve"> 1903; </w:t>
      </w:r>
      <w:r>
        <w:rPr>
          <w:snapToGrid w:val="0"/>
          <w:sz w:val="24"/>
        </w:rPr>
        <w:t>«Изумрудное ожерелье»,</w:t>
      </w:r>
      <w:r>
        <w:rPr>
          <w:snapToGrid w:val="0"/>
          <w:sz w:val="24"/>
          <w:lang w:val="en-US"/>
        </w:rPr>
        <w:t xml:space="preserve"> 1903—04;</w:t>
      </w:r>
      <w:r>
        <w:rPr>
          <w:snapToGrid w:val="0"/>
          <w:sz w:val="24"/>
        </w:rPr>
        <w:t xml:space="preserve"> все в ГТГ). В русской художественной культуре рубежа</w:t>
      </w:r>
      <w:r>
        <w:rPr>
          <w:snapToGrid w:val="0"/>
          <w:sz w:val="24"/>
          <w:lang w:val="en-US"/>
        </w:rPr>
        <w:t xml:space="preserve"> XIX—XX</w:t>
      </w:r>
      <w:r>
        <w:rPr>
          <w:snapToGrid w:val="0"/>
          <w:sz w:val="24"/>
        </w:rPr>
        <w:t xml:space="preserve"> вв. творчество Борисова-Мусатова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одно из самых ярких и масштабных явлений. Однако подлинное признание пришло к художнику лишь после смерти.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Далекая от современности тематика, </w:t>
      </w:r>
      <w:r>
        <w:rPr>
          <w:b/>
          <w:i/>
          <w:snapToGrid w:val="0"/>
          <w:sz w:val="24"/>
        </w:rPr>
        <w:t>«мечтательный ретроспективизм»</w:t>
      </w:r>
      <w:r>
        <w:rPr>
          <w:snapToGrid w:val="0"/>
          <w:sz w:val="24"/>
        </w:rPr>
        <w:t xml:space="preserve"> роднит Борисова-Мусатова с </w:t>
      </w:r>
      <w:r>
        <w:rPr>
          <w:b/>
          <w:i/>
          <w:snapToGrid w:val="0"/>
          <w:sz w:val="24"/>
        </w:rPr>
        <w:t>«Миром искусства»</w:t>
      </w:r>
      <w:r>
        <w:rPr>
          <w:snapToGrid w:val="0"/>
          <w:sz w:val="24"/>
          <w:lang w:val="en-US"/>
        </w:rPr>
        <w:t xml:space="preserve"> (1898—1924) —</w:t>
      </w:r>
      <w:r>
        <w:rPr>
          <w:snapToGrid w:val="0"/>
          <w:sz w:val="24"/>
        </w:rPr>
        <w:t xml:space="preserve"> объединением петербургских художников (</w:t>
      </w:r>
      <w:r>
        <w:rPr>
          <w:i/>
          <w:snapToGrid w:val="0"/>
          <w:sz w:val="24"/>
        </w:rPr>
        <w:t xml:space="preserve">Бакст, Добужинский, Лансере, Сомов </w:t>
      </w:r>
      <w:r>
        <w:rPr>
          <w:snapToGrid w:val="0"/>
          <w:sz w:val="24"/>
        </w:rPr>
        <w:t xml:space="preserve">и др.) во главе с </w:t>
      </w:r>
      <w:r>
        <w:rPr>
          <w:i/>
          <w:snapToGrid w:val="0"/>
          <w:sz w:val="24"/>
        </w:rPr>
        <w:t>А.Н. Бенуа</w:t>
      </w:r>
      <w:r>
        <w:rPr>
          <w:snapToGrid w:val="0"/>
          <w:sz w:val="24"/>
          <w:lang w:val="en-US"/>
        </w:rPr>
        <w:t xml:space="preserve"> (1870— 1960).</w:t>
      </w:r>
      <w:r>
        <w:rPr>
          <w:snapToGrid w:val="0"/>
          <w:sz w:val="24"/>
        </w:rPr>
        <w:t xml:space="preserve"> Огромную роль в нем играл меценат С.П. Дягилев</w:t>
      </w:r>
      <w:r>
        <w:rPr>
          <w:snapToGrid w:val="0"/>
          <w:sz w:val="24"/>
          <w:lang w:val="en-US"/>
        </w:rPr>
        <w:t xml:space="preserve"> (1872—1922),</w:t>
      </w:r>
      <w:r>
        <w:rPr>
          <w:snapToGrid w:val="0"/>
          <w:sz w:val="24"/>
        </w:rPr>
        <w:t xml:space="preserve"> занимавшийся организацией выставок, изданием журнала с тем же названием, художники-«мирискусники» были участниками знаменитых Русских сезонов, организованных Дягилевым. Отвергая и академически-салонное искусство, и тенденциозность передвижников, опираясь на поэтику символизма, «мирискусники» проявляли интерес к жизни лишь постольку, поскольку она уже выразилась в искусстве. Отсюда поиск художественного образа в минувшем. За столь откровенное неприятие современной действительности  «мирискусников» критиковали со всех сторон, обвиняя в </w:t>
      </w:r>
      <w:r>
        <w:rPr>
          <w:b/>
          <w:i/>
          <w:snapToGrid w:val="0"/>
          <w:sz w:val="24"/>
        </w:rPr>
        <w:t>пассеизме</w:t>
      </w:r>
      <w:r>
        <w:rPr>
          <w:snapToGrid w:val="0"/>
          <w:sz w:val="24"/>
        </w:rPr>
        <w:t xml:space="preserve"> (бегстве в прошлое), в декадансе, в антидемократизме. Однако появление такого художественного движения не было случайностью. «Мир искусства» явился своеобразным ответом российской творческой интеллигенции на всеобщую политизацию культуры на рубеже</w:t>
      </w:r>
      <w:r>
        <w:rPr>
          <w:snapToGrid w:val="0"/>
          <w:sz w:val="24"/>
          <w:lang w:val="en-US"/>
        </w:rPr>
        <w:t xml:space="preserve"> XIX—XX</w:t>
      </w:r>
      <w:r>
        <w:rPr>
          <w:snapToGrid w:val="0"/>
          <w:sz w:val="24"/>
        </w:rPr>
        <w:t xml:space="preserve"> вв. и чрезмерную публицистичность изобразительного искусства.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>К интерпретации прошлого, особенно</w:t>
      </w:r>
      <w:r>
        <w:rPr>
          <w:snapToGrid w:val="0"/>
          <w:sz w:val="24"/>
          <w:lang w:val="en-US"/>
        </w:rPr>
        <w:t xml:space="preserve"> XVIII</w:t>
      </w:r>
      <w:r>
        <w:rPr>
          <w:snapToGrid w:val="0"/>
          <w:sz w:val="24"/>
        </w:rPr>
        <w:t xml:space="preserve"> в., обращались К.А. Сомов</w:t>
      </w:r>
      <w:r>
        <w:rPr>
          <w:snapToGrid w:val="0"/>
          <w:sz w:val="24"/>
          <w:lang w:val="en-US"/>
        </w:rPr>
        <w:t xml:space="preserve"> (1869—1939),</w:t>
      </w:r>
      <w:r>
        <w:rPr>
          <w:snapToGrid w:val="0"/>
          <w:sz w:val="24"/>
        </w:rPr>
        <w:t xml:space="preserve"> совмещавший эстетизм и трезвую иронию («Эхо прошедшего времени»,</w:t>
      </w:r>
      <w:r>
        <w:rPr>
          <w:snapToGrid w:val="0"/>
          <w:sz w:val="24"/>
          <w:lang w:val="en-US"/>
        </w:rPr>
        <w:t xml:space="preserve"> 1903,</w:t>
      </w:r>
      <w:r>
        <w:rPr>
          <w:snapToGrid w:val="0"/>
          <w:sz w:val="24"/>
        </w:rPr>
        <w:t xml:space="preserve"> ГТГ; «Осмеянный поцелуй»,</w:t>
      </w:r>
      <w:r>
        <w:rPr>
          <w:snapToGrid w:val="0"/>
          <w:sz w:val="24"/>
          <w:lang w:val="en-US"/>
        </w:rPr>
        <w:t xml:space="preserve"> 1908, </w:t>
      </w:r>
      <w:r>
        <w:rPr>
          <w:snapToGrid w:val="0"/>
          <w:sz w:val="24"/>
        </w:rPr>
        <w:t>ГРМ; «Дама в голубом»,</w:t>
      </w:r>
      <w:r>
        <w:rPr>
          <w:snapToGrid w:val="0"/>
          <w:sz w:val="24"/>
          <w:lang w:val="en-US"/>
        </w:rPr>
        <w:t xml:space="preserve"> 1897-1900,</w:t>
      </w:r>
      <w:r>
        <w:rPr>
          <w:snapToGrid w:val="0"/>
          <w:sz w:val="24"/>
        </w:rPr>
        <w:t xml:space="preserve"> ГТГ), А.Н. Бенуа (версальские версии,</w:t>
      </w:r>
      <w:r>
        <w:rPr>
          <w:snapToGrid w:val="0"/>
          <w:sz w:val="24"/>
          <w:lang w:val="en-US"/>
        </w:rPr>
        <w:t xml:space="preserve"> 1896—1906);</w:t>
      </w:r>
      <w:r>
        <w:rPr>
          <w:snapToGrid w:val="0"/>
          <w:sz w:val="24"/>
        </w:rPr>
        <w:t xml:space="preserve"> Е.Е. Лансере </w:t>
      </w:r>
      <w:r>
        <w:rPr>
          <w:snapToGrid w:val="0"/>
          <w:sz w:val="24"/>
          <w:lang w:val="en-US"/>
        </w:rPr>
        <w:t>(1875—1946;</w:t>
      </w:r>
      <w:r>
        <w:rPr>
          <w:snapToGrid w:val="0"/>
          <w:sz w:val="24"/>
        </w:rPr>
        <w:t xml:space="preserve"> «Никольский рынок в Петербурге», </w:t>
      </w:r>
      <w:r>
        <w:rPr>
          <w:snapToGrid w:val="0"/>
          <w:sz w:val="24"/>
          <w:lang w:val="en-US"/>
        </w:rPr>
        <w:t>1901,</w:t>
      </w:r>
      <w:r>
        <w:rPr>
          <w:snapToGrid w:val="0"/>
          <w:sz w:val="24"/>
        </w:rPr>
        <w:t xml:space="preserve"> ГТГ); «Императрица Елизавета Петровна в Царском Селе»,</w:t>
      </w:r>
      <w:r>
        <w:rPr>
          <w:snapToGrid w:val="0"/>
          <w:sz w:val="24"/>
          <w:lang w:val="en-US"/>
        </w:rPr>
        <w:t xml:space="preserve"> 1905).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Творчество </w:t>
      </w:r>
      <w:r>
        <w:rPr>
          <w:i/>
          <w:snapToGrid w:val="0"/>
          <w:sz w:val="24"/>
        </w:rPr>
        <w:t>Н.К. Рериха</w:t>
      </w:r>
      <w:r>
        <w:rPr>
          <w:snapToGrid w:val="0"/>
          <w:sz w:val="24"/>
          <w:lang w:val="en-US"/>
        </w:rPr>
        <w:t xml:space="preserve"> (1874—1947)</w:t>
      </w:r>
      <w:r>
        <w:rPr>
          <w:snapToGrid w:val="0"/>
          <w:sz w:val="24"/>
        </w:rPr>
        <w:t xml:space="preserve"> обращено к языческой славянской и скандинавской древности («Гонец»,</w:t>
      </w:r>
      <w:r>
        <w:rPr>
          <w:snapToGrid w:val="0"/>
          <w:sz w:val="24"/>
          <w:lang w:val="en-US"/>
        </w:rPr>
        <w:t xml:space="preserve"> 1897,</w:t>
      </w:r>
      <w:r>
        <w:rPr>
          <w:snapToGrid w:val="0"/>
          <w:sz w:val="24"/>
        </w:rPr>
        <w:t xml:space="preserve"> ГТГ; «Заморские гости»,</w:t>
      </w:r>
      <w:r>
        <w:rPr>
          <w:snapToGrid w:val="0"/>
          <w:sz w:val="24"/>
          <w:lang w:val="en-US"/>
        </w:rPr>
        <w:t xml:space="preserve"> 1901,</w:t>
      </w:r>
      <w:r>
        <w:rPr>
          <w:snapToGrid w:val="0"/>
          <w:sz w:val="24"/>
        </w:rPr>
        <w:t xml:space="preserve"> ГРМ; «Никола»,</w:t>
      </w:r>
      <w:r>
        <w:rPr>
          <w:snapToGrid w:val="0"/>
          <w:sz w:val="24"/>
          <w:lang w:val="en-US"/>
        </w:rPr>
        <w:t xml:space="preserve"> 1916,</w:t>
      </w:r>
      <w:r>
        <w:rPr>
          <w:snapToGrid w:val="0"/>
          <w:sz w:val="24"/>
        </w:rPr>
        <w:t xml:space="preserve"> КМРИ). Основой его живописи всегда был пейзаж, часто непосредственно натурный. И это не случайно, ведь учителем Рериха в Академии художеств был известный пейзажист А.И. Куинджи. </w:t>
      </w:r>
      <w:r>
        <w:rPr>
          <w:b/>
          <w:i/>
          <w:snapToGrid w:val="0"/>
          <w:sz w:val="24"/>
        </w:rPr>
        <w:t xml:space="preserve">Особенности пейзажа Рериха связаны как с усвоением опыта стиля модерн </w:t>
      </w:r>
      <w:r>
        <w:rPr>
          <w:snapToGrid w:val="0"/>
          <w:sz w:val="24"/>
        </w:rPr>
        <w:t>(использование элементов параллельной перспективы, чтобы соединить в одной композиции различные объекты, понимаемые как изобразительно равноценные), так и с увлечением культурой древней Индии (противопоставление земли и неба, понимаемого художником как источник спиритуалистического начала).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b/>
          <w:i/>
          <w:snapToGrid w:val="0"/>
          <w:sz w:val="24"/>
        </w:rPr>
        <w:t>Ко второму поколению «мирискусников»</w:t>
      </w:r>
      <w:r>
        <w:rPr>
          <w:snapToGrid w:val="0"/>
          <w:sz w:val="24"/>
        </w:rPr>
        <w:t xml:space="preserve"> принадлежали </w:t>
      </w:r>
      <w:r>
        <w:rPr>
          <w:i/>
          <w:snapToGrid w:val="0"/>
          <w:sz w:val="24"/>
        </w:rPr>
        <w:t>Б.М. Кустодиев</w:t>
      </w:r>
      <w:r>
        <w:rPr>
          <w:snapToGrid w:val="0"/>
          <w:sz w:val="24"/>
        </w:rPr>
        <w:t>.</w:t>
      </w:r>
      <w:r>
        <w:rPr>
          <w:snapToGrid w:val="0"/>
          <w:sz w:val="24"/>
          <w:lang w:val="en-US"/>
        </w:rPr>
        <w:t xml:space="preserve"> (1878—1927),</w:t>
      </w:r>
      <w:r>
        <w:rPr>
          <w:snapToGrid w:val="0"/>
          <w:sz w:val="24"/>
        </w:rPr>
        <w:t xml:space="preserve"> одареннейший автор </w:t>
      </w:r>
      <w:r>
        <w:rPr>
          <w:b/>
          <w:i/>
          <w:snapToGrid w:val="0"/>
          <w:sz w:val="24"/>
        </w:rPr>
        <w:t xml:space="preserve">ироничной стилизации народного лубка </w:t>
      </w:r>
      <w:r>
        <w:rPr>
          <w:snapToGrid w:val="0"/>
          <w:sz w:val="24"/>
        </w:rPr>
        <w:t>(«Купчиха»,</w:t>
      </w:r>
      <w:r>
        <w:rPr>
          <w:snapToGrid w:val="0"/>
          <w:sz w:val="24"/>
          <w:lang w:val="en-US"/>
        </w:rPr>
        <w:t xml:space="preserve"> 1915,</w:t>
      </w:r>
      <w:r>
        <w:rPr>
          <w:snapToGrid w:val="0"/>
          <w:sz w:val="24"/>
        </w:rPr>
        <w:t xml:space="preserve"> ГРМ),</w:t>
      </w:r>
      <w:r>
        <w:rPr>
          <w:snapToGrid w:val="0"/>
          <w:sz w:val="24"/>
          <w:lang w:val="en-US"/>
        </w:rPr>
        <w:t xml:space="preserve"> </w:t>
      </w:r>
      <w:r>
        <w:rPr>
          <w:i/>
          <w:snapToGrid w:val="0"/>
          <w:sz w:val="24"/>
          <w:lang w:val="en-US"/>
        </w:rPr>
        <w:t>З.</w:t>
      </w:r>
      <w:r>
        <w:rPr>
          <w:i/>
          <w:snapToGrid w:val="0"/>
          <w:sz w:val="24"/>
        </w:rPr>
        <w:t>Е. Серебрякова,</w:t>
      </w:r>
      <w:r>
        <w:rPr>
          <w:snapToGrid w:val="0"/>
          <w:sz w:val="24"/>
        </w:rPr>
        <w:t xml:space="preserve"> исповедовавшая </w:t>
      </w:r>
      <w:r>
        <w:rPr>
          <w:b/>
          <w:i/>
          <w:snapToGrid w:val="0"/>
          <w:sz w:val="24"/>
        </w:rPr>
        <w:t>эстетику неоклассицизма</w:t>
      </w:r>
      <w:r>
        <w:rPr>
          <w:snapToGrid w:val="0"/>
          <w:sz w:val="24"/>
        </w:rPr>
        <w:t xml:space="preserve"> («Пьеро /Автопортрет в костюме Пьеро/»,</w:t>
      </w:r>
      <w:r>
        <w:rPr>
          <w:snapToGrid w:val="0"/>
          <w:sz w:val="24"/>
          <w:lang w:val="en-US"/>
        </w:rPr>
        <w:t xml:space="preserve"> 1911,</w:t>
      </w:r>
      <w:r>
        <w:rPr>
          <w:snapToGrid w:val="0"/>
          <w:sz w:val="24"/>
        </w:rPr>
        <w:t xml:space="preserve"> ОХМ; «Крестьяне»,</w:t>
      </w:r>
      <w:r>
        <w:rPr>
          <w:snapToGrid w:val="0"/>
          <w:sz w:val="24"/>
          <w:lang w:val="en-US"/>
        </w:rPr>
        <w:t xml:space="preserve"> 1914,</w:t>
      </w:r>
      <w:r>
        <w:rPr>
          <w:snapToGrid w:val="0"/>
          <w:sz w:val="24"/>
        </w:rPr>
        <w:t xml:space="preserve"> ГТГ).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Заслугой «Мира искусства» было создание высокохудожественной книжной графики, эстампа, новой критики, широкая издательская и выставочная деятельность.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Московские участники выставок, противопоставив западничеству «Мира искусства» национальную тематику, а графическому стилизму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обращение к пленэру, учредили выставочное объединение </w:t>
      </w:r>
      <w:r>
        <w:rPr>
          <w:b/>
          <w:i/>
          <w:snapToGrid w:val="0"/>
          <w:sz w:val="24"/>
        </w:rPr>
        <w:t>«Союз русских художников»</w:t>
      </w:r>
      <w:r>
        <w:rPr>
          <w:snapToGrid w:val="0"/>
          <w:sz w:val="24"/>
          <w:lang w:val="en-US"/>
        </w:rPr>
        <w:t xml:space="preserve"> (1903—23).</w:t>
      </w:r>
      <w:r>
        <w:rPr>
          <w:snapToGrid w:val="0"/>
          <w:sz w:val="24"/>
        </w:rPr>
        <w:t xml:space="preserve"> В недрах «Союза» развился </w:t>
      </w:r>
      <w:r>
        <w:rPr>
          <w:b/>
          <w:i/>
          <w:snapToGrid w:val="0"/>
          <w:sz w:val="24"/>
        </w:rPr>
        <w:t>русский вариант импрессионизма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И.Э. Грабарь</w:t>
      </w:r>
      <w:r>
        <w:rPr>
          <w:snapToGrid w:val="0"/>
          <w:sz w:val="24"/>
        </w:rPr>
        <w:t>, «Февральская лазурь»,</w:t>
      </w:r>
      <w:r>
        <w:rPr>
          <w:snapToGrid w:val="0"/>
          <w:sz w:val="24"/>
          <w:lang w:val="en-US"/>
        </w:rPr>
        <w:t xml:space="preserve"> 1904;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Ф.А. Малявин</w:t>
      </w:r>
      <w:r>
        <w:rPr>
          <w:snapToGrid w:val="0"/>
          <w:sz w:val="24"/>
        </w:rPr>
        <w:t>, «Вихрь»,</w:t>
      </w:r>
      <w:r>
        <w:rPr>
          <w:snapToGrid w:val="0"/>
          <w:sz w:val="24"/>
          <w:lang w:val="en-US"/>
        </w:rPr>
        <w:t xml:space="preserve"> 1906,</w:t>
      </w:r>
      <w:r>
        <w:rPr>
          <w:snapToGrid w:val="0"/>
          <w:sz w:val="24"/>
        </w:rPr>
        <w:t xml:space="preserve"> ГТГ) и оригинальный </w:t>
      </w:r>
      <w:r>
        <w:rPr>
          <w:b/>
          <w:i/>
          <w:snapToGrid w:val="0"/>
          <w:sz w:val="24"/>
        </w:rPr>
        <w:t>синтез бытового жанра с архитектурным пейзажем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К.Ф. Юон</w:t>
      </w:r>
      <w:r>
        <w:rPr>
          <w:snapToGrid w:val="0"/>
          <w:sz w:val="24"/>
        </w:rPr>
        <w:t>, «Троицкая лавра зимой»,</w:t>
      </w:r>
      <w:r>
        <w:rPr>
          <w:snapToGrid w:val="0"/>
          <w:sz w:val="24"/>
          <w:lang w:val="en-US"/>
        </w:rPr>
        <w:t xml:space="preserve"> 1910,</w:t>
      </w:r>
      <w:r>
        <w:rPr>
          <w:snapToGrid w:val="0"/>
          <w:sz w:val="24"/>
        </w:rPr>
        <w:t xml:space="preserve"> ГРМ; «Мартовское солнце»,</w:t>
      </w:r>
      <w:r>
        <w:rPr>
          <w:snapToGrid w:val="0"/>
          <w:sz w:val="24"/>
          <w:lang w:val="en-US"/>
        </w:rPr>
        <w:t xml:space="preserve"> 1915,</w:t>
      </w:r>
      <w:r>
        <w:rPr>
          <w:snapToGrid w:val="0"/>
          <w:sz w:val="24"/>
        </w:rPr>
        <w:t xml:space="preserve"> ГТГ).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>В</w:t>
      </w:r>
      <w:r>
        <w:rPr>
          <w:snapToGrid w:val="0"/>
          <w:sz w:val="24"/>
          <w:lang w:val="en-US"/>
        </w:rPr>
        <w:t xml:space="preserve"> 1907</w:t>
      </w:r>
      <w:r>
        <w:rPr>
          <w:snapToGrid w:val="0"/>
          <w:sz w:val="24"/>
        </w:rPr>
        <w:t xml:space="preserve"> г. в Москве возникло другое крупное художественное объединение </w:t>
      </w:r>
      <w:r>
        <w:rPr>
          <w:b/>
          <w:i/>
          <w:snapToGrid w:val="0"/>
          <w:sz w:val="24"/>
        </w:rPr>
        <w:t>«Голубая роза»</w:t>
      </w:r>
      <w:r>
        <w:rPr>
          <w:snapToGrid w:val="0"/>
          <w:sz w:val="24"/>
        </w:rPr>
        <w:t>, в которое вошли художники-символисты, последователи Борисова-Мусатова. «Голуборозовцы» испытывали влияние стилистики модерна, отсюда характерные черты их живописи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плоскостно-декоративная стилизация форм, поиск утонченных цветовых решений (</w:t>
      </w:r>
      <w:r>
        <w:rPr>
          <w:i/>
          <w:snapToGrid w:val="0"/>
          <w:sz w:val="24"/>
        </w:rPr>
        <w:t>П.В. Кузнецов</w:t>
      </w:r>
      <w:r>
        <w:rPr>
          <w:snapToGrid w:val="0"/>
          <w:sz w:val="24"/>
        </w:rPr>
        <w:t>, «Мираж в степи»,</w:t>
      </w:r>
      <w:r>
        <w:rPr>
          <w:snapToGrid w:val="0"/>
          <w:sz w:val="24"/>
          <w:lang w:val="en-US"/>
        </w:rPr>
        <w:t xml:space="preserve"> 1912;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М.С. Сарьян</w:t>
      </w:r>
      <w:r>
        <w:rPr>
          <w:snapToGrid w:val="0"/>
          <w:sz w:val="24"/>
        </w:rPr>
        <w:t>, «Финиковая пальма»,</w:t>
      </w:r>
      <w:r>
        <w:rPr>
          <w:snapToGrid w:val="0"/>
          <w:sz w:val="24"/>
          <w:lang w:val="en-US"/>
        </w:rPr>
        <w:t xml:space="preserve"> 1911,</w:t>
      </w:r>
      <w:r>
        <w:rPr>
          <w:snapToGrid w:val="0"/>
          <w:sz w:val="24"/>
        </w:rPr>
        <w:t xml:space="preserve"> ГТГ). Плодотворно работая в театре, «голуборозовцы» непосредственно соприкоснулись с драматургией символизма (</w:t>
      </w:r>
      <w:r>
        <w:rPr>
          <w:i/>
          <w:snapToGrid w:val="0"/>
          <w:sz w:val="24"/>
        </w:rPr>
        <w:t>Н.Н. Сапунов</w:t>
      </w:r>
      <w:r>
        <w:rPr>
          <w:snapToGrid w:val="0"/>
          <w:sz w:val="24"/>
        </w:rPr>
        <w:t xml:space="preserve"> оформлял спектакли по пьесам Метерлинка, Ибсена, Блока).</w:t>
      </w:r>
    </w:p>
    <w:p w:rsidR="00F91E62" w:rsidRDefault="00F91E62">
      <w:pPr>
        <w:ind w:firstLine="567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 xml:space="preserve">Художники объединения </w:t>
      </w:r>
      <w:r>
        <w:rPr>
          <w:b/>
          <w:i/>
          <w:snapToGrid w:val="0"/>
          <w:sz w:val="24"/>
        </w:rPr>
        <w:t>«Бубновый валет»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(1910—1916),</w:t>
      </w:r>
      <w:r>
        <w:rPr>
          <w:snapToGrid w:val="0"/>
          <w:sz w:val="24"/>
        </w:rPr>
        <w:t xml:space="preserve"> обратившись к эстетике постимпрессионизма, </w:t>
      </w:r>
      <w:r>
        <w:rPr>
          <w:b/>
          <w:i/>
          <w:snapToGrid w:val="0"/>
          <w:sz w:val="24"/>
        </w:rPr>
        <w:t>фовизма</w:t>
      </w:r>
      <w:r>
        <w:rPr>
          <w:snapToGrid w:val="0"/>
          <w:sz w:val="24"/>
        </w:rPr>
        <w:t xml:space="preserve"> и </w:t>
      </w:r>
      <w:r>
        <w:rPr>
          <w:b/>
          <w:i/>
          <w:snapToGrid w:val="0"/>
          <w:sz w:val="24"/>
        </w:rPr>
        <w:t>кубизма</w:t>
      </w:r>
      <w:r>
        <w:rPr>
          <w:snapToGrid w:val="0"/>
          <w:sz w:val="24"/>
        </w:rPr>
        <w:t xml:space="preserve"> а также к приемам русского лубка и народной игрушки, решали проблемы выявления материальности натуры, построения формы цветом. Исходный принцип их искусства составлял утверждение предмета в противовес пространственности. В связи с этим изображение неживой натуры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>натюрморт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выдвигалось на первое место (</w:t>
      </w:r>
      <w:r>
        <w:rPr>
          <w:i/>
          <w:snapToGrid w:val="0"/>
          <w:sz w:val="24"/>
        </w:rPr>
        <w:t>И.И. Машков</w:t>
      </w:r>
      <w:r>
        <w:rPr>
          <w:snapToGrid w:val="0"/>
          <w:sz w:val="24"/>
        </w:rPr>
        <w:t xml:space="preserve"> «Синие сливы»,</w:t>
      </w:r>
      <w:r>
        <w:rPr>
          <w:snapToGrid w:val="0"/>
          <w:sz w:val="24"/>
          <w:lang w:val="en-US"/>
        </w:rPr>
        <w:t xml:space="preserve"> 1910,</w:t>
      </w:r>
      <w:r>
        <w:rPr>
          <w:snapToGrid w:val="0"/>
          <w:sz w:val="24"/>
        </w:rPr>
        <w:t xml:space="preserve"> ГТГ). Овеществленное, «натюрмортное» начало вносилось и в традиционно психологический жанр</w:t>
      </w:r>
      <w:r>
        <w:rPr>
          <w:snapToGrid w:val="0"/>
          <w:sz w:val="24"/>
          <w:lang w:val="en-US"/>
        </w:rPr>
        <w:t xml:space="preserve"> —</w:t>
      </w:r>
      <w:r>
        <w:rPr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>портрет</w:t>
      </w:r>
      <w:r>
        <w:rPr>
          <w:snapToGrid w:val="0"/>
          <w:sz w:val="24"/>
        </w:rPr>
        <w:t xml:space="preserve"> (</w:t>
      </w:r>
      <w:r>
        <w:rPr>
          <w:i/>
          <w:snapToGrid w:val="0"/>
          <w:sz w:val="24"/>
        </w:rPr>
        <w:t>П.П. Кончаловский</w:t>
      </w:r>
      <w:r>
        <w:rPr>
          <w:snapToGrid w:val="0"/>
          <w:sz w:val="24"/>
        </w:rPr>
        <w:t xml:space="preserve"> «Портрет Г. Якулова»,</w:t>
      </w:r>
      <w:r>
        <w:rPr>
          <w:snapToGrid w:val="0"/>
          <w:sz w:val="24"/>
          <w:lang w:val="en-US"/>
        </w:rPr>
        <w:t xml:space="preserve"> 1910, </w:t>
      </w:r>
      <w:r>
        <w:rPr>
          <w:snapToGrid w:val="0"/>
          <w:sz w:val="24"/>
        </w:rPr>
        <w:t xml:space="preserve">ГРМ). </w:t>
      </w:r>
      <w:r>
        <w:rPr>
          <w:b/>
          <w:i/>
          <w:snapToGrid w:val="0"/>
          <w:sz w:val="24"/>
        </w:rPr>
        <w:t>«Лирический кубизм»</w:t>
      </w:r>
      <w:r>
        <w:rPr>
          <w:snapToGrid w:val="0"/>
          <w:sz w:val="24"/>
          <w:lang w:val="en-US"/>
        </w:rPr>
        <w:t xml:space="preserve"> </w:t>
      </w:r>
      <w:r>
        <w:rPr>
          <w:i/>
          <w:snapToGrid w:val="0"/>
          <w:sz w:val="24"/>
          <w:lang w:val="en-US"/>
        </w:rPr>
        <w:t>Р.</w:t>
      </w:r>
      <w:r>
        <w:rPr>
          <w:i/>
          <w:snapToGrid w:val="0"/>
          <w:sz w:val="24"/>
        </w:rPr>
        <w:t>Р</w:t>
      </w:r>
      <w:r>
        <w:rPr>
          <w:i/>
          <w:snapToGrid w:val="0"/>
          <w:sz w:val="24"/>
          <w:lang w:val="en-US"/>
        </w:rPr>
        <w:t>.</w:t>
      </w:r>
      <w:r>
        <w:rPr>
          <w:i/>
          <w:snapToGrid w:val="0"/>
          <w:sz w:val="24"/>
        </w:rPr>
        <w:t xml:space="preserve"> Фалька</w:t>
      </w:r>
      <w:r>
        <w:rPr>
          <w:snapToGrid w:val="0"/>
          <w:sz w:val="24"/>
          <w:lang w:val="en-US"/>
        </w:rPr>
        <w:t xml:space="preserve"> (1886— 1958)</w:t>
      </w:r>
      <w:r>
        <w:rPr>
          <w:snapToGrid w:val="0"/>
          <w:sz w:val="24"/>
        </w:rPr>
        <w:t xml:space="preserve"> отличался своеобразным психологизмом, тонкой цвето-пластической гармонией («У пианино. Портрет Е.С. Потехиной-Фальк»,</w:t>
      </w:r>
      <w:r>
        <w:rPr>
          <w:snapToGrid w:val="0"/>
          <w:sz w:val="24"/>
          <w:lang w:val="en-US"/>
        </w:rPr>
        <w:t xml:space="preserve"> 1917).</w:t>
      </w:r>
      <w:r>
        <w:rPr>
          <w:snapToGrid w:val="0"/>
          <w:sz w:val="24"/>
        </w:rPr>
        <w:t xml:space="preserve"> Школа мастерства, пройденная в училище у таких выдающихся художников и педагогов, как В.А. Серов и К.А. Коровин, в сочетании с живописно-пластическими экспериментами лидеров «Бубнового валета» И. И. Машкова, </w:t>
      </w:r>
      <w:r>
        <w:rPr>
          <w:i/>
          <w:snapToGrid w:val="0"/>
          <w:sz w:val="24"/>
        </w:rPr>
        <w:t>М.Ф. Ларионова, А.В. Лентулова</w:t>
      </w:r>
      <w:r>
        <w:rPr>
          <w:snapToGrid w:val="0"/>
          <w:sz w:val="24"/>
        </w:rPr>
        <w:t xml:space="preserve"> определили истоки оригинальной художнической манеры Фалька, ярким воплощением которой является знаменитая «Красная мебель»</w:t>
      </w:r>
      <w:r>
        <w:rPr>
          <w:snapToGrid w:val="0"/>
          <w:sz w:val="24"/>
          <w:lang w:val="en-US"/>
        </w:rPr>
        <w:t xml:space="preserve"> (1920).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 середины 10-х годов важным компонентом изобразительного стиля «Бубнового валета» стал </w:t>
      </w:r>
      <w:r>
        <w:rPr>
          <w:b/>
          <w:i/>
          <w:snapToGrid w:val="0"/>
          <w:sz w:val="24"/>
        </w:rPr>
        <w:t>футуризм</w:t>
      </w:r>
      <w:r>
        <w:rPr>
          <w:snapToGrid w:val="0"/>
          <w:sz w:val="24"/>
        </w:rPr>
        <w:t xml:space="preserve">, одним из приемов которого был «монтаж» предметов или их частей, взятых из разных точек и в разное время (декоративное панно </w:t>
      </w:r>
      <w:r>
        <w:rPr>
          <w:i/>
          <w:snapToGrid w:val="0"/>
          <w:sz w:val="24"/>
        </w:rPr>
        <w:t>А. В. Лентулова</w:t>
      </w:r>
      <w:r>
        <w:rPr>
          <w:snapToGrid w:val="0"/>
          <w:sz w:val="24"/>
        </w:rPr>
        <w:t xml:space="preserve"> «Василий Блаженный»,</w:t>
      </w:r>
      <w:r>
        <w:rPr>
          <w:snapToGrid w:val="0"/>
          <w:sz w:val="24"/>
          <w:lang w:val="en-US"/>
        </w:rPr>
        <w:t xml:space="preserve"> 1913,</w:t>
      </w:r>
      <w:r>
        <w:rPr>
          <w:snapToGrid w:val="0"/>
          <w:sz w:val="24"/>
        </w:rPr>
        <w:t xml:space="preserve"> ГТГ).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b/>
          <w:i/>
          <w:snapToGrid w:val="0"/>
          <w:sz w:val="24"/>
        </w:rPr>
        <w:t>Примитивистская тенденция</w:t>
      </w:r>
      <w:r>
        <w:rPr>
          <w:snapToGrid w:val="0"/>
          <w:sz w:val="24"/>
        </w:rPr>
        <w:t xml:space="preserve">, связанная с ассимиляцией стилистики детского рисунка, вывески, лубка и народной игрушки, проявилась в творчестве </w:t>
      </w:r>
      <w:r>
        <w:rPr>
          <w:i/>
          <w:snapToGrid w:val="0"/>
          <w:sz w:val="24"/>
        </w:rPr>
        <w:t>М.Ф. Ларионова</w:t>
      </w:r>
      <w:r>
        <w:rPr>
          <w:snapToGrid w:val="0"/>
          <w:sz w:val="24"/>
          <w:lang w:val="en-US"/>
        </w:rPr>
        <w:t xml:space="preserve"> (1881—1964),</w:t>
      </w:r>
      <w:r>
        <w:rPr>
          <w:snapToGrid w:val="0"/>
          <w:sz w:val="24"/>
        </w:rPr>
        <w:t xml:space="preserve"> одного из организаторов «Бубнового валета» («Отдыхающий солдат», </w:t>
      </w:r>
      <w:r>
        <w:rPr>
          <w:snapToGrid w:val="0"/>
          <w:sz w:val="24"/>
          <w:lang w:val="en-US"/>
        </w:rPr>
        <w:t>1910,</w:t>
      </w:r>
      <w:r>
        <w:rPr>
          <w:snapToGrid w:val="0"/>
          <w:sz w:val="24"/>
        </w:rPr>
        <w:t xml:space="preserve"> ГТГ) и его жены художницы </w:t>
      </w:r>
      <w:r>
        <w:rPr>
          <w:i/>
          <w:snapToGrid w:val="0"/>
          <w:sz w:val="24"/>
        </w:rPr>
        <w:t>Н.С. Гончаровой</w:t>
      </w:r>
      <w:r>
        <w:rPr>
          <w:snapToGrid w:val="0"/>
          <w:sz w:val="24"/>
        </w:rPr>
        <w:t xml:space="preserve"> («Мытье холста»,</w:t>
      </w:r>
      <w:r>
        <w:rPr>
          <w:snapToGrid w:val="0"/>
          <w:sz w:val="24"/>
          <w:lang w:val="en-US"/>
        </w:rPr>
        <w:t xml:space="preserve"> 1910,</w:t>
      </w:r>
      <w:r>
        <w:rPr>
          <w:snapToGrid w:val="0"/>
          <w:sz w:val="24"/>
        </w:rPr>
        <w:t xml:space="preserve"> ГТГ). Как народному наивному искусству, так и западному </w:t>
      </w:r>
      <w:r>
        <w:rPr>
          <w:b/>
          <w:i/>
          <w:snapToGrid w:val="0"/>
          <w:sz w:val="24"/>
        </w:rPr>
        <w:t xml:space="preserve">экспрессионизму </w:t>
      </w:r>
      <w:r>
        <w:rPr>
          <w:snapToGrid w:val="0"/>
          <w:sz w:val="24"/>
        </w:rPr>
        <w:t xml:space="preserve">близки </w:t>
      </w:r>
      <w:r>
        <w:rPr>
          <w:b/>
          <w:i/>
          <w:snapToGrid w:val="0"/>
          <w:sz w:val="24"/>
        </w:rPr>
        <w:t>фантастически-иррациональные полотна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М.З. Шагала</w:t>
      </w:r>
      <w:r>
        <w:rPr>
          <w:snapToGrid w:val="0"/>
          <w:sz w:val="24"/>
          <w:lang w:val="en-US"/>
        </w:rPr>
        <w:t xml:space="preserve"> (1887-1985,</w:t>
      </w:r>
      <w:r>
        <w:rPr>
          <w:snapToGrid w:val="0"/>
          <w:sz w:val="24"/>
        </w:rPr>
        <w:t xml:space="preserve"> «Венчание»,</w:t>
      </w:r>
      <w:r>
        <w:rPr>
          <w:snapToGrid w:val="0"/>
          <w:sz w:val="24"/>
          <w:lang w:val="en-US"/>
        </w:rPr>
        <w:t xml:space="preserve"> 1918,</w:t>
      </w:r>
      <w:r>
        <w:rPr>
          <w:snapToGrid w:val="0"/>
          <w:sz w:val="24"/>
        </w:rPr>
        <w:t xml:space="preserve"> ГТГ; «Я и деревня»,</w:t>
      </w:r>
      <w:r>
        <w:rPr>
          <w:snapToGrid w:val="0"/>
          <w:sz w:val="24"/>
          <w:lang w:val="en-US"/>
        </w:rPr>
        <w:t xml:space="preserve"> 1911,</w:t>
      </w:r>
      <w:r>
        <w:rPr>
          <w:snapToGrid w:val="0"/>
          <w:sz w:val="24"/>
        </w:rPr>
        <w:t xml:space="preserve"> Муз. совр. иск., Нью-Йорк и др.). Сочетание фантастических полетов и чудесных знамений с будничными подробностями провинциального быта на полотнах Шагала сродни гоголевским сюжетам. С примитивистской линией соприкасалось уникальное творчество </w:t>
      </w:r>
      <w:r>
        <w:rPr>
          <w:i/>
          <w:snapToGrid w:val="0"/>
          <w:sz w:val="24"/>
        </w:rPr>
        <w:t>П.Н. Филонова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(1883-1941,</w:t>
      </w:r>
      <w:r>
        <w:rPr>
          <w:snapToGrid w:val="0"/>
          <w:sz w:val="24"/>
        </w:rPr>
        <w:t xml:space="preserve"> «Восток и Запад»,</w:t>
      </w:r>
      <w:r>
        <w:rPr>
          <w:snapToGrid w:val="0"/>
          <w:sz w:val="24"/>
          <w:lang w:val="en-US"/>
        </w:rPr>
        <w:t xml:space="preserve"> 1912-13;</w:t>
      </w:r>
      <w:r>
        <w:rPr>
          <w:snapToGrid w:val="0"/>
          <w:sz w:val="24"/>
        </w:rPr>
        <w:t xml:space="preserve"> «Пир королей»,</w:t>
      </w:r>
      <w:r>
        <w:rPr>
          <w:snapToGrid w:val="0"/>
          <w:sz w:val="24"/>
          <w:lang w:val="en-US"/>
        </w:rPr>
        <w:t xml:space="preserve"> 1913;</w:t>
      </w:r>
      <w:r>
        <w:rPr>
          <w:snapToGrid w:val="0"/>
          <w:sz w:val="24"/>
        </w:rPr>
        <w:t xml:space="preserve"> «Крестьянская семья»,</w:t>
      </w:r>
      <w:r>
        <w:rPr>
          <w:snapToGrid w:val="0"/>
          <w:sz w:val="24"/>
          <w:lang w:val="en-US"/>
        </w:rPr>
        <w:t xml:space="preserve"> 1914,</w:t>
      </w:r>
      <w:r>
        <w:rPr>
          <w:snapToGrid w:val="0"/>
          <w:sz w:val="24"/>
        </w:rPr>
        <w:t xml:space="preserve"> ГРМ).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К 10-м годам относятся первые эксперименты русских художников в </w:t>
      </w:r>
      <w:r>
        <w:rPr>
          <w:b/>
          <w:i/>
          <w:snapToGrid w:val="0"/>
          <w:sz w:val="24"/>
        </w:rPr>
        <w:t>абстрактном искусстве</w:t>
      </w:r>
      <w:r>
        <w:rPr>
          <w:snapToGrid w:val="0"/>
          <w:sz w:val="24"/>
        </w:rPr>
        <w:t xml:space="preserve">, одним из первых манифестов которого явилась </w:t>
      </w:r>
      <w:r>
        <w:rPr>
          <w:b/>
          <w:i/>
          <w:snapToGrid w:val="0"/>
          <w:sz w:val="24"/>
        </w:rPr>
        <w:t>книга Ларионова «Лучизм»</w:t>
      </w:r>
      <w:r>
        <w:rPr>
          <w:snapToGrid w:val="0"/>
          <w:sz w:val="24"/>
          <w:lang w:val="en-US"/>
        </w:rPr>
        <w:t xml:space="preserve"> (1913),</w:t>
      </w:r>
      <w:r>
        <w:rPr>
          <w:snapToGrid w:val="0"/>
          <w:sz w:val="24"/>
        </w:rPr>
        <w:t xml:space="preserve"> а подлинными теоретиками и практиками стали </w:t>
      </w:r>
      <w:r>
        <w:rPr>
          <w:i/>
          <w:snapToGrid w:val="0"/>
          <w:sz w:val="24"/>
        </w:rPr>
        <w:t>В.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В. Кандинский</w:t>
      </w:r>
      <w:r>
        <w:rPr>
          <w:snapToGrid w:val="0"/>
          <w:sz w:val="24"/>
          <w:lang w:val="en-US"/>
        </w:rPr>
        <w:t xml:space="preserve"> (1866—1944)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4"/>
        </w:rPr>
        <w:t>К.С. Малевич</w:t>
      </w:r>
      <w:r>
        <w:rPr>
          <w:snapToGrid w:val="0"/>
          <w:sz w:val="24"/>
          <w:lang w:val="en-US"/>
        </w:rPr>
        <w:t xml:space="preserve"> (1878—1935).</w:t>
      </w:r>
      <w:r>
        <w:rPr>
          <w:snapToGrid w:val="0"/>
          <w:sz w:val="24"/>
        </w:rPr>
        <w:t xml:space="preserve"> В то же время творчество </w:t>
      </w:r>
      <w:r>
        <w:rPr>
          <w:i/>
          <w:snapToGrid w:val="0"/>
          <w:sz w:val="24"/>
        </w:rPr>
        <w:t>К.С. Петрова-Водкина</w:t>
      </w:r>
      <w:r>
        <w:rPr>
          <w:snapToGrid w:val="0"/>
          <w:sz w:val="24"/>
        </w:rPr>
        <w:t>, декларировавшего преемственную связь с древнерусской иконописью, свидетельствовало о жизненности традиции («Купание красного коня»,</w:t>
      </w:r>
      <w:r>
        <w:rPr>
          <w:snapToGrid w:val="0"/>
          <w:sz w:val="24"/>
          <w:lang w:val="en-US"/>
        </w:rPr>
        <w:t xml:space="preserve"> 1012,</w:t>
      </w:r>
      <w:r>
        <w:rPr>
          <w:snapToGrid w:val="0"/>
          <w:sz w:val="24"/>
        </w:rPr>
        <w:t xml:space="preserve"> ГТГ). Необычайное разнообразие и противоречивость художественных исканий, многочисленные группировки со своими программными установками отражали напряженную общественно-политическую и сложную духовную атмосферу своего времени.</w:t>
      </w:r>
    </w:p>
    <w:p w:rsidR="00F91E62" w:rsidRDefault="00F91E62">
      <w:pPr>
        <w:ind w:firstLine="567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Значение Серебряного века для русской культуры.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Творцы искусства, которых сегодня относят к "серебря</w:t>
      </w:r>
      <w:r>
        <w:rPr>
          <w:sz w:val="24"/>
        </w:rPr>
        <w:softHyphen/>
        <w:t>ному веку", незримыми нитями связаны с обновленным мироощущением во имя свободы творчества. Развитие об</w:t>
      </w:r>
      <w:r>
        <w:rPr>
          <w:sz w:val="24"/>
        </w:rPr>
        <w:softHyphen/>
        <w:t>щественных коллизий рубежа веков властно требовало пере</w:t>
      </w:r>
      <w:r>
        <w:rPr>
          <w:sz w:val="24"/>
        </w:rPr>
        <w:softHyphen/>
        <w:t>оценки ценностей, смены устоев творчества и средств худо</w:t>
      </w:r>
      <w:r>
        <w:rPr>
          <w:sz w:val="24"/>
        </w:rPr>
        <w:softHyphen/>
        <w:t>жественной выразительности. На этом фоне рождались ху</w:t>
      </w:r>
      <w:r>
        <w:rPr>
          <w:sz w:val="24"/>
        </w:rPr>
        <w:softHyphen/>
        <w:t>дожественные стили, в которых смещался привычный смысл понятий и идеалов. "Солнце наивного реализма закати</w:t>
      </w:r>
      <w:r>
        <w:rPr>
          <w:sz w:val="24"/>
        </w:rPr>
        <w:softHyphen/>
        <w:t>лось", — вынес свой приговор А.А. Блок. Уходили в прошлое историко-реалистический роман, жизнеподобная опера, жанровая живопись. В новом искусстве мир художественного вымысла словно разошелся с миром повседневной жизни. По</w:t>
      </w:r>
      <w:r>
        <w:rPr>
          <w:sz w:val="24"/>
        </w:rPr>
        <w:softHyphen/>
        <w:t>рой творчество совпадало с религиозным самосознанием, давало простор фантазии и мистике, свободному парению воображения. Новое искусство, прихотливое, загадочное и про</w:t>
      </w:r>
      <w:r>
        <w:rPr>
          <w:sz w:val="24"/>
        </w:rPr>
        <w:softHyphen/>
        <w:t>тиворечивое, жаждало то философской глубины, то мисти</w:t>
      </w:r>
      <w:r>
        <w:rPr>
          <w:sz w:val="24"/>
        </w:rPr>
        <w:softHyphen/>
        <w:t>ческих откровений, то познания необъятной Вселенной и тайн творчества. Родилась символистская и футуристическая поэзия, музыка, претендующая на философию, мета</w:t>
      </w:r>
      <w:r>
        <w:rPr>
          <w:sz w:val="24"/>
        </w:rPr>
        <w:softHyphen/>
        <w:t>физическая и декоративная живопись, новый синтетичес</w:t>
      </w:r>
      <w:r>
        <w:rPr>
          <w:sz w:val="24"/>
        </w:rPr>
        <w:softHyphen/>
        <w:t>кий балет, декадентский театр, архитектурный модерн.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На первый взгляд худо</w:t>
      </w:r>
      <w:r>
        <w:rPr>
          <w:sz w:val="24"/>
        </w:rPr>
        <w:softHyphen/>
        <w:t>жественная культура "серебряного века" полна загадок и про</w:t>
      </w:r>
      <w:r>
        <w:rPr>
          <w:sz w:val="24"/>
        </w:rPr>
        <w:softHyphen/>
        <w:t>тиворечий, с трудом поддающихся логическому анализу. Ка</w:t>
      </w:r>
      <w:r>
        <w:rPr>
          <w:sz w:val="24"/>
        </w:rPr>
        <w:softHyphen/>
        <w:t>жется, будто на грандиозном историческом полотне пере</w:t>
      </w:r>
      <w:r>
        <w:rPr>
          <w:sz w:val="24"/>
        </w:rPr>
        <w:softHyphen/>
        <w:t>плелись многочисленные художественные течения, творчес</w:t>
      </w:r>
      <w:r>
        <w:rPr>
          <w:sz w:val="24"/>
        </w:rPr>
        <w:softHyphen/>
        <w:t>кие школы, индивидуальные, принципиально нетрадицион</w:t>
      </w:r>
      <w:r>
        <w:rPr>
          <w:sz w:val="24"/>
        </w:rPr>
        <w:softHyphen/>
        <w:t>ные стили. Символизм и футуризм, акмеизм и абстракцио</w:t>
      </w:r>
      <w:r>
        <w:rPr>
          <w:sz w:val="24"/>
        </w:rPr>
        <w:softHyphen/>
        <w:t>низм, "мирискусничество" и "Новая школа церковного пе</w:t>
      </w:r>
      <w:r>
        <w:rPr>
          <w:sz w:val="24"/>
        </w:rPr>
        <w:softHyphen/>
        <w:t>ния"... Контрастных, порой взаимоисключающих художест</w:t>
      </w:r>
      <w:r>
        <w:rPr>
          <w:sz w:val="24"/>
        </w:rPr>
        <w:softHyphen/>
        <w:t>венных направлений в те годы было значительно больше, нежели за все предшествующие столетия развития отечествен</w:t>
      </w:r>
      <w:r>
        <w:rPr>
          <w:sz w:val="24"/>
        </w:rPr>
        <w:softHyphen/>
        <w:t>ной культуры. Однако эта многогранность искусства "серебря</w:t>
      </w:r>
      <w:r>
        <w:rPr>
          <w:sz w:val="24"/>
        </w:rPr>
        <w:softHyphen/>
        <w:t>ного века" не заслоняет его целостности, ибо из контрастов, как подмечено еще Гераклитом, рождается прекраснейшая гармония.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Единство искусства "серебряного века" — в сочетании ста</w:t>
      </w:r>
      <w:r>
        <w:rPr>
          <w:sz w:val="24"/>
        </w:rPr>
        <w:softHyphen/>
        <w:t>рого и нового, уходящего и нарождающегося, во взаимовлия</w:t>
      </w:r>
      <w:r>
        <w:rPr>
          <w:sz w:val="24"/>
        </w:rPr>
        <w:softHyphen/>
        <w:t>нии разных видов искусства друг на друга, в переплетении традиционного и новаторского. Иначе говоря, в художест</w:t>
      </w:r>
      <w:r>
        <w:rPr>
          <w:sz w:val="24"/>
        </w:rPr>
        <w:softHyphen/>
        <w:t>венной культуре "русского Ренессанса" произошло уникаль</w:t>
      </w:r>
      <w:r>
        <w:rPr>
          <w:sz w:val="24"/>
        </w:rPr>
        <w:softHyphen/>
        <w:t>ное сочетание реалистических традиций уходящего XIX века и новых художественных направлений.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Объединяющим началом новых художественных течений "серебряного века" можно считать сверхпроблемы, ко</w:t>
      </w:r>
      <w:r>
        <w:rPr>
          <w:sz w:val="24"/>
        </w:rPr>
        <w:softHyphen/>
        <w:t>торые одновременно были выдвинуты в разных видах ис</w:t>
      </w:r>
      <w:r>
        <w:rPr>
          <w:sz w:val="24"/>
        </w:rPr>
        <w:softHyphen/>
        <w:t>кусств. Глобальность и сложность этих проблем и сегодня поражает воображение.</w:t>
      </w:r>
    </w:p>
    <w:p w:rsidR="00F91E62" w:rsidRDefault="00F91E62">
      <w:pPr>
        <w:pStyle w:val="a3"/>
      </w:pPr>
      <w:r>
        <w:t>Важнейшую образную сферу поэзии, музыки, живописи определял лейтмотив свободы человеческого духа перед лицом Вечности. В русское искусство вошел образ Вселенной— необъятной, зовущей, пугающей. К тайнам космоса, жизни, смерти прикасались многие художники. Для одних мастеров эта тема была отражением религиозных чувств, для других — воплощением восторга и трепета перед вечной красой Творения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Иным началам "космической темы" — космосу Души было посвящено немало вдохновенных страниц русского ис</w:t>
      </w:r>
      <w:r>
        <w:rPr>
          <w:sz w:val="24"/>
        </w:rPr>
        <w:softHyphen/>
        <w:t>кусства. Культ трепетного Чувства был необычайно силен, и его пылкость рождала состояние "дионисийства", всепожи</w:t>
      </w:r>
      <w:r>
        <w:rPr>
          <w:sz w:val="24"/>
        </w:rPr>
        <w:softHyphen/>
        <w:t>рающего экстаза. Опьянение любовью, чувственной красо</w:t>
      </w:r>
      <w:r>
        <w:rPr>
          <w:sz w:val="24"/>
        </w:rPr>
        <w:softHyphen/>
        <w:t>той мира, бурными стихиями огня и воды, упоение радос</w:t>
      </w:r>
      <w:r>
        <w:rPr>
          <w:sz w:val="24"/>
        </w:rPr>
        <w:softHyphen/>
        <w:t>тью бытия — достаточно яркая образная сфера искусства этого времени. Слово "любовь" в искусстве "серебряного века" было не декларированным, но глубоко выстраданным. Лич</w:t>
      </w:r>
      <w:r>
        <w:rPr>
          <w:sz w:val="24"/>
        </w:rPr>
        <w:softHyphen/>
        <w:t>ные любовные переживания составляли лишь одну из граней этого необъятного "микрокосмоса". Не менее сильными оказались темы любви к Богу и России: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Из моря слез, из моря муки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Судьба твоя — видна, ясна: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Ты простираешь ввысь, как руки,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Свои святые пламена...</w:t>
      </w:r>
    </w:p>
    <w:p w:rsidR="00F91E62" w:rsidRDefault="00F91E62">
      <w:pPr>
        <w:pStyle w:val="a3"/>
      </w:pPr>
      <w:r>
        <w:t>(А. Белый)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При всей "космической" общезначимости и европейской ориентированности многих новых течений (символизма, нео</w:t>
      </w:r>
      <w:r>
        <w:rPr>
          <w:sz w:val="24"/>
        </w:rPr>
        <w:softHyphen/>
        <w:t>классицизма, футуризма и др.), в них с особой глубиной на</w:t>
      </w:r>
      <w:r>
        <w:rPr>
          <w:sz w:val="24"/>
        </w:rPr>
        <w:softHyphen/>
        <w:t>чинает разрабатываться "русская тема", символика нацио</w:t>
      </w:r>
      <w:r>
        <w:rPr>
          <w:sz w:val="24"/>
        </w:rPr>
        <w:softHyphen/>
        <w:t xml:space="preserve">нальной самобытной красоты. </w:t>
      </w:r>
    </w:p>
    <w:p w:rsidR="00F91E62" w:rsidRDefault="00F91E62">
      <w:pPr>
        <w:ind w:firstLine="567"/>
        <w:jc w:val="both"/>
        <w:rPr>
          <w:snapToGrid w:val="0"/>
          <w:sz w:val="24"/>
        </w:rPr>
      </w:pPr>
      <w:r>
        <w:rPr>
          <w:sz w:val="24"/>
        </w:rPr>
        <w:t>Обращение к истокам не исчерпывается "русской темой". "Вечная гармония" искусства прошлых эпох, его загадоч</w:t>
      </w:r>
      <w:r>
        <w:rPr>
          <w:sz w:val="24"/>
        </w:rPr>
        <w:softHyphen/>
        <w:t>ные лики, образы, предметы, чуть затененные столетия</w:t>
      </w:r>
      <w:r>
        <w:rPr>
          <w:sz w:val="24"/>
        </w:rPr>
        <w:softHyphen/>
        <w:t>ми, словно пробуждаются для новой жизни в творчестве неоклассицистского направления.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Художественное экспериментаторство в эпоху "серебря</w:t>
      </w:r>
      <w:r>
        <w:rPr>
          <w:sz w:val="24"/>
        </w:rPr>
        <w:softHyphen/>
        <w:t>ного века" открыло дорогу новым направлениям искусства XX столетия. Огромную роль в интеграции достижений рус</w:t>
      </w:r>
      <w:r>
        <w:rPr>
          <w:sz w:val="24"/>
        </w:rPr>
        <w:softHyphen/>
        <w:t>ской культуры в культуру мировую сыграли представители художественной интеллигенции Русского Зарубежья.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После революции за бортом отечества оказались многие деятели "русского культурного Ренессанса". Уехали философы и математики, поэты и музыканты, исполнители-виртуозы и режиссеры. В августе 1922 г. по инициативе В.И. Ленина был выслан цвет российской профессуры, в том числе — оп</w:t>
      </w:r>
      <w:r>
        <w:rPr>
          <w:sz w:val="24"/>
        </w:rPr>
        <w:softHyphen/>
        <w:t>позиционно настроенные философы с мировым именем: НА Бер</w:t>
      </w:r>
      <w:r>
        <w:rPr>
          <w:sz w:val="24"/>
        </w:rPr>
        <w:softHyphen/>
        <w:t>дяев, С.Н. Булгаков, Н.0. Лосский, С.Л. Франк, Л.П. Кар</w:t>
      </w:r>
      <w:r>
        <w:rPr>
          <w:sz w:val="24"/>
        </w:rPr>
        <w:softHyphen/>
        <w:t>савин, П.А. Сорокин (всего 160 человек). Уехали, рассея</w:t>
      </w:r>
      <w:r>
        <w:rPr>
          <w:sz w:val="24"/>
        </w:rPr>
        <w:softHyphen/>
        <w:t>лись по миру И.Ф. Стравинский и А.Н. Бенуа, М.3. Шагал и В.В. Кандинский, НА. Метнер и С.П. Дягилев, Н.С. Гон</w:t>
      </w:r>
      <w:r>
        <w:rPr>
          <w:sz w:val="24"/>
        </w:rPr>
        <w:softHyphen/>
        <w:t>чарова и М.Ф. Ларионов, С.В. Рахманинов и С.А Кусевицкий, Н.К. Рерих и А И. Куприн, И.А. Бунин и Ф.И. Шаля</w:t>
      </w:r>
      <w:r>
        <w:rPr>
          <w:sz w:val="24"/>
        </w:rPr>
        <w:softHyphen/>
        <w:t>пин. Для многих из них эмиграция была вынужденным, тра</w:t>
      </w:r>
      <w:r>
        <w:rPr>
          <w:sz w:val="24"/>
        </w:rPr>
        <w:softHyphen/>
        <w:t>гическим по сути выбором "между Соловками и Парижем". Но были и те, кто остался, разделив со своим народом его судьбу. Как написала АА. Ахматова осенью 1917г.: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Мне голос был. Он звал утешно,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Он говорил: "Иди сюда,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Оставь свой край глухой и грешный,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Оставь Россию навсегда..."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Но равнодушно и спокойно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Руками я замкнула слух,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Чтоб этой речью недостойной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Не оскорблялся скорбный дух.</w:t>
      </w:r>
    </w:p>
    <w:p w:rsidR="00F91E62" w:rsidRDefault="00F91E62">
      <w:pPr>
        <w:ind w:firstLine="567"/>
        <w:jc w:val="both"/>
        <w:rPr>
          <w:sz w:val="24"/>
        </w:rPr>
      </w:pPr>
      <w:r>
        <w:rPr>
          <w:sz w:val="24"/>
        </w:rPr>
        <w:t>Сегодня из "зоны забвения" возвращаются имена "поте</w:t>
      </w:r>
      <w:r>
        <w:rPr>
          <w:sz w:val="24"/>
        </w:rPr>
        <w:softHyphen/>
        <w:t>рянных россиян". Этот процесс затруднен, так как за деся</w:t>
      </w:r>
      <w:r>
        <w:rPr>
          <w:sz w:val="24"/>
        </w:rPr>
        <w:softHyphen/>
        <w:t>тилетия исчезли из памяти многие имена, пропали мемуары и бесценные рукописи, распродались архивы и личные биб</w:t>
      </w:r>
      <w:r>
        <w:rPr>
          <w:sz w:val="24"/>
        </w:rPr>
        <w:softHyphen/>
        <w:t>лиотеки.</w:t>
      </w:r>
    </w:p>
    <w:p w:rsidR="00F91E62" w:rsidRDefault="00F91E62">
      <w:pPr>
        <w:pStyle w:val="a3"/>
      </w:pPr>
      <w:r>
        <w:t>Таким образом, блистательный "серебряный век" завер</w:t>
      </w:r>
      <w:r>
        <w:softHyphen/>
        <w:t>шился массовым исходом его творцов из России. Однако "распавшаяся связь времен" не разрушила великую русскую культуру, многогранное, антиномичное развитие которой продолжало зеркально отражать противоречивые, порой вза</w:t>
      </w:r>
      <w:r>
        <w:softHyphen/>
        <w:t>имоисключающие тенденции истории XX века.</w:t>
      </w:r>
    </w:p>
    <w:p w:rsidR="00F91E62" w:rsidRDefault="00F91E62">
      <w:pPr>
        <w:ind w:firstLine="567"/>
        <w:jc w:val="both"/>
        <w:rPr>
          <w:sz w:val="24"/>
        </w:rPr>
      </w:pPr>
    </w:p>
    <w:p w:rsidR="00F91E62" w:rsidRDefault="00F91E62">
      <w:pPr>
        <w:jc w:val="both"/>
        <w:rPr>
          <w:sz w:val="24"/>
        </w:rPr>
      </w:pPr>
    </w:p>
    <w:p w:rsidR="00F91E62" w:rsidRDefault="00F91E62">
      <w:pPr>
        <w:jc w:val="both"/>
        <w:rPr>
          <w:sz w:val="24"/>
        </w:rPr>
      </w:pPr>
    </w:p>
    <w:p w:rsidR="00F91E62" w:rsidRDefault="00F91E62">
      <w:pPr>
        <w:jc w:val="both"/>
        <w:rPr>
          <w:sz w:val="24"/>
        </w:rPr>
      </w:pPr>
    </w:p>
    <w:p w:rsidR="00F91E62" w:rsidRDefault="00F91E62">
      <w:pPr>
        <w:jc w:val="both"/>
        <w:rPr>
          <w:sz w:val="24"/>
        </w:rPr>
      </w:pPr>
    </w:p>
    <w:p w:rsidR="00F91E62" w:rsidRDefault="00F91E62">
      <w:pPr>
        <w:jc w:val="both"/>
        <w:rPr>
          <w:sz w:val="24"/>
        </w:rPr>
      </w:pPr>
    </w:p>
    <w:p w:rsidR="00F91E62" w:rsidRDefault="00F91E62">
      <w:pPr>
        <w:pStyle w:val="3"/>
      </w:pPr>
      <w:r>
        <w:t>СПИСОК ИСПОЛЬЗОВАННОЙ ЛИТЕРАТУРЫ</w:t>
      </w:r>
    </w:p>
    <w:p w:rsidR="00F91E62" w:rsidRDefault="00F91E62">
      <w:pPr>
        <w:rPr>
          <w:sz w:val="24"/>
        </w:rPr>
      </w:pPr>
    </w:p>
    <w:p w:rsidR="00F91E62" w:rsidRDefault="00F91E62">
      <w:pPr>
        <w:rPr>
          <w:sz w:val="24"/>
        </w:rPr>
      </w:pPr>
      <w:r>
        <w:rPr>
          <w:sz w:val="24"/>
        </w:rPr>
        <w:t>Л.А Рапацкая «Художественная культура России», Москва, «Владос», 1998</w:t>
      </w:r>
    </w:p>
    <w:p w:rsidR="00F91E62" w:rsidRDefault="00F91E62">
      <w:pPr>
        <w:rPr>
          <w:sz w:val="24"/>
        </w:rPr>
      </w:pPr>
    </w:p>
    <w:p w:rsidR="00F91E62" w:rsidRDefault="00F91E62">
      <w:pPr>
        <w:rPr>
          <w:sz w:val="24"/>
        </w:rPr>
      </w:pPr>
      <w:r>
        <w:rPr>
          <w:sz w:val="24"/>
        </w:rPr>
        <w:t>Т.И. Балакина «История русской культуры», Москва, «Аз», 1996</w:t>
      </w:r>
    </w:p>
    <w:p w:rsidR="00F91E62" w:rsidRDefault="00F91E62">
      <w:pPr>
        <w:rPr>
          <w:sz w:val="24"/>
        </w:rPr>
      </w:pPr>
    </w:p>
    <w:p w:rsidR="00F91E62" w:rsidRDefault="00F91E62">
      <w:pPr>
        <w:rPr>
          <w:sz w:val="24"/>
        </w:rPr>
      </w:pPr>
      <w:r>
        <w:rPr>
          <w:sz w:val="24"/>
        </w:rPr>
        <w:t>А.Н. Жолковский «Блуждающие сны. Из истории русского модернизма», Москва, «Сов. Писатель», 1992</w:t>
      </w:r>
    </w:p>
    <w:p w:rsidR="00F91E62" w:rsidRDefault="00F91E62">
      <w:pPr>
        <w:pStyle w:val="a4"/>
      </w:pPr>
    </w:p>
    <w:p w:rsidR="00F91E62" w:rsidRDefault="00F91E62">
      <w:pPr>
        <w:pStyle w:val="a4"/>
      </w:pPr>
      <w:r>
        <w:t>Д.С. Лихачев «Русское искусство от древности до авангарда», Москва, «Искусство», 1992</w:t>
      </w:r>
    </w:p>
    <w:p w:rsidR="00F91E62" w:rsidRDefault="00F91E62">
      <w:pPr>
        <w:rPr>
          <w:sz w:val="24"/>
        </w:rPr>
      </w:pPr>
    </w:p>
    <w:p w:rsidR="00F91E62" w:rsidRDefault="00F91E62">
      <w:pPr>
        <w:rPr>
          <w:sz w:val="24"/>
        </w:rPr>
      </w:pPr>
      <w:r>
        <w:rPr>
          <w:sz w:val="24"/>
        </w:rPr>
        <w:t>«Русский авангард в кругу европейской культуры», Москва, 1993</w:t>
      </w:r>
    </w:p>
    <w:p w:rsidR="00F91E62" w:rsidRDefault="00F91E62">
      <w:pPr>
        <w:rPr>
          <w:sz w:val="24"/>
        </w:rPr>
      </w:pPr>
      <w:r>
        <w:rPr>
          <w:sz w:val="24"/>
        </w:rPr>
        <w:t xml:space="preserve">С.С. Дмитриев «Очерки истории русской культуры нач. </w:t>
      </w:r>
      <w:r>
        <w:rPr>
          <w:sz w:val="24"/>
          <w:lang w:val="en-US"/>
        </w:rPr>
        <w:t xml:space="preserve">XX </w:t>
      </w:r>
      <w:r>
        <w:rPr>
          <w:sz w:val="24"/>
        </w:rPr>
        <w:t>в.», Москва, «Просвещение», 1985</w:t>
      </w:r>
      <w:bookmarkStart w:id="0" w:name="_GoBack"/>
      <w:bookmarkEnd w:id="0"/>
    </w:p>
    <w:sectPr w:rsidR="00F91E62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E62" w:rsidRDefault="00F91E62">
      <w:r>
        <w:separator/>
      </w:r>
    </w:p>
  </w:endnote>
  <w:endnote w:type="continuationSeparator" w:id="0">
    <w:p w:rsidR="00F91E62" w:rsidRDefault="00F9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E62" w:rsidRDefault="00F91E62">
      <w:r>
        <w:separator/>
      </w:r>
    </w:p>
  </w:footnote>
  <w:footnote w:type="continuationSeparator" w:id="0">
    <w:p w:rsidR="00F91E62" w:rsidRDefault="00F91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7F2"/>
    <w:rsid w:val="0026514D"/>
    <w:rsid w:val="00BE086F"/>
    <w:rsid w:val="00F91E62"/>
    <w:rsid w:val="00F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DE3E1-1A4E-43B6-9B5F-CAEBEC3B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i/>
      <w:snapToGrid w:val="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napToGrid w:val="0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sz w:val="24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7560</Words>
  <Characters>43093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Конец XIX — начало XX в</vt:lpstr>
    </vt:vector>
  </TitlesOfParts>
  <Company> </Company>
  <LinksUpToDate>false</LinksUpToDate>
  <CharactersWithSpaces>50552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Конец XIX — начало XX в</dc:title>
  <dc:subject/>
  <dc:creator>Юлия</dc:creator>
  <cp:keywords/>
  <cp:lastModifiedBy>admin</cp:lastModifiedBy>
  <cp:revision>2</cp:revision>
  <cp:lastPrinted>1999-12-26T18:29:00Z</cp:lastPrinted>
  <dcterms:created xsi:type="dcterms:W3CDTF">2014-02-06T18:18:00Z</dcterms:created>
  <dcterms:modified xsi:type="dcterms:W3CDTF">2014-02-06T18:18:00Z</dcterms:modified>
</cp:coreProperties>
</file>