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center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Министерство образования Российской федерации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center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Тюменский государственный нефтегазовый университет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b/>
          <w:bCs/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pStyle w:val="1"/>
      </w:pPr>
      <w:r>
        <w:t>Контрольная работа по: «История Русской культуры»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center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Вариант № 11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center"/>
        <w:rPr>
          <w:b/>
          <w:bCs/>
          <w:sz w:val="32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center"/>
        <w:rPr>
          <w:b/>
          <w:bCs/>
          <w:sz w:val="32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center"/>
        <w:rPr>
          <w:b/>
          <w:bCs/>
          <w:sz w:val="32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35"/>
        <w:gridCol w:w="5236"/>
      </w:tblGrid>
      <w:tr w:rsidR="006D0AFF">
        <w:tc>
          <w:tcPr>
            <w:tcW w:w="5235" w:type="dxa"/>
          </w:tcPr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Выполнил: </w:t>
            </w:r>
          </w:p>
        </w:tc>
        <w:tc>
          <w:tcPr>
            <w:tcW w:w="5236" w:type="dxa"/>
          </w:tcPr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Студент: Твардовский  Юрий     Михайлович</w:t>
            </w:r>
          </w:p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jc w:val="right"/>
              <w:rPr>
                <w:sz w:val="28"/>
                <w:szCs w:val="20"/>
              </w:rPr>
            </w:pPr>
          </w:p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jc w:val="right"/>
              <w:rPr>
                <w:sz w:val="28"/>
                <w:szCs w:val="20"/>
              </w:rPr>
            </w:pPr>
          </w:p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Группа: МТЭКс-1</w:t>
            </w:r>
          </w:p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jc w:val="right"/>
              <w:rPr>
                <w:sz w:val="28"/>
                <w:szCs w:val="20"/>
              </w:rPr>
            </w:pPr>
          </w:p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jc w:val="right"/>
              <w:rPr>
                <w:sz w:val="28"/>
                <w:szCs w:val="20"/>
              </w:rPr>
            </w:pPr>
          </w:p>
        </w:tc>
      </w:tr>
      <w:tr w:rsidR="006D0AFF">
        <w:tc>
          <w:tcPr>
            <w:tcW w:w="5235" w:type="dxa"/>
          </w:tcPr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Проверил:</w:t>
            </w:r>
          </w:p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rPr>
                <w:sz w:val="28"/>
                <w:szCs w:val="20"/>
              </w:rPr>
            </w:pPr>
          </w:p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rPr>
                <w:sz w:val="28"/>
                <w:szCs w:val="20"/>
              </w:rPr>
            </w:pPr>
          </w:p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rPr>
                <w:sz w:val="28"/>
                <w:szCs w:val="20"/>
              </w:rPr>
            </w:pPr>
          </w:p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rPr>
                <w:sz w:val="28"/>
                <w:szCs w:val="20"/>
              </w:rPr>
            </w:pPr>
          </w:p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rPr>
                <w:sz w:val="28"/>
                <w:szCs w:val="20"/>
              </w:rPr>
            </w:pPr>
          </w:p>
        </w:tc>
        <w:tc>
          <w:tcPr>
            <w:tcW w:w="5236" w:type="dxa"/>
          </w:tcPr>
          <w:p w:rsidR="006D0AFF" w:rsidRDefault="006D0AFF">
            <w:pPr>
              <w:suppressAutoHyphens/>
              <w:autoSpaceDE w:val="0"/>
              <w:autoSpaceDN w:val="0"/>
              <w:adjustRightInd w:val="0"/>
              <w:ind w:right="88"/>
              <w:jc w:val="center"/>
              <w:rPr>
                <w:sz w:val="28"/>
                <w:szCs w:val="20"/>
              </w:rPr>
            </w:pPr>
          </w:p>
        </w:tc>
      </w:tr>
    </w:tbl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center"/>
        <w:rPr>
          <w:b/>
          <w:bCs/>
          <w:sz w:val="32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center"/>
        <w:rPr>
          <w:b/>
          <w:bCs/>
          <w:sz w:val="32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6D0AFF" w:rsidRDefault="006D0AFF">
      <w:pPr>
        <w:pStyle w:val="2"/>
      </w:pPr>
      <w:r>
        <w:t>Тюмень, 2000 год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pStyle w:val="2"/>
      </w:pPr>
      <w:r>
        <w:t>ВВЕДЕНИЕ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Понятие России в значительной степени отождествлялось с Государством Российским. Само понимание русского, русской террито</w:t>
      </w:r>
      <w:r>
        <w:rPr>
          <w:sz w:val="28"/>
          <w:szCs w:val="20"/>
        </w:rPr>
        <w:softHyphen/>
        <w:t>рии после классического периода Киевской Руси связывалось с ра</w:t>
      </w:r>
      <w:r>
        <w:rPr>
          <w:sz w:val="28"/>
          <w:szCs w:val="20"/>
        </w:rPr>
        <w:softHyphen/>
        <w:t>ботой государственного собирания.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Русский этнос в его современном понимании как нечто еди</w:t>
      </w:r>
      <w:r>
        <w:rPr>
          <w:sz w:val="28"/>
          <w:szCs w:val="20"/>
        </w:rPr>
        <w:softHyphen/>
        <w:t>ное по существу был вынянчен государством в процессе смешения разноплеменных человеческих масс. Государственное начало в русской истории выглядит  действительно  как  нечто, выросшее из творящей самое себя идеи, - русский этнос, территория и культура.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Становление основного положительного принципа развития - государственного, борьба за его утверждение и т.д. - осуществля</w:t>
      </w:r>
      <w:r>
        <w:rPr>
          <w:sz w:val="28"/>
          <w:szCs w:val="20"/>
        </w:rPr>
        <w:softHyphen/>
        <w:t>лось за счет массовых репрессий, уничтожения целых укладов жиз</w:t>
      </w:r>
      <w:r>
        <w:rPr>
          <w:sz w:val="28"/>
          <w:szCs w:val="20"/>
        </w:rPr>
        <w:softHyphen/>
        <w:t>ни, за счет дальнейшего ограничения свободы личности. В России в условиях слабости или практического отсутствия гражданского об</w:t>
      </w:r>
      <w:r>
        <w:rPr>
          <w:sz w:val="28"/>
          <w:szCs w:val="20"/>
        </w:rPr>
        <w:softHyphen/>
        <w:t>щества реформы, которые в Европе шли снизу, от общества, как ре</w:t>
      </w:r>
      <w:r>
        <w:rPr>
          <w:sz w:val="28"/>
          <w:szCs w:val="20"/>
        </w:rPr>
        <w:softHyphen/>
        <w:t>зультат выхода на поверхность новых укладов, новых типов произ</w:t>
      </w:r>
      <w:r>
        <w:rPr>
          <w:sz w:val="28"/>
          <w:szCs w:val="20"/>
        </w:rPr>
        <w:softHyphen/>
        <w:t>водств в борьбе со сложившимися, - в России проводились в инте</w:t>
      </w:r>
      <w:r>
        <w:rPr>
          <w:sz w:val="28"/>
          <w:szCs w:val="20"/>
        </w:rPr>
        <w:softHyphen/>
        <w:t>ресах власти перед лицом внешней и внутренней угрозы, в частнос</w:t>
      </w:r>
      <w:r>
        <w:rPr>
          <w:sz w:val="28"/>
          <w:szCs w:val="20"/>
        </w:rPr>
        <w:softHyphen/>
        <w:t>ти, со стороны собственного общества. Поэтому эти реформы осуществлялись, прежде всего, посредством подавления общества, породив фе</w:t>
      </w:r>
      <w:r>
        <w:rPr>
          <w:sz w:val="28"/>
          <w:szCs w:val="20"/>
        </w:rPr>
        <w:softHyphen/>
        <w:t>номен отчуждения общества от власти.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России налицо особенное, ни с чем не сравнимое разви</w:t>
      </w:r>
      <w:r>
        <w:rPr>
          <w:sz w:val="28"/>
          <w:szCs w:val="20"/>
        </w:rPr>
        <w:softHyphen/>
        <w:t>тие, в котором движение вперед парадоксальным образом переплета</w:t>
      </w:r>
      <w:r>
        <w:rPr>
          <w:sz w:val="28"/>
          <w:szCs w:val="20"/>
        </w:rPr>
        <w:softHyphen/>
        <w:t>ется с подавлением свободы, а технический и другой прогресс - с отчуждением общества от государства.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результате исторического развития сложился своеобразный "русский путь" - от модернизации до модернизации. А поскольку ре</w:t>
      </w:r>
      <w:r>
        <w:rPr>
          <w:sz w:val="28"/>
          <w:szCs w:val="20"/>
        </w:rPr>
        <w:softHyphen/>
        <w:t>формы сверху, особенно внедрение нового, требуют усиление влас</w:t>
      </w:r>
      <w:r>
        <w:rPr>
          <w:sz w:val="28"/>
          <w:szCs w:val="20"/>
        </w:rPr>
        <w:softHyphen/>
        <w:t>ти, то развитие производительных сил в России, сопровождаясь вол</w:t>
      </w:r>
      <w:r>
        <w:rPr>
          <w:sz w:val="28"/>
          <w:szCs w:val="20"/>
        </w:rPr>
        <w:softHyphen/>
        <w:t>нообразным усилением деспотизма на каждом витке реформ, шло в сторону уничтожения гражданского общества, до некоторой степени</w:t>
      </w:r>
    </w:p>
    <w:p w:rsidR="006D0AFF" w:rsidRDefault="006D0AFF">
      <w:pPr>
        <w:suppressAutoHyphens/>
        <w:autoSpaceDE w:val="0"/>
        <w:autoSpaceDN w:val="0"/>
        <w:adjustRightInd w:val="0"/>
        <w:ind w:right="88"/>
        <w:jc w:val="both"/>
        <w:rPr>
          <w:sz w:val="28"/>
          <w:szCs w:val="20"/>
        </w:rPr>
      </w:pPr>
      <w:r>
        <w:rPr>
          <w:sz w:val="28"/>
          <w:szCs w:val="20"/>
        </w:rPr>
        <w:t>возрождавшегося, однако, после того, как эпоха реформ проходила.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Реформы Петра заморозили процессы эмансипации частной собственности, особенно на самом массовом, крестьянском уров</w:t>
      </w:r>
      <w:r>
        <w:rPr>
          <w:sz w:val="28"/>
          <w:szCs w:val="20"/>
        </w:rPr>
        <w:softHyphen/>
        <w:t>не. Подтверждение этому - разрушение права частного владения землей вследствие введения уравнительного подушного (вместо по</w:t>
      </w:r>
      <w:r>
        <w:rPr>
          <w:sz w:val="28"/>
          <w:szCs w:val="20"/>
        </w:rPr>
        <w:softHyphen/>
        <w:t>земельного) налога на государственных крестьян. Со временем этот налог привел к ликвидации частного владения, переделам земли об</w:t>
      </w:r>
      <w:r>
        <w:rPr>
          <w:sz w:val="28"/>
          <w:szCs w:val="20"/>
        </w:rPr>
        <w:softHyphen/>
        <w:t>щиной и к возрастающему вмешательству государства в дела крестьян.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Сейчас, оглядывая разоренную страну, оказавшуюся вдруг, как в давние времена, нищей и отсталой, который раз, в нашей истории ощутив себя перед неопределенностью будущего, необходимо заду</w:t>
      </w:r>
      <w:r>
        <w:rPr>
          <w:sz w:val="28"/>
          <w:szCs w:val="20"/>
        </w:rPr>
        <w:softHyphen/>
        <w:t>маться, так как пронесла с собой наша страна сквозь революционные бури вековую традицию создавать в результате реформ жестко-дес</w:t>
      </w:r>
      <w:r>
        <w:rPr>
          <w:sz w:val="28"/>
          <w:szCs w:val="20"/>
        </w:rPr>
        <w:softHyphen/>
        <w:t>потический режим особого типа, который в России назывался самодержавием.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Своеобразие исторического пути России состояло в том, что каждый раз следствием реформ оказывалась еще большая архаизация системы общественных отношений. Именно она и приводила к замед</w:t>
      </w:r>
      <w:r>
        <w:rPr>
          <w:sz w:val="28"/>
          <w:szCs w:val="20"/>
        </w:rPr>
        <w:softHyphen/>
        <w:t>ленному течению общественных процессов, превращая Россию в страну догоняющего развития.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Своеобразие состоит и в том, что догоняющие, в своей основе насильственные реформы, проведение которых требует усиления, хотя бы временного, деспотических начал государственной власти, приво</w:t>
      </w:r>
      <w:r>
        <w:rPr>
          <w:sz w:val="28"/>
          <w:szCs w:val="20"/>
        </w:rPr>
        <w:softHyphen/>
        <w:t>дят, в конечном итоге, к долговременному укреплению деспотизма. В свою очередь замедленное развитие из-за деспотического режима требует новых реформ. И все повторяется вновь. Циклы эти становят</w:t>
      </w:r>
      <w:r>
        <w:rPr>
          <w:sz w:val="28"/>
          <w:szCs w:val="20"/>
        </w:rPr>
        <w:softHyphen/>
        <w:t>ся типологической особенностью исторического пути России. Так и формируется - как отклонение от обычного исторического порядка - особый путь России.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Продлится ли в нашем будущем "изменение обычного истори</w:t>
      </w:r>
      <w:r>
        <w:rPr>
          <w:sz w:val="28"/>
          <w:szCs w:val="20"/>
        </w:rPr>
        <w:softHyphen/>
        <w:t>ческого порядка" - особый путь, который в очередной раз ввергнет страну в пароксизм конвульсивных насильственных изменений, не давая ничего взамен, кроме перспективы повторения их в буду</w:t>
      </w:r>
      <w:r>
        <w:rPr>
          <w:sz w:val="28"/>
          <w:szCs w:val="20"/>
        </w:rPr>
        <w:softHyphen/>
        <w:t>щем, уже на периферии мирового развития? Или в нашей истории из</w:t>
      </w:r>
      <w:r>
        <w:rPr>
          <w:sz w:val="28"/>
          <w:szCs w:val="20"/>
        </w:rPr>
        <w:softHyphen/>
        <w:t>менится смысл слова "реформа", и мы найдем в себе силы, возможнос</w:t>
      </w:r>
      <w:r>
        <w:rPr>
          <w:sz w:val="28"/>
          <w:szCs w:val="20"/>
        </w:rPr>
        <w:softHyphen/>
        <w:t>ти и волю занять достойное великой культуры место в этом мире? На эти вопросы смогут ответить только историки будущих поколе</w:t>
      </w:r>
      <w:r>
        <w:rPr>
          <w:sz w:val="28"/>
          <w:szCs w:val="20"/>
        </w:rPr>
        <w:softHyphen/>
        <w:t>ний, но хотелось бы, чтобы утвердительно - на второй.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Страна стояла накануне великих преобразований. Каковы же были предпосылки петровских реформ?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Россия была отсталой страной. Эта отсталость представляла собой серьезную опасность для независимости русского народа.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Промышленность по своей структуре была крепостнической, а по объему продукции значительно уступала промышленности западно</w:t>
      </w:r>
      <w:r>
        <w:rPr>
          <w:sz w:val="28"/>
          <w:szCs w:val="20"/>
        </w:rPr>
        <w:softHyphen/>
        <w:t>европейских стран.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Русское войско в значительной своей части состояло из отсталого дворянского ополчения и стрельцов, плохо вооруженных и обученных. Сложный и неповоротливый приказной государственный аппарат, во главе которого стояла боярская аристократия, не от</w:t>
      </w:r>
      <w:r>
        <w:rPr>
          <w:sz w:val="28"/>
          <w:szCs w:val="20"/>
        </w:rPr>
        <w:softHyphen/>
        <w:t>вечал потребностям страны.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Отставала Русь и в области духовной культуры. В народные массы просвещение почти не проникало, и даже в правящих кругах немало было необразованных и вовсе неграмотных людей.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Россия XVII века самим ходом исторического развития была поставлена перед необходимостью коренных реформ, так как только таким путем могла обеспечить себе достойное место среди госу</w:t>
      </w:r>
      <w:r>
        <w:rPr>
          <w:sz w:val="28"/>
          <w:szCs w:val="20"/>
        </w:rPr>
        <w:softHyphen/>
        <w:t>дарств Запада и Востока.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Следует отметить, что к этому времени истории нашей стра</w:t>
      </w:r>
      <w:r>
        <w:rPr>
          <w:sz w:val="28"/>
          <w:szCs w:val="20"/>
        </w:rPr>
        <w:softHyphen/>
        <w:t>ны уже произошли значительные сдвиги в ее развитии.</w:t>
      </w:r>
    </w:p>
    <w:p w:rsidR="006D0AFF" w:rsidRDefault="006D0AFF">
      <w:pPr>
        <w:suppressAutoHyphens/>
        <w:autoSpaceDE w:val="0"/>
        <w:autoSpaceDN w:val="0"/>
        <w:adjustRightInd w:val="0"/>
        <w:ind w:right="176" w:firstLine="770"/>
        <w:jc w:val="both"/>
        <w:rPr>
          <w:sz w:val="28"/>
          <w:szCs w:val="20"/>
        </w:rPr>
      </w:pPr>
      <w:r>
        <w:rPr>
          <w:sz w:val="28"/>
          <w:szCs w:val="20"/>
        </w:rPr>
        <w:t>Возникли первые промышленные предприятия мануфактурного типа, росли кустарные промыслы, ремесла, развивалась торговля сельхозпродуктами. Непрерывно возрастало общественное и геогра</w:t>
      </w:r>
      <w:r>
        <w:rPr>
          <w:sz w:val="28"/>
          <w:szCs w:val="20"/>
        </w:rPr>
        <w:softHyphen/>
        <w:t>фическое разделение труда - основа сложившегося и развивающегося всероссийского рынка. Город отделялся от деревни. Выделялись промысловые и земледельческие районы. Развивалась внутренняя и внешняя торговля.</w:t>
      </w:r>
    </w:p>
    <w:p w:rsidR="006D0AFF" w:rsidRDefault="006D0AFF">
      <w:pPr>
        <w:suppressAutoHyphens/>
        <w:autoSpaceDE w:val="0"/>
        <w:autoSpaceDN w:val="0"/>
        <w:adjustRightInd w:val="0"/>
        <w:ind w:firstLine="770"/>
        <w:jc w:val="both"/>
        <w:rPr>
          <w:sz w:val="28"/>
          <w:szCs w:val="20"/>
        </w:rPr>
      </w:pPr>
      <w:r>
        <w:rPr>
          <w:sz w:val="28"/>
          <w:szCs w:val="20"/>
        </w:rPr>
        <w:t>Во второй половине XVII века начинает изменяться характер государственного строя на Руси, все более отчетливо оформляется абсолютизм.</w:t>
      </w:r>
    </w:p>
    <w:p w:rsidR="006D0AFF" w:rsidRDefault="006D0AFF">
      <w:pPr>
        <w:suppressAutoHyphens/>
        <w:autoSpaceDE w:val="0"/>
        <w:autoSpaceDN w:val="0"/>
        <w:adjustRightInd w:val="0"/>
        <w:ind w:right="176" w:firstLine="770"/>
        <w:jc w:val="both"/>
        <w:rPr>
          <w:sz w:val="28"/>
          <w:szCs w:val="20"/>
        </w:rPr>
      </w:pPr>
      <w:r>
        <w:rPr>
          <w:sz w:val="28"/>
          <w:szCs w:val="20"/>
        </w:rPr>
        <w:t>Получили дальнейшее развитие русская культура и науки: математика и механика, физика и химия, география и ботаника, астрономия и "рудознатство".  Казаки-землепроходцы  открыли  ряд новых земель в Сибири.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Белинский был прав, когда говорил о делах и людях допет</w:t>
      </w:r>
      <w:r>
        <w:rPr>
          <w:sz w:val="28"/>
          <w:szCs w:val="20"/>
        </w:rPr>
        <w:softHyphen/>
        <w:t>ровской России: "Боже мой, какие эпохи, какие лица! Да их стало бы нескольким Шекспирам и Вальтерам Скоттам!"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XVII век был временем, когда Россия установила постоянное общение с Западной Европой, завязала с ней более тесные торговые и дипломатические связи, использовала ее технику и науку, восп</w:t>
      </w:r>
      <w:r>
        <w:rPr>
          <w:sz w:val="28"/>
          <w:szCs w:val="20"/>
        </w:rPr>
        <w:softHyphen/>
        <w:t>ринимала ее культуру и просвещение. Учась и заимствуя, Россия развивалась самостоятельно, брала только то, что было ей нужно, и только тогда, когда это было необходимо. Это было время накоп</w:t>
      </w:r>
      <w:r>
        <w:rPr>
          <w:sz w:val="28"/>
          <w:szCs w:val="20"/>
        </w:rPr>
        <w:softHyphen/>
        <w:t>ления сил русского народа, которое дало возможность осуществить подготовленные самим ходом исторического развития России гранди</w:t>
      </w:r>
      <w:r>
        <w:rPr>
          <w:sz w:val="28"/>
          <w:szCs w:val="20"/>
        </w:rPr>
        <w:softHyphen/>
        <w:t>озные реформы Петра.</w:t>
      </w:r>
    </w:p>
    <w:p w:rsidR="006D0AFF" w:rsidRDefault="006D0AFF">
      <w:pPr>
        <w:suppressAutoHyphens/>
        <w:autoSpaceDE w:val="0"/>
        <w:autoSpaceDN w:val="0"/>
        <w:adjustRightInd w:val="0"/>
        <w:spacing w:before="222"/>
        <w:ind w:left="1320" w:right="440" w:hanging="990"/>
        <w:jc w:val="both"/>
        <w:rPr>
          <w:color w:val="FF00FF"/>
          <w:sz w:val="28"/>
          <w:szCs w:val="20"/>
        </w:rPr>
      </w:pPr>
      <w:r>
        <w:rPr>
          <w:color w:val="FF00FF"/>
          <w:sz w:val="28"/>
          <w:szCs w:val="20"/>
        </w:rPr>
        <w:t>ПОЛИТИКА ПРАВИТЕЛЬСТВА В ПЕРВОЙ ЧЕТВЕРТИ XVII В.</w:t>
      </w:r>
    </w:p>
    <w:p w:rsidR="006D0AFF" w:rsidRDefault="006D0AFF">
      <w:pPr>
        <w:pStyle w:val="4"/>
      </w:pPr>
      <w:r>
        <w:t>СОЦИАЛЬНО-ЭКОНОМИЧЕСКОЕ РАЗВИТИЕ И СОЦИАЛЬНАЯ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Конец XVII-первая четверть XVIII в. не внесли сколько-ни</w:t>
      </w:r>
      <w:r>
        <w:rPr>
          <w:sz w:val="28"/>
          <w:szCs w:val="20"/>
        </w:rPr>
        <w:softHyphen/>
        <w:t>будь существенных изменений в систему земледелия, прежними оста</w:t>
      </w:r>
      <w:r>
        <w:rPr>
          <w:sz w:val="28"/>
          <w:szCs w:val="20"/>
        </w:rPr>
        <w:softHyphen/>
        <w:t>вались орудия труда, агротехника и сельскохозяйственные культу</w:t>
      </w:r>
      <w:r>
        <w:rPr>
          <w:sz w:val="28"/>
          <w:szCs w:val="20"/>
        </w:rPr>
        <w:softHyphen/>
        <w:t>ры. Производство сельскохозяйственных продуктов росло за счет распашки и включения в постоянную обработку новых территорий на юге и востоке страны.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Серьезные изменения произошли в системе феодальной собс</w:t>
      </w:r>
      <w:r>
        <w:rPr>
          <w:sz w:val="28"/>
          <w:szCs w:val="20"/>
        </w:rPr>
        <w:softHyphen/>
        <w:t>твенности, владельческих и государственных повинностей крестьян, в податной системе, еще более укрепилось власть помещиков над крестьянами. В первой четверти XVIII в.  завершилось слияние двух форм феодального землевладения: указом о единонаследии(1714)  все дворянские поместья превращались в вотчины, земля и крестьяне пе</w:t>
      </w:r>
      <w:r>
        <w:rPr>
          <w:sz w:val="28"/>
          <w:szCs w:val="20"/>
        </w:rPr>
        <w:softHyphen/>
        <w:t>реходили в полную неограниченную собственность помещика. Расшире</w:t>
      </w:r>
      <w:r>
        <w:rPr>
          <w:sz w:val="28"/>
          <w:szCs w:val="20"/>
        </w:rPr>
        <w:softHyphen/>
        <w:t>ние и укрепление феодального землевладения и собственнических прав помещика способствовали удовлетворению возросших потребнос</w:t>
      </w:r>
      <w:r>
        <w:rPr>
          <w:sz w:val="28"/>
          <w:szCs w:val="20"/>
        </w:rPr>
        <w:softHyphen/>
        <w:t>тей дворян в деньгах. Это влекло за собой повышение размеров фео</w:t>
      </w:r>
      <w:r>
        <w:rPr>
          <w:sz w:val="28"/>
          <w:szCs w:val="20"/>
        </w:rPr>
        <w:softHyphen/>
        <w:t>дальной ренты, сопровождавшейся ростом крестьянских повинностей, укрепляло и расширяло связь дворянской вотчины с рынком.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Указ о единонаследии завершил консолидацию класса феода</w:t>
      </w:r>
      <w:r>
        <w:rPr>
          <w:sz w:val="28"/>
          <w:szCs w:val="20"/>
        </w:rPr>
        <w:softHyphen/>
        <w:t>лов в единый класс - сословие дворян - и укрепил его господству</w:t>
      </w:r>
      <w:r>
        <w:rPr>
          <w:sz w:val="28"/>
          <w:szCs w:val="20"/>
        </w:rPr>
        <w:softHyphen/>
        <w:t>ющее положение.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Но здесь имелось и другая сторона. Помещики и бывшие вот</w:t>
      </w:r>
      <w:r>
        <w:rPr>
          <w:sz w:val="28"/>
          <w:szCs w:val="20"/>
        </w:rPr>
        <w:softHyphen/>
        <w:t>чинники были обязаны нести службу в регулярных армии и флоте, в аппарате власти и управлении. Это была постоянная, обязатель</w:t>
      </w:r>
      <w:r>
        <w:rPr>
          <w:sz w:val="28"/>
          <w:szCs w:val="20"/>
        </w:rPr>
        <w:softHyphen/>
        <w:t>ная, пожизненная служба. Все это вызывало недовольство дворянства и приводило к тому, что известная его часть участвовала в различ</w:t>
      </w:r>
      <w:r>
        <w:rPr>
          <w:sz w:val="28"/>
          <w:szCs w:val="20"/>
        </w:rPr>
        <w:softHyphen/>
        <w:t>ного вида заговорах.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целях повышения налогов была произведена перепись всего податного населения и введена подушная подать, которая изменила объект обложения, удвоила сумму взимавшихся с населения податей.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Возрастание феодальной эксплуатации не ограничивалось увеличением податного обложения и ростом размеров барщины и об</w:t>
      </w:r>
      <w:r>
        <w:rPr>
          <w:sz w:val="28"/>
          <w:szCs w:val="20"/>
        </w:rPr>
        <w:softHyphen/>
        <w:t>рока. На это время приходится невиданное увеличение государствен</w:t>
      </w:r>
      <w:r>
        <w:rPr>
          <w:sz w:val="28"/>
          <w:szCs w:val="20"/>
        </w:rPr>
        <w:softHyphen/>
        <w:t>ных повинностей (дорожной, ямской, постойной), стоимость которых не</w:t>
      </w:r>
      <w:r>
        <w:rPr>
          <w:sz w:val="28"/>
          <w:szCs w:val="20"/>
        </w:rPr>
        <w:softHyphen/>
        <w:t>редко значительно превышала размеры подушной подати.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Крестьянин помимо подушной подати платил еще огромное число всевозможных налогов и сборов, призванных пополнить опус</w:t>
      </w:r>
      <w:r>
        <w:rPr>
          <w:sz w:val="28"/>
          <w:szCs w:val="20"/>
        </w:rPr>
        <w:softHyphen/>
        <w:t>тевшую в результате войн казну, а также затраты на создание гро</w:t>
      </w:r>
      <w:r>
        <w:rPr>
          <w:sz w:val="28"/>
          <w:szCs w:val="20"/>
        </w:rPr>
        <w:softHyphen/>
        <w:t>моздкого и дорогостоящего аппарата власти и управления, регуляр</w:t>
      </w:r>
      <w:r>
        <w:rPr>
          <w:sz w:val="28"/>
          <w:szCs w:val="20"/>
        </w:rPr>
        <w:softHyphen/>
        <w:t>ных армии и флота и т.п.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1722 г.  была издана "Табель о рангах", которая устанав</w:t>
      </w:r>
      <w:r>
        <w:rPr>
          <w:sz w:val="28"/>
          <w:szCs w:val="20"/>
        </w:rPr>
        <w:softHyphen/>
        <w:t>ливала обязательность службы дворян, причем они должны были начи</w:t>
      </w:r>
      <w:r>
        <w:rPr>
          <w:sz w:val="28"/>
          <w:szCs w:val="20"/>
        </w:rPr>
        <w:softHyphen/>
        <w:t>нать ее с самых низших чинов служебной лестницы, состоявшей из 14 ступеней, или чинов.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промышленности России в этот период произошел настоящий скачок, выросла крупная мануфактурная промышленность, главными от</w:t>
      </w:r>
      <w:r>
        <w:rPr>
          <w:sz w:val="28"/>
          <w:szCs w:val="20"/>
        </w:rPr>
        <w:softHyphen/>
        <w:t>раслями которой являлись металлургия и металлообработка, судост</w:t>
      </w:r>
      <w:r>
        <w:rPr>
          <w:sz w:val="28"/>
          <w:szCs w:val="20"/>
        </w:rPr>
        <w:softHyphen/>
        <w:t>роение, текстильная и кожевенная промышленность.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Особенностью промышленности было то, что она основывалась на принудительном труде. Это означало распространение крепостни</w:t>
      </w:r>
      <w:r>
        <w:rPr>
          <w:sz w:val="28"/>
          <w:szCs w:val="20"/>
        </w:rPr>
        <w:softHyphen/>
        <w:t>чества на новые формы производства и новые сферы экономики.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Бурное для того времени развитие мануфактурной промышлен</w:t>
      </w:r>
      <w:r>
        <w:rPr>
          <w:sz w:val="28"/>
          <w:szCs w:val="20"/>
        </w:rPr>
        <w:softHyphen/>
        <w:t>ности (к концу первой четверти века в России действовало более 100 мануфактур) в значительной степени было обеспечено протекцио</w:t>
      </w:r>
      <w:r>
        <w:rPr>
          <w:sz w:val="28"/>
          <w:szCs w:val="20"/>
        </w:rPr>
        <w:softHyphen/>
        <w:t>нистской политикой русского правительства направленной на поощ</w:t>
      </w:r>
      <w:r>
        <w:rPr>
          <w:sz w:val="28"/>
          <w:szCs w:val="20"/>
        </w:rPr>
        <w:softHyphen/>
        <w:t>рение развития экономики страны, в первую очередь в промышленнос</w:t>
      </w:r>
      <w:r>
        <w:rPr>
          <w:sz w:val="28"/>
          <w:szCs w:val="20"/>
        </w:rPr>
        <w:softHyphen/>
        <w:t>ти и торговле, как внутренней, так и особенно внешней.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Изменился характер торговли. Развитие мануфактурного и ре</w:t>
      </w:r>
      <w:r>
        <w:rPr>
          <w:sz w:val="28"/>
          <w:szCs w:val="20"/>
        </w:rPr>
        <w:softHyphen/>
        <w:t>месленного производства, его специализация по отдельным районам страны, втягивание крепостного хозяйства в товарно-денежные отно</w:t>
      </w:r>
      <w:r>
        <w:rPr>
          <w:sz w:val="28"/>
          <w:szCs w:val="20"/>
        </w:rPr>
        <w:softHyphen/>
        <w:t>шения и получение Россией выхода к Балтийскому морю дали мощный толчок росту внутренней и внешней торговли.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Особенностью внешней торговли России этого периода было то, что вывоз, составлявший 4,2 млн. руб., вдвое превышал ввоз.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Интересы развития промышленности и торговли, без которых крепостническое государство не могло успешно решать поставленные перед ним задачи, определяли его политику в отношении города, ку</w:t>
      </w:r>
      <w:r>
        <w:rPr>
          <w:sz w:val="28"/>
          <w:szCs w:val="20"/>
        </w:rPr>
        <w:softHyphen/>
        <w:t>печества и ремесленного населения. Население города делилось на "регулярное", владевшее собственностью, и "нерегулярное". В свою очередь, "регулярное" делилось на две гильдии. К первой относились купцы и промышленники, а ко второй - мелкое купечество и ремеслен</w:t>
      </w:r>
      <w:r>
        <w:rPr>
          <w:sz w:val="28"/>
          <w:szCs w:val="20"/>
        </w:rPr>
        <w:softHyphen/>
        <w:t xml:space="preserve">ники. Правом выбора в городские учреждения пользовалось только "регулярное" население. 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Идея о человеческой, а не богоданной природе государства порождала представление о том, что государство - это и есть тот идеальный инструмент преобразования общества, воспитания доброде</w:t>
      </w:r>
      <w:r>
        <w:rPr>
          <w:sz w:val="28"/>
          <w:szCs w:val="20"/>
        </w:rPr>
        <w:softHyphen/>
        <w:t>тельного подданного, идеальный институт, с помощью которого можно достичь "всеобщего  блага"  - желанной, но постоянно уходящей, как линия горизонта, цели человечества.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Обществу, только недавно вышедшему из мрака средневе</w:t>
      </w:r>
      <w:r>
        <w:rPr>
          <w:sz w:val="28"/>
          <w:szCs w:val="20"/>
        </w:rPr>
        <w:softHyphen/>
        <w:t>ковья, казалось, что найден ключ к счастью, стоит только сформули</w:t>
      </w:r>
      <w:r>
        <w:rPr>
          <w:sz w:val="28"/>
          <w:szCs w:val="20"/>
        </w:rPr>
        <w:softHyphen/>
        <w:t>ровать законы и с помощью организации - государства - последова</w:t>
      </w:r>
      <w:r>
        <w:rPr>
          <w:sz w:val="28"/>
          <w:szCs w:val="20"/>
        </w:rPr>
        <w:softHyphen/>
        <w:t>тельно провести их в жизнь. Отсюда и поразительный оптимизм людей XVII - XVIII вв., наивная вера в неограниченные силы разумного человека, возводящего по чертежам на "разумных" началах свой ко</w:t>
      </w:r>
      <w:r>
        <w:rPr>
          <w:sz w:val="28"/>
          <w:szCs w:val="20"/>
        </w:rPr>
        <w:softHyphen/>
        <w:t>рабль, дом, город, государство, общество.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Достоин упоминания и известный механизм мышления людей петровских времен в подходе к обществу, человеку и природе. Выдаю</w:t>
      </w:r>
      <w:r>
        <w:rPr>
          <w:sz w:val="28"/>
          <w:szCs w:val="20"/>
        </w:rPr>
        <w:softHyphen/>
        <w:t>щиеся успехи точных, естественных наук позволяли трактовать об</w:t>
      </w:r>
      <w:r>
        <w:rPr>
          <w:sz w:val="28"/>
          <w:szCs w:val="20"/>
        </w:rPr>
        <w:softHyphen/>
        <w:t>щественную жизнь как процесс, близкий к механическому.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Все эти идеи и образы с разной степенью абстракции и уп</w:t>
      </w:r>
      <w:r>
        <w:rPr>
          <w:sz w:val="28"/>
          <w:szCs w:val="20"/>
        </w:rPr>
        <w:softHyphen/>
        <w:t>рощения имели широкое хождение в европейском обществе, и вместе с идеями реформ (а некоторые из них - даже раньше) достигли Рос</w:t>
      </w:r>
      <w:r>
        <w:rPr>
          <w:sz w:val="28"/>
          <w:szCs w:val="20"/>
        </w:rPr>
        <w:softHyphen/>
        <w:t>сии, где, видоизменившись под воздействием российских условий, ста</w:t>
      </w:r>
      <w:r>
        <w:rPr>
          <w:sz w:val="28"/>
          <w:szCs w:val="20"/>
        </w:rPr>
        <w:softHyphen/>
        <w:t>ли элементами политического сознания. Конечно, будет преувеличени</w:t>
      </w:r>
      <w:r>
        <w:rPr>
          <w:sz w:val="28"/>
          <w:szCs w:val="20"/>
        </w:rPr>
        <w:softHyphen/>
        <w:t>ем утверждать, что при возведении своей империи Петр заложил в ее основание философские концепции Декарта и Спинозы. Речь идет об определенном и сильном влиянии этих идей на сознание великого реформатора.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Без учета всех этих обстоятельств трудно дать адекватную оценку самой личности царя-реформатора, его преобразованиям. Совершенно очевидно, что в России в годы царствования Петра произо</w:t>
      </w:r>
      <w:r>
        <w:rPr>
          <w:sz w:val="28"/>
          <w:szCs w:val="20"/>
        </w:rPr>
        <w:softHyphen/>
        <w:t>шел резкий экономический скачок. Промышленное строительство Пет</w:t>
      </w:r>
      <w:r>
        <w:rPr>
          <w:sz w:val="28"/>
          <w:szCs w:val="20"/>
        </w:rPr>
        <w:softHyphen/>
        <w:t>ровской эпохи проходило невиданными темпами: за первую четверть XVIII в. возникло не менее 200 мануфактур вместо тех 15-20, кото</w:t>
      </w:r>
      <w:r>
        <w:rPr>
          <w:sz w:val="28"/>
          <w:szCs w:val="20"/>
        </w:rPr>
        <w:softHyphen/>
        <w:t>рые существовали в конце XVII в. Характерная особенность эко</w:t>
      </w:r>
      <w:r>
        <w:rPr>
          <w:sz w:val="28"/>
          <w:szCs w:val="20"/>
        </w:rPr>
        <w:softHyphen/>
        <w:t>номического бума начала XVIII в. состояла в определяющей роли самодержавного государства в экономике, его активном и глубоком проникновении во все сферы хозяйственной жизни. Господствовавшие</w:t>
      </w:r>
    </w:p>
    <w:p w:rsidR="006D0AFF" w:rsidRDefault="006D0AFF">
      <w:pPr>
        <w:suppressAutoHyphens/>
        <w:autoSpaceDE w:val="0"/>
        <w:autoSpaceDN w:val="0"/>
        <w:adjustRightInd w:val="0"/>
        <w:ind w:right="88"/>
        <w:jc w:val="both"/>
        <w:rPr>
          <w:sz w:val="28"/>
          <w:szCs w:val="20"/>
        </w:rPr>
      </w:pPr>
      <w:r>
        <w:rPr>
          <w:sz w:val="28"/>
          <w:szCs w:val="20"/>
        </w:rPr>
        <w:t>в Европе экономические концепции меркантилизма исходили из то</w:t>
      </w:r>
      <w:r>
        <w:rPr>
          <w:sz w:val="28"/>
          <w:szCs w:val="20"/>
        </w:rPr>
        <w:softHyphen/>
        <w:t>го, что основой богатства государства, необходимым условием его</w:t>
      </w:r>
    </w:p>
    <w:p w:rsidR="006D0AFF" w:rsidRDefault="006D0AFF">
      <w:pPr>
        <w:suppressAutoHyphens/>
        <w:autoSpaceDE w:val="0"/>
        <w:autoSpaceDN w:val="0"/>
        <w:adjustRightInd w:val="0"/>
        <w:ind w:right="88"/>
        <w:jc w:val="both"/>
        <w:rPr>
          <w:sz w:val="28"/>
          <w:szCs w:val="20"/>
        </w:rPr>
      </w:pPr>
      <w:r>
        <w:rPr>
          <w:sz w:val="28"/>
          <w:szCs w:val="20"/>
        </w:rPr>
        <w:t>существования является накопление денег за счет активного балан</w:t>
      </w:r>
      <w:r>
        <w:rPr>
          <w:sz w:val="28"/>
          <w:szCs w:val="20"/>
        </w:rPr>
        <w:softHyphen/>
        <w:t>са торговли, вывоза товаров на чужие рынки и препятствования вво</w:t>
      </w:r>
      <w:r>
        <w:rPr>
          <w:sz w:val="28"/>
          <w:szCs w:val="20"/>
        </w:rPr>
        <w:softHyphen/>
        <w:t>зу иностранных товаров на свой рынок. Уже одно это само по себе предполагало вмешательство государства в сферу экономики. Поощре</w:t>
      </w:r>
      <w:r>
        <w:rPr>
          <w:sz w:val="28"/>
          <w:szCs w:val="20"/>
        </w:rPr>
        <w:softHyphen/>
        <w:t>ние одних - "полезных", "ненужных" - видов производства, промыслов товаров влекло за собой ограничение или даже запрещение других - "неполезных" с точки зрения государства.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Петр, мечтавший, о могуществе своей державы, не был равноду</w:t>
      </w:r>
      <w:r>
        <w:rPr>
          <w:sz w:val="28"/>
          <w:szCs w:val="20"/>
        </w:rPr>
        <w:softHyphen/>
        <w:t>шен к концепциям меркантилизма. Идея о руководящей роли государс</w:t>
      </w:r>
      <w:r>
        <w:rPr>
          <w:sz w:val="28"/>
          <w:szCs w:val="20"/>
        </w:rPr>
        <w:softHyphen/>
        <w:t>тва в жизни общества вообще и в экономике в частности (с приме</w:t>
      </w:r>
      <w:r>
        <w:rPr>
          <w:sz w:val="28"/>
          <w:szCs w:val="20"/>
        </w:rPr>
        <w:softHyphen/>
        <w:t>нением методов принуждения в экономической политике) совпадала с общим направлением идеи "насильственного прогресса" которому следовал Петр.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Но важнее другое - в российских условиях не только и не столько концепции меркантилизма обусловили выбор направления экономической политики, характерной для начала XVIII в.. Сильнейшим стимулятором государственного строительства и в целом вмешатель</w:t>
      </w:r>
      <w:r>
        <w:rPr>
          <w:sz w:val="28"/>
          <w:szCs w:val="20"/>
        </w:rPr>
        <w:softHyphen/>
        <w:t>ства государства в экономическую сферу стало неудачное начало Северной войны 1700-1721 гг. Строительство многочисленных мануфактур, преимущественно оборонного  значения, осуществлялось  не   из абстрактных представлений о развитии экономики или расчетов по</w:t>
      </w:r>
      <w:r>
        <w:rPr>
          <w:sz w:val="28"/>
          <w:szCs w:val="20"/>
        </w:rPr>
        <w:softHyphen/>
        <w:t>лучить доходы, а было непосредственно и жестко детерминировано необходимостью обеспечить армию и флот оружием, амуницией, боепри</w:t>
      </w:r>
      <w:r>
        <w:rPr>
          <w:sz w:val="28"/>
          <w:szCs w:val="20"/>
        </w:rPr>
        <w:softHyphen/>
        <w:t>пасами, обмундированием. Экстремальная ситуация после поражения под Нарвой в 1700 г. заставила осознать необходимость увеличения и перевооружения армии, определила характер, темпы и специфику промышленного бума, в конечном счете всю экономическую политику пет</w:t>
      </w:r>
      <w:r>
        <w:rPr>
          <w:sz w:val="28"/>
          <w:szCs w:val="20"/>
        </w:rPr>
        <w:softHyphen/>
        <w:t>ровского самодержавия. В созданной за короткое время государс</w:t>
      </w:r>
      <w:r>
        <w:rPr>
          <w:sz w:val="28"/>
          <w:szCs w:val="20"/>
        </w:rPr>
        <w:softHyphen/>
        <w:t>твенной промышленности отрабатывались принципы и приемы управле</w:t>
      </w:r>
      <w:r>
        <w:rPr>
          <w:sz w:val="28"/>
          <w:szCs w:val="20"/>
        </w:rPr>
        <w:softHyphen/>
        <w:t>ния экономикой, характерные для последующих лет и незнакомые Рос</w:t>
      </w:r>
      <w:r>
        <w:rPr>
          <w:sz w:val="28"/>
          <w:szCs w:val="20"/>
        </w:rPr>
        <w:softHyphen/>
        <w:t>сии предшествующей поры.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Схожая ситуация возникла и в торговле. Создавая собствен</w:t>
      </w:r>
      <w:r>
        <w:rPr>
          <w:sz w:val="28"/>
          <w:szCs w:val="20"/>
        </w:rPr>
        <w:softHyphen/>
        <w:t>ную промышленность, государство создавало (точнее - резко усили</w:t>
      </w:r>
      <w:r>
        <w:rPr>
          <w:sz w:val="28"/>
          <w:szCs w:val="20"/>
        </w:rPr>
        <w:softHyphen/>
        <w:t>вало) и собственную торговлю, стремясь получить максимум прибыли с ходовых товаров внутри страны и экспортных товаров при продаже их за границей. Государство захватывало торговлю примитивным, но очень эффективным способом - введением монополии на заготовку и сбыт определенных товаров, причем круг таких товаров постоянно расширялся. Среди них были соль, лен, кожа, пенька, сало, воск и мно</w:t>
      </w:r>
      <w:r>
        <w:rPr>
          <w:sz w:val="28"/>
          <w:szCs w:val="20"/>
        </w:rPr>
        <w:softHyphen/>
        <w:t>гие другие. Установление государственной монополии вело к волюн</w:t>
      </w:r>
      <w:r>
        <w:rPr>
          <w:sz w:val="28"/>
          <w:szCs w:val="20"/>
        </w:rPr>
        <w:softHyphen/>
        <w:t>таристскому повышению цен на эти товары внутри страны, а самое главное - к ограничению, регламентации торговой деятельности русских купцов. Следствием стало расстройство, дезорганизация сво</w:t>
      </w:r>
      <w:r>
        <w:rPr>
          <w:sz w:val="28"/>
          <w:szCs w:val="20"/>
        </w:rPr>
        <w:softHyphen/>
        <w:t>бодного, основанного на рыночной конъюнктуре торгового предприни</w:t>
      </w:r>
      <w:r>
        <w:rPr>
          <w:sz w:val="28"/>
          <w:szCs w:val="20"/>
        </w:rPr>
        <w:softHyphen/>
        <w:t>мательства. В подавляющем ряде случаев введение государственной монополии означало передачу права продажи монополизированного товара конкретному откупщику, который выплачивал в казну сразу большую сумму денег, а затем стремился с лихвой вернуть их за счет потребителя или поставщика сырья, вздувая цены и уничтожая на корню своих конкурентов.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Петровская эпоха осталась в истории русского купечества как подлинное лихолетье. Резкое усиление прямых налогов и различ</w:t>
      </w:r>
      <w:r>
        <w:rPr>
          <w:sz w:val="28"/>
          <w:szCs w:val="20"/>
        </w:rPr>
        <w:softHyphen/>
        <w:t>ных казенных "служб" - при таможнях, питейных сборах и т.д. - с купцов как наиболее состоятельной части горожан, насильственное сколачивание торговых компаний (формы организации торговли, кото</w:t>
      </w:r>
      <w:r>
        <w:rPr>
          <w:sz w:val="28"/>
          <w:szCs w:val="20"/>
        </w:rPr>
        <w:softHyphen/>
        <w:t>рая казалась Петру наиболее подходящей в российских условиях) - это только часть средств и способов принуждения, которые Петр применил к купечеству, ставя главной целью извлечь как можно больше денег для казны.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русле подобных мероприятий следует рассматривать и при</w:t>
      </w:r>
      <w:r>
        <w:rPr>
          <w:sz w:val="28"/>
          <w:szCs w:val="20"/>
        </w:rPr>
        <w:softHyphen/>
        <w:t>нудительное переселение купцов в Петербург, а также администра</w:t>
      </w:r>
      <w:r>
        <w:rPr>
          <w:sz w:val="28"/>
          <w:szCs w:val="20"/>
        </w:rPr>
        <w:softHyphen/>
        <w:t>тивное регулирование грузопотоков, когда купцам указывалось, в ка</w:t>
      </w:r>
      <w:r>
        <w:rPr>
          <w:sz w:val="28"/>
          <w:szCs w:val="20"/>
        </w:rPr>
        <w:softHyphen/>
        <w:t>ких портах и какими товарами они могут торговать, а где это делать категорически запрещено.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Грубое вмешательство государства в сферу торговли привело к разрушению зыбкой основы, на которой в значительной степени держалось благосостояние многих богатых купцов, а именно ссудного и ростовщического капитала.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Такова была цена, которую заплатили русские предпринимате</w:t>
      </w:r>
      <w:r>
        <w:rPr>
          <w:sz w:val="28"/>
          <w:szCs w:val="20"/>
        </w:rPr>
        <w:softHyphen/>
        <w:t>ли за победу в Северной войне. Следует отметить, что стоимость по</w:t>
      </w:r>
      <w:r>
        <w:rPr>
          <w:sz w:val="28"/>
          <w:szCs w:val="20"/>
        </w:rPr>
        <w:softHyphen/>
        <w:t>беды горожане поделили с сельским населением. Именно на плечи русского крестьянства пала наибольшая тяжесть войны. Победа стала возможной благодаря сверхусилиям народа. Денежные и натуральные</w:t>
      </w:r>
    </w:p>
    <w:p w:rsidR="006D0AFF" w:rsidRDefault="006D0AFF">
      <w:pPr>
        <w:suppressAutoHyphens/>
        <w:autoSpaceDE w:val="0"/>
        <w:autoSpaceDN w:val="0"/>
        <w:adjustRightInd w:val="0"/>
        <w:ind w:right="88"/>
        <w:jc w:val="both"/>
        <w:rPr>
          <w:sz w:val="28"/>
          <w:szCs w:val="20"/>
        </w:rPr>
      </w:pPr>
      <w:r>
        <w:rPr>
          <w:sz w:val="28"/>
          <w:szCs w:val="20"/>
        </w:rPr>
        <w:t>платежи, рекрутчина, тяжелые подводные и постойные повинности дес</w:t>
      </w:r>
      <w:r>
        <w:rPr>
          <w:sz w:val="28"/>
          <w:szCs w:val="20"/>
        </w:rPr>
        <w:softHyphen/>
        <w:t>табилизировали народное хозяйство, привели к обнищанию,  бегству сотен тысяч крестьян. Усиление разбоев, вооруженных выступле</w:t>
      </w:r>
      <w:r>
        <w:rPr>
          <w:sz w:val="28"/>
          <w:szCs w:val="20"/>
        </w:rPr>
        <w:softHyphen/>
        <w:t>ний, наконец, восстание К.Булавина на Дону, стали следствием без</w:t>
      </w:r>
      <w:r>
        <w:rPr>
          <w:sz w:val="28"/>
          <w:szCs w:val="20"/>
        </w:rPr>
        <w:softHyphen/>
        <w:t>мерного податного давления на крестьян.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Примерно с конца 10-х годов XVIII в., когда военная гроза окончательно отодвинулась на запад, и в успешном завершении войны никто не сомневался, Петр пошел на существенное изменение торго</w:t>
      </w:r>
      <w:r>
        <w:rPr>
          <w:sz w:val="28"/>
          <w:szCs w:val="20"/>
        </w:rPr>
        <w:softHyphen/>
        <w:t>во-промышленной политики. Была ликвидирована фактически монополия на экспортную торговлю. Претерпела изменения и промышленная поли</w:t>
      </w:r>
      <w:r>
        <w:rPr>
          <w:sz w:val="28"/>
          <w:szCs w:val="20"/>
        </w:rPr>
        <w:softHyphen/>
        <w:t>тика правительства. Суть изменений состояла в принятии различных мер по поощрению частного промышленного предпринимательства.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Особое распространение получила практика передачи госу</w:t>
      </w:r>
      <w:r>
        <w:rPr>
          <w:sz w:val="28"/>
          <w:szCs w:val="20"/>
        </w:rPr>
        <w:softHyphen/>
        <w:t>дарственных предприятий (в особенности убыточных для казны) частным владельцам или специально созданным для этого компани</w:t>
      </w:r>
      <w:r>
        <w:rPr>
          <w:sz w:val="28"/>
          <w:szCs w:val="20"/>
        </w:rPr>
        <w:softHyphen/>
        <w:t>ям. Новые владельцы получали от государства многочисленные льготы: беспроцентные ссуды, право  беспошлинной  продажи  товаров   и т.д. Существенную помощь предпринимателям оказывал и утвержденный в 1724 г. Таможенный тариф, облегчавший вывоз за границу продук</w:t>
      </w:r>
      <w:r>
        <w:rPr>
          <w:sz w:val="28"/>
          <w:szCs w:val="20"/>
        </w:rPr>
        <w:softHyphen/>
        <w:t>ции отечественных мануфактур и одновременно затруднявший (с по</w:t>
      </w:r>
      <w:r>
        <w:rPr>
          <w:sz w:val="28"/>
          <w:szCs w:val="20"/>
        </w:rPr>
        <w:softHyphen/>
        <w:t>мощью высоких пошлин) ввоз товаров, производившихся на загранич</w:t>
      </w:r>
      <w:r>
        <w:rPr>
          <w:sz w:val="28"/>
          <w:szCs w:val="20"/>
        </w:rPr>
        <w:softHyphen/>
        <w:t>ных мануфактурах.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Однако нет никаких оснований думать, что, изменяя какой-то мере экономическую политику, Петр намеревался ослабить влияние на экономику господствующей системы власти, т.е. неосознанно спо</w:t>
      </w:r>
      <w:r>
        <w:rPr>
          <w:sz w:val="28"/>
          <w:szCs w:val="20"/>
        </w:rPr>
        <w:softHyphen/>
        <w:t>собствовал развитию капиталистических форм и приемов производс</w:t>
      </w:r>
      <w:r>
        <w:rPr>
          <w:sz w:val="28"/>
          <w:szCs w:val="20"/>
        </w:rPr>
        <w:softHyphen/>
        <w:t>тва, получивших широкое распространение в это время в Западной Европе.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Суть происшедшего состояла в смене не принципов, а акцен</w:t>
      </w:r>
      <w:r>
        <w:rPr>
          <w:sz w:val="28"/>
          <w:szCs w:val="20"/>
        </w:rPr>
        <w:softHyphen/>
        <w:t>тов промышленно-торговой политики. Давая "послабление" мануфакту</w:t>
      </w:r>
      <w:r>
        <w:rPr>
          <w:sz w:val="28"/>
          <w:szCs w:val="20"/>
        </w:rPr>
        <w:softHyphen/>
        <w:t>ристам и купцам, государство Петра не собиралось устраняться из экономики и  даже  ослаблять  свое воздействие на нее. Теперь вся сила тяжести была перенесена с открытых форм принуждения на соз</w:t>
      </w:r>
      <w:r>
        <w:rPr>
          <w:sz w:val="28"/>
          <w:szCs w:val="20"/>
        </w:rPr>
        <w:softHyphen/>
        <w:t>дание и деятельность административно-контрольной бюрократической машины, которая могла направлять экономическую (да и не только ее!) жизнь страны через тщательно продуманную систему своеобраз</w:t>
      </w:r>
      <w:r>
        <w:rPr>
          <w:sz w:val="28"/>
          <w:szCs w:val="20"/>
        </w:rPr>
        <w:softHyphen/>
        <w:t>ных шлюзов и каналов  в  нужном  государству  направлении. Именно эта работа  и  была  поручена вновь созданным специальным госу</w:t>
      </w:r>
      <w:r>
        <w:rPr>
          <w:sz w:val="28"/>
          <w:szCs w:val="20"/>
        </w:rPr>
        <w:softHyphen/>
        <w:t>дарственным учреждениям.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Следует отметить, что до этого времени Россия не знала ор</w:t>
      </w:r>
      <w:r>
        <w:rPr>
          <w:sz w:val="28"/>
          <w:szCs w:val="20"/>
        </w:rPr>
        <w:softHyphen/>
        <w:t>ганов управления торговлей и промышленностью. Создание и начало деятельности коллегий и Главного магистрата составляло суть про</w:t>
      </w:r>
      <w:r>
        <w:rPr>
          <w:sz w:val="28"/>
          <w:szCs w:val="20"/>
        </w:rPr>
        <w:softHyphen/>
        <w:t>исшедших перемен. Эти бюрократические учреждения явились институ</w:t>
      </w:r>
      <w:r>
        <w:rPr>
          <w:sz w:val="28"/>
          <w:szCs w:val="20"/>
        </w:rPr>
        <w:softHyphen/>
        <w:t>тами государственного регулирования национальной экономики, орга</w:t>
      </w:r>
      <w:r>
        <w:rPr>
          <w:sz w:val="28"/>
          <w:szCs w:val="20"/>
        </w:rPr>
        <w:softHyphen/>
        <w:t>нами осуществления торгово-промышленной политики самодержавия на основе меркантилизма.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Важно отметить, что в Швеции, чьи государственные учрежде</w:t>
      </w:r>
      <w:r>
        <w:rPr>
          <w:sz w:val="28"/>
          <w:szCs w:val="20"/>
        </w:rPr>
        <w:softHyphen/>
        <w:t>ния послужили образцом для государственной реформы, подобные коллегии осуществляли политику королевской власти на тех же тео</w:t>
      </w:r>
      <w:r>
        <w:rPr>
          <w:sz w:val="28"/>
          <w:szCs w:val="20"/>
        </w:rPr>
        <w:softHyphen/>
        <w:t>ретических основах. Однако условия России существенно отличались от шведских, не только масштабами страны, принципиальными различи</w:t>
      </w:r>
      <w:r>
        <w:rPr>
          <w:sz w:val="28"/>
          <w:szCs w:val="20"/>
        </w:rPr>
        <w:softHyphen/>
        <w:t>ями политической структуры, необыкновенной интенсивностью промыш</w:t>
      </w:r>
      <w:r>
        <w:rPr>
          <w:sz w:val="28"/>
          <w:szCs w:val="20"/>
        </w:rPr>
        <w:softHyphen/>
        <w:t>ленного строительства силами государства и на его средства но, прежде всего особенной жесткостью регламентаций, разветвленной системой ограничений, чрезмерной опекой над торгово-промышленной деятельностью подданных.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Организация или передача новых предприятий компаниям или частным предпринимателям представляли формы фактической арен</w:t>
      </w:r>
      <w:r>
        <w:rPr>
          <w:sz w:val="28"/>
          <w:szCs w:val="20"/>
        </w:rPr>
        <w:softHyphen/>
        <w:t>ды. Условия этой аренды четко определялись и при необходимости изменялись государством, имевшим право, в случае их неисполне</w:t>
      </w:r>
      <w:r>
        <w:rPr>
          <w:sz w:val="28"/>
          <w:szCs w:val="20"/>
        </w:rPr>
        <w:softHyphen/>
        <w:t>ния, конфисковать предприятия. Главной обязанностью владельцев бы</w:t>
      </w:r>
      <w:r>
        <w:rPr>
          <w:sz w:val="28"/>
          <w:szCs w:val="20"/>
        </w:rPr>
        <w:softHyphen/>
        <w:t>ло своевременное выполнение казенных заказов; только излишки сверх того, что теперь называется "госзаказом", предприниматель мог реализовать на рынке. Это резко снижало значение конкуренции как вечного движителя предпринимательства.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Активное воздействие государства на экономическую жизнь страны - это лишь один аспект проблемы. Социальные отношения в государстве деформировали черты мануфактур как потенциально ка</w:t>
      </w:r>
      <w:r>
        <w:rPr>
          <w:sz w:val="28"/>
          <w:szCs w:val="20"/>
        </w:rPr>
        <w:softHyphen/>
        <w:t>питалистических предприятий. Речь, прежде всего об использовании рабочей силы.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Во время Северной войны государство и владельцы мануфак</w:t>
      </w:r>
      <w:r>
        <w:rPr>
          <w:sz w:val="28"/>
          <w:szCs w:val="20"/>
        </w:rPr>
        <w:softHyphen/>
        <w:t>тур использовали как вольнонаемную рабочую силу, так и "припис</w:t>
      </w:r>
      <w:r>
        <w:rPr>
          <w:sz w:val="28"/>
          <w:szCs w:val="20"/>
        </w:rPr>
        <w:softHyphen/>
        <w:t>ных" крестьян. Однако в конце 10 - начале 20-х годов произошли важные преобразования социального характера: была резко усилена борьба с побегами крестьян, была осуществлена детальная ревизия наличного населения с последующей фиксацией их социального ста</w:t>
      </w:r>
      <w:r>
        <w:rPr>
          <w:sz w:val="28"/>
          <w:szCs w:val="20"/>
        </w:rPr>
        <w:softHyphen/>
        <w:t>туса и закреплением навечно к месту записи в налоговый кадастр.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Резкий поворот в политике правительства отразился на про</w:t>
      </w:r>
      <w:r>
        <w:rPr>
          <w:sz w:val="28"/>
          <w:szCs w:val="20"/>
        </w:rPr>
        <w:softHyphen/>
        <w:t>мышленности, под сомнение ставилась возможность поставок продук</w:t>
      </w:r>
      <w:r>
        <w:rPr>
          <w:sz w:val="28"/>
          <w:szCs w:val="20"/>
        </w:rPr>
        <w:softHyphen/>
        <w:t>ции в казну.18 января 1721 г. Петр подписал указ, который разре</w:t>
      </w:r>
      <w:r>
        <w:rPr>
          <w:sz w:val="28"/>
          <w:szCs w:val="20"/>
        </w:rPr>
        <w:softHyphen/>
        <w:t>шал частным мануфактуристам, вне зависимости от их социальной принадлежности, покупать к своим заводам крепостных крестьян, что</w:t>
      </w:r>
      <w:r>
        <w:rPr>
          <w:sz w:val="28"/>
          <w:szCs w:val="20"/>
        </w:rPr>
        <w:softHyphen/>
        <w:t>бы использовать их на заводских работах. Этот указ знаменовал со</w:t>
      </w:r>
      <w:r>
        <w:rPr>
          <w:sz w:val="28"/>
          <w:szCs w:val="20"/>
        </w:rPr>
        <w:softHyphen/>
        <w:t>бой решительный шаг к превращению промышленных предприятий, на которых зарождался капиталистический уклад, в предприятия кре</w:t>
      </w:r>
      <w:r>
        <w:rPr>
          <w:sz w:val="28"/>
          <w:szCs w:val="20"/>
        </w:rPr>
        <w:softHyphen/>
        <w:t>постнические, в разновидность феодальной собственности _ своеоб</w:t>
      </w:r>
      <w:r>
        <w:rPr>
          <w:sz w:val="28"/>
          <w:szCs w:val="20"/>
        </w:rPr>
        <w:softHyphen/>
        <w:t>разную вотчинную мануфактуру. Промышленность России была постав</w:t>
      </w:r>
      <w:r>
        <w:rPr>
          <w:sz w:val="28"/>
          <w:szCs w:val="20"/>
        </w:rPr>
        <w:softHyphen/>
        <w:t>лена в такие условия, что она фактически не могла развиваться по иному, чем  крепостнический, пути.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Крепостническая политика в промышленности деформировала и процесс образования русской буржуазии. Крепостническая деформация коснулась и сферы общественного сознания. Став душевладельца</w:t>
      </w:r>
      <w:r>
        <w:rPr>
          <w:sz w:val="28"/>
          <w:szCs w:val="20"/>
        </w:rPr>
        <w:softHyphen/>
        <w:t>ми, мануфактуристы не ощущали своего социального своеобразия, а стремились повысить свой статус путем получения дворянства.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Таким образом, отметим два самых важных последствия актив</w:t>
      </w:r>
      <w:r>
        <w:rPr>
          <w:sz w:val="28"/>
          <w:szCs w:val="20"/>
        </w:rPr>
        <w:softHyphen/>
        <w:t>ного государственного промышленного строительства: создание мощ</w:t>
      </w:r>
      <w:r>
        <w:rPr>
          <w:sz w:val="28"/>
          <w:szCs w:val="20"/>
        </w:rPr>
        <w:softHyphen/>
        <w:t>ной экономической базы, столь необходимой развивающейся нации, и одновременно существенное торможение имевшихся тенденций разви</w:t>
      </w:r>
      <w:r>
        <w:rPr>
          <w:sz w:val="28"/>
          <w:szCs w:val="20"/>
        </w:rPr>
        <w:softHyphen/>
        <w:t>тия страны по капиталистическому пути, на который уже встали ев</w:t>
      </w:r>
      <w:r>
        <w:rPr>
          <w:sz w:val="28"/>
          <w:szCs w:val="20"/>
        </w:rPr>
        <w:softHyphen/>
        <w:t>ропейские народы.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Альтернативой этим указам могла стать только отмена кре</w:t>
      </w:r>
      <w:r>
        <w:rPr>
          <w:sz w:val="28"/>
          <w:szCs w:val="20"/>
        </w:rPr>
        <w:softHyphen/>
        <w:t>постного права. Однако такой альтернативы для Петра не существо</w:t>
      </w:r>
      <w:r>
        <w:rPr>
          <w:sz w:val="28"/>
          <w:szCs w:val="20"/>
        </w:rPr>
        <w:softHyphen/>
        <w:t>вало. Крепостничество пропитало все поры жизни страны, сознание людей, играло в России особую, всеобъемлющую роль. Разрушение пра</w:t>
      </w:r>
      <w:r>
        <w:rPr>
          <w:sz w:val="28"/>
          <w:szCs w:val="20"/>
        </w:rPr>
        <w:softHyphen/>
        <w:t>вовых структур нижнего этажа подорвало бы основу самодержавной власти.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Из всех преобразований Петра центральное место занимает реформа государственного управления, реорганизация всех его звеньев.</w:t>
      </w:r>
    </w:p>
    <w:p w:rsidR="006D0AFF" w:rsidRDefault="006D0AFF">
      <w:pPr>
        <w:suppressAutoHyphens/>
        <w:autoSpaceDE w:val="0"/>
        <w:autoSpaceDN w:val="0"/>
        <w:adjustRightInd w:val="0"/>
        <w:ind w:firstLine="770"/>
        <w:jc w:val="both"/>
        <w:rPr>
          <w:sz w:val="28"/>
          <w:szCs w:val="20"/>
        </w:rPr>
      </w:pPr>
      <w:r>
        <w:rPr>
          <w:sz w:val="28"/>
          <w:szCs w:val="20"/>
        </w:rPr>
        <w:t>В начале реформ старый приказной аппарат, унаследованный Петром, не претерпевал качественных изменений. Увеличение объемов управленческой деятельности пытались компенсировать ростом числа новых приказов, канцелярий. Но уже в первые  годы  Северной  войны стало ясно, что обороты механизма государственного управле</w:t>
      </w:r>
      <w:r>
        <w:rPr>
          <w:sz w:val="28"/>
          <w:szCs w:val="20"/>
        </w:rPr>
        <w:softHyphen/>
        <w:t>ния, главными элементами которых были приказы и уезды, не поспевали за нараставшей скоростью маховика самодержавной инициативы. Ради</w:t>
      </w:r>
      <w:r>
        <w:rPr>
          <w:sz w:val="28"/>
          <w:szCs w:val="20"/>
        </w:rPr>
        <w:softHyphen/>
        <w:t>кально решить эту проблему Петр пытался с помощью областной ре</w:t>
      </w:r>
      <w:r>
        <w:rPr>
          <w:sz w:val="28"/>
          <w:szCs w:val="20"/>
        </w:rPr>
        <w:softHyphen/>
        <w:t>формы - создания новых административных образований - губер</w:t>
      </w:r>
      <w:r>
        <w:rPr>
          <w:sz w:val="28"/>
          <w:szCs w:val="20"/>
        </w:rPr>
        <w:softHyphen/>
        <w:t>ний. Основной целью этой реформы было обеспечение армии всем не</w:t>
      </w:r>
      <w:r>
        <w:rPr>
          <w:sz w:val="28"/>
          <w:szCs w:val="20"/>
        </w:rPr>
        <w:softHyphen/>
        <w:t>обходимым: устанавливалась прямая связь губерний с полками ар</w:t>
      </w:r>
      <w:r>
        <w:rPr>
          <w:sz w:val="28"/>
          <w:szCs w:val="20"/>
        </w:rPr>
        <w:softHyphen/>
        <w:t>мии, распределенными по губерниям.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Областная реформа, отвечая наиболее актуальным потребнос</w:t>
      </w:r>
      <w:r>
        <w:rPr>
          <w:sz w:val="28"/>
          <w:szCs w:val="20"/>
        </w:rPr>
        <w:softHyphen/>
        <w:t>тям самодержавной власти, явилась в то же время следствием разви</w:t>
      </w:r>
      <w:r>
        <w:rPr>
          <w:sz w:val="28"/>
          <w:szCs w:val="20"/>
        </w:rPr>
        <w:softHyphen/>
        <w:t>тия бюрократической тенденции, столь характерной уже для пред</w:t>
      </w:r>
      <w:r>
        <w:rPr>
          <w:sz w:val="28"/>
          <w:szCs w:val="20"/>
        </w:rPr>
        <w:softHyphen/>
        <w:t>шествующего периода. Именно с помощью усиления бюрократического элемента в управлении Петр намеревался решать все государствен</w:t>
      </w:r>
      <w:r>
        <w:rPr>
          <w:sz w:val="28"/>
          <w:szCs w:val="20"/>
        </w:rPr>
        <w:softHyphen/>
        <w:t>ные вопросы. Реформа привела не только к сосредоточению финансо</w:t>
      </w:r>
      <w:r>
        <w:rPr>
          <w:sz w:val="28"/>
          <w:szCs w:val="20"/>
        </w:rPr>
        <w:softHyphen/>
        <w:t>вых и административных полномочий в руках нескольких губернато</w:t>
      </w:r>
      <w:r>
        <w:rPr>
          <w:sz w:val="28"/>
          <w:szCs w:val="20"/>
        </w:rPr>
        <w:softHyphen/>
        <w:t>ров - представителей центральной власти, но и к созданию на мес</w:t>
      </w:r>
      <w:r>
        <w:rPr>
          <w:sz w:val="28"/>
          <w:szCs w:val="20"/>
        </w:rPr>
        <w:softHyphen/>
        <w:t>тах разветвленной иерархической сети бюрократических учреждений с большим штатом чиновников.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Подобная же схема была заложена в идее организации Сена</w:t>
      </w:r>
      <w:r>
        <w:rPr>
          <w:sz w:val="28"/>
          <w:szCs w:val="20"/>
        </w:rPr>
        <w:softHyphen/>
        <w:t>та, явившегося следующим уровнем бюрократизации высшего управле</w:t>
      </w:r>
      <w:r>
        <w:rPr>
          <w:sz w:val="28"/>
          <w:szCs w:val="20"/>
        </w:rPr>
        <w:softHyphen/>
        <w:t>ния, подтверждало возрастание значения бюрократических принци</w:t>
      </w:r>
      <w:r>
        <w:rPr>
          <w:sz w:val="28"/>
          <w:szCs w:val="20"/>
        </w:rPr>
        <w:softHyphen/>
        <w:t>пов, без которых Петр не мыслил ни эффективного управления, ни са</w:t>
      </w:r>
      <w:r>
        <w:rPr>
          <w:sz w:val="28"/>
          <w:szCs w:val="20"/>
        </w:rPr>
        <w:softHyphen/>
        <w:t>мого самодержавия как политического режима личной власти.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Для понимания многих явлений в истории России необходимо подчеркнуть огромную роль государства в жизни общества. Во многом все прогрессивное и реакционное идет сверху. Для России с давних пор стало естественным явление, когда не общественное мнение оп</w:t>
      </w:r>
      <w:r>
        <w:rPr>
          <w:sz w:val="28"/>
          <w:szCs w:val="20"/>
        </w:rPr>
        <w:softHyphen/>
        <w:t>ределяет законодательство, а, наоборот, законодательство формирует (и даже деформирует) общественное мнение и общественное созна</w:t>
      </w:r>
      <w:r>
        <w:rPr>
          <w:sz w:val="28"/>
          <w:szCs w:val="20"/>
        </w:rPr>
        <w:softHyphen/>
        <w:t>ние. Петр придавал огромное значение писаному законодательст</w:t>
      </w:r>
      <w:r>
        <w:rPr>
          <w:sz w:val="28"/>
          <w:szCs w:val="20"/>
        </w:rPr>
        <w:softHyphen/>
        <w:t>ву, которое в его эпоху отличалось всеобъемлющей регламентацией и бесцеремонным вмешательством в частную и личную жизнь.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Закон реализовывался лишь через систему бюрократических учреждений. Можно говорить о создании при Петре подлинного культа учреждения, административной инстанции. Мысль великого реформатора России была направлена, во-первых, на создание такого совершенного и всеобъемлющего законодательства, которым была бы по возможности охвачена и регламентирована вся жизнь подданных, во-вторых, Петр мечтал о создании совершенной и точной как часы государственной структуры, через которую бы могло реализовываться законодательст</w:t>
      </w:r>
      <w:r>
        <w:rPr>
          <w:sz w:val="28"/>
          <w:szCs w:val="20"/>
        </w:rPr>
        <w:softHyphen/>
        <w:t>ву. Петр прилагал огромные усилия к налаживанию бесперебойной, эф</w:t>
      </w:r>
      <w:r>
        <w:rPr>
          <w:sz w:val="28"/>
          <w:szCs w:val="20"/>
        </w:rPr>
        <w:softHyphen/>
        <w:t>фективной работы созданных учреждений и главное внимание уделял именно разработке и усовершенствованию многочисленных регламен</w:t>
      </w:r>
      <w:r>
        <w:rPr>
          <w:sz w:val="28"/>
          <w:szCs w:val="20"/>
        </w:rPr>
        <w:softHyphen/>
        <w:t>тационных документов, которые, по мысли их создателя, должны были обеспечить эффективность работы аппарата.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Для мировоззрения Петра было характерно отношение к госу</w:t>
      </w:r>
      <w:r>
        <w:rPr>
          <w:sz w:val="28"/>
          <w:szCs w:val="20"/>
        </w:rPr>
        <w:softHyphen/>
        <w:t>дарственному учреждению как к воинскому подразделению, к регла</w:t>
      </w:r>
      <w:r>
        <w:rPr>
          <w:sz w:val="28"/>
          <w:szCs w:val="20"/>
        </w:rPr>
        <w:softHyphen/>
        <w:t>менту - как к уставу, а к служащему - как к солдату или офице</w:t>
      </w:r>
      <w:r>
        <w:rPr>
          <w:sz w:val="28"/>
          <w:szCs w:val="20"/>
        </w:rPr>
        <w:softHyphen/>
        <w:t>ру. Он был убежден, что армия - наиболее совершенная общественная структура, что она - достойная модель всего общества, а воинская дисциплина - это то, с помощью чего можно воспитать в людях поря</w:t>
      </w:r>
      <w:r>
        <w:rPr>
          <w:sz w:val="28"/>
          <w:szCs w:val="20"/>
        </w:rPr>
        <w:softHyphen/>
        <w:t>док, трудолюбие, сознательность, христианскую нравственность.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Внедрение военных принципов в гражданскую сферу проявля</w:t>
      </w:r>
      <w:r>
        <w:rPr>
          <w:sz w:val="28"/>
          <w:szCs w:val="20"/>
        </w:rPr>
        <w:softHyphen/>
        <w:t>лось в распространение военного законодательства на систему го</w:t>
      </w:r>
      <w:r>
        <w:rPr>
          <w:sz w:val="28"/>
          <w:szCs w:val="20"/>
        </w:rPr>
        <w:softHyphen/>
        <w:t>сударственных учреждений, а также в придании законам, определяющим работу учреждений, значения и силы воинских уставов. Для Петра бы</w:t>
      </w:r>
      <w:r>
        <w:rPr>
          <w:sz w:val="28"/>
          <w:szCs w:val="20"/>
        </w:rPr>
        <w:softHyphen/>
        <w:t>ли характерна сознательная ориентация на военные образцы, желание придать государственной машине черты грандиозной военно-бюрокра</w:t>
      </w:r>
      <w:r>
        <w:rPr>
          <w:sz w:val="28"/>
          <w:szCs w:val="20"/>
        </w:rPr>
        <w:softHyphen/>
        <w:t>тической организации, созданной и действующей как единый военный организм.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 Петровских времен армия заняла выдающееся место в жизни русского общества, став его важнейшим элементом. Утверждалось, что в России не армия была при государстве, а, наоборот, государство при армии.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Создание бюрократической машины, пришедшей на смену систе</w:t>
      </w:r>
      <w:r>
        <w:rPr>
          <w:sz w:val="28"/>
          <w:szCs w:val="20"/>
        </w:rPr>
        <w:softHyphen/>
        <w:t>ме средневекового управления, в основе которого лежал обычай, - естественный процесс, так как бюрократия - необходимый элемент структуры государств нового времени. Однако в условиях российско</w:t>
      </w:r>
      <w:r>
        <w:rPr>
          <w:sz w:val="28"/>
          <w:szCs w:val="20"/>
        </w:rPr>
        <w:softHyphen/>
        <w:t>го самодержавия, когда ничем и никем не ограниченная воля монарха - единственный источник права, когда чиновник не ответствен ни</w:t>
      </w:r>
    </w:p>
    <w:p w:rsidR="006D0AFF" w:rsidRDefault="006D0AFF">
      <w:pPr>
        <w:suppressAutoHyphens/>
        <w:autoSpaceDE w:val="0"/>
        <w:autoSpaceDN w:val="0"/>
        <w:adjustRightInd w:val="0"/>
        <w:ind w:right="88"/>
        <w:jc w:val="both"/>
        <w:rPr>
          <w:sz w:val="28"/>
          <w:szCs w:val="20"/>
        </w:rPr>
      </w:pPr>
      <w:r>
        <w:rPr>
          <w:sz w:val="28"/>
          <w:szCs w:val="20"/>
        </w:rPr>
        <w:t>перед кем, кроме своего начальника, создание бюрократической маши</w:t>
      </w:r>
      <w:r>
        <w:rPr>
          <w:sz w:val="28"/>
          <w:szCs w:val="20"/>
        </w:rPr>
        <w:softHyphen/>
        <w:t>ны стало и своеобразной "бюрократической революцией", в ходе ко</w:t>
      </w:r>
      <w:r>
        <w:rPr>
          <w:sz w:val="28"/>
          <w:szCs w:val="20"/>
        </w:rPr>
        <w:softHyphen/>
        <w:t>торой был запущен вечный двигатель бюрократии. Начиная с петровс</w:t>
      </w:r>
      <w:r>
        <w:rPr>
          <w:sz w:val="28"/>
          <w:szCs w:val="20"/>
        </w:rPr>
        <w:softHyphen/>
        <w:t>ких времен он начал работать по присущим ему внутренним законам, ради конечной цели упрочения своего положения. Многие из этих черт и принципов сделали сплоченную касту бюрократов неуязвимой и до сего дня.</w:t>
      </w:r>
    </w:p>
    <w:p w:rsidR="006D0AFF" w:rsidRDefault="006D0AFF">
      <w:pPr>
        <w:pStyle w:val="a4"/>
      </w:pPr>
      <w:r>
        <w:t>В основе военно-бюрократической системы, созданной Пет</w:t>
      </w:r>
      <w:r>
        <w:softHyphen/>
        <w:t>ром, лежала четкая иерархичность, соподчиненность всех звень</w:t>
      </w:r>
      <w:r>
        <w:softHyphen/>
        <w:t>ев. Петровская эпоха примечательна окончательным оформлением са</w:t>
      </w:r>
      <w:r>
        <w:softHyphen/>
        <w:t>модержавия. Ликвидация последних следов сословного представитель</w:t>
      </w:r>
      <w:r>
        <w:softHyphen/>
        <w:t>ства, создание сводов законов, закрепляющих право личности управ</w:t>
      </w:r>
      <w:r>
        <w:softHyphen/>
        <w:t>лять, владеть миллионами на основании своей юридически ничем не ограниченной воли с помощью бюрократической машины, - суть глав</w:t>
      </w:r>
      <w:r>
        <w:softHyphen/>
        <w:t>ных процессов, происшедших при Петре.</w:t>
      </w:r>
    </w:p>
    <w:p w:rsidR="006D0AFF" w:rsidRDefault="006D0AFF">
      <w:pPr>
        <w:pStyle w:val="3"/>
        <w:rPr>
          <w:color w:val="FF00FF"/>
        </w:rPr>
      </w:pPr>
      <w:r>
        <w:rPr>
          <w:color w:val="FF00FF"/>
        </w:rPr>
        <w:t>РЕФОРМЫ ОРГАНОВ ВЛАСТИ И УПРАВЛЕНИЯ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первой четверти XVIII в. был осуществлен целый комплекс реформ, связанных с перестройкой центральных и местных органов власти и управления. Их сущностью было формирование дворянско-чи</w:t>
      </w:r>
      <w:r>
        <w:rPr>
          <w:sz w:val="28"/>
          <w:szCs w:val="20"/>
        </w:rPr>
        <w:softHyphen/>
        <w:t>новничьего централизованного аппарата абсолютизма.</w:t>
      </w:r>
    </w:p>
    <w:p w:rsidR="006D0AFF" w:rsidRDefault="006D0AFF">
      <w:pPr>
        <w:pStyle w:val="a3"/>
      </w:pPr>
      <w:r>
        <w:t xml:space="preserve">С </w:t>
      </w:r>
      <w:r>
        <w:rPr>
          <w:color w:val="FF00FF"/>
        </w:rPr>
        <w:t>1708</w:t>
      </w:r>
      <w:r>
        <w:t xml:space="preserve"> года Петр I начал перестраивать старые учреждения и заменять их новыми, в результате чего сложилась следующая сис</w:t>
      </w:r>
      <w:r>
        <w:softHyphen/>
        <w:t>тема органов власти и управления.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Вся полнота законодательной, исполнительной и судебной власти сосредоточилась в руках Петра, который после окончания Се</w:t>
      </w:r>
      <w:r>
        <w:rPr>
          <w:sz w:val="28"/>
          <w:szCs w:val="20"/>
        </w:rPr>
        <w:softHyphen/>
        <w:t>верной войны получил титул императора. В 1711 году был создан но</w:t>
      </w:r>
      <w:r>
        <w:rPr>
          <w:sz w:val="28"/>
          <w:szCs w:val="20"/>
        </w:rPr>
        <w:softHyphen/>
        <w:t>вый высший орган исполнительной и судебной власти - Сенат, обла</w:t>
      </w:r>
      <w:r>
        <w:rPr>
          <w:sz w:val="28"/>
          <w:szCs w:val="20"/>
        </w:rPr>
        <w:softHyphen/>
        <w:t>давший и значительными законодательными функциями.</w:t>
      </w:r>
    </w:p>
    <w:p w:rsidR="006D0AFF" w:rsidRDefault="006D0AFF">
      <w:pPr>
        <w:suppressAutoHyphens/>
        <w:autoSpaceDE w:val="0"/>
        <w:autoSpaceDN w:val="0"/>
        <w:adjustRightInd w:val="0"/>
        <w:ind w:right="176" w:firstLine="770"/>
        <w:jc w:val="both"/>
        <w:rPr>
          <w:sz w:val="28"/>
          <w:szCs w:val="20"/>
        </w:rPr>
      </w:pPr>
      <w:r>
        <w:rPr>
          <w:sz w:val="28"/>
          <w:szCs w:val="20"/>
        </w:rPr>
        <w:t>Взамен устаревшей системы приказов было создано 12 кол</w:t>
      </w:r>
      <w:r>
        <w:rPr>
          <w:sz w:val="28"/>
          <w:szCs w:val="20"/>
        </w:rPr>
        <w:softHyphen/>
        <w:t>легий, каждая из которых ведала определенной отраслью или сферой управления и подчинялась Сенату. Коллегии получили право издавать указы по тем вопросам, которые входили в их ведение. Кроме колле</w:t>
      </w:r>
      <w:r>
        <w:rPr>
          <w:sz w:val="28"/>
          <w:szCs w:val="20"/>
        </w:rPr>
        <w:softHyphen/>
        <w:t>гий было создано известное число контор, канцелярий, департамен</w:t>
      </w:r>
      <w:r>
        <w:rPr>
          <w:sz w:val="28"/>
          <w:szCs w:val="20"/>
        </w:rPr>
        <w:softHyphen/>
        <w:t>тов, приказов, функции которых были также четко разграничены.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 </w:t>
      </w:r>
      <w:r>
        <w:rPr>
          <w:color w:val="FF00FF"/>
          <w:sz w:val="28"/>
          <w:szCs w:val="20"/>
        </w:rPr>
        <w:t>1708 - 1709</w:t>
      </w:r>
      <w:r>
        <w:rPr>
          <w:sz w:val="28"/>
          <w:szCs w:val="20"/>
        </w:rPr>
        <w:t xml:space="preserve"> гг. была начата перестройка органов власти и управления на местах. Страна была разделена на 8 губерний, разли</w:t>
      </w:r>
      <w:r>
        <w:rPr>
          <w:sz w:val="28"/>
          <w:szCs w:val="20"/>
        </w:rPr>
        <w:softHyphen/>
        <w:t>чавшихся по территории и количеству населения.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Во главе губернии стоял назначаемый царем губернатор, сос</w:t>
      </w:r>
      <w:r>
        <w:rPr>
          <w:sz w:val="28"/>
          <w:szCs w:val="20"/>
        </w:rPr>
        <w:softHyphen/>
        <w:t>редоточивавший в своих руках исполнительную и служебную власть. При губернаторе существовала губернская канцелярия. Но по</w:t>
      </w:r>
      <w:r>
        <w:rPr>
          <w:sz w:val="28"/>
          <w:szCs w:val="20"/>
        </w:rPr>
        <w:softHyphen/>
        <w:t>ложение осложнялось тем, что губернатор подчинялся не только им</w:t>
      </w:r>
      <w:r>
        <w:rPr>
          <w:sz w:val="28"/>
          <w:szCs w:val="20"/>
        </w:rPr>
        <w:softHyphen/>
        <w:t>ператору и Сенату, но и всем коллегиям, распоряжения и указы кото</w:t>
      </w:r>
      <w:r>
        <w:rPr>
          <w:sz w:val="28"/>
          <w:szCs w:val="20"/>
        </w:rPr>
        <w:softHyphen/>
        <w:t>рых нередко противоречили друг другу.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Губернии в </w:t>
      </w:r>
      <w:r>
        <w:rPr>
          <w:color w:val="FF00FF"/>
          <w:sz w:val="28"/>
          <w:szCs w:val="20"/>
        </w:rPr>
        <w:t>1719</w:t>
      </w:r>
      <w:r>
        <w:rPr>
          <w:sz w:val="28"/>
          <w:szCs w:val="20"/>
        </w:rPr>
        <w:t xml:space="preserve"> г. были разделены на провинции, число ко</w:t>
      </w:r>
      <w:r>
        <w:rPr>
          <w:sz w:val="28"/>
          <w:szCs w:val="20"/>
        </w:rPr>
        <w:softHyphen/>
        <w:t>торых равнялось 50.Во главе провинции стоял воевода с провинци</w:t>
      </w:r>
      <w:r>
        <w:rPr>
          <w:sz w:val="28"/>
          <w:szCs w:val="20"/>
        </w:rPr>
        <w:softHyphen/>
        <w:t>альной канцелярией при нем. Провинции в свою очередь делились на дистрикты (уезды) с воеводой и уездной канцелярией. После введе</w:t>
      </w:r>
      <w:r>
        <w:rPr>
          <w:sz w:val="28"/>
          <w:szCs w:val="20"/>
        </w:rPr>
        <w:softHyphen/>
        <w:t>ния подушной подати были созданы полковые дискриты. Квартировав</w:t>
      </w:r>
      <w:r>
        <w:rPr>
          <w:sz w:val="28"/>
          <w:szCs w:val="20"/>
        </w:rPr>
        <w:softHyphen/>
        <w:t>шие в них воинские части наблюдали за сбором податей и пресекали проявления недовольства и антифеодальные выступления.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Вся эта сложная система органов власти и управления имела четко выраженный продворянский характер и закрепляла активное участие дворянства в осуществлении своей диктатуры на местах. Но она одновременно еще больше расширила объем и формы службы дво</w:t>
      </w:r>
      <w:r>
        <w:rPr>
          <w:sz w:val="28"/>
          <w:szCs w:val="20"/>
        </w:rPr>
        <w:softHyphen/>
        <w:t>рян, что вызывало их недовольство.</w:t>
      </w:r>
    </w:p>
    <w:p w:rsidR="006D0AFF" w:rsidRDefault="006D0AFF">
      <w:pPr>
        <w:suppressAutoHyphens/>
        <w:autoSpaceDE w:val="0"/>
        <w:autoSpaceDN w:val="0"/>
        <w:adjustRightInd w:val="0"/>
        <w:spacing w:before="222"/>
        <w:ind w:right="88"/>
        <w:jc w:val="both"/>
        <w:rPr>
          <w:sz w:val="28"/>
          <w:szCs w:val="20"/>
        </w:rPr>
      </w:pPr>
    </w:p>
    <w:p w:rsidR="006D0AFF" w:rsidRDefault="006D0AFF">
      <w:pPr>
        <w:pStyle w:val="3"/>
        <w:rPr>
          <w:color w:val="FF00FF"/>
        </w:rPr>
      </w:pPr>
      <w:r>
        <w:rPr>
          <w:color w:val="FF00FF"/>
        </w:rPr>
        <w:t>ВОЕННАЯ РЕФОРМА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этот период происходит коренная реорганизация вооружен</w:t>
      </w:r>
      <w:r>
        <w:rPr>
          <w:sz w:val="28"/>
          <w:szCs w:val="20"/>
        </w:rPr>
        <w:softHyphen/>
        <w:t>ных сил. В России создается мощная регулярная армия и в связи с этим ликвидируется поместное дворянское ополчение и стрелецкое войско. Основу армии стали составлять регулярные пехотные и кава</w:t>
      </w:r>
      <w:r>
        <w:rPr>
          <w:sz w:val="28"/>
          <w:szCs w:val="20"/>
        </w:rPr>
        <w:softHyphen/>
        <w:t>лерийские полки с единообразным штатом, обмундированием, вооруже</w:t>
      </w:r>
      <w:r>
        <w:rPr>
          <w:sz w:val="28"/>
          <w:szCs w:val="20"/>
        </w:rPr>
        <w:softHyphen/>
        <w:t>нием, осуществлявшие  боевую подготовку в соответствии с общеар</w:t>
      </w:r>
      <w:r>
        <w:rPr>
          <w:sz w:val="28"/>
          <w:szCs w:val="20"/>
        </w:rPr>
        <w:softHyphen/>
        <w:t xml:space="preserve">мейскими уставами. Главными из них были Воинский </w:t>
      </w:r>
      <w:r>
        <w:rPr>
          <w:color w:val="FF00FF"/>
          <w:sz w:val="28"/>
          <w:szCs w:val="20"/>
        </w:rPr>
        <w:t>1716</w:t>
      </w:r>
      <w:r>
        <w:rPr>
          <w:sz w:val="28"/>
          <w:szCs w:val="20"/>
        </w:rPr>
        <w:t xml:space="preserve">г. и Морской уставы </w:t>
      </w:r>
      <w:r>
        <w:rPr>
          <w:color w:val="FF00FF"/>
          <w:sz w:val="28"/>
          <w:szCs w:val="20"/>
        </w:rPr>
        <w:t>1720</w:t>
      </w:r>
      <w:r>
        <w:rPr>
          <w:sz w:val="28"/>
          <w:szCs w:val="20"/>
        </w:rPr>
        <w:t>г., в разработке которых участвовал Петр I.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Развитие металлургии способствовало значительному росту производства артиллерийских орудий, устаревшая разнокалиберная артиллерия заменялась орудиями новых образцов.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армии было впервые произведено соединение холодного и огнестрельного оружия - к ружью был, примкнут штык, что значитель</w:t>
      </w:r>
      <w:r>
        <w:rPr>
          <w:sz w:val="28"/>
          <w:szCs w:val="20"/>
        </w:rPr>
        <w:softHyphen/>
        <w:t>но усилило огневую и ударную мощь войска.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начале XVIII в. впервые в истории России на Дону и на Балтике был создан военно-морской флот, что по значению не усту</w:t>
      </w:r>
      <w:r>
        <w:rPr>
          <w:sz w:val="28"/>
          <w:szCs w:val="20"/>
        </w:rPr>
        <w:softHyphen/>
        <w:t>пало созданию регулярной армии. Строительство флота осуществля</w:t>
      </w:r>
      <w:r>
        <w:rPr>
          <w:sz w:val="28"/>
          <w:szCs w:val="20"/>
        </w:rPr>
        <w:softHyphen/>
        <w:t>лось невиданно быстрыми темпами на уровне лучших образцов воен</w:t>
      </w:r>
      <w:r>
        <w:rPr>
          <w:sz w:val="28"/>
          <w:szCs w:val="20"/>
        </w:rPr>
        <w:softHyphen/>
        <w:t>ного кораблестроения того времени.</w:t>
      </w:r>
    </w:p>
    <w:p w:rsidR="006D0AFF" w:rsidRDefault="006D0AFF">
      <w:pPr>
        <w:pStyle w:val="a3"/>
      </w:pPr>
      <w:r>
        <w:t>Создание регулярных армии и флота потребовало новых прин</w:t>
      </w:r>
      <w:r>
        <w:softHyphen/>
        <w:t>ципов их комплектования. В основу была положена рекрутская систе</w:t>
      </w:r>
      <w:r>
        <w:softHyphen/>
        <w:t>ма, обладавшая несомненными преимуществами перед другими имевшими в то время формами комплектования. Дворянство освобождалось от рекрутской повинности, но для нее обязательна была военная или гражданская служба.</w:t>
      </w:r>
    </w:p>
    <w:p w:rsidR="006D0AFF" w:rsidRDefault="006D0AFF">
      <w:pPr>
        <w:pStyle w:val="5"/>
      </w:pPr>
      <w:r>
        <w:t>ЦЕРКОВНАЯ РЕФОРМА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Важную роль в утверждении абсолютизма играла церковная реформа. В 1700г. умер патриарх Адриан, и Петр I запретил избирать ему преемника. Управление церковью поручалось одному из митропо</w:t>
      </w:r>
      <w:r>
        <w:rPr>
          <w:sz w:val="28"/>
          <w:szCs w:val="20"/>
        </w:rPr>
        <w:softHyphen/>
        <w:t>литов, выполнявшему функции "местоблюстителя патриаршего престо</w:t>
      </w:r>
      <w:r>
        <w:rPr>
          <w:sz w:val="28"/>
          <w:szCs w:val="20"/>
        </w:rPr>
        <w:softHyphen/>
        <w:t xml:space="preserve">ла". В </w:t>
      </w:r>
      <w:r>
        <w:rPr>
          <w:color w:val="FF00FF"/>
          <w:sz w:val="28"/>
          <w:szCs w:val="20"/>
        </w:rPr>
        <w:t>1721</w:t>
      </w:r>
      <w:r>
        <w:rPr>
          <w:sz w:val="28"/>
          <w:szCs w:val="20"/>
        </w:rPr>
        <w:t>г. патриаршество было ликвидировано, для управления церковью был создан "Святейший правительствующий Синод", или Ду</w:t>
      </w:r>
      <w:r>
        <w:rPr>
          <w:sz w:val="28"/>
          <w:szCs w:val="20"/>
        </w:rPr>
        <w:softHyphen/>
        <w:t>ховная коллегия, также подчинявшаяся Сенату.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Церковная реформа означала ликвидацию самостоятельной по</w:t>
      </w:r>
      <w:r>
        <w:rPr>
          <w:sz w:val="28"/>
          <w:szCs w:val="20"/>
        </w:rPr>
        <w:softHyphen/>
        <w:t>литической роли церкви. Она превращалась в составную часть чинов</w:t>
      </w:r>
      <w:r>
        <w:rPr>
          <w:sz w:val="28"/>
          <w:szCs w:val="20"/>
        </w:rPr>
        <w:softHyphen/>
        <w:t>ничье-бюрократического аппарата абсолютистского государства. Па</w:t>
      </w:r>
      <w:r>
        <w:rPr>
          <w:sz w:val="28"/>
          <w:szCs w:val="20"/>
        </w:rPr>
        <w:softHyphen/>
        <w:t>раллельно с этим государство усилило контроль за доходами церкви и систематически изымалась значительная их часть на нужды каз</w:t>
      </w:r>
      <w:r>
        <w:rPr>
          <w:sz w:val="28"/>
          <w:szCs w:val="20"/>
        </w:rPr>
        <w:softHyphen/>
        <w:t>ны. Эти действия Петра I вызывали недовольство церковной иерархии и черного духовенства и явились одной из главных причин их учас</w:t>
      </w:r>
      <w:r>
        <w:rPr>
          <w:sz w:val="28"/>
          <w:szCs w:val="20"/>
        </w:rPr>
        <w:softHyphen/>
        <w:t>тия во всякого рода реакционных заговорах.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Петр осуществил церковную реформу, выразившуюся в создании коллегиального (синодального) управления русской церковью. Унич</w:t>
      </w:r>
      <w:r>
        <w:rPr>
          <w:sz w:val="28"/>
          <w:szCs w:val="20"/>
        </w:rPr>
        <w:softHyphen/>
        <w:t>тожение патриаршества отражало стремление Петра ликвидировать немыслимую при самодержавии петровского времени "княжескую " систему церковной власти. Объявив себя фактически главой церк</w:t>
      </w:r>
      <w:r>
        <w:rPr>
          <w:sz w:val="28"/>
          <w:szCs w:val="20"/>
        </w:rPr>
        <w:softHyphen/>
        <w:t>ви, Петр уничтожил ее автономию. Более того, он широко использовал институты церкви для проведения полицейской политики. Подданные, под страхом крупных штрафов, были обязаны посещать церковь  и каяться на  исповеди  священнику  в своих грехах. Священник, также</w:t>
      </w:r>
    </w:p>
    <w:p w:rsidR="006D0AFF" w:rsidRDefault="006D0AFF">
      <w:pPr>
        <w:suppressAutoHyphens/>
        <w:autoSpaceDE w:val="0"/>
        <w:autoSpaceDN w:val="0"/>
        <w:adjustRightInd w:val="0"/>
        <w:ind w:right="88"/>
        <w:jc w:val="both"/>
        <w:rPr>
          <w:sz w:val="28"/>
          <w:szCs w:val="20"/>
        </w:rPr>
      </w:pPr>
      <w:r>
        <w:rPr>
          <w:sz w:val="28"/>
          <w:szCs w:val="20"/>
        </w:rPr>
        <w:t>согласно закону, был обязан доносить властям обо всем противоза</w:t>
      </w:r>
      <w:r>
        <w:rPr>
          <w:sz w:val="28"/>
          <w:szCs w:val="20"/>
        </w:rPr>
        <w:softHyphen/>
        <w:t>конном, ставшим известным на исповеди. Превращение церкви в бюрок</w:t>
      </w:r>
      <w:r>
        <w:rPr>
          <w:sz w:val="28"/>
          <w:szCs w:val="20"/>
        </w:rPr>
        <w:softHyphen/>
        <w:t>ратическую контору, стоящую на охране интересов самодержавия, обс</w:t>
      </w:r>
      <w:r>
        <w:rPr>
          <w:sz w:val="28"/>
          <w:szCs w:val="20"/>
        </w:rPr>
        <w:softHyphen/>
        <w:t>луживающую его запросы, означало уничтожение для народа духовной альтернативы режиму и идеям, идущим от государства. Церковь стала послушным орудием власти и тем самым во многом потеряла уважение народа, впоследствии так равнодушно смотревшего и на ее гибель под обломками самодержавия, и на разрушение ее храмов.</w:t>
      </w:r>
    </w:p>
    <w:p w:rsidR="006D0AFF" w:rsidRDefault="006D0AFF">
      <w:pPr>
        <w:suppressAutoHyphens/>
        <w:autoSpaceDE w:val="0"/>
        <w:autoSpaceDN w:val="0"/>
        <w:adjustRightInd w:val="0"/>
        <w:spacing w:before="222"/>
        <w:ind w:right="88"/>
        <w:jc w:val="center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spacing w:before="222"/>
        <w:ind w:right="88"/>
        <w:jc w:val="center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spacing w:before="222"/>
        <w:ind w:right="88"/>
        <w:jc w:val="center"/>
        <w:rPr>
          <w:sz w:val="28"/>
          <w:szCs w:val="20"/>
        </w:rPr>
      </w:pPr>
    </w:p>
    <w:p w:rsidR="006D0AFF" w:rsidRDefault="006D0AFF">
      <w:pPr>
        <w:pStyle w:val="3"/>
      </w:pPr>
      <w:r>
        <w:t>РЕФОРМЫ В ОБЛАСТИ КУЛЬТУРЫ И БЫТА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Главным содержанием реформ в этой области было становле</w:t>
      </w:r>
      <w:r>
        <w:rPr>
          <w:sz w:val="28"/>
          <w:szCs w:val="20"/>
        </w:rPr>
        <w:softHyphen/>
        <w:t>ние и развитие светской национальной культуры, светского просве</w:t>
      </w:r>
      <w:r>
        <w:rPr>
          <w:sz w:val="28"/>
          <w:szCs w:val="20"/>
        </w:rPr>
        <w:softHyphen/>
        <w:t>щения, серьезные изменения в быту и нравах, осуществляемых в плане европеизации.</w:t>
      </w:r>
    </w:p>
    <w:p w:rsidR="006D0AFF" w:rsidRDefault="006D0AFF">
      <w:pPr>
        <w:suppressAutoHyphens/>
        <w:autoSpaceDE w:val="0"/>
        <w:autoSpaceDN w:val="0"/>
        <w:adjustRightInd w:val="0"/>
        <w:ind w:right="176" w:firstLine="770"/>
        <w:jc w:val="both"/>
        <w:rPr>
          <w:sz w:val="28"/>
          <w:szCs w:val="20"/>
        </w:rPr>
      </w:pPr>
      <w:r>
        <w:rPr>
          <w:sz w:val="28"/>
          <w:szCs w:val="20"/>
        </w:rPr>
        <w:t>Важные изменения в жизни страны решительно требовали подготовки квалифицированных кадров. Находившаяся в руках церкви схоластическая школа обеспечить этого не могла. Стали открываться светские школы, образование начало приобретать светский характер.</w:t>
      </w:r>
    </w:p>
    <w:p w:rsidR="006D0AFF" w:rsidRDefault="006D0AFF">
      <w:pPr>
        <w:suppressAutoHyphens/>
        <w:autoSpaceDE w:val="0"/>
        <w:autoSpaceDN w:val="0"/>
        <w:adjustRightInd w:val="0"/>
        <w:ind w:right="88"/>
        <w:jc w:val="both"/>
        <w:rPr>
          <w:sz w:val="28"/>
          <w:szCs w:val="20"/>
        </w:rPr>
      </w:pPr>
      <w:r>
        <w:rPr>
          <w:sz w:val="28"/>
          <w:szCs w:val="20"/>
        </w:rPr>
        <w:t>Для этого потребовалось создание новых учебников, пришедших на смену церковным.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Петр I в 1708г. ввел новый гражданский шрифт, пришедший на смену старому кирилловскому полууставу. Для печатания светской учебной, научной, политической литературы и законодательных актов были созданы новые типографии в Москве и Петербурге.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Развитие книгопечатания сопровождалось началом организо</w:t>
      </w:r>
      <w:r>
        <w:rPr>
          <w:sz w:val="28"/>
          <w:szCs w:val="20"/>
        </w:rPr>
        <w:softHyphen/>
        <w:t>ванной книготорговли, а также созданием и развитием сети библио</w:t>
      </w:r>
      <w:r>
        <w:rPr>
          <w:sz w:val="28"/>
          <w:szCs w:val="20"/>
        </w:rPr>
        <w:softHyphen/>
        <w:t>тек. С 1702г. систематически выходила первая русская газета "Ве</w:t>
      </w:r>
      <w:r>
        <w:rPr>
          <w:sz w:val="28"/>
          <w:szCs w:val="20"/>
        </w:rPr>
        <w:softHyphen/>
        <w:t>домости".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С развитием промышленности и торговли были связаны изуче</w:t>
      </w:r>
      <w:r>
        <w:rPr>
          <w:sz w:val="28"/>
          <w:szCs w:val="20"/>
        </w:rPr>
        <w:softHyphen/>
        <w:t>ние и освоение территории и недр страны, что нашло свое выражение в организации ряда крупных экспедиций.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это время появились крупные технические новшества и изобретения, особенно в развитии горного дела и металлургии, а также в военной области.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этот период написан ряд важных работ по истории, а соз</w:t>
      </w:r>
      <w:r>
        <w:rPr>
          <w:sz w:val="28"/>
          <w:szCs w:val="20"/>
        </w:rPr>
        <w:softHyphen/>
        <w:t>данная Петром I Кунсткамера положила начало сбору коллекций исторических и мемориальных предметов и  редкостей, оружия, материалов по естественным наукам и т.д. Одновременно стали собирать древние письменные источники,  снимать  копии  летописей, грамот, указов   и других актов. Это было началом музейного дела в России.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Логическим итогом всех мероприятий в области развития на</w:t>
      </w:r>
      <w:r>
        <w:rPr>
          <w:sz w:val="28"/>
          <w:szCs w:val="20"/>
        </w:rPr>
        <w:softHyphen/>
        <w:t>уки и просвещения было основание в 1724г. Академии наук в Петер</w:t>
      </w:r>
      <w:r>
        <w:rPr>
          <w:sz w:val="28"/>
          <w:szCs w:val="20"/>
        </w:rPr>
        <w:softHyphen/>
        <w:t>бурге.</w:t>
      </w:r>
    </w:p>
    <w:p w:rsidR="006D0AFF" w:rsidRDefault="006D0AFF">
      <w:pPr>
        <w:suppressAutoHyphens/>
        <w:autoSpaceDE w:val="0"/>
        <w:autoSpaceDN w:val="0"/>
        <w:adjustRightInd w:val="0"/>
        <w:ind w:firstLine="770"/>
        <w:jc w:val="both"/>
        <w:rPr>
          <w:sz w:val="28"/>
          <w:szCs w:val="20"/>
        </w:rPr>
      </w:pPr>
      <w:r>
        <w:rPr>
          <w:sz w:val="28"/>
          <w:szCs w:val="20"/>
        </w:rPr>
        <w:t>С первой четверти XVIII в. осуществлялся переход к гра</w:t>
      </w:r>
      <w:r>
        <w:rPr>
          <w:sz w:val="28"/>
          <w:szCs w:val="20"/>
        </w:rPr>
        <w:softHyphen/>
        <w:t>достроительству и регулярной планировке городов. Облик города стали определять уже не культовая архитектура, а дворцы и особня</w:t>
      </w:r>
      <w:r>
        <w:rPr>
          <w:sz w:val="28"/>
          <w:szCs w:val="20"/>
        </w:rPr>
        <w:softHyphen/>
        <w:t>ки, дома правительственных учреждений и аристократии.</w:t>
      </w:r>
    </w:p>
    <w:p w:rsidR="006D0AFF" w:rsidRDefault="006D0AFF">
      <w:pPr>
        <w:suppressAutoHyphens/>
        <w:autoSpaceDE w:val="0"/>
        <w:autoSpaceDN w:val="0"/>
        <w:adjustRightInd w:val="0"/>
        <w:ind w:left="770"/>
        <w:jc w:val="both"/>
        <w:rPr>
          <w:sz w:val="28"/>
          <w:szCs w:val="20"/>
        </w:rPr>
      </w:pPr>
      <w:r>
        <w:rPr>
          <w:sz w:val="28"/>
          <w:szCs w:val="20"/>
        </w:rPr>
        <w:t>В живописи на смену иконописи приходит портрет.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К первой четверти XVIII в. относятся и попытки создания русского театра, в это же время были написаны первые драматурги</w:t>
      </w:r>
      <w:r>
        <w:rPr>
          <w:sz w:val="28"/>
          <w:szCs w:val="20"/>
        </w:rPr>
        <w:softHyphen/>
        <w:t>ческие произведения.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Изменения в быту затрагивали массу населения. Старая при</w:t>
      </w:r>
      <w:r>
        <w:rPr>
          <w:sz w:val="28"/>
          <w:szCs w:val="20"/>
        </w:rPr>
        <w:softHyphen/>
        <w:t>вычная долгополая одежда с длинными рукавами запрещалась и заме</w:t>
      </w:r>
      <w:r>
        <w:rPr>
          <w:sz w:val="28"/>
          <w:szCs w:val="20"/>
        </w:rPr>
        <w:softHyphen/>
        <w:t>нялась новой. Камзолы, галстуки и жабо, широкополые шляпы, чул</w:t>
      </w:r>
      <w:r>
        <w:rPr>
          <w:sz w:val="28"/>
          <w:szCs w:val="20"/>
        </w:rPr>
        <w:softHyphen/>
        <w:t>ки, башмаки, парики быстро вытесняли в городах старую русскую одежду. Быстрее всего распространилась западноевропейская верхняя одежда и платье среди женщин. Запрещалось ношение бороды, что выз</w:t>
      </w:r>
      <w:r>
        <w:rPr>
          <w:sz w:val="28"/>
          <w:szCs w:val="20"/>
        </w:rPr>
        <w:softHyphen/>
        <w:t>вало недовольство, особенно податных сословий. Вводились особый "бородовой налог" и обязательный медный знак о его уплате.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Петр I учредил ассамблеи с обязательным присутствием на них женщин, что отражало серьезные изменения их положения в об</w:t>
      </w:r>
      <w:r>
        <w:rPr>
          <w:sz w:val="28"/>
          <w:szCs w:val="20"/>
        </w:rPr>
        <w:softHyphen/>
        <w:t>ществе. Учреждение ассамблей положило начало утверждению в среде русского дворянства "правил хорошего тона" и "благородного пове</w:t>
      </w:r>
      <w:r>
        <w:rPr>
          <w:sz w:val="28"/>
          <w:szCs w:val="20"/>
        </w:rPr>
        <w:softHyphen/>
        <w:t>дения в обществе", употреблению иностранного, преимущественно французского, языка.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Изменения в быту и культуре, которые произошли в первой четверти XVIII в., имели большое прогрессивное значение. Но они еще больше подчеркивали выделение дворянства в привилегированное сословие, превратили использование благ и достижений культуры в одну из дворянских сословных привилегий, и сопровождалось широким распространением галломании, презрительного отношения к русскому языку и русской культуре в дворянской среде.</w:t>
      </w:r>
    </w:p>
    <w:p w:rsidR="006D0AFF" w:rsidRDefault="006D0AFF">
      <w:pPr>
        <w:suppressAutoHyphens/>
        <w:autoSpaceDE w:val="0"/>
        <w:autoSpaceDN w:val="0"/>
        <w:adjustRightInd w:val="0"/>
        <w:spacing w:before="222"/>
        <w:ind w:left="2970" w:right="88"/>
        <w:jc w:val="both"/>
        <w:rPr>
          <w:sz w:val="28"/>
          <w:szCs w:val="20"/>
        </w:rPr>
      </w:pPr>
      <w:r>
        <w:rPr>
          <w:sz w:val="28"/>
          <w:szCs w:val="20"/>
        </w:rPr>
        <w:t>ЗАКЛЮЧЕНИЕ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В стране не только сохранялись, но укреплялись и господс</w:t>
      </w:r>
      <w:r>
        <w:rPr>
          <w:sz w:val="28"/>
          <w:szCs w:val="20"/>
        </w:rPr>
        <w:softHyphen/>
        <w:t>твовали крепостнические отношения со всеми сопутствовавшими им порождениями, как в экономике, так и в области надстройки. Однако изменения во всех сферах социально-экономической и политической жизни страны, постепенно накапливавшиеся и назревавшие в XVII ве</w:t>
      </w:r>
      <w:r>
        <w:rPr>
          <w:sz w:val="28"/>
          <w:szCs w:val="20"/>
        </w:rPr>
        <w:softHyphen/>
        <w:t>ке, переросли в первой четверти XVIII века в качественный ска</w:t>
      </w:r>
      <w:r>
        <w:rPr>
          <w:sz w:val="28"/>
          <w:szCs w:val="20"/>
        </w:rPr>
        <w:softHyphen/>
        <w:t>чок. Средневековая Московская Русь превратилась в Российскую им</w:t>
      </w:r>
      <w:r>
        <w:rPr>
          <w:sz w:val="28"/>
          <w:szCs w:val="20"/>
        </w:rPr>
        <w:softHyphen/>
        <w:t>перию. В ее экономике, уровне и формах развития производительных сил, политическом строе, структуре и функциях органов власти, уп</w:t>
      </w:r>
      <w:r>
        <w:rPr>
          <w:sz w:val="28"/>
          <w:szCs w:val="20"/>
        </w:rPr>
        <w:softHyphen/>
        <w:t>равления и суда, в организации армии, в классовой и сословной структуре населения, в культуре страны и быту народа произошли огромные перемены. Коренным образом изменились место России и ее роль в международных отношениях того времени.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Естественно, все эти изменения происходили на феодально- крепостнической основе. Но сам этот строй существовал уже в со</w:t>
      </w:r>
      <w:r>
        <w:rPr>
          <w:sz w:val="28"/>
          <w:szCs w:val="20"/>
        </w:rPr>
        <w:softHyphen/>
        <w:t>вершенно иных условиях. Он еще не утратил возможности для своего развития. Более того, темпы и размах освоения им новых террито</w:t>
      </w:r>
      <w:r>
        <w:rPr>
          <w:sz w:val="28"/>
          <w:szCs w:val="20"/>
        </w:rPr>
        <w:softHyphen/>
        <w:t>рий, новых сфер экономики и производительных сил значительно воз</w:t>
      </w:r>
      <w:r>
        <w:rPr>
          <w:sz w:val="28"/>
          <w:szCs w:val="20"/>
        </w:rPr>
        <w:softHyphen/>
        <w:t>росли. Это позволяло ему решать давно назревшие общенациональные задачи. Но формы, в которых  они решались, цели, которым они служили, все более отчетливо показывали, что укрепление и развитие фео</w:t>
      </w:r>
      <w:r>
        <w:rPr>
          <w:sz w:val="28"/>
          <w:szCs w:val="20"/>
        </w:rPr>
        <w:softHyphen/>
        <w:t>дально-крепостнического строя при наличии предпосылок для разви</w:t>
      </w:r>
      <w:r>
        <w:rPr>
          <w:sz w:val="28"/>
          <w:szCs w:val="20"/>
        </w:rPr>
        <w:softHyphen/>
        <w:t>тия капиталистических отношений превращаются в главный тормоз для прогресса страны.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Уже в период правления Петра Великого прослеживается главное противоречие, свойственное периоду позднего феодализма.</w:t>
      </w:r>
    </w:p>
    <w:p w:rsidR="006D0AFF" w:rsidRDefault="006D0AFF">
      <w:pPr>
        <w:suppressAutoHyphens/>
        <w:autoSpaceDE w:val="0"/>
        <w:autoSpaceDN w:val="0"/>
        <w:adjustRightInd w:val="0"/>
        <w:ind w:right="352"/>
        <w:jc w:val="both"/>
        <w:rPr>
          <w:sz w:val="28"/>
          <w:szCs w:val="20"/>
        </w:rPr>
      </w:pPr>
      <w:r>
        <w:rPr>
          <w:sz w:val="28"/>
          <w:szCs w:val="20"/>
        </w:rPr>
        <w:t>Интересы самодержавно-крепостнического государства и класса феодалов в целом, общенациональные интересы страны требовали ускорения развития производительных сил, активного содействия росту промышленности, торговли, ликвидации технико-экономической и куль</w:t>
      </w:r>
      <w:r>
        <w:rPr>
          <w:sz w:val="28"/>
          <w:szCs w:val="20"/>
        </w:rPr>
        <w:softHyphen/>
        <w:t>турной отсталости страны. Но для решения этих задач были необходимы сокращение сферы действия крепостничества, образование рынка вольнонаемной рабочей силы, ограничение и ликвидация сословных прав и привилегий дворянства. Происходило же прямо противополож</w:t>
      </w:r>
      <w:r>
        <w:rPr>
          <w:sz w:val="28"/>
          <w:szCs w:val="20"/>
        </w:rPr>
        <w:softHyphen/>
        <w:t>ное: распространение крепостничества вширь и вглубь, консолидация класса феодалов, закрепление, расширение и законодательное оформ</w:t>
      </w:r>
      <w:r>
        <w:rPr>
          <w:sz w:val="28"/>
          <w:szCs w:val="20"/>
        </w:rPr>
        <w:softHyphen/>
        <w:t>ление его прав и привилегий. Замедленность формирования буржуазии и превращения ее в класс, противостоящий классу феодалов-крепост</w:t>
      </w:r>
      <w:r>
        <w:rPr>
          <w:sz w:val="28"/>
          <w:szCs w:val="20"/>
        </w:rPr>
        <w:softHyphen/>
        <w:t>ников, приводила к тому, что купечество и заводчики оказывались втянутыми в сферу крепостнических отношений.</w:t>
      </w:r>
    </w:p>
    <w:p w:rsidR="006D0AFF" w:rsidRDefault="006D0AFF">
      <w:pPr>
        <w:suppressAutoHyphens/>
        <w:autoSpaceDE w:val="0"/>
        <w:autoSpaceDN w:val="0"/>
        <w:adjustRightInd w:val="0"/>
        <w:ind w:firstLine="770"/>
        <w:jc w:val="both"/>
        <w:rPr>
          <w:sz w:val="28"/>
          <w:szCs w:val="20"/>
        </w:rPr>
      </w:pPr>
      <w:r>
        <w:rPr>
          <w:sz w:val="28"/>
          <w:szCs w:val="20"/>
        </w:rPr>
        <w:t>Сложность и противоречивость развития России в этот пери</w:t>
      </w:r>
      <w:r>
        <w:rPr>
          <w:sz w:val="28"/>
          <w:szCs w:val="20"/>
        </w:rPr>
        <w:softHyphen/>
        <w:t>од определили  и противоречивость деятельности Петра и осущест</w:t>
      </w:r>
      <w:r>
        <w:rPr>
          <w:sz w:val="28"/>
          <w:szCs w:val="20"/>
        </w:rPr>
        <w:softHyphen/>
        <w:t>вленных им реформ. С одной стороны, они имели огромный  историчес</w:t>
      </w:r>
      <w:r>
        <w:rPr>
          <w:sz w:val="28"/>
          <w:szCs w:val="20"/>
        </w:rPr>
        <w:softHyphen/>
        <w:t>кий смысл, так  как способствовали прогрессу страны, были нацелены на ликвидацию ее отсталости. С другой стороны, они  осуществлялись крепостниками, крепостническими методами и были направлены на ук</w:t>
      </w:r>
      <w:r>
        <w:rPr>
          <w:sz w:val="28"/>
          <w:szCs w:val="20"/>
        </w:rPr>
        <w:softHyphen/>
        <w:t>репление их господства. Поэтому прогрессивные преобразования пет</w:t>
      </w:r>
      <w:r>
        <w:rPr>
          <w:sz w:val="28"/>
          <w:szCs w:val="20"/>
        </w:rPr>
        <w:softHyphen/>
        <w:t>ровского времени с самого начала несли в себе консервативные чер</w:t>
      </w:r>
      <w:r>
        <w:rPr>
          <w:sz w:val="28"/>
          <w:szCs w:val="20"/>
        </w:rPr>
        <w:softHyphen/>
        <w:t>ты, которые в ходе  дальнейшего  развития  страны  выступали  все сильнее и не могли обеспечить ликвидацию социально-экономической отсталости. В результате петровских преобразований Россия  быстро догнала те  европейские  страны, где  сохранилось господство фео</w:t>
      </w:r>
      <w:r>
        <w:rPr>
          <w:sz w:val="28"/>
          <w:szCs w:val="20"/>
        </w:rPr>
        <w:softHyphen/>
        <w:t>дально-крепостнических отношений, но  она  не  могла  догнать  те страны, которые встали на капиталистический путь развития.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Преобразовательная деятельность Петра отличалась неукро</w:t>
      </w:r>
      <w:r>
        <w:rPr>
          <w:sz w:val="28"/>
          <w:szCs w:val="20"/>
        </w:rPr>
        <w:softHyphen/>
        <w:t>тимой энергией, невиданным размахом и целеустремленностью, сме</w:t>
      </w:r>
      <w:r>
        <w:rPr>
          <w:sz w:val="28"/>
          <w:szCs w:val="20"/>
        </w:rPr>
        <w:softHyphen/>
        <w:t>лостью в ломке отживших учреждений, законов, устоев и уклада жизни и быта. Прекрасно понимая важное значение развития торговли и промышленности, Петр осуществил ряд мероприятий, удовлетворявших ин</w:t>
      </w:r>
      <w:r>
        <w:rPr>
          <w:sz w:val="28"/>
          <w:szCs w:val="20"/>
        </w:rPr>
        <w:softHyphen/>
        <w:t>тересы купечества.  Но он же укреплял и закреплял крепостные по</w:t>
      </w:r>
      <w:r>
        <w:rPr>
          <w:sz w:val="28"/>
          <w:szCs w:val="20"/>
        </w:rPr>
        <w:softHyphen/>
        <w:t>рядки, обосновывал режим самодержавного деспотизма. Действия Петра отличались не только решительностью, но и крайней жестокостью. По меткому определению Пушкина, его указы были "нередко жестоки, сво</w:t>
      </w:r>
      <w:r>
        <w:rPr>
          <w:sz w:val="28"/>
          <w:szCs w:val="20"/>
        </w:rPr>
        <w:softHyphen/>
        <w:t>енравны и, кажется, писаны кнутом".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Не было и не могло быть заранее разработанного общего плана реформ. Они рождались постепенно, и одна порождала дру</w:t>
      </w:r>
      <w:r>
        <w:rPr>
          <w:sz w:val="28"/>
          <w:szCs w:val="20"/>
        </w:rPr>
        <w:softHyphen/>
        <w:t>гую. Удовлетворяя требованиям данного момента. И каждая из них вы</w:t>
      </w:r>
      <w:r>
        <w:rPr>
          <w:sz w:val="28"/>
          <w:szCs w:val="20"/>
        </w:rPr>
        <w:softHyphen/>
        <w:t>зывала сопротивление со стороны самых различных социальных сло</w:t>
      </w:r>
      <w:r>
        <w:rPr>
          <w:sz w:val="28"/>
          <w:szCs w:val="20"/>
        </w:rPr>
        <w:softHyphen/>
        <w:t>ев, вызывала недовольство, скрытое и открытое сопротивление, заго</w:t>
      </w:r>
      <w:r>
        <w:rPr>
          <w:sz w:val="28"/>
          <w:szCs w:val="20"/>
        </w:rPr>
        <w:softHyphen/>
        <w:t>воры и борьбу, отличающуюся крайним ожесточением.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spacing w:before="222"/>
        <w:ind w:right="88"/>
        <w:jc w:val="center"/>
        <w:rPr>
          <w:sz w:val="28"/>
          <w:szCs w:val="20"/>
        </w:rPr>
      </w:pPr>
    </w:p>
    <w:p w:rsidR="006D0AFF" w:rsidRDefault="006D0AFF">
      <w:pPr>
        <w:suppressAutoHyphens/>
        <w:autoSpaceDE w:val="0"/>
        <w:autoSpaceDN w:val="0"/>
        <w:adjustRightInd w:val="0"/>
        <w:spacing w:after="222"/>
        <w:ind w:right="88"/>
        <w:jc w:val="center"/>
        <w:rPr>
          <w:color w:val="FF00FF"/>
          <w:sz w:val="28"/>
          <w:szCs w:val="20"/>
        </w:rPr>
      </w:pPr>
      <w:r>
        <w:rPr>
          <w:sz w:val="28"/>
          <w:szCs w:val="20"/>
        </w:rPr>
        <w:t xml:space="preserve">. </w:t>
      </w:r>
      <w:r>
        <w:rPr>
          <w:sz w:val="28"/>
          <w:szCs w:val="20"/>
        </w:rPr>
        <w:br w:type="page"/>
      </w:r>
      <w:r>
        <w:rPr>
          <w:color w:val="FF00FF"/>
          <w:sz w:val="28"/>
          <w:szCs w:val="20"/>
        </w:rPr>
        <w:t>СПИСОК ИСПОЛЬЗОВАННЫХ ИСТОЧНИКОВ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1. Е.В.АНИСИМОВ "Рождение империи", в кн."История Оте</w:t>
      </w:r>
      <w:r>
        <w:rPr>
          <w:sz w:val="28"/>
          <w:szCs w:val="20"/>
        </w:rPr>
        <w:softHyphen/>
        <w:t>чества:люди,идеи,решения.Очерки истории России IX-начала XXв."</w:t>
      </w:r>
    </w:p>
    <w:p w:rsidR="006D0AFF" w:rsidRDefault="006D0AFF">
      <w:pPr>
        <w:suppressAutoHyphens/>
        <w:autoSpaceDE w:val="0"/>
        <w:autoSpaceDN w:val="0"/>
        <w:adjustRightInd w:val="0"/>
        <w:ind w:right="88"/>
        <w:rPr>
          <w:sz w:val="28"/>
          <w:szCs w:val="20"/>
        </w:rPr>
      </w:pPr>
      <w:r>
        <w:rPr>
          <w:sz w:val="28"/>
          <w:szCs w:val="20"/>
        </w:rPr>
        <w:t>/сост.С.В.Мироненко. - М.:Политиздат,1991. - 367с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2. В.КРИВОРОТОВ "Вехи.Взлеты и падения особого пути Рос</w:t>
      </w:r>
      <w:r>
        <w:rPr>
          <w:sz w:val="28"/>
          <w:szCs w:val="20"/>
        </w:rPr>
        <w:softHyphen/>
        <w:t>сии" - "Знание - сила",N8,9 1990г.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3. В.И.БУГАНОВ "Петр Великий и его время" - М.:Нау</w:t>
      </w:r>
      <w:r>
        <w:rPr>
          <w:sz w:val="28"/>
          <w:szCs w:val="20"/>
        </w:rPr>
        <w:softHyphen/>
        <w:t>ка,1989. - 192с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rPr>
          <w:sz w:val="28"/>
          <w:szCs w:val="20"/>
        </w:rPr>
      </w:pPr>
      <w:r>
        <w:rPr>
          <w:sz w:val="28"/>
          <w:szCs w:val="20"/>
        </w:rPr>
        <w:t>4. Н.Н.МОЛЧАНОВ "Дипломатия Петра Великого" - М.:Междуна</w:t>
      </w:r>
      <w:r>
        <w:rPr>
          <w:sz w:val="28"/>
          <w:szCs w:val="20"/>
        </w:rPr>
        <w:softHyphen/>
        <w:t>родные отношения,1990. - 448с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rPr>
          <w:sz w:val="28"/>
          <w:szCs w:val="20"/>
        </w:rPr>
      </w:pPr>
      <w:r>
        <w:rPr>
          <w:sz w:val="28"/>
          <w:szCs w:val="20"/>
        </w:rPr>
        <w:t>5."Россия при царевне Софье и Петре I:записки русских лю</w:t>
      </w:r>
      <w:r>
        <w:rPr>
          <w:sz w:val="28"/>
          <w:szCs w:val="20"/>
        </w:rPr>
        <w:softHyphen/>
        <w:t>дей"/сост. А.П.Богданов. - М.:Современник,1990. - 445с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6. В.В.МАВРОДИН "Рождение новой России" - Л.:ЛГУ,1988. - 531с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7. "История СССР с древнейших времен до конца XVIII в." /под ред. Б.А.Рыбакова - М.:Высшая школа,1983. - 415с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rPr>
          <w:sz w:val="28"/>
          <w:szCs w:val="20"/>
        </w:rPr>
      </w:pPr>
      <w:r>
        <w:rPr>
          <w:sz w:val="28"/>
          <w:szCs w:val="20"/>
        </w:rPr>
        <w:t>8. В.О.КЛЮЧЕВСКИЙ Сочинения в 9 тт.  Т.4 Курс русской ис</w:t>
      </w:r>
      <w:r>
        <w:rPr>
          <w:sz w:val="28"/>
          <w:szCs w:val="20"/>
        </w:rPr>
        <w:softHyphen/>
        <w:t>тории.Ч.4 - М.:Мысль,1989. - 398с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jc w:val="both"/>
        <w:rPr>
          <w:sz w:val="28"/>
          <w:szCs w:val="20"/>
        </w:rPr>
      </w:pPr>
      <w:r>
        <w:rPr>
          <w:sz w:val="28"/>
          <w:szCs w:val="20"/>
        </w:rPr>
        <w:t>9. С.КНЯЗЬКОВ "Очерки из истории Петра Великого и его времени" - М.:Культура,1990. - 658с</w:t>
      </w:r>
    </w:p>
    <w:p w:rsidR="006D0AFF" w:rsidRDefault="006D0AFF">
      <w:pPr>
        <w:suppressAutoHyphens/>
        <w:autoSpaceDE w:val="0"/>
        <w:autoSpaceDN w:val="0"/>
        <w:adjustRightInd w:val="0"/>
        <w:ind w:right="88" w:firstLine="770"/>
        <w:rPr>
          <w:sz w:val="28"/>
          <w:szCs w:val="20"/>
        </w:rPr>
      </w:pPr>
      <w:r>
        <w:rPr>
          <w:sz w:val="28"/>
          <w:szCs w:val="20"/>
        </w:rPr>
        <w:t>10."Почему все реформы в России заканчивались провалом" - "Московская правда",25.11.93г.,N228</w:t>
      </w:r>
    </w:p>
    <w:p w:rsidR="006D0AFF" w:rsidRDefault="006D0AFF">
      <w:pPr>
        <w:pStyle w:val="a3"/>
        <w:spacing w:after="222"/>
      </w:pPr>
      <w:r>
        <w:t xml:space="preserve">11.Н.ПАВЛЕНКО "Петр Великий:PRO ET CONTRA" - "Наука и жизнь",N2-1992. </w:t>
      </w:r>
      <w:bookmarkStart w:id="0" w:name="_GoBack"/>
      <w:bookmarkEnd w:id="0"/>
    </w:p>
    <w:sectPr w:rsidR="006D0AFF">
      <w:pgSz w:w="12240" w:h="15840" w:code="1"/>
      <w:pgMar w:top="1134" w:right="851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50C"/>
    <w:rsid w:val="0009750C"/>
    <w:rsid w:val="002C2DF4"/>
    <w:rsid w:val="006D0AFF"/>
    <w:rsid w:val="009C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32308-EE67-4DA5-8BB1-CB98C764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uppressAutoHyphens/>
      <w:autoSpaceDE w:val="0"/>
      <w:autoSpaceDN w:val="0"/>
      <w:adjustRightInd w:val="0"/>
      <w:ind w:right="88" w:firstLine="770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pPr>
      <w:keepNext/>
      <w:suppressAutoHyphens/>
      <w:autoSpaceDE w:val="0"/>
      <w:autoSpaceDN w:val="0"/>
      <w:adjustRightInd w:val="0"/>
      <w:ind w:right="88" w:firstLine="77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suppressAutoHyphens/>
      <w:autoSpaceDE w:val="0"/>
      <w:autoSpaceDN w:val="0"/>
      <w:adjustRightInd w:val="0"/>
      <w:spacing w:before="222"/>
      <w:ind w:right="88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before="222"/>
      <w:ind w:left="1320" w:right="440" w:hanging="990"/>
      <w:jc w:val="both"/>
      <w:outlineLvl w:val="3"/>
    </w:pPr>
    <w:rPr>
      <w:color w:val="FF00FF"/>
      <w:sz w:val="28"/>
      <w:szCs w:val="20"/>
    </w:rPr>
  </w:style>
  <w:style w:type="paragraph" w:styleId="5">
    <w:name w:val="heading 5"/>
    <w:basedOn w:val="a"/>
    <w:next w:val="a"/>
    <w:qFormat/>
    <w:pPr>
      <w:keepNext/>
      <w:suppressAutoHyphens/>
      <w:autoSpaceDE w:val="0"/>
      <w:autoSpaceDN w:val="0"/>
      <w:adjustRightInd w:val="0"/>
      <w:spacing w:before="222"/>
      <w:ind w:left="2860" w:right="88"/>
      <w:jc w:val="both"/>
      <w:outlineLvl w:val="4"/>
    </w:pPr>
    <w:rPr>
      <w:color w:val="FF00FF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uppressAutoHyphens/>
      <w:autoSpaceDE w:val="0"/>
      <w:autoSpaceDN w:val="0"/>
      <w:adjustRightInd w:val="0"/>
      <w:ind w:right="88" w:firstLine="770"/>
      <w:jc w:val="both"/>
    </w:pPr>
    <w:rPr>
      <w:sz w:val="28"/>
      <w:szCs w:val="20"/>
    </w:rPr>
  </w:style>
  <w:style w:type="paragraph" w:styleId="a4">
    <w:name w:val="Body Text"/>
    <w:basedOn w:val="a"/>
    <w:semiHidden/>
    <w:pPr>
      <w:suppressAutoHyphens/>
      <w:autoSpaceDE w:val="0"/>
      <w:autoSpaceDN w:val="0"/>
      <w:adjustRightInd w:val="0"/>
      <w:spacing w:before="222"/>
      <w:ind w:right="88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6631</Words>
  <Characters>37801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"Он надеялся грозою власти вызвать самодеятельность в порабощенном обществе и через рабовладельческое дворянство водворить в Р</vt:lpstr>
    </vt:vector>
  </TitlesOfParts>
  <Company>DreamStation</Company>
  <LinksUpToDate>false</LinksUpToDate>
  <CharactersWithSpaces>44344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"Он надеялся грозою власти вызвать самодеятельность в порабощенном обществе и через рабовладельческое дворянство водворить в Р</dc:title>
  <dc:subject/>
  <dc:creator>Max</dc:creator>
  <cp:keywords/>
  <dc:description/>
  <cp:lastModifiedBy>admin</cp:lastModifiedBy>
  <cp:revision>2</cp:revision>
  <dcterms:created xsi:type="dcterms:W3CDTF">2014-02-06T17:51:00Z</dcterms:created>
  <dcterms:modified xsi:type="dcterms:W3CDTF">2014-02-06T17:51:00Z</dcterms:modified>
</cp:coreProperties>
</file>