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C24" w:rsidRPr="00C93892" w:rsidRDefault="00385C24" w:rsidP="00385C24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C93892">
        <w:rPr>
          <w:rFonts w:ascii="Times New Roman" w:hAnsi="Times New Roman"/>
          <w:b/>
          <w:sz w:val="32"/>
          <w:szCs w:val="24"/>
        </w:rPr>
        <w:t xml:space="preserve">Привычки и манеры </w:t>
      </w:r>
    </w:p>
    <w:p w:rsidR="00385C24" w:rsidRPr="00385C24" w:rsidRDefault="00385C24" w:rsidP="00385C24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85C24">
        <w:rPr>
          <w:rFonts w:ascii="Times New Roman" w:hAnsi="Times New Roman"/>
          <w:sz w:val="28"/>
          <w:szCs w:val="24"/>
        </w:rPr>
        <w:t xml:space="preserve">Кравченко А.И. </w:t>
      </w:r>
    </w:p>
    <w:p w:rsidR="00385C24" w:rsidRDefault="00385C24" w:rsidP="00385C24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Привычки служат исходной клеточкой одновременно социальной и культурной жизни людей. Они отличают один народ от другого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один социальный слой от всех других. Существуют коллективные привычки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усвоенные в процессе социализации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индивидуальные. Привычки возникают на основе навыков и закрепляются в результате многократного повторения. Привычка — это установившаяся схема (стереотип) поведения в определенных ситуациях. Большинство привычек не встречают со стороны окружающих ни одобрения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 осуждения. Но есть так называемые вредные привычки (громко разговаривать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читать за обедом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грызть ногти) — они свидетельствуют о плохих манерах. Манеры — внешние формы поведения человека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получающие положительную или отрицательную оценку окружающих Они основаны на привычках. Манеры отличают воспитанных от невоспитанных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аристократов и светских людей от простолюдинов. Если привычки приобретаются стихийно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хорошие манеры надо воспитывать. Согласно мнению австрийского этнолога К. Лоренца (1903—1989) функция манер состоит в умиротворении людей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достижении согласия между ними. Ту же роль играют традиции и обычаи. Грубое нарушение обычаев ведет к разрушению общества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мелкое — хороших манер. Умышленное неисполнение хороших манер равнозначно агрессивному поведению. Значительная часть привычек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определяемых хорошими манерами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представляет собой утрирование жестов покорности. Местные понятия о хороших манерах в различных культурах требуют различного подчеркивания выразительных движений. Примером может служить жест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обозначающий внимание к собеседнику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состоящий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слушатель вытягивает шею и одновременно поворачивает голову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подчеркнуто «подставляя ухо» говорящему. Такого рода движение выражает готовность внимательно слушать и в случае надобности повиноваться. В учтивых манерах некоторых культур подобный жест очень сильно утрирован. В Австрии это один из самых распространенных жестов вежливости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особенно у женщин из хороших семей. Но в других центральноевропейских странах он распространен меньше.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северной Германии считается учтивым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слушатель держал голову ровно и смотрел говорящему прямо в лицо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того требуют от солдата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получившего приказ. Смысл жестов учтивости понятен только представителям данной культуры. Будучи перенесены в другую культуру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они могут вызвать недоумение. Японские жесты учтивости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 которых слушающий подставляет ухо и иногда сгибается в церемониальном поклоне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немцу могут показаться проявлением жалкого раболепия. А на японца холодная вежливость европейца произведет впечатление непримиримой враждебности. Незнание культурного кода другого народа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том числе хороших манер и этикета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только вызывает мелкие недоразумения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способствует взаимной неприязни народов. От понимания незначительных особенностей языка или манер поведения нередко зависит успех очень крупных начинаний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политических переговоров или деловых контрактов.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C24"/>
    <w:rsid w:val="0002314B"/>
    <w:rsid w:val="001837FB"/>
    <w:rsid w:val="001A35F6"/>
    <w:rsid w:val="001D5C07"/>
    <w:rsid w:val="00267C11"/>
    <w:rsid w:val="00385C24"/>
    <w:rsid w:val="006F0A66"/>
    <w:rsid w:val="00811DD4"/>
    <w:rsid w:val="00C9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54CB9F-6D6C-4F7B-8542-EB60643A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C24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2507</Characters>
  <Application>Microsoft Office Word</Application>
  <DocSecurity>0</DocSecurity>
  <Lines>20</Lines>
  <Paragraphs>5</Paragraphs>
  <ScaleCrop>false</ScaleCrop>
  <Company>Home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Привычки и манеры </dc:title>
  <dc:subject/>
  <dc:creator>User</dc:creator>
  <cp:keywords/>
  <dc:description/>
  <cp:lastModifiedBy>Irina</cp:lastModifiedBy>
  <cp:revision>2</cp:revision>
  <dcterms:created xsi:type="dcterms:W3CDTF">2014-07-19T08:43:00Z</dcterms:created>
  <dcterms:modified xsi:type="dcterms:W3CDTF">2014-07-19T08:43:00Z</dcterms:modified>
</cp:coreProperties>
</file>