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83" w:rsidRDefault="00207BF1">
      <w:pPr>
        <w:pStyle w:val="1"/>
        <w:jc w:val="center"/>
      </w:pPr>
      <w:r>
        <w:t>Культура периода Реформации и Просвещения. Реформация. Ее культурно-историческое значение.</w:t>
      </w:r>
    </w:p>
    <w:p w:rsidR="00640E83" w:rsidRDefault="00207BF1">
      <w:pPr>
        <w:spacing w:after="240"/>
      </w:pPr>
      <w:r>
        <w:t>оглавление</w:t>
      </w:r>
      <w:r>
        <w:rPr>
          <w:b/>
          <w:bCs/>
        </w:rPr>
        <w:t xml:space="preserve">Раздел 10. Культура периода Реформации и Просвещения 10.1 Реформация. Ее культурно-историческое значение Реформация </w:t>
      </w:r>
      <w:r>
        <w:t>(лат. reformatio - преобразование) - важнейший этап в культурно-историческом развитии Западной и Центральной Европы. Это религиозно-идеологическое и социально-политическое движение, начавшееся в первой четверти XVI в. в Германии с выступления М. Лютера и направленное на преобразование и исправление христианской религии, сложившейся в форме католического вероисповедания. Реформация выразила идеологию новых социальных и политических процессов в форме протестантизма.</w:t>
      </w:r>
      <w:r>
        <w:br/>
      </w:r>
      <w:r>
        <w:br/>
      </w:r>
      <w:r>
        <w:rPr>
          <w:b/>
          <w:bCs/>
        </w:rPr>
        <w:t xml:space="preserve">Главный идеологический тезис </w:t>
      </w:r>
      <w:r>
        <w:t>сторонников Реформации -требование «дешевой церкви» и отрицание духовенства в качестве посредника Бога на земле, а также утверждение, что спасение своей души достигается лишь внутренней верой каждого. Объявляя причиной Реформации «порчу церкви», ее идеологи говорили об искажении уче-126</w:t>
      </w:r>
      <w:r>
        <w:br/>
      </w:r>
      <w:r>
        <w:br/>
        <w:t>ния Христа и целью Реформации считали возвращение к «истинному» христианству апостольских времен.</w:t>
      </w:r>
      <w:r>
        <w:br/>
      </w:r>
      <w:r>
        <w:br/>
        <w:t>В Реформации можно выделить три основных направления: бюргерско-буржуазное (М. Лютер, Ж. Кальвин), королевско-княжеское и народное (Г. Мюнцер), Первое характеризуется стремлением утвердить власть буржуа, второе - борьбой за сохранение власти богатых феодалов за счет захвата церковных земель, третье — попыткой устранить феодальную эксплуатацию, поддерживаемую католической церковью, и установить социальное равенство. В результате Реформации католическая церковь в ряде стран утратила свое монопольное положение и оказалась в большей зависимости от государственной власти. Духовная диктатура была сломлена.</w:t>
      </w:r>
      <w:r>
        <w:br/>
      </w:r>
      <w:r>
        <w:br/>
        <w:t>Реформация способствовала появлению человека буржуазного общества - автономного индивида со свободой нравственного выбора, самостоятельного и ответственного в своих суждениях и поступках, подготавливая этим почву для идеи прав человека. В носителях протестантских идей выразился новый, буржуазный тип личности с новым отношением к миру.</w:t>
      </w:r>
      <w:bookmarkStart w:id="0" w:name="_GoBack"/>
      <w:bookmarkEnd w:id="0"/>
    </w:p>
    <w:sectPr w:rsidR="00640E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BF1"/>
    <w:rsid w:val="00207BF1"/>
    <w:rsid w:val="00640E83"/>
    <w:rsid w:val="00AE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19558-1C89-490B-BA86-D30B7915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1745</Characters>
  <Application>Microsoft Office Word</Application>
  <DocSecurity>0</DocSecurity>
  <Lines>14</Lines>
  <Paragraphs>4</Paragraphs>
  <ScaleCrop>false</ScaleCrop>
  <Company>diakov.net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периода Реформации и Просвещения. Реформация. Ее культурно-историческое значение.</dc:title>
  <dc:subject/>
  <dc:creator>Irina</dc:creator>
  <cp:keywords/>
  <dc:description/>
  <cp:lastModifiedBy>Irina</cp:lastModifiedBy>
  <cp:revision>2</cp:revision>
  <dcterms:created xsi:type="dcterms:W3CDTF">2014-07-18T20:51:00Z</dcterms:created>
  <dcterms:modified xsi:type="dcterms:W3CDTF">2014-07-18T20:51:00Z</dcterms:modified>
</cp:coreProperties>
</file>