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C05" w:rsidRDefault="00286C05" w:rsidP="005938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890" w:rsidRPr="00593890" w:rsidRDefault="00593890" w:rsidP="005938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3890">
        <w:rPr>
          <w:rFonts w:ascii="Times New Roman" w:hAnsi="Times New Roman"/>
          <w:sz w:val="24"/>
          <w:szCs w:val="24"/>
        </w:rPr>
        <w:t>Из истории ювелирного дела в России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593890" w:rsidRPr="00593890" w:rsidTr="00593890">
        <w:trPr>
          <w:tblCellSpacing w:w="0" w:type="dxa"/>
        </w:trPr>
        <w:tc>
          <w:tcPr>
            <w:tcW w:w="0" w:type="auto"/>
            <w:vAlign w:val="center"/>
          </w:tcPr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Отсчет этапов развития ювелирного дела на территории России, по-видимому, начинается с зарождения Киевской Руси (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Х-ХП вв.) и Владимиро-Суздальского княжества (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-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вв.). Центрами русского ювелирного творчества в разное время были старинные русские города Великий Устюг, Вологда, Кострома, Нижний Новгород, Новгород, Псков, Ярославль, Санкт-Петербург, Москва и многие другие.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Великий Устюг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. Расцвет ювелирного искусства в Великом Устюге приходится на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 то время широкое распространение получили эмалевые изделия, стилизованные орнаментом и серебряными накладными украшениями, эмалевая посуда, а также великолепные образцы сканного искусства: коробочки, табакерки, ларцы, небольшие кубки с ажурным орнаментом на гладком золоченом фоне. Изготовлялись и личные украшения, среди которых выделялись «женские нашейные золотые и серебряные цепочки», но более всего Великий Устюг знаменит своим черневым мастерством.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Вологда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. В искусстве вологодских мастеров серебряного дела значительное место занимала чеканка. Ее орнаментальные мотивы оригинальны и разнообразны. Чеканка использовалась при изготовлении окладов икон и иной церковной утвари. В середине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вологодские ювелиры изготавливали также первоклассные образцы сканных изделий и тонкие черневые гравюры на серебряном фоне. Это искусство современниками оценивалось очень высоко.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Кострома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.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там было немного серебряных дел мастеров, но их изделия были известны далеко за пределами города.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 работах костромских ювелиров прослеживается влияние новгородских и псковских мастеров. Во второй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центром производства ювелирных изделий становится село Красное, где в то время работало около 2000 кустарей. Красносельские изделия - небольшие штампованные образки, кресты-нательники, дешевые броши, медальоны, серьги, браслеты, цепи, мелкие серебряные солонки, стаканчики, подстаканники и т.п. - широко разошлись по всей России.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настоящее время Кострома и Красное-на-Волге по праву считаются одними из ведущих центров российского ювелирного искусства.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Нижний Новгород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-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вв. был известен своими чеканщиками. Большинство из них работало в мастерских при монастырях. В основном они производили церковную утварь, среди которой особо выделялись тяжеловесные чаши (потиры). Были среди нижегородских серебряников и искусные резчики.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Новгород на протяжении многих веков занимал видное место в ювелирном искусстве древней Руси. Стиль новгородских мастеров считался лаконичным, сильным и выразительным. Его характеризовали точность и четкость рисунка, ясность форм и композиционных построений. Ювелирное дело было настолько широко поставлено, что там больше, чем в других городах была развита узкая специализация среди мастеров-ювелиров.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-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вв. новгородские мастера владели всеми приемами ручной обработки драгоценных металлов и с большим мастерством украшали свои изделия ручным тиснением (басмой), чеканными и резными узорами и изображениями, литыми деталями, сканью, эмалью и чернью. Новгород стал родиной новой формы драгоценной посуды - золотого и серебряного ковша. Большой популярностью пользовались новгородские корчики (небольшие с ручкой и на подставке ковшики в виде лодочки) и чарки с пространными надписями на венцах.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Новгородские мастера считались первоклассными чеканщиками. Их чеканку отличали поразительная четкость рисунка, которая придавала орнаменту рельефность и вместе с тем легкость и изящность. Широкое развитие получила в Новгороде скань и эмаль.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сканный орнамент, расцвеченный эмалью, часто обогащался вкраплением в эмаль мелкой зерни, придававшей изделию неповторимый блеск и мерцание.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Псков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. Искусство мастеров ювелирного дела было во многом схоже с новгородским. Наибольшую известность получили мастера, работавшие в псковском Печерском монастыре. И посадские (т.е. городские), и монастырские мастера наибольших высот достигли в резьбе по серебру. Лучшее из созданного ими - это массивные, глубокие церковные блюда и дискосы, на гладкую поверхность которых наносились сложные многофигурные композиции. 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Ярославль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можно с полным правом считать одним из самых выдающихся центров серебряного дела на Руси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Памятники ярославского искусства отличаются особой декоративностью и богатством. Мастера в этом городе были первоклассными чеканщиками и тонкими резчиками по серебру. Они создавали не только предметы церковной утвари, но и разнообразные бытовые предметы, например, чайники, кофейники, сахарницы, блюда, соусницы, подносы и пр.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i/>
                <w:iCs/>
                <w:sz w:val="32"/>
                <w:szCs w:val="32"/>
                <w:u w:val="single"/>
              </w:rPr>
              <w:t>Петербург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. Следует отметить, что русское ювелирное искусство на ранних этапах развивалось своим путем, не испытывая заметного влияния творчества мастеров-ювелиров других стран. Только начиная с эпохи Петра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, в развитии русского ювелирного дела стали использовать достижения европейских мастеров. Начало было положено в Петербурге, когда в северную столицу перевели золотых и серебряных дел мастеров из Москвы и других городов Российского государства, а также пригласили ювелиров из стран Западной Европы. Иностранцы имели свои мастерские, многочисленных русских учеников и подмастерьев. Поначалу и здесь основное внимание уделялось созданию церковной утвари, предметов культа, посуды и убранства стола. Именно в тот период были изготовлены уникальные сервизы, включавшие сотни предметов, каждый из которых отличался высоким художественным исполнением. Первым заказчиком на такие сервизы был сам Петр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. Создавались и отдельные предметы: от богато инкрустированных братин (сосудов для хранения и подачи питья) из золота, серебра или камня до простой ложки или ситечка для чая. Почти одновременно стали изготавливать предметы убранства комнат, письменного и туалетного стола, различные дорожные приспособления и приборы.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работах русских и иностранных мастеров Петербурга использовались практически все технологии того времени. Однако черневое дело не получило такого широкого развития, как в других северных городах России. Зато в середине и во второй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возросшая мода на миниатюрную живопись способствовала развитию технологии эмалирования. Живописные изображения на эмали помещали в самых разнообразных бытовых предметах: медальонах, кольцах, брошах, браслетах, на табакерках, коробочках, шкатулках и т.п.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Во времена правления Екатерины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 моду вошли изделия с бриллиантами: серьги, пряжки для башмаков и поясов, пуговицы, запонки, браслеты, банты, букеты цветов, табакерки, гребни и т.д. Нередко бриллианты использовались в сочетании с цветными камнями.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конце Х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-начале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вв. был утвержден ряд орденских знаков, представлявших собой великолепные образцы ювелирного искусства. К ним относятся ордена Св. Андрея Первозванного, нагрудные портреты Петра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, ордена Св. Александра Невского, Св. Георгия, Св. Владимира.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столетии в Российской империи был введен иностранный по происхождению орден Св. Анны, вручаемый за особые заслуги перед государством. Один из первых орденских знаков Св. Анны был сделан из золота и серебра и декорирован эмалью. Его украшали 4 великолепных изумруда и 130 бриллиантов. При этом каждый орденский знак был неповторим, отличаясь также количеством бриллиантов.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высшей степени ювелирное искусство петербургских мастеров проявилось при создании царских регалий. В 1730 г. была изготовлена корона императрицы Анны Иоановны, в которой установили 2536 бриллиантов и более 20 крупных драгоценных камней.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1762 г. выдающимся петербургским мастером Иеремией Позье для коронации Екатерины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была создана Большая императорская корона. Традиционная для российских монархов по форме, она состоит из двух раскрывающихся полушарий, увенчанных державой и византийским крестом. Корона изготовлена из серебра с бриллиантами и жемчугом. Бриллианты образуют декор в виде лавровых листьв, символизирующих власть и славу. Всего в короне установлено 4936 бриллиантов массой 2858,00 карат и 75 крупных жемчужин. Позднее в корону была дополнительно установлена великолепная рубинового цвета шпинель массой 398,72 карата и добавлен внутренний золотой обруч.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1801 г. по эскизам французских придворных ювелиров Жакоба и Жана Дювалей была выполнена Малая императорская корона, предназначенная для коронации императрицы Елизаветы, жены царя Александра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. Покрытая бриллиантами, корона по праву относится к шедеврам ювелирного искусства и отличается точностью пропорций, изяществом и особой изысканностью, а также высоким мастерством исполнения.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петербургские ювелиры создали множество уникальных украшений. Им принадлежит заслуга в развитии русского «Ампира», в соответствии с канонами которого драгоценные и полудрагоценные камни вставлялись в крупные оправы, а потому изделия имели тяжеловесный вид. Особенно этим отличались изделия с алмазами и бриллиантами.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первой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завершился период русского классицизма, в котором нашли отражение идеалы красоты и образы античной классики. Вычурные, часто неправильной формы утварь и украшения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сменились строгими и четкими формами, приближающимися к правильным геометрическим фигурам: прямоугольнику, кругу, овалу, шару или цилиндру. Чрезмерно насыщенная и причудливая орнаментация уступает место обычному блеску ровной, гладкой полированной поверхности с отдельными украшениями, выполненными механической штамповкой и, в редких случаях, чеканкой.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Ювелирные мастера Петербурга с успехом применяли такие технологии, как чернь, зернь, эмаль, скань (или филигрань), чеканка, резьба и позолота. Широко использовались бриллианты, сапфиры, рубины и изумруды. Высоко ценились желтые и розовые топазы, шпинели, аквамарины, кораллы. К любимым камням относились карнеол и сердолик. Оригинальное использование в качестве исходного материала нефрита, родонита, лазурита, змеевика, малахита, яшмы, агата при создании ваз, шкатулок, столешниц снискали всемирную славу русским мастерам, многие достижения которых остаются непревзойденными и по сей день. Успехи камнерезного дела способствовали быстрому развитию такого направления, как скульптура малых форм, когда стали создаваться фигурки людей, животных, птиц и цветов, а также объемные жанровые сценки.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целом, расцвет русского ювелирного искусства дореволюционного периода приходится на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в., когда в России и, прежде всего, в Петербурге собрались всемирно признанные мастера и основатели своих направлений в ювелирном деле, когда стали создаваться необычные для своего времени ювелирные мастерские и фабрики. Среди петербургских ювелиров, оставивших заметный след в мировой истории, следует отметить следующих: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Фаберже Карл Густавович (1846-1920) сын и продолжатель дела своего отца, организовавшего фирму «Фаберже» в Петербурге в августе 1842 г. Возглавил фирму в 1872 г. Поставщик Высочайшего двора, оценщик Кабинета Его Императорского Величества, придворный ювелир. Поставщик короля шведского и норвежского. Фирма Фаберже поставляла ювелирные изделия почти всем императорским и королевским домам Европы, Азии и Африки. Мануфактур-советник и купец 1-й гильдии. Награжден многими российскими орденами.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Фирма имела многочисленные награды на выставках в Москве (1882 г.), Нижнем Новгороде (1896 г.), Нюрнберге (1885 г.), Копенгагене (1888 г.), Стокгольме (1897 г) и на Всемирной выставке в Париже (1900 г.). В мае 1916 г. фирма Фаберже преобразована в Товарищество «К. Фаберже» с громадным по тем временам основным капиталом в 3 млн. рублей. В начале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численность рабочих превышала 600 человек. В обучении на предприятии постоянно находились не менее 30 учеников.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Бирмбаум Франц Петрович, главный мастер фирмы Фаберже, художник-композитор и миниатюрист. На протяжении многих лет был правой рукой великого Фаберже. Именно он сказал, что «стиль русской национальной ювелирной школы второй половины Х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Х-начала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вв. не создан одним человеком, имя которому К. Фаберже. Тот дал только название стилю. Этот стиль вырабатывался в результате совместного творчества ювелиров и художников, проникнутых русским творческим духом и современной культурой». Заслуги Бирмбаума были отмечены многими наградами. Зуев Василий Иванович - художник-миниатюрист фирмы Фаберже. Выполнил подавляющую часть миниатюрных портретов императорской фамилии для Кабинета Его Величества и фирмы Фаберже. Носил неофициальное звание придворного миниатюриста.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Братья Грачевы - Михаил, Алексей, Григорий, Симеон, Петр и Иван - поставщики Высочайшего двора, обладатели множества наград и призов на международных выставках. Пользовались заслуженным авторитетом и большой популярностью.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Иванов Александр Дементъевич. По богатству используемых в работах драгоценных камней считался первым ювелиром в Петербурге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Кейбель Иоганн-Вильгельм, Кеммерер Генрих Вильгельм, Кордес Александр создали множество орденских знаков с бриллиантами и другими драгоценными камнями.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Среди других, не менее известных петербургских ювелиров, признанных мастеров своего времени, имевших мировую известность и награжденных высочайшими профессиональными званиями и многими наградами российских и международных выставок, следует назвать таких как: Болин Карл Эдуард, Болин Генрих-Конрад (Андрей), Болин Вильгельм (Василий Андреевич); Буре Павел (Павел-Леопольд Павлович); Верфель Карл Федорович; Денисов-Уральский Алексей Козьмич, Перхин Ми-хаил Евлампиевич). Здесь названа только небольшая часть известнейших ювелиров, являвшихся руководителями и владельцами знаменитых фирм.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Сегодня Санкт-Петербург продолжает оставаться одним из ведущих российских центров ювелирного искусства. В городе работают десятки ювелирных предприятий, которые выпускают широкий ассортимент ювелирных украшений, отличающихся высоким качеством исполнения и конкурентными ценами. Большинство предприятий города специализируется на производстве носимых ювелирных украшений из драгоценных металлов с драгоценными и иными ювелирными камнями. Изготавливаются изделия любых фасонов и различной степени сложности, современного и классического дизайна. Некоторые создают изделия декоративно-прикладного характера, камнерезной пластики, относящиеся к скульптурам малых форм. Многие предприятия выпускают продукцию, ориентированную на покупателей, желающих приобрести эксклюзивные украшения с крупными бриллиантами, сапфирами, изумрудами и жемчугом. Выполняются индивидуальные заказы населения по изготовлению фамильных драгоценностей, отличающихся изысканным дизайном, подбором уникальных камней, высоким мастерством исполнения и неповторимостью. Большой ассортимент изделий рассчитан на среднего покупателя, который предпочитает легковесные украшения, украшения с мелкими камнями или ювелирную бижутерию.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Предприятия, завоевавшие авторитет своей продукцией, выполняют заказы Правительства города и местной администрации. Например, разработаны и изготовлены Знаки Почетного гражданина Санкт-Петербурга, которые были вручены академикам С. Лихачеву, Ж. Алферову, актрисе А. Фрейндлих и другим.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Москва как центр ювелирного искусства получила известность намного раньше, чем Петербург. Став столицей самостоятельного княжества 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в., она уже в первой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XIV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начала строить собственную крепость, названную Кремлем, который к концу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принял нынешний облик. Первое упоминание о кремлевских сокровищах относится к 1476-1478 гг., когда в Москву из завоеванного Новгорода было доставлено 300 возов жемчуга, золота, серебра и драгоценных камней. Спустя несколько лет на территории Кремля был построен Казенный двор для хранения государственной казны.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пополнении казны большая заслуга принадлежит великому князю Ивану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(1440-1505), который, располагая значительными денежными средствами, скупал ювелирные изделия московских мастеров, а также в странах Запада и Востока. К концу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на службе у князя состояла целая армия искусных мастеров, которые чеканили изображения высокого рельефа, применяли эмаль, чернь, использовали резьбу, литье, басму и скань.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первой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 Кремле открылись различные мастерские, в том числе Оружейная, Золотая и Серебряная палаты. В Оружейной палате вначале делали только доспехи и оружие, но затем в ее составе появились ювелиры и иконописцы. Туда были приглашены мастера из разных городов Русского государства, а также Германии, Польши и Богемии.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мастера Золотой и Серебряной палат уже делились по узким специальностям. Над сложными изделиями обычно трудились несколько человек во главе с мастером-наставником.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первой половине </w:t>
            </w:r>
            <w:r w:rsidRPr="00593890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 xml:space="preserve"> в. в Москве наблюдается некоторый упадок золотого и серебряного дела, и главный российский центр ювелирного искусства надолго перемещается в Петербург. Туда же переводятся лучшие ювелиры из Москвы. Город стал испытывать финансовые трудности, но тем не менее, ювелирное дело в Москве не заглохло. Именно московские эмальеры внедрили новый технологический прием, ранее не применявшийся в русском ювелирном деле, - многоцветную, прозрачную «оконную» эмаль, которая подобно витражу прозрачна на просвет. Еще более заметным был прогресс в технике литья и чеканки.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Среди московских мастеров, вошедших в историю ювелирного искусства, известны: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Хлебников Иван Петрович, основатель фирмы (1842 г.), а затем товарищества «Хлебников И.П., сыновья и К</w:t>
            </w:r>
            <w:r w:rsidRPr="00593890"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 w:rsidRPr="00593890">
              <w:rPr>
                <w:rFonts w:ascii="Times New Roman" w:hAnsi="Times New Roman"/>
                <w:sz w:val="28"/>
                <w:szCs w:val="28"/>
              </w:rPr>
              <w:t>» (1888 г.). Московский 1-й гильдии купец. В 1914 г. фабрика насчитывала до 250 рабочих. Поставщик Высочайшего двора с 1881 г. Фирма имела множество наград на российских и зарубежных выставках. Отмечена высшей наградой - «Государственным Гербом» - за выставку 1882 г. в Москве.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Сазиковы - Игнатий Павлович (1793-1868), Валентин Игнатьевич (1830-1877), Павел Игнатьевич (1815-1856). Московско-петербургская ювелирная фирма Сазиковых прославилась изготовлением уникальных серебряных украшений, столовых предметов и церковной утвари. Фирма - придворный фабрикант серебряных изделий. Получила множество наград на различных выставках, в том числе и «Государственный герб» на московской выставке 1882 г. Фирма имела мировое признание и заказы из-за границы.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Губкин Иван Семенович. Придворный поставщик, основатель фабрики серебряных изделий. Имел клеймо с «Государственным гербом». Дело продолжали сыновья. Фабрика насчитывала 88 рабочих, годовой оборот достигал 500 тыс. рублей. Изделия фабрики, в основном церковная утварь и столовая посуда, экспонировались на многих выставках.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Овчинников Павел Акимович, серебряных дел мастер, основатель известной фирмы. Поставщик двора наследника цесаревича Александра Александровича.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дореволюционной России серьезно подходили к подготовке будущих серебряных и золотых дел мастеров. Она велась в основном в частных школах при фабриках известных ювелиров или предпринимателей. Одним из первых художественную школу открыл московский фабрикант П.А. Овчинников. В ней обучалось до 130 учеников; срок обучения устанавливался от 5 до 6 лет, в течение которых преподавались общеобразовательные и специальные предметы в объеме, необходимом для «технического и прикладного искусства в применении к серебряных и золотых дел мастерству».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Другая школа была открыта в Москве при фабрике А.М. Постникова с курсом обучения, рассчитанным на 6 лет. В ней обучалось 47 учеников. Специальная художественная школа на 75 учеников существовала при фабрике И.П. Хлебникова. Некоторые фирмы ограничивались созданием «рисовальных» классов и готовили, говоря современным языком, художников-дизайнеров ювелирных украшений и бытовых изделий. Следует вспомнить и петербургскую художественную школу при обществе поощрения художников. В ее мастерских велись практические работы с золотом и серебром.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1897 г. в Москве была открыта «первая практическая школа золотого и серебряного дела» А.В. Лобанова «для образования мастеров, хорошо развитых и технически, и художественно». В течение 5 лет там изучали все ремесла, относящиеся к серебряному и золотому делу. По окончании школы ученики получали свидетельство, дававшее им право быть подмастерьем серебряного и золотого мастерства. Мастерами они становились позже.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После революции 1917 г. развитие ювелирной отрасли в России сильно затормозилось, но не остановилось. Хотя Фаберже уехал из России, но ювелирных дел мастера остались. Они организовали артель, которая выросла с годами в Московскую ювелирную фабрику. Располагалась она на Пушечной улице, а в 1970 г. переехала на новое место и стала называться Московским экспериментальным ювелирным заводом. Здесь работали исключительно с золотом и драгоценными камнями, создавая опытные образцы и модели, на базе которых затем выпускались серийные изделия. На заводе сложилась своя школа и традиции. Выходившие отсюда ювелирные изделия демонстрировались на международных выставках и конкурсах, получали призы и награды. Работали и другие предприятия и мастерские, снабжавшие немногочисленные ювелирные магазины.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В октябре 1947 г. был создан ГлавЮвелирторг, но первая специализированная выставка состоялась только в 1958 г.. Как самостоятельная ювелирная отрасль в Советском Союзе сформировалась только в 1966 г. [28]. За два десятилетия до начала Перестройки были созданы техническая база и коллективы профессиональных мастеров, налажено производство как уникальных, так и серийных изделий, что в немалой степени способствовало дальнейшему развитию ювелирного искусства. Большим спросом пользовались изделия заводов Москвы, Ленинграда, Костромы, Свердловска, Бронниц, Перми, Калининграда и других городов.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Так продолжалось до распада СССР, когда практически вся коллекция, которая создавалась на Московском экспериментальном ювелирном заводе в течение двадцати лет, была вывезена за границу. Всего несколько изделий купила Оружейная палата. Стала снижаться отдача ювелирной промышленности. Как отмечала «Гильдия ювелиров России», объем производства ювелирных изделий в России в 1998 г. сократился по сравнению с 1990 г. в три раза. Сегодня спад производства постепенно компенсируется вновь образованными на базе бывших государственных заводов акционерными обществами и частными предприятиями. По состоянию на 1999 г. в России насчитывалось около 500 ювелирных заводов. Количество предприятий продолжает расти и параллельно действуют свыше 400 небольших частных фирм.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 xml:space="preserve">В настоящее время основным центром ювелирного производства, где размещено большинство российских ювелирных предприятий, является Москва. </w:t>
            </w:r>
          </w:p>
          <w:p w:rsidR="00593890" w:rsidRPr="00593890" w:rsidRDefault="00593890" w:rsidP="00593890">
            <w:pPr>
              <w:shd w:val="clear" w:color="auto" w:fill="FFFFFF"/>
              <w:spacing w:after="0" w:line="240" w:lineRule="auto"/>
              <w:ind w:left="74" w:right="12" w:firstLine="9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890">
              <w:rPr>
                <w:rFonts w:ascii="Times New Roman" w:hAnsi="Times New Roman"/>
                <w:sz w:val="28"/>
                <w:szCs w:val="28"/>
              </w:rPr>
              <w:t>Наряду с Москвой одним из ведущих центров ювелирного дела является Санкт-Петербург. В двух этих городах сосредоточена основная часть ювелирного производства. Однако отрасль активно развивается и в других регионах России: городах центральной России, Калининграде, Ростове-на-Дону, Махачкале, Екатеринбурге, Перми, Новосибирске, Красноярске, Омске, Томске, Якутске, Хабаровске и др.</w:t>
            </w:r>
          </w:p>
        </w:tc>
      </w:tr>
    </w:tbl>
    <w:p w:rsidR="00E33AF0" w:rsidRDefault="00E33AF0">
      <w:bookmarkStart w:id="0" w:name="_GoBack"/>
      <w:bookmarkEnd w:id="0"/>
    </w:p>
    <w:sectPr w:rsidR="00E3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890"/>
    <w:rsid w:val="00286C05"/>
    <w:rsid w:val="00593890"/>
    <w:rsid w:val="007235B3"/>
    <w:rsid w:val="00D26FA4"/>
    <w:rsid w:val="00E3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5FE72-1A01-47D3-A375-BDE1E21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3344</Words>
  <Characters>19063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2014-08-29T07:01:00Z</dcterms:created>
  <dcterms:modified xsi:type="dcterms:W3CDTF">2014-08-29T07:01:00Z</dcterms:modified>
</cp:coreProperties>
</file>