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9C4" w:rsidRDefault="004D19C4">
      <w:pPr>
        <w:pStyle w:val="a4"/>
        <w:spacing w:before="1800"/>
        <w:jc w:val="center"/>
        <w:rPr>
          <w:b w:val="0"/>
          <w:sz w:val="110"/>
        </w:rPr>
      </w:pPr>
    </w:p>
    <w:p w:rsidR="004D19C4" w:rsidRDefault="004D19C4">
      <w:pPr>
        <w:pStyle w:val="a4"/>
        <w:spacing w:before="1800"/>
        <w:jc w:val="center"/>
        <w:rPr>
          <w:b w:val="0"/>
          <w:sz w:val="110"/>
        </w:rPr>
      </w:pPr>
      <w:r>
        <w:rPr>
          <w:b w:val="0"/>
          <w:sz w:val="110"/>
        </w:rPr>
        <w:t>Реферат</w:t>
      </w:r>
    </w:p>
    <w:p w:rsidR="004D19C4" w:rsidRDefault="004D19C4">
      <w:pPr>
        <w:spacing w:line="360" w:lineRule="auto"/>
        <w:jc w:val="center"/>
        <w:rPr>
          <w:rFonts w:ascii="Bookman Old Style" w:hAnsi="Bookman Old Style"/>
          <w:sz w:val="60"/>
        </w:rPr>
      </w:pPr>
      <w:r>
        <w:rPr>
          <w:rFonts w:ascii="Bookman Old Style" w:hAnsi="Bookman Old Style"/>
          <w:sz w:val="60"/>
        </w:rPr>
        <w:t>по физкультуре</w:t>
      </w:r>
    </w:p>
    <w:p w:rsidR="004D19C4" w:rsidRDefault="004D19C4">
      <w:pPr>
        <w:pStyle w:val="2"/>
        <w:spacing w:before="3800"/>
        <w:rPr>
          <w:sz w:val="32"/>
        </w:rPr>
      </w:pPr>
      <w:r>
        <w:rPr>
          <w:sz w:val="32"/>
        </w:rPr>
        <w:t>Киев – 1998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br w:type="page"/>
        <w:t>Исходное положение — ноги на ширине плеч, руки на поясе. Наклоны головы вперед на счет “раз”, исходное положение на “два”, “три” наклон головы назад, “четыре” исходное положение. Проделать десять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то же. Круговые движения головой на четыре счета по часовой стрелке. Затем в обратную сторону. Упражнение повторить пять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руки вытянуты вперед. Одновременный мах обеими руками вперед — четыре раза. Затем назад — четыре раза. Упражнение повторить четыре раза.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руки опущены вдоль тела, ноги на ширине плеч. Круговые движения плечевыми суставами вперед — шесть раз. Затем — назад шесть раз. Повторить четыре раза.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руки вытянуты вперед, кисти сжаты в кулаки. Круговые движения кулаками по часовой стрелке — десять раз, против часовой стрелки — десять раз. Повторить пять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ноги на ширине плеч, руки согнуты в локтях на высоте груди. На счет “раз—два” дважды отвести руки назад до упора, на счет “три—четыре” — отвести назад прямые руки. Повторить десять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ноги на ширине плеч, руки на поясе. Повороты верхней части туловища при неподвижном тазе. На “раз” — поворот направо, “два” — исходное положение, “три” — поворот налево, исходное положение. Повторить шесть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ноги на ширине плеч, руки на поясе. Круговые движения туловища по и против часовой стрелки, каждое круговое движение на четыре счета с последующей сменой направления. Повторить десять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ноги на ширине плеч, руки на поясе. Круговые движения таза по и против часовой стрелки, каждое круговое движение на четыре счета с последующей сменой направления. Повторить десять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ноги на ширине плеч, руки на поясе. На счет “раз” наклониться и коснуться кистями левой стопы, “два” — коснуться пола между ступнями, “три” — коснуться правой стопы, “четыре” — исходное положение.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ноги на ширине плеч, руки на высоте груди вытянуты вперед. Махи ногами по очереди — левой и правой. Носком левой ноги постараться достать правой кисти и наоборот. Повторить десять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Приседания на обеих ногах, руки вытянуты вперед, пятки вместе и не отрываются от пола. Выполнить двадцать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Прыжки на месте: на обеих ногах — 20 раз, на левой и правой ноге по очереди — по 15 раз.</w:t>
      </w:r>
    </w:p>
    <w:p w:rsidR="004D19C4" w:rsidRDefault="004D19C4">
      <w:pPr>
        <w:numPr>
          <w:ilvl w:val="0"/>
          <w:numId w:val="1"/>
        </w:numPr>
        <w:spacing w:line="360" w:lineRule="auto"/>
        <w:ind w:left="0"/>
        <w:jc w:val="both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Исходное положение — ноги на ширине плеч, руки опущены вдоль тела. Востанавливаем дыхание — на вдохе поднять руки вверх, приподняться на носки, задержать дыхание, потянуться, с выдохом опустить руки через стороны, опуститься на всю стопу. Повторить пять раз.</w:t>
      </w:r>
      <w:bookmarkStart w:id="0" w:name="_GoBack"/>
      <w:bookmarkEnd w:id="0"/>
    </w:p>
    <w:sectPr w:rsidR="004D19C4">
      <w:pgSz w:w="11906" w:h="16838" w:code="9"/>
      <w:pgMar w:top="567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zhitsa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156998"/>
    <w:multiLevelType w:val="singleLevel"/>
    <w:tmpl w:val="46B2A4A6"/>
    <w:lvl w:ilvl="0">
      <w:start w:val="1"/>
      <w:numFmt w:val="decimal"/>
      <w:lvlText w:val="%1."/>
      <w:lvlJc w:val="right"/>
      <w:pPr>
        <w:tabs>
          <w:tab w:val="num" w:pos="648"/>
        </w:tabs>
        <w:ind w:left="-567" w:firstLine="855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9C4"/>
    <w:rsid w:val="004D19C4"/>
    <w:rsid w:val="00876FF7"/>
    <w:rsid w:val="00A3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F6E2D8-1C77-4515-A513-420F4A08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rFonts w:ascii="IzhitsaCTT" w:hAnsi="IzhitsaCTT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rFonts w:ascii="Bookman Old Style" w:hAnsi="Bookman Old Style"/>
      <w:sz w:val="28"/>
    </w:rPr>
  </w:style>
  <w:style w:type="paragraph" w:styleId="3">
    <w:name w:val="heading 3"/>
    <w:basedOn w:val="a"/>
    <w:next w:val="a"/>
    <w:qFormat/>
    <w:pPr>
      <w:keepNext/>
      <w:spacing w:before="1200" w:line="360" w:lineRule="auto"/>
      <w:jc w:val="right"/>
      <w:outlineLvl w:val="2"/>
    </w:pPr>
    <w:rPr>
      <w:rFonts w:ascii="Bookman Old Style" w:hAnsi="Bookman Old Styl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rFonts w:ascii="IzhitsaCTT" w:hAnsi="IzhitsaCTT"/>
      <w:snapToGrid w:val="0"/>
      <w:sz w:val="32"/>
    </w:rPr>
  </w:style>
  <w:style w:type="paragraph" w:styleId="a4">
    <w:name w:val="Subtitle"/>
    <w:basedOn w:val="a"/>
    <w:qFormat/>
    <w:pPr>
      <w:spacing w:line="360" w:lineRule="auto"/>
      <w:jc w:val="both"/>
    </w:pPr>
    <w:rPr>
      <w:rFonts w:ascii="Bookman Old Style" w:hAnsi="Bookman Old Style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1. Исходное положение - ноги на ширине плеч, руки на поясе. </vt:lpstr>
    </vt:vector>
  </TitlesOfParts>
  <Company>DEIT Corporation</Company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Исходное положение - ноги на ширине плеч, руки на поясе. </dc:title>
  <dc:subject/>
  <dc:creator>Burov A.Yu.</dc:creator>
  <cp:keywords/>
  <cp:lastModifiedBy>Irina</cp:lastModifiedBy>
  <cp:revision>2</cp:revision>
  <cp:lastPrinted>1899-12-31T21:00:00Z</cp:lastPrinted>
  <dcterms:created xsi:type="dcterms:W3CDTF">2014-08-23T05:08:00Z</dcterms:created>
  <dcterms:modified xsi:type="dcterms:W3CDTF">2014-08-23T05:08:00Z</dcterms:modified>
</cp:coreProperties>
</file>