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00" w:rsidRDefault="00793F00" w:rsidP="009204FB">
      <w:pPr>
        <w:spacing w:line="360" w:lineRule="auto"/>
        <w:ind w:firstLine="709"/>
        <w:jc w:val="center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center"/>
        <w:rPr>
          <w:sz w:val="28"/>
          <w:szCs w:val="28"/>
        </w:rPr>
      </w:pPr>
      <w:r w:rsidRPr="00DD478E">
        <w:rPr>
          <w:sz w:val="28"/>
          <w:szCs w:val="28"/>
        </w:rPr>
        <w:t>АО «МЕДИЦИНСКИЙ УНИВЕРСИТЕТ АСТАНА»</w:t>
      </w:r>
    </w:p>
    <w:p w:rsidR="00456286" w:rsidRPr="00DD478E" w:rsidRDefault="00456286" w:rsidP="009204FB">
      <w:pPr>
        <w:spacing w:line="360" w:lineRule="auto"/>
        <w:ind w:firstLine="709"/>
        <w:jc w:val="center"/>
        <w:rPr>
          <w:sz w:val="28"/>
          <w:szCs w:val="28"/>
        </w:rPr>
      </w:pPr>
      <w:r w:rsidRPr="00DD478E">
        <w:rPr>
          <w:sz w:val="28"/>
          <w:szCs w:val="28"/>
        </w:rPr>
        <w:t>Курс физического воспитания</w:t>
      </w: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56286" w:rsidRPr="00DD478E" w:rsidRDefault="00DD478E" w:rsidP="009204FB">
      <w:pPr>
        <w:spacing w:line="360" w:lineRule="auto"/>
        <w:ind w:firstLine="709"/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Реферат</w:t>
      </w:r>
    </w:p>
    <w:p w:rsidR="00456286" w:rsidRPr="00DD478E" w:rsidRDefault="00456286" w:rsidP="009204FB">
      <w:pPr>
        <w:spacing w:line="360" w:lineRule="auto"/>
        <w:ind w:firstLine="709"/>
        <w:jc w:val="center"/>
        <w:rPr>
          <w:sz w:val="28"/>
          <w:szCs w:val="28"/>
        </w:rPr>
      </w:pPr>
      <w:r w:rsidRPr="00DD478E">
        <w:rPr>
          <w:sz w:val="28"/>
          <w:szCs w:val="28"/>
        </w:rPr>
        <w:t>Тема: «Лечебно-оздоровительные упражнения при заболевании сердечно-сосудистой системы. Пролапс митрального клапана.»</w:t>
      </w: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DD478E" w:rsidRPr="00DD478E" w:rsidRDefault="00DD478E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DD478E" w:rsidRDefault="00DD478E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DD478E" w:rsidRPr="00DD478E" w:rsidRDefault="00DD478E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         </w:t>
      </w:r>
      <w:r w:rsidR="00DD478E">
        <w:rPr>
          <w:sz w:val="28"/>
          <w:szCs w:val="28"/>
        </w:rPr>
        <w:t xml:space="preserve">                      </w:t>
      </w:r>
      <w:r w:rsidR="009204FB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Работа выполнена студентом:      Забродиной Ю.В.</w:t>
      </w: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 </w:t>
      </w:r>
      <w:r w:rsidR="00DD478E">
        <w:rPr>
          <w:sz w:val="28"/>
          <w:szCs w:val="28"/>
        </w:rPr>
        <w:t xml:space="preserve">                      </w:t>
      </w:r>
      <w:r w:rsidR="009204FB">
        <w:rPr>
          <w:sz w:val="28"/>
          <w:szCs w:val="28"/>
        </w:rPr>
        <w:t xml:space="preserve">        </w:t>
      </w:r>
      <w:r w:rsidRPr="00DD478E">
        <w:rPr>
          <w:sz w:val="28"/>
          <w:szCs w:val="28"/>
        </w:rPr>
        <w:t xml:space="preserve">                                 Факультет:      Общая  медицина </w:t>
      </w: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                                        </w:t>
      </w:r>
      <w:r w:rsidR="00DD478E">
        <w:rPr>
          <w:sz w:val="28"/>
          <w:szCs w:val="28"/>
        </w:rPr>
        <w:t xml:space="preserve">                     </w:t>
      </w:r>
      <w:r w:rsidRPr="00DD478E">
        <w:rPr>
          <w:sz w:val="28"/>
          <w:szCs w:val="28"/>
        </w:rPr>
        <w:t xml:space="preserve">         Группа:      156</w:t>
      </w:r>
    </w:p>
    <w:p w:rsidR="00456286" w:rsidRPr="00DD478E" w:rsidRDefault="00456286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                                </w:t>
      </w:r>
      <w:r w:rsidR="00DD478E">
        <w:rPr>
          <w:sz w:val="28"/>
          <w:szCs w:val="28"/>
        </w:rPr>
        <w:t xml:space="preserve">                      </w:t>
      </w:r>
      <w:r w:rsidRPr="00DD478E">
        <w:rPr>
          <w:sz w:val="28"/>
          <w:szCs w:val="28"/>
        </w:rPr>
        <w:t xml:space="preserve">    Работу принял:     </w:t>
      </w:r>
      <w:r w:rsidR="006563F1" w:rsidRPr="00DD478E">
        <w:rPr>
          <w:sz w:val="28"/>
          <w:szCs w:val="28"/>
        </w:rPr>
        <w:t>Калин</w:t>
      </w:r>
      <w:r w:rsidRPr="00DD478E">
        <w:rPr>
          <w:sz w:val="28"/>
          <w:szCs w:val="28"/>
        </w:rPr>
        <w:t xml:space="preserve"> А.М.</w:t>
      </w:r>
    </w:p>
    <w:p w:rsidR="00456286" w:rsidRPr="00DD478E" w:rsidRDefault="00DD478E" w:rsidP="009204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456286" w:rsidRPr="00DD478E" w:rsidRDefault="00456286" w:rsidP="009204FB">
      <w:pPr>
        <w:spacing w:line="360" w:lineRule="auto"/>
        <w:ind w:firstLine="709"/>
        <w:jc w:val="center"/>
        <w:rPr>
          <w:sz w:val="28"/>
          <w:szCs w:val="28"/>
        </w:rPr>
      </w:pPr>
      <w:r w:rsidRPr="00DD478E">
        <w:rPr>
          <w:sz w:val="28"/>
          <w:szCs w:val="28"/>
        </w:rPr>
        <w:t>Астана 2011</w:t>
      </w:r>
    </w:p>
    <w:p w:rsidR="00536F9D" w:rsidRPr="00DD478E" w:rsidRDefault="00536F9D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D478E">
        <w:rPr>
          <w:b/>
          <w:sz w:val="28"/>
          <w:szCs w:val="28"/>
        </w:rPr>
        <w:t>План.</w:t>
      </w:r>
    </w:p>
    <w:p w:rsidR="006563F1" w:rsidRPr="00DD478E" w:rsidRDefault="006563F1" w:rsidP="009204F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63F1" w:rsidRPr="00DD478E" w:rsidRDefault="006563F1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Этиология</w:t>
      </w:r>
      <w:r w:rsidR="00DD478E">
        <w:rPr>
          <w:sz w:val="28"/>
          <w:szCs w:val="28"/>
        </w:rPr>
        <w:t>……………………………………………………...3</w:t>
      </w:r>
    </w:p>
    <w:p w:rsidR="006563F1" w:rsidRPr="00DD478E" w:rsidRDefault="006563F1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Патогенез</w:t>
      </w:r>
      <w:r w:rsidR="009204FB">
        <w:rPr>
          <w:sz w:val="28"/>
          <w:szCs w:val="28"/>
        </w:rPr>
        <w:t>……………………………………………………...5</w:t>
      </w:r>
    </w:p>
    <w:p w:rsidR="006563F1" w:rsidRPr="00DD478E" w:rsidRDefault="006563F1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Клиника</w:t>
      </w:r>
      <w:r w:rsidR="009204FB">
        <w:rPr>
          <w:sz w:val="28"/>
          <w:szCs w:val="28"/>
        </w:rPr>
        <w:t>………………………………………………………..6</w:t>
      </w:r>
    </w:p>
    <w:p w:rsidR="006563F1" w:rsidRPr="00DD478E" w:rsidRDefault="00DD478E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Лечение……….…………………………………………</w:t>
      </w:r>
      <w:r w:rsidR="009204FB">
        <w:rPr>
          <w:sz w:val="28"/>
          <w:szCs w:val="28"/>
        </w:rPr>
        <w:t>…….8</w:t>
      </w:r>
    </w:p>
    <w:p w:rsidR="006563F1" w:rsidRPr="00DD478E" w:rsidRDefault="006563F1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Комплекс упражнений</w:t>
      </w:r>
      <w:r w:rsidR="009204FB">
        <w:rPr>
          <w:sz w:val="28"/>
          <w:szCs w:val="28"/>
        </w:rPr>
        <w:t>………………………………………10</w:t>
      </w:r>
    </w:p>
    <w:p w:rsidR="006563F1" w:rsidRPr="00DD478E" w:rsidRDefault="006563F1" w:rsidP="009204F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Литература</w:t>
      </w:r>
      <w:r w:rsidR="009204FB">
        <w:rPr>
          <w:sz w:val="28"/>
          <w:szCs w:val="28"/>
        </w:rPr>
        <w:t>…………………………………………………...14</w:t>
      </w: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Pr="00DD478E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Default="006563F1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DD478E" w:rsidRPr="00DD478E" w:rsidRDefault="00DD478E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563F1" w:rsidRDefault="006563F1" w:rsidP="009204F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D478E">
        <w:rPr>
          <w:b/>
          <w:sz w:val="28"/>
          <w:szCs w:val="28"/>
        </w:rPr>
        <w:t>Этиология.</w:t>
      </w:r>
    </w:p>
    <w:p w:rsidR="009204FB" w:rsidRPr="00DD478E" w:rsidRDefault="009204FB" w:rsidP="009204F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24E75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 Пролапс митрального клапана (ПМК) — </w:t>
      </w:r>
      <w:hyperlink r:id="rId7" w:tooltip="Заболевание" w:history="1">
        <w:r w:rsidRPr="00DD478E">
          <w:rPr>
            <w:rStyle w:val="a4"/>
            <w:color w:val="auto"/>
            <w:sz w:val="28"/>
            <w:szCs w:val="28"/>
            <w:u w:val="none"/>
          </w:rPr>
          <w:t>заболевание</w:t>
        </w:r>
      </w:hyperlink>
      <w:r w:rsidRPr="00DD478E">
        <w:rPr>
          <w:sz w:val="28"/>
          <w:szCs w:val="28"/>
        </w:rPr>
        <w:t xml:space="preserve">, сопровождающееся нарушением функции клапана, расположенного между левыми </w:t>
      </w:r>
      <w:hyperlink r:id="rId8" w:tooltip="Предсердие" w:history="1">
        <w:r w:rsidRPr="00DD478E">
          <w:rPr>
            <w:rStyle w:val="a4"/>
            <w:color w:val="auto"/>
            <w:sz w:val="28"/>
            <w:szCs w:val="28"/>
            <w:u w:val="none"/>
          </w:rPr>
          <w:t>предсердием</w:t>
        </w:r>
      </w:hyperlink>
      <w:r w:rsidRPr="00DD478E">
        <w:rPr>
          <w:sz w:val="28"/>
          <w:szCs w:val="28"/>
        </w:rPr>
        <w:t xml:space="preserve"> и </w:t>
      </w:r>
      <w:hyperlink r:id="rId9" w:tooltip="Левый желудочек" w:history="1">
        <w:r w:rsidRPr="00DD478E">
          <w:rPr>
            <w:rStyle w:val="a4"/>
            <w:color w:val="auto"/>
            <w:sz w:val="28"/>
            <w:szCs w:val="28"/>
            <w:u w:val="none"/>
          </w:rPr>
          <w:t>желудочком</w:t>
        </w:r>
      </w:hyperlink>
      <w:r w:rsidRPr="00DD478E">
        <w:rPr>
          <w:sz w:val="28"/>
          <w:szCs w:val="28"/>
        </w:rPr>
        <w:t>.</w:t>
      </w:r>
      <w:r w:rsidRPr="00DD478E">
        <w:rPr>
          <w:sz w:val="28"/>
          <w:szCs w:val="28"/>
          <w:u w:val="single"/>
        </w:rPr>
        <w:t xml:space="preserve"> </w:t>
      </w:r>
      <w:r w:rsidRPr="00DD478E">
        <w:rPr>
          <w:sz w:val="28"/>
          <w:szCs w:val="28"/>
        </w:rPr>
        <w:t xml:space="preserve">Когда сокращается предсердие, клапан открыт и кровь поступает в желудочек. Затем клапан закрывается и происходит сокращение желудочка, кровь выбрасывается в </w:t>
      </w:r>
      <w:hyperlink r:id="rId10" w:tooltip="Аорта" w:history="1">
        <w:r w:rsidRPr="00DD478E">
          <w:rPr>
            <w:rStyle w:val="a4"/>
            <w:color w:val="auto"/>
            <w:sz w:val="28"/>
            <w:szCs w:val="28"/>
            <w:u w:val="none"/>
          </w:rPr>
          <w:t>аорту</w:t>
        </w:r>
      </w:hyperlink>
      <w:r w:rsidRPr="00DD478E">
        <w:rPr>
          <w:sz w:val="28"/>
          <w:szCs w:val="28"/>
        </w:rPr>
        <w:t>. При некоторой патологии соединительной ткани или изменениях сердечной мышцы происходит нарушение строения митрального клапана, что ведёт к «прогибанию» его створок в полость левого предсердия во время сокращения левого желудочка, часть крови поступает обратно в предсердие. По величине обратного потока судят о выраженности данной патологии. Чаще всего это отклонение наблюдается у молодых людей, клинически никак не ощущается и не требует лечения. В редких случаях величина обратного потока крови велика и требуется коррекция порока, вплоть до хирургического вмешательства.</w:t>
      </w:r>
    </w:p>
    <w:p w:rsidR="006563F1" w:rsidRPr="00DD478E" w:rsidRDefault="00E27B9D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1" w:history="1">
        <w:r w:rsidR="006563F1" w:rsidRPr="00DD478E">
          <w:rPr>
            <w:rStyle w:val="a4"/>
            <w:color w:val="auto"/>
            <w:sz w:val="28"/>
            <w:szCs w:val="28"/>
            <w:u w:val="none"/>
          </w:rPr>
          <w:t>Пролапс митрального клапана</w:t>
        </w:r>
      </w:hyperlink>
      <w:r w:rsidR="006563F1" w:rsidRPr="00DD478E">
        <w:rPr>
          <w:sz w:val="28"/>
          <w:szCs w:val="28"/>
        </w:rPr>
        <w:t xml:space="preserve"> обнаруживают у 4- 8% людей в общей популяции (по-видимому, данные завышены). Проявления митрального пролапса впервые регистрируют в возрасте 10-16 лет, в 3 раза чаще наблюдают у женщин.</w:t>
      </w:r>
    </w:p>
    <w:p w:rsidR="00C24E75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Изучая этиологию пролапса митрального клапана, стоит отметить, что по своему происхождению данное заболевание сердца бывает первичным (идиопатическим) и вторичным.</w:t>
      </w:r>
    </w:p>
    <w:p w:rsidR="00C24E75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Первичный пролапс обычно возникает в результате дисплазии соединительной ткани митрального клапана, которая нередко сопровождается и другими сердечными проблемами (микроаномалиями), нарушающими строение клапанного аппарата. Сюда можно отнести изменение структуры как самого митрального клапана, так и сосочковых мышц, изменение распределения, неравномерное прикрепление, изменение длины, а также появление добавочных хорд.</w:t>
      </w:r>
    </w:p>
    <w:p w:rsidR="00C24E75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Дисплазия соединительной ткани часто развивается в ходе воздействия на плод разнообразных патологических факторов в период внутриутробного развития. Это могут быть гестозы, простудные заболевания, наличие профвредностей у матери, а также нехорошая экологическая обстановка. Причем в десяти-двадцати процентах случаев пролапс митрального клапана ребенок наследует от матери, а в одной трети случаев в семьях пациентов с пролапсом выявляются случаи психосоматических заболеваний и соединительнотканной дисплазии у близких родственников.</w:t>
      </w:r>
    </w:p>
    <w:p w:rsidR="00C24E75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Кроме того, дисплазия соединительной ткани часто сопровождается развитием миксоматозной трансформации створок митрального клапана, обычно связанной с нарушением строения коллагеновых волокон (чаще всего по третьему типу). В результате этого из-за чрезмерного накопления кислых мукополисахаридов формируется пролиферация ткани створок клапана, часто клапанного кольца и хорд, в результате чего проявляется эффект пролабирования.</w:t>
      </w:r>
    </w:p>
    <w:p w:rsidR="00E0185E" w:rsidRPr="00DD478E" w:rsidRDefault="00C24E75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Пролапс митрального клапана, возникающий в качестве вторичной проблемы, часто является спутником или осложнением какого-либо заболевания. При этом стоит отметить, что вторичный пролапс митрального клапана, как, впрочем, и первичный, обычно формируется при наличии исходной неполноценности соединительной ткани. Очень часто такой симптом идет в составе некоторых наследственных заболеваний, таких как эластическая псевдоксантома; несовершенный остеогенез</w:t>
      </w:r>
      <w:r w:rsidR="009204FB">
        <w:rPr>
          <w:sz w:val="28"/>
          <w:szCs w:val="28"/>
        </w:rPr>
        <w:t>.</w:t>
      </w:r>
      <w:r w:rsidRPr="00DD478E">
        <w:rPr>
          <w:sz w:val="28"/>
          <w:szCs w:val="28"/>
        </w:rPr>
        <w:t xml:space="preserve"> А также сопровождает: эндокринные пробл</w:t>
      </w:r>
      <w:r w:rsidR="009204FB">
        <w:rPr>
          <w:sz w:val="28"/>
          <w:szCs w:val="28"/>
        </w:rPr>
        <w:t xml:space="preserve">емы и нарушения обмена веществ; </w:t>
      </w:r>
      <w:r w:rsidRPr="00DD478E">
        <w:rPr>
          <w:sz w:val="28"/>
          <w:szCs w:val="28"/>
        </w:rPr>
        <w:t>заболевания сердца, например пороки развития, аритмии сердца, кардиомиопатии, ВСД, ревматизм и некоторые другие ревматические и неревматические заболевани</w:t>
      </w:r>
      <w:r w:rsidR="00E0185E" w:rsidRPr="00DD478E">
        <w:rPr>
          <w:sz w:val="28"/>
          <w:szCs w:val="28"/>
        </w:rPr>
        <w:t xml:space="preserve">я сердечно-сосудистой системы; </w:t>
      </w:r>
      <w:r w:rsidRPr="00DD478E">
        <w:rPr>
          <w:sz w:val="28"/>
          <w:szCs w:val="28"/>
        </w:rPr>
        <w:t xml:space="preserve"> воспалительные </w:t>
      </w:r>
      <w:r w:rsidR="00E0185E" w:rsidRPr="00DD478E">
        <w:rPr>
          <w:sz w:val="28"/>
          <w:szCs w:val="28"/>
        </w:rPr>
        <w:t xml:space="preserve">нарушения клапанных структур; </w:t>
      </w:r>
      <w:r w:rsidRPr="00DD478E">
        <w:rPr>
          <w:sz w:val="28"/>
          <w:szCs w:val="28"/>
        </w:rPr>
        <w:t>нарушения функционирования сердца, сокращени</w:t>
      </w:r>
      <w:r w:rsidR="00E0185E" w:rsidRPr="00DD478E">
        <w:rPr>
          <w:sz w:val="28"/>
          <w:szCs w:val="28"/>
        </w:rPr>
        <w:t xml:space="preserve">я миокарда и </w:t>
      </w:r>
      <w:r w:rsidR="009204FB">
        <w:rPr>
          <w:sz w:val="28"/>
          <w:szCs w:val="28"/>
        </w:rPr>
        <w:t>др.</w:t>
      </w: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0185E" w:rsidRDefault="00E0185E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DD478E">
        <w:rPr>
          <w:b/>
          <w:sz w:val="28"/>
          <w:szCs w:val="28"/>
        </w:rPr>
        <w:t>Патогенез</w:t>
      </w:r>
      <w:r w:rsidRPr="00DD478E">
        <w:rPr>
          <w:sz w:val="28"/>
          <w:szCs w:val="28"/>
        </w:rPr>
        <w:t>.</w:t>
      </w: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0185E" w:rsidRPr="00DD478E" w:rsidRDefault="00E0185E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При отсутствии митральной регургитации пролапс митрального клапана может протекать бессимптомно. Наличие и степень выраженности митральной регургитации  может сопровождаться нарушениями гемодинамики, сходными с таковыми при недостаточности митрального клапана  (гипертрофия и дилатация левого предсердия и левого желудочка). В результате неполного смыкания створок митрального клапана  кровь во время систолы левого желудочка устремляется в левое предсердие. Во время диастолы в левый желудочек возвращается избыточный объём крови. Таким образом, левое предсердие и левый желудочек испытывают постоянную перегрузку объёмом. Длительное воздействие на сердце этого гемодинамического фактора приводит к развитию гипертрофии левого предсердия и левого желудочка, т.е. к гипертрофии миокарда в сочетании с тоногенной дилатацией этих камер сердца.</w:t>
      </w:r>
    </w:p>
    <w:p w:rsidR="00E0185E" w:rsidRPr="00DD478E" w:rsidRDefault="00E0185E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Изменение гемодинамики при пролапсе митрального клапана связано с нарушением замыкательной функции клапана и митральной регургитацией. Причинами пролабирования створок митрального клапана служат понижение эластичности ткани, нарушение тканевой структуры створок с образованием выпячиваний, т.е. неполноценность соединительнотканных структур.</w:t>
      </w:r>
    </w:p>
    <w:p w:rsidR="00E0185E" w:rsidRDefault="00E0185E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Во время беременности увеличение сердечного выброса и уменьшение периферического сосудистого сопротивления, физиологическое увеличение полости левого желудочка и вследствие этого изменение размера, длины и степени натяжения хорд могут способствовать уменьшению пролабирования митрального клапана. В связи с этим аускультативные признаки исчезают, вновь возникая через 1 мес после родов.</w:t>
      </w:r>
    </w:p>
    <w:p w:rsidR="009204FB" w:rsidRDefault="009204FB" w:rsidP="009204FB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129BF" w:rsidRDefault="008129BF" w:rsidP="009204FB">
      <w:pPr>
        <w:pStyle w:val="a3"/>
        <w:spacing w:before="0" w:beforeAutospacing="0" w:after="0" w:afterAutospacing="0" w:line="360" w:lineRule="auto"/>
        <w:jc w:val="center"/>
        <w:rPr>
          <w:rStyle w:val="a5"/>
          <w:sz w:val="28"/>
          <w:szCs w:val="28"/>
        </w:rPr>
      </w:pPr>
      <w:r w:rsidRPr="00DD478E">
        <w:rPr>
          <w:rStyle w:val="a5"/>
          <w:sz w:val="28"/>
          <w:szCs w:val="28"/>
        </w:rPr>
        <w:t>Клини</w:t>
      </w:r>
      <w:r w:rsidR="001C2361" w:rsidRPr="00DD478E">
        <w:rPr>
          <w:rStyle w:val="a5"/>
          <w:sz w:val="28"/>
          <w:szCs w:val="28"/>
        </w:rPr>
        <w:t>ка.</w:t>
      </w: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8129BF" w:rsidRPr="00DD478E" w:rsidRDefault="008129BF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Симптомы пролапса митрального клапана весьма разнообразны и зависят в основном от степени развития патологий соединительной ткани и сдвигов в вегетативной системе. </w:t>
      </w:r>
    </w:p>
    <w:p w:rsidR="008129BF" w:rsidRPr="00DD478E" w:rsidRDefault="008129BF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Большинство пациентов детского возраста жалуются на следующие симптомы: кроме болей в сердце, </w:t>
      </w:r>
      <w:hyperlink r:id="rId12" w:history="1">
        <w:r w:rsidRPr="00DD478E">
          <w:rPr>
            <w:rStyle w:val="a4"/>
            <w:color w:val="auto"/>
            <w:sz w:val="28"/>
            <w:szCs w:val="28"/>
            <w:u w:val="none"/>
          </w:rPr>
          <w:t>тахикардии</w:t>
        </w:r>
      </w:hyperlink>
      <w:r w:rsidRPr="00DD478E">
        <w:rPr>
          <w:sz w:val="28"/>
          <w:szCs w:val="28"/>
        </w:rPr>
        <w:t xml:space="preserve"> и ощущения перебоев в сердцебиении отмечаются слабость, обмороки, одышка, </w:t>
      </w:r>
      <w:hyperlink r:id="rId13" w:history="1">
        <w:r w:rsidRPr="00DD478E">
          <w:rPr>
            <w:rStyle w:val="a4"/>
            <w:color w:val="auto"/>
            <w:sz w:val="28"/>
            <w:szCs w:val="28"/>
            <w:u w:val="none"/>
          </w:rPr>
          <w:t>кружится голова</w:t>
        </w:r>
      </w:hyperlink>
      <w:r w:rsidRPr="00DD478E">
        <w:rPr>
          <w:sz w:val="28"/>
          <w:szCs w:val="28"/>
        </w:rPr>
        <w:t>. Реже возможно повышение возбудимости, снижение физической активности, психоэмоциональная лабильность, ребенок легко раздражается и тревожится по пустякам, проявляет ипохондрические и депрессивные реакции.</w:t>
      </w:r>
    </w:p>
    <w:p w:rsidR="008129BF" w:rsidRPr="00DD478E" w:rsidRDefault="008129BF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Очень часто развитие пролапса митрального клапана сопровождается проявлениями соединительнотканной дисплазии. Это чрезмерно высокий рост, тонкокостное сложение, низкий вес, минимальное развитие мускулатуры, гиперэластичность кожи, чрезмерная подвижность суставов, сколиоз и нарушение осанки, деформированная грудная клетка, плоскостопие, снижение зрения, крыловидные лопатки. Реже встречаются сосковый и глазной гипертелоризм, готическое небо, аномальное строение ушных раковин, сандалевидная щель и прочие малые аномалии развития. В области внутренних органов возможны изменения в строении желчного пузыря, нефроптоз и прочее.</w:t>
      </w:r>
    </w:p>
    <w:p w:rsidR="008129BF" w:rsidRPr="00DD478E" w:rsidRDefault="008129BF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Довольно часто пролапс митрального клапана вызывает повышение частоты сердечных сокращений и артериального давления, источником которых становится гиперсимпатикотония. Изменение границ сердца при этом не наблюдается. Аускультативные данные дают наиболее полное представление о характере изменений: прослушиваются изолированные щелчки, иногда в сочетании с позднесистолическим шумом, еще реже – голосистолический или позднесистолический шум изолированного характера. Щелчок появляется в конце или в середине систолы, чаще на верхушке или в 5-ой точке аускультации сердца. Проводимость за пределы сердца или превышение громкости второго тона не наблюдаются, имеют постоянный или преходящий характер, с нарастанием физической активности и по принятии вертикального положения. Позднесистолический шум изолированного характера дает скребущий грубый звук на верхушке сердца (пациент лежит на левом боку). Его отличают усиление при принятии вертикального положения и проводимость в область подмышечной впадины. Если голосистолический шум отражает митральную регургитацию, то обычно стабилен и занимает всю систолу. В некоторых случаях заметен «писк» хорд, относимый к вибрации клапанных структур. «Немой» пролапс митрального клапана 1 степени вовсе не дает никаких аускультативных симптомов. Вторичный пролапс вызывает симптомы, аналогичные проявлениям первичного, однако к ним присоединяются осложнения сопутствующих заболеваний: врожденные пороки сердца, синдром Марфана, ревмокардит и пр.</w:t>
      </w:r>
    </w:p>
    <w:p w:rsidR="006D2FFB" w:rsidRPr="00DD478E" w:rsidRDefault="006D2F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Default="00723C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D478E">
        <w:rPr>
          <w:b/>
          <w:sz w:val="28"/>
          <w:szCs w:val="28"/>
        </w:rPr>
        <w:t>Лечение</w:t>
      </w:r>
      <w:r w:rsidR="001C2361" w:rsidRPr="00DD478E">
        <w:rPr>
          <w:b/>
          <w:sz w:val="28"/>
          <w:szCs w:val="28"/>
        </w:rPr>
        <w:t>.</w:t>
      </w: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Мероприятия, которые проводятся при данном заболевании, напрямую связаны с типом недуга, степенью его выраженности, формы и проявлений сопутствующих заболеваний. 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«Немая» форма пролапса митрального клапана обычно лечится традиционно, с помощью общеукрепляющих мероприятий, которые нормализуют вегетатику и психоэмоциональный статус больного. В снижении уровня физической нагрузки нет необходимости. 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Аускультативная форма пролапса у детей обычно также не диктует необходимости снижения нагрузки и физических упражнений. Это касается тех пациентов, у которых не наблюдается значительных нарушений по результатам электрокардиографии. Однако резких движений и связанных с ними упражнений лучше избегать. Участие в соревнованиях также нежелательно. 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Если выявлены митральная регургитация, явно выраженная аритмия и нарушения процессов реполяризации на ЭКГ, стоит ограничить физические упражнения и подбирать упражнения из комплекса ЛФК.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При лечении пролапса митрального клапана у пациентов детского возраста обязательно должны корректироваться медикаментозными и немедикаментозными способами вегетативные нарушения.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Если изменения стенок клапанов сильно выражены и показано хирургическое вмешательство, рекомендуется проведение профилактической антибиотикотерапии. Несоблюдение этих рекомендаций может вызвать инфекционный эндокардит. При наличии хронических инфекций обязательно назначается санация. 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Пролапс митрального клапана 2 степени часто сопровождается осложнениями. Декомпенсированная митральная недостаточность обычно бывает чрезвычайно устойчива к лечебным мероприятиям. Кроме того, к серьезным сопутствующим заболеваниям, которые могут развиться на фоне пролапса, относятся инфекционный эндокардит, выраженные аритмии различного генеза и пр. В этом случае прибегают к хирургической коррекции пролапса митрального клапана. Это может быть операция по восстановлению клапана или его протезированию.</w:t>
      </w:r>
    </w:p>
    <w:p w:rsidR="001C2361" w:rsidRPr="00DD478E" w:rsidRDefault="001C2361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23CFB" w:rsidRDefault="003A32F3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D478E">
        <w:rPr>
          <w:b/>
          <w:sz w:val="28"/>
          <w:szCs w:val="28"/>
        </w:rPr>
        <w:t>Комплекс упражнений.</w:t>
      </w: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85045" w:rsidRPr="00DD478E" w:rsidRDefault="00285045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Лечебная физкультура (ЛФК) - совокупность методов лечения,  профилактики  и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медицинской   реабилитации,   основанных   на    использовании    физических упражнений, специально  подобранных  и  методически  разработанных.  При  их назначении врач  учитывает  особенности  заболевания,  характер,  степень  и стадию болезненного процесса  в  системах  и  органах.  В  основе  лечебного действия  физических   упражнений   лежат   строго   дозированные   нагрузки приме</w:t>
      </w:r>
      <w:r w:rsidR="00680C3B" w:rsidRPr="00DD478E">
        <w:rPr>
          <w:sz w:val="28"/>
          <w:szCs w:val="28"/>
        </w:rPr>
        <w:t>нительно к больным</w:t>
      </w:r>
      <w:r w:rsidRPr="00DD478E">
        <w:rPr>
          <w:sz w:val="28"/>
          <w:szCs w:val="28"/>
        </w:rPr>
        <w:t xml:space="preserve">.  </w:t>
      </w:r>
      <w:r w:rsidR="0009456D" w:rsidRPr="00DD478E">
        <w:rPr>
          <w:sz w:val="28"/>
          <w:szCs w:val="28"/>
        </w:rPr>
        <w:t xml:space="preserve">Рациональная физическая культура  является  непременной  составной    частью как первичной, так и вторичной профилактики. Известно, что под влиянием физических   упражнений   заметно   возрастает   толерантность  к физической нагрузке; улучшаются функциональное  состояние  и  сократительная функция миокарда; повышается коронарный  резерв  и  экономичность  сердечной деятельности;   улучшается   коллатеральное   кровообращение;    уменьшаются секреция катехоламинов, содержание липидов и  общего  холестерина  в  крови; улучшается периферическое  кровообращение  и др. 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Методика лечебной физической культуры  зависит  от  особенностей  протекания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заболевания и степени недостаточности  общего  и  венечного  кровообращения. При подборе физических упражнений,  исходных  положений,  величины  нагрузки необходимо учитывать двигательный режим, назначенный больному.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При тяжелых проявлениях заболевания, выраженной недостаточности  сердца  или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венечного кровообращения  лечебная физическая культура способствует компенсации ослабленной функции сердца, лечению основного заболевания и улучшению периферического кровообращения. Для этого используются  физические упражнения, мобилизующие  внесердечные  факторы  кровообращения:  упражнения для дистальных сегментов конечностей, дыхательные упражнения  и  упражнения в расслаблении мышц. У большинства больных они вызывают замедление пульса и снижение артериального давления.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При легких формах заболевания, острых  болезнях  в  стадии  выздоровления  и</w:t>
      </w:r>
      <w:r w:rsidR="00680C3B" w:rsidRPr="00DD478E">
        <w:rPr>
          <w:sz w:val="28"/>
          <w:szCs w:val="28"/>
        </w:rPr>
        <w:t xml:space="preserve"> к</w:t>
      </w:r>
      <w:r w:rsidRPr="00DD478E">
        <w:rPr>
          <w:sz w:val="28"/>
          <w:szCs w:val="28"/>
        </w:rPr>
        <w:t>омпенсированных хронических заболеваниях лечебная физическая культура способствует повышению функциональных особенностей сердечно-сосудистой системы. Применяются упражнения для средних и крупных мышечных  групп с постепенно  повышающейся  дозировкой.  Такие  упражнения учащают пульс и увеличивают кровоток.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Утренняя гимнастика  способствует  более  быстрому  приведению  организма  в</w:t>
      </w:r>
      <w:r w:rsidR="00680C3B" w:rsidRPr="00DD478E">
        <w:rPr>
          <w:sz w:val="28"/>
          <w:szCs w:val="28"/>
        </w:rPr>
        <w:t xml:space="preserve"> р</w:t>
      </w:r>
      <w:r w:rsidRPr="00DD478E">
        <w:rPr>
          <w:sz w:val="28"/>
          <w:szCs w:val="28"/>
        </w:rPr>
        <w:t xml:space="preserve">абочее состояние после пробуждения, поддержанию высокого уровня работоспособности в течение  трудового  дня, </w:t>
      </w:r>
      <w:r w:rsidR="00680C3B" w:rsidRPr="00DD478E">
        <w:rPr>
          <w:sz w:val="28"/>
          <w:szCs w:val="28"/>
        </w:rPr>
        <w:t xml:space="preserve"> совершенствованию  координации </w:t>
      </w:r>
      <w:r w:rsidRPr="00DD478E">
        <w:rPr>
          <w:sz w:val="28"/>
          <w:szCs w:val="28"/>
        </w:rPr>
        <w:t>нервно-мышечного аппарата, деятельности  сердечно-сосудистой  и  дыхательной систем.  Во  время  утренней  гимнастики  и  последующих   водных   процедур активизируется деятельность кожных  и  мышечных  рецепторов,  вестибулярного аппарата, повышается возбудимость ЦНС, что  способствует  улучшению  функций опорно-двигательного аппарата и внутренних органов.</w:t>
      </w:r>
      <w:r w:rsidR="00680C3B" w:rsidRPr="00DD478E">
        <w:rPr>
          <w:sz w:val="28"/>
          <w:szCs w:val="28"/>
        </w:rPr>
        <w:t xml:space="preserve"> Упражнения утренней гимнастики: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А) лежа на спине: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1.Дугами вперед руки вверх— вдох, руки через стороны вниз — выдох.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2.Поднимание согнутых в коленях, ног — выдох, опускание прямых ног вдох.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3.Отведение и приведение поднятой ноги.   Дыхание произвольное.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4.Имитация движений ног при езде на велосипеде. Дыхание произвольное.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5.Переход в положение сидя с помощью и без помощи рук.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Б) стоя: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1.Руки в замок ладонями вверх, ногу назад на</w:t>
      </w:r>
      <w:r w:rsidR="00680C3B" w:rsidRPr="00DD478E">
        <w:rPr>
          <w:sz w:val="28"/>
          <w:szCs w:val="28"/>
        </w:rPr>
        <w:t xml:space="preserve"> носок, прогнуться  —  вдох,  в исходное положение</w:t>
      </w:r>
      <w:r w:rsidRPr="00DD478E">
        <w:rPr>
          <w:sz w:val="28"/>
          <w:szCs w:val="28"/>
        </w:rPr>
        <w:t xml:space="preserve"> — выдох.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2.Руки в замок ладонями вверх, наклон туловища в сторону,  одноименную  ногу</w:t>
      </w:r>
      <w:r w:rsidR="00680C3B" w:rsidRPr="00DD478E">
        <w:rPr>
          <w:sz w:val="28"/>
          <w:szCs w:val="28"/>
        </w:rPr>
        <w:t xml:space="preserve"> в сторону — вдох, в исходное положение</w:t>
      </w:r>
      <w:r w:rsidRPr="00DD478E">
        <w:rPr>
          <w:sz w:val="28"/>
          <w:szCs w:val="28"/>
        </w:rPr>
        <w:t xml:space="preserve"> — выдох.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3.Руки согнуты перед грудью, пружинистые отведения рук назад.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4.Руки на пояс, круговые движения туловищем.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5.Руки в стороны — вдох,  наклон   вперед,  кисти  рук  касаются  коленей  —выдох.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6.Махи ногой вперед-назад. Дыхание произвольное.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7.</w:t>
      </w:r>
      <w:r w:rsidR="00680C3B" w:rsidRPr="00DD478E">
        <w:rPr>
          <w:sz w:val="28"/>
          <w:szCs w:val="28"/>
        </w:rPr>
        <w:t>Присед, руки вперед — выдох, исходное положение</w:t>
      </w:r>
      <w:r w:rsidRPr="00DD478E">
        <w:rPr>
          <w:sz w:val="28"/>
          <w:szCs w:val="28"/>
        </w:rPr>
        <w:t xml:space="preserve"> — вдох.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8.Ходьба обычная на носках, с высоким подниманием колена.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9. Дозированная ходьба – основной  вид  физической  активности,  способствующий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восстановлению функции сердца. Кроме того, ходьба,  лечебная  физкультура  и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другие  умеренные  являются  эффективным  средством  вторичной  профилактики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заболеваний. Людям с заболеваниями  сердечно-сосудистой  системы  необходимо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продолжать  занятия  физкультурой,  лучше  циклическими  видами  –  ходьбой,</w:t>
      </w:r>
      <w:r w:rsid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лыжами – всю жизнь.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При  расширении  двигательной  активности   лечебная   гимнастика   включает</w:t>
      </w:r>
      <w:r w:rsidR="00680C3B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дыхательные, развивающие и другие упражнения.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Советы при занятиях бегом:</w:t>
      </w:r>
    </w:p>
    <w:p w:rsidR="00B73F4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 xml:space="preserve">1)длительное время чередовать бег с ходьбой; </w:t>
      </w:r>
      <w:r w:rsidRPr="00DD478E">
        <w:rPr>
          <w:sz w:val="28"/>
          <w:szCs w:val="28"/>
        </w:rPr>
        <w:br/>
        <w:t xml:space="preserve">2)бегать только по мягкому грунту (по дорожке стадиона или аллеям парка); </w:t>
      </w:r>
      <w:r w:rsidRPr="00DD478E">
        <w:rPr>
          <w:sz w:val="28"/>
          <w:szCs w:val="28"/>
        </w:rPr>
        <w:br/>
        <w:t xml:space="preserve">3) использовать классическую технику бега трусцой, шаркающего" бега: при отрыве от опоры подъем ног должен быть минимальным, чтобы уменьшить вертикальные колебания тела и силу удара стоп о грунт при приземлении; постановка ноги на грунт должна выполняться сразу на всю стопу, сверху вниз (как ходят по лестнице), что также смягчает силу удара; </w:t>
      </w:r>
      <w:r w:rsidRPr="00DD478E">
        <w:rPr>
          <w:sz w:val="28"/>
          <w:szCs w:val="28"/>
        </w:rPr>
        <w:br/>
        <w:t xml:space="preserve">4)длина бегового шага должна быть минимальной - полторы-две ступни; </w:t>
      </w:r>
      <w:r w:rsidRPr="00DD478E">
        <w:rPr>
          <w:sz w:val="28"/>
          <w:szCs w:val="28"/>
        </w:rPr>
        <w:br/>
        <w:t xml:space="preserve">5) бегать можно только в специальных кроссовых туфлях с упругой литой подошвой и супинаторами, поддерживающими продольный свод стопы; </w:t>
      </w:r>
      <w:r w:rsidRPr="00DD478E">
        <w:rPr>
          <w:sz w:val="28"/>
          <w:szCs w:val="28"/>
        </w:rPr>
        <w:br/>
        <w:t>6)регулярно выполнять специальные упражнения для укрепления голеностопных суставов и мышц стопы, рекомендуемые при плоскостопии.</w:t>
      </w:r>
    </w:p>
    <w:p w:rsidR="003A32F3" w:rsidRPr="00DD478E" w:rsidRDefault="00B73F43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Начинайте заниматься, постепенно переходя от более простых упражнений к более сложным. Каждое предыдущее упражнение должно подготавливать ваш организм к последующему. Разогревайтесь перед каждым новым упражнением. Перед началом любой физической активности разогрейтесь в течение примерно 4—5 минут. Для этого не спеша походите, подвигайтесь или проделайте спокойные упражнения, слегка увеличивающие ваш пульс и согревающие ваши мышцы и суставы. Ваши движения должны быть плавными. Дайте своему телу согреться постепенно. И только затем увеличивайте интенсивность физической нагрузки до вашей д</w:t>
      </w:r>
      <w:r w:rsidR="00680C3B" w:rsidRPr="00DD478E">
        <w:rPr>
          <w:sz w:val="28"/>
          <w:szCs w:val="28"/>
        </w:rPr>
        <w:t xml:space="preserve">опустимой «зоны безопасности». </w:t>
      </w:r>
      <w:r w:rsidRPr="00DD478E">
        <w:rPr>
          <w:sz w:val="28"/>
          <w:szCs w:val="28"/>
        </w:rPr>
        <w:t xml:space="preserve">Руководствуйтесь чувством меры. Соблюдение чувства меры в данном случае означает то, что при любой физической активности вы должны оставаться в пределах ваших физических возможностей. Ежедневно выполняемые несложные упражнения гораздо лучше, чем изнуряющая физическая нагрузка раз в неделю. </w:t>
      </w:r>
    </w:p>
    <w:p w:rsidR="00723CFB" w:rsidRPr="00DD478E" w:rsidRDefault="00723C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Default="00680C3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DD478E">
        <w:rPr>
          <w:b/>
          <w:sz w:val="28"/>
          <w:szCs w:val="28"/>
        </w:rPr>
        <w:t>Литература.</w:t>
      </w:r>
    </w:p>
    <w:p w:rsidR="009204FB" w:rsidRPr="00DD478E" w:rsidRDefault="009204FB" w:rsidP="009204F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1. Диагностик</w:t>
      </w:r>
      <w:r w:rsidR="00DD478E" w:rsidRPr="00DD478E">
        <w:rPr>
          <w:sz w:val="28"/>
          <w:szCs w:val="28"/>
        </w:rPr>
        <w:t>а и лечение внутренних болезней в</w:t>
      </w:r>
      <w:r w:rsidRPr="00DD478E">
        <w:rPr>
          <w:sz w:val="28"/>
          <w:szCs w:val="28"/>
        </w:rPr>
        <w:t xml:space="preserve"> 3 т. Т.1  Болезни  сердечно-сосудистой  системы,  ревматические  болезни//</w:t>
      </w:r>
      <w:r w:rsidR="00DD478E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Руководство для врачей/ Под общ. ред. Ф. И. Комарова. 2-е  изд.,  стер.  М.:</w:t>
      </w:r>
      <w:r w:rsidR="00DD478E" w:rsidRPr="00DD478E">
        <w:rPr>
          <w:sz w:val="28"/>
          <w:szCs w:val="28"/>
        </w:rPr>
        <w:t xml:space="preserve"> </w:t>
      </w:r>
      <w:r w:rsidRPr="00DD478E">
        <w:rPr>
          <w:sz w:val="28"/>
          <w:szCs w:val="28"/>
        </w:rPr>
        <w:t>Медицина; 1996.</w:t>
      </w: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2. Минкин Р.Б. Болезни сердечно-сосудистой системы. СПб.: Акация,  1994.</w:t>
      </w: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3. Бадалян Л.О. Наследственные болезни у детей. М.: Медицина,1971.</w:t>
      </w: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</w:p>
    <w:p w:rsidR="00680C3B" w:rsidRPr="00DD478E" w:rsidRDefault="00680C3B" w:rsidP="009204FB">
      <w:pPr>
        <w:spacing w:line="360" w:lineRule="auto"/>
        <w:ind w:firstLine="709"/>
        <w:jc w:val="both"/>
        <w:rPr>
          <w:sz w:val="28"/>
          <w:szCs w:val="28"/>
        </w:rPr>
      </w:pPr>
      <w:r w:rsidRPr="00DD478E">
        <w:rPr>
          <w:sz w:val="28"/>
          <w:szCs w:val="28"/>
        </w:rPr>
        <w:t>4. Дубровский В.И. Лечебная физическая культура. М., Владос,1999.</w:t>
      </w: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0C3B" w:rsidRPr="00DD478E" w:rsidRDefault="00680C3B" w:rsidP="009204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680C3B" w:rsidRPr="00DD478E" w:rsidSect="009204FB">
      <w:footerReference w:type="even" r:id="rId14"/>
      <w:footerReference w:type="default" r:id="rId15"/>
      <w:pgSz w:w="11906" w:h="16838"/>
      <w:pgMar w:top="1134" w:right="1134" w:bottom="1134" w:left="1701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AD8" w:rsidRDefault="00506AD8">
      <w:r>
        <w:separator/>
      </w:r>
    </w:p>
  </w:endnote>
  <w:endnote w:type="continuationSeparator" w:id="0">
    <w:p w:rsidR="00506AD8" w:rsidRDefault="0050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78E" w:rsidRDefault="00DD478E" w:rsidP="00AB384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478E" w:rsidRDefault="00DD478E" w:rsidP="00DD478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78E" w:rsidRDefault="00DD478E" w:rsidP="00AB384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3F00">
      <w:rPr>
        <w:rStyle w:val="a7"/>
        <w:noProof/>
      </w:rPr>
      <w:t>2</w:t>
    </w:r>
    <w:r>
      <w:rPr>
        <w:rStyle w:val="a7"/>
      </w:rPr>
      <w:fldChar w:fldCharType="end"/>
    </w:r>
  </w:p>
  <w:p w:rsidR="00DD478E" w:rsidRDefault="00DD478E" w:rsidP="00DD478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AD8" w:rsidRDefault="00506AD8">
      <w:r>
        <w:separator/>
      </w:r>
    </w:p>
  </w:footnote>
  <w:footnote w:type="continuationSeparator" w:id="0">
    <w:p w:rsidR="00506AD8" w:rsidRDefault="00506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95726"/>
    <w:multiLevelType w:val="hybridMultilevel"/>
    <w:tmpl w:val="0B5E8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6A66F4"/>
    <w:multiLevelType w:val="multilevel"/>
    <w:tmpl w:val="E92C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1A3B69"/>
    <w:multiLevelType w:val="multilevel"/>
    <w:tmpl w:val="CC3CC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A902F6"/>
    <w:multiLevelType w:val="hybridMultilevel"/>
    <w:tmpl w:val="AA5C0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6C3CF1"/>
    <w:multiLevelType w:val="multilevel"/>
    <w:tmpl w:val="632AA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286"/>
    <w:rsid w:val="0009456D"/>
    <w:rsid w:val="001C2361"/>
    <w:rsid w:val="00285045"/>
    <w:rsid w:val="002F5D89"/>
    <w:rsid w:val="003A32F3"/>
    <w:rsid w:val="00456286"/>
    <w:rsid w:val="00496156"/>
    <w:rsid w:val="004B7D4A"/>
    <w:rsid w:val="00506AD8"/>
    <w:rsid w:val="00536F9D"/>
    <w:rsid w:val="005C0AB4"/>
    <w:rsid w:val="00623278"/>
    <w:rsid w:val="006563F1"/>
    <w:rsid w:val="00680C3B"/>
    <w:rsid w:val="006D2FFB"/>
    <w:rsid w:val="00723CFB"/>
    <w:rsid w:val="00793F00"/>
    <w:rsid w:val="007A3512"/>
    <w:rsid w:val="008129BF"/>
    <w:rsid w:val="00885D11"/>
    <w:rsid w:val="009204FB"/>
    <w:rsid w:val="00A241EF"/>
    <w:rsid w:val="00AB384E"/>
    <w:rsid w:val="00B73F43"/>
    <w:rsid w:val="00C24E75"/>
    <w:rsid w:val="00C74840"/>
    <w:rsid w:val="00DD478E"/>
    <w:rsid w:val="00E0185E"/>
    <w:rsid w:val="00E2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9D2CC-23FA-4311-8D9C-9598534D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286"/>
    <w:rPr>
      <w:sz w:val="24"/>
      <w:szCs w:val="24"/>
    </w:rPr>
  </w:style>
  <w:style w:type="paragraph" w:styleId="1">
    <w:name w:val="heading 1"/>
    <w:basedOn w:val="a"/>
    <w:qFormat/>
    <w:rsid w:val="008129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8129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63F1"/>
    <w:pPr>
      <w:spacing w:before="100" w:beforeAutospacing="1" w:after="100" w:afterAutospacing="1"/>
    </w:pPr>
  </w:style>
  <w:style w:type="character" w:styleId="a4">
    <w:name w:val="Hyperlink"/>
    <w:basedOn w:val="a0"/>
    <w:rsid w:val="006563F1"/>
    <w:rPr>
      <w:color w:val="0000FF"/>
      <w:u w:val="single"/>
    </w:rPr>
  </w:style>
  <w:style w:type="character" w:styleId="a5">
    <w:name w:val="Strong"/>
    <w:basedOn w:val="a0"/>
    <w:qFormat/>
    <w:rsid w:val="008129BF"/>
    <w:rPr>
      <w:b/>
      <w:bCs/>
    </w:rPr>
  </w:style>
  <w:style w:type="paragraph" w:styleId="a6">
    <w:name w:val="footer"/>
    <w:basedOn w:val="a"/>
    <w:rsid w:val="00DD478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4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48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8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50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3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5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0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5%D0%B4%D1%81%D0%B5%D1%80%D0%B4%D0%B8%D0%B5" TargetMode="External"/><Relationship Id="rId13" Type="http://schemas.openxmlformats.org/officeDocument/2006/relationships/hyperlink" Target="http://dr20.ru/health/krujitsya-golov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7%D0%B0%D0%B1%D0%BE%D0%BB%D0%B5%D0%B2%D0%B0%D0%BD%D0%B8%D0%B5" TargetMode="External"/><Relationship Id="rId12" Type="http://schemas.openxmlformats.org/officeDocument/2006/relationships/hyperlink" Target="http://dr20.ru/kardiologiya/tahikardiy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moon.ru/bolezni/bol34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ru.wikipedia.org/wiki/%D0%90%D0%BE%D1%80%D1%8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5%D0%B2%D1%8B%D0%B9_%D0%B6%D0%B5%D0%BB%D1%83%D0%B4%D0%BE%D1%87%D0%B5%D0%B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«МЕДИЦИНСКИЙ УНИВЕРСИТЕТ АСТАНА»</vt:lpstr>
    </vt:vector>
  </TitlesOfParts>
  <Company>Организация</Company>
  <LinksUpToDate>false</LinksUpToDate>
  <CharactersWithSpaces>17797</CharactersWithSpaces>
  <SharedDoc>false</SharedDoc>
  <HLinks>
    <vt:vector size="42" baseType="variant">
      <vt:variant>
        <vt:i4>2949231</vt:i4>
      </vt:variant>
      <vt:variant>
        <vt:i4>18</vt:i4>
      </vt:variant>
      <vt:variant>
        <vt:i4>0</vt:i4>
      </vt:variant>
      <vt:variant>
        <vt:i4>5</vt:i4>
      </vt:variant>
      <vt:variant>
        <vt:lpwstr>http://dr20.ru/health/krujitsya-golova/</vt:lpwstr>
      </vt:variant>
      <vt:variant>
        <vt:lpwstr/>
      </vt:variant>
      <vt:variant>
        <vt:i4>5242902</vt:i4>
      </vt:variant>
      <vt:variant>
        <vt:i4>15</vt:i4>
      </vt:variant>
      <vt:variant>
        <vt:i4>0</vt:i4>
      </vt:variant>
      <vt:variant>
        <vt:i4>5</vt:i4>
      </vt:variant>
      <vt:variant>
        <vt:lpwstr>http://dr20.ru/kardiologiya/tahikardiya/</vt:lpwstr>
      </vt:variant>
      <vt:variant>
        <vt:lpwstr/>
      </vt:variant>
      <vt:variant>
        <vt:i4>6225998</vt:i4>
      </vt:variant>
      <vt:variant>
        <vt:i4>12</vt:i4>
      </vt:variant>
      <vt:variant>
        <vt:i4>0</vt:i4>
      </vt:variant>
      <vt:variant>
        <vt:i4>5</vt:i4>
      </vt:variant>
      <vt:variant>
        <vt:lpwstr>http://www.medmoon.ru/bolezni/bol34.html</vt:lpwstr>
      </vt:variant>
      <vt:variant>
        <vt:lpwstr/>
      </vt:variant>
      <vt:variant>
        <vt:i4>2359352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http://ru.wikipedia.org/wiki/%D0%90%D0%BE%D1%80%D1%82%D0%B0</vt:lpwstr>
      </vt:variant>
      <vt:variant>
        <vt:lpwstr/>
      </vt:variant>
      <vt:variant>
        <vt:i4>65574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http://ru.wikipedia.org/wiki/%D0%9B%D0%B5%D0%B2%D1%8B%D0%B9_%D0%B6%D0%B5%D0%BB%D1%83%D0%B4%D0%BE%D1%87%D0%B5%D0%BA</vt:lpwstr>
      </vt:variant>
      <vt:variant>
        <vt:lpwstr/>
      </vt:variant>
      <vt:variant>
        <vt:i4>524353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http://ru.wikipedia.org/wiki/%D0%9F%D1%80%D0%B5%D0%B4%D1%81%D0%B5%D1%80%D0%B4%D0%B8%D0%B5</vt:lpwstr>
      </vt:variant>
      <vt:variant>
        <vt:lpwstr/>
      </vt:variant>
      <vt:variant>
        <vt:i4>2359349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http://ru.wikipedia.org/wiki/%D0%97%D0%B0%D0%B1%D0%BE%D0%BB%D0%B5%D0%B2%D0%B0%D0%BD%D0%B8%D0%B5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«МЕДИЦИНСКИЙ УНИВЕРСИТЕТ АСТАНА»</dc:title>
  <dc:subject/>
  <dc:creator>Customer</dc:creator>
  <cp:keywords/>
  <dc:description/>
  <cp:lastModifiedBy>admin</cp:lastModifiedBy>
  <cp:revision>2</cp:revision>
  <dcterms:created xsi:type="dcterms:W3CDTF">2014-05-11T09:45:00Z</dcterms:created>
  <dcterms:modified xsi:type="dcterms:W3CDTF">2014-05-11T09:45:00Z</dcterms:modified>
</cp:coreProperties>
</file>