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434" w:rsidRDefault="000C5434">
      <w:pPr>
        <w:pStyle w:val="20"/>
        <w:tabs>
          <w:tab w:val="right" w:pos="9622"/>
        </w:tabs>
        <w:jc w:val="center"/>
        <w:rPr>
          <w:sz w:val="36"/>
          <w:szCs w:val="36"/>
        </w:rPr>
      </w:pPr>
    </w:p>
    <w:p w:rsidR="000C5434" w:rsidRDefault="000C5434">
      <w:pPr>
        <w:pStyle w:val="20"/>
        <w:tabs>
          <w:tab w:val="right" w:pos="9622"/>
        </w:tabs>
        <w:jc w:val="center"/>
        <w:rPr>
          <w:sz w:val="36"/>
          <w:szCs w:val="36"/>
        </w:rPr>
      </w:pPr>
      <w:r>
        <w:rPr>
          <w:sz w:val="36"/>
          <w:szCs w:val="36"/>
        </w:rPr>
        <w:t>Министерство образования РФ</w:t>
      </w:r>
    </w:p>
    <w:p w:rsidR="000C5434" w:rsidRDefault="000C5434">
      <w:pPr>
        <w:pStyle w:val="20"/>
        <w:tabs>
          <w:tab w:val="right" w:pos="9622"/>
        </w:tabs>
        <w:rPr>
          <w:sz w:val="28"/>
          <w:szCs w:val="28"/>
        </w:rPr>
      </w:pPr>
    </w:p>
    <w:p w:rsidR="000C5434" w:rsidRDefault="000C5434">
      <w:pPr>
        <w:pStyle w:val="20"/>
        <w:tabs>
          <w:tab w:val="right" w:pos="9622"/>
        </w:tabs>
        <w:rPr>
          <w:sz w:val="28"/>
          <w:szCs w:val="28"/>
        </w:rPr>
      </w:pPr>
    </w:p>
    <w:p w:rsidR="000C5434" w:rsidRDefault="000C5434">
      <w:pPr>
        <w:pStyle w:val="20"/>
        <w:tabs>
          <w:tab w:val="right" w:pos="9622"/>
        </w:tabs>
        <w:rPr>
          <w:sz w:val="28"/>
          <w:szCs w:val="28"/>
        </w:rPr>
      </w:pPr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pStyle w:val="20"/>
        <w:tabs>
          <w:tab w:val="right" w:pos="9622"/>
        </w:tabs>
        <w:jc w:val="center"/>
        <w:rPr>
          <w:sz w:val="48"/>
          <w:szCs w:val="48"/>
        </w:rPr>
      </w:pPr>
      <w:r>
        <w:rPr>
          <w:sz w:val="48"/>
          <w:szCs w:val="48"/>
        </w:rPr>
        <w:t>Реферат</w:t>
      </w:r>
    </w:p>
    <w:p w:rsidR="000C5434" w:rsidRDefault="000C5434">
      <w:pPr>
        <w:pStyle w:val="20"/>
        <w:tabs>
          <w:tab w:val="right" w:pos="9622"/>
        </w:tabs>
        <w:jc w:val="center"/>
        <w:rPr>
          <w:sz w:val="48"/>
          <w:szCs w:val="48"/>
        </w:rPr>
      </w:pPr>
      <w:r>
        <w:rPr>
          <w:sz w:val="48"/>
          <w:szCs w:val="48"/>
        </w:rPr>
        <w:t>На тему</w:t>
      </w:r>
    </w:p>
    <w:p w:rsidR="000C5434" w:rsidRDefault="000C5434">
      <w:pPr>
        <w:pStyle w:val="20"/>
        <w:tabs>
          <w:tab w:val="right" w:pos="9622"/>
        </w:tabs>
        <w:jc w:val="center"/>
        <w:rPr>
          <w:sz w:val="72"/>
          <w:szCs w:val="72"/>
        </w:rPr>
      </w:pPr>
      <w:r>
        <w:rPr>
          <w:sz w:val="72"/>
          <w:szCs w:val="72"/>
        </w:rPr>
        <w:t>“Э.Б. Тайлор о культуре”</w:t>
      </w:r>
    </w:p>
    <w:p w:rsidR="000C5434" w:rsidRDefault="000C5434">
      <w:pPr>
        <w:pStyle w:val="20"/>
        <w:tabs>
          <w:tab w:val="right" w:pos="9622"/>
        </w:tabs>
        <w:jc w:val="center"/>
        <w:rPr>
          <w:sz w:val="48"/>
          <w:szCs w:val="48"/>
        </w:rPr>
      </w:pPr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pStyle w:val="20"/>
        <w:tabs>
          <w:tab w:val="right" w:pos="9622"/>
        </w:tabs>
        <w:ind w:firstLine="5529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Выполнил: </w:t>
      </w:r>
    </w:p>
    <w:p w:rsidR="000C5434" w:rsidRDefault="000C5434">
      <w:pPr>
        <w:pStyle w:val="20"/>
        <w:tabs>
          <w:tab w:val="right" w:pos="9622"/>
        </w:tabs>
        <w:ind w:firstLine="5529"/>
        <w:rPr>
          <w:sz w:val="32"/>
          <w:szCs w:val="32"/>
        </w:rPr>
      </w:pPr>
      <w:r>
        <w:rPr>
          <w:sz w:val="32"/>
          <w:szCs w:val="32"/>
        </w:rPr>
        <w:t xml:space="preserve">Проверил: </w:t>
      </w:r>
    </w:p>
    <w:p w:rsidR="000C5434" w:rsidRDefault="000C5434">
      <w:pPr>
        <w:pStyle w:val="20"/>
        <w:tabs>
          <w:tab w:val="right" w:pos="9622"/>
        </w:tabs>
        <w:ind w:firstLine="5529"/>
        <w:rPr>
          <w:sz w:val="32"/>
          <w:szCs w:val="32"/>
        </w:rPr>
      </w:pPr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a4"/>
        <w:tabs>
          <w:tab w:val="clear" w:pos="4153"/>
          <w:tab w:val="clear" w:pos="8306"/>
        </w:tabs>
      </w:pPr>
    </w:p>
    <w:p w:rsidR="000C5434" w:rsidRDefault="000C5434">
      <w:pPr>
        <w:pStyle w:val="2"/>
        <w:jc w:val="center"/>
        <w:outlineLvl w:val="1"/>
        <w:rPr>
          <w:noProof/>
          <w:sz w:val="28"/>
          <w:szCs w:val="28"/>
        </w:rPr>
      </w:pPr>
      <w:bookmarkStart w:id="0" w:name="_Toc496068846"/>
      <w:r>
        <w:rPr>
          <w:rFonts w:ascii="Times New Roman" w:hAnsi="Times New Roman" w:cs="Times New Roman"/>
          <w:sz w:val="32"/>
          <w:szCs w:val="32"/>
        </w:rPr>
        <w:t>2000</w:t>
      </w:r>
      <w:bookmarkEnd w:id="0"/>
      <w:r>
        <w:rPr>
          <w:rFonts w:ascii="Times New Roman" w:hAnsi="Times New Roman" w:cs="Times New Roman"/>
          <w:sz w:val="32"/>
          <w:szCs w:val="32"/>
        </w:rPr>
        <w:br w:type="page"/>
      </w:r>
      <w:r>
        <w:rPr>
          <w:sz w:val="32"/>
          <w:szCs w:val="32"/>
        </w:rPr>
        <w:t>План: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instrText xml:space="preserve"> TOC \o "1-3" </w:instrTex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fldChar w:fldCharType="separate"/>
      </w:r>
    </w:p>
    <w:p w:rsidR="000C5434" w:rsidRDefault="000C5434">
      <w:pPr>
        <w:pStyle w:val="20"/>
        <w:tabs>
          <w:tab w:val="right" w:pos="96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</w:p>
    <w:p w:rsidR="000C5434" w:rsidRDefault="000C5434">
      <w:pPr>
        <w:pStyle w:val="20"/>
        <w:tabs>
          <w:tab w:val="right" w:pos="96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Введение.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_Toc496068847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fldChar w:fldCharType="end"/>
      </w:r>
    </w:p>
    <w:p w:rsidR="000C5434" w:rsidRDefault="000C5434">
      <w:pPr>
        <w:pStyle w:val="20"/>
        <w:tabs>
          <w:tab w:val="right" w:pos="96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Развитие  науки о природе в XIX веке.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_Toc496068848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fldChar w:fldCharType="end"/>
      </w:r>
    </w:p>
    <w:p w:rsidR="000C5434" w:rsidRDefault="000C5434">
      <w:pPr>
        <w:pStyle w:val="20"/>
        <w:tabs>
          <w:tab w:val="right" w:pos="96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Биография Тайлора Э.Б.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_Toc496068849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7</w:t>
      </w:r>
      <w:r>
        <w:rPr>
          <w:noProof/>
          <w:sz w:val="28"/>
          <w:szCs w:val="28"/>
        </w:rPr>
        <w:fldChar w:fldCharType="end"/>
      </w:r>
    </w:p>
    <w:p w:rsidR="000C5434" w:rsidRDefault="000C5434">
      <w:pPr>
        <w:pStyle w:val="20"/>
        <w:tabs>
          <w:tab w:val="right" w:pos="96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“Первобытная культура” Тайлора Э.Б.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_Toc496068850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10</w:t>
      </w:r>
      <w:r>
        <w:rPr>
          <w:noProof/>
          <w:sz w:val="28"/>
          <w:szCs w:val="28"/>
        </w:rPr>
        <w:fldChar w:fldCharType="end"/>
      </w:r>
    </w:p>
    <w:p w:rsidR="000C5434" w:rsidRDefault="000C5434">
      <w:pPr>
        <w:pStyle w:val="20"/>
        <w:tabs>
          <w:tab w:val="right" w:pos="96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Значение трудов Тайлора Э.Б.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_Toc496068851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17</w:t>
      </w:r>
      <w:r>
        <w:rPr>
          <w:noProof/>
          <w:sz w:val="28"/>
          <w:szCs w:val="28"/>
        </w:rPr>
        <w:fldChar w:fldCharType="end"/>
      </w:r>
    </w:p>
    <w:p w:rsidR="000C5434" w:rsidRDefault="000C5434">
      <w:pPr>
        <w:pStyle w:val="20"/>
        <w:tabs>
          <w:tab w:val="right" w:pos="96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Заключение.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_Toc496068852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20</w:t>
      </w:r>
      <w:r>
        <w:rPr>
          <w:noProof/>
          <w:sz w:val="28"/>
          <w:szCs w:val="28"/>
        </w:rPr>
        <w:fldChar w:fldCharType="end"/>
      </w:r>
    </w:p>
    <w:p w:rsidR="000C5434" w:rsidRDefault="000C5434">
      <w:pPr>
        <w:pStyle w:val="20"/>
        <w:tabs>
          <w:tab w:val="right" w:pos="96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Список литературы.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_Toc496068853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22</w:t>
      </w:r>
      <w:r>
        <w:rPr>
          <w:noProof/>
          <w:sz w:val="28"/>
          <w:szCs w:val="28"/>
        </w:rPr>
        <w:fldChar w:fldCharType="end"/>
      </w:r>
    </w:p>
    <w:p w:rsidR="000C5434" w:rsidRDefault="000C5434">
      <w:pPr>
        <w:pStyle w:val="2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fldChar w:fldCharType="end"/>
      </w:r>
    </w:p>
    <w:p w:rsidR="000C5434" w:rsidRDefault="000C5434">
      <w:pPr>
        <w:pStyle w:val="2"/>
        <w:outlineLvl w:val="1"/>
      </w:pPr>
      <w:r>
        <w:rPr>
          <w:sz w:val="28"/>
          <w:szCs w:val="28"/>
        </w:rPr>
        <w:br w:type="page"/>
      </w:r>
    </w:p>
    <w:p w:rsidR="000C5434" w:rsidRDefault="000C5434">
      <w:pPr>
        <w:pStyle w:val="2"/>
        <w:outlineLvl w:val="1"/>
      </w:pPr>
      <w:bookmarkStart w:id="1" w:name="_Toc496068847"/>
      <w:r>
        <w:t>Введение.</w:t>
      </w:r>
      <w:bookmarkEnd w:id="1"/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Эдуард Бернетт Тайлор (в неточной старой русской транс</w:t>
      </w:r>
      <w:r>
        <w:rPr>
          <w:sz w:val="28"/>
          <w:szCs w:val="28"/>
        </w:rPr>
        <w:softHyphen/>
        <w:t>литерации — Тэйлор) принадлежит к числу наиболее выдающихся этно</w:t>
      </w:r>
      <w:r>
        <w:rPr>
          <w:sz w:val="28"/>
          <w:szCs w:val="28"/>
        </w:rPr>
        <w:softHyphen/>
        <w:t>графов и историков культуры XIX в. Особенно велик его вклад в тесно связанную с этнографией, а в прошлом нередко даже отождествлявшую</w:t>
      </w:r>
      <w:r>
        <w:rPr>
          <w:sz w:val="28"/>
          <w:szCs w:val="28"/>
        </w:rPr>
        <w:softHyphen/>
        <w:t>ся с ней историю первобытного общества. Тайлор много сделал для по</w:t>
      </w:r>
      <w:r>
        <w:rPr>
          <w:sz w:val="28"/>
          <w:szCs w:val="28"/>
        </w:rPr>
        <w:softHyphen/>
        <w:t>нимания закономерностей развития первобытной культуры, методов ее изучения и воссоздания картины культурной, прежде всего религиозной, жизни первобытного человечества. Его исследования представляли тем больший интерес, что его деятельность развертывалась во времена фор</w:t>
      </w:r>
      <w:r>
        <w:rPr>
          <w:sz w:val="28"/>
          <w:szCs w:val="28"/>
        </w:rPr>
        <w:softHyphen/>
        <w:t>мирования в этнографии ее первой — эволюционистской — научно-тео</w:t>
      </w:r>
      <w:r>
        <w:rPr>
          <w:sz w:val="28"/>
          <w:szCs w:val="28"/>
        </w:rPr>
        <w:softHyphen/>
        <w:t>ретической школы, и сам он был одним из основателей этой школы. Что</w:t>
      </w:r>
      <w:r>
        <w:rPr>
          <w:sz w:val="28"/>
          <w:szCs w:val="28"/>
        </w:rPr>
        <w:softHyphen/>
        <w:t>бы оценить вклад Тайлора в этнографию и смежные с ней области знания, надо прежде всего понять, чем стал для них эволюционизм.</w:t>
      </w:r>
    </w:p>
    <w:p w:rsidR="000C5434" w:rsidRDefault="000C5434">
      <w:pPr>
        <w:pStyle w:val="2"/>
        <w:outlineLvl w:val="1"/>
      </w:pPr>
      <w:bookmarkStart w:id="2" w:name="_Toc496068848"/>
      <w:r>
        <w:t xml:space="preserve">Развитие  науки о природе в </w:t>
      </w:r>
      <w:r>
        <w:rPr>
          <w:lang w:val="en-US"/>
        </w:rPr>
        <w:t xml:space="preserve">XIX </w:t>
      </w:r>
      <w:r>
        <w:t>веке.</w:t>
      </w:r>
      <w:bookmarkEnd w:id="2"/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Вторая половина XVIII и особенно первая половина XIX выбыли временем утверждения в науках о природе идей естественнонаучного эволю</w:t>
      </w:r>
      <w:r>
        <w:rPr>
          <w:sz w:val="28"/>
          <w:szCs w:val="28"/>
        </w:rPr>
        <w:softHyphen/>
        <w:t>ционизма в противоположность библейско-церковной креационистской догме о неизменяемости всего того, что возникло в результате божественного акта творения. Одну за другой одержал эволюционизм блестя</w:t>
      </w:r>
      <w:r>
        <w:rPr>
          <w:sz w:val="28"/>
          <w:szCs w:val="28"/>
        </w:rPr>
        <w:softHyphen/>
        <w:t>щие победы в астрономии, геологии, физике, химии, биологии. Постепен</w:t>
      </w:r>
      <w:r>
        <w:rPr>
          <w:sz w:val="28"/>
          <w:szCs w:val="28"/>
        </w:rPr>
        <w:softHyphen/>
        <w:t>но идеи развития проникали и в понимание человеческой истории. Так, уже в 1768 г. шотландский философ Адам Фергюссон разделил историю на эпохи дикости, варварства и цивилизации, различающиеся между собой характером хозяйства и степенью развития отношений собствен</w:t>
      </w:r>
      <w:r>
        <w:rPr>
          <w:sz w:val="28"/>
          <w:szCs w:val="28"/>
        </w:rPr>
        <w:softHyphen/>
        <w:t>ности. Эти и сходные с ними взгляды некоторых его современников были развиты французскими философами-просветителями, в особенности Жа</w:t>
      </w:r>
      <w:r>
        <w:rPr>
          <w:sz w:val="28"/>
          <w:szCs w:val="28"/>
        </w:rPr>
        <w:softHyphen/>
        <w:t>ном Антуаном Кондорсе, попытавшимся более детально охарактеризо</w:t>
      </w:r>
      <w:r>
        <w:rPr>
          <w:sz w:val="28"/>
          <w:szCs w:val="28"/>
        </w:rPr>
        <w:softHyphen/>
        <w:t>вать устройство общества в каждую из трех основных эпох его истории. А в первой половине XIX в. такие идеи стали получать подтверждение в фактах первобытной археологии и палеоантропологии. В 1836 г. хранитель Национального музея древностей в Копенгагене Кристиан Юргенсен Томсен впервые обосновал археологическим материалом систему трех веков — каменного, бронзового и железного, а его ученик Йене Якоб Ворсо создал метод относительной датировки археологических памятни</w:t>
      </w:r>
      <w:r>
        <w:rPr>
          <w:sz w:val="28"/>
          <w:szCs w:val="28"/>
        </w:rPr>
        <w:softHyphen/>
        <w:t>ков. Вскоре французский археолог-любитель Буше де Перт выступил с сенсационным утверждением, что находимые при раскопках грубые ка</w:t>
      </w:r>
      <w:r>
        <w:rPr>
          <w:sz w:val="28"/>
          <w:szCs w:val="28"/>
        </w:rPr>
        <w:softHyphen/>
        <w:t>менные орудия труда принадлежат первобытному человеку, жившему в одно время с мамонтом, вымершим носорогом и другими ископаемыми животными. Приблизительно тогда же были найдены костные остатки самого этого человека вместе с остатками таких животных. Попытки церковников и клерикально настроенных ученых опровергнуть факты оказались безуспешными. Все это сделало возможным новый крупный шаг – применение эволюционизма к изучению человека и его культуры.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наиболее широком плане такой шаг мог быть сделан в той области знания, которая давала представление не только о физической эволюции человека или об изменении орудий его труда, но и о развитии всего, свя</w:t>
      </w:r>
      <w:r>
        <w:rPr>
          <w:sz w:val="28"/>
          <w:szCs w:val="28"/>
        </w:rPr>
        <w:softHyphen/>
        <w:t>занного с человеком,— его самого, его общества, его культуры в целом. Полнее всего этим целям отвечала этнография. Она стала часто назы</w:t>
      </w:r>
      <w:r>
        <w:rPr>
          <w:sz w:val="28"/>
          <w:szCs w:val="28"/>
        </w:rPr>
        <w:softHyphen/>
        <w:t>ваться человековедением, антропологией, и в англосаксонских странах это обозначение всего комплекса человековедческих дисциплин сохра</w:t>
      </w:r>
      <w:r>
        <w:rPr>
          <w:sz w:val="28"/>
          <w:szCs w:val="28"/>
        </w:rPr>
        <w:softHyphen/>
        <w:t>няется до сих пор. Отсюда же и второе название эволюционистской шко</w:t>
      </w:r>
      <w:r>
        <w:rPr>
          <w:sz w:val="28"/>
          <w:szCs w:val="28"/>
        </w:rPr>
        <w:softHyphen/>
        <w:t>лы в этнографии — антропологическая школа. Но какое бы содержание ни вкладывали отныне в понятие этнографии и как бы она отныне ни на</w:t>
      </w:r>
      <w:r>
        <w:rPr>
          <w:sz w:val="28"/>
          <w:szCs w:val="28"/>
        </w:rPr>
        <w:softHyphen/>
        <w:t>зывалась, с проникновением в нее эволюционизма она впервые обрати</w:t>
      </w:r>
      <w:r>
        <w:rPr>
          <w:sz w:val="28"/>
          <w:szCs w:val="28"/>
        </w:rPr>
        <w:softHyphen/>
        <w:t>лась к выявлению закономерностей, т. е. впервые стала наукой.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Наукой, но какой — естественной или гуманитарной? Этнографы-эво</w:t>
      </w:r>
      <w:r>
        <w:rPr>
          <w:sz w:val="28"/>
          <w:szCs w:val="28"/>
        </w:rPr>
        <w:softHyphen/>
        <w:t>люционисты рассматривали свою науку как область естествознания, в частности биологии, пытались перенести в нее законы биологической эволюции, увлекались биологическими сопоставлениями, терминологией и т. п. Но понятно, что органичным это оказывалось только применитель</w:t>
      </w:r>
      <w:r>
        <w:rPr>
          <w:sz w:val="28"/>
          <w:szCs w:val="28"/>
        </w:rPr>
        <w:softHyphen/>
        <w:t>но к изучению физических вариаций самого человека, изучение же куль</w:t>
      </w:r>
      <w:r>
        <w:rPr>
          <w:sz w:val="28"/>
          <w:szCs w:val="28"/>
        </w:rPr>
        <w:softHyphen/>
        <w:t>туры или общества могло вестись лишь в рамках гуманитарного знания. Больше того, сама попытка перенести в этнографию принципы и методы естествознания имела очень однобокий характер. Как известно, сущест</w:t>
      </w:r>
      <w:r>
        <w:rPr>
          <w:sz w:val="28"/>
          <w:szCs w:val="28"/>
        </w:rPr>
        <w:softHyphen/>
        <w:t>вуют два понимания эволюции. В широком понимании эволюция — вся</w:t>
      </w:r>
      <w:r>
        <w:rPr>
          <w:sz w:val="28"/>
          <w:szCs w:val="28"/>
        </w:rPr>
        <w:softHyphen/>
        <w:t>кое развитие, любые, в том числе скачкообразные, изменения в природе и обществе, иначе говоря, противоположность неизменяемости. В узком понимании эволюция — только постепенные количественные изменения</w:t>
      </w:r>
      <w:r>
        <w:t xml:space="preserve"> </w:t>
      </w:r>
      <w:r>
        <w:rPr>
          <w:sz w:val="28"/>
          <w:szCs w:val="28"/>
        </w:rPr>
        <w:t>иначе говоря, противоположность качественным сдвигам, скачкам. Так вот, хотя этнографы-эволюционисты всячески подчеркивали, что они изучают культуру естественнонаучными методами, из естествознания они заимствовали не первое, а только второе понимание эволюции. Во</w:t>
      </w:r>
      <w:r>
        <w:rPr>
          <w:sz w:val="28"/>
          <w:szCs w:val="28"/>
        </w:rPr>
        <w:softHyphen/>
        <w:t>прос, почему это так произошло, исследован недостаточно, и здесь можно указать только на одну, самую общую причину.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Эволюционистская школа в этнографии складывалась тогда, когда широчайшее распространение получила позитивистская недооценка фи</w:t>
      </w:r>
      <w:r>
        <w:rPr>
          <w:sz w:val="28"/>
          <w:szCs w:val="28"/>
        </w:rPr>
        <w:softHyphen/>
        <w:t>лософии, а стало быть, и диалектики, трактовка ее как донаучной ступе</w:t>
      </w:r>
      <w:r>
        <w:rPr>
          <w:sz w:val="28"/>
          <w:szCs w:val="28"/>
        </w:rPr>
        <w:softHyphen/>
        <w:t>ни в умственном развитии человечества.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Будучи приложением лишь второго понимания эволюции, названно</w:t>
      </w:r>
      <w:r>
        <w:rPr>
          <w:sz w:val="28"/>
          <w:szCs w:val="28"/>
        </w:rPr>
        <w:softHyphen/>
        <w:t>го В. И. Лениным мертвым, эволюционизм в этнографии, истории куль</w:t>
      </w:r>
      <w:r>
        <w:rPr>
          <w:sz w:val="28"/>
          <w:szCs w:val="28"/>
        </w:rPr>
        <w:softHyphen/>
        <w:t>туры, истории первобытного общества обладал не только сильными, но и слабыми сторонами.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Сильной стороной был прежде всего главный принцип всякого эволю</w:t>
      </w:r>
      <w:r>
        <w:rPr>
          <w:sz w:val="28"/>
          <w:szCs w:val="28"/>
        </w:rPr>
        <w:softHyphen/>
        <w:t>ционизма — противопоставление идее неизменяемости идеи развития. Он имел, в частности, и антибогословскую направленность: ведь по уче</w:t>
      </w:r>
      <w:r>
        <w:rPr>
          <w:sz w:val="28"/>
          <w:szCs w:val="28"/>
        </w:rPr>
        <w:softHyphen/>
        <w:t>нию церкви человечество остается в основном таким, каким было созда</w:t>
      </w:r>
      <w:r>
        <w:rPr>
          <w:sz w:val="28"/>
          <w:szCs w:val="28"/>
        </w:rPr>
        <w:softHyphen/>
        <w:t>но богом. Сильными сторонами были также идеи единства человечества (хотя оно неверно объяснялось единством человеческой психики) и, как правило, прогрессивного характера его развития. Отсюда, в свою оче</w:t>
      </w:r>
      <w:r>
        <w:rPr>
          <w:sz w:val="28"/>
          <w:szCs w:val="28"/>
        </w:rPr>
        <w:softHyphen/>
        <w:t>редь, вытекала мысль о сравнимости человеческих обществ и культур независимо от расовых, географических и других различий. И отсюда же следовала обычная для эволюционистов широкая практика этногра</w:t>
      </w:r>
      <w:r>
        <w:rPr>
          <w:sz w:val="28"/>
          <w:szCs w:val="28"/>
        </w:rPr>
        <w:softHyphen/>
        <w:t>фических и культурно-исторических сравнений.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Слабые стороны эволюционизма проявлялись в упрощении им куль</w:t>
      </w:r>
      <w:r>
        <w:rPr>
          <w:sz w:val="28"/>
          <w:szCs w:val="28"/>
        </w:rPr>
        <w:softHyphen/>
        <w:t>турно-исторического процесса. Развитие культуры понималось только как постепенный и прямолинейный процесс изменения от простого к слож</w:t>
      </w:r>
      <w:r>
        <w:rPr>
          <w:sz w:val="28"/>
          <w:szCs w:val="28"/>
        </w:rPr>
        <w:softHyphen/>
        <w:t>ному, от низшего к высшему. Из верной идеи о единстве человечества де</w:t>
      </w:r>
      <w:r>
        <w:rPr>
          <w:sz w:val="28"/>
          <w:szCs w:val="28"/>
        </w:rPr>
        <w:softHyphen/>
        <w:t>лался неверный вывод о его единообразном развитии, т. е. развитии одно</w:t>
      </w:r>
      <w:r>
        <w:rPr>
          <w:sz w:val="28"/>
          <w:szCs w:val="28"/>
        </w:rPr>
        <w:softHyphen/>
        <w:t>линейном, лишенном конкретно-исторической вариативности. В последо</w:t>
      </w:r>
      <w:r>
        <w:rPr>
          <w:sz w:val="28"/>
          <w:szCs w:val="28"/>
        </w:rPr>
        <w:softHyphen/>
        <w:t>вательно эволюционистском изложении культурная история человечест</w:t>
      </w:r>
      <w:r>
        <w:rPr>
          <w:sz w:val="28"/>
          <w:szCs w:val="28"/>
        </w:rPr>
        <w:softHyphen/>
        <w:t>ва представлялась закономерной и целостной, но однообразной, моно</w:t>
      </w:r>
      <w:r>
        <w:rPr>
          <w:sz w:val="28"/>
          <w:szCs w:val="28"/>
        </w:rPr>
        <w:softHyphen/>
        <w:t>тонной, лишенной тех красок, которые придает всякому историческому развитию географическая, эпохальная, этническая и иная специфика. Исходя из культурного единообразия человечества, этнографы-эволю</w:t>
      </w:r>
      <w:r>
        <w:rPr>
          <w:sz w:val="28"/>
          <w:szCs w:val="28"/>
        </w:rPr>
        <w:softHyphen/>
        <w:t>ционисты могли ставить рядом факты из самых разных исторических эпох. Подчас это вело к скороспелым и произвольным построениям, что не раз ставилось в вину эволюционистам.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Со времени возникновения эволюционизма в этнографии прошло по</w:t>
      </w:r>
      <w:r>
        <w:rPr>
          <w:sz w:val="28"/>
          <w:szCs w:val="28"/>
        </w:rPr>
        <w:softHyphen/>
        <w:t>чти полтора столетия, и гораздо более совершенная современная этно</w:t>
      </w:r>
      <w:r>
        <w:rPr>
          <w:sz w:val="28"/>
          <w:szCs w:val="28"/>
        </w:rPr>
        <w:softHyphen/>
        <w:t>графическая наука относится к нему гиперкритически. Эволюционизм часто называют не только однолинейным, но и плоским. Однако совер</w:t>
      </w:r>
      <w:r>
        <w:rPr>
          <w:sz w:val="28"/>
          <w:szCs w:val="28"/>
        </w:rPr>
        <w:softHyphen/>
        <w:t>шенно неправильно оценивать его сегодняшними мерками, а не мерками его времени. В третьей четверти прошлого века он сыграл огромную по</w:t>
      </w:r>
      <w:r>
        <w:rPr>
          <w:sz w:val="28"/>
          <w:szCs w:val="28"/>
        </w:rPr>
        <w:softHyphen/>
        <w:t>ложительную роль, сделав возможным не просто описание статики, а исследование динамики культуры. Только с ним в этнографию пришел пусть еще примитивный, но все же историзм. Эволюционизм был предтечей марксизма в этнографии. Можно сказать, что к середине прошлого столетия этнография была беременна эволюционизмом: недаром он прак</w:t>
      </w:r>
      <w:r>
        <w:rPr>
          <w:sz w:val="28"/>
          <w:szCs w:val="28"/>
        </w:rPr>
        <w:softHyphen/>
        <w:t>тически одновременно возник в Швейцарии и Австрии, Германии и Фран</w:t>
      </w:r>
      <w:r>
        <w:rPr>
          <w:sz w:val="28"/>
          <w:szCs w:val="28"/>
        </w:rPr>
        <w:softHyphen/>
        <w:t>ции, Англии и США.</w:t>
      </w:r>
    </w:p>
    <w:p w:rsidR="000C5434" w:rsidRDefault="000C5434">
      <w:pPr>
        <w:pStyle w:val="2"/>
        <w:outlineLvl w:val="1"/>
      </w:pPr>
      <w:bookmarkStart w:id="3" w:name="_Toc496068849"/>
      <w:r>
        <w:t>Биография Тайлора Э.Б.</w:t>
      </w:r>
      <w:bookmarkEnd w:id="3"/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Тайлор один из первых и самый знаменитый из всех английских эво</w:t>
      </w:r>
      <w:r>
        <w:rPr>
          <w:sz w:val="28"/>
          <w:szCs w:val="28"/>
        </w:rPr>
        <w:softHyphen/>
        <w:t>люционистов, родился в 1832 г. в лондонском предместье Кэмбервилл в семье набожного промышленника-квакера. Его формальное образование ограничилось средним, да к тому же еще в квакерской школе: отец не послал его в колледж, так как собирался сделать своим преемником. Но жизнь рассудила иначе. Когда 23-летнего Тайлора отправили для поправки здоровья в Америку, он познакомился на Кубе с банкиром Г. Кристи, любителем древностей и меценатом, и под его влиянием про</w:t>
      </w:r>
      <w:r>
        <w:rPr>
          <w:sz w:val="28"/>
          <w:szCs w:val="28"/>
        </w:rPr>
        <w:softHyphen/>
        <w:t>никся интересом к археологии и этнографии.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Вернувшись через два года в Англию, Тайлор занялся самообразованием.  Он изучал этнографическую литературу, тогда уже довольно значительную, и древние языки — латинский, древнегреческий, древне</w:t>
      </w:r>
      <w:r>
        <w:rPr>
          <w:sz w:val="28"/>
          <w:szCs w:val="28"/>
        </w:rPr>
        <w:softHyphen/>
        <w:t>еврейский, без которых нельзя было обратиться ко многим историческим первоисточникам. Тогда же он женился на состоятельной женщине, что избавило его от забот о хлебе насущном и позволило совершить несколько путешествий по Европе и Америке для ознакомления с их музеями.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Публиковать свои научные труды Тайлор начал в 1861 г., когда вы</w:t>
      </w:r>
      <w:r>
        <w:rPr>
          <w:sz w:val="28"/>
          <w:szCs w:val="28"/>
        </w:rPr>
        <w:softHyphen/>
        <w:t>шла в свет его первая, еще незрелая работа “Анахуак, или Мексика и мексиканцы, древние и современные”, обязанная своим появлением дли</w:t>
      </w:r>
      <w:r>
        <w:rPr>
          <w:sz w:val="28"/>
          <w:szCs w:val="28"/>
        </w:rPr>
        <w:softHyphen/>
        <w:t>тельному путешествию с Кристи по Мексике в 1856 г. Четыре года спустя появился другой, вполне серьезный для того времени труд Тайлора — “Исследования в области древней истории человечества”. В нем уже про</w:t>
      </w:r>
      <w:r>
        <w:rPr>
          <w:sz w:val="28"/>
          <w:szCs w:val="28"/>
        </w:rPr>
        <w:softHyphen/>
        <w:t>водятся основные, и притом преимущественно конструктивные, идеи эво</w:t>
      </w:r>
      <w:r>
        <w:rPr>
          <w:sz w:val="28"/>
          <w:szCs w:val="28"/>
        </w:rPr>
        <w:softHyphen/>
        <w:t>люционизма в этнографии: прогресс человеческой культуры от эпохи ди</w:t>
      </w:r>
      <w:r>
        <w:rPr>
          <w:sz w:val="28"/>
          <w:szCs w:val="28"/>
        </w:rPr>
        <w:softHyphen/>
        <w:t>кости через варварство к цивилизации; различия в культуре и быте от</w:t>
      </w:r>
      <w:r>
        <w:rPr>
          <w:sz w:val="28"/>
          <w:szCs w:val="28"/>
        </w:rPr>
        <w:softHyphen/>
        <w:t>дельных народов объясняются не расовыми особенностями, а неодина</w:t>
      </w:r>
      <w:r>
        <w:rPr>
          <w:sz w:val="28"/>
          <w:szCs w:val="28"/>
        </w:rPr>
        <w:softHyphen/>
        <w:t>ковостью достигнутых ими ступеней развития: культурные достижения могут быть самостоятельно изобретены, унаследованы от предков или заимствованы у соседей. Еще через четыре года был закончен и в 1871 г. опубликован основной труд Тайлора, прославивший его имя, — “Перво</w:t>
      </w:r>
      <w:r>
        <w:rPr>
          <w:sz w:val="28"/>
          <w:szCs w:val="28"/>
        </w:rPr>
        <w:softHyphen/>
        <w:t>бытная культура”. О нем мы несколько позже скажем особо. Наконец, после более значительного перерыва, в 1881 г., вышла в свет последняя книга Тайлора “Антропология (Введение к изучению человека и циви</w:t>
      </w:r>
      <w:r>
        <w:rPr>
          <w:sz w:val="28"/>
          <w:szCs w:val="28"/>
        </w:rPr>
        <w:softHyphen/>
        <w:t>лизации)”. Это нечто вроде популярного общего руководства, учебника по истории первобытного общества и этнографии где охватывается все: происхождение человека, расовая и языковая классификация человече</w:t>
      </w:r>
      <w:r>
        <w:rPr>
          <w:sz w:val="28"/>
          <w:szCs w:val="28"/>
        </w:rPr>
        <w:softHyphen/>
        <w:t>ства, материальная и духовная культура, общественное устройство. Правда, такой широкий охват достигнут в значительной мере за счет научного уровня книги, значительно уступающего уровню предыдущего исследования — “Первобытной культуры”. Показательно само название книги — “Антропология”, о значении которого уже говорилось. Можно думать, что именно авторитет Тайлора сыграл немалую роль и в найме новации эволюционистской школы в этнографии антропологической школой, и в традиционном для англосаксонских стран обозначении наук о человеке как антропологии.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Авторитет этот был очень велик. Не только в книгах, но и в многочис</w:t>
      </w:r>
      <w:r>
        <w:rPr>
          <w:sz w:val="28"/>
          <w:szCs w:val="28"/>
        </w:rPr>
        <w:softHyphen/>
        <w:t>ленных статьях (общее число их превышало 250) Тайлор проявил свой яркий талант, блестящую эрудицию, скрупулезную научную добросовестность и писательский дар. В отличие от многих своих предшественников и современников, он придавал значение не только выводам, но и тем методам, с помощью которых они были сделаны. В ряде случаев од пока</w:t>
      </w:r>
      <w:r>
        <w:rPr>
          <w:sz w:val="28"/>
          <w:szCs w:val="28"/>
        </w:rPr>
        <w:softHyphen/>
        <w:t>зал пример комплексного использования данных этнографии, археоло</w:t>
      </w:r>
      <w:r>
        <w:rPr>
          <w:sz w:val="28"/>
          <w:szCs w:val="28"/>
        </w:rPr>
        <w:softHyphen/>
        <w:t>гии,  фольклористики и других смежных дисциплин. Он поражал, вообра</w:t>
      </w:r>
      <w:r>
        <w:rPr>
          <w:sz w:val="28"/>
          <w:szCs w:val="28"/>
        </w:rPr>
        <w:softHyphen/>
        <w:t>жение множеством и разнообразием фактических данных которыми под</w:t>
      </w:r>
      <w:r>
        <w:rPr>
          <w:sz w:val="28"/>
          <w:szCs w:val="28"/>
        </w:rPr>
        <w:softHyphen/>
        <w:t>креплял свои утверждения. Поэтому неудивительно, что уже в год выхода в свет “Первобытной культуры” Тайло был избран членом Королевского общества — этой британской академии наук. Впоследствии он получил за научные заслуги дворянство, стал сэром Эдуардом Тайлором.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Очень высоко ценили Тайлора и зарубежные коллеги. Достаточно сказать, что крупнейший русский исследователь первобытности первой половины нашего века А. Н. Максимов, вошедший в историю науки как строгий критик и великий скептик, считал Тайлора наиболее значитель</w:t>
      </w:r>
      <w:r>
        <w:rPr>
          <w:sz w:val="28"/>
          <w:szCs w:val="28"/>
        </w:rPr>
        <w:softHyphen/>
        <w:t>ным этнологом XIX столетия. Это, разумеется, небесспорно, так как современником Тайлора был другой великий этнограф-эволюционист — Льюис Генри Морган, который самостоятельно близко подошел к марк</w:t>
      </w:r>
      <w:r>
        <w:rPr>
          <w:sz w:val="28"/>
          <w:szCs w:val="28"/>
        </w:rPr>
        <w:softHyphen/>
        <w:t>систскому пониманию истории. Но оценка Максимова говорит о многом.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Первую официальную должность Тайлор занял в возрасте уже пяти</w:t>
      </w:r>
      <w:r>
        <w:rPr>
          <w:sz w:val="28"/>
          <w:szCs w:val="28"/>
        </w:rPr>
        <w:softHyphen/>
        <w:t>десяти с лишним лет, став в 1883 г. хранителем Этнографического музея при Оксфордском университете. Он же и был фактическим создателем этого музея, образованного на основе собраний встретившегося ему на пути богача — коллекционера и археолога, генерала и члена Королев</w:t>
      </w:r>
      <w:r>
        <w:rPr>
          <w:sz w:val="28"/>
          <w:szCs w:val="28"/>
        </w:rPr>
        <w:softHyphen/>
        <w:t>ского общества Огастеса Лейн-Фокса (позднее он принял фамилию двою</w:t>
      </w:r>
      <w:r>
        <w:rPr>
          <w:sz w:val="28"/>
          <w:szCs w:val="28"/>
        </w:rPr>
        <w:softHyphen/>
        <w:t>родного деда — Питт-Риверс, под которой и известен в науке). Как и Тайлор, Питт-Риверс был эволюционистом. Он приобрел известность тем, что первым стал располагать свои экспонаты (главным образом оружие) по их функциям и по нарастающей от простого к сложному. Вероятно, Тайлор сыграл известную роль в том, что Питт-Риверс по</w:t>
      </w:r>
      <w:r>
        <w:rPr>
          <w:sz w:val="28"/>
          <w:szCs w:val="28"/>
        </w:rPr>
        <w:softHyphen/>
        <w:t>жертвовал эти эволюционные ряды .вещей Оксфордскому университету. Как хранитель музея, Тайлор вел не только исследовательскую, но и по</w:t>
      </w:r>
      <w:r>
        <w:rPr>
          <w:sz w:val="28"/>
          <w:szCs w:val="28"/>
        </w:rPr>
        <w:softHyphen/>
        <w:t>пуляризаторскую работу, выступал с лекциями и докладами. В 1884 г. он был назначен лектором по антропологии Оксфордского университета, в 1886 г. — доцентом Абердинского университета. Тайлор собрал вокруг себя значительную группу единомышленников и учеников. Все это под</w:t>
      </w:r>
      <w:r>
        <w:rPr>
          <w:sz w:val="28"/>
          <w:szCs w:val="28"/>
        </w:rPr>
        <w:softHyphen/>
        <w:t>готовило создание в Оксфордском университете кафедры антропологии, первым профессором которой в 1896 г. стал Тайлор. Дважды он занимал видный пост президента Антропологического института Великобрита</w:t>
      </w:r>
      <w:r>
        <w:rPr>
          <w:sz w:val="28"/>
          <w:szCs w:val="28"/>
        </w:rPr>
        <w:softHyphen/>
        <w:t>нии и Ирландии. По существу, он сделался признанным главой англий</w:t>
      </w:r>
      <w:r>
        <w:rPr>
          <w:sz w:val="28"/>
          <w:szCs w:val="28"/>
        </w:rPr>
        <w:softHyphen/>
        <w:t>ской школы эволюционизма в этнографии и оставался им до 1907 г., когда вынужден был из-за душевной болезни прекратить всякую научную деятельность. Умер Тайлор в 1917 г. в городке Веллингтоне в Средней Англии.</w:t>
      </w:r>
    </w:p>
    <w:p w:rsidR="000C5434" w:rsidRDefault="000C5434">
      <w:pPr>
        <w:pStyle w:val="2"/>
        <w:outlineLvl w:val="1"/>
      </w:pPr>
      <w:bookmarkStart w:id="4" w:name="_Toc496068850"/>
      <w:r>
        <w:t>“Первобытная культура” Тайлора Э.Б.</w:t>
      </w:r>
      <w:bookmarkEnd w:id="4"/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“Первобытная культура” начинается с изложения того, как автор понимает предмет своего исследования. Культура здесь — это только духовная культура: знания, искусство, верования, правовые и нравст</w:t>
      </w:r>
      <w:r>
        <w:rPr>
          <w:sz w:val="28"/>
          <w:szCs w:val="28"/>
        </w:rPr>
        <w:softHyphen/>
        <w:t>венные нормы и т. п. И в более ранних, и в более поздних работах Тайлор трактовал культуру шире, включая в нее по меньшей мере также тех</w:t>
      </w:r>
      <w:r>
        <w:rPr>
          <w:sz w:val="28"/>
          <w:szCs w:val="28"/>
        </w:rPr>
        <w:softHyphen/>
        <w:t>нику. Надо отметить, что он, как и его современники, не стремился к точ</w:t>
      </w:r>
      <w:r>
        <w:rPr>
          <w:sz w:val="28"/>
          <w:szCs w:val="28"/>
        </w:rPr>
        <w:softHyphen/>
        <w:t>ным дефинициям. В гуманитарные науки они пришли позднее, заодно почти вытеснив живость и увлекательность изложения, так органически свойственную большинству работ прошлого.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Далее следует предлагаемое Тайлором понимание эволюционизма в науке о культуре, его “кредо” эволюционизма. “История человечества есть часть или даже частичка истории природы”, и человеческие “мысли, желания и действия сообразуются с законами столь же определенными, как и те, которые управляют движениями волн, сочетанием химических элементов и ростом растений и животных”. К числу важнейших из этих законов относятся, с одной стороны, “общее сходство природы человека”, с другой — “общее сходство -обстоятельств его жизни”. Действием этих причин объясняется единство человечества и единообразие его культу</w:t>
      </w:r>
      <w:r>
        <w:rPr>
          <w:sz w:val="28"/>
          <w:szCs w:val="28"/>
        </w:rPr>
        <w:softHyphen/>
        <w:t>ры на сходных ступенях развития. В то же время эти ступени являются стадиями постепенного развития, и каждая из них — не только продукт прошлого, но и играет известную роль в формировании будущего. “Даже при сравнении диких племен с цивилизованными народами мы ясно ви</w:t>
      </w:r>
      <w:r>
        <w:rPr>
          <w:sz w:val="28"/>
          <w:szCs w:val="28"/>
        </w:rPr>
        <w:softHyphen/>
        <w:t>дим, как шаг за шагом быт малокультурных обществ переходит в быт более передовых народов, как легко распознается связь между отдель</w:t>
      </w:r>
      <w:r>
        <w:rPr>
          <w:sz w:val="28"/>
          <w:szCs w:val="28"/>
        </w:rPr>
        <w:softHyphen/>
        <w:t>ными формами быта тех и других”. Таким образом, все народы и все Культуры соединены между собой в один непрерывный и прогрессивно развивающийся эволюционный ряд. Особо подчеркивается постепенный характер этой эволюции: “новейшие исследователи” сходятся с Лейбни</w:t>
      </w:r>
      <w:r>
        <w:rPr>
          <w:sz w:val="28"/>
          <w:szCs w:val="28"/>
        </w:rPr>
        <w:softHyphen/>
        <w:t>цем (и, стало быть, расходятся с некоторыми другими философами и есте</w:t>
      </w:r>
      <w:r>
        <w:rPr>
          <w:sz w:val="28"/>
          <w:szCs w:val="28"/>
        </w:rPr>
        <w:softHyphen/>
        <w:t>ствоиспытателями) в том, что “природа никогда не действует скачками”.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Некоторые из этих положений сопровождаются оговорками, показы</w:t>
      </w:r>
      <w:r>
        <w:rPr>
          <w:sz w:val="28"/>
          <w:szCs w:val="28"/>
        </w:rPr>
        <w:softHyphen/>
        <w:t>вающими, что автор “Первобытной культуры” был проницательнее дру</w:t>
      </w:r>
      <w:r>
        <w:rPr>
          <w:sz w:val="28"/>
          <w:szCs w:val="28"/>
        </w:rPr>
        <w:softHyphen/>
        <w:t>гих своих единомышленников. Он как бы предвидел по крайней мере часть тех возражений, которые встретят эволюционистские идеи позднее, в XX столетии. В частности, он понимал, что в культуре много не только общечеловеческого, универсального для одних и тех же стадий развития, но, и специфичного для отдельных народов. “Хотя обобщение культуры известного племени или народа и отбрасывание индивидуальных част</w:t>
      </w:r>
      <w:r>
        <w:rPr>
          <w:sz w:val="28"/>
          <w:szCs w:val="28"/>
        </w:rPr>
        <w:softHyphen/>
        <w:t>ностей, из которых она состоит, не имеют значения для окончательного итога, однако мы должны отчетливо помнить, из чего складывается этот общий итог”.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Те, кто не видит деревьев из-за леса, не лучше тех, кто не видит леса за деревьями. Эта мысль Тайлора вполне отвечает концеп</w:t>
      </w:r>
      <w:r>
        <w:rPr>
          <w:sz w:val="28"/>
          <w:szCs w:val="28"/>
        </w:rPr>
        <w:softHyphen/>
        <w:t>ции нашей современной этнографии — изучать и общее, и особенное в культуре народов.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Понимал Тайлор и то, что эволюция культуры — это не только ее самостоятельное, независимое развитие, но и результат исторических воз-юйствий и заимствований. “Цивилизация есть растение, которое чаще бывает распространяемо, чем развивается само”. Позднее именно эта идея была поставлена во главу угла этнографами-диффузионистами в их борьбе против эволюционизма. Проблема до сих пор остается во мно</w:t>
      </w:r>
      <w:r>
        <w:rPr>
          <w:sz w:val="28"/>
          <w:szCs w:val="28"/>
        </w:rPr>
        <w:softHyphen/>
        <w:t>гих своих конкретных решениях спорной, но в современной, исторически ориентированной этнографии преобладает стремление преодолеть обе крайности.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Наконец, Тайлор отдавал себе отчет в том, что культурное развитие совершается не так уж прямолинейно. Он подчеркивал сложность и не</w:t>
      </w:r>
      <w:r>
        <w:rPr>
          <w:sz w:val="28"/>
          <w:szCs w:val="28"/>
        </w:rPr>
        <w:softHyphen/>
        <w:t>однозначность ценностного аксиологического сопоставления культурных достижений, которые только “по общему смыслу фактов” позволяют признать, что варварство опередило дикость, а цивилизация — варварство. На ряде примеров он показал, как “неопределенны должны быть выводы из этих общих и приблизительных оценок культуры”, и тем са</w:t>
      </w:r>
      <w:r>
        <w:rPr>
          <w:sz w:val="28"/>
          <w:szCs w:val="28"/>
        </w:rPr>
        <w:softHyphen/>
        <w:t>мым предвосхитил идеи еще одного антиэволюционистского направле</w:t>
      </w:r>
      <w:r>
        <w:rPr>
          <w:sz w:val="28"/>
          <w:szCs w:val="28"/>
        </w:rPr>
        <w:softHyphen/>
        <w:t>ния в позднейшей этнографии, культурного релятивизма с его тезисом о несопоставимости и равноценности всех культур. Культурный реляти</w:t>
      </w:r>
      <w:r>
        <w:rPr>
          <w:sz w:val="28"/>
          <w:szCs w:val="28"/>
        </w:rPr>
        <w:softHyphen/>
        <w:t>визм несовместим с признанием исторического прогресса, за что подверг</w:t>
      </w:r>
      <w:r>
        <w:rPr>
          <w:sz w:val="28"/>
          <w:szCs w:val="28"/>
        </w:rPr>
        <w:softHyphen/>
        <w:t>ся сокрушительной критике и у нас, и за рубежом, но все же мы в извест</w:t>
      </w:r>
      <w:r>
        <w:rPr>
          <w:sz w:val="28"/>
          <w:szCs w:val="28"/>
        </w:rPr>
        <w:softHyphen/>
        <w:t>ной мере отдаем должное его рациональному зерну — уважению к куль</w:t>
      </w:r>
      <w:r>
        <w:rPr>
          <w:sz w:val="28"/>
          <w:szCs w:val="28"/>
        </w:rPr>
        <w:softHyphen/>
        <w:t>турному достоянию всех народов.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Таким образом, концепции классического эволюционизма в этногра</w:t>
      </w:r>
      <w:r>
        <w:rPr>
          <w:sz w:val="28"/>
          <w:szCs w:val="28"/>
        </w:rPr>
        <w:softHyphen/>
        <w:t>фии развиваются в “Первобытной культуре” с определенными оговор</w:t>
      </w:r>
      <w:r>
        <w:rPr>
          <w:sz w:val="28"/>
          <w:szCs w:val="28"/>
        </w:rPr>
        <w:softHyphen/>
        <w:t>ками. Эти концепции сформулированы здесь не так жестко, как в рабо</w:t>
      </w:r>
      <w:r>
        <w:rPr>
          <w:sz w:val="28"/>
          <w:szCs w:val="28"/>
        </w:rPr>
        <w:softHyphen/>
        <w:t>тах многих других эволюционистов, да и в предыдущей книге Тайлора “Исследования в области древней истории человечества”. Все же и в “Первобытной культуре” автор не пошел дальше подобных оговорок. Для Тайлора как эволюциониста важнее всего было показать культур</w:t>
      </w:r>
      <w:r>
        <w:rPr>
          <w:sz w:val="28"/>
          <w:szCs w:val="28"/>
        </w:rPr>
        <w:softHyphen/>
        <w:t>ное единство и единообразное развитие человечества и, преследуя эту главную цель, он нечасто оглядывался по сторонам.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Большое внимание уделено в “Первобытной культуре” теоретиче</w:t>
      </w:r>
      <w:r>
        <w:rPr>
          <w:sz w:val="28"/>
          <w:szCs w:val="28"/>
        </w:rPr>
        <w:softHyphen/>
        <w:t>скому обоснованию прогресса в культурной истории человечества. Во</w:t>
      </w:r>
      <w:r>
        <w:rPr>
          <w:sz w:val="28"/>
          <w:szCs w:val="28"/>
        </w:rPr>
        <w:softHyphen/>
        <w:t>прос этот в те времена не был академическим. Согласно креационистской концепции богословов люди были сотворены уже с определенным (и немалым) уровнем культуры: сыновья Адама занимались земледелием и скотоводством, их ближайшие потомки построили корабль-ковчег, пы</w:t>
      </w:r>
      <w:r>
        <w:rPr>
          <w:sz w:val="28"/>
          <w:szCs w:val="28"/>
        </w:rPr>
        <w:softHyphen/>
        <w:t>тались построить из обожженного кирпича Вавилонскую башню и т. п. Но если так, то откуда взялись дикие охотники и рыболовы? Чтобы объ</w:t>
      </w:r>
      <w:r>
        <w:rPr>
          <w:sz w:val="28"/>
          <w:szCs w:val="28"/>
        </w:rPr>
        <w:softHyphen/>
        <w:t>яснить это, креационисты в начале XIX в. стали утверждать, будто после акта творения история культуры пошла двумя путями: вперед по пути развития цивилизации и назад по пути вырождения, деградации, рег</w:t>
      </w:r>
      <w:r>
        <w:rPr>
          <w:sz w:val="28"/>
          <w:szCs w:val="28"/>
        </w:rPr>
        <w:softHyphen/>
        <w:t>ресса. Вот эту-то теорию разоблачали с 1860-х годов многие эволюцио</w:t>
      </w:r>
      <w:r>
        <w:rPr>
          <w:sz w:val="28"/>
          <w:szCs w:val="28"/>
        </w:rPr>
        <w:softHyphen/>
        <w:t>нисты, и активнее всех Тайлор.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Нередко приходится читать, что, так как в те времена учение церкви было частью идеологического истеблишмента и выступать против него приходилось с осторожностью, Тайлор делал это в мягкой, уклончивой форме. На самом деле он решительным образом выступил против обра</w:t>
      </w:r>
      <w:r>
        <w:rPr>
          <w:sz w:val="28"/>
          <w:szCs w:val="28"/>
        </w:rPr>
        <w:softHyphen/>
        <w:t>щения ученых к библейской традиции. “Не может не вызывать само по себе возражения стремление при исследовании вопроса о древнейшей цивилизации основывать научное воззрение на “откровении” (т. е. на “свя</w:t>
      </w:r>
      <w:r>
        <w:rPr>
          <w:sz w:val="28"/>
          <w:szCs w:val="28"/>
        </w:rPr>
        <w:softHyphen/>
        <w:t>щенном писании”</w:t>
      </w:r>
      <w:r>
        <w:rPr>
          <w:i/>
          <w:iCs/>
          <w:sz w:val="28"/>
          <w:szCs w:val="28"/>
        </w:rPr>
        <w:t>).</w:t>
      </w:r>
      <w:r>
        <w:rPr>
          <w:sz w:val="28"/>
          <w:szCs w:val="28"/>
        </w:rPr>
        <w:t xml:space="preserve"> По моему мнению, было бы неизвинитель</w:t>
      </w:r>
      <w:r>
        <w:rPr>
          <w:sz w:val="28"/>
          <w:szCs w:val="28"/>
        </w:rPr>
        <w:softHyphen/>
        <w:t>но, если бы ученые, видевшие на примере астрономии и геологии печаль</w:t>
      </w:r>
      <w:r>
        <w:rPr>
          <w:sz w:val="28"/>
          <w:szCs w:val="28"/>
        </w:rPr>
        <w:softHyphen/>
        <w:t>ные результаты попытки основать науку на религии, поддерживали та</w:t>
      </w:r>
      <w:r>
        <w:rPr>
          <w:sz w:val="28"/>
          <w:szCs w:val="28"/>
        </w:rPr>
        <w:softHyphen/>
        <w:t>кую же попытку в этнологии”. Он привлек внимание и к тому, что даже обращение к “откровению” отнюдь не решает вопроса. “Можно заметить кстати, что учение о первоначальной цивилизации, дарованной будто бы человеку божественным вмешательством, вовсе не делает необходи</w:t>
      </w:r>
      <w:r>
        <w:rPr>
          <w:sz w:val="28"/>
          <w:szCs w:val="28"/>
        </w:rPr>
        <w:softHyphen/>
        <w:t>мым предположение, что эта первоначальная культура была высокого уровня. Защитники его вольны признать точкой отправления культуры любое состояние, какое им кажется наиболее вероятным”. Этот-то до</w:t>
      </w:r>
      <w:r>
        <w:rPr>
          <w:sz w:val="28"/>
          <w:szCs w:val="28"/>
        </w:rPr>
        <w:softHyphen/>
        <w:t>полнительный логический аргумент Тайлора и рассматривают часто не</w:t>
      </w:r>
      <w:r>
        <w:rPr>
          <w:sz w:val="28"/>
          <w:szCs w:val="28"/>
        </w:rPr>
        <w:softHyphen/>
        <w:t>верно, как допущение возможности божественного вмешательства, ус</w:t>
      </w:r>
      <w:r>
        <w:rPr>
          <w:sz w:val="28"/>
          <w:szCs w:val="28"/>
        </w:rPr>
        <w:softHyphen/>
        <w:t>тупку церковникам.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Отстаивая идею прогресса культуры и показывая его в своей книге, Тайлор, как и во многих других случаях, избегал таких крайностей, как полное  отрицание возможностей регресса. Он указал на возможные при</w:t>
      </w:r>
      <w:r>
        <w:rPr>
          <w:sz w:val="28"/>
          <w:szCs w:val="28"/>
        </w:rPr>
        <w:softHyphen/>
        <w:t>чины попятного движения, привел ряд известных ему фактов культурной деградации. Но все это отнюдь не говорит о какой-то половинчатости его взглядов. Вопрос о соотношении прогресса и регресса в истории чело</w:t>
      </w:r>
      <w:r>
        <w:rPr>
          <w:sz w:val="28"/>
          <w:szCs w:val="28"/>
        </w:rPr>
        <w:softHyphen/>
        <w:t>вечества Тайлор решал вполне однозначно. “Если судить по данным ис</w:t>
      </w:r>
      <w:r>
        <w:rPr>
          <w:sz w:val="28"/>
          <w:szCs w:val="28"/>
        </w:rPr>
        <w:softHyphen/>
        <w:t>тории, то первоначальным явлением оказывается прогресс, тогда как вы</w:t>
      </w:r>
      <w:r>
        <w:rPr>
          <w:sz w:val="28"/>
          <w:szCs w:val="28"/>
        </w:rPr>
        <w:softHyphen/>
        <w:t>рождение может только последовать ему: необходимо ведь сначала до</w:t>
      </w:r>
      <w:r>
        <w:rPr>
          <w:sz w:val="28"/>
          <w:szCs w:val="28"/>
        </w:rPr>
        <w:softHyphen/>
        <w:t>стигнуть какого-то уровня культуры, чтобы получить возможность утра</w:t>
      </w:r>
      <w:r>
        <w:rPr>
          <w:sz w:val="28"/>
          <w:szCs w:val="28"/>
        </w:rPr>
        <w:softHyphen/>
        <w:t>тить его”. И еще определеннее: “Вообще прогресс далеко преобладал над регрессом”. Существенно, что, обосновывая этот тезис, Тайлор пре</w:t>
      </w:r>
      <w:r>
        <w:rPr>
          <w:sz w:val="28"/>
          <w:szCs w:val="28"/>
        </w:rPr>
        <w:softHyphen/>
        <w:t>одолел собственно эволюционистский подход к делу и указал на значе</w:t>
      </w:r>
      <w:r>
        <w:rPr>
          <w:sz w:val="28"/>
          <w:szCs w:val="28"/>
        </w:rPr>
        <w:softHyphen/>
        <w:t>ние исторических контактов для сохранения “плодов прогресса”. То, что где-либо достигнуто, широко распространяется, и таким образом за</w:t>
      </w:r>
      <w:r>
        <w:rPr>
          <w:sz w:val="28"/>
          <w:szCs w:val="28"/>
        </w:rPr>
        <w:softHyphen/>
        <w:t>трудняется утрата культурного достояния человечества, даже если ка</w:t>
      </w:r>
      <w:r>
        <w:rPr>
          <w:sz w:val="28"/>
          <w:szCs w:val="28"/>
        </w:rPr>
        <w:softHyphen/>
        <w:t>кая-то часть последнего это достояние утратила.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Прогресс одних и регресс других ветвей людского рода ранние идео</w:t>
      </w:r>
      <w:r>
        <w:rPr>
          <w:sz w:val="28"/>
          <w:szCs w:val="28"/>
        </w:rPr>
        <w:softHyphen/>
        <w:t>логи расизма, сочетавшие свои идеи с идеями креационизма, связывали с неравенством человеческих рас. Автору “Первобытной культуры” чужд не только креационизм, но и расизм. Правда, в его книге нередки такие выражения, как “дикая раса” или “высшая раса”, но здесь надо учесть, что в английском языке слово “раса” многозначнее, чем в русском, и совсем не обязательно имеет физико-антропологический, биологический смысл. Можно встретить в книге и такие высказывания, как, например, ссылка на “незначительное умственное различие между англичанином и негром”, но здесь имеются в виду не расовые свойства, а достигнутые разными обществами уровни культуры. В целом же Тайлор достаточно четко сформулировал свою антирасистскую позицию. Он находит возмож</w:t>
      </w:r>
      <w:r>
        <w:rPr>
          <w:sz w:val="28"/>
          <w:szCs w:val="28"/>
        </w:rPr>
        <w:softHyphen/>
        <w:t>ным и желательным “считать человечество однородным по природе, хотя и находящимся на различных ступенях цивилизации, и намерен показать, что “фазисы культуры мы вправе сравнивать, не принимая в расчет, на</w:t>
      </w:r>
      <w:r>
        <w:rPr>
          <w:sz w:val="28"/>
          <w:szCs w:val="28"/>
        </w:rPr>
        <w:softHyphen/>
        <w:t>сколько племена, пользующиеся одинаковыми орудиями, следующие оди</w:t>
      </w:r>
      <w:r>
        <w:rPr>
          <w:sz w:val="28"/>
          <w:szCs w:val="28"/>
        </w:rPr>
        <w:softHyphen/>
        <w:t>наковым обычаям и верующие в одинаковые мифы, различаются между собой физическим строением и цветом кожи и волос”” Так же однозначно подверг он сомнению цивилизаторскую роль белых  европейцев. “Белый завоеватель или колонизатор, хотя и служит представителем более вы</w:t>
      </w:r>
      <w:r>
        <w:rPr>
          <w:sz w:val="28"/>
          <w:szCs w:val="28"/>
        </w:rPr>
        <w:softHyphen/>
        <w:t>сокого уровня цивилизации, чем дикарь, которого он совершенствует или уничтожает, часто бывает слишком дурным представителем этого уровня и в лучшем случае едва ли может претендовать на создание быта более чистого и благородного, чем тот, который им вытесняется”.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От раскрываемого в книге тайлоровского понимания эволюционизма в этнографии неотделимы предлагаемые и применяемые здесь научные методы.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Подобно другим эволюционистам, Тайлор считал, что все явления культуры — материальные объекты, обычаи, верования и т. п.—состав</w:t>
      </w:r>
      <w:r>
        <w:rPr>
          <w:sz w:val="28"/>
          <w:szCs w:val="28"/>
        </w:rPr>
        <w:softHyphen/>
        <w:t>ляют такие же виды, как виды растений или животных, и так же, как они развиваются одни из других. Значит, историк культуры должен при</w:t>
      </w:r>
      <w:r>
        <w:rPr>
          <w:sz w:val="28"/>
          <w:szCs w:val="28"/>
        </w:rPr>
        <w:softHyphen/>
        <w:t>менять ту же методику, что и естествоиспытатель: систематизировать культурные явления по их видам, располагать эволюционными рядами — от более простых видов к более сложным и прослеживать их прогресс — Процесс постепенного вытеснения менее совершенных видов более совершенными. В этой методике самым неудачным было признание эволюци</w:t>
      </w:r>
      <w:r>
        <w:rPr>
          <w:sz w:val="28"/>
          <w:szCs w:val="28"/>
        </w:rPr>
        <w:softHyphen/>
        <w:t>онных рядов независимыми друг от друга. На деле все явления культуры так или иначе между собой связаны, должны изучаться системно, и толь</w:t>
      </w:r>
      <w:r>
        <w:rPr>
          <w:sz w:val="28"/>
          <w:szCs w:val="28"/>
        </w:rPr>
        <w:softHyphen/>
        <w:t>ко при таком изучении могут быть поняты движущие силы, пути и темпы их развития. Неверный общетеоретический подход предопределил неуда</w:t>
      </w:r>
      <w:r>
        <w:rPr>
          <w:sz w:val="28"/>
          <w:szCs w:val="28"/>
        </w:rPr>
        <w:softHyphen/>
        <w:t>чу эволюционистской методики Тайлора. Но в то же время он обосновал и применил несколько действенных исследовательских приемов.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Обратив внимание на повторяемость явлений культуры в простран</w:t>
      </w:r>
      <w:r>
        <w:rPr>
          <w:sz w:val="28"/>
          <w:szCs w:val="28"/>
        </w:rPr>
        <w:softHyphen/>
        <w:t>стве и во времени (“явления, имеющие в своей основе сходные общие причины, должны беспрестанно повторяться”), Тайлор первым широко и систематически обратился к сопоставлению таких повторяющихся яв</w:t>
      </w:r>
      <w:r>
        <w:rPr>
          <w:sz w:val="28"/>
          <w:szCs w:val="28"/>
        </w:rPr>
        <w:softHyphen/>
        <w:t>лений. Впоследствии этот прием получил название типологического срав</w:t>
      </w:r>
      <w:r>
        <w:rPr>
          <w:sz w:val="28"/>
          <w:szCs w:val="28"/>
        </w:rPr>
        <w:softHyphen/>
        <w:t>нения и стал успешно применяться в рамках сравнительно-историче</w:t>
      </w:r>
      <w:r>
        <w:rPr>
          <w:sz w:val="28"/>
          <w:szCs w:val="28"/>
        </w:rPr>
        <w:softHyphen/>
        <w:t>ского метода. Сегодня он позволяет с большей или меньшей долей на</w:t>
      </w:r>
      <w:r>
        <w:rPr>
          <w:sz w:val="28"/>
          <w:szCs w:val="28"/>
        </w:rPr>
        <w:softHyphen/>
        <w:t>дежности моделировать по этнографическим данным явления первобыт</w:t>
      </w:r>
      <w:r>
        <w:rPr>
          <w:sz w:val="28"/>
          <w:szCs w:val="28"/>
        </w:rPr>
        <w:softHyphen/>
        <w:t>ной культуры и привязывать их к определенным ступеням исторического развития. Но и Тайлору он давал уже немало: помогал соотносить между собой во времени сходные обычаи, верования и т. п., т. е. определять на</w:t>
      </w:r>
      <w:r>
        <w:rPr>
          <w:sz w:val="28"/>
          <w:szCs w:val="28"/>
        </w:rPr>
        <w:softHyphen/>
        <w:t>правления и стадии их развития, да и вообще судить о прошлом.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Те же возможности открывал и другой прием, связанный с введенным Тайлором в науку понятием “пережитки”. Справедливости ради надо сказать, что пережитки в культуре были уже за десятилетие до выхода в свет “Первобытной культуры” выделены русским ученым К. Д. Каве</w:t>
      </w:r>
      <w:r>
        <w:rPr>
          <w:sz w:val="28"/>
          <w:szCs w:val="28"/>
        </w:rPr>
        <w:softHyphen/>
        <w:t>линым. Но его идея не получила широкой известности и не оказала влия</w:t>
      </w:r>
      <w:r>
        <w:rPr>
          <w:sz w:val="28"/>
          <w:szCs w:val="28"/>
        </w:rPr>
        <w:softHyphen/>
        <w:t>ния на европейскую этнографию. С Тайлором дело обстояло иначе: его книга была переведена на многие языки. Пережитком Тайлор назвал “живое свидетельство или памятник прошлого”, которые были свойствен</w:t>
      </w:r>
      <w:r>
        <w:rPr>
          <w:sz w:val="28"/>
          <w:szCs w:val="28"/>
        </w:rPr>
        <w:softHyphen/>
        <w:t>ны более ранней стадии культуры и в силу привычки перенесены в дру</w:t>
      </w:r>
      <w:r>
        <w:rPr>
          <w:sz w:val="28"/>
          <w:szCs w:val="28"/>
        </w:rPr>
        <w:softHyphen/>
        <w:t>гую, более позднюю стадию. В “Первобытной культуре” приведено много примеров пережитков, в том числе такие, как ручная прокидка челнока во времена уже механизированного ткачества, пожелание здоровья при чиханье — остаток веры в то, что через отверстия в голове могут войти или выйти духи, и т. п. Верный своему естественнонаучному подходу, Тайлор сравнивал пережиток с рудиментом в живом организме, но тут же, выходя за рамки этого подхода, говорил о видоизмененных и о вновь ожив</w:t>
      </w:r>
      <w:r>
        <w:rPr>
          <w:sz w:val="28"/>
          <w:szCs w:val="28"/>
        </w:rPr>
        <w:softHyphen/>
        <w:t>ших пережитках. Вскоре после смерти Тайлора вокруг понятия “пережи</w:t>
      </w:r>
      <w:r>
        <w:rPr>
          <w:sz w:val="28"/>
          <w:szCs w:val="28"/>
        </w:rPr>
        <w:softHyphen/>
        <w:t>ток” завязались острые теоретические споры, отголоски которых сохра</w:t>
      </w:r>
      <w:r>
        <w:rPr>
          <w:sz w:val="28"/>
          <w:szCs w:val="28"/>
        </w:rPr>
        <w:softHyphen/>
        <w:t>нились до нашего времени.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“Первобытной культуре” Тайлор сожалел, что данные этнографии недостаточны для обращения к статистике. Однако позднее в своей по</w:t>
      </w:r>
      <w:r>
        <w:rPr>
          <w:sz w:val="28"/>
          <w:szCs w:val="28"/>
        </w:rPr>
        <w:softHyphen/>
        <w:t>следней значительной работе “О методе исследования развития учреж</w:t>
      </w:r>
      <w:r>
        <w:rPr>
          <w:sz w:val="28"/>
          <w:szCs w:val="28"/>
        </w:rPr>
        <w:softHyphen/>
        <w:t>дений” он положил начало еще одному исследовательскому приему в этнографии — использованию количественных, статистических данных для подсчета совпадений в распространении явлений культуры и сужде</w:t>
      </w:r>
      <w:r>
        <w:rPr>
          <w:sz w:val="28"/>
          <w:szCs w:val="28"/>
        </w:rPr>
        <w:softHyphen/>
        <w:t>ния об их закономерной связи. Это был только первый и не давший при</w:t>
      </w:r>
      <w:r>
        <w:rPr>
          <w:sz w:val="28"/>
          <w:szCs w:val="28"/>
        </w:rPr>
        <w:softHyphen/>
        <w:t>знанных результатов подступ к новой методике, но в последние десятиле</w:t>
      </w:r>
      <w:r>
        <w:rPr>
          <w:sz w:val="28"/>
          <w:szCs w:val="28"/>
        </w:rPr>
        <w:softHyphen/>
        <w:t>тия, когда количественные приемы стали широко применяться, о нем подчас говорят как о наиболее заметном вкладе Тайлора в разработку мето</w:t>
      </w:r>
      <w:r>
        <w:rPr>
          <w:sz w:val="28"/>
          <w:szCs w:val="28"/>
        </w:rPr>
        <w:softHyphen/>
        <w:t>дики науки.</w:t>
      </w:r>
    </w:p>
    <w:p w:rsidR="000C5434" w:rsidRDefault="000C5434">
      <w:pPr>
        <w:pStyle w:val="2"/>
        <w:outlineLvl w:val="1"/>
      </w:pPr>
      <w:bookmarkStart w:id="5" w:name="_Toc496068851"/>
      <w:r>
        <w:t>Значение трудов Тайлора Э.Б.</w:t>
      </w:r>
      <w:bookmarkEnd w:id="5"/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Сделав больше всех других для создания концепции и методики эво</w:t>
      </w:r>
      <w:r>
        <w:rPr>
          <w:sz w:val="28"/>
          <w:szCs w:val="28"/>
        </w:rPr>
        <w:softHyphen/>
        <w:t>люционизма в этнографии, Тайлор в “Первобытной культуре” заметно меньше сделал для непосредственного изучения этнографических объ</w:t>
      </w:r>
      <w:r>
        <w:rPr>
          <w:sz w:val="28"/>
          <w:szCs w:val="28"/>
        </w:rPr>
        <w:softHyphen/>
        <w:t>ектов. Здесь значение его работы ограничилось в основном анализом первобытной мифологии и религии. Однако именно в этой последней об</w:t>
      </w:r>
      <w:r>
        <w:rPr>
          <w:sz w:val="28"/>
          <w:szCs w:val="28"/>
        </w:rPr>
        <w:softHyphen/>
        <w:t>ласти он оставил очень заметный след, создав первую развернутую тео</w:t>
      </w:r>
      <w:r>
        <w:rPr>
          <w:sz w:val="28"/>
          <w:szCs w:val="28"/>
        </w:rPr>
        <w:softHyphen/>
        <w:t>рию происхождения и развития религии, теорию, которая надолго утвер</w:t>
      </w:r>
      <w:r>
        <w:rPr>
          <w:sz w:val="28"/>
          <w:szCs w:val="28"/>
        </w:rPr>
        <w:softHyphen/>
        <w:t>дилась в науке.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Тайлор ввел в этнографию понятие “первобытный анимизм”. Анимиз</w:t>
      </w:r>
      <w:r>
        <w:rPr>
          <w:sz w:val="28"/>
          <w:szCs w:val="28"/>
        </w:rPr>
        <w:softHyphen/>
        <w:t>мом (от латинских слов “анима” — душа или “анимус” — дух) он назвал веру в духовные существа, составившую первоначальный “минимум ре</w:t>
      </w:r>
      <w:r>
        <w:rPr>
          <w:sz w:val="28"/>
          <w:szCs w:val="28"/>
        </w:rPr>
        <w:softHyphen/>
        <w:t>лигии”. По его мнению, первобытные люди, задумываясь о таких явле</w:t>
      </w:r>
      <w:r>
        <w:rPr>
          <w:sz w:val="28"/>
          <w:szCs w:val="28"/>
        </w:rPr>
        <w:softHyphen/>
        <w:t>ниях, как сновидения или смерть, заключили, что в каждом человеке имеется некая особая субстанция, душа, которая может временно или навсегда покидать свою телесную оболочку. Из представлений о связан</w:t>
      </w:r>
      <w:r>
        <w:rPr>
          <w:sz w:val="28"/>
          <w:szCs w:val="28"/>
        </w:rPr>
        <w:softHyphen/>
        <w:t>ной с человеком душе развились представления об отдельно существую</w:t>
      </w:r>
      <w:r>
        <w:rPr>
          <w:sz w:val="28"/>
          <w:szCs w:val="28"/>
        </w:rPr>
        <w:softHyphen/>
        <w:t>щих духах, ставших олицетворением природных стихий, растений и жи</w:t>
      </w:r>
      <w:r>
        <w:rPr>
          <w:sz w:val="28"/>
          <w:szCs w:val="28"/>
        </w:rPr>
        <w:softHyphen/>
        <w:t>вотных. Отсюда идет прямая линия к политеистическим представлениям о пантеоне богов, олицетворяющих силы природы, и, наконец, к моноте</w:t>
      </w:r>
      <w:r>
        <w:rPr>
          <w:sz w:val="28"/>
          <w:szCs w:val="28"/>
        </w:rPr>
        <w:softHyphen/>
        <w:t>истической вере в единого бога.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Свою анимистическую теорию происхождения религии Тайлор про</w:t>
      </w:r>
      <w:r>
        <w:rPr>
          <w:sz w:val="28"/>
          <w:szCs w:val="28"/>
        </w:rPr>
        <w:softHyphen/>
        <w:t>иллюстрировал впечатляющим сравнительным этнографическим и исто</w:t>
      </w:r>
      <w:r>
        <w:rPr>
          <w:sz w:val="28"/>
          <w:szCs w:val="28"/>
        </w:rPr>
        <w:softHyphen/>
        <w:t>рическим материалом, призванным показать распространение анимизма на земном шаре и его эволюцию во времени. Он привел также немало фактов, свидетельствующих о связи анимизма с другими религиозными представлениями первобытности — фетишизмом (верой в сверхъесте</w:t>
      </w:r>
      <w:r>
        <w:rPr>
          <w:sz w:val="28"/>
          <w:szCs w:val="28"/>
        </w:rPr>
        <w:softHyphen/>
        <w:t>ственные свойства некоторых неодушевленных предметов) и тотемизмом (верой в тесную связь людей с их “родственником”, которым может быть какой-нибудь вид животных, растений или даже неодушевленных пред</w:t>
      </w:r>
      <w:r>
        <w:rPr>
          <w:sz w:val="28"/>
          <w:szCs w:val="28"/>
        </w:rPr>
        <w:softHyphen/>
        <w:t>метов). Тем самым он правильно указал на то, что различные виды пер</w:t>
      </w:r>
      <w:r>
        <w:rPr>
          <w:sz w:val="28"/>
          <w:szCs w:val="28"/>
        </w:rPr>
        <w:softHyphen/>
        <w:t>вобытных религиозных представлений не изолированы, а тесно перепле</w:t>
      </w:r>
      <w:r>
        <w:rPr>
          <w:sz w:val="28"/>
          <w:szCs w:val="28"/>
        </w:rPr>
        <w:softHyphen/>
        <w:t>таются между собой. Заслуга анимистической теории состоит в том, что она показала несостоятельность нередких в те времена поисков изначаль</w:t>
      </w:r>
      <w:r>
        <w:rPr>
          <w:sz w:val="28"/>
          <w:szCs w:val="28"/>
        </w:rPr>
        <w:softHyphen/>
        <w:t>ной веры в единого бога, древнейшего монотеистического пласта религии.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Особая, очень важная сторона анимистической теории заключается в ее проекции на позднейшие и прежде всего современные Тайлору раз</w:t>
      </w:r>
      <w:r>
        <w:rPr>
          <w:sz w:val="28"/>
          <w:szCs w:val="28"/>
        </w:rPr>
        <w:softHyphen/>
        <w:t>витые религиозные верования и культы. Тайлор не был атеистом. Как сын своего времени, как респектабельный профессор консервативной вик</w:t>
      </w:r>
      <w:r>
        <w:rPr>
          <w:sz w:val="28"/>
          <w:szCs w:val="28"/>
        </w:rPr>
        <w:softHyphen/>
        <w:t>торианской Англии, он никогда не выступал прямо против религии, хотя и решительно возражал против перенесения религиозных догм в область науки. Однако собранные им обильные факты и прослеженные на их ос</w:t>
      </w:r>
      <w:r>
        <w:rPr>
          <w:sz w:val="28"/>
          <w:szCs w:val="28"/>
        </w:rPr>
        <w:softHyphen/>
        <w:t>нове линии преемственной связи христианства с анимистическими веро</w:t>
      </w:r>
      <w:r>
        <w:rPr>
          <w:sz w:val="28"/>
          <w:szCs w:val="28"/>
        </w:rPr>
        <w:softHyphen/>
        <w:t>ваниями дикарей нанесли и продолжают наносить немалый ущерб хри</w:t>
      </w:r>
      <w:r>
        <w:rPr>
          <w:sz w:val="28"/>
          <w:szCs w:val="28"/>
        </w:rPr>
        <w:softHyphen/>
        <w:t>стианскому вероучению. В не меньшей степени разоблачают они пережит</w:t>
      </w:r>
      <w:r>
        <w:rPr>
          <w:sz w:val="28"/>
          <w:szCs w:val="28"/>
        </w:rPr>
        <w:softHyphen/>
        <w:t>ки, модификации и рецидивы первобытного анимизма в различных нефор</w:t>
      </w:r>
      <w:r>
        <w:rPr>
          <w:sz w:val="28"/>
          <w:szCs w:val="28"/>
        </w:rPr>
        <w:softHyphen/>
        <w:t>мальных религиозных течениях, нередких во времена Тайлора и пышным цветом расцветших в современном мире в связи с наблюдаемым в нем всплеском иррационализма и мистицизма. Уже упоминавшийся А. Н. Мак</w:t>
      </w:r>
      <w:r>
        <w:rPr>
          <w:sz w:val="28"/>
          <w:szCs w:val="28"/>
        </w:rPr>
        <w:softHyphen/>
        <w:t>симов писал в 1920-х годах, что для устранения разного рода предрас</w:t>
      </w:r>
      <w:r>
        <w:rPr>
          <w:sz w:val="28"/>
          <w:szCs w:val="28"/>
        </w:rPr>
        <w:softHyphen/>
        <w:t>судков “Первобытная культура” сделала больше, чем вся специально по</w:t>
      </w:r>
      <w:r>
        <w:rPr>
          <w:sz w:val="28"/>
          <w:szCs w:val="28"/>
        </w:rPr>
        <w:softHyphen/>
        <w:t>священная этому литература. Заметим кстати, что Тайлор был первым этнографом, привлекшим внимание к практическому значению первобытной истории для понимания всего последующего в жизни человечества. “Изучение истоков и первоначального развития цивилизации заслужи</w:t>
      </w:r>
      <w:r>
        <w:rPr>
          <w:sz w:val="28"/>
          <w:szCs w:val="28"/>
        </w:rPr>
        <w:softHyphen/>
        <w:t>вает ревностной работы не только как предмет любопытства, но и как весьма важное практическое руководство для понимания настоящего и заключения о будущем”. С этой совершенно правильной мыслью перекли</w:t>
      </w:r>
      <w:r>
        <w:rPr>
          <w:sz w:val="28"/>
          <w:szCs w:val="28"/>
        </w:rPr>
        <w:softHyphen/>
        <w:t>кается известное замечание В. И. Ленина о необходимости смотреть на каждое явление с точки зрения того, как оно возникло, какие этапы про</w:t>
      </w:r>
      <w:r>
        <w:rPr>
          <w:sz w:val="28"/>
          <w:szCs w:val="28"/>
        </w:rPr>
        <w:softHyphen/>
        <w:t>шло и чем стало теперь.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Все это говорит о непреходящем значении исследования Тайлора о первобытном анимизме и его исторической эволюции. Другое дело, что сама анимистическая теория, явившись крупным шагом вперед в исто</w:t>
      </w:r>
      <w:r>
        <w:rPr>
          <w:sz w:val="28"/>
          <w:szCs w:val="28"/>
        </w:rPr>
        <w:softHyphen/>
        <w:t>рии религии и надолго снискав себе многочисленных приверженцев, те</w:t>
      </w:r>
      <w:r>
        <w:rPr>
          <w:sz w:val="28"/>
          <w:szCs w:val="28"/>
        </w:rPr>
        <w:softHyphen/>
        <w:t>перь уже в значительной мере не отвечает современным религиоведческим взглядам. Анимизм, хотя не исключено, что какие-то его зачатки с самого начала переплетались с другими религиозными верованиями, не мог быть первоначальной формой религии, так как представления о душе и духах предполагают известный уровень абстрактного мышления. Такого мышления еще не было не только у древнейших людей (архантропов) и древних людей (палеоантропов), но и у людей современного вида (неоантропов) на начальной стадии их интеллектуального разви</w:t>
      </w:r>
      <w:r>
        <w:rPr>
          <w:sz w:val="28"/>
          <w:szCs w:val="28"/>
        </w:rPr>
        <w:softHyphen/>
        <w:t>тия. Первоначальный дикарь, как показывают данные этнографии, еще не был “философствующим дикарем”. Значит, анимизму должны были предшествовать какие-то другие формы религиозных верований.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Уже при жизни Тайлора другой эволюционист-религиовед — Роберт Маретт попытался усовершенствовать его анимистическую теорию. Он выдвинул мысль, что первобытные люди представляли себе сверхъесте</w:t>
      </w:r>
      <w:r>
        <w:rPr>
          <w:sz w:val="28"/>
          <w:szCs w:val="28"/>
        </w:rPr>
        <w:softHyphen/>
        <w:t>ственное как стихийную безличную силу, воздействующую на их жизнь и при известных обстоятельствах саму подверженную воздействию. Толь</w:t>
      </w:r>
      <w:r>
        <w:rPr>
          <w:sz w:val="28"/>
          <w:szCs w:val="28"/>
        </w:rPr>
        <w:softHyphen/>
        <w:t>ко из этих представлений, которые он назвал аниматизмом, позднее раз</w:t>
      </w:r>
      <w:r>
        <w:rPr>
          <w:sz w:val="28"/>
          <w:szCs w:val="28"/>
        </w:rPr>
        <w:softHyphen/>
        <w:t>вился анимизм. Но по сути дела, аниматистическая теория Маретта гре</w:t>
      </w:r>
      <w:r>
        <w:rPr>
          <w:sz w:val="28"/>
          <w:szCs w:val="28"/>
        </w:rPr>
        <w:softHyphen/>
        <w:t>шит тем же, что и анимистическая теория Тайлора: переоценивает фило</w:t>
      </w:r>
      <w:r>
        <w:rPr>
          <w:sz w:val="28"/>
          <w:szCs w:val="28"/>
        </w:rPr>
        <w:softHyphen/>
        <w:t>софские наклонности и возможности ранних людей.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Как свидетельствуют современные данные этнографии, представле</w:t>
      </w:r>
      <w:r>
        <w:rPr>
          <w:sz w:val="28"/>
          <w:szCs w:val="28"/>
        </w:rPr>
        <w:softHyphen/>
        <w:t>ния наименее развитых племен были предметны и конкретны и в лучшем случае не шли дальше абстракций среднего уровня. Они являлись реаль</w:t>
      </w:r>
      <w:r>
        <w:rPr>
          <w:sz w:val="28"/>
          <w:szCs w:val="28"/>
        </w:rPr>
        <w:softHyphen/>
        <w:t>ным (полезные знания) или превратным (религиозные верования) от</w:t>
      </w:r>
      <w:r>
        <w:rPr>
          <w:sz w:val="28"/>
          <w:szCs w:val="28"/>
        </w:rPr>
        <w:softHyphen/>
        <w:t>ражением жизненной практики первобытных людей. Поэтому в наше вре</w:t>
      </w:r>
      <w:r>
        <w:rPr>
          <w:sz w:val="28"/>
          <w:szCs w:val="28"/>
        </w:rPr>
        <w:softHyphen/>
        <w:t>мя преобладает мнение, что первоначальным пластом религиозных веро</w:t>
      </w:r>
      <w:r>
        <w:rPr>
          <w:sz w:val="28"/>
          <w:szCs w:val="28"/>
        </w:rPr>
        <w:softHyphen/>
        <w:t>ваний скорее всего был тотемизм, в котором люди в единственно возмож</w:t>
      </w:r>
      <w:r>
        <w:rPr>
          <w:sz w:val="28"/>
          <w:szCs w:val="28"/>
        </w:rPr>
        <w:softHyphen/>
        <w:t>ной для них тогда форме осознавали свою неразрывную, как бы родст</w:t>
      </w:r>
      <w:r>
        <w:rPr>
          <w:sz w:val="28"/>
          <w:szCs w:val="28"/>
        </w:rPr>
        <w:softHyphen/>
        <w:t>венную связь с непосредственным природным окружением.</w:t>
      </w:r>
    </w:p>
    <w:p w:rsidR="000C5434" w:rsidRDefault="000C5434">
      <w:pPr>
        <w:pStyle w:val="2"/>
        <w:outlineLvl w:val="1"/>
      </w:pPr>
      <w:bookmarkStart w:id="6" w:name="_Toc496068852"/>
      <w:r>
        <w:t>Заключение.</w:t>
      </w:r>
      <w:bookmarkEnd w:id="6"/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Увидев свет первым изданием (в двух томах) в 1871 г., “Первобыт</w:t>
      </w:r>
      <w:r>
        <w:rPr>
          <w:sz w:val="28"/>
          <w:szCs w:val="28"/>
        </w:rPr>
        <w:softHyphen/>
        <w:t>ная культура” в последующие годы была переведена на большинство европейских языков. Ее первое русское издание появилось уже в 1872 г., второе— в 1896—1897 гг. Царская цензура изъяла из книги все то, что выглядело как кощунство по отношению к христианскому вероучению.</w:t>
      </w:r>
    </w:p>
    <w:p w:rsidR="000C5434" w:rsidRDefault="000C5434">
      <w:pPr>
        <w:spacing w:after="24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советское время, в 1939 г., появилось еще одно русское издание книги под редакцией, с предисловием и примечаниями В. К. Никольского. Здесь под общим названием “Первобытная культура” были объединены две работы Тайлора: его одноименная книга (главы I—IV и XII—XXII в издании 1939 г.) и семь глав из книги “Антропология” (главы V—XI в том же издании). Как было указано в предисловии, редакция опустила некоторую часть устарелых рассуждений и фактических данных и восста</w:t>
      </w:r>
      <w:r>
        <w:rPr>
          <w:sz w:val="28"/>
          <w:szCs w:val="28"/>
        </w:rPr>
        <w:softHyphen/>
        <w:t>новила цензурные купюры. Объединение этих двух работ вместе было, несомненно, вызвано тем, что редакция стремилась показать взгляды Тайлора на происхождение и первоначальное развитие не только мифо</w:t>
      </w:r>
      <w:r>
        <w:rPr>
          <w:sz w:val="28"/>
          <w:szCs w:val="28"/>
        </w:rPr>
        <w:softHyphen/>
        <w:t>логии и религии, но и других явлений первобытной культуры. Однако такое объединение двух работ под заглавием только одной из них про</w:t>
      </w:r>
      <w:r>
        <w:rPr>
          <w:sz w:val="28"/>
          <w:szCs w:val="28"/>
        </w:rPr>
        <w:softHyphen/>
        <w:t>тиворечит элементарным правилам текстологии. К тому же работы эти — разного жанра: “Первобытная культура” — исследование, “Антрополо</w:t>
      </w:r>
      <w:r>
        <w:rPr>
          <w:sz w:val="28"/>
          <w:szCs w:val="28"/>
        </w:rPr>
        <w:softHyphen/>
        <w:t>гия” — популярная сводка, учебник. Из них ценность (особенно религиоведческую) сегодня представляет только первая.</w:t>
      </w:r>
    </w:p>
    <w:p w:rsidR="000C5434" w:rsidRDefault="000C5434">
      <w:pPr>
        <w:spacing w:after="240" w:line="360" w:lineRule="auto"/>
        <w:ind w:firstLine="720"/>
        <w:rPr>
          <w:i/>
          <w:iCs/>
          <w:sz w:val="28"/>
          <w:szCs w:val="28"/>
        </w:rPr>
      </w:pPr>
      <w:r>
        <w:rPr>
          <w:sz w:val="28"/>
          <w:szCs w:val="28"/>
        </w:rPr>
        <w:t>Как бы то ни было, любое прежнее русское издание “Первобытной культуры” сейчас представляет собой библиографическую редкость. Поэтому и предпринято настоящее издание, в котором восстановлен подлинный текст главной книги Тайлора, сверенный с ее последним при</w:t>
      </w:r>
      <w:r>
        <w:rPr>
          <w:sz w:val="28"/>
          <w:szCs w:val="28"/>
        </w:rPr>
        <w:softHyphen/>
        <w:t>жизненным английским изданием. В книгу не вошли главы “Эмоцио</w:t>
      </w:r>
      <w:r>
        <w:rPr>
          <w:sz w:val="28"/>
          <w:szCs w:val="28"/>
        </w:rPr>
        <w:softHyphen/>
        <w:t>нальный и подражательный язык” и “Искусство счисления”, представ</w:t>
      </w:r>
      <w:r>
        <w:rPr>
          <w:sz w:val="28"/>
          <w:szCs w:val="28"/>
        </w:rPr>
        <w:softHyphen/>
        <w:t>ляющие узкоспециальный интерес.</w:t>
      </w:r>
    </w:p>
    <w:p w:rsidR="000C5434" w:rsidRDefault="000C5434">
      <w:pPr>
        <w:pStyle w:val="2"/>
        <w:outlineLvl w:val="1"/>
      </w:pPr>
      <w:r>
        <w:rPr>
          <w:i w:val="0"/>
          <w:iCs w:val="0"/>
        </w:rPr>
        <w:br w:type="page"/>
      </w:r>
      <w:bookmarkStart w:id="7" w:name="_Toc496068853"/>
      <w:r>
        <w:t>Список литературы.</w:t>
      </w:r>
      <w:bookmarkEnd w:id="7"/>
    </w:p>
    <w:p w:rsidR="000C5434" w:rsidRDefault="000C5434">
      <w:pPr>
        <w:widowControl/>
        <w:ind w:firstLine="0"/>
        <w:jc w:val="left"/>
        <w:rPr>
          <w:sz w:val="20"/>
          <w:szCs w:val="20"/>
        </w:rPr>
      </w:pPr>
    </w:p>
    <w:p w:rsidR="000C5434" w:rsidRDefault="000C5434">
      <w:pPr>
        <w:numPr>
          <w:ilvl w:val="0"/>
          <w:numId w:val="1"/>
        </w:numPr>
        <w:tabs>
          <w:tab w:val="clear" w:pos="360"/>
          <w:tab w:val="num" w:pos="600"/>
        </w:tabs>
        <w:spacing w:after="240" w:line="360" w:lineRule="auto"/>
        <w:ind w:left="0" w:firstLine="72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Ленин В. И. Поли. собр. соч., т. 29, с. 317., т. 39, с. 67. 15</w:t>
      </w:r>
    </w:p>
    <w:p w:rsidR="000C5434" w:rsidRDefault="000C5434">
      <w:pPr>
        <w:numPr>
          <w:ilvl w:val="0"/>
          <w:numId w:val="1"/>
        </w:numPr>
        <w:tabs>
          <w:tab w:val="clear" w:pos="360"/>
          <w:tab w:val="num" w:pos="600"/>
        </w:tabs>
        <w:spacing w:after="240" w:line="360" w:lineRule="auto"/>
        <w:ind w:left="0" w:firstLine="72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Токарев С. А. История за</w:t>
      </w:r>
      <w:r>
        <w:rPr>
          <w:sz w:val="28"/>
          <w:szCs w:val="28"/>
          <w:lang w:val="en-US"/>
        </w:rPr>
        <w:softHyphen/>
        <w:t>рубежной этнографии. М., 1978;</w:t>
      </w:r>
    </w:p>
    <w:p w:rsidR="000C5434" w:rsidRDefault="000C5434">
      <w:pPr>
        <w:numPr>
          <w:ilvl w:val="0"/>
          <w:numId w:val="1"/>
        </w:numPr>
        <w:tabs>
          <w:tab w:val="clear" w:pos="360"/>
          <w:tab w:val="num" w:pos="600"/>
        </w:tabs>
        <w:spacing w:after="240" w:line="360" w:lineRule="auto"/>
        <w:ind w:left="0" w:firstLine="72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Куббель Л. Е. Становление первобытной истории как науки.— История первобытного общества. Общие вопросы. Проблема антропосоциогенеза. М., 1983; </w:t>
      </w:r>
    </w:p>
    <w:p w:rsidR="000C5434" w:rsidRDefault="000C5434">
      <w:pPr>
        <w:numPr>
          <w:ilvl w:val="0"/>
          <w:numId w:val="1"/>
        </w:numPr>
        <w:tabs>
          <w:tab w:val="clear" w:pos="360"/>
          <w:tab w:val="num" w:pos="600"/>
        </w:tabs>
        <w:spacing w:after="240" w:line="360" w:lineRule="auto"/>
        <w:ind w:left="0" w:firstLine="72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Зельнов И. Эволюционизм. Свод этнографических понятий и терминов.— Этнография и смежные дисциплины. Этнографические субдисцип</w:t>
      </w:r>
      <w:r>
        <w:rPr>
          <w:sz w:val="28"/>
          <w:szCs w:val="28"/>
          <w:lang w:val="en-US"/>
        </w:rPr>
        <w:softHyphen/>
        <w:t>лины. Школы и направления. Методы. М., 1988.</w:t>
      </w:r>
    </w:p>
    <w:p w:rsidR="000C5434" w:rsidRDefault="000C5434">
      <w:pPr>
        <w:numPr>
          <w:ilvl w:val="0"/>
          <w:numId w:val="1"/>
        </w:numPr>
        <w:tabs>
          <w:tab w:val="clear" w:pos="360"/>
          <w:tab w:val="num" w:pos="600"/>
        </w:tabs>
        <w:spacing w:after="240" w:line="360" w:lineRule="auto"/>
        <w:ind w:left="0" w:firstLine="72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Tylor E.B. Primitive Culture. Vol  1—2. L., 1871.</w:t>
      </w:r>
    </w:p>
    <w:p w:rsidR="000C5434" w:rsidRDefault="000C5434">
      <w:pPr>
        <w:numPr>
          <w:ilvl w:val="0"/>
          <w:numId w:val="1"/>
        </w:numPr>
        <w:tabs>
          <w:tab w:val="clear" w:pos="360"/>
          <w:tab w:val="num" w:pos="600"/>
        </w:tabs>
        <w:spacing w:after="240" w:line="360" w:lineRule="auto"/>
        <w:ind w:left="0" w:firstLine="72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Tylor E.B. On Method of Investigating the Development of Institution; Applied to Law of Marriage and Descent. – Journal  of Royal Anthropological Institute of Great Britain and Ireland, 1889, vol.18. </w:t>
      </w:r>
      <w:r>
        <w:rPr>
          <w:sz w:val="28"/>
          <w:szCs w:val="28"/>
        </w:rPr>
        <w:t>Русский перевод: Этнографическое обозрение, 1890, №2ю</w:t>
      </w:r>
    </w:p>
    <w:p w:rsidR="000C5434" w:rsidRDefault="000C5434">
      <w:pPr>
        <w:numPr>
          <w:ilvl w:val="0"/>
          <w:numId w:val="1"/>
        </w:numPr>
        <w:tabs>
          <w:tab w:val="clear" w:pos="360"/>
          <w:tab w:val="num" w:pos="600"/>
        </w:tabs>
        <w:spacing w:after="240" w:line="360" w:lineRule="auto"/>
        <w:ind w:left="0" w:firstLine="72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Перший, А. И. Остаточные явления в культуре.— Природа, 1982, № 10; он же. Достоверны ли свидетельства “современных предков”? — Там же, 1984, № 2.</w:t>
      </w:r>
      <w:bookmarkStart w:id="8" w:name="_GoBack"/>
      <w:bookmarkEnd w:id="8"/>
    </w:p>
    <w:sectPr w:rsidR="000C5434">
      <w:footerReference w:type="default" r:id="rId7"/>
      <w:pgSz w:w="11900" w:h="16820"/>
      <w:pgMar w:top="1134" w:right="1134" w:bottom="1134" w:left="1134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434" w:rsidRDefault="000C5434">
      <w:r>
        <w:separator/>
      </w:r>
    </w:p>
  </w:endnote>
  <w:endnote w:type="continuationSeparator" w:id="0">
    <w:p w:rsidR="000C5434" w:rsidRDefault="000C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434" w:rsidRDefault="000C5434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  <w:bookmarkStart w:id="9" w:name="_Toc496068770"/>
  </w:p>
  <w:bookmarkEnd w:id="9"/>
  <w:p w:rsidR="000C5434" w:rsidRDefault="000C54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434" w:rsidRDefault="000C5434">
      <w:r>
        <w:separator/>
      </w:r>
    </w:p>
  </w:footnote>
  <w:footnote w:type="continuationSeparator" w:id="0">
    <w:p w:rsidR="000C5434" w:rsidRDefault="000C5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005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F42"/>
    <w:rsid w:val="000C5434"/>
    <w:rsid w:val="001345BF"/>
    <w:rsid w:val="00693AC2"/>
    <w:rsid w:val="008A055C"/>
    <w:rsid w:val="0094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2903EF-2988-471B-846E-E2418C29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  <w:ind w:firstLine="28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ind w:firstLine="0"/>
      <w:jc w:val="left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sz w:val="72"/>
      <w:szCs w:val="72"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sz w:val="16"/>
      <w:szCs w:val="16"/>
    </w:rPr>
  </w:style>
  <w:style w:type="paragraph" w:styleId="a4">
    <w:name w:val="footer"/>
    <w:basedOn w:val="a"/>
    <w:link w:val="a5"/>
    <w:uiPriority w:val="99"/>
    <w:pPr>
      <w:widowControl/>
      <w:tabs>
        <w:tab w:val="center" w:pos="4153"/>
        <w:tab w:val="right" w:pos="8306"/>
      </w:tabs>
      <w:ind w:firstLine="0"/>
      <w:jc w:val="left"/>
    </w:pPr>
    <w:rPr>
      <w:sz w:val="20"/>
      <w:szCs w:val="20"/>
    </w:rPr>
  </w:style>
  <w:style w:type="character" w:customStyle="1" w:styleId="a5">
    <w:name w:val="Нижній колонтитул Знак"/>
    <w:basedOn w:val="a0"/>
    <w:link w:val="a4"/>
    <w:uiPriority w:val="99"/>
    <w:semiHidden/>
    <w:rPr>
      <w:sz w:val="18"/>
      <w:szCs w:val="18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customStyle="1" w:styleId="1">
    <w:name w:val="оглавление 1"/>
    <w:basedOn w:val="a"/>
    <w:next w:val="a"/>
    <w:autoRedefine/>
    <w:uiPriority w:val="99"/>
    <w:pPr>
      <w:widowControl/>
      <w:spacing w:before="360"/>
      <w:ind w:firstLine="0"/>
      <w:jc w:val="left"/>
    </w:pPr>
    <w:rPr>
      <w:rFonts w:ascii="Arial" w:hAnsi="Arial" w:cs="Arial"/>
      <w:b/>
      <w:bCs/>
      <w:caps/>
      <w:sz w:val="24"/>
      <w:szCs w:val="24"/>
    </w:rPr>
  </w:style>
  <w:style w:type="paragraph" w:customStyle="1" w:styleId="20">
    <w:name w:val="оглавление 2"/>
    <w:basedOn w:val="a"/>
    <w:next w:val="a"/>
    <w:autoRedefine/>
    <w:uiPriority w:val="99"/>
    <w:pPr>
      <w:widowControl/>
      <w:spacing w:before="240"/>
      <w:ind w:firstLine="0"/>
      <w:jc w:val="left"/>
    </w:pPr>
    <w:rPr>
      <w:b/>
      <w:bCs/>
      <w:sz w:val="20"/>
      <w:szCs w:val="20"/>
    </w:rPr>
  </w:style>
  <w:style w:type="paragraph" w:customStyle="1" w:styleId="3">
    <w:name w:val="оглавление 3"/>
    <w:basedOn w:val="a"/>
    <w:next w:val="a"/>
    <w:autoRedefine/>
    <w:uiPriority w:val="99"/>
    <w:pPr>
      <w:widowControl/>
      <w:ind w:left="200" w:firstLine="0"/>
      <w:jc w:val="left"/>
    </w:pPr>
    <w:rPr>
      <w:sz w:val="20"/>
      <w:szCs w:val="20"/>
    </w:rPr>
  </w:style>
  <w:style w:type="paragraph" w:customStyle="1" w:styleId="4">
    <w:name w:val="оглавление 4"/>
    <w:basedOn w:val="a"/>
    <w:next w:val="a"/>
    <w:autoRedefine/>
    <w:uiPriority w:val="99"/>
    <w:pPr>
      <w:widowControl/>
      <w:ind w:left="400" w:firstLine="0"/>
      <w:jc w:val="left"/>
    </w:pPr>
    <w:rPr>
      <w:sz w:val="20"/>
      <w:szCs w:val="20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600" w:firstLine="0"/>
      <w:jc w:val="left"/>
    </w:pPr>
    <w:rPr>
      <w:sz w:val="20"/>
      <w:szCs w:val="20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800" w:firstLine="0"/>
      <w:jc w:val="left"/>
    </w:pPr>
    <w:rPr>
      <w:sz w:val="20"/>
      <w:szCs w:val="20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000" w:firstLine="0"/>
      <w:jc w:val="left"/>
    </w:pPr>
    <w:rPr>
      <w:sz w:val="20"/>
      <w:szCs w:val="20"/>
    </w:rPr>
  </w:style>
  <w:style w:type="paragraph" w:customStyle="1" w:styleId="8">
    <w:name w:val="оглавление 8"/>
    <w:basedOn w:val="a"/>
    <w:next w:val="a"/>
    <w:autoRedefine/>
    <w:uiPriority w:val="99"/>
    <w:pPr>
      <w:widowControl/>
      <w:ind w:left="1200" w:firstLine="0"/>
      <w:jc w:val="left"/>
    </w:pPr>
    <w:rPr>
      <w:sz w:val="20"/>
      <w:szCs w:val="20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400" w:firstLine="0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5464</Words>
  <Characters>31145</Characters>
  <Application>Microsoft Office Word</Application>
  <DocSecurity>0</DocSecurity>
  <Lines>259</Lines>
  <Paragraphs>73</Paragraphs>
  <ScaleCrop>false</ScaleCrop>
  <Company> </Company>
  <LinksUpToDate>false</LinksUpToDate>
  <CharactersWithSpaces>36536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Irina</cp:lastModifiedBy>
  <cp:revision>2</cp:revision>
  <cp:lastPrinted>2000-10-13T07:57:00Z</cp:lastPrinted>
  <dcterms:created xsi:type="dcterms:W3CDTF">2014-08-20T12:51:00Z</dcterms:created>
  <dcterms:modified xsi:type="dcterms:W3CDTF">2014-08-20T12:51:00Z</dcterms:modified>
</cp:coreProperties>
</file>