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РЕФЕРАТ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</w:p>
    <w:p w:rsidR="00415A3B" w:rsidRPr="00573D93" w:rsidRDefault="006F24C5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Головною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метою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роботи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розробка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сучасної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концепції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ресурсозбережувальних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екологобезпечних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способів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хімічної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меліорації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кислих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ґрунтів.</w:t>
      </w:r>
    </w:p>
    <w:p w:rsidR="006F24C5" w:rsidRPr="00573D93" w:rsidRDefault="006F24C5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Основним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завданням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роботи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розробка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нормативно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–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методичної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бази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проведення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хімічної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меліорації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кислих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ґрунтів;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пропозиції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державних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рекомендації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хімічної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меліорації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кислих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ґрунтів.</w:t>
      </w:r>
    </w:p>
    <w:p w:rsidR="00415A3B" w:rsidRPr="00573D93" w:rsidRDefault="00415A3B" w:rsidP="002D1352">
      <w:pPr>
        <w:pStyle w:val="3"/>
        <w:keepNext w:val="0"/>
        <w:spacing w:line="360" w:lineRule="auto"/>
        <w:ind w:firstLine="709"/>
        <w:jc w:val="both"/>
        <w:rPr>
          <w:caps w:val="0"/>
          <w:sz w:val="28"/>
        </w:rPr>
      </w:pPr>
      <w:r w:rsidRPr="00573D93">
        <w:rPr>
          <w:caps w:val="0"/>
          <w:sz w:val="28"/>
        </w:rPr>
        <w:t>Доцільність</w:t>
      </w:r>
      <w:r w:rsidR="00346745">
        <w:rPr>
          <w:caps w:val="0"/>
          <w:sz w:val="28"/>
        </w:rPr>
        <w:t xml:space="preserve"> </w:t>
      </w:r>
      <w:r w:rsidRPr="00573D93">
        <w:rPr>
          <w:caps w:val="0"/>
          <w:sz w:val="28"/>
        </w:rPr>
        <w:t>та</w:t>
      </w:r>
      <w:r w:rsidR="00346745">
        <w:rPr>
          <w:caps w:val="0"/>
          <w:sz w:val="28"/>
        </w:rPr>
        <w:t xml:space="preserve"> </w:t>
      </w:r>
      <w:r w:rsidRPr="00573D93">
        <w:rPr>
          <w:caps w:val="0"/>
          <w:sz w:val="28"/>
        </w:rPr>
        <w:t>актуальність</w:t>
      </w:r>
      <w:r w:rsidR="00346745">
        <w:rPr>
          <w:caps w:val="0"/>
          <w:sz w:val="28"/>
        </w:rPr>
        <w:t xml:space="preserve"> </w:t>
      </w:r>
      <w:r w:rsidRPr="00573D93">
        <w:rPr>
          <w:caps w:val="0"/>
          <w:sz w:val="28"/>
        </w:rPr>
        <w:t>роботи</w:t>
      </w:r>
      <w:r w:rsidR="00346745">
        <w:rPr>
          <w:caps w:val="0"/>
          <w:sz w:val="28"/>
        </w:rPr>
        <w:t xml:space="preserve"> </w:t>
      </w:r>
      <w:r w:rsidRPr="00573D93">
        <w:rPr>
          <w:caps w:val="0"/>
          <w:sz w:val="28"/>
        </w:rPr>
        <w:t>обумовлена</w:t>
      </w:r>
      <w:r w:rsidR="00346745">
        <w:rPr>
          <w:caps w:val="0"/>
          <w:sz w:val="28"/>
        </w:rPr>
        <w:t xml:space="preserve"> </w:t>
      </w:r>
      <w:r w:rsidRPr="00573D93">
        <w:rPr>
          <w:caps w:val="0"/>
          <w:sz w:val="28"/>
        </w:rPr>
        <w:t>потребою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суттєвого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покращання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і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підвищення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ефективності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проведення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хімічної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меліорації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кислих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і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солонцевих</w:t>
      </w:r>
      <w:r w:rsidR="00346745">
        <w:rPr>
          <w:caps w:val="0"/>
          <w:sz w:val="28"/>
        </w:rPr>
        <w:t xml:space="preserve"> </w:t>
      </w:r>
      <w:r w:rsidR="006F24C5" w:rsidRPr="00573D93">
        <w:rPr>
          <w:caps w:val="0"/>
          <w:sz w:val="28"/>
        </w:rPr>
        <w:t>ґрунтів</w:t>
      </w:r>
      <w:r w:rsidRPr="00573D93">
        <w:rPr>
          <w:caps w:val="0"/>
          <w:sz w:val="28"/>
        </w:rPr>
        <w:t>.</w:t>
      </w:r>
    </w:p>
    <w:p w:rsidR="006F24C5" w:rsidRPr="00573D93" w:rsidRDefault="006F24C5" w:rsidP="002D1352">
      <w:pPr>
        <w:spacing w:line="360" w:lineRule="auto"/>
        <w:ind w:firstLine="709"/>
        <w:jc w:val="both"/>
        <w:rPr>
          <w:szCs w:val="24"/>
          <w:lang w:val="uk-UA"/>
        </w:rPr>
      </w:pPr>
      <w:r w:rsidRPr="00573D93">
        <w:rPr>
          <w:szCs w:val="24"/>
          <w:lang w:val="uk-UA"/>
        </w:rPr>
        <w:t>Нова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концепція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хімічної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меліорації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ґрунтів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відображатиме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сучасні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теоретичні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досягнення,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методи,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способи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технології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з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ресурсозбереження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екологічної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безпеки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як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стратегічний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напрям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розвитку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даної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галузі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на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теренах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України.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нормативно-методична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база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з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проведення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хімічної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меліорації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кислих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і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солонцевих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ґрунтів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включатиме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матеріали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з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сучасної</w:t>
      </w:r>
      <w:r w:rsidR="00346745">
        <w:rPr>
          <w:szCs w:val="24"/>
          <w:lang w:val="uk-UA"/>
        </w:rPr>
        <w:t xml:space="preserve"> </w:t>
      </w:r>
      <w:r w:rsidR="00E61CD4" w:rsidRPr="00573D93">
        <w:rPr>
          <w:szCs w:val="24"/>
          <w:lang w:val="uk-UA"/>
        </w:rPr>
        <w:t>діагностики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їх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агроекологічного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стану;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нормативи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внесення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необхідних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доз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добрив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меліорантів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у</w:t>
      </w:r>
      <w:r w:rsidR="00346745">
        <w:rPr>
          <w:szCs w:val="24"/>
          <w:lang w:val="uk-UA"/>
        </w:rPr>
        <w:t xml:space="preserve"> </w:t>
      </w:r>
      <w:r w:rsidR="002840A3" w:rsidRPr="00573D93">
        <w:rPr>
          <w:szCs w:val="24"/>
          <w:lang w:val="uk-UA"/>
        </w:rPr>
        <w:t>залежності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від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конкретних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ґрунтових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умов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загального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агроекологічного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стану;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прогнозування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післядії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добрив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меліорантів.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Вона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дозволить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визначити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еколого-економічну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доцільність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проведення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робіт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з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хімічної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меліорації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розробити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рекомендації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з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ресурсозбережувальних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способів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меліорації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кислих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і</w:t>
      </w:r>
      <w:r w:rsidR="00346745">
        <w:rPr>
          <w:szCs w:val="24"/>
          <w:lang w:val="uk-UA"/>
        </w:rPr>
        <w:t xml:space="preserve"> </w:t>
      </w:r>
      <w:r w:rsidR="00615BDF" w:rsidRPr="00573D93">
        <w:rPr>
          <w:szCs w:val="24"/>
          <w:lang w:val="uk-UA"/>
        </w:rPr>
        <w:t>солонцевих</w:t>
      </w:r>
      <w:r w:rsidR="00346745">
        <w:rPr>
          <w:szCs w:val="24"/>
          <w:lang w:val="uk-UA"/>
        </w:rPr>
        <w:t xml:space="preserve"> </w:t>
      </w:r>
      <w:r w:rsidR="0034278E" w:rsidRPr="00573D93">
        <w:rPr>
          <w:szCs w:val="24"/>
          <w:lang w:val="uk-UA"/>
        </w:rPr>
        <w:t>ґрунтів</w:t>
      </w:r>
      <w:r w:rsidR="00615BDF" w:rsidRPr="00573D93">
        <w:rPr>
          <w:szCs w:val="24"/>
          <w:lang w:val="uk-UA"/>
        </w:rPr>
        <w:t>.</w:t>
      </w:r>
    </w:p>
    <w:p w:rsidR="00615BDF" w:rsidRPr="00573D93" w:rsidRDefault="00615BDF" w:rsidP="002D1352">
      <w:pPr>
        <w:spacing w:line="360" w:lineRule="auto"/>
        <w:ind w:firstLine="709"/>
        <w:jc w:val="both"/>
        <w:rPr>
          <w:szCs w:val="24"/>
          <w:lang w:val="uk-UA"/>
        </w:rPr>
      </w:pPr>
      <w:r w:rsidRPr="00573D93">
        <w:rPr>
          <w:szCs w:val="24"/>
          <w:lang w:val="uk-UA"/>
        </w:rPr>
        <w:t>Реалізація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наукових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розробок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за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договором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дозволить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досягти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високо</w:t>
      </w:r>
      <w:r w:rsidR="00EE0911" w:rsidRPr="00573D93">
        <w:rPr>
          <w:szCs w:val="24"/>
          <w:lang w:val="uk-UA"/>
        </w:rPr>
        <w:t>ї</w:t>
      </w:r>
      <w:r w:rsidR="00346745">
        <w:rPr>
          <w:szCs w:val="24"/>
          <w:lang w:val="uk-UA"/>
        </w:rPr>
        <w:t xml:space="preserve"> </w:t>
      </w:r>
      <w:r w:rsidR="00EE0911"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="00EE0911" w:rsidRPr="00573D93">
        <w:rPr>
          <w:szCs w:val="24"/>
          <w:lang w:val="uk-UA"/>
        </w:rPr>
        <w:t>стабільної</w:t>
      </w:r>
      <w:r w:rsidR="00346745">
        <w:rPr>
          <w:szCs w:val="24"/>
          <w:lang w:val="uk-UA"/>
        </w:rPr>
        <w:t xml:space="preserve"> </w:t>
      </w:r>
      <w:r w:rsidR="00EE0911" w:rsidRPr="00573D93">
        <w:rPr>
          <w:szCs w:val="24"/>
          <w:lang w:val="uk-UA"/>
        </w:rPr>
        <w:t>продуктивності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кислих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і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солонцевих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ґрунтів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при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значному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заощадженні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енергетичних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та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матеріальних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ресурсів.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Виконання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проекту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сприятиме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скорішому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впровадженню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в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практику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землеробства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на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кислих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і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солонцевих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ґрунтах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сучасних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ресурс</w:t>
      </w:r>
      <w:r w:rsidR="0034278E" w:rsidRPr="00573D93">
        <w:rPr>
          <w:szCs w:val="24"/>
          <w:lang w:val="uk-UA"/>
        </w:rPr>
        <w:t>о</w:t>
      </w:r>
      <w:r w:rsidRPr="00573D93">
        <w:rPr>
          <w:szCs w:val="24"/>
          <w:lang w:val="uk-UA"/>
        </w:rPr>
        <w:t>збережувальних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і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екологічно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безпечних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способів</w:t>
      </w:r>
      <w:r w:rsidR="00346745">
        <w:rPr>
          <w:szCs w:val="24"/>
          <w:lang w:val="uk-UA"/>
        </w:rPr>
        <w:t xml:space="preserve"> </w:t>
      </w:r>
      <w:r w:rsidRPr="00573D93">
        <w:rPr>
          <w:szCs w:val="24"/>
          <w:lang w:val="uk-UA"/>
        </w:rPr>
        <w:t>меліорації.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br w:type="page"/>
        <w:t>ЗМІСТ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</w:p>
    <w:p w:rsidR="00415A3B" w:rsidRPr="00573D93" w:rsidRDefault="00415A3B" w:rsidP="002D1352">
      <w:pPr>
        <w:pStyle w:val="a3"/>
        <w:tabs>
          <w:tab w:val="left" w:leader="dot" w:pos="9072"/>
        </w:tabs>
        <w:spacing w:line="360" w:lineRule="auto"/>
        <w:ind w:firstLine="0"/>
        <w:rPr>
          <w:caps w:val="0"/>
        </w:rPr>
      </w:pPr>
      <w:r w:rsidRPr="00573D93">
        <w:rPr>
          <w:caps w:val="0"/>
        </w:rPr>
        <w:t>Вступ</w:t>
      </w:r>
    </w:p>
    <w:p w:rsidR="00415A3B" w:rsidRPr="00573D93" w:rsidRDefault="00415A3B" w:rsidP="002D1352">
      <w:pPr>
        <w:pStyle w:val="a3"/>
        <w:numPr>
          <w:ilvl w:val="0"/>
          <w:numId w:val="1"/>
        </w:numPr>
        <w:tabs>
          <w:tab w:val="clear" w:pos="814"/>
          <w:tab w:val="num" w:pos="468"/>
          <w:tab w:val="left" w:leader="dot" w:pos="9072"/>
        </w:tabs>
        <w:spacing w:line="360" w:lineRule="auto"/>
        <w:ind w:left="0" w:firstLine="0"/>
        <w:rPr>
          <w:caps w:val="0"/>
        </w:rPr>
      </w:pPr>
      <w:r w:rsidRPr="00573D93">
        <w:rPr>
          <w:caps w:val="0"/>
        </w:rPr>
        <w:t>Розроблення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погодження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технічного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завдання</w:t>
      </w:r>
      <w:r w:rsidR="00346745">
        <w:rPr>
          <w:caps w:val="0"/>
        </w:rPr>
        <w:t xml:space="preserve"> </w:t>
      </w:r>
    </w:p>
    <w:p w:rsidR="00415A3B" w:rsidRPr="00573D93" w:rsidRDefault="00415A3B" w:rsidP="002D1352">
      <w:pPr>
        <w:pStyle w:val="a3"/>
        <w:numPr>
          <w:ilvl w:val="0"/>
          <w:numId w:val="1"/>
        </w:numPr>
        <w:tabs>
          <w:tab w:val="clear" w:pos="814"/>
          <w:tab w:val="num" w:pos="284"/>
          <w:tab w:val="left" w:leader="dot" w:pos="9072"/>
        </w:tabs>
        <w:spacing w:line="360" w:lineRule="auto"/>
        <w:ind w:left="0" w:firstLine="0"/>
        <w:rPr>
          <w:caps w:val="0"/>
        </w:rPr>
      </w:pPr>
      <w:r w:rsidRPr="00573D93">
        <w:rPr>
          <w:caps w:val="0"/>
        </w:rPr>
        <w:t>Розроблення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першої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розсилання</w:t>
      </w:r>
      <w:r w:rsidR="00346745">
        <w:rPr>
          <w:caps w:val="0"/>
        </w:rPr>
        <w:t xml:space="preserve">  </w:t>
      </w:r>
      <w:r w:rsidRPr="00573D93">
        <w:rPr>
          <w:caps w:val="0"/>
        </w:rPr>
        <w:t>її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відгук</w:t>
      </w:r>
    </w:p>
    <w:p w:rsidR="00415A3B" w:rsidRPr="00573D93" w:rsidRDefault="00415A3B" w:rsidP="002D1352">
      <w:pPr>
        <w:pStyle w:val="a3"/>
        <w:numPr>
          <w:ilvl w:val="0"/>
          <w:numId w:val="1"/>
        </w:numPr>
        <w:tabs>
          <w:tab w:val="clear" w:pos="814"/>
          <w:tab w:val="num" w:pos="284"/>
          <w:tab w:val="left" w:leader="dot" w:pos="9072"/>
        </w:tabs>
        <w:spacing w:line="360" w:lineRule="auto"/>
        <w:ind w:left="0" w:firstLine="0"/>
        <w:rPr>
          <w:caps w:val="0"/>
        </w:rPr>
      </w:pPr>
      <w:r w:rsidRPr="00573D93">
        <w:rPr>
          <w:caps w:val="0"/>
        </w:rPr>
        <w:t>Звід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відгуків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першу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</w:p>
    <w:p w:rsidR="00415A3B" w:rsidRPr="00573D93" w:rsidRDefault="00415A3B" w:rsidP="002D1352">
      <w:pPr>
        <w:pStyle w:val="a3"/>
        <w:numPr>
          <w:ilvl w:val="0"/>
          <w:numId w:val="1"/>
        </w:numPr>
        <w:tabs>
          <w:tab w:val="clear" w:pos="814"/>
          <w:tab w:val="num" w:pos="284"/>
          <w:tab w:val="left" w:leader="dot" w:pos="9072"/>
        </w:tabs>
        <w:spacing w:line="360" w:lineRule="auto"/>
        <w:ind w:left="0" w:firstLine="0"/>
        <w:rPr>
          <w:caps w:val="0"/>
        </w:rPr>
      </w:pPr>
      <w:r w:rsidRPr="00573D93">
        <w:rPr>
          <w:caps w:val="0"/>
        </w:rPr>
        <w:t>Розроблення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другої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</w:t>
      </w:r>
      <w:r w:rsidR="0034278E" w:rsidRPr="00573D93">
        <w:rPr>
          <w:caps w:val="0"/>
        </w:rPr>
        <w:t>а</w:t>
      </w:r>
      <w:r w:rsidR="00346745">
        <w:rPr>
          <w:caps w:val="0"/>
        </w:rPr>
        <w:t xml:space="preserve"> </w:t>
      </w:r>
      <w:r w:rsidR="0034278E" w:rsidRPr="00573D93">
        <w:rPr>
          <w:caps w:val="0"/>
        </w:rPr>
        <w:t>розсилання</w:t>
      </w:r>
      <w:r w:rsidR="00346745">
        <w:rPr>
          <w:caps w:val="0"/>
        </w:rPr>
        <w:t xml:space="preserve"> </w:t>
      </w:r>
      <w:r w:rsidR="0034278E" w:rsidRPr="00573D93">
        <w:rPr>
          <w:caps w:val="0"/>
        </w:rPr>
        <w:t>її</w:t>
      </w:r>
    </w:p>
    <w:p w:rsidR="00415A3B" w:rsidRPr="00573D93" w:rsidRDefault="00415A3B" w:rsidP="002D1352">
      <w:pPr>
        <w:pStyle w:val="a3"/>
        <w:numPr>
          <w:ilvl w:val="0"/>
          <w:numId w:val="1"/>
        </w:numPr>
        <w:tabs>
          <w:tab w:val="clear" w:pos="814"/>
          <w:tab w:val="num" w:pos="284"/>
          <w:tab w:val="left" w:leader="dot" w:pos="9072"/>
        </w:tabs>
        <w:spacing w:line="360" w:lineRule="auto"/>
        <w:ind w:left="0" w:firstLine="0"/>
        <w:rPr>
          <w:caps w:val="0"/>
        </w:rPr>
      </w:pPr>
      <w:r w:rsidRPr="00573D93">
        <w:rPr>
          <w:caps w:val="0"/>
        </w:rPr>
        <w:t>Доопрацювання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остаточної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Подання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затвердження</w:t>
      </w:r>
    </w:p>
    <w:p w:rsidR="00415A3B" w:rsidRPr="00573D93" w:rsidRDefault="00415A3B" w:rsidP="002D1352">
      <w:pPr>
        <w:pStyle w:val="a3"/>
        <w:tabs>
          <w:tab w:val="left" w:leader="dot" w:pos="9072"/>
        </w:tabs>
        <w:spacing w:line="360" w:lineRule="auto"/>
        <w:ind w:firstLine="0"/>
        <w:rPr>
          <w:caps w:val="0"/>
        </w:rPr>
      </w:pPr>
      <w:r w:rsidRPr="00573D93">
        <w:rPr>
          <w:caps w:val="0"/>
        </w:rPr>
        <w:t>Висновки</w:t>
      </w:r>
    </w:p>
    <w:p w:rsidR="00415A3B" w:rsidRPr="00573D93" w:rsidRDefault="00415A3B" w:rsidP="002D1352">
      <w:pPr>
        <w:pStyle w:val="a3"/>
        <w:tabs>
          <w:tab w:val="left" w:leader="dot" w:pos="9072"/>
        </w:tabs>
        <w:spacing w:line="360" w:lineRule="auto"/>
        <w:ind w:firstLine="0"/>
        <w:rPr>
          <w:caps w:val="0"/>
        </w:rPr>
      </w:pPr>
      <w:r w:rsidRPr="00573D93">
        <w:rPr>
          <w:caps w:val="0"/>
        </w:rPr>
        <w:t>Перелік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посилань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br w:type="page"/>
        <w:t>ВСТУП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Якісне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екологічного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еколого-меліоративного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моніторингу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агрохімічної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паспортизації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сертифікації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значній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мірі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залежить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методів,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використовуються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показників,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характеризують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рівень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екологічний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Одним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важливих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показників,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визначають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родючість,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еколого-меліоративний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продуктивність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кислотність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або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концентрація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іонів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розчині.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Вченими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ННЦ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(М.К.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Крупсткий,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Г.М.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Олександрова,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Д.М.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Губарева)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60-ті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потенціометричний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активності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іонів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готується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шляхом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зволоження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дистильованою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відповідає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нижній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межі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текучості.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моделює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близький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природних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цьому,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незалежно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природи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створюється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рівноважний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ступінь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контролюється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балансирним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конусом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Васильєва,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дозволяє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порівнювати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дані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отримані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різних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теперішній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час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показники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активності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іонів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рекомендується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використовувати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час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державного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еліоративного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моніторингу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(ВНД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ступеня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вторинної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згідно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ДСТУ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3866-99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Ґрунти.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Класифікація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ступенем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вторинної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солонцюватості).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Проте,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активності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іонів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теперішнього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часу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стандартизований.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робота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потенціометричний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активності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іонів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своєчасною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актуальною.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Розроблення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впровадження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надасть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можливість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одержати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відносно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швидко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більш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широку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точну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інформацію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ступеня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вторинної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зрошуваних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екологічного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ґрунтів.</w:t>
      </w:r>
    </w:p>
    <w:p w:rsidR="00415A3B" w:rsidRPr="00573D93" w:rsidRDefault="00415A3B" w:rsidP="002D1352">
      <w:pPr>
        <w:pStyle w:val="7"/>
        <w:keepNext w:val="0"/>
        <w:ind w:right="0" w:firstLine="709"/>
        <w:jc w:val="both"/>
        <w:rPr>
          <w:b w:val="0"/>
          <w:bCs w:val="0"/>
          <w:caps w:val="0"/>
          <w:sz w:val="28"/>
        </w:rPr>
      </w:pPr>
      <w:r w:rsidRPr="00573D93">
        <w:rPr>
          <w:b w:val="0"/>
          <w:bCs w:val="0"/>
          <w:caps w:val="0"/>
          <w:sz w:val="28"/>
        </w:rPr>
        <w:br w:type="page"/>
        <w:t>1</w:t>
      </w:r>
      <w:r w:rsidR="00346745">
        <w:rPr>
          <w:b w:val="0"/>
          <w:bCs w:val="0"/>
          <w:caps w:val="0"/>
          <w:sz w:val="28"/>
        </w:rPr>
        <w:t xml:space="preserve"> </w:t>
      </w:r>
      <w:r w:rsidRPr="00573D93">
        <w:rPr>
          <w:b w:val="0"/>
          <w:bCs w:val="0"/>
          <w:caps w:val="0"/>
          <w:sz w:val="28"/>
        </w:rPr>
        <w:t>РОЗРОБЛЕННЯ</w:t>
      </w:r>
      <w:r w:rsidR="00346745">
        <w:rPr>
          <w:b w:val="0"/>
          <w:bCs w:val="0"/>
          <w:caps w:val="0"/>
          <w:sz w:val="28"/>
        </w:rPr>
        <w:t xml:space="preserve"> </w:t>
      </w:r>
      <w:r w:rsidRPr="00573D93">
        <w:rPr>
          <w:b w:val="0"/>
          <w:bCs w:val="0"/>
          <w:caps w:val="0"/>
          <w:sz w:val="28"/>
        </w:rPr>
        <w:t>ТА</w:t>
      </w:r>
      <w:r w:rsidR="00346745">
        <w:rPr>
          <w:b w:val="0"/>
          <w:bCs w:val="0"/>
          <w:caps w:val="0"/>
          <w:sz w:val="28"/>
        </w:rPr>
        <w:t xml:space="preserve"> </w:t>
      </w:r>
      <w:r w:rsidRPr="00573D93">
        <w:rPr>
          <w:b w:val="0"/>
          <w:bCs w:val="0"/>
          <w:caps w:val="0"/>
          <w:sz w:val="28"/>
        </w:rPr>
        <w:t>ПОГОДЖЕННЯ</w:t>
      </w:r>
      <w:r w:rsidR="00346745">
        <w:rPr>
          <w:b w:val="0"/>
          <w:bCs w:val="0"/>
          <w:caps w:val="0"/>
          <w:sz w:val="28"/>
        </w:rPr>
        <w:t xml:space="preserve"> </w:t>
      </w:r>
      <w:r w:rsidRPr="00573D93">
        <w:rPr>
          <w:b w:val="0"/>
          <w:bCs w:val="0"/>
          <w:caps w:val="0"/>
          <w:sz w:val="28"/>
        </w:rPr>
        <w:t>ТЕХНІЧНОГО</w:t>
      </w:r>
      <w:r w:rsidR="00346745">
        <w:rPr>
          <w:b w:val="0"/>
          <w:bCs w:val="0"/>
          <w:caps w:val="0"/>
          <w:sz w:val="28"/>
        </w:rPr>
        <w:t xml:space="preserve"> </w:t>
      </w:r>
      <w:r w:rsidRPr="00573D93">
        <w:rPr>
          <w:b w:val="0"/>
          <w:bCs w:val="0"/>
          <w:caps w:val="0"/>
          <w:sz w:val="28"/>
        </w:rPr>
        <w:t>ЗАВДАННЯ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Відповідно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вимог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ДСТУ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1.2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[1]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технічне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завдання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(ТЗ)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 </w:t>
      </w:r>
      <w:r w:rsidRPr="00573D93">
        <w:rPr>
          <w:lang w:val="uk-UA"/>
        </w:rPr>
        <w:t>пояснювальну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записку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Пояснювальну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записку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наведено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додатку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ПЕРШОЇ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РЕДАКЦІЇ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РОЗСИЛАННЯ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ВІДГУК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Згідно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вимог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ДСТУ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1.5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[2]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основні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розділи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Визначено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сферу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застосування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відмічено,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встановлює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потенціометричний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концентрації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(активності)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іонів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рН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розчинах,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відділені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твердої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фази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пастах,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зволожені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нижньої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межі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текучості.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Розповсюджується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всі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типи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Проект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установлює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загальні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положення,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основні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принципи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порядок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аналізу.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Розроблено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розділ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“Нормативні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посилання”,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наведено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посилання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документи,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допомогою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розроблявся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даний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розділі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“Терміни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="002D1352" w:rsidRPr="00573D93">
        <w:rPr>
          <w:lang w:val="uk-UA"/>
        </w:rPr>
        <w:t>понять”</w:t>
      </w:r>
      <w:r w:rsidR="00346745">
        <w:rPr>
          <w:lang w:val="uk-UA"/>
        </w:rPr>
        <w:t xml:space="preserve"> </w:t>
      </w:r>
      <w:r w:rsidR="002D1352" w:rsidRPr="00573D93">
        <w:rPr>
          <w:lang w:val="uk-UA"/>
        </w:rPr>
        <w:t>наведено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терміни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понять,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використані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стандарті.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розділі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наведено</w:t>
      </w:r>
      <w:r w:rsidR="00346745">
        <w:rPr>
          <w:lang w:val="uk-UA"/>
        </w:rPr>
        <w:t xml:space="preserve">  </w:t>
      </w:r>
      <w:r w:rsidRPr="00573D93">
        <w:rPr>
          <w:lang w:val="uk-UA"/>
        </w:rPr>
        <w:t>п</w:t>
      </w:r>
      <w:r w:rsidRPr="00573D93">
        <w:rPr>
          <w:szCs w:val="23"/>
          <w:lang w:val="uk-UA"/>
        </w:rPr>
        <w:t>ринцип</w:t>
      </w:r>
      <w:r w:rsidR="00346745">
        <w:rPr>
          <w:szCs w:val="23"/>
          <w:lang w:val="uk-UA"/>
        </w:rPr>
        <w:t xml:space="preserve"> </w:t>
      </w:r>
      <w:r w:rsidRPr="00573D93">
        <w:rPr>
          <w:szCs w:val="23"/>
          <w:lang w:val="uk-UA"/>
        </w:rPr>
        <w:t>методу</w:t>
      </w:r>
      <w:r w:rsidRPr="00573D93">
        <w:rPr>
          <w:lang w:val="uk-UA"/>
        </w:rPr>
        <w:t>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Розділ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встановлює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принцип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відбирання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проб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розділі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6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подано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перелік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апаратури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посуду,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що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використовуються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виконанні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вимірювань.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розділі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7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наведено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перелік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необхідних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для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аналізу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реактивів.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розділі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8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визначаються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умови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виконання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аналізу.</w:t>
      </w:r>
      <w:r w:rsidR="00346745">
        <w:rPr>
          <w:caps w:val="0"/>
        </w:rPr>
        <w:t xml:space="preserve"> 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розділі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9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“Підготовка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аналізування”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наведено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принцип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підготовки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роботи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індикаторних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скляних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електродів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електродів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порівняння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перевірки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їх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робочої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функції,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також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послідовність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побудови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калібрувального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графіку.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розділі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10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“Проведення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аналізування”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мова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йде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безпосереднє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приготування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ґрунтової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пасти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аналіз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ґрунтового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розчину.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розділі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11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“Опрацювання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результатів”</w:t>
      </w:r>
      <w:r w:rsidR="00346745">
        <w:rPr>
          <w:caps w:val="0"/>
        </w:rPr>
        <w:t xml:space="preserve"> </w:t>
      </w:r>
      <w:r w:rsidRPr="00573D93">
        <w:rPr>
          <w:caps w:val="0"/>
        </w:rPr>
        <w:t>йдеться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оформлення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результатів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вимірювань.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розділі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12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наведено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точність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методу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визначення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іонів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водню.</w:t>
      </w:r>
    </w:p>
    <w:p w:rsidR="00415A3B" w:rsidRPr="00573D93" w:rsidRDefault="00415A3B" w:rsidP="002D1352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Розділом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13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визначено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вимоги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щодо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безпеки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виконанні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аналізу.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По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закінченню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першої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редакції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пояснювальної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записки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неї,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було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розіслано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відгук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фахівцям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незалежних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зацікавлених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організацій,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саме: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Харківський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національний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аграрний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університет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ім.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В.В.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Докучаєва;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Кримський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державний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агротехнологічний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університет;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Інститут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землеробства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південного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регіону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УААН;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Херсонський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Державний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аграрний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університет;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Інститут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гідротехніки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меліорації;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Інститут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овочівництва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баштанництва;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Міністерство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агарної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політики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Українська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академія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аграрних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наук;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993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ДП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“Український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науково-дослідний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навчальний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центр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проблем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стандартизації,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сертифікації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якості”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(ДП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“УкрНДНЦ”);</w:t>
      </w:r>
    </w:p>
    <w:p w:rsidR="00415A3B" w:rsidRPr="00573D93" w:rsidRDefault="00415A3B" w:rsidP="002D1352">
      <w:pPr>
        <w:numPr>
          <w:ilvl w:val="0"/>
          <w:numId w:val="3"/>
        </w:numPr>
        <w:tabs>
          <w:tab w:val="clear" w:pos="1245"/>
          <w:tab w:val="num" w:pos="1134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Державний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комітет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господарству.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</w:p>
    <w:p w:rsidR="00415A3B" w:rsidRPr="00573D93" w:rsidRDefault="00415A3B" w:rsidP="002D1352">
      <w:pPr>
        <w:pStyle w:val="21"/>
        <w:spacing w:line="360" w:lineRule="auto"/>
        <w:ind w:firstLine="709"/>
        <w:rPr>
          <w:caps w:val="0"/>
        </w:rPr>
      </w:pPr>
      <w:r w:rsidRPr="00573D93">
        <w:rPr>
          <w:caps w:val="0"/>
        </w:rPr>
        <w:t>3</w:t>
      </w:r>
      <w:r w:rsidR="0034278E" w:rsidRPr="00573D93">
        <w:rPr>
          <w:caps w:val="0"/>
        </w:rPr>
        <w:t>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ЗВІ</w:t>
      </w:r>
      <w:r w:rsidR="0034278E" w:rsidRPr="00573D93">
        <w:rPr>
          <w:caps w:val="0"/>
        </w:rPr>
        <w:t>Т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ВІДГУКІВ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ПЕРШУ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</w:p>
    <w:p w:rsidR="00415A3B" w:rsidRPr="00573D93" w:rsidRDefault="00415A3B" w:rsidP="002D1352">
      <w:pPr>
        <w:pStyle w:val="21"/>
        <w:spacing w:line="360" w:lineRule="auto"/>
        <w:ind w:firstLine="709"/>
        <w:rPr>
          <w:caps w:val="0"/>
        </w:rPr>
      </w:pPr>
    </w:p>
    <w:p w:rsidR="00415A3B" w:rsidRPr="00573D93" w:rsidRDefault="00415A3B" w:rsidP="002D1352">
      <w:pPr>
        <w:pStyle w:val="21"/>
        <w:spacing w:line="360" w:lineRule="auto"/>
        <w:ind w:firstLine="709"/>
        <w:rPr>
          <w:caps w:val="0"/>
        </w:rPr>
      </w:pPr>
      <w:r w:rsidRPr="00573D93">
        <w:rPr>
          <w:caps w:val="0"/>
        </w:rPr>
        <w:t>Відгуки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отримано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усіх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зацікавлених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організацій.</w:t>
      </w:r>
    </w:p>
    <w:p w:rsidR="00415A3B" w:rsidRPr="00573D93" w:rsidRDefault="00415A3B" w:rsidP="002D1352">
      <w:pPr>
        <w:pStyle w:val="21"/>
        <w:spacing w:line="360" w:lineRule="auto"/>
        <w:ind w:firstLine="709"/>
        <w:rPr>
          <w:caps w:val="0"/>
        </w:rPr>
      </w:pPr>
      <w:r w:rsidRPr="00573D93">
        <w:rPr>
          <w:caps w:val="0"/>
        </w:rPr>
        <w:t>За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результатами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отриманих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листів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розроблено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звід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відгуків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відповідно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ДСТУ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1.2</w:t>
      </w:r>
      <w:r w:rsidR="00346745">
        <w:rPr>
          <w:caps w:val="0"/>
        </w:rPr>
        <w:t xml:space="preserve"> </w:t>
      </w:r>
      <w:r w:rsidRPr="00573D93">
        <w:rPr>
          <w:caps w:val="0"/>
        </w:rPr>
        <w:t>[2]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(додаток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Б).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урахуванням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зауважень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пропозицій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фахівців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незалежних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зацікавлених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організацій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доопрацьовано.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внесено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зміни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доповнення.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t>4</w:t>
      </w:r>
      <w:r w:rsidR="0034278E" w:rsidRPr="00573D93">
        <w:rPr>
          <w:caps w:val="0"/>
        </w:rPr>
        <w:t>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РОЗРОБЛЕННЯ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ДРУГОЇ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РОЗСИЛАННЯ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ЇЇ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ПОГОДЖЕННЯ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t>Друга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має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такий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зміст: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сфера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застосування;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нормативні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посилання;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терміни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понять;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суть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методу;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відбирання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проб;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апаратура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посуд;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реактиви;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умови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виконання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вимірювань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підготовка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аналізування;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проведення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аналізування;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опрацювання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результатів;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точність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методу;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вимоги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безпеки;</w:t>
      </w:r>
    </w:p>
    <w:p w:rsidR="00415A3B" w:rsidRPr="00573D93" w:rsidRDefault="00415A3B" w:rsidP="002D1352">
      <w:pPr>
        <w:numPr>
          <w:ilvl w:val="0"/>
          <w:numId w:val="4"/>
        </w:numPr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бібліографія.</w:t>
      </w:r>
      <w:r w:rsidR="00346745">
        <w:rPr>
          <w:lang w:val="uk-UA"/>
        </w:rPr>
        <w:t xml:space="preserve"> 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Другу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редакцію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відгуків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пояснювальну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записку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розіслано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погодження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фахівцям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незалежних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зацікавлених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організацій,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саме:</w:t>
      </w:r>
    </w:p>
    <w:p w:rsidR="00415A3B" w:rsidRPr="00573D93" w:rsidRDefault="00415A3B" w:rsidP="002D1352">
      <w:pPr>
        <w:numPr>
          <w:ilvl w:val="0"/>
          <w:numId w:val="5"/>
        </w:numPr>
        <w:tabs>
          <w:tab w:val="left" w:pos="1005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Українську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академію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аграрних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наук;</w:t>
      </w:r>
      <w:r w:rsidR="00346745">
        <w:rPr>
          <w:lang w:val="uk-UA"/>
        </w:rPr>
        <w:t xml:space="preserve"> </w:t>
      </w:r>
    </w:p>
    <w:p w:rsidR="00415A3B" w:rsidRPr="00573D93" w:rsidRDefault="00415A3B" w:rsidP="002D1352">
      <w:pPr>
        <w:numPr>
          <w:ilvl w:val="0"/>
          <w:numId w:val="5"/>
        </w:numPr>
        <w:tabs>
          <w:tab w:val="left" w:pos="1005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ДП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“УкрНДНЦ”;</w:t>
      </w:r>
    </w:p>
    <w:p w:rsidR="00415A3B" w:rsidRPr="00573D93" w:rsidRDefault="00415A3B" w:rsidP="002D1352">
      <w:pPr>
        <w:numPr>
          <w:ilvl w:val="0"/>
          <w:numId w:val="5"/>
        </w:numPr>
        <w:tabs>
          <w:tab w:val="left" w:pos="1005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Міністерство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аграрної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політики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України;</w:t>
      </w:r>
    </w:p>
    <w:p w:rsidR="00415A3B" w:rsidRPr="00573D93" w:rsidRDefault="00415A3B" w:rsidP="002D1352">
      <w:pPr>
        <w:numPr>
          <w:ilvl w:val="0"/>
          <w:numId w:val="5"/>
        </w:numPr>
        <w:tabs>
          <w:tab w:val="left" w:pos="1005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ТК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145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“Меліорація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господарство”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ІгіМ;</w:t>
      </w:r>
    </w:p>
    <w:p w:rsidR="00415A3B" w:rsidRPr="00573D93" w:rsidRDefault="00415A3B" w:rsidP="002D1352">
      <w:pPr>
        <w:numPr>
          <w:ilvl w:val="0"/>
          <w:numId w:val="5"/>
        </w:numPr>
        <w:tabs>
          <w:tab w:val="left" w:pos="1005"/>
        </w:tabs>
        <w:spacing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Державний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комітет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господарству.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t>5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ДООПРАЦЮВАННЯ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ОСТАТОЧНОЇ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ПОДАННЯ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ЗАТВЕРДЖЕННЯ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урахуванням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зауважень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пропозицій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доопрацьовано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остаточну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Остаточну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проекту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(додаток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подано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затвердження.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t>По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закінченню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цієї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роботи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формується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справа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яка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містить: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технічне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завдання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розроблення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проект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першій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пояснювальною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запискою;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звід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відгуків;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оригінали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(або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копії)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листів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відгуків,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отримані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першу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редакцію;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оригінали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(або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копії)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листів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погодження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протокол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засідання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Вченої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ради;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проект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остаточній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редакції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пояснювальною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запискою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двох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прим.;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num" w:pos="1026"/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електронна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версія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стандарту.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звіту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НТР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надано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додатки,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саме: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витяг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протоколу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засідання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Вченої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ради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ННЦ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ІГА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(додаток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Г);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реєстраційна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карта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НДР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(копія)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(додаток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Д);</w:t>
      </w:r>
    </w:p>
    <w:p w:rsidR="00415A3B" w:rsidRPr="00573D93" w:rsidRDefault="00415A3B" w:rsidP="002D1352">
      <w:pPr>
        <w:pStyle w:val="a3"/>
        <w:numPr>
          <w:ilvl w:val="0"/>
          <w:numId w:val="2"/>
        </w:numPr>
        <w:tabs>
          <w:tab w:val="left" w:leader="dot" w:pos="9214"/>
          <w:tab w:val="left" w:leader="dot" w:pos="9356"/>
        </w:tabs>
        <w:spacing w:line="360" w:lineRule="auto"/>
        <w:ind w:left="0" w:firstLine="709"/>
        <w:rPr>
          <w:caps w:val="0"/>
        </w:rPr>
      </w:pPr>
      <w:r w:rsidRPr="00573D93">
        <w:rPr>
          <w:caps w:val="0"/>
        </w:rPr>
        <w:t>лист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приймання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завершеної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НДР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(додаток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Е).</w:t>
      </w:r>
    </w:p>
    <w:p w:rsidR="00415A3B" w:rsidRPr="00573D93" w:rsidRDefault="00415A3B" w:rsidP="002D1352">
      <w:pPr>
        <w:pStyle w:val="a3"/>
        <w:tabs>
          <w:tab w:val="left" w:leader="dot" w:pos="9214"/>
          <w:tab w:val="left" w:leader="dot" w:pos="9356"/>
        </w:tabs>
        <w:spacing w:line="360" w:lineRule="auto"/>
        <w:ind w:firstLine="709"/>
        <w:rPr>
          <w:caps w:val="0"/>
        </w:rPr>
      </w:pPr>
      <w:r w:rsidRPr="00573D93">
        <w:rPr>
          <w:caps w:val="0"/>
        </w:rPr>
        <w:br w:type="page"/>
        <w:t>ВИСНОВКИ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1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Розроблено</w:t>
      </w:r>
      <w:r w:rsidR="00346745">
        <w:rPr>
          <w:lang w:val="uk-UA"/>
        </w:rPr>
        <w:t xml:space="preserve">  </w:t>
      </w:r>
      <w:r w:rsidRPr="00573D93">
        <w:rPr>
          <w:lang w:val="uk-UA"/>
        </w:rPr>
        <w:t>технічне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завдання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Розроблено</w:t>
      </w:r>
      <w:r w:rsidR="00346745">
        <w:rPr>
          <w:lang w:val="uk-UA"/>
        </w:rPr>
        <w:t xml:space="preserve">  </w:t>
      </w:r>
      <w:r w:rsidRPr="00573D93">
        <w:rPr>
          <w:lang w:val="uk-UA"/>
        </w:rPr>
        <w:t>пояснювальну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записку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першу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редакцію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розіслано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відгук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зацікавлених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організацій.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3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урахуванням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зауважень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пропозицій,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отриманих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організацій,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незалежних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зацікавлених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відомств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другу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редакцію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відгуків.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Другу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редакцію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надіслано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погодження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фахівцям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незалежних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зацікавлених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відомств.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Доопрацьовано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остаточну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редакцію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стандарту.</w:t>
      </w: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Підготовлено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справу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стандарту.</w:t>
      </w:r>
    </w:p>
    <w:p w:rsidR="00415A3B" w:rsidRPr="00573D93" w:rsidRDefault="00415A3B" w:rsidP="002D1352">
      <w:pPr>
        <w:tabs>
          <w:tab w:val="left" w:pos="1134"/>
        </w:tabs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br w:type="page"/>
        <w:t>ПЕРЕЛІК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ПОСИЛАНЬ</w:t>
      </w:r>
    </w:p>
    <w:p w:rsidR="00415A3B" w:rsidRPr="00573D93" w:rsidRDefault="00415A3B" w:rsidP="002D1352">
      <w:pPr>
        <w:tabs>
          <w:tab w:val="left" w:pos="1134"/>
        </w:tabs>
        <w:spacing w:line="360" w:lineRule="auto"/>
        <w:ind w:firstLine="709"/>
        <w:jc w:val="both"/>
        <w:rPr>
          <w:lang w:val="uk-UA"/>
        </w:rPr>
      </w:pPr>
    </w:p>
    <w:p w:rsidR="00415A3B" w:rsidRPr="00573D93" w:rsidRDefault="00415A3B" w:rsidP="002D1352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1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ДСТУ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1.2:2003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Національна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стандартизація.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Правила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національних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нормативних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документів</w:t>
      </w:r>
    </w:p>
    <w:p w:rsidR="00AE5F55" w:rsidRPr="00573D93" w:rsidRDefault="00415A3B" w:rsidP="002D1352">
      <w:pPr>
        <w:pStyle w:val="23"/>
        <w:keepNext w:val="0"/>
        <w:spacing w:line="360" w:lineRule="auto"/>
        <w:ind w:firstLine="709"/>
        <w:jc w:val="both"/>
        <w:outlineLvl w:val="9"/>
        <w:rPr>
          <w:rFonts w:ascii="Times New Roman" w:hAnsi="Times New Roman"/>
          <w:caps w:val="0"/>
        </w:rPr>
      </w:pPr>
      <w:r w:rsidRPr="00573D93">
        <w:rPr>
          <w:rFonts w:ascii="Times New Roman" w:hAnsi="Times New Roman"/>
          <w:caps w:val="0"/>
        </w:rPr>
        <w:t>2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ДСТУ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1.5:2003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Національна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стандартизація.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правила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побудови,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викладання,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оформлення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та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вимоги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змісту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нормативних</w:t>
      </w:r>
      <w:r w:rsidR="00346745">
        <w:rPr>
          <w:rFonts w:ascii="Times New Roman" w:hAnsi="Times New Roman"/>
          <w:caps w:val="0"/>
        </w:rPr>
        <w:t xml:space="preserve"> </w:t>
      </w:r>
      <w:r w:rsidRPr="00573D93">
        <w:rPr>
          <w:rFonts w:ascii="Times New Roman" w:hAnsi="Times New Roman"/>
          <w:caps w:val="0"/>
        </w:rPr>
        <w:t>документів</w:t>
      </w:r>
    </w:p>
    <w:p w:rsidR="001158CA" w:rsidRDefault="000E2445" w:rsidP="000E2445">
      <w:pPr>
        <w:spacing w:line="360" w:lineRule="auto"/>
        <w:ind w:firstLine="709"/>
        <w:jc w:val="both"/>
        <w:rPr>
          <w:caps/>
          <w:lang w:val="uk-UA"/>
        </w:rPr>
      </w:pPr>
      <w:r>
        <w:rPr>
          <w:caps/>
          <w:lang w:val="uk-UA"/>
        </w:rPr>
        <w:br w:type="page"/>
      </w:r>
      <w:r w:rsidR="001158CA">
        <w:rPr>
          <w:caps/>
          <w:lang w:val="uk-UA"/>
        </w:rPr>
        <w:t>АУТУАЛЬНІСТЬ</w:t>
      </w:r>
      <w:r w:rsidR="00346745">
        <w:rPr>
          <w:caps/>
          <w:lang w:val="uk-UA"/>
        </w:rPr>
        <w:t xml:space="preserve"> </w:t>
      </w:r>
      <w:r w:rsidR="001158CA">
        <w:rPr>
          <w:caps/>
          <w:lang w:val="uk-UA"/>
        </w:rPr>
        <w:t>РОЗРОБКИ</w:t>
      </w:r>
      <w:r w:rsidR="00346745">
        <w:rPr>
          <w:caps/>
          <w:lang w:val="uk-UA"/>
        </w:rPr>
        <w:t xml:space="preserve"> </w:t>
      </w:r>
      <w:r w:rsidR="001158CA">
        <w:rPr>
          <w:caps/>
          <w:lang w:val="uk-UA"/>
        </w:rPr>
        <w:t>ПРОГРАМИ</w:t>
      </w:r>
    </w:p>
    <w:p w:rsidR="001158CA" w:rsidRDefault="001158CA" w:rsidP="000E2445">
      <w:pPr>
        <w:spacing w:line="360" w:lineRule="auto"/>
        <w:ind w:firstLine="709"/>
        <w:jc w:val="both"/>
        <w:rPr>
          <w:caps/>
          <w:lang w:val="uk-UA"/>
        </w:rPr>
      </w:pPr>
    </w:p>
    <w:p w:rsidR="000E2445" w:rsidRPr="0070636D" w:rsidRDefault="000E2445" w:rsidP="000E2445">
      <w:pPr>
        <w:spacing w:line="360" w:lineRule="auto"/>
        <w:ind w:firstLine="709"/>
        <w:jc w:val="both"/>
        <w:rPr>
          <w:bCs/>
          <w:lang w:val="uk-UA"/>
        </w:rPr>
      </w:pPr>
      <w:r w:rsidRPr="0070636D">
        <w:rPr>
          <w:bCs/>
          <w:lang w:val="uk-UA"/>
        </w:rPr>
        <w:t>Головною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метою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Програми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є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впровадження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державної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політики,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спрямованої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на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відтворення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та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охорону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родючості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ґрунтів,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забезпечення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стійкості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агроландшафтів,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усунення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негативних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явищ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у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сучасному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розвитку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ґрунтових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процесів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і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стабілізацію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виробництва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сільськогосподарської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продукції,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а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також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визначення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оптимальних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обсягів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робіт,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необхідних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для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реалізації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цієї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політики.</w:t>
      </w:r>
    </w:p>
    <w:p w:rsidR="000E2445" w:rsidRPr="0070636D" w:rsidRDefault="000E2445" w:rsidP="000E2445">
      <w:pPr>
        <w:spacing w:line="360" w:lineRule="auto"/>
        <w:ind w:firstLine="709"/>
        <w:jc w:val="both"/>
        <w:rPr>
          <w:bCs/>
          <w:lang w:val="uk-UA"/>
        </w:rPr>
      </w:pPr>
      <w:r w:rsidRPr="0070636D">
        <w:rPr>
          <w:bCs/>
          <w:lang w:val="uk-UA"/>
        </w:rPr>
        <w:t>Реалізація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Програми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дозволить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підвищити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урожайність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сільськогосподарських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культур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у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середньому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на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40-50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%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з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одночасним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відтворенням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родючості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ґрунтів,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що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створить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умови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для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стабільного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забезпечення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населення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продуктами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харчування,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сталого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соціально-економічного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розвитку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країни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та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збереження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головного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національного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багатства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–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земельних</w:t>
      </w:r>
      <w:r w:rsidR="00346745">
        <w:rPr>
          <w:bCs/>
          <w:lang w:val="uk-UA"/>
        </w:rPr>
        <w:t xml:space="preserve"> </w:t>
      </w:r>
      <w:r w:rsidRPr="0070636D">
        <w:rPr>
          <w:bCs/>
          <w:lang w:val="uk-UA"/>
        </w:rPr>
        <w:t>ресурсів.</w:t>
      </w:r>
    </w:p>
    <w:p w:rsidR="000E2445" w:rsidRPr="0070636D" w:rsidRDefault="000E2445" w:rsidP="000E2445">
      <w:pPr>
        <w:spacing w:line="360" w:lineRule="auto"/>
        <w:ind w:firstLine="709"/>
        <w:jc w:val="both"/>
        <w:rPr>
          <w:lang w:val="uk-UA"/>
        </w:rPr>
      </w:pPr>
      <w:r w:rsidRPr="0070636D">
        <w:rPr>
          <w:lang w:val="uk-UA"/>
        </w:rPr>
        <w:t>Процеси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змін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форм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господарювання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власності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землю,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останні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стали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основним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змістом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перетворень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аграрному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секторі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України,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жаль,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негативно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позначилися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ґрунтів,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яка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залишилася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поза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увагою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влади,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сільгосптоваровиробників.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Призупинено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дію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попередніх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програм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підвищення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ґрунтів,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різко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зменшено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органічних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мінеральних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добрив,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хімічних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меліорантів.</w:t>
      </w:r>
      <w:r w:rsidR="00346745">
        <w:rPr>
          <w:lang w:val="uk-UA"/>
        </w:rPr>
        <w:t xml:space="preserve"> </w:t>
      </w:r>
    </w:p>
    <w:p w:rsidR="000E2445" w:rsidRPr="0070636D" w:rsidRDefault="000E2445" w:rsidP="000E2445">
      <w:pPr>
        <w:spacing w:line="360" w:lineRule="auto"/>
        <w:ind w:firstLine="709"/>
        <w:jc w:val="both"/>
        <w:rPr>
          <w:lang w:val="uk-UA"/>
        </w:rPr>
      </w:pPr>
      <w:r w:rsidRPr="0070636D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Україні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протягом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останніх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років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домінувала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незбалансована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дефіцитна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система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землеробства</w:t>
      </w:r>
    </w:p>
    <w:p w:rsidR="000E2445" w:rsidRPr="000E2445" w:rsidRDefault="000E2445" w:rsidP="000E2445">
      <w:pPr>
        <w:pStyle w:val="21"/>
        <w:spacing w:line="360" w:lineRule="auto"/>
        <w:ind w:firstLine="709"/>
        <w:rPr>
          <w:caps w:val="0"/>
        </w:rPr>
      </w:pPr>
      <w:r w:rsidRPr="000E2445">
        <w:rPr>
          <w:caps w:val="0"/>
        </w:rPr>
        <w:t>Складність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ситуації</w:t>
      </w:r>
      <w:r w:rsidR="00346745">
        <w:rPr>
          <w:caps w:val="0"/>
        </w:rPr>
        <w:t xml:space="preserve"> </w:t>
      </w:r>
      <w:r w:rsidRPr="000E2445">
        <w:rPr>
          <w:caps w:val="0"/>
        </w:rPr>
        <w:t>зі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станом</w:t>
      </w:r>
      <w:r w:rsidR="00346745">
        <w:rPr>
          <w:caps w:val="0"/>
        </w:rPr>
        <w:t xml:space="preserve"> </w:t>
      </w:r>
      <w:r w:rsidRPr="000E2445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0E2445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0E2445">
        <w:rPr>
          <w:caps w:val="0"/>
        </w:rPr>
        <w:t>обумовлює</w:t>
      </w:r>
      <w:r w:rsidR="00346745">
        <w:rPr>
          <w:caps w:val="0"/>
        </w:rPr>
        <w:t xml:space="preserve"> </w:t>
      </w:r>
      <w:r w:rsidRPr="000E2445">
        <w:rPr>
          <w:caps w:val="0"/>
        </w:rPr>
        <w:t>необхідність</w:t>
      </w:r>
      <w:r w:rsidR="00346745">
        <w:rPr>
          <w:caps w:val="0"/>
        </w:rPr>
        <w:t xml:space="preserve"> </w:t>
      </w:r>
      <w:r w:rsidRPr="000E2445">
        <w:rPr>
          <w:caps w:val="0"/>
        </w:rPr>
        <w:t>вирішення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проблеми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відтворення</w:t>
      </w:r>
      <w:r w:rsidR="00346745">
        <w:rPr>
          <w:caps w:val="0"/>
        </w:rPr>
        <w:t xml:space="preserve"> </w:t>
      </w:r>
      <w:r w:rsidRPr="000E2445">
        <w:rPr>
          <w:caps w:val="0"/>
        </w:rPr>
        <w:t>та</w:t>
      </w:r>
      <w:r w:rsidR="00346745">
        <w:rPr>
          <w:caps w:val="0"/>
        </w:rPr>
        <w:t xml:space="preserve"> </w:t>
      </w:r>
      <w:r w:rsidRPr="000E2445">
        <w:rPr>
          <w:caps w:val="0"/>
        </w:rPr>
        <w:t>охорони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0E2445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саме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програмним</w:t>
      </w:r>
      <w:r w:rsidR="00346745">
        <w:rPr>
          <w:caps w:val="0"/>
        </w:rPr>
        <w:t xml:space="preserve"> </w:t>
      </w:r>
      <w:r w:rsidRPr="000E2445">
        <w:rPr>
          <w:caps w:val="0"/>
        </w:rPr>
        <w:t>методом,</w:t>
      </w:r>
      <w:r w:rsidR="00346745">
        <w:rPr>
          <w:caps w:val="0"/>
        </w:rPr>
        <w:t xml:space="preserve"> </w:t>
      </w:r>
      <w:r w:rsidRPr="000E2445">
        <w:rPr>
          <w:caps w:val="0"/>
        </w:rPr>
        <w:t>шляхом</w:t>
      </w:r>
      <w:r w:rsidR="00346745">
        <w:rPr>
          <w:caps w:val="0"/>
        </w:rPr>
        <w:t xml:space="preserve"> </w:t>
      </w:r>
      <w:r w:rsidRPr="000E2445">
        <w:rPr>
          <w:caps w:val="0"/>
        </w:rPr>
        <w:t>формування</w:t>
      </w:r>
      <w:r w:rsidR="00346745">
        <w:rPr>
          <w:caps w:val="0"/>
        </w:rPr>
        <w:t xml:space="preserve"> </w:t>
      </w:r>
      <w:r w:rsidRPr="000E2445">
        <w:rPr>
          <w:caps w:val="0"/>
        </w:rPr>
        <w:t>Національної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програми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охорони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0E2445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0E2445">
        <w:rPr>
          <w:caps w:val="0"/>
        </w:rPr>
        <w:t>(далі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Програма).</w:t>
      </w:r>
      <w:r w:rsidR="00346745">
        <w:rPr>
          <w:caps w:val="0"/>
        </w:rPr>
        <w:t xml:space="preserve"> </w:t>
      </w:r>
      <w:r w:rsidRPr="000E2445">
        <w:rPr>
          <w:caps w:val="0"/>
        </w:rPr>
        <w:t>Національний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статус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Програми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підкреслює</w:t>
      </w:r>
      <w:r w:rsidR="00346745">
        <w:rPr>
          <w:caps w:val="0"/>
        </w:rPr>
        <w:t xml:space="preserve"> </w:t>
      </w:r>
      <w:r w:rsidRPr="000E2445">
        <w:rPr>
          <w:caps w:val="0"/>
        </w:rPr>
        <w:t>значимість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проблеми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і</w:t>
      </w:r>
      <w:r w:rsidR="00346745">
        <w:rPr>
          <w:caps w:val="0"/>
        </w:rPr>
        <w:t xml:space="preserve"> </w:t>
      </w:r>
      <w:r w:rsidRPr="000E2445">
        <w:rPr>
          <w:caps w:val="0"/>
        </w:rPr>
        <w:t>необхідність</w:t>
      </w:r>
      <w:r w:rsidR="00346745">
        <w:rPr>
          <w:caps w:val="0"/>
        </w:rPr>
        <w:t xml:space="preserve"> </w:t>
      </w:r>
      <w:r w:rsidRPr="000E2445">
        <w:rPr>
          <w:caps w:val="0"/>
        </w:rPr>
        <w:t>її</w:t>
      </w:r>
      <w:r w:rsidR="00346745">
        <w:rPr>
          <w:caps w:val="0"/>
        </w:rPr>
        <w:t xml:space="preserve"> </w:t>
      </w:r>
      <w:r w:rsidRPr="000E2445">
        <w:rPr>
          <w:caps w:val="0"/>
        </w:rPr>
        <w:t>вирішення</w:t>
      </w:r>
      <w:r w:rsidR="00346745">
        <w:rPr>
          <w:caps w:val="0"/>
        </w:rPr>
        <w:t xml:space="preserve"> </w:t>
      </w:r>
      <w:r w:rsidRPr="000E2445">
        <w:rPr>
          <w:caps w:val="0"/>
        </w:rPr>
        <w:t>за</w:t>
      </w:r>
      <w:r w:rsidR="00346745">
        <w:rPr>
          <w:caps w:val="0"/>
        </w:rPr>
        <w:t xml:space="preserve"> </w:t>
      </w:r>
      <w:r w:rsidRPr="000E2445">
        <w:rPr>
          <w:caps w:val="0"/>
        </w:rPr>
        <w:t>рахунок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скоординованих</w:t>
      </w:r>
      <w:r w:rsidR="00346745">
        <w:rPr>
          <w:caps w:val="0"/>
        </w:rPr>
        <w:t xml:space="preserve"> </w:t>
      </w:r>
      <w:r w:rsidRPr="000E2445">
        <w:rPr>
          <w:caps w:val="0"/>
        </w:rPr>
        <w:t>дій</w:t>
      </w:r>
      <w:r w:rsidR="00346745">
        <w:rPr>
          <w:caps w:val="0"/>
        </w:rPr>
        <w:t xml:space="preserve"> </w:t>
      </w:r>
      <w:r w:rsidRPr="000E2445">
        <w:rPr>
          <w:caps w:val="0"/>
        </w:rPr>
        <w:t>усього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суспільства.</w:t>
      </w:r>
    </w:p>
    <w:p w:rsidR="000E2445" w:rsidRPr="00D306C2" w:rsidRDefault="000E2445" w:rsidP="000E2445">
      <w:pPr>
        <w:spacing w:line="360" w:lineRule="auto"/>
        <w:ind w:firstLine="709"/>
        <w:jc w:val="both"/>
        <w:rPr>
          <w:lang w:val="uk-UA"/>
        </w:rPr>
      </w:pPr>
      <w:r w:rsidRPr="0070636D">
        <w:rPr>
          <w:lang w:val="uk-UA"/>
        </w:rPr>
        <w:t>Головною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метою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Програми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реалізація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державної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політики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галузі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відтворення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охорони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ґрунтів,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розроблення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впровадження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заходів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щодо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забезпечення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стійкості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агроландшафтів,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усунення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негативних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явищ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сучасному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розвитку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процесів,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збільшення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врожаїв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основних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сільськогосподарських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культур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як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наслідок,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забезпечення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гарантованої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продовольчої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безпеки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держави,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одержання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стабільного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прибутку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сільськогосподарських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підприємств,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зміцнення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фінансово-економічного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стану,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підвищенні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добробуту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сільського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населення</w:t>
      </w:r>
      <w:r w:rsidR="00346745">
        <w:rPr>
          <w:lang w:val="uk-UA"/>
        </w:rPr>
        <w:t xml:space="preserve"> </w:t>
      </w:r>
    </w:p>
    <w:p w:rsidR="000E2445" w:rsidRPr="00D306C2" w:rsidRDefault="000E2445" w:rsidP="00D306C2">
      <w:pPr>
        <w:spacing w:line="360" w:lineRule="auto"/>
        <w:ind w:firstLine="709"/>
        <w:jc w:val="both"/>
        <w:rPr>
          <w:caps/>
          <w:lang w:val="uk-UA"/>
        </w:rPr>
      </w:pPr>
      <w:r w:rsidRPr="00D306C2">
        <w:rPr>
          <w:lang w:val="uk-UA"/>
        </w:rPr>
        <w:t>Від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попередніх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програм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галузі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охорони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підвищення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ця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програма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принципово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відрізняється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своєю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високою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екологічною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економічною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обґрунтованістю,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ресурсо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і</w:t>
      </w:r>
      <w:r w:rsidR="00346745">
        <w:rPr>
          <w:caps/>
          <w:lang w:val="uk-UA"/>
        </w:rPr>
        <w:t xml:space="preserve"> </w:t>
      </w:r>
      <w:r w:rsidR="00D306C2" w:rsidRPr="00D306C2">
        <w:rPr>
          <w:lang w:val="uk-UA" w:eastAsia="uk-UA"/>
        </w:rPr>
        <w:t>енергозберігаючими</w:t>
      </w:r>
      <w:r w:rsidR="00346745">
        <w:rPr>
          <w:caps/>
          <w:lang w:val="uk-UA"/>
        </w:rPr>
        <w:t xml:space="preserve"> </w:t>
      </w:r>
      <w:r w:rsidRPr="00D306C2">
        <w:rPr>
          <w:lang w:val="uk-UA"/>
        </w:rPr>
        <w:t>технологіями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відтворення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ведення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землеробства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адаптованістю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соціально-економічних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і</w:t>
      </w:r>
      <w:r w:rsidR="00346745">
        <w:rPr>
          <w:lang w:val="uk-UA"/>
        </w:rPr>
        <w:t xml:space="preserve"> </w:t>
      </w:r>
      <w:r w:rsidR="00D306C2" w:rsidRPr="00D306C2">
        <w:rPr>
          <w:lang w:val="uk-UA"/>
        </w:rPr>
        <w:t>ґрунтово-кліматичних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умов</w:t>
      </w:r>
      <w:r w:rsidR="00346745">
        <w:rPr>
          <w:lang w:val="uk-UA"/>
        </w:rPr>
        <w:t xml:space="preserve"> </w:t>
      </w:r>
      <w:r w:rsidRPr="00D306C2">
        <w:rPr>
          <w:lang w:val="uk-UA"/>
        </w:rPr>
        <w:t>господарств</w:t>
      </w:r>
      <w:r w:rsidRPr="00D306C2">
        <w:rPr>
          <w:caps/>
          <w:lang w:val="uk-UA"/>
        </w:rPr>
        <w:t>.</w:t>
      </w:r>
    </w:p>
    <w:p w:rsidR="000E2445" w:rsidRPr="000E2445" w:rsidRDefault="000E2445" w:rsidP="000E2445">
      <w:pPr>
        <w:pStyle w:val="a3"/>
        <w:spacing w:line="360" w:lineRule="auto"/>
        <w:ind w:firstLine="709"/>
        <w:rPr>
          <w:caps w:val="0"/>
        </w:rPr>
      </w:pPr>
      <w:r w:rsidRPr="000E2445">
        <w:rPr>
          <w:caps w:val="0"/>
        </w:rPr>
        <w:t>Виходячи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із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пріоритетних</w:t>
      </w:r>
      <w:r w:rsidR="00346745">
        <w:rPr>
          <w:caps w:val="0"/>
        </w:rPr>
        <w:t xml:space="preserve"> </w:t>
      </w:r>
      <w:r w:rsidRPr="000E2445">
        <w:rPr>
          <w:caps w:val="0"/>
        </w:rPr>
        <w:t>напрямів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світового</w:t>
      </w:r>
      <w:r w:rsidR="00346745">
        <w:rPr>
          <w:caps w:val="0"/>
        </w:rPr>
        <w:t xml:space="preserve"> </w:t>
      </w:r>
      <w:r w:rsidRPr="000E2445">
        <w:rPr>
          <w:caps w:val="0"/>
        </w:rPr>
        <w:t>економічного</w:t>
      </w:r>
      <w:r w:rsidR="00346745">
        <w:rPr>
          <w:caps w:val="0"/>
        </w:rPr>
        <w:t xml:space="preserve"> </w:t>
      </w:r>
      <w:r w:rsidRPr="000E2445">
        <w:rPr>
          <w:caps w:val="0"/>
        </w:rPr>
        <w:t>розвитку,</w:t>
      </w:r>
      <w:r w:rsidR="00346745">
        <w:rPr>
          <w:caps w:val="0"/>
        </w:rPr>
        <w:t xml:space="preserve"> </w:t>
      </w:r>
      <w:r w:rsidRPr="000E2445">
        <w:rPr>
          <w:caps w:val="0"/>
        </w:rPr>
        <w:t>концепція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програми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зорієнтована</w:t>
      </w:r>
      <w:r w:rsidR="00346745">
        <w:rPr>
          <w:caps w:val="0"/>
        </w:rPr>
        <w:t xml:space="preserve"> </w:t>
      </w:r>
      <w:r w:rsidRPr="000E2445">
        <w:rPr>
          <w:caps w:val="0"/>
        </w:rPr>
        <w:t>на</w:t>
      </w:r>
      <w:r w:rsidR="00346745">
        <w:rPr>
          <w:caps w:val="0"/>
        </w:rPr>
        <w:t xml:space="preserve"> </w:t>
      </w:r>
      <w:r w:rsidRPr="000E2445">
        <w:rPr>
          <w:caps w:val="0"/>
        </w:rPr>
        <w:t>принципи</w:t>
      </w:r>
      <w:r w:rsidR="00346745">
        <w:rPr>
          <w:caps w:val="0"/>
        </w:rPr>
        <w:t xml:space="preserve"> </w:t>
      </w:r>
      <w:r w:rsidRPr="000E2445">
        <w:rPr>
          <w:caps w:val="0"/>
        </w:rPr>
        <w:t>та</w:t>
      </w:r>
      <w:r w:rsidR="00346745">
        <w:rPr>
          <w:caps w:val="0"/>
        </w:rPr>
        <w:t xml:space="preserve"> </w:t>
      </w:r>
      <w:r w:rsidRPr="000E2445">
        <w:rPr>
          <w:caps w:val="0"/>
        </w:rPr>
        <w:t>моделі</w:t>
      </w:r>
      <w:r w:rsidR="00346745">
        <w:rPr>
          <w:caps w:val="0"/>
        </w:rPr>
        <w:t xml:space="preserve"> </w:t>
      </w:r>
      <w:r w:rsidRPr="000E2445">
        <w:rPr>
          <w:caps w:val="0"/>
        </w:rPr>
        <w:t>стійкого,</w:t>
      </w:r>
      <w:r w:rsidR="00346745">
        <w:rPr>
          <w:caps w:val="0"/>
        </w:rPr>
        <w:t xml:space="preserve"> </w:t>
      </w:r>
      <w:r w:rsidRPr="000E2445">
        <w:rPr>
          <w:caps w:val="0"/>
        </w:rPr>
        <w:t>екологічно</w:t>
      </w:r>
      <w:r w:rsidR="00346745">
        <w:rPr>
          <w:caps w:val="0"/>
        </w:rPr>
        <w:t xml:space="preserve"> </w:t>
      </w:r>
      <w:r w:rsidRPr="000E2445">
        <w:rPr>
          <w:caps w:val="0"/>
        </w:rPr>
        <w:t>безпечного</w:t>
      </w:r>
      <w:r w:rsidR="00346745">
        <w:rPr>
          <w:caps w:val="0"/>
        </w:rPr>
        <w:t xml:space="preserve"> </w:t>
      </w:r>
      <w:r w:rsidRPr="000E2445">
        <w:rPr>
          <w:caps w:val="0"/>
        </w:rPr>
        <w:t>та</w:t>
      </w:r>
      <w:r w:rsidR="00346745">
        <w:rPr>
          <w:caps w:val="0"/>
        </w:rPr>
        <w:t xml:space="preserve"> </w:t>
      </w:r>
      <w:r w:rsidRPr="000E2445">
        <w:rPr>
          <w:caps w:val="0"/>
        </w:rPr>
        <w:t>економічно</w:t>
      </w:r>
      <w:r w:rsidR="00346745">
        <w:rPr>
          <w:caps w:val="0"/>
        </w:rPr>
        <w:t xml:space="preserve"> </w:t>
      </w:r>
      <w:r w:rsidRPr="000E2445">
        <w:rPr>
          <w:caps w:val="0"/>
        </w:rPr>
        <w:t>ефективного</w:t>
      </w:r>
      <w:r w:rsidR="00346745">
        <w:rPr>
          <w:caps w:val="0"/>
        </w:rPr>
        <w:t xml:space="preserve"> </w:t>
      </w:r>
      <w:r w:rsidRPr="000E2445">
        <w:rPr>
          <w:caps w:val="0"/>
        </w:rPr>
        <w:t>землекористування.</w:t>
      </w:r>
      <w:r w:rsidR="00346745">
        <w:rPr>
          <w:caps w:val="0"/>
        </w:rPr>
        <w:t xml:space="preserve">  </w:t>
      </w:r>
    </w:p>
    <w:p w:rsidR="000E2445" w:rsidRPr="0070636D" w:rsidRDefault="000E2445" w:rsidP="000E2445">
      <w:pPr>
        <w:spacing w:line="360" w:lineRule="auto"/>
        <w:ind w:firstLine="709"/>
        <w:jc w:val="both"/>
        <w:rPr>
          <w:lang w:val="uk-UA"/>
        </w:rPr>
      </w:pPr>
      <w:r w:rsidRPr="0070636D">
        <w:rPr>
          <w:lang w:val="uk-UA"/>
        </w:rPr>
        <w:t>Програмою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передбачається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відновлення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хімічної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меліорації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кислих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використанням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новітніх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ресурсозбережувальних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технологій</w:t>
      </w:r>
    </w:p>
    <w:p w:rsidR="000E2445" w:rsidRPr="001158CA" w:rsidRDefault="000E2445" w:rsidP="001158CA">
      <w:pPr>
        <w:pStyle w:val="21"/>
        <w:spacing w:line="360" w:lineRule="auto"/>
        <w:ind w:firstLine="709"/>
        <w:rPr>
          <w:caps w:val="0"/>
          <w:szCs w:val="24"/>
        </w:rPr>
      </w:pPr>
      <w:r w:rsidRPr="001158CA">
        <w:rPr>
          <w:caps w:val="0"/>
          <w:szCs w:val="24"/>
        </w:rPr>
        <w:t>Економічне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стимулювання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раціонального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використання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та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охорони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земель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регулюється: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Земельним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кодексом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України,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Законами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України: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“Про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плату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за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землю”,</w:t>
      </w:r>
      <w:r w:rsidR="00346745">
        <w:rPr>
          <w:caps w:val="0"/>
          <w:szCs w:val="24"/>
        </w:rPr>
        <w:t xml:space="preserve">  </w:t>
      </w:r>
      <w:r w:rsidRPr="001158CA">
        <w:rPr>
          <w:caps w:val="0"/>
          <w:szCs w:val="24"/>
        </w:rPr>
        <w:t>“Про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охорону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навколишнього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природного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середовища”,</w:t>
      </w:r>
      <w:r w:rsidR="00346745">
        <w:rPr>
          <w:caps w:val="0"/>
          <w:szCs w:val="24"/>
        </w:rPr>
        <w:t xml:space="preserve">  </w:t>
      </w:r>
      <w:r w:rsidRPr="001158CA">
        <w:rPr>
          <w:caps w:val="0"/>
          <w:szCs w:val="24"/>
        </w:rPr>
        <w:t>“Про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землеустрій”,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“Про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охорону</w:t>
      </w:r>
      <w:r w:rsidR="00346745">
        <w:rPr>
          <w:caps w:val="0"/>
          <w:szCs w:val="24"/>
        </w:rPr>
        <w:t xml:space="preserve"> </w:t>
      </w:r>
      <w:r w:rsidRPr="001158CA">
        <w:rPr>
          <w:caps w:val="0"/>
          <w:szCs w:val="24"/>
        </w:rPr>
        <w:t>земель”.</w:t>
      </w:r>
    </w:p>
    <w:p w:rsidR="000E2445" w:rsidRPr="0070636D" w:rsidRDefault="000E2445" w:rsidP="000E2445">
      <w:pPr>
        <w:spacing w:line="360" w:lineRule="auto"/>
        <w:ind w:firstLine="709"/>
        <w:jc w:val="both"/>
        <w:rPr>
          <w:lang w:val="uk-UA"/>
        </w:rPr>
      </w:pPr>
      <w:r w:rsidRPr="0070636D">
        <w:rPr>
          <w:lang w:val="uk-UA"/>
        </w:rPr>
        <w:t>Критеріями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економічного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стимулювання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власників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землі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землекористувачів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відтворення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підвищення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грунтів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відносно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базового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рівня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одержанні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власність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або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користування,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тому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числі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умовах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оренди,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охорона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сільськогосподарських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угідь.</w:t>
      </w:r>
    </w:p>
    <w:p w:rsidR="000E2445" w:rsidRPr="001158CA" w:rsidRDefault="000E2445" w:rsidP="001158CA">
      <w:pPr>
        <w:pStyle w:val="a5"/>
        <w:ind w:firstLine="709"/>
        <w:rPr>
          <w:caps w:val="0"/>
        </w:rPr>
      </w:pPr>
      <w:r w:rsidRPr="001158CA">
        <w:rPr>
          <w:caps w:val="0"/>
        </w:rPr>
        <w:t>Реалізація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положень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Законів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України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“Про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земель”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“Про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державний</w:t>
      </w:r>
      <w:r w:rsidR="00346745">
        <w:rPr>
          <w:caps w:val="0"/>
        </w:rPr>
        <w:t xml:space="preserve"> </w:t>
      </w:r>
      <w:r w:rsidRPr="001158CA">
        <w:rPr>
          <w:caps w:val="0"/>
        </w:rPr>
        <w:t>контроль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використанням</w:t>
      </w:r>
      <w:r w:rsidR="00346745">
        <w:rPr>
          <w:caps w:val="0"/>
        </w:rPr>
        <w:t xml:space="preserve"> </w:t>
      </w:r>
      <w:r w:rsidRPr="001158CA">
        <w:rPr>
          <w:caps w:val="0"/>
        </w:rPr>
        <w:t>та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охороною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земель”,</w:t>
      </w:r>
      <w:r w:rsidR="00346745">
        <w:rPr>
          <w:caps w:val="0"/>
        </w:rPr>
        <w:t xml:space="preserve"> </w:t>
      </w:r>
      <w:r w:rsidRPr="001158CA">
        <w:rPr>
          <w:caps w:val="0"/>
        </w:rPr>
        <w:t>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також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передбачених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Програмою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заходів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щодо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відтворення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та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потребує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інформаційного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забезпечення,</w:t>
      </w:r>
      <w:r w:rsidR="00346745">
        <w:rPr>
          <w:caps w:val="0"/>
        </w:rPr>
        <w:t xml:space="preserve"> </w:t>
      </w:r>
      <w:r w:rsidRPr="001158CA">
        <w:rPr>
          <w:caps w:val="0"/>
        </w:rPr>
        <w:t>що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базується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на:</w:t>
      </w:r>
    </w:p>
    <w:p w:rsidR="000E2445" w:rsidRPr="001158CA" w:rsidRDefault="000E2445" w:rsidP="001158CA">
      <w:pPr>
        <w:pStyle w:val="a5"/>
        <w:ind w:firstLine="709"/>
        <w:rPr>
          <w:caps w:val="0"/>
        </w:rPr>
      </w:pPr>
      <w:r w:rsidRPr="001158CA">
        <w:rPr>
          <w:caps w:val="0"/>
        </w:rPr>
        <w:t>даних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моніторингу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на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землях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сільськогосподарського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призначення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використанням</w:t>
      </w:r>
      <w:r w:rsidR="00346745">
        <w:rPr>
          <w:caps w:val="0"/>
        </w:rPr>
        <w:t xml:space="preserve"> </w:t>
      </w:r>
      <w:r w:rsidRPr="001158CA">
        <w:rPr>
          <w:caps w:val="0"/>
        </w:rPr>
        <w:t>геоінформаційних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систем</w:t>
      </w:r>
      <w:r w:rsidR="00346745">
        <w:rPr>
          <w:caps w:val="0"/>
        </w:rPr>
        <w:t xml:space="preserve"> </w:t>
      </w:r>
      <w:r w:rsidRPr="001158CA">
        <w:rPr>
          <w:caps w:val="0"/>
        </w:rPr>
        <w:t>(ГІС)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даних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дистанційного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зондування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Землі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(ДЗЗ);</w:t>
      </w:r>
    </w:p>
    <w:p w:rsidR="000E2445" w:rsidRPr="001158CA" w:rsidRDefault="000E2445" w:rsidP="001158CA">
      <w:pPr>
        <w:pStyle w:val="a5"/>
        <w:ind w:firstLine="709"/>
        <w:rPr>
          <w:caps w:val="0"/>
          <w:szCs w:val="28"/>
        </w:rPr>
      </w:pPr>
      <w:r w:rsidRPr="001158CA">
        <w:rPr>
          <w:caps w:val="0"/>
        </w:rPr>
        <w:t>національному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регіональних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банках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даних</w:t>
      </w:r>
      <w:r w:rsidR="00346745">
        <w:rPr>
          <w:caps w:val="0"/>
        </w:rPr>
        <w:t xml:space="preserve"> </w:t>
      </w:r>
      <w:r w:rsidRPr="001158CA">
        <w:rPr>
          <w:caps w:val="0"/>
          <w:szCs w:val="28"/>
        </w:rPr>
        <w:t>про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стан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ґрунтів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на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землях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сільськогосподарського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призначення;</w:t>
      </w:r>
    </w:p>
    <w:p w:rsidR="000E2445" w:rsidRPr="001158CA" w:rsidRDefault="000E2445" w:rsidP="001158CA">
      <w:pPr>
        <w:pStyle w:val="a5"/>
        <w:ind w:firstLine="709"/>
        <w:rPr>
          <w:caps w:val="0"/>
          <w:szCs w:val="28"/>
        </w:rPr>
      </w:pPr>
      <w:r w:rsidRPr="001158CA">
        <w:rPr>
          <w:caps w:val="0"/>
          <w:szCs w:val="28"/>
        </w:rPr>
        <w:t>інформаційно-аналітичній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системі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для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розроблення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науково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обґрунтованих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рекомендацій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щодо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прийняття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рішень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про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відвернення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та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ліквідацію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наслідків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негативних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процесів,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планування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ґрунтозахисних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та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інших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заходів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у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сфері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охорони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родючості</w:t>
      </w:r>
      <w:r w:rsidR="00346745">
        <w:rPr>
          <w:caps w:val="0"/>
          <w:szCs w:val="28"/>
        </w:rPr>
        <w:t xml:space="preserve"> </w:t>
      </w:r>
      <w:r w:rsidRPr="001158CA">
        <w:rPr>
          <w:caps w:val="0"/>
          <w:szCs w:val="28"/>
        </w:rPr>
        <w:t>ґрунтів;</w:t>
      </w:r>
    </w:p>
    <w:p w:rsidR="000E2445" w:rsidRPr="001158CA" w:rsidRDefault="000E2445" w:rsidP="001158CA">
      <w:pPr>
        <w:pStyle w:val="a5"/>
        <w:ind w:firstLine="709"/>
        <w:rPr>
          <w:caps w:val="0"/>
        </w:rPr>
      </w:pPr>
      <w:r w:rsidRPr="001158CA">
        <w:rPr>
          <w:caps w:val="0"/>
        </w:rPr>
        <w:t>інтелектуальній</w:t>
      </w:r>
      <w:r w:rsidR="00346745">
        <w:rPr>
          <w:caps w:val="0"/>
        </w:rPr>
        <w:t xml:space="preserve"> </w:t>
      </w:r>
      <w:r w:rsidRPr="001158CA">
        <w:rPr>
          <w:caps w:val="0"/>
        </w:rPr>
        <w:t>базі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знань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галузі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та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агротехнологій.</w:t>
      </w:r>
      <w:r w:rsidR="00346745">
        <w:rPr>
          <w:caps w:val="0"/>
        </w:rPr>
        <w:t xml:space="preserve"> </w:t>
      </w:r>
    </w:p>
    <w:p w:rsidR="000E2445" w:rsidRPr="001158CA" w:rsidRDefault="000E2445" w:rsidP="001158CA">
      <w:pPr>
        <w:pStyle w:val="a5"/>
        <w:ind w:firstLine="709"/>
        <w:rPr>
          <w:caps w:val="0"/>
        </w:rPr>
      </w:pPr>
      <w:r w:rsidRPr="001158CA">
        <w:rPr>
          <w:caps w:val="0"/>
        </w:rPr>
        <w:t>Створення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інформаційних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банків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геоприв’язаних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даних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показників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геоінформаційно-аналітичної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системи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підтримки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управлінських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рішень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дозволить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контролювати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змінювати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ситуацію,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першу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чергу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регіонах,</w:t>
      </w:r>
      <w:r w:rsidR="00346745">
        <w:rPr>
          <w:caps w:val="0"/>
        </w:rPr>
        <w:t xml:space="preserve"> </w:t>
      </w:r>
      <w:r w:rsidRPr="001158CA">
        <w:rPr>
          <w:caps w:val="0"/>
        </w:rPr>
        <w:t>на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які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припадають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основні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обсяги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виробництва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сільськогосподарської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продукції.</w:t>
      </w:r>
      <w:r w:rsidR="00346745">
        <w:rPr>
          <w:caps w:val="0"/>
        </w:rPr>
        <w:t xml:space="preserve"> </w:t>
      </w:r>
    </w:p>
    <w:p w:rsidR="000E2445" w:rsidRPr="001158CA" w:rsidRDefault="000E2445" w:rsidP="001158CA">
      <w:pPr>
        <w:pStyle w:val="a5"/>
        <w:ind w:firstLine="709"/>
        <w:rPr>
          <w:caps w:val="0"/>
        </w:rPr>
      </w:pPr>
      <w:r w:rsidRPr="001158CA">
        <w:rPr>
          <w:bCs/>
          <w:caps w:val="0"/>
        </w:rPr>
        <w:t>Основними</w:t>
      </w:r>
      <w:r w:rsidR="00346745">
        <w:rPr>
          <w:bCs/>
          <w:caps w:val="0"/>
        </w:rPr>
        <w:t xml:space="preserve"> </w:t>
      </w:r>
      <w:r w:rsidRPr="001158CA">
        <w:rPr>
          <w:bCs/>
          <w:caps w:val="0"/>
        </w:rPr>
        <w:t>завданнями</w:t>
      </w:r>
      <w:r w:rsidR="00346745">
        <w:rPr>
          <w:i/>
          <w:iCs/>
          <w:caps w:val="0"/>
        </w:rPr>
        <w:t xml:space="preserve"> </w:t>
      </w:r>
      <w:r w:rsidRPr="001158CA">
        <w:rPr>
          <w:caps w:val="0"/>
        </w:rPr>
        <w:t>інформаційного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забезпечення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раціонального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вирішення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питань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відтворення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та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є:</w:t>
      </w:r>
      <w:r w:rsidR="00346745">
        <w:rPr>
          <w:caps w:val="0"/>
        </w:rPr>
        <w:t xml:space="preserve"> </w:t>
      </w:r>
    </w:p>
    <w:p w:rsidR="000E2445" w:rsidRPr="001158CA" w:rsidRDefault="000E2445" w:rsidP="001158CA">
      <w:pPr>
        <w:pStyle w:val="a3"/>
        <w:spacing w:line="360" w:lineRule="auto"/>
        <w:ind w:firstLine="709"/>
        <w:rPr>
          <w:caps w:val="0"/>
        </w:rPr>
      </w:pPr>
      <w:r w:rsidRPr="001158CA">
        <w:rPr>
          <w:caps w:val="0"/>
        </w:rPr>
        <w:t>Нормативно-правове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регулювання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заходів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підвищення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буде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здійснюватись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на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основі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Земельного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кодексу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України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(2001),</w:t>
      </w:r>
      <w:r w:rsidR="00346745">
        <w:rPr>
          <w:caps w:val="0"/>
        </w:rPr>
        <w:t xml:space="preserve"> </w:t>
      </w:r>
      <w:r w:rsidRPr="001158CA">
        <w:rPr>
          <w:caps w:val="0"/>
        </w:rPr>
        <w:t>насамперед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статей</w:t>
      </w:r>
      <w:r w:rsidR="00346745">
        <w:rPr>
          <w:caps w:val="0"/>
        </w:rPr>
        <w:t xml:space="preserve"> </w:t>
      </w:r>
      <w:r w:rsidRPr="001158CA">
        <w:rPr>
          <w:caps w:val="0"/>
        </w:rPr>
        <w:t>162-180,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Законів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України</w:t>
      </w:r>
      <w:r w:rsidR="00346745">
        <w:rPr>
          <w:caps w:val="0"/>
        </w:rPr>
        <w:t xml:space="preserve"> </w:t>
      </w:r>
      <w:r w:rsidRPr="001158CA">
        <w:rPr>
          <w:caps w:val="0"/>
        </w:rPr>
        <w:t>“Про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земель”</w:t>
      </w:r>
      <w:r w:rsidR="00346745">
        <w:rPr>
          <w:caps w:val="0"/>
        </w:rPr>
        <w:t xml:space="preserve"> </w:t>
      </w:r>
      <w:r w:rsidRPr="001158CA">
        <w:rPr>
          <w:caps w:val="0"/>
        </w:rPr>
        <w:t>(2003)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“Про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державний</w:t>
      </w:r>
      <w:r w:rsidR="00346745">
        <w:rPr>
          <w:caps w:val="0"/>
        </w:rPr>
        <w:t xml:space="preserve"> </w:t>
      </w:r>
      <w:r w:rsidRPr="001158CA">
        <w:rPr>
          <w:caps w:val="0"/>
        </w:rPr>
        <w:t>контроль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використанням</w:t>
      </w:r>
      <w:r w:rsidR="00346745">
        <w:rPr>
          <w:caps w:val="0"/>
        </w:rPr>
        <w:t xml:space="preserve"> </w:t>
      </w:r>
      <w:r w:rsidRPr="001158CA">
        <w:rPr>
          <w:caps w:val="0"/>
        </w:rPr>
        <w:t>та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охороною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земель”</w:t>
      </w:r>
      <w:r w:rsidR="00346745">
        <w:rPr>
          <w:caps w:val="0"/>
        </w:rPr>
        <w:t xml:space="preserve"> </w:t>
      </w:r>
      <w:r w:rsidRPr="001158CA">
        <w:rPr>
          <w:caps w:val="0"/>
        </w:rPr>
        <w:t>(2003).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Родючість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–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об’єкт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важливого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охоронного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значення,</w:t>
      </w:r>
      <w:r w:rsidR="00346745">
        <w:rPr>
          <w:caps w:val="0"/>
        </w:rPr>
        <w:t xml:space="preserve"> </w:t>
      </w:r>
      <w:r w:rsidRPr="001158CA">
        <w:rPr>
          <w:caps w:val="0"/>
        </w:rPr>
        <w:t>який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вимагає</w:t>
      </w:r>
      <w:r w:rsidR="00346745">
        <w:rPr>
          <w:caps w:val="0"/>
        </w:rPr>
        <w:t xml:space="preserve"> </w:t>
      </w:r>
      <w:r w:rsidRPr="001158CA">
        <w:rPr>
          <w:caps w:val="0"/>
        </w:rPr>
        <w:t>жорстокого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регламентування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питань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використання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збереження.</w:t>
      </w:r>
    </w:p>
    <w:p w:rsidR="000E2445" w:rsidRPr="001158CA" w:rsidRDefault="000E2445" w:rsidP="001158CA">
      <w:pPr>
        <w:pStyle w:val="a3"/>
        <w:spacing w:line="360" w:lineRule="auto"/>
        <w:ind w:firstLine="709"/>
        <w:rPr>
          <w:caps w:val="0"/>
        </w:rPr>
      </w:pPr>
      <w:r w:rsidRPr="001158CA">
        <w:rPr>
          <w:caps w:val="0"/>
        </w:rPr>
        <w:t>Нормативно-правове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регулювання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передбачає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сприяння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впровадженню</w:t>
      </w:r>
      <w:r w:rsidR="00346745">
        <w:rPr>
          <w:caps w:val="0"/>
        </w:rPr>
        <w:t xml:space="preserve"> </w:t>
      </w:r>
      <w:r w:rsidRPr="001158CA">
        <w:rPr>
          <w:caps w:val="0"/>
        </w:rPr>
        <w:t>у</w:t>
      </w:r>
      <w:r w:rsidR="00346745">
        <w:rPr>
          <w:caps w:val="0"/>
        </w:rPr>
        <w:t xml:space="preserve"> </w:t>
      </w:r>
      <w:r w:rsidRPr="001158CA">
        <w:rPr>
          <w:caps w:val="0"/>
        </w:rPr>
        <w:t>виробництво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заходів</w:t>
      </w:r>
      <w:r w:rsidR="00346745">
        <w:rPr>
          <w:caps w:val="0"/>
        </w:rPr>
        <w:t xml:space="preserve"> </w:t>
      </w:r>
      <w:r w:rsidRPr="001158CA">
        <w:rPr>
          <w:caps w:val="0"/>
        </w:rPr>
        <w:t>природоохоронного,</w:t>
      </w:r>
      <w:r w:rsidR="00346745">
        <w:rPr>
          <w:caps w:val="0"/>
        </w:rPr>
        <w:t xml:space="preserve"> </w:t>
      </w:r>
      <w:r w:rsidRPr="001158CA">
        <w:rPr>
          <w:caps w:val="0"/>
        </w:rPr>
        <w:t>ресурсозбережувального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землекористування,</w:t>
      </w:r>
      <w:r w:rsidR="00346745">
        <w:rPr>
          <w:caps w:val="0"/>
        </w:rPr>
        <w:t xml:space="preserve"> </w:t>
      </w:r>
      <w:r w:rsidRPr="001158CA">
        <w:rPr>
          <w:caps w:val="0"/>
        </w:rPr>
        <w:t>максимально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адаптованого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до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зональних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грунтово-кліматичних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і</w:t>
      </w:r>
      <w:r w:rsidR="00346745">
        <w:rPr>
          <w:caps w:val="0"/>
        </w:rPr>
        <w:t xml:space="preserve"> </w:t>
      </w:r>
      <w:r w:rsidRPr="001158CA">
        <w:rPr>
          <w:caps w:val="0"/>
        </w:rPr>
        <w:t>соціально-економічних</w:t>
      </w:r>
      <w:r w:rsidR="00346745">
        <w:rPr>
          <w:caps w:val="0"/>
        </w:rPr>
        <w:t xml:space="preserve"> </w:t>
      </w:r>
      <w:r w:rsidRPr="001158CA">
        <w:rPr>
          <w:caps w:val="0"/>
        </w:rPr>
        <w:t>умов.</w:t>
      </w:r>
      <w:r w:rsidR="00346745">
        <w:rPr>
          <w:caps w:val="0"/>
        </w:rPr>
        <w:t xml:space="preserve"> </w:t>
      </w:r>
      <w:r w:rsidRPr="001158CA">
        <w:rPr>
          <w:caps w:val="0"/>
        </w:rPr>
        <w:t>Зокрема</w:t>
      </w:r>
      <w:r w:rsidR="00346745">
        <w:rPr>
          <w:caps w:val="0"/>
        </w:rPr>
        <w:t xml:space="preserve"> </w:t>
      </w:r>
      <w:r w:rsidRPr="001158CA">
        <w:rPr>
          <w:caps w:val="0"/>
        </w:rPr>
        <w:t>це:</w:t>
      </w:r>
    </w:p>
    <w:p w:rsidR="000E2445" w:rsidRPr="0070636D" w:rsidRDefault="000E2445" w:rsidP="000E2445">
      <w:pPr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70636D">
        <w:rPr>
          <w:lang w:val="uk-UA"/>
        </w:rPr>
        <w:t>забезпечення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ощадливого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використання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ґрунтів;</w:t>
      </w:r>
    </w:p>
    <w:p w:rsidR="000E2445" w:rsidRPr="0070636D" w:rsidRDefault="000E2445" w:rsidP="000E2445">
      <w:pPr>
        <w:pStyle w:val="3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lang w:val="uk-UA"/>
        </w:rPr>
      </w:pPr>
      <w:r w:rsidRPr="0070636D">
        <w:rPr>
          <w:sz w:val="28"/>
          <w:lang w:val="uk-UA"/>
        </w:rPr>
        <w:t>досягнення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простого,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а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у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перспективі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–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розширеного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відтворення</w:t>
      </w:r>
      <w:r w:rsidR="00346745">
        <w:rPr>
          <w:sz w:val="28"/>
          <w:lang w:val="uk-UA"/>
        </w:rPr>
        <w:t xml:space="preserve"> </w:t>
      </w:r>
      <w:r w:rsidRPr="0070636D">
        <w:rPr>
          <w:sz w:val="28"/>
          <w:lang w:val="uk-UA"/>
        </w:rPr>
        <w:t>родючості;</w:t>
      </w:r>
    </w:p>
    <w:p w:rsidR="000E2445" w:rsidRPr="0070636D" w:rsidRDefault="000E2445" w:rsidP="000E2445">
      <w:pPr>
        <w:pStyle w:val="2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lang w:val="uk-UA"/>
        </w:rPr>
      </w:pPr>
      <w:r w:rsidRPr="0070636D">
        <w:rPr>
          <w:lang w:val="uk-UA"/>
        </w:rPr>
        <w:t>поновлення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підсилення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продуктивних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екологічних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функцій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ґрунтового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покриву;</w:t>
      </w:r>
    </w:p>
    <w:p w:rsidR="000E2445" w:rsidRPr="0070636D" w:rsidRDefault="000E2445" w:rsidP="000E2445">
      <w:pPr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70636D">
        <w:rPr>
          <w:lang w:val="uk-UA"/>
        </w:rPr>
        <w:t>попередження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будь-якої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діяльності,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пов'язана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руйнуванням,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забрудненням,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нецільовим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нераціональним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використанням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ґрунтової</w:t>
      </w:r>
      <w:r w:rsidR="00346745">
        <w:rPr>
          <w:lang w:val="uk-UA"/>
        </w:rPr>
        <w:t xml:space="preserve"> </w:t>
      </w:r>
      <w:r w:rsidRPr="0070636D">
        <w:rPr>
          <w:lang w:val="uk-UA"/>
        </w:rPr>
        <w:t>родючості.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caps/>
          <w:lang w:val="uk-UA"/>
        </w:rPr>
      </w:pPr>
      <w:r w:rsidRPr="00573D93">
        <w:rPr>
          <w:caps/>
          <w:lang w:val="uk-UA"/>
        </w:rPr>
        <w:br w:type="page"/>
        <w:t>Окультурення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солонцевих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ґрунтів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України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фонді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нараховується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2,7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млн.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Розповсюджені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основному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двох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ґрунтово-кліматичних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зонах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(частково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Чернігівське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Полісся)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(переважно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Сухий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Степ).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Солонцеві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характеризуються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низькою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насиченістю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кальцієм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наявністю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вбирному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комплексі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натрію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магнію,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несприятливі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фізичні,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водно-фізичні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агрохімічні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властивості,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зумовлює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низьку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родючість.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економічно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доцільне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можливе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лише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заходів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окультурення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відтворення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родючості.</w:t>
      </w:r>
      <w:r w:rsidR="00346745">
        <w:rPr>
          <w:lang w:val="uk-UA"/>
        </w:rPr>
        <w:t xml:space="preserve"> 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Виходячи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різноманіття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природних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генезису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необхідно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використовувати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рекомендований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диференційований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комплекс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заходів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підвищення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Основним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заходом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підвищення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зрошуваних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допомогою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кальцієвмісних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сполук.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Дія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виявляється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тому,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витискує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обмінний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натрій,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внаслідок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зменшується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рухомість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колоїдів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(гумусу,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глини,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заліза,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тощо)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створюються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окультурення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значно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покращуються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його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агрономічні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властивості,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знижується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лужність,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підвищується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доступність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рослин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азоту,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фосфору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калію,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активізуються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мікробіологічні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процеси,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сприяє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підвищенню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врожайності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сільськогосподарських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Згідно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ННЦ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нормативів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забезпечувало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одержання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такого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приросту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урожаю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(ц/га):</w:t>
      </w:r>
      <w:r w:rsidR="00346745">
        <w:rPr>
          <w:lang w:val="uk-UA"/>
        </w:rPr>
        <w:t xml:space="preserve"> 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Лісостеповій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зоні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богарних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10,4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чорноземно-лучних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сульфатно-содових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забезпечує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одержання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такого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приросту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врожаїв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(ц/га):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зерна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озимої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пшениці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ячменю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6,7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2,9,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10,1);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коренів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цукрового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буряку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70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63,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</w:t>
      </w:r>
      <w:r w:rsidR="00812F3C" w:rsidRPr="00573D93">
        <w:rPr>
          <w:lang w:val="uk-UA"/>
        </w:rPr>
        <w:t>логі</w:t>
      </w:r>
      <w:r w:rsidR="00346745">
        <w:rPr>
          <w:lang w:val="uk-UA"/>
        </w:rPr>
        <w:t xml:space="preserve"> </w:t>
      </w:r>
      <w:r w:rsidR="00812F3C"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="00812F3C" w:rsidRPr="00573D93">
        <w:rPr>
          <w:lang w:val="uk-UA"/>
        </w:rPr>
        <w:t>116).</w:t>
      </w:r>
      <w:r w:rsidR="00346745">
        <w:rPr>
          <w:lang w:val="uk-UA"/>
        </w:rPr>
        <w:t xml:space="preserve"> </w:t>
      </w:r>
      <w:r w:rsidR="00812F3C"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="00812F3C" w:rsidRPr="00573D93">
        <w:rPr>
          <w:lang w:val="uk-UA"/>
        </w:rPr>
        <w:t>зональних</w:t>
      </w:r>
      <w:r w:rsidR="00346745">
        <w:rPr>
          <w:lang w:val="uk-UA"/>
        </w:rPr>
        <w:t xml:space="preserve"> </w:t>
      </w:r>
      <w:r w:rsidR="00812F3C" w:rsidRPr="00573D93">
        <w:rPr>
          <w:lang w:val="uk-UA"/>
        </w:rPr>
        <w:t>лучно-</w:t>
      </w:r>
      <w:r w:rsidRPr="00573D93">
        <w:rPr>
          <w:lang w:val="uk-UA"/>
        </w:rPr>
        <w:t>чорноземних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8т/га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прибавка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врожаю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зернових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становить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3,5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2,6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5,6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ц/га),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коренів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цукрового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буряку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67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Степовій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зоні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богарних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каштанових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приріст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врожаїв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зернових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становить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3,3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2,8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5,1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ц/га);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каштанових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(норма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4,4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3,5ц/га,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5,1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ц/га);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зональних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темно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каштанових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3,0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(норма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т/га).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зрошенні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(норма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6,6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прибавка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врожаю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зернових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досягає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6,5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8,3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6,0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Дозу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Лісостепової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зони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рекомендується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визначати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вмістом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обмінного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натрію.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малонатрієвих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півдня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дозу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розраховують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допоглинанням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О.М.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Грінченко)або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коагуляційно-пептизаційним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Мамаєвою).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рекомендаціями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вчених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розроблених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нормативів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витрат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гіпсовмісних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матеріалів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дози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становлять: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середнього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Чернігівського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полісся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лучно-чорноземних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центрального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Південного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10-12,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малонатрієвих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сухого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4-6,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темно-каштанових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зрошення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5-6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т/га).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середньому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кальцієвмісних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становить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Відповідно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Національної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програми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охорони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період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2010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передбачено,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виходячи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реальних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можливостей,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щорічно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проводити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площі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100-150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тис.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га.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достатні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запаси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фосфогіпсу,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повністю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забезпечує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потребу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землеробства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матеріалах.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даними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наукових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досліджень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України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вимагають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повторного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через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кожні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5-6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років.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Гіпсування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особливо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ефективне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сполученні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іншими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агротехнічними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заходами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органічних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мінеральних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добрив,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поступове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поглиблення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шару,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чизельний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обробіток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вирощування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соле-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солонцестійких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культур).</w:t>
      </w:r>
      <w:r w:rsidR="00346745">
        <w:rPr>
          <w:lang w:val="uk-UA"/>
        </w:rPr>
        <w:t xml:space="preserve"> 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сучасних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ринкових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умовах,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ураховуючи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низьку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спроможність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сільгоспвиробника,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необхідно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використовувати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ресурсо-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енергозберігаючі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технології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досягається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декількома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прийомами: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пріоритетним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середньо-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сильно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комплексах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солонцями;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різних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відходів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промисловості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(фосфогіпс,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дефекат,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вапняк,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сірчанокисле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залізо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ін.)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екологічно-токсикологічною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оцінкою.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цьому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землекористувач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несе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витрат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виробництво,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тільки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транспортування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тобто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енергоємність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прийомів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знижується.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Вирішується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проблема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також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утилізації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відходів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охорона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навколишнього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середовища;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разом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поливною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водою,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малих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(2-4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рядки,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також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вибіркове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землях,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комплексність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складає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більше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%;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економічно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екологічно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виправданих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норм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фосфогіпсу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(гіпсу)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8-10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лучно-чорноземних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3-4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4-6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т/га.</w:t>
      </w:r>
      <w:r w:rsidR="00346745">
        <w:rPr>
          <w:lang w:val="uk-UA"/>
        </w:rPr>
        <w:t xml:space="preserve"> 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степовій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зоні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неглибоким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(40-50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см)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заляганням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карбонатів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найбільш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ефективним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засобом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глибока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(55-65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см)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оранка.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відбувається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механічне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руйнування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щільного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горизонту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перемішування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підсолонцевого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горизонтів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шару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залучаються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карбонати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кальцію,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іноді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сприяє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„самомеліорації”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цьому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відбувається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зниження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поліпшення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агрофізичних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властивостей,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накопичення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додаткової,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дуже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цінної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вологи.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Цей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метод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більш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економічний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гіпсування,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оскільки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виключає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витрати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доставку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кальцієвмісних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меліорантів.</w:t>
      </w:r>
      <w:r w:rsidR="00346745">
        <w:rPr>
          <w:lang w:val="uk-UA"/>
        </w:rPr>
        <w:t xml:space="preserve"> 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Завдяки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меліоративній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богарних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степових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середній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приріст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урожаю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зернових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становить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6,9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5,1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вологі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7,7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ц/га),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каштанових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4,2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зрошення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приріст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врожаю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цього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обробітку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темно-каштанових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досягає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10,2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ц/га.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Це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одноразовий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захід,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забезпечує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позитивний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вплив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властивості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урожайність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сільськогосподарських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протязі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20-50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років.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даними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наших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досліджень,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довготривалій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післядії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(50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років)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відбуваються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значні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зміни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профілю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утворюються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нові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агрогенноперетворені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високу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продуктивність.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плантажовані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пропонуємо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віднести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категорії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особливо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цінних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Площа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становить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близько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200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тис.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га.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Відповідно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національної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програми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охорони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пропонується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проводити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подальшому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щорічно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площі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10-18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тис.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га.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заплавних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терасах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південного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Лісостепу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близьким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заляганням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доцільно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застосовувати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агротехнічні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біологічні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засоби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окультурення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безполицевий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обробіток,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висів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солонцестійких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трав.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Кращими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культурами-меліорантами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заплавних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цукрові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кормові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буряки,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сорго,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буркун,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просо,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суданська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трава,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люцерна,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лядвенець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рогатий,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вівсяниця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лучна,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стоколос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безостий.</w:t>
      </w:r>
    </w:p>
    <w:p w:rsidR="00AE5F55" w:rsidRPr="00573D93" w:rsidRDefault="00AE5F55" w:rsidP="00AE5F55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Лучно-чорноземні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комплекси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солончакуватими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солончаковими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практично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піддаються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звичайним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прийомам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меліорації.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Докорінне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поліпшення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можливе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лише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комплексних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високозатратних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заходів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(дренаж,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меліорантів,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добрив,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соле-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солонцестійких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культур).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економічного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екологічного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поглядів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землі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більш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вигідно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вивести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обробітку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трансформувати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природні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кормові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угіддя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сіножаті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пасовища.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Орієнтовна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площа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земель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60,0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тис.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га.</w:t>
      </w:r>
      <w:r w:rsidR="00346745">
        <w:rPr>
          <w:lang w:val="uk-UA"/>
        </w:rPr>
        <w:t xml:space="preserve"> </w:t>
      </w:r>
    </w:p>
    <w:p w:rsidR="00AE5F55" w:rsidRPr="00573D93" w:rsidRDefault="00AE5F55" w:rsidP="00AE5F55">
      <w:pPr>
        <w:spacing w:line="360" w:lineRule="auto"/>
        <w:jc w:val="both"/>
        <w:rPr>
          <w:lang w:val="uk-UA"/>
        </w:rPr>
      </w:pPr>
    </w:p>
    <w:p w:rsidR="008D2B02" w:rsidRPr="00573D93" w:rsidRDefault="008D2B02" w:rsidP="008D2B02">
      <w:pPr>
        <w:spacing w:line="360" w:lineRule="auto"/>
        <w:ind w:firstLine="709"/>
        <w:jc w:val="both"/>
        <w:rPr>
          <w:caps/>
          <w:lang w:val="uk-UA"/>
        </w:rPr>
      </w:pPr>
      <w:r w:rsidRPr="00573D93">
        <w:rPr>
          <w:caps/>
          <w:lang w:val="uk-UA"/>
        </w:rPr>
        <w:t>Заходи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по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підвищенню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родючості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солонцевих</w:t>
      </w:r>
      <w:r w:rsidR="00346745">
        <w:rPr>
          <w:caps/>
          <w:lang w:val="uk-UA"/>
        </w:rPr>
        <w:t xml:space="preserve"> </w:t>
      </w:r>
      <w:r w:rsidRPr="00573D93">
        <w:rPr>
          <w:caps/>
          <w:lang w:val="uk-UA"/>
        </w:rPr>
        <w:t>ґрунтів</w:t>
      </w:r>
    </w:p>
    <w:p w:rsidR="008D2B02" w:rsidRPr="00573D93" w:rsidRDefault="008D2B02" w:rsidP="008D2B02">
      <w:pPr>
        <w:spacing w:line="360" w:lineRule="auto"/>
        <w:ind w:firstLine="709"/>
        <w:jc w:val="both"/>
        <w:rPr>
          <w:caps/>
          <w:lang w:val="uk-UA"/>
        </w:rPr>
      </w:pPr>
    </w:p>
    <w:p w:rsidR="008D2B02" w:rsidRPr="00573D93" w:rsidRDefault="008D2B02" w:rsidP="00812F3C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земельному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фонді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України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солонцюваті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займають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загальну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площу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близько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4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млн.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га,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числі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землі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–</w:t>
      </w:r>
      <w:r w:rsidR="00346745">
        <w:rPr>
          <w:caps w:val="0"/>
        </w:rPr>
        <w:t xml:space="preserve"> </w:t>
      </w:r>
      <w:r w:rsidRPr="00573D93">
        <w:rPr>
          <w:caps w:val="0"/>
        </w:rPr>
        <w:t>2,7.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розповсюдж</w:t>
      </w:r>
      <w:r w:rsidR="00812F3C" w:rsidRPr="00573D93">
        <w:rPr>
          <w:caps w:val="0"/>
        </w:rPr>
        <w:t>ені</w:t>
      </w:r>
      <w:r w:rsidR="00346745">
        <w:rPr>
          <w:caps w:val="0"/>
        </w:rPr>
        <w:t xml:space="preserve"> </w:t>
      </w:r>
      <w:r w:rsidR="00812F3C"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="00812F3C" w:rsidRPr="00573D93">
        <w:rPr>
          <w:caps w:val="0"/>
        </w:rPr>
        <w:t>основному</w:t>
      </w:r>
      <w:r w:rsidR="00346745">
        <w:rPr>
          <w:caps w:val="0"/>
        </w:rPr>
        <w:t xml:space="preserve"> </w:t>
      </w:r>
      <w:r w:rsidR="00812F3C"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="00812F3C" w:rsidRPr="00573D93">
        <w:rPr>
          <w:caps w:val="0"/>
        </w:rPr>
        <w:t>двох</w:t>
      </w:r>
      <w:r w:rsidR="00346745">
        <w:rPr>
          <w:caps w:val="0"/>
        </w:rPr>
        <w:t xml:space="preserve"> </w:t>
      </w:r>
      <w:r w:rsidR="00812F3C" w:rsidRPr="00573D93">
        <w:rPr>
          <w:caps w:val="0"/>
        </w:rPr>
        <w:t>грунтово–</w:t>
      </w:r>
      <w:r w:rsidRPr="00573D93">
        <w:rPr>
          <w:caps w:val="0"/>
        </w:rPr>
        <w:t>кліматичних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зонах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–</w:t>
      </w:r>
      <w:r w:rsidR="00346745">
        <w:rPr>
          <w:caps w:val="0"/>
        </w:rPr>
        <w:t xml:space="preserve"> </w:t>
      </w:r>
      <w:r w:rsidRPr="00573D93">
        <w:rPr>
          <w:caps w:val="0"/>
        </w:rPr>
        <w:t>Лісостепу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(частково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Чернігівське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Полісся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)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Степу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(переважно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Сухий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Степ)</w:t>
      </w:r>
      <w:r w:rsidR="00346745">
        <w:rPr>
          <w:caps w:val="0"/>
        </w:rPr>
        <w:t xml:space="preserve"> </w:t>
      </w:r>
      <w:r w:rsidRPr="00573D93">
        <w:rPr>
          <w:caps w:val="0"/>
        </w:rPr>
        <w:t>(табл.</w:t>
      </w:r>
      <w:r w:rsidR="00346745">
        <w:rPr>
          <w:caps w:val="0"/>
        </w:rPr>
        <w:t xml:space="preserve"> </w:t>
      </w:r>
      <w:r w:rsidRPr="00573D93">
        <w:rPr>
          <w:caps w:val="0"/>
        </w:rPr>
        <w:t>1).</w:t>
      </w:r>
      <w:r w:rsidR="00346745">
        <w:rPr>
          <w:caps w:val="0"/>
        </w:rPr>
        <w:t xml:space="preserve"> </w:t>
      </w:r>
    </w:p>
    <w:p w:rsidR="008D2B02" w:rsidRPr="00573D93" w:rsidRDefault="008D2B02" w:rsidP="00812F3C">
      <w:pPr>
        <w:pStyle w:val="24"/>
        <w:spacing w:after="0" w:line="360" w:lineRule="auto"/>
        <w:ind w:left="0" w:firstLine="709"/>
        <w:jc w:val="both"/>
        <w:rPr>
          <w:lang w:val="uk-UA"/>
        </w:rPr>
      </w:pPr>
      <w:r w:rsidRPr="00573D93">
        <w:rPr>
          <w:lang w:val="uk-UA"/>
        </w:rPr>
        <w:t>Солонці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природному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стані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лужну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реакцію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розчину,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несприятливі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фізичні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хімічні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властивості,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характеризуються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низькою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насиченістю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кальцієм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наявністю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вбирному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комплексі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натрію,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зумовлює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їхню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низьку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родючість.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рослини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розвиваються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погано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навіть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сприятливі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зволоженню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врожайність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рази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нижча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ніж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зональних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солонцюватих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ґрунтах,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посушливі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знижується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нуля.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оцінці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балах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бонітети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чорноземів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відрізняються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рази,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озимій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пшениці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складають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відповідно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79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бали.</w:t>
      </w:r>
    </w:p>
    <w:p w:rsidR="008D2B02" w:rsidRPr="00573D93" w:rsidRDefault="008D2B02" w:rsidP="00812F3C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Солонці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утворюють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суцільних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масивів,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залягають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окремими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плямами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серед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родючих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чорноземів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темно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–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каштанових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ґрунтів,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що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різко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знижує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продуктивність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усього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агроландшафту.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екологічно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безпечне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економічно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доцільне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використання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земель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потребує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проведення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комплексу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заходів,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які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забезпечать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підвищення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їх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родючості.</w:t>
      </w:r>
    </w:p>
    <w:p w:rsidR="008D2B02" w:rsidRPr="00573D93" w:rsidRDefault="008D2B02" w:rsidP="00812F3C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Одним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основних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заходів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підвищення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продуктивності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територій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хімічна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меліорація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допомогою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кальцієвмісних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меліорантів.</w:t>
      </w:r>
    </w:p>
    <w:p w:rsidR="008D2B02" w:rsidRPr="00573D93" w:rsidRDefault="008D2B02" w:rsidP="008D2B02">
      <w:pPr>
        <w:widowControl w:val="0"/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Дія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(фосфогіпсу)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проявляється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тому,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що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витискає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обмінний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натрій,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внаслідок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зменшується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рухомість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колоїдів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(гумусу,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глини,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заліза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ін.)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створюються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окультурення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внесенням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поліпшуються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його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агрономічні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властивості,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знижується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лужність,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підвищується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доступність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для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рослин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азоту,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фосфору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калію,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активізуються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мікробіологічні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процеси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тощо.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випадку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незначного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вмісту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увібраного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натрію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високого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магнію,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знижує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можливість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утворення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токсичних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гуматів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магнію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поліпшує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умови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кальцієвого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живлення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рослин.</w:t>
      </w:r>
    </w:p>
    <w:p w:rsidR="008D2B02" w:rsidRPr="00573D93" w:rsidRDefault="008D2B02" w:rsidP="008D2B02">
      <w:pPr>
        <w:widowControl w:val="0"/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Гіпсування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особливо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ефективне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сполученні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іншими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меліоративними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агротехнічними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прийомами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(внесення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органічних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мінеральних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добрив,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поступове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поглиблення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шару,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вирощування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соле-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солонцестійких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культур,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особливо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буркуну).</w:t>
      </w:r>
    </w:p>
    <w:p w:rsidR="008D2B02" w:rsidRPr="00573D93" w:rsidRDefault="008D2B02" w:rsidP="003752F8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Позитивна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дія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гіпсу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проявляється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лише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випадку,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коли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підґрунтові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води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знаходяться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глибше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1,5-2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Інакше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продукти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обмінних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реакцій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(сірчанокислий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натрій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ін.)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можуть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мігрувати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вниз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ґрунтовому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профілю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розсолонцювання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відбувається.</w:t>
      </w:r>
    </w:p>
    <w:p w:rsidR="008D2B02" w:rsidRPr="00573D93" w:rsidRDefault="008D2B02" w:rsidP="003752F8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Гіпсування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необхідно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повторювати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через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кожні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5-6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років,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оскільки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тривалість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його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післядії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обмежується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періодом.</w:t>
      </w:r>
    </w:p>
    <w:p w:rsidR="008D2B02" w:rsidRPr="00573D93" w:rsidRDefault="008D2B02" w:rsidP="003752F8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степовій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зоні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ґрунтах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неглибоким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(40-50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см)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залягання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карбонатів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ефективним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заходом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підвищення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родючості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глибока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(55-65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см)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оранка.</w:t>
      </w:r>
    </w:p>
    <w:p w:rsidR="008D2B02" w:rsidRPr="00573D93" w:rsidRDefault="008D2B02" w:rsidP="003752F8">
      <w:pPr>
        <w:pStyle w:val="a3"/>
        <w:widowControl w:val="0"/>
        <w:spacing w:line="360" w:lineRule="auto"/>
        <w:ind w:firstLine="709"/>
        <w:rPr>
          <w:caps w:val="0"/>
        </w:rPr>
      </w:pP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плантажній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оранці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руйнується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щільний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солонцевий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горизонт,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карбонати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інколи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гіпс)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нижніх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шарів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переміщуються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поверхню.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впливом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води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вуглекислого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газу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розчиняються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таким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чином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збільшується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кількість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який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витісняє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обмінний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натрій.</w:t>
      </w:r>
    </w:p>
    <w:p w:rsidR="008D2B02" w:rsidRPr="00573D93" w:rsidRDefault="008D2B02" w:rsidP="003752F8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результаті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цього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поліпшуються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агрофізичні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фізико-хімічні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властивості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(водопроникність,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пористість),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зростають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запаси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дуже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цінної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для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степу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продуктивної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вологи.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Певною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мірою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цей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метод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альтернативний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традиційному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гіпсуванню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більш</w:t>
      </w:r>
      <w:r w:rsidR="00346745">
        <w:rPr>
          <w:caps w:val="0"/>
        </w:rPr>
        <w:t xml:space="preserve"> </w:t>
      </w:r>
      <w:r w:rsidRPr="00573D93">
        <w:rPr>
          <w:caps w:val="0"/>
        </w:rPr>
        <w:t>економічний,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оскільки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виключає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витрати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доставку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внесення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кальцієвмісних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меліорантів.</w:t>
      </w:r>
    </w:p>
    <w:p w:rsidR="008D2B02" w:rsidRPr="00573D93" w:rsidRDefault="008D2B02" w:rsidP="008D2B02">
      <w:pPr>
        <w:widowControl w:val="0"/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Оранка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проводиться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плугом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ППЛ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–50,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ППН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глибину,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 </w:t>
      </w:r>
      <w:r w:rsidRPr="00573D93">
        <w:rPr>
          <w:lang w:val="uk-UA"/>
        </w:rPr>
        <w:t>якій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забезпечується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вигортання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поверхню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5-10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шару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який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містить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карбонат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кальцію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гіпс.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досягається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глибину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55-65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см.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разі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меншої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глибини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поверхню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виноситься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нижня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частина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горизонту,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відсутні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солі-меліоранти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властивості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поліпшуються,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навіть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погіршуються.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Меліоративна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оранка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проводиться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проектами,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складаються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державними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проектно-технологічними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центрами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охорони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родючості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якості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продукції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“Облдержродючість”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заявою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землекористувача.</w:t>
      </w:r>
    </w:p>
    <w:p w:rsidR="008D2B02" w:rsidRPr="00573D93" w:rsidRDefault="008D2B02" w:rsidP="008D2B02">
      <w:pPr>
        <w:widowControl w:val="0"/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Перед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проведенням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плантажної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необхідно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ознайомитися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цим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проектом,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уточнити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глибину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залягання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карбонатів,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глибину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залягання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мінералізацію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підґрунтових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випадку,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коли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підґрунтові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води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залягають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ближче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від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поверхні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(лучні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солонцеві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ґрунти)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плантажну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оранку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застосовувати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рекомендується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через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імовірність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вторинного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осолонцювання.</w:t>
      </w:r>
    </w:p>
    <w:p w:rsidR="008D2B02" w:rsidRPr="00573D93" w:rsidRDefault="008D2B02" w:rsidP="003752F8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плантажній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оранці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одночасно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вносять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органічні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добрива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40-60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т/га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гною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умовах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богару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80-100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т/га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зрошенні.</w:t>
      </w:r>
    </w:p>
    <w:p w:rsidR="008D2B02" w:rsidRPr="00573D93" w:rsidRDefault="008D2B02" w:rsidP="003752F8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Дослідженнями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установлено,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що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разі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високоякісної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оранки,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тобто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коли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залучається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карбонатний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горизонт,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потреба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гіпсуванні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зникає.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Необхідність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цьому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виникає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лише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умов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глибокого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(50-60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см)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залягання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карбонатів.</w:t>
      </w:r>
    </w:p>
    <w:p w:rsidR="008D2B02" w:rsidRPr="00573D93" w:rsidRDefault="008D2B02" w:rsidP="003752F8">
      <w:pPr>
        <w:pStyle w:val="a3"/>
        <w:spacing w:line="360" w:lineRule="auto"/>
        <w:ind w:firstLine="709"/>
        <w:rPr>
          <w:caps w:val="0"/>
        </w:rPr>
      </w:pPr>
      <w:r w:rsidRPr="00573D93">
        <w:rPr>
          <w:caps w:val="0"/>
        </w:rPr>
        <w:t>Позитивна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післядія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оранки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простежується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протягом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20-30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років,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цей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прийом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одноразовим.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Перспективний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прогноз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гіпсування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оранки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наведено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таблиці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2.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Впровадження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заходів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дозволить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отримувати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щорічно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відчутні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прирости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врожаю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(табл.</w:t>
      </w:r>
      <w:r w:rsidR="00346745">
        <w:rPr>
          <w:caps w:val="0"/>
        </w:rPr>
        <w:t xml:space="preserve"> </w:t>
      </w:r>
      <w:r w:rsidRPr="00573D93">
        <w:rPr>
          <w:caps w:val="0"/>
        </w:rPr>
        <w:t>3).</w:t>
      </w:r>
    </w:p>
    <w:p w:rsidR="003752F8" w:rsidRPr="00573D93" w:rsidRDefault="003752F8" w:rsidP="008D2B02">
      <w:pPr>
        <w:spacing w:line="360" w:lineRule="auto"/>
        <w:ind w:left="720" w:hanging="720"/>
        <w:jc w:val="center"/>
        <w:rPr>
          <w:rFonts w:ascii="Times New Roman CYR" w:hAnsi="Times New Roman CYR"/>
          <w:bCs/>
          <w:szCs w:val="28"/>
          <w:lang w:val="uk-UA"/>
        </w:rPr>
        <w:sectPr w:rsidR="003752F8" w:rsidRPr="00573D93" w:rsidSect="00AE5F55">
          <w:footerReference w:type="even" r:id="rId7"/>
          <w:footerReference w:type="default" r:id="rId8"/>
          <w:type w:val="continuous"/>
          <w:pgSz w:w="11909" w:h="16834" w:code="9"/>
          <w:pgMar w:top="1134" w:right="851" w:bottom="1134" w:left="1701" w:header="720" w:footer="720" w:gutter="0"/>
          <w:pgNumType w:start="1"/>
          <w:cols w:space="708"/>
          <w:noEndnote/>
          <w:docGrid w:linePitch="212"/>
        </w:sectPr>
      </w:pPr>
    </w:p>
    <w:p w:rsidR="008D2B02" w:rsidRPr="00573D93" w:rsidRDefault="008D2B02" w:rsidP="008D2B02">
      <w:pPr>
        <w:spacing w:line="360" w:lineRule="auto"/>
        <w:ind w:left="720" w:hanging="720"/>
        <w:jc w:val="center"/>
        <w:rPr>
          <w:rFonts w:ascii="Times New Roman CYR" w:hAnsi="Times New Roman CYR"/>
          <w:bCs/>
          <w:szCs w:val="28"/>
          <w:lang w:val="uk-UA"/>
        </w:rPr>
      </w:pPr>
      <w:r w:rsidRPr="00573D93">
        <w:rPr>
          <w:rFonts w:ascii="Times New Roman CYR" w:hAnsi="Times New Roman CYR"/>
          <w:bCs/>
          <w:szCs w:val="28"/>
          <w:lang w:val="uk-UA"/>
        </w:rPr>
        <w:t>Таблиця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1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-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color w:val="000000"/>
          <w:szCs w:val="28"/>
          <w:lang w:val="uk-UA"/>
        </w:rPr>
        <w:t>Площа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солонцевих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комплексів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по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підтипах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і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color w:val="000000"/>
          <w:szCs w:val="28"/>
          <w:lang w:val="uk-UA"/>
        </w:rPr>
        <w:t>видам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солонців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в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межах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с.-г.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угідь</w:t>
      </w:r>
      <w:r w:rsidR="00346745">
        <w:rPr>
          <w:rFonts w:ascii="Times New Roman CYR" w:hAnsi="Times New Roman CYR"/>
          <w:bCs/>
          <w:szCs w:val="28"/>
          <w:lang w:val="uk-UA"/>
        </w:rPr>
        <w:t xml:space="preserve"> </w:t>
      </w:r>
      <w:r w:rsidRPr="00573D93">
        <w:rPr>
          <w:rFonts w:ascii="Times New Roman CYR" w:hAnsi="Times New Roman CYR"/>
          <w:bCs/>
          <w:szCs w:val="28"/>
          <w:lang w:val="uk-UA"/>
        </w:rPr>
        <w:t>(га)</w:t>
      </w:r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9"/>
        <w:gridCol w:w="932"/>
        <w:gridCol w:w="3984"/>
        <w:gridCol w:w="1066"/>
        <w:gridCol w:w="902"/>
        <w:gridCol w:w="902"/>
        <w:gridCol w:w="897"/>
        <w:gridCol w:w="897"/>
        <w:gridCol w:w="30"/>
        <w:gridCol w:w="867"/>
        <w:gridCol w:w="897"/>
        <w:gridCol w:w="902"/>
        <w:gridCol w:w="894"/>
        <w:gridCol w:w="9"/>
      </w:tblGrid>
      <w:tr w:rsidR="008D2B02" w:rsidRPr="00573D93" w:rsidTr="00BE3A5A">
        <w:trPr>
          <w:gridAfter w:val="1"/>
          <w:wAfter w:w="9" w:type="dxa"/>
          <w:cantSplit/>
          <w:jc w:val="center"/>
        </w:trPr>
        <w:tc>
          <w:tcPr>
            <w:tcW w:w="429" w:type="dxa"/>
            <w:vMerge w:val="restart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№</w:t>
            </w:r>
          </w:p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п/п</w:t>
            </w:r>
          </w:p>
        </w:tc>
        <w:tc>
          <w:tcPr>
            <w:tcW w:w="932" w:type="dxa"/>
            <w:vMerge w:val="restart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Зона,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підтипи</w:t>
            </w:r>
          </w:p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солонців</w:t>
            </w:r>
          </w:p>
        </w:tc>
        <w:tc>
          <w:tcPr>
            <w:tcW w:w="3984" w:type="dxa"/>
            <w:vMerge w:val="restart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Типи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солонцевих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грунтів</w:t>
            </w:r>
          </w:p>
        </w:tc>
        <w:tc>
          <w:tcPr>
            <w:tcW w:w="1066" w:type="dxa"/>
            <w:vMerge w:val="restart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Сільгосп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угіддя</w:t>
            </w:r>
          </w:p>
        </w:tc>
        <w:tc>
          <w:tcPr>
            <w:tcW w:w="7188" w:type="dxa"/>
            <w:gridSpan w:val="9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Площа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комплексів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із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питомою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вагою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вмісту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солонців,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%</w:t>
            </w:r>
          </w:p>
        </w:tc>
      </w:tr>
      <w:tr w:rsidR="008D2B02" w:rsidRPr="00573D93" w:rsidTr="00BE3A5A">
        <w:trPr>
          <w:gridAfter w:val="1"/>
          <w:wAfter w:w="9" w:type="dxa"/>
          <w:cantSplit/>
          <w:jc w:val="center"/>
        </w:trPr>
        <w:tc>
          <w:tcPr>
            <w:tcW w:w="429" w:type="dxa"/>
            <w:vMerge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  <w:vMerge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до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25</w:t>
            </w:r>
          </w:p>
        </w:tc>
        <w:tc>
          <w:tcPr>
            <w:tcW w:w="1824" w:type="dxa"/>
            <w:gridSpan w:val="3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25-50</w:t>
            </w:r>
          </w:p>
        </w:tc>
        <w:tc>
          <w:tcPr>
            <w:tcW w:w="1764" w:type="dxa"/>
            <w:gridSpan w:val="2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більш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50</w:t>
            </w:r>
          </w:p>
        </w:tc>
        <w:tc>
          <w:tcPr>
            <w:tcW w:w="1796" w:type="dxa"/>
            <w:gridSpan w:val="2"/>
            <w:vAlign w:val="center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1</w:t>
            </w:r>
          </w:p>
        </w:tc>
        <w:tc>
          <w:tcPr>
            <w:tcW w:w="93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2</w:t>
            </w:r>
          </w:p>
        </w:tc>
        <w:tc>
          <w:tcPr>
            <w:tcW w:w="3984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3</w:t>
            </w:r>
          </w:p>
        </w:tc>
        <w:tc>
          <w:tcPr>
            <w:tcW w:w="1066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4</w:t>
            </w:r>
          </w:p>
        </w:tc>
        <w:tc>
          <w:tcPr>
            <w:tcW w:w="1804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5</w:t>
            </w:r>
          </w:p>
        </w:tc>
        <w:tc>
          <w:tcPr>
            <w:tcW w:w="1824" w:type="dxa"/>
            <w:gridSpan w:val="3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6</w:t>
            </w:r>
          </w:p>
        </w:tc>
        <w:tc>
          <w:tcPr>
            <w:tcW w:w="1764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7</w:t>
            </w:r>
          </w:p>
        </w:tc>
        <w:tc>
          <w:tcPr>
            <w:tcW w:w="1805" w:type="dxa"/>
            <w:gridSpan w:val="3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</w:t>
            </w:r>
          </w:p>
        </w:tc>
        <w:tc>
          <w:tcPr>
            <w:tcW w:w="932" w:type="dxa"/>
            <w:vMerge w:val="restart"/>
            <w:textDirection w:val="btLr"/>
          </w:tcPr>
          <w:p w:rsidR="008D2B02" w:rsidRPr="00573D93" w:rsidRDefault="008D2B02" w:rsidP="003752F8">
            <w:pPr>
              <w:pStyle w:val="aa"/>
              <w:spacing w:line="360" w:lineRule="auto"/>
              <w:rPr>
                <w:sz w:val="20"/>
              </w:rPr>
            </w:pPr>
            <w:r w:rsidRPr="00573D93">
              <w:rPr>
                <w:sz w:val="20"/>
              </w:rPr>
              <w:t>Лісостеп</w:t>
            </w:r>
          </w:p>
          <w:p w:rsidR="008D2B02" w:rsidRPr="00573D93" w:rsidRDefault="008D2B02" w:rsidP="003752F8">
            <w:pPr>
              <w:pStyle w:val="21"/>
              <w:spacing w:line="360" w:lineRule="auto"/>
              <w:ind w:left="113" w:right="113" w:firstLine="0"/>
              <w:jc w:val="center"/>
              <w:rPr>
                <w:sz w:val="20"/>
              </w:rPr>
            </w:pPr>
            <w:r w:rsidRPr="00573D93">
              <w:rPr>
                <w:sz w:val="20"/>
              </w:rPr>
              <w:t>Чорноземний</w:t>
            </w:r>
          </w:p>
          <w:p w:rsidR="008D2B02" w:rsidRPr="00573D93" w:rsidRDefault="008D2B02" w:rsidP="003752F8">
            <w:pPr>
              <w:spacing w:line="360" w:lineRule="auto"/>
              <w:ind w:left="113" w:right="113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Содово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та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содовосульфатні</w:t>
            </w:r>
          </w:p>
        </w:tc>
        <w:tc>
          <w:tcPr>
            <w:tcW w:w="3984" w:type="dxa"/>
            <w:vMerge w:val="restart"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Чорноземи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потужні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залишково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526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526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562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562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Чорноземи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солонцюваті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на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третинних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глинах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14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14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3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Лучно-чорноземні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поверхневосолонцюваті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76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76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105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105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4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Лучно-чорноземні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глибокосолонцюваті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71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71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111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300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111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300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Лучні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120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000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14</w:t>
            </w:r>
          </w:p>
        </w:tc>
        <w:tc>
          <w:tcPr>
            <w:tcW w:w="92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200</w:t>
            </w:r>
          </w:p>
        </w:tc>
        <w:tc>
          <w:tcPr>
            <w:tcW w:w="86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134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404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</w:t>
            </w:r>
          </w:p>
        </w:tc>
        <w:tc>
          <w:tcPr>
            <w:tcW w:w="92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000</w:t>
            </w:r>
          </w:p>
        </w:tc>
        <w:tc>
          <w:tcPr>
            <w:tcW w:w="86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474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6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Солонець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чорноземний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2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19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19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 w:val="restart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РАЗОМ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по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зоні</w:t>
            </w:r>
            <w:r w:rsidR="00346745"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Pr="00573D93">
              <w:rPr>
                <w:rFonts w:ascii="Times New Roman CYR" w:hAnsi="Times New Roman CYR"/>
                <w:sz w:val="20"/>
                <w:lang w:val="uk-UA"/>
              </w:rPr>
              <w:t>Лісостепу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802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14</w:t>
            </w:r>
          </w:p>
        </w:tc>
        <w:tc>
          <w:tcPr>
            <w:tcW w:w="92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200</w:t>
            </w:r>
          </w:p>
        </w:tc>
        <w:tc>
          <w:tcPr>
            <w:tcW w:w="86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819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1198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</w:t>
            </w:r>
          </w:p>
        </w:tc>
        <w:tc>
          <w:tcPr>
            <w:tcW w:w="92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000</w:t>
            </w:r>
          </w:p>
        </w:tc>
        <w:tc>
          <w:tcPr>
            <w:tcW w:w="86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19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1288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600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</w:t>
            </w:r>
          </w:p>
        </w:tc>
        <w:tc>
          <w:tcPr>
            <w:tcW w:w="932" w:type="dxa"/>
            <w:vMerge w:val="restart"/>
            <w:textDirection w:val="btLr"/>
          </w:tcPr>
          <w:p w:rsidR="008D2B02" w:rsidRPr="00573D93" w:rsidRDefault="008D2B02" w:rsidP="003752F8">
            <w:pPr>
              <w:spacing w:line="360" w:lineRule="auto"/>
              <w:ind w:left="113" w:right="113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Степ</w:t>
            </w:r>
          </w:p>
          <w:p w:rsidR="008D2B02" w:rsidRPr="00573D93" w:rsidRDefault="008D2B02" w:rsidP="003752F8">
            <w:pPr>
              <w:spacing w:line="360" w:lineRule="auto"/>
              <w:ind w:left="113" w:right="113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Каштановий</w:t>
            </w:r>
          </w:p>
          <w:p w:rsidR="008D2B02" w:rsidRPr="00573D93" w:rsidRDefault="008D2B02" w:rsidP="003752F8">
            <w:pPr>
              <w:spacing w:line="360" w:lineRule="auto"/>
              <w:ind w:left="113" w:right="113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Нейтральні</w:t>
            </w: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Чорноземи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потужні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17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17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20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Чорноземи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солонцюваті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на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третинних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глинах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65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65</w:t>
            </w:r>
          </w:p>
        </w:tc>
        <w:tc>
          <w:tcPr>
            <w:tcW w:w="92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500</w:t>
            </w:r>
          </w:p>
        </w:tc>
        <w:tc>
          <w:tcPr>
            <w:tcW w:w="86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131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000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96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96</w:t>
            </w:r>
          </w:p>
        </w:tc>
        <w:tc>
          <w:tcPr>
            <w:tcW w:w="92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800</w:t>
            </w:r>
          </w:p>
        </w:tc>
        <w:tc>
          <w:tcPr>
            <w:tcW w:w="86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193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600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3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Чорноземи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південні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259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259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700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313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400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313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400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4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Темно-каштанові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залишково</w:t>
            </w: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865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865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100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rFonts w:ascii="Times New Roman CYR" w:hAnsi="Times New Roman CYR"/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963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2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6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963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 xml:space="preserve"> </w:t>
            </w:r>
            <w:r w:rsidR="008D2B02" w:rsidRPr="00573D93">
              <w:rPr>
                <w:rFonts w:ascii="Times New Roman CYR" w:hAnsi="Times New Roman CYR"/>
                <w:sz w:val="20"/>
                <w:lang w:val="uk-UA"/>
              </w:rPr>
              <w:t>500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932" w:type="dxa"/>
            <w:vMerge w:val="restart"/>
            <w:textDirection w:val="btLr"/>
          </w:tcPr>
          <w:p w:rsidR="008D2B02" w:rsidRPr="00573D93" w:rsidRDefault="008D2B02" w:rsidP="003752F8">
            <w:pPr>
              <w:spacing w:line="360" w:lineRule="auto"/>
              <w:ind w:left="113" w:right="113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Степ</w:t>
            </w:r>
          </w:p>
          <w:p w:rsidR="008D2B02" w:rsidRPr="00573D93" w:rsidRDefault="008D2B02" w:rsidP="003752F8">
            <w:pPr>
              <w:spacing w:line="360" w:lineRule="auto"/>
              <w:ind w:left="113" w:right="113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Каштановий</w:t>
            </w:r>
          </w:p>
          <w:p w:rsidR="008D2B02" w:rsidRPr="00573D93" w:rsidRDefault="008D2B02" w:rsidP="003752F8">
            <w:pPr>
              <w:spacing w:line="360" w:lineRule="auto"/>
              <w:ind w:left="113" w:right="113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Нейтральні</w:t>
            </w: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Темно-каштанові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112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112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224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153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500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153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500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307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000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6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Лучно-чорноземні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color w:val="000000"/>
                <w:sz w:val="20"/>
                <w:lang w:val="uk-UA"/>
              </w:rPr>
              <w:t>поверхневосолонцюваті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35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35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73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73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7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Лучно-чорноземні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глибокосолонцюваті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49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700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49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700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  <w:gridSpan w:val="2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90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Каштанові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151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000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151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000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219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219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Лучні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солонцюваті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95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95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300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 w:val="restart"/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Солонці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каштанові</w:t>
            </w:r>
            <w:r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1066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44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300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44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</w:tcPr>
          <w:p w:rsidR="008D2B02" w:rsidRPr="00573D93" w:rsidRDefault="008D2B02" w:rsidP="003752F8">
            <w:pPr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02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215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800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215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800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  <w:tcBorders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 w:val="restart"/>
            <w:tcBorders>
              <w:left w:val="nil"/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РАЗОМ</w:t>
            </w:r>
          </w:p>
        </w:tc>
        <w:tc>
          <w:tcPr>
            <w:tcW w:w="3984" w:type="dxa"/>
            <w:vMerge w:val="restart"/>
            <w:tcBorders>
              <w:left w:val="nil"/>
            </w:tcBorders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по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зоні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Степу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1404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700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423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44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300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1872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900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  <w:tcBorders>
              <w:top w:val="nil"/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  <w:tcBorders>
              <w:top w:val="nil"/>
              <w:left w:val="nil"/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  <w:tcBorders>
              <w:top w:val="nil"/>
              <w:left w:val="nil"/>
            </w:tcBorders>
          </w:tcPr>
          <w:p w:rsidR="008D2B02" w:rsidRPr="00573D93" w:rsidRDefault="008D2B02" w:rsidP="003752F8">
            <w:pPr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1711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770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600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215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800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2697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600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 w:val="restart"/>
            <w:tcBorders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 w:val="restart"/>
            <w:tcBorders>
              <w:left w:val="nil"/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РАЗОМ</w:t>
            </w:r>
          </w:p>
        </w:tc>
        <w:tc>
          <w:tcPr>
            <w:tcW w:w="3984" w:type="dxa"/>
            <w:vMerge w:val="restart"/>
            <w:tcBorders>
              <w:left w:val="nil"/>
            </w:tcBorders>
          </w:tcPr>
          <w:p w:rsidR="008D2B02" w:rsidRPr="00573D93" w:rsidRDefault="00346745" w:rsidP="003752F8">
            <w:pPr>
              <w:spacing w:line="360" w:lineRule="auto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по</w:t>
            </w: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Україні</w:t>
            </w: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Рілля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2207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500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438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100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47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2692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600</w:t>
            </w:r>
          </w:p>
        </w:tc>
      </w:tr>
      <w:tr w:rsidR="008D2B02" w:rsidRPr="00573D93" w:rsidTr="00BE3A5A">
        <w:trPr>
          <w:cantSplit/>
          <w:jc w:val="center"/>
        </w:trPr>
        <w:tc>
          <w:tcPr>
            <w:tcW w:w="429" w:type="dxa"/>
            <w:vMerge/>
            <w:tcBorders>
              <w:top w:val="nil"/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Merge/>
            <w:tcBorders>
              <w:top w:val="nil"/>
              <w:left w:val="nil"/>
              <w:right w:val="nil"/>
            </w:tcBorders>
          </w:tcPr>
          <w:p w:rsidR="008D2B02" w:rsidRPr="00573D93" w:rsidRDefault="008D2B02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3984" w:type="dxa"/>
            <w:vMerge/>
            <w:tcBorders>
              <w:top w:val="nil"/>
              <w:left w:val="nil"/>
            </w:tcBorders>
          </w:tcPr>
          <w:p w:rsidR="008D2B02" w:rsidRPr="00573D93" w:rsidRDefault="008D2B02" w:rsidP="003752F8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1066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Усього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2910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000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840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600</w:t>
            </w:r>
          </w:p>
        </w:tc>
        <w:tc>
          <w:tcPr>
            <w:tcW w:w="897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235</w:t>
            </w:r>
          </w:p>
        </w:tc>
        <w:tc>
          <w:tcPr>
            <w:tcW w:w="897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600</w:t>
            </w:r>
          </w:p>
        </w:tc>
        <w:tc>
          <w:tcPr>
            <w:tcW w:w="902" w:type="dxa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3986</w:t>
            </w:r>
          </w:p>
        </w:tc>
        <w:tc>
          <w:tcPr>
            <w:tcW w:w="903" w:type="dxa"/>
            <w:gridSpan w:val="2"/>
          </w:tcPr>
          <w:p w:rsidR="008D2B02" w:rsidRPr="00573D93" w:rsidRDefault="00346745" w:rsidP="003752F8">
            <w:pPr>
              <w:spacing w:line="360" w:lineRule="auto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</w:t>
            </w:r>
            <w:r w:rsidR="008D2B02" w:rsidRPr="00573D93">
              <w:rPr>
                <w:sz w:val="20"/>
                <w:lang w:val="uk-UA"/>
              </w:rPr>
              <w:t>200</w:t>
            </w:r>
          </w:p>
        </w:tc>
      </w:tr>
    </w:tbl>
    <w:p w:rsidR="008D2B02" w:rsidRPr="00573D93" w:rsidRDefault="008D2B02" w:rsidP="008D2B02">
      <w:pPr>
        <w:spacing w:line="360" w:lineRule="auto"/>
        <w:ind w:firstLine="684"/>
        <w:jc w:val="both"/>
        <w:rPr>
          <w:lang w:val="uk-UA"/>
        </w:rPr>
      </w:pPr>
    </w:p>
    <w:p w:rsidR="008D2B02" w:rsidRPr="00573D93" w:rsidRDefault="008D2B02" w:rsidP="008D2B02">
      <w:pPr>
        <w:spacing w:line="360" w:lineRule="auto"/>
        <w:ind w:firstLine="851"/>
        <w:jc w:val="both"/>
        <w:rPr>
          <w:szCs w:val="28"/>
          <w:lang w:val="uk-UA"/>
        </w:rPr>
      </w:pPr>
      <w:r w:rsidRPr="00573D93">
        <w:rPr>
          <w:lang w:val="uk-UA"/>
        </w:rPr>
        <w:br w:type="page"/>
      </w:r>
      <w:r w:rsidRPr="00573D93">
        <w:rPr>
          <w:szCs w:val="28"/>
          <w:lang w:val="uk-UA"/>
        </w:rPr>
        <w:t>Таблиця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Обсяги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заходів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підвищенню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родючості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34"/>
        <w:gridCol w:w="601"/>
        <w:gridCol w:w="600"/>
        <w:gridCol w:w="600"/>
        <w:gridCol w:w="600"/>
        <w:gridCol w:w="600"/>
        <w:gridCol w:w="600"/>
        <w:gridCol w:w="939"/>
        <w:gridCol w:w="901"/>
        <w:gridCol w:w="600"/>
        <w:gridCol w:w="600"/>
        <w:gridCol w:w="600"/>
        <w:gridCol w:w="600"/>
        <w:gridCol w:w="600"/>
        <w:gridCol w:w="600"/>
        <w:gridCol w:w="894"/>
        <w:gridCol w:w="939"/>
      </w:tblGrid>
      <w:tr w:rsidR="008D2B02" w:rsidRPr="00573D93" w:rsidTr="00BE3A5A">
        <w:trPr>
          <w:jc w:val="center"/>
        </w:trPr>
        <w:tc>
          <w:tcPr>
            <w:tcW w:w="2734" w:type="dxa"/>
            <w:vMerge w:val="restart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Області</w:t>
            </w:r>
          </w:p>
        </w:tc>
        <w:tc>
          <w:tcPr>
            <w:tcW w:w="4540" w:type="dxa"/>
            <w:gridSpan w:val="7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Гіпсування,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6334" w:type="dxa"/>
            <w:gridSpan w:val="9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Плантажна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оранка,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  <w:vMerge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1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2005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2006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2007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2008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2009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2010</w:t>
            </w:r>
          </w:p>
        </w:tc>
        <w:tc>
          <w:tcPr>
            <w:tcW w:w="939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Всього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2005-2010</w:t>
            </w:r>
          </w:p>
        </w:tc>
        <w:tc>
          <w:tcPr>
            <w:tcW w:w="901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2010-2015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2005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2006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2007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2008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2009</w:t>
            </w:r>
          </w:p>
        </w:tc>
        <w:tc>
          <w:tcPr>
            <w:tcW w:w="600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2010</w:t>
            </w:r>
          </w:p>
        </w:tc>
        <w:tc>
          <w:tcPr>
            <w:tcW w:w="894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Всього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2005-2010</w:t>
            </w:r>
          </w:p>
        </w:tc>
        <w:tc>
          <w:tcPr>
            <w:tcW w:w="939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2010-2015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АР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Крим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70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</w:t>
            </w: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75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80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Вінницька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Дніпропетровська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50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Донецька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43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0,2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0,2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4,4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Закарпатська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Запорізька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14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72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</w:t>
            </w: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11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Київська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19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Кіровоградська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Луганська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29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0,2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0,2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</w:t>
            </w: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4,4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Миколаївська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64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</w:t>
            </w: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25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Одеська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60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Полтавська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52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Харківська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26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Херсонська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30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140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50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40</w:t>
            </w: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Хмельницька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Черкаська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Чернігівська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25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25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125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130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</w:tr>
      <w:tr w:rsidR="008D2B02" w:rsidRPr="00573D93" w:rsidTr="00BE3A5A">
        <w:trPr>
          <w:jc w:val="center"/>
        </w:trPr>
        <w:tc>
          <w:tcPr>
            <w:tcW w:w="273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ВСЬОГО</w:t>
            </w:r>
          </w:p>
        </w:tc>
        <w:tc>
          <w:tcPr>
            <w:tcW w:w="6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116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124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152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156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794</w:t>
            </w:r>
          </w:p>
        </w:tc>
        <w:tc>
          <w:tcPr>
            <w:tcW w:w="901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820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18,4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18,4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29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34</w:t>
            </w:r>
          </w:p>
        </w:tc>
        <w:tc>
          <w:tcPr>
            <w:tcW w:w="600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36</w:t>
            </w:r>
          </w:p>
        </w:tc>
        <w:tc>
          <w:tcPr>
            <w:tcW w:w="89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169,8</w:t>
            </w:r>
          </w:p>
        </w:tc>
        <w:tc>
          <w:tcPr>
            <w:tcW w:w="939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175</w:t>
            </w:r>
          </w:p>
        </w:tc>
      </w:tr>
    </w:tbl>
    <w:p w:rsidR="008D2B02" w:rsidRPr="00573D93" w:rsidRDefault="008D2B02" w:rsidP="008D2B02">
      <w:pPr>
        <w:spacing w:line="360" w:lineRule="auto"/>
        <w:ind w:firstLine="851"/>
        <w:jc w:val="both"/>
        <w:rPr>
          <w:lang w:val="uk-UA"/>
        </w:rPr>
      </w:pPr>
      <w:r w:rsidRPr="00573D93">
        <w:rPr>
          <w:lang w:val="uk-UA"/>
        </w:rPr>
        <w:br w:type="page"/>
      </w:r>
      <w:r w:rsidRPr="00573D93">
        <w:rPr>
          <w:szCs w:val="28"/>
          <w:lang w:val="uk-UA"/>
        </w:rPr>
        <w:t>Таблиця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3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-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Нормативи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прибавок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урожаю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культур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рахунок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меліорації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грунтів</w:t>
      </w:r>
    </w:p>
    <w:tbl>
      <w:tblPr>
        <w:tblW w:w="136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5"/>
        <w:gridCol w:w="2015"/>
        <w:gridCol w:w="860"/>
        <w:gridCol w:w="860"/>
        <w:gridCol w:w="861"/>
        <w:gridCol w:w="860"/>
        <w:gridCol w:w="860"/>
        <w:gridCol w:w="861"/>
        <w:gridCol w:w="860"/>
        <w:gridCol w:w="860"/>
        <w:gridCol w:w="861"/>
        <w:gridCol w:w="860"/>
        <w:gridCol w:w="860"/>
        <w:gridCol w:w="865"/>
      </w:tblGrid>
      <w:tr w:rsidR="008D2B02" w:rsidRPr="00573D93" w:rsidTr="00BE3A5A">
        <w:trPr>
          <w:jc w:val="center"/>
        </w:trPr>
        <w:tc>
          <w:tcPr>
            <w:tcW w:w="1384" w:type="dxa"/>
            <w:vMerge w:val="restart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Засоби</w:t>
            </w:r>
          </w:p>
          <w:p w:rsidR="008D2B02" w:rsidRPr="00573D93" w:rsidRDefault="008D2B02" w:rsidP="00BE3A5A">
            <w:pPr>
              <w:spacing w:line="360" w:lineRule="auto"/>
              <w:jc w:val="center"/>
              <w:rPr>
                <w:caps/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меліорації</w:t>
            </w:r>
          </w:p>
        </w:tc>
        <w:tc>
          <w:tcPr>
            <w:tcW w:w="2220" w:type="dxa"/>
            <w:vMerge w:val="restart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Підтипи</w:t>
            </w:r>
          </w:p>
          <w:p w:rsidR="008D2B02" w:rsidRPr="00573D93" w:rsidRDefault="008D2B02" w:rsidP="00BE3A5A">
            <w:pPr>
              <w:spacing w:line="360" w:lineRule="auto"/>
              <w:jc w:val="center"/>
              <w:rPr>
                <w:caps/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солонцевих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земель</w:t>
            </w:r>
          </w:p>
        </w:tc>
        <w:tc>
          <w:tcPr>
            <w:tcW w:w="11192" w:type="dxa"/>
            <w:gridSpan w:val="12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caps/>
                <w:sz w:val="20"/>
                <w:lang w:val="uk-UA"/>
              </w:rPr>
            </w:pPr>
            <w:r w:rsidRPr="00573D93">
              <w:rPr>
                <w:caps/>
                <w:sz w:val="20"/>
                <w:lang w:val="uk-UA"/>
              </w:rPr>
              <w:t>С</w:t>
            </w:r>
            <w:r w:rsidRPr="00573D93">
              <w:rPr>
                <w:sz w:val="20"/>
                <w:lang w:val="uk-UA"/>
              </w:rPr>
              <w:t>ільськогосподарські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культури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  <w:vMerge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2220" w:type="dxa"/>
            <w:vMerge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2797" w:type="dxa"/>
            <w:gridSpan w:val="3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зернові</w:t>
            </w:r>
          </w:p>
        </w:tc>
        <w:tc>
          <w:tcPr>
            <w:tcW w:w="2797" w:type="dxa"/>
            <w:gridSpan w:val="3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цукровий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буряк</w:t>
            </w:r>
          </w:p>
        </w:tc>
        <w:tc>
          <w:tcPr>
            <w:tcW w:w="2797" w:type="dxa"/>
            <w:gridSpan w:val="3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однорічні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трави</w:t>
            </w:r>
          </w:p>
        </w:tc>
        <w:tc>
          <w:tcPr>
            <w:tcW w:w="2801" w:type="dxa"/>
            <w:gridSpan w:val="3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багаторічні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трави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  <w:vMerge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2220" w:type="dxa"/>
            <w:vMerge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сере-днє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посу-шливі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933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вологі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сере-днє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посу-шливі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933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вологі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сере-днє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посу-шливі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933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вологі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сере-днє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посу-шливі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  <w:tc>
          <w:tcPr>
            <w:tcW w:w="932" w:type="dxa"/>
            <w:vAlign w:val="center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вологі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роки</w:t>
            </w:r>
          </w:p>
        </w:tc>
      </w:tr>
      <w:tr w:rsidR="008D2B02" w:rsidRPr="00573D93" w:rsidTr="00BE3A5A">
        <w:trPr>
          <w:jc w:val="center"/>
        </w:trPr>
        <w:tc>
          <w:tcPr>
            <w:tcW w:w="14796" w:type="dxa"/>
            <w:gridSpan w:val="14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Лісостеп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Гіпсування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(10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т/га)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Солонці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чорноземно-лужні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солончакові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й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солончакуваті</w:t>
            </w:r>
            <w:r w:rsidR="00346745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6,7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2,9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10,1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70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63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116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22,8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18,8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35,1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19,5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36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21,8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Гіпсування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(8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т/га)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Лужно-чорноземні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солонцюваті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грути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3,5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2,6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5,6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67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30,7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49,4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10,0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81,5</w:t>
            </w:r>
          </w:p>
        </w:tc>
      </w:tr>
      <w:tr w:rsidR="008D2B02" w:rsidRPr="00573D93" w:rsidTr="00BE3A5A">
        <w:trPr>
          <w:jc w:val="center"/>
        </w:trPr>
        <w:tc>
          <w:tcPr>
            <w:tcW w:w="14791" w:type="dxa"/>
            <w:gridSpan w:val="14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Степ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Гіпсування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(5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т/га)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Солонці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каштанові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(богар)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3,3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2,8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5,1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Гіпсування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(4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т/га)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Солонці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каштанові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лучні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(богар)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4,4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3,5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5,1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Гіпсування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(4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т/га)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Темно-каштанові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солонцюваті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грунти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(богар)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3,0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Гіпсування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(5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т/га)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Темно-каштанові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солонцюваті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грунти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(зрошення)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6,5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8,3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6,0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Плантаж-на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оранка</w:t>
            </w:r>
            <w:r w:rsidR="00346745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Солонці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каштанові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(богар)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6,9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5,1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7,7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на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глибину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60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см</w:t>
            </w: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Солонці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каштанові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лучні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(богар)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4,2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5,2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12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</w:tr>
      <w:tr w:rsidR="008D2B02" w:rsidRPr="00573D93" w:rsidTr="00BE3A5A">
        <w:trPr>
          <w:jc w:val="center"/>
        </w:trPr>
        <w:tc>
          <w:tcPr>
            <w:tcW w:w="1384" w:type="dxa"/>
          </w:tcPr>
          <w:p w:rsidR="008D2B02" w:rsidRPr="00573D93" w:rsidRDefault="008D2B02" w:rsidP="00BE3A5A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2220" w:type="dxa"/>
          </w:tcPr>
          <w:p w:rsidR="008D2B02" w:rsidRPr="00573D93" w:rsidRDefault="008D2B02" w:rsidP="00BE3A5A">
            <w:pPr>
              <w:spacing w:line="360" w:lineRule="auto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Темно-каштанові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солонцюваті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грунти</w:t>
            </w:r>
            <w:r w:rsidR="00346745">
              <w:rPr>
                <w:sz w:val="20"/>
                <w:lang w:val="uk-UA"/>
              </w:rPr>
              <w:t xml:space="preserve"> </w:t>
            </w:r>
            <w:r w:rsidRPr="00573D93">
              <w:rPr>
                <w:sz w:val="20"/>
                <w:lang w:val="uk-UA"/>
              </w:rPr>
              <w:t>(зрошення)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10,2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3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  <w:tc>
          <w:tcPr>
            <w:tcW w:w="932" w:type="dxa"/>
          </w:tcPr>
          <w:p w:rsidR="008D2B02" w:rsidRPr="00573D93" w:rsidRDefault="008D2B02" w:rsidP="00BE3A5A">
            <w:pPr>
              <w:spacing w:before="240" w:line="360" w:lineRule="auto"/>
              <w:jc w:val="center"/>
              <w:rPr>
                <w:sz w:val="20"/>
                <w:lang w:val="uk-UA"/>
              </w:rPr>
            </w:pPr>
            <w:r w:rsidRPr="00573D93">
              <w:rPr>
                <w:sz w:val="20"/>
                <w:lang w:val="uk-UA"/>
              </w:rPr>
              <w:t>-</w:t>
            </w:r>
          </w:p>
        </w:tc>
      </w:tr>
    </w:tbl>
    <w:p w:rsidR="003752F8" w:rsidRPr="00573D93" w:rsidRDefault="003752F8" w:rsidP="003752F8">
      <w:pPr>
        <w:spacing w:line="360" w:lineRule="auto"/>
        <w:ind w:firstLine="684"/>
        <w:jc w:val="both"/>
        <w:rPr>
          <w:lang w:val="uk-UA"/>
        </w:rPr>
        <w:sectPr w:rsidR="003752F8" w:rsidRPr="00573D93" w:rsidSect="003752F8">
          <w:pgSz w:w="16834" w:h="11909" w:orient="landscape" w:code="9"/>
          <w:pgMar w:top="1134" w:right="851" w:bottom="1134" w:left="1701" w:header="720" w:footer="720" w:gutter="0"/>
          <w:pgNumType w:start="1"/>
          <w:cols w:space="708"/>
          <w:noEndnote/>
          <w:docGrid w:linePitch="212"/>
        </w:sectPr>
      </w:pP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Вивчення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малонатрієвого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неплантажованого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показало,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зменшилася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двічі.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відбулося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передусім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рахунок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хлоридів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Так,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роком,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хлоридів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зменшилася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рази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0,21-0,28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м-екв/100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1967р.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0,12-0,14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м-екв/100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2003р.),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майже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зовсім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зникли.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катіону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знизився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3,9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м-екв/100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0,07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1,5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м-екв/100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2003-2005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Натомість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тенденція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деякого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збільшення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Такі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катіонному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зумовили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відношення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Сa:Na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0,2-0,5у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4,0-5,4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2003-2005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(табл.__).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Картину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вертикального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розподілу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неплантажованому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малонатрієвому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представлено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рис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__.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рисунка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видно,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усі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рівномірно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розподілені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переважають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Акумуляційним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для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150-175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ньому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хлоридно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магнієво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кальцієвий.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lang w:val="uk-UA"/>
        </w:rPr>
      </w:pP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цілому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можна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констатувати,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малонатрієвому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наявний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розсолення..</w:t>
      </w:r>
      <w:r w:rsidR="00346745">
        <w:rPr>
          <w:lang w:val="uk-UA"/>
        </w:rPr>
        <w:t xml:space="preserve"> </w:t>
      </w:r>
      <w:r w:rsidRPr="00573D93">
        <w:rPr>
          <w:szCs w:val="28"/>
          <w:lang w:val="uk-UA"/>
        </w:rPr>
        <w:t>Імовірно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впливом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атмосферних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опадів,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сприяє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щільності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потужності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ілювіального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горизонту,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результатом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постійного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обробітку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Pr="00573D93">
        <w:rPr>
          <w:lang w:val="uk-UA"/>
        </w:rPr>
        <w:t>.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Динаміка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солонцях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малонатрієвих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1209"/>
        <w:gridCol w:w="942"/>
        <w:gridCol w:w="1112"/>
        <w:gridCol w:w="566"/>
        <w:gridCol w:w="566"/>
        <w:gridCol w:w="727"/>
        <w:gridCol w:w="942"/>
        <w:gridCol w:w="1112"/>
        <w:gridCol w:w="566"/>
        <w:gridCol w:w="566"/>
        <w:gridCol w:w="727"/>
      </w:tblGrid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Рік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Глибина,см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Плантаж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Контроль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загальна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сума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сума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токсичних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Ca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Ca:Na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загальна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сума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сума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токсичних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Ca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Ca:Na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1957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0,336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0,428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1,280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8,02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3,35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1,94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4,23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0,563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6,58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0,399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1967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1,38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1,82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0,195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3,99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3,90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0,416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0,252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0104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6,7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8,1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4,8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2,2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1,7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0,159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0,184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0,216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3,44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2,3</w:t>
            </w:r>
          </w:p>
        </w:tc>
      </w:tr>
    </w:tbl>
    <w:p w:rsidR="003752F8" w:rsidRPr="00573D93" w:rsidRDefault="003752F8" w:rsidP="003752F8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</w:p>
    <w:p w:rsidR="003752F8" w:rsidRPr="00573D93" w:rsidRDefault="003752F8" w:rsidP="003752F8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Вивчення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темно–каштанових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слабосолонцюватих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показало,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перші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0-100см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значно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знижується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основному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рахунок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хлоридів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акумуляцій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переміщається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75-100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см.</w:t>
      </w:r>
    </w:p>
    <w:p w:rsidR="003752F8" w:rsidRPr="00573D93" w:rsidRDefault="003752F8" w:rsidP="003752F8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подальшому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верхньої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стабілізується,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свідчить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незначне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зниження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0-100см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попередніми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роками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досліджень.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тут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коливається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межах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0,04-0,09%,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якісному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переважають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кальцію.</w:t>
      </w:r>
      <w:r w:rsidR="00346745">
        <w:rPr>
          <w:szCs w:val="28"/>
          <w:lang w:val="uk-UA"/>
        </w:rPr>
        <w:t xml:space="preserve"> </w:t>
      </w:r>
    </w:p>
    <w:p w:rsidR="003752F8" w:rsidRPr="00573D93" w:rsidRDefault="003752F8" w:rsidP="003752F8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</w:p>
    <w:p w:rsidR="003752F8" w:rsidRPr="00573D93" w:rsidRDefault="003752F8" w:rsidP="003752F8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br w:type="page"/>
        <w:t>Таблиця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__.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Динаміка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темно-каштанових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слабосолонцюватих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прісною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водою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1209"/>
        <w:gridCol w:w="942"/>
        <w:gridCol w:w="1112"/>
        <w:gridCol w:w="616"/>
        <w:gridCol w:w="566"/>
        <w:gridCol w:w="727"/>
        <w:gridCol w:w="942"/>
        <w:gridCol w:w="1112"/>
        <w:gridCol w:w="566"/>
        <w:gridCol w:w="566"/>
        <w:gridCol w:w="727"/>
      </w:tblGrid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Рік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Глибина,см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Плантаж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Контроль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загальна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сума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сума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токсичних</w:t>
            </w:r>
            <w:r w:rsidR="00346745" w:rsidRPr="005B7D10">
              <w:rPr>
                <w:sz w:val="20"/>
                <w:szCs w:val="22"/>
                <w:lang w:val="uk-UA"/>
              </w:rPr>
              <w:t xml:space="preserve"> </w:t>
            </w:r>
            <w:r w:rsidRPr="005B7D10">
              <w:rPr>
                <w:sz w:val="20"/>
                <w:szCs w:val="22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Ca</w:t>
            </w:r>
          </w:p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Ca:Na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загальна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токсичних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солей,%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szCs w:val="22"/>
                <w:lang w:val="uk-UA"/>
              </w:rPr>
            </w:pPr>
            <w:r w:rsidRPr="005B7D10">
              <w:rPr>
                <w:sz w:val="20"/>
                <w:szCs w:val="22"/>
                <w:lang w:val="uk-UA"/>
              </w:rPr>
              <w:t>Ca:Na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1966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2,5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0,178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2,45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2,69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0,586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2,48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5,46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125-150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2,73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0,563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6,21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150-175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1,443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13,0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11,5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6,79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1,7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175-200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9,14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4,97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11,0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7,33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1970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1,80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0,181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0,156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125-150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0,792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5,96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0,470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3,9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150-175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0,887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2,73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0,399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3,8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175-200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0,864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2,64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0,421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5,03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7,3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6,5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2,6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0,556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4,70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2098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125-150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150-175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0,165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175-200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0,849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8,93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8,9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0,196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1,68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1,2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2005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5,7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5,1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3,9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60-75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3,0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75-100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0,543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5,28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100-125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0,445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1,72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1,9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0,101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125-150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0,132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0,187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150-175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0,172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0,63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0,294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</w:t>
            </w:r>
          </w:p>
        </w:tc>
      </w:tr>
      <w:tr w:rsidR="003752F8" w:rsidRPr="005B7D10" w:rsidTr="005B7D10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175-200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0,860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0,24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5,32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3,8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0,327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2,80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2,10</w:t>
            </w:r>
          </w:p>
        </w:tc>
        <w:tc>
          <w:tcPr>
            <w:tcW w:w="0" w:type="auto"/>
            <w:shd w:val="clear" w:color="auto" w:fill="auto"/>
          </w:tcPr>
          <w:p w:rsidR="003752F8" w:rsidRPr="005B7D10" w:rsidRDefault="003752F8" w:rsidP="005B7D10">
            <w:pPr>
              <w:spacing w:line="360" w:lineRule="auto"/>
              <w:jc w:val="both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1,3</w:t>
            </w:r>
          </w:p>
        </w:tc>
      </w:tr>
    </w:tbl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Примітка.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таблиці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використані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фондові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матеріали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лабораторії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родючості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(науковий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звіт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1970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рік).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всьому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знизився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2,5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рази,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натомість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тенденція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збільшення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джерелом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постійного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надходження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кальцієві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зрошувальні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води.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Збільшення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обумовлює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показника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Сa:Na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(табл._).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1970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роком,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акумуляцій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0,20-0,32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магнієво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-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кальцієвого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виявився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175-200см,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свідчить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досить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інтенсивне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протікання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ґрунтоутворюючої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породи.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t>Зміни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іонно-сольового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складу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ґрунтового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розчину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немеліорованих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солонцях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каштанових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малонатрієвих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призвели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трансформацій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складі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ГПК.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За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роки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інтенсивного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сільськогосподарського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використання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цих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ґрунтів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істотно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зменшився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вміст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увібраного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натрію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орному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шарі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(з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3,7%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1955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році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2,4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–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2,2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%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у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2003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-2005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роках).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В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шарі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30-40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його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кількість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також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зменшується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але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не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досить</w:t>
      </w:r>
      <w:r w:rsidR="00346745">
        <w:rPr>
          <w:lang w:val="uk-UA"/>
        </w:rPr>
        <w:t xml:space="preserve"> </w:t>
      </w:r>
      <w:r w:rsidRPr="00573D93">
        <w:rPr>
          <w:lang w:val="uk-UA"/>
        </w:rPr>
        <w:t>суттєво</w:t>
      </w:r>
    </w:p>
    <w:p w:rsidR="003752F8" w:rsidRPr="00573D93" w:rsidRDefault="003752F8" w:rsidP="003752F8">
      <w:pPr>
        <w:pStyle w:val="21"/>
        <w:spacing w:line="360" w:lineRule="auto"/>
        <w:ind w:firstLine="709"/>
        <w:rPr>
          <w:caps w:val="0"/>
          <w:szCs w:val="28"/>
        </w:rPr>
      </w:pPr>
      <w:r w:rsidRPr="00573D93">
        <w:rPr>
          <w:caps w:val="0"/>
        </w:rPr>
        <w:t>Таким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змінам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ГПК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солонців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каштанових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малонатрієвих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плантажованих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неплантажованих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сприяє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висока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ґрунтовому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розчині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досить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невисокій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натрію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(табл_).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Співвідношення</w:t>
      </w:r>
      <w:r w:rsidR="00346745">
        <w:rPr>
          <w:caps w:val="0"/>
        </w:rPr>
        <w:t xml:space="preserve"> </w:t>
      </w:r>
      <w:r w:rsidR="00F77AEA">
        <w:rPr>
          <w:caps w:val="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3pt">
            <v:imagedata r:id="rId9" o:title=""/>
          </v:shape>
        </w:pic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плантажованих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солонцях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коливається</w:t>
      </w:r>
      <w:r w:rsidR="00346745">
        <w:rPr>
          <w:caps w:val="0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межах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0,5-0,7,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що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підтверджує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відсутність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солонцюватості.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немеліорованих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це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співвідношення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дещо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вище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(1,7-1,8),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що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говорить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про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слабкий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ступінь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солонцюватості</w:t>
      </w:r>
    </w:p>
    <w:p w:rsidR="003752F8" w:rsidRPr="00573D93" w:rsidRDefault="003752F8" w:rsidP="003752F8">
      <w:pPr>
        <w:pStyle w:val="21"/>
        <w:spacing w:line="360" w:lineRule="auto"/>
        <w:ind w:firstLine="709"/>
        <w:rPr>
          <w:caps w:val="0"/>
        </w:rPr>
      </w:pPr>
      <w:r w:rsidRPr="00573D93">
        <w:rPr>
          <w:caps w:val="0"/>
        </w:rPr>
        <w:t>Зрошення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також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сприяло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розсолонцюванню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немеліорованих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темно-каштанових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слабосолонцюватих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ґрунтів.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Так,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досліджуваний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період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вміст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натрію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орному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шарі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знизився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3,4%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1965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році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0,8-0,9%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2003-2005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роках,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шарі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30-40</w:t>
      </w:r>
      <w:r w:rsidR="00346745">
        <w:rPr>
          <w:caps w:val="0"/>
        </w:rPr>
        <w:t xml:space="preserve"> </w:t>
      </w:r>
      <w:r w:rsidRPr="00573D93">
        <w:rPr>
          <w:caps w:val="0"/>
        </w:rPr>
        <w:t>(ілювіальний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горизонт)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2,06%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0,9-1,05%.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цьому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доля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увібраного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підвищилася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орному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шарі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75,8%.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Імовірно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визначальну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роль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збільшенні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долі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увібраного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відіграє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кальцій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зрошувальних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вод</w:t>
      </w:r>
    </w:p>
    <w:p w:rsidR="003752F8" w:rsidRPr="00573D93" w:rsidRDefault="003752F8" w:rsidP="003752F8">
      <w:pPr>
        <w:pStyle w:val="21"/>
        <w:ind w:firstLine="709"/>
        <w:jc w:val="center"/>
        <w:rPr>
          <w:b/>
        </w:rPr>
      </w:pPr>
    </w:p>
    <w:p w:rsidR="003752F8" w:rsidRPr="00573D93" w:rsidRDefault="00F77AEA" w:rsidP="003752F8">
      <w:pPr>
        <w:pStyle w:val="21"/>
        <w:ind w:firstLine="709"/>
        <w:jc w:val="center"/>
        <w:rPr>
          <w:b/>
          <w:szCs w:val="28"/>
        </w:rPr>
      </w:pPr>
      <w:r>
        <w:rPr>
          <w:b/>
        </w:rPr>
        <w:pict>
          <v:shape id="_x0000_i1026" type="#_x0000_t75" style="width:252pt;height:170.25pt">
            <v:imagedata r:id="rId10" o:title=""/>
          </v:shape>
        </w:pic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Мал.__–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увібраних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катіонів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темно-каштанових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слабосолонцюватих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прісною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водою</w:t>
      </w:r>
      <w:r w:rsidR="00346745">
        <w:rPr>
          <w:szCs w:val="28"/>
          <w:lang w:val="uk-UA"/>
        </w:rPr>
        <w:t xml:space="preserve"> </w:t>
      </w:r>
    </w:p>
    <w:p w:rsidR="003752F8" w:rsidRPr="00573D93" w:rsidRDefault="003752F8" w:rsidP="003752F8">
      <w:pPr>
        <w:spacing w:line="360" w:lineRule="auto"/>
        <w:ind w:firstLine="709"/>
        <w:jc w:val="both"/>
        <w:rPr>
          <w:szCs w:val="28"/>
          <w:lang w:val="uk-UA"/>
        </w:rPr>
      </w:pPr>
    </w:p>
    <w:p w:rsidR="003752F8" w:rsidRPr="00573D93" w:rsidRDefault="003752F8" w:rsidP="003752F8">
      <w:pPr>
        <w:pStyle w:val="21"/>
        <w:spacing w:line="360" w:lineRule="auto"/>
        <w:ind w:firstLine="709"/>
        <w:rPr>
          <w:caps w:val="0"/>
        </w:rPr>
      </w:pPr>
      <w:r w:rsidRPr="00573D93">
        <w:rPr>
          <w:caps w:val="0"/>
        </w:rPr>
        <w:t>Зміни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складі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ГПК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зрошенні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викликані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також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змінами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іонів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натрію.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Зрошення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підсилює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біохімічні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процеси,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результаті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чого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збільшується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кількість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вуглецю.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зв’язку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цим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карбонат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інертної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форми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переходить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розчинної</w:t>
      </w:r>
      <w:r w:rsidR="00346745">
        <w:rPr>
          <w:caps w:val="0"/>
        </w:rPr>
        <w:t xml:space="preserve"> </w:t>
      </w:r>
      <w:r w:rsidRPr="00573D93">
        <w:rPr>
          <w:caps w:val="0"/>
        </w:rPr>
        <w:t>,</w:t>
      </w:r>
      <w:r w:rsidR="00346745">
        <w:rPr>
          <w:caps w:val="0"/>
        </w:rPr>
        <w:t xml:space="preserve"> </w:t>
      </w:r>
      <w:r w:rsidRPr="00573D93">
        <w:rPr>
          <w:caps w:val="0"/>
        </w:rPr>
        <w:t>що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проявляється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збільшенні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іонів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Підвищена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його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зберігається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протягом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тривалого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періоду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післядії.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висока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плантажованих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ґрунтах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свідчить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високу</w:t>
      </w:r>
      <w:r w:rsidR="00346745">
        <w:rPr>
          <w:caps w:val="0"/>
        </w:rPr>
        <w:t xml:space="preserve"> </w:t>
      </w:r>
      <w:r w:rsidRPr="00573D93">
        <w:rPr>
          <w:caps w:val="0"/>
        </w:rPr>
        <w:t>їх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буферність</w:t>
      </w:r>
      <w:r w:rsidR="00346745">
        <w:rPr>
          <w:caps w:val="0"/>
        </w:rPr>
        <w:t xml:space="preserve"> </w:t>
      </w:r>
      <w:r w:rsidRPr="00573D93">
        <w:rPr>
          <w:caps w:val="0"/>
        </w:rPr>
        <w:t>до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процесів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осолонцювання.</w:t>
      </w:r>
    </w:p>
    <w:p w:rsidR="003752F8" w:rsidRPr="00573D93" w:rsidRDefault="003752F8" w:rsidP="003752F8">
      <w:pPr>
        <w:pStyle w:val="21"/>
        <w:spacing w:line="360" w:lineRule="auto"/>
        <w:ind w:firstLine="709"/>
        <w:rPr>
          <w:caps w:val="0"/>
          <w:szCs w:val="28"/>
        </w:rPr>
      </w:pPr>
      <w:r w:rsidRPr="00573D93">
        <w:rPr>
          <w:caps w:val="0"/>
          <w:szCs w:val="28"/>
        </w:rPr>
        <w:t>Натомість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активність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натрію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зменшується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кожним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роком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як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меліорованих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так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і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немеліорованих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.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рахунок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цього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відношення</w:t>
      </w:r>
      <w:r w:rsidR="00346745">
        <w:rPr>
          <w:caps w:val="0"/>
          <w:szCs w:val="28"/>
        </w:rPr>
        <w:t xml:space="preserve"> </w:t>
      </w:r>
      <w:r w:rsidR="00F77AEA">
        <w:rPr>
          <w:caps w:val="0"/>
          <w:szCs w:val="28"/>
        </w:rPr>
        <w:pict>
          <v:shape id="_x0000_i1027" type="#_x0000_t75" style="width:35.25pt;height:33pt">
            <v:imagedata r:id="rId9" o:title=""/>
          </v:shape>
        </w:pic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шарі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0-60см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плантажованих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знизилося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у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3-5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разів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порівняно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вихідним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рівнем.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Величина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його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коливається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межах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0,2-0,4,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що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свідчить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про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те,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що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солонцевий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процес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цих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не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розвивається.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неплантажованих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співвідношення</w:t>
      </w:r>
      <w:r w:rsidR="00346745">
        <w:rPr>
          <w:caps w:val="0"/>
          <w:szCs w:val="28"/>
        </w:rPr>
        <w:t xml:space="preserve"> </w:t>
      </w:r>
      <w:r w:rsidR="00F77AEA">
        <w:rPr>
          <w:caps w:val="0"/>
          <w:szCs w:val="28"/>
        </w:rPr>
        <w:pict>
          <v:shape id="_x0000_i1028" type="#_x0000_t75" style="width:35.25pt;height:33pt">
            <v:imagedata r:id="rId9" o:title=""/>
          </v:shape>
        </w:pict>
      </w:r>
      <w:r w:rsidRPr="00573D93">
        <w:rPr>
          <w:caps w:val="0"/>
          <w:szCs w:val="28"/>
        </w:rPr>
        <w:t>знизилось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у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1,5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рази,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що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свідчить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про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розсолонцювання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ґрунту</w:t>
      </w:r>
    </w:p>
    <w:p w:rsidR="003752F8" w:rsidRPr="00573D93" w:rsidRDefault="003752F8" w:rsidP="003752F8">
      <w:pPr>
        <w:pStyle w:val="21"/>
        <w:spacing w:line="360" w:lineRule="auto"/>
        <w:ind w:firstLine="709"/>
        <w:rPr>
          <w:caps w:val="0"/>
        </w:rPr>
      </w:pPr>
    </w:p>
    <w:p w:rsidR="003752F8" w:rsidRPr="00573D93" w:rsidRDefault="003752F8" w:rsidP="003752F8">
      <w:pPr>
        <w:pStyle w:val="21"/>
        <w:spacing w:line="360" w:lineRule="auto"/>
        <w:ind w:firstLine="709"/>
        <w:rPr>
          <w:caps w:val="0"/>
        </w:rPr>
      </w:pPr>
      <w:r w:rsidRPr="00573D93">
        <w:rPr>
          <w:caps w:val="0"/>
        </w:rPr>
        <w:t>Табл.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Зміни</w:t>
      </w:r>
      <w:r w:rsidR="00346745">
        <w:rPr>
          <w:caps w:val="0"/>
        </w:rPr>
        <w:t xml:space="preserve"> </w:t>
      </w:r>
      <w:r w:rsidRPr="00573D93">
        <w:rPr>
          <w:caps w:val="0"/>
        </w:rPr>
        <w:t>активності</w:t>
      </w:r>
      <w:r w:rsidR="00346745">
        <w:rPr>
          <w:caps w:val="0"/>
        </w:rPr>
        <w:t xml:space="preserve"> </w:t>
      </w:r>
      <w:r w:rsidRPr="00573D93">
        <w:rPr>
          <w:caps w:val="0"/>
        </w:rPr>
        <w:t>натрію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та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кальцію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</w:t>
      </w:r>
      <w:r w:rsidR="00346745">
        <w:rPr>
          <w:caps w:val="0"/>
        </w:rPr>
        <w:t xml:space="preserve"> </w:t>
      </w:r>
      <w:r w:rsidRPr="00573D93">
        <w:rPr>
          <w:caps w:val="0"/>
        </w:rPr>
        <w:t>темно</w:t>
      </w:r>
      <w:r w:rsidR="00346745">
        <w:rPr>
          <w:caps w:val="0"/>
        </w:rPr>
        <w:t xml:space="preserve"> </w:t>
      </w:r>
      <w:r w:rsidRPr="00573D93">
        <w:rPr>
          <w:caps w:val="0"/>
        </w:rPr>
        <w:t>–</w:t>
      </w:r>
      <w:r w:rsidR="00346745">
        <w:rPr>
          <w:caps w:val="0"/>
        </w:rPr>
        <w:t xml:space="preserve"> </w:t>
      </w:r>
      <w:r w:rsidRPr="00573D93">
        <w:rPr>
          <w:caps w:val="0"/>
        </w:rPr>
        <w:t>каштанових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слабосолонцюватих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ґрунтах,</w:t>
      </w:r>
      <w:r w:rsidR="00346745">
        <w:rPr>
          <w:caps w:val="0"/>
        </w:rPr>
        <w:t xml:space="preserve"> </w:t>
      </w:r>
      <w:r w:rsidRPr="00573D93">
        <w:rPr>
          <w:caps w:val="0"/>
        </w:rPr>
        <w:t>зрошуваних</w:t>
      </w:r>
      <w:r w:rsidR="00346745">
        <w:rPr>
          <w:caps w:val="0"/>
        </w:rPr>
        <w:t xml:space="preserve"> </w:t>
      </w:r>
      <w:r w:rsidRPr="00573D93">
        <w:rPr>
          <w:caps w:val="0"/>
        </w:rPr>
        <w:t>прісною</w:t>
      </w:r>
      <w:r w:rsidR="00346745">
        <w:rPr>
          <w:caps w:val="0"/>
        </w:rPr>
        <w:t xml:space="preserve"> </w:t>
      </w:r>
      <w:r w:rsidRPr="00573D93">
        <w:rPr>
          <w:caps w:val="0"/>
        </w:rPr>
        <w:t>водою</w:t>
      </w:r>
    </w:p>
    <w:tbl>
      <w:tblPr>
        <w:tblW w:w="4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333"/>
        <w:gridCol w:w="1214"/>
        <w:gridCol w:w="1200"/>
        <w:gridCol w:w="916"/>
        <w:gridCol w:w="1214"/>
        <w:gridCol w:w="1200"/>
        <w:gridCol w:w="916"/>
      </w:tblGrid>
      <w:tr w:rsidR="003752F8" w:rsidRPr="005B7D10" w:rsidTr="005B7D10">
        <w:trPr>
          <w:jc w:val="center"/>
        </w:trPr>
        <w:tc>
          <w:tcPr>
            <w:tcW w:w="373" w:type="pct"/>
            <w:vMerge w:val="restar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Рік</w:t>
            </w:r>
          </w:p>
        </w:tc>
        <w:tc>
          <w:tcPr>
            <w:tcW w:w="787" w:type="pct"/>
            <w:vMerge w:val="restar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Глибина,</w:t>
            </w:r>
            <w:r w:rsidR="00346745" w:rsidRPr="005B7D10">
              <w:rPr>
                <w:sz w:val="20"/>
              </w:rPr>
              <w:t xml:space="preserve"> </w:t>
            </w:r>
            <w:r w:rsidRPr="005B7D10">
              <w:rPr>
                <w:sz w:val="20"/>
              </w:rPr>
              <w:t>см</w:t>
            </w:r>
          </w:p>
        </w:tc>
        <w:tc>
          <w:tcPr>
            <w:tcW w:w="1920" w:type="pct"/>
            <w:gridSpan w:val="3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Плантаж</w:t>
            </w:r>
          </w:p>
        </w:tc>
        <w:tc>
          <w:tcPr>
            <w:tcW w:w="1920" w:type="pct"/>
            <w:gridSpan w:val="3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Контроль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vMerge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aNa</w:t>
            </w:r>
            <w:r w:rsidR="00346745" w:rsidRPr="005B7D10">
              <w:rPr>
                <w:sz w:val="20"/>
              </w:rPr>
              <w:t xml:space="preserve"> </w:t>
            </w:r>
            <w:r w:rsidRPr="005B7D10">
              <w:rPr>
                <w:sz w:val="20"/>
              </w:rPr>
              <w:t>мекв/л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aCa</w:t>
            </w:r>
            <w:r w:rsidR="00346745" w:rsidRPr="005B7D10">
              <w:rPr>
                <w:sz w:val="20"/>
              </w:rPr>
              <w:t xml:space="preserve"> </w:t>
            </w:r>
            <w:r w:rsidRPr="005B7D10">
              <w:rPr>
                <w:sz w:val="20"/>
              </w:rPr>
              <w:t>мекв/л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F77AEA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pict>
                <v:shape id="_x0000_i1029" type="#_x0000_t75" style="width:35.25pt;height:33pt">
                  <v:imagedata r:id="rId9" o:title=""/>
                </v:shape>
              </w:pic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aNa</w:t>
            </w:r>
            <w:r w:rsidR="00346745" w:rsidRPr="005B7D10">
              <w:rPr>
                <w:sz w:val="20"/>
              </w:rPr>
              <w:t xml:space="preserve"> </w:t>
            </w:r>
            <w:r w:rsidRPr="005B7D10">
              <w:rPr>
                <w:sz w:val="20"/>
              </w:rPr>
              <w:t>мекв/л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aCa</w:t>
            </w:r>
            <w:r w:rsidR="00346745" w:rsidRPr="005B7D10">
              <w:rPr>
                <w:sz w:val="20"/>
              </w:rPr>
              <w:t xml:space="preserve"> </w:t>
            </w:r>
            <w:r w:rsidRPr="005B7D10">
              <w:rPr>
                <w:sz w:val="20"/>
              </w:rPr>
              <w:t>мекв/л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F77AEA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pict>
                <v:shape id="_x0000_i1030" type="#_x0000_t75" style="width:35.25pt;height:33pt">
                  <v:imagedata r:id="rId9" o:title=""/>
                </v:shape>
              </w:pic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1973</w:t>
            </w: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0-30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1,02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Не</w:t>
            </w:r>
            <w:r w:rsidR="00346745" w:rsidRPr="005B7D10">
              <w:rPr>
                <w:sz w:val="20"/>
              </w:rPr>
              <w:t xml:space="preserve"> </w:t>
            </w:r>
            <w:r w:rsidRPr="005B7D10">
              <w:rPr>
                <w:sz w:val="20"/>
              </w:rPr>
              <w:t>визн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-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3,47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5,75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1,4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30-40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1,07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-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-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4,17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9,55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1,3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40-60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2,0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-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-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5,13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7,58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1,8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1980</w:t>
            </w: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0-30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0,72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13,7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0,2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2,22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4,08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1,1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30-40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1,02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8,7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0,4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2,47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5,76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1,1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40-60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1,18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5,6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0,5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3,04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5,26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1,3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2003</w:t>
            </w: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0-30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0,57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12,8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0,2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1,73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4,16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0,84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30-40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0,66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7,26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0,3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2,29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4,78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1,04</w:t>
            </w:r>
          </w:p>
        </w:tc>
      </w:tr>
      <w:tr w:rsidR="003752F8" w:rsidRPr="005B7D10" w:rsidTr="005B7D10">
        <w:trPr>
          <w:jc w:val="center"/>
        </w:trPr>
        <w:tc>
          <w:tcPr>
            <w:tcW w:w="373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40-60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1,0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6,02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0,4</w:t>
            </w:r>
          </w:p>
        </w:tc>
        <w:tc>
          <w:tcPr>
            <w:tcW w:w="718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2,63</w:t>
            </w:r>
          </w:p>
        </w:tc>
        <w:tc>
          <w:tcPr>
            <w:tcW w:w="710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5,02</w:t>
            </w:r>
          </w:p>
        </w:tc>
        <w:tc>
          <w:tcPr>
            <w:tcW w:w="491" w:type="pct"/>
            <w:shd w:val="clear" w:color="auto" w:fill="auto"/>
          </w:tcPr>
          <w:p w:rsidR="003752F8" w:rsidRPr="005B7D10" w:rsidRDefault="003752F8" w:rsidP="005B7D10">
            <w:pPr>
              <w:pStyle w:val="21"/>
              <w:spacing w:line="360" w:lineRule="auto"/>
              <w:ind w:firstLine="0"/>
              <w:jc w:val="center"/>
              <w:rPr>
                <w:sz w:val="20"/>
              </w:rPr>
            </w:pPr>
            <w:r w:rsidRPr="005B7D10">
              <w:rPr>
                <w:sz w:val="20"/>
              </w:rPr>
              <w:t>1,1</w:t>
            </w:r>
          </w:p>
        </w:tc>
      </w:tr>
    </w:tbl>
    <w:p w:rsidR="003752F8" w:rsidRPr="00573D93" w:rsidRDefault="003752F8" w:rsidP="003752F8">
      <w:pPr>
        <w:pStyle w:val="21"/>
        <w:ind w:firstLine="709"/>
        <w:jc w:val="center"/>
        <w:rPr>
          <w:b/>
        </w:rPr>
      </w:pPr>
    </w:p>
    <w:p w:rsidR="003752F8" w:rsidRPr="00573D93" w:rsidRDefault="00F77AEA" w:rsidP="003752F8">
      <w:pPr>
        <w:spacing w:line="360" w:lineRule="auto"/>
        <w:ind w:firstLine="709"/>
        <w:jc w:val="both"/>
        <w:rPr>
          <w:szCs w:val="28"/>
          <w:lang w:val="uk-UA"/>
        </w:rPr>
      </w:pPr>
      <w:r>
        <w:rPr>
          <w:lang w:val="uk-UA"/>
        </w:rPr>
        <w:pict>
          <v:shape id="_x0000_i1031" type="#_x0000_t75" style="width:306.75pt;height:179.25pt">
            <v:imagedata r:id="rId11" o:title=""/>
          </v:shape>
        </w:pict>
      </w:r>
    </w:p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  <w:r w:rsidRPr="00573D93">
        <w:rPr>
          <w:lang w:val="uk-UA"/>
        </w:rPr>
        <w:br w:type="page"/>
      </w:r>
      <w:r w:rsidRPr="00573D93">
        <w:rPr>
          <w:szCs w:val="28"/>
          <w:lang w:val="uk-UA"/>
        </w:rPr>
        <w:t>Генічеська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станція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Лаврентьєва1955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2"/>
        <w:gridCol w:w="1114"/>
        <w:gridCol w:w="1025"/>
        <w:gridCol w:w="932"/>
        <w:gridCol w:w="922"/>
        <w:gridCol w:w="895"/>
        <w:gridCol w:w="922"/>
        <w:gridCol w:w="922"/>
        <w:gridCol w:w="895"/>
      </w:tblGrid>
      <w:tr w:rsidR="00D57798" w:rsidRPr="005B7D10" w:rsidTr="005B7D10">
        <w:trPr>
          <w:jc w:val="center"/>
        </w:trPr>
        <w:tc>
          <w:tcPr>
            <w:tcW w:w="1162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Варіант</w:t>
            </w:r>
          </w:p>
        </w:tc>
        <w:tc>
          <w:tcPr>
            <w:tcW w:w="1114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Глибина,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см</w:t>
            </w:r>
          </w:p>
        </w:tc>
        <w:tc>
          <w:tcPr>
            <w:tcW w:w="1025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  <w:tc>
          <w:tcPr>
            <w:tcW w:w="2749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Мг-екв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на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100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грунту</w:t>
            </w:r>
          </w:p>
        </w:tc>
        <w:tc>
          <w:tcPr>
            <w:tcW w:w="2739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%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від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суми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Плантаж</w:t>
            </w: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0-10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35,2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20,2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20,2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1,2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57,4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39,2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3,4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10-20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35,4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20,9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20,9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1,3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59,1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37,2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3,6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20-30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31,8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19,8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19,8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62,3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33,3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4,4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32,4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20,4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20,4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1,2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63,0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33,3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3,7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40-50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34,2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20,0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20,0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58,5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37,5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4,0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33,8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16,4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16,4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1,7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48,6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46,5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4,9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Контроль</w:t>
            </w: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0-10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27,2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16,8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16,8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61,8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34,5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3,7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10-20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27,1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16,5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16,5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60,9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35,4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3,7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20-30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35,7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18,7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18,7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1,5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52,4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43,4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4,2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34,7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16,8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16,8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1,9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48,2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46,1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5,5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40-50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30,9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15,9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15,9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2,2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51,5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41,4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7,1</w:t>
            </w:r>
          </w:p>
        </w:tc>
      </w:tr>
      <w:tr w:rsidR="00D57798" w:rsidRPr="005B7D10" w:rsidTr="005B7D10">
        <w:trPr>
          <w:jc w:val="center"/>
        </w:trPr>
        <w:tc>
          <w:tcPr>
            <w:tcW w:w="116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26,2</w:t>
            </w:r>
          </w:p>
        </w:tc>
        <w:tc>
          <w:tcPr>
            <w:tcW w:w="93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13,4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13,4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1,7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51,2</w:t>
            </w:r>
          </w:p>
        </w:tc>
        <w:tc>
          <w:tcPr>
            <w:tcW w:w="92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42,4</w:t>
            </w:r>
          </w:p>
        </w:tc>
        <w:tc>
          <w:tcPr>
            <w:tcW w:w="89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6,4</w:t>
            </w:r>
          </w:p>
        </w:tc>
      </w:tr>
    </w:tbl>
    <w:p w:rsidR="00D57798" w:rsidRPr="00573D93" w:rsidRDefault="00D57798" w:rsidP="00D57798">
      <w:pPr>
        <w:spacing w:line="360" w:lineRule="auto"/>
        <w:jc w:val="center"/>
        <w:rPr>
          <w:szCs w:val="28"/>
          <w:lang w:val="uk-UA"/>
        </w:rPr>
      </w:pPr>
    </w:p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1961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"/>
        <w:gridCol w:w="1112"/>
        <w:gridCol w:w="1023"/>
        <w:gridCol w:w="923"/>
        <w:gridCol w:w="943"/>
        <w:gridCol w:w="886"/>
        <w:gridCol w:w="914"/>
        <w:gridCol w:w="914"/>
        <w:gridCol w:w="914"/>
      </w:tblGrid>
      <w:tr w:rsidR="00D57798" w:rsidRPr="005B7D10" w:rsidTr="005B7D10">
        <w:trPr>
          <w:jc w:val="center"/>
        </w:trPr>
        <w:tc>
          <w:tcPr>
            <w:tcW w:w="1160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Варіант</w:t>
            </w:r>
          </w:p>
        </w:tc>
        <w:tc>
          <w:tcPr>
            <w:tcW w:w="1112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Глибина,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см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  <w:tc>
          <w:tcPr>
            <w:tcW w:w="2752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Мг-екв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на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100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грунту</w:t>
            </w:r>
          </w:p>
        </w:tc>
        <w:tc>
          <w:tcPr>
            <w:tcW w:w="2742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%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від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суми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Плантаж</w:t>
            </w: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0-10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33,5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22,5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9,4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1,6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67,2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28,1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4,7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10-20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32,8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22,5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8,7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1,6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68,6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26,6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4,8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20-30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33,1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21,9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9,3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1,9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66,2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28,1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5,7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34,7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21,3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11,0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2,4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31,4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31,7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6,9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40-50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34,1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21,2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10,3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2,6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62,2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30,2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7,6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31,5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18,3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10,62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3,0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58,1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32,4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9,5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Контроль</w:t>
            </w: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0-10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23,3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15,6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6,5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1,2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67,0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27,9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5,1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10-20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23,3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14,6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7,3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1,4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62,7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31,3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6,0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20-30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28,8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16,9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10,0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1,9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58,7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34,8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6,5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36,6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18,2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16,0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2,4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49,7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43,7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6,6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40-50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36,2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17,8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14,9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3,5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49,2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41,2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9,6</w:t>
            </w:r>
          </w:p>
        </w:tc>
      </w:tr>
      <w:tr w:rsidR="00D57798" w:rsidRPr="005B7D10" w:rsidTr="005B7D10">
        <w:trPr>
          <w:jc w:val="center"/>
        </w:trPr>
        <w:tc>
          <w:tcPr>
            <w:tcW w:w="11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50-60</w:t>
            </w:r>
          </w:p>
        </w:tc>
        <w:tc>
          <w:tcPr>
            <w:tcW w:w="10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33,2</w:t>
            </w:r>
          </w:p>
        </w:tc>
        <w:tc>
          <w:tcPr>
            <w:tcW w:w="92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16,7</w:t>
            </w:r>
          </w:p>
        </w:tc>
        <w:tc>
          <w:tcPr>
            <w:tcW w:w="943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12,8</w:t>
            </w:r>
          </w:p>
        </w:tc>
        <w:tc>
          <w:tcPr>
            <w:tcW w:w="886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3,8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50,3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38,6</w:t>
            </w:r>
          </w:p>
        </w:tc>
        <w:tc>
          <w:tcPr>
            <w:tcW w:w="914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11,1</w:t>
            </w:r>
          </w:p>
        </w:tc>
      </w:tr>
    </w:tbl>
    <w:p w:rsidR="00D57798" w:rsidRPr="00573D93" w:rsidRDefault="00D57798" w:rsidP="00D57798">
      <w:pPr>
        <w:spacing w:line="360" w:lineRule="auto"/>
        <w:jc w:val="center"/>
        <w:rPr>
          <w:szCs w:val="28"/>
          <w:lang w:val="uk-UA"/>
        </w:rPr>
      </w:pPr>
    </w:p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Дані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Ю.Є.Кізякова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1969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538"/>
        <w:gridCol w:w="1422"/>
        <w:gridCol w:w="1419"/>
        <w:gridCol w:w="1402"/>
        <w:gridCol w:w="1403"/>
      </w:tblGrid>
      <w:tr w:rsidR="00D57798" w:rsidRPr="005B7D10" w:rsidTr="005B7D10">
        <w:trPr>
          <w:jc w:val="center"/>
        </w:trPr>
        <w:tc>
          <w:tcPr>
            <w:tcW w:w="1605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Варіант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Глибина,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см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  <w:tc>
          <w:tcPr>
            <w:tcW w:w="4224" w:type="dxa"/>
            <w:gridSpan w:val="3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%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від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суми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</w:tr>
      <w:tr w:rsidR="00D57798" w:rsidRPr="005B7D10" w:rsidTr="005B7D10">
        <w:trPr>
          <w:jc w:val="center"/>
        </w:trPr>
        <w:tc>
          <w:tcPr>
            <w:tcW w:w="1605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4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40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403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</w:tr>
      <w:tr w:rsidR="00D57798" w:rsidRPr="005B7D10" w:rsidTr="005B7D10">
        <w:trPr>
          <w:jc w:val="center"/>
        </w:trPr>
        <w:tc>
          <w:tcPr>
            <w:tcW w:w="1605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Плантаж</w:t>
            </w:r>
          </w:p>
        </w:tc>
        <w:tc>
          <w:tcPr>
            <w:tcW w:w="1538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0-10</w:t>
            </w:r>
          </w:p>
        </w:tc>
        <w:tc>
          <w:tcPr>
            <w:tcW w:w="142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32,3</w:t>
            </w:r>
          </w:p>
        </w:tc>
        <w:tc>
          <w:tcPr>
            <w:tcW w:w="14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68,7</w:t>
            </w:r>
          </w:p>
        </w:tc>
        <w:tc>
          <w:tcPr>
            <w:tcW w:w="140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28,2</w:t>
            </w:r>
          </w:p>
        </w:tc>
        <w:tc>
          <w:tcPr>
            <w:tcW w:w="1403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3,1</w:t>
            </w:r>
          </w:p>
        </w:tc>
      </w:tr>
      <w:tr w:rsidR="00D57798" w:rsidRPr="005B7D10" w:rsidTr="005B7D10">
        <w:trPr>
          <w:jc w:val="center"/>
        </w:trPr>
        <w:tc>
          <w:tcPr>
            <w:tcW w:w="1605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42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30,3</w:t>
            </w:r>
          </w:p>
        </w:tc>
        <w:tc>
          <w:tcPr>
            <w:tcW w:w="14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64,1</w:t>
            </w:r>
          </w:p>
        </w:tc>
        <w:tc>
          <w:tcPr>
            <w:tcW w:w="140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30,0</w:t>
            </w:r>
          </w:p>
        </w:tc>
        <w:tc>
          <w:tcPr>
            <w:tcW w:w="1403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5,9</w:t>
            </w:r>
          </w:p>
        </w:tc>
      </w:tr>
      <w:tr w:rsidR="00D57798" w:rsidRPr="005B7D10" w:rsidTr="005B7D10">
        <w:trPr>
          <w:jc w:val="center"/>
        </w:trPr>
        <w:tc>
          <w:tcPr>
            <w:tcW w:w="1605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50-60</w:t>
            </w:r>
          </w:p>
        </w:tc>
        <w:tc>
          <w:tcPr>
            <w:tcW w:w="142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29,3</w:t>
            </w:r>
          </w:p>
        </w:tc>
        <w:tc>
          <w:tcPr>
            <w:tcW w:w="14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58,7</w:t>
            </w:r>
          </w:p>
        </w:tc>
        <w:tc>
          <w:tcPr>
            <w:tcW w:w="140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32,1</w:t>
            </w:r>
          </w:p>
        </w:tc>
        <w:tc>
          <w:tcPr>
            <w:tcW w:w="1403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9,2</w:t>
            </w:r>
          </w:p>
        </w:tc>
      </w:tr>
      <w:tr w:rsidR="00D57798" w:rsidRPr="005B7D10" w:rsidTr="005B7D10">
        <w:trPr>
          <w:jc w:val="center"/>
        </w:trPr>
        <w:tc>
          <w:tcPr>
            <w:tcW w:w="1605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Контроль</w:t>
            </w:r>
          </w:p>
        </w:tc>
        <w:tc>
          <w:tcPr>
            <w:tcW w:w="1538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0-10</w:t>
            </w:r>
          </w:p>
        </w:tc>
        <w:tc>
          <w:tcPr>
            <w:tcW w:w="142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28,2</w:t>
            </w:r>
          </w:p>
        </w:tc>
        <w:tc>
          <w:tcPr>
            <w:tcW w:w="14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60,0</w:t>
            </w:r>
          </w:p>
        </w:tc>
        <w:tc>
          <w:tcPr>
            <w:tcW w:w="140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36,0</w:t>
            </w:r>
          </w:p>
        </w:tc>
        <w:tc>
          <w:tcPr>
            <w:tcW w:w="1403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4,0</w:t>
            </w:r>
          </w:p>
        </w:tc>
      </w:tr>
      <w:tr w:rsidR="00D57798" w:rsidRPr="005B7D10" w:rsidTr="005B7D10">
        <w:trPr>
          <w:jc w:val="center"/>
        </w:trPr>
        <w:tc>
          <w:tcPr>
            <w:tcW w:w="1605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42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36,0</w:t>
            </w:r>
          </w:p>
        </w:tc>
        <w:tc>
          <w:tcPr>
            <w:tcW w:w="14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45,0</w:t>
            </w:r>
          </w:p>
        </w:tc>
        <w:tc>
          <w:tcPr>
            <w:tcW w:w="140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43,2</w:t>
            </w:r>
          </w:p>
        </w:tc>
        <w:tc>
          <w:tcPr>
            <w:tcW w:w="1403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11,8</w:t>
            </w:r>
          </w:p>
        </w:tc>
      </w:tr>
      <w:tr w:rsidR="00D57798" w:rsidRPr="005B7D10" w:rsidTr="005B7D10">
        <w:trPr>
          <w:jc w:val="center"/>
        </w:trPr>
        <w:tc>
          <w:tcPr>
            <w:tcW w:w="1605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538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50-60</w:t>
            </w:r>
          </w:p>
        </w:tc>
        <w:tc>
          <w:tcPr>
            <w:tcW w:w="142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29,2</w:t>
            </w:r>
          </w:p>
        </w:tc>
        <w:tc>
          <w:tcPr>
            <w:tcW w:w="14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49,0</w:t>
            </w:r>
          </w:p>
        </w:tc>
        <w:tc>
          <w:tcPr>
            <w:tcW w:w="1402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39,7</w:t>
            </w:r>
          </w:p>
        </w:tc>
        <w:tc>
          <w:tcPr>
            <w:tcW w:w="1403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11,3</w:t>
            </w:r>
          </w:p>
        </w:tc>
      </w:tr>
    </w:tbl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2003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1106"/>
        <w:gridCol w:w="1017"/>
        <w:gridCol w:w="935"/>
        <w:gridCol w:w="931"/>
        <w:gridCol w:w="922"/>
        <w:gridCol w:w="899"/>
        <w:gridCol w:w="926"/>
        <w:gridCol w:w="899"/>
      </w:tblGrid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Варіант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Глибина,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см</w:t>
            </w:r>
          </w:p>
        </w:tc>
        <w:tc>
          <w:tcPr>
            <w:tcW w:w="1060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  <w:tc>
          <w:tcPr>
            <w:tcW w:w="3087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Мг-екв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на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100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грунту</w:t>
            </w:r>
          </w:p>
        </w:tc>
        <w:tc>
          <w:tcPr>
            <w:tcW w:w="3075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%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від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суми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Плантаж</w:t>
            </w: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36,8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27,45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7,95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0,513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74,5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21,6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1,39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30-50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34,9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21,20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12,72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60,7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36,4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0,93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50-65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33,1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19,20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12,72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0,579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58,0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38,4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1,84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Контроль</w:t>
            </w: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0-24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37,3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23,85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12,19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0,141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63,9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32,6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0,37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24-42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36,6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20,90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15,37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0,325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57,1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41,9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0,88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42-52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35,6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16,45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18,02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0,612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46,2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50,6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1,71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52-65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36,4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16,49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19,08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0,476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45,3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52,41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1,30</w:t>
            </w:r>
          </w:p>
        </w:tc>
      </w:tr>
    </w:tbl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</w:p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СООО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«Воїнське»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2003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5"/>
        <w:gridCol w:w="1106"/>
        <w:gridCol w:w="1017"/>
        <w:gridCol w:w="935"/>
        <w:gridCol w:w="903"/>
        <w:gridCol w:w="922"/>
        <w:gridCol w:w="926"/>
        <w:gridCol w:w="926"/>
        <w:gridCol w:w="899"/>
      </w:tblGrid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Варіант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Глибина,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см</w:t>
            </w:r>
          </w:p>
        </w:tc>
        <w:tc>
          <w:tcPr>
            <w:tcW w:w="1060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  <w:tc>
          <w:tcPr>
            <w:tcW w:w="3087" w:type="dxa"/>
            <w:gridSpan w:val="3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Мг-екв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на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100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грунту</w:t>
            </w:r>
          </w:p>
        </w:tc>
        <w:tc>
          <w:tcPr>
            <w:tcW w:w="3075" w:type="dxa"/>
            <w:gridSpan w:val="3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%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від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суми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Плантаж</w:t>
            </w: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35,76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27,45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6,89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0,335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76,76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19,26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0,93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30-50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35,38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27,12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6,89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0,389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76,65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19,47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1,09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50-65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34,58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23,41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9,01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0,385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67,69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26,05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1,11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Контроль</w:t>
            </w: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36,03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27,32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7,42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0,312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75,82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20,59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0,86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30-46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37,53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25,86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10,6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0,345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68,90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28,24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0,91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47-60</w:t>
            </w:r>
          </w:p>
        </w:tc>
        <w:tc>
          <w:tcPr>
            <w:tcW w:w="1060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31,03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19,56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10,6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0,369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63,03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34,16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1,18</w:t>
            </w:r>
          </w:p>
        </w:tc>
      </w:tr>
    </w:tbl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</w:p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1965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Вихідний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незрошуваний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грунт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6"/>
        <w:gridCol w:w="1114"/>
        <w:gridCol w:w="1089"/>
        <w:gridCol w:w="1082"/>
        <w:gridCol w:w="1070"/>
        <w:gridCol w:w="1076"/>
        <w:gridCol w:w="1076"/>
        <w:gridCol w:w="1076"/>
      </w:tblGrid>
      <w:tr w:rsidR="00D57798" w:rsidRPr="005B7D10" w:rsidTr="005B7D10">
        <w:trPr>
          <w:jc w:val="center"/>
        </w:trPr>
        <w:tc>
          <w:tcPr>
            <w:tcW w:w="114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Глибина,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см</w:t>
            </w:r>
          </w:p>
        </w:tc>
        <w:tc>
          <w:tcPr>
            <w:tcW w:w="1061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  <w:tc>
          <w:tcPr>
            <w:tcW w:w="3087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Мг-екв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на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100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грунту</w:t>
            </w:r>
          </w:p>
        </w:tc>
        <w:tc>
          <w:tcPr>
            <w:tcW w:w="3075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%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від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суми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</w:tr>
      <w:tr w:rsidR="00D57798" w:rsidRPr="005B7D10" w:rsidTr="005B7D10">
        <w:trPr>
          <w:jc w:val="center"/>
        </w:trPr>
        <w:tc>
          <w:tcPr>
            <w:tcW w:w="114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</w:tr>
      <w:tr w:rsidR="00D57798" w:rsidRPr="005B7D10" w:rsidTr="005B7D10">
        <w:trPr>
          <w:jc w:val="center"/>
        </w:trPr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106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29,96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20,29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8,63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1,04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67,7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28,80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5,1</w:t>
            </w:r>
          </w:p>
        </w:tc>
      </w:tr>
      <w:tr w:rsidR="00D57798" w:rsidRPr="005B7D10" w:rsidTr="005B7D10">
        <w:trPr>
          <w:jc w:val="center"/>
        </w:trPr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30-60</w:t>
            </w:r>
          </w:p>
        </w:tc>
        <w:tc>
          <w:tcPr>
            <w:tcW w:w="106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41,42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26,83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13,46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1,13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64,77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32,49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2,7</w:t>
            </w:r>
          </w:p>
        </w:tc>
      </w:tr>
    </w:tbl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</w:p>
    <w:p w:rsidR="00D57798" w:rsidRPr="00573D93" w:rsidRDefault="00D57798" w:rsidP="00D57798">
      <w:pPr>
        <w:spacing w:line="360" w:lineRule="auto"/>
        <w:ind w:firstLine="720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1973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Дані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Г.М.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Пікузи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5"/>
        <w:gridCol w:w="1106"/>
        <w:gridCol w:w="1017"/>
        <w:gridCol w:w="935"/>
        <w:gridCol w:w="931"/>
        <w:gridCol w:w="894"/>
        <w:gridCol w:w="926"/>
        <w:gridCol w:w="926"/>
        <w:gridCol w:w="899"/>
      </w:tblGrid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Варіант</w:t>
            </w:r>
          </w:p>
        </w:tc>
        <w:tc>
          <w:tcPr>
            <w:tcW w:w="114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Глибина,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см</w:t>
            </w:r>
          </w:p>
        </w:tc>
        <w:tc>
          <w:tcPr>
            <w:tcW w:w="1061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Сума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  <w:tc>
          <w:tcPr>
            <w:tcW w:w="3087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Мг-екв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на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100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грунту</w:t>
            </w:r>
          </w:p>
        </w:tc>
        <w:tc>
          <w:tcPr>
            <w:tcW w:w="3075" w:type="dxa"/>
            <w:gridSpan w:val="3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%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від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суми</w:t>
            </w:r>
            <w:r w:rsidR="00346745" w:rsidRPr="005B7D10">
              <w:rPr>
                <w:sz w:val="20"/>
                <w:lang w:val="uk-UA"/>
              </w:rPr>
              <w:t xml:space="preserve"> </w:t>
            </w:r>
            <w:r w:rsidRPr="005B7D10">
              <w:rPr>
                <w:sz w:val="20"/>
                <w:lang w:val="uk-UA"/>
              </w:rPr>
              <w:t>катіонів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Ca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Mg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Na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Плантаж</w:t>
            </w: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106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25,55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19,14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5,43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0,98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71,60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20,31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3,66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06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37,84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25,22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10,50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2,12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64,04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22,66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5,38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Контроль</w:t>
            </w: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0-30</w:t>
            </w:r>
          </w:p>
        </w:tc>
        <w:tc>
          <w:tcPr>
            <w:tcW w:w="106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30,06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20,39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8,63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1,04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65,45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27,83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3,35</w:t>
            </w:r>
          </w:p>
        </w:tc>
      </w:tr>
      <w:tr w:rsidR="00D57798" w:rsidRPr="005B7D10" w:rsidTr="005B7D10">
        <w:trPr>
          <w:jc w:val="center"/>
        </w:trPr>
        <w:tc>
          <w:tcPr>
            <w:tcW w:w="1199" w:type="dxa"/>
            <w:vMerge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</w:p>
        </w:tc>
        <w:tc>
          <w:tcPr>
            <w:tcW w:w="114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30-40</w:t>
            </w:r>
          </w:p>
        </w:tc>
        <w:tc>
          <w:tcPr>
            <w:tcW w:w="106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41,32</w:t>
            </w:r>
          </w:p>
        </w:tc>
        <w:tc>
          <w:tcPr>
            <w:tcW w:w="1037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26,83</w:t>
            </w:r>
          </w:p>
        </w:tc>
        <w:tc>
          <w:tcPr>
            <w:tcW w:w="1031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13,36</w:t>
            </w:r>
          </w:p>
        </w:tc>
        <w:tc>
          <w:tcPr>
            <w:tcW w:w="1019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1,13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63,29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31,76</w:t>
            </w:r>
          </w:p>
        </w:tc>
        <w:tc>
          <w:tcPr>
            <w:tcW w:w="1025" w:type="dxa"/>
            <w:shd w:val="clear" w:color="auto" w:fill="auto"/>
          </w:tcPr>
          <w:p w:rsidR="00D57798" w:rsidRPr="005B7D10" w:rsidRDefault="00D57798" w:rsidP="005B7D10">
            <w:pPr>
              <w:spacing w:line="360" w:lineRule="auto"/>
              <w:jc w:val="center"/>
              <w:rPr>
                <w:sz w:val="20"/>
                <w:lang w:val="uk-UA"/>
              </w:rPr>
            </w:pPr>
            <w:r w:rsidRPr="005B7D10">
              <w:rPr>
                <w:sz w:val="20"/>
                <w:lang w:val="uk-UA"/>
              </w:rPr>
              <w:t>2,06</w:t>
            </w:r>
          </w:p>
        </w:tc>
      </w:tr>
    </w:tbl>
    <w:p w:rsidR="00D57798" w:rsidRPr="00573D93" w:rsidRDefault="00D57798" w:rsidP="00D57798">
      <w:pPr>
        <w:jc w:val="center"/>
        <w:rPr>
          <w:lang w:val="uk-UA"/>
        </w:rPr>
      </w:pPr>
    </w:p>
    <w:p w:rsidR="00573D93" w:rsidRPr="00573D93" w:rsidRDefault="00812F3C" w:rsidP="00573D93">
      <w:pPr>
        <w:spacing w:line="360" w:lineRule="auto"/>
        <w:ind w:firstLine="709"/>
        <w:jc w:val="both"/>
        <w:rPr>
          <w:lang w:val="uk-UA"/>
        </w:rPr>
      </w:pPr>
      <w:r w:rsidRPr="00573D93">
        <w:rPr>
          <w:lang w:val="uk-UA"/>
        </w:rPr>
        <w:br w:type="page"/>
      </w:r>
      <w:r w:rsidR="00573D93">
        <w:rPr>
          <w:lang w:val="uk-UA"/>
        </w:rPr>
        <w:t>ДОПОВІДЬ</w:t>
      </w:r>
    </w:p>
    <w:p w:rsidR="00573D93" w:rsidRDefault="00573D93" w:rsidP="00573D93">
      <w:pPr>
        <w:spacing w:line="360" w:lineRule="auto"/>
        <w:ind w:firstLine="709"/>
        <w:jc w:val="both"/>
        <w:rPr>
          <w:lang w:val="uk-UA"/>
        </w:rPr>
      </w:pP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Згідно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державного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земельного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кадастру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Україні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налічується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2,8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млн.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Значна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-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млн.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використовується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ріллі,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0,037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млн.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багаторічними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насадженнями,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0,22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млн.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сіножатями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0,56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пасовищами.(рис.1)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теперішній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значна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частина,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близько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млн.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різні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допомогою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гіпсування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220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тис.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допомогою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меліоративної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оранки.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Тому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актуальним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питання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аерогенної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еволюції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метою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направленого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регулювання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ґрунтоутворюючих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ефективного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використання.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об’єктів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досліджень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були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обрані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(Генічеська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станція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С.П.Семенової-Забродіної,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закладений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1954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року)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темно-каштанові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солонцюваті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(СТОВ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„Воїнське”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Красноперекопського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району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АРК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(дослід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закладено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Г.М.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Пятаковою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керівництвом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Г.В.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Новікової).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Дослідженнями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встановлено,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результаті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різного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меліоративного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впливу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сформувалися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групи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різною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будовою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Перша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група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проводилася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оранка.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профільна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будова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типова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для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солонців.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але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він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може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зрізаний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або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залучений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Протягом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суттєвих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Друга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група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грунти,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порушено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підсолонцевий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місті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утворився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0-60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можна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розглядати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єдиний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антропогенне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перетворений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(турбурований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суміші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різного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складу.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При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цьому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морфологічні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особливості,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набуті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проведення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поступово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змінюються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формується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однорідний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залягає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агрогенноперетворений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При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цьому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постмеліоративному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розвитку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ілювіірування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мулистих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фракцій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формування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горизонту,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фрагменти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ілювіального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втрачають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свій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блиск.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Як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наслідок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будови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усунення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диференціації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однорідним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гранулометричним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(рис.4)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Аналіз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фізичних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властивостей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показує,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поступово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осадження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пухкої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маси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ущільнення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шару.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Однак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щільність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(0-60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протягом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усього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періоду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досліджень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0,1-0,15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г/см</w:t>
      </w:r>
      <w:r w:rsidRPr="00573D93">
        <w:rPr>
          <w:szCs w:val="28"/>
          <w:vertAlign w:val="superscript"/>
          <w:lang w:val="uk-UA"/>
        </w:rPr>
        <w:t>3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нижча,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ніж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контрольному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(неплантажованому)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варіанті.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lang w:val="uk-UA"/>
        </w:rPr>
      </w:pP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вже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перші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початку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ущільнення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0,15-0,17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г/см</w:t>
      </w:r>
      <w:r w:rsidRPr="00573D93">
        <w:rPr>
          <w:szCs w:val="28"/>
          <w:vertAlign w:val="superscript"/>
          <w:lang w:val="uk-UA"/>
        </w:rPr>
        <w:t>3</w:t>
      </w:r>
      <w:r w:rsidRPr="00573D93">
        <w:rPr>
          <w:szCs w:val="28"/>
          <w:lang w:val="uk-UA"/>
        </w:rPr>
        <w:t>,</w:t>
      </w:r>
      <w:r w:rsidR="00346745">
        <w:rPr>
          <w:szCs w:val="28"/>
          <w:vertAlign w:val="superscript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вихідним</w:t>
      </w:r>
      <w:r w:rsidR="00346745">
        <w:rPr>
          <w:szCs w:val="28"/>
          <w:lang w:val="uk-UA"/>
        </w:rPr>
        <w:t xml:space="preserve">  </w:t>
      </w:r>
      <w:r w:rsidRPr="00573D93">
        <w:rPr>
          <w:szCs w:val="28"/>
          <w:lang w:val="uk-UA"/>
        </w:rPr>
        <w:t>незрошуваним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ґрунтом.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наступні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щільність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змінюється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середньому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1,28-1,42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г/см</w:t>
      </w:r>
      <w:r w:rsidRPr="00573D93">
        <w:rPr>
          <w:szCs w:val="28"/>
          <w:vertAlign w:val="superscript"/>
          <w:lang w:val="uk-UA"/>
        </w:rPr>
        <w:t>3</w:t>
      </w:r>
      <w:r w:rsidRPr="00573D93">
        <w:rPr>
          <w:lang w:val="uk-UA"/>
        </w:rPr>
        <w:t>.</w:t>
      </w:r>
      <w:r w:rsidR="00346745">
        <w:rPr>
          <w:lang w:val="uk-UA"/>
        </w:rPr>
        <w:t xml:space="preserve"> 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стосується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режиму,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найбільш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інтенсивно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протікає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умовах.</w:t>
      </w:r>
      <w:r w:rsidR="00346745">
        <w:rPr>
          <w:szCs w:val="28"/>
          <w:lang w:val="uk-UA"/>
        </w:rPr>
        <w:t xml:space="preserve"> 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Як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видно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графіка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(рис.6)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глибоких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зменшилася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двічі.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відбулося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передусім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рахунок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хлоридів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Натомість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тенденція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деякого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збільшення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Такі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катіонному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зумовили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відношення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Сa:Na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0,2-0,5у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4,0-5,4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2003-2005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роках.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найбільш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суттєві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відбуваються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перші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оранки.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Сума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зменшилася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рази.(рис.8)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меліоративної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інтенсивність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значно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знижується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попередніми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роками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досліджень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можна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говорити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лише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тенденцію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подальшого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0-100см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зменшилася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істотно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попередніми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роками.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Усі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рівномірно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розподілені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якісному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переважають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(рис.9).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коливається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межах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0,06-0,08%,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свідчить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відсутність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навіть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ступеня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може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означати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стабілізацію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режиму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верхнього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ґрунту.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же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інтенсивно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протікає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ґрунтоутворюючій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породі.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Так,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акумуляцій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0,64%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гідрокарбонатно–сульфатного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магнієво–кальцієвого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виявився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175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(рис_)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Картину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вертикального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розподілу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неплантажованому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малонатрієвому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представлено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рис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7.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рисунка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видно,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усі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рівномірно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розподілені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переважають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Акумуляційним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для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150-175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ньому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хлоридно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магнієво-кальцієвий.</w:t>
      </w:r>
    </w:p>
    <w:p w:rsidR="00573D93" w:rsidRPr="00573D93" w:rsidRDefault="00573D93" w:rsidP="00573D93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прісними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гідрокарбонатними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водами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слабосолонцюватих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протікає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більш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швидко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(рис.10).</w:t>
      </w:r>
    </w:p>
    <w:p w:rsidR="00573D93" w:rsidRPr="00573D93" w:rsidRDefault="00573D93" w:rsidP="00573D93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Вивчення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темно–каштанових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слабосолонцюватих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показало,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перші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0-100см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значно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знижується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основному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рахунок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хлоридів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сольових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акумуляцій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переміщається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75-100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подальшому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процес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верхньої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стабілізується,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свідчить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незначне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зниження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0-100см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профілю,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попередніми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роками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досліджень.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тут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коливається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межах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0,04-0,09%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(рис.12),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якісному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переважають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кальцію.(рис13).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всьому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профілі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знизився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2,5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рази,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натомість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тенденція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збільшення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джерелом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постійного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надходження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гідрокарбонатно–кальцієві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зрошувальні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води</w:t>
      </w:r>
      <w:r w:rsidRPr="00573D93">
        <w:rPr>
          <w:lang w:val="uk-UA"/>
        </w:rPr>
        <w:t>.</w:t>
      </w:r>
      <w:r w:rsidR="00346745">
        <w:rPr>
          <w:lang w:val="uk-UA"/>
        </w:rPr>
        <w:t xml:space="preserve"> 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протікає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більш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швидко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вже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сума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півтораметровому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знизилася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двічі,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досягаючи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0,07-0,11%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(при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1,55-1,71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1965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році).</w:t>
      </w:r>
    </w:p>
    <w:p w:rsidR="00573D93" w:rsidRPr="00573D93" w:rsidRDefault="00573D93" w:rsidP="00573D93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40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меліоративної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слід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відзначити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відсутність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навіть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слабкого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ступеня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0-100см.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водорозчинних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тут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коливається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межах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0,07-0,08%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тип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засолення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переважно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сульфатно–гідрокарбонатний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магнієво–кальцієвий.(рис.11)</w:t>
      </w:r>
    </w:p>
    <w:p w:rsidR="00573D93" w:rsidRPr="00573D93" w:rsidRDefault="00573D93" w:rsidP="00573D93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Зміни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іонно-сольового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розчину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зрошуваних,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 </w:t>
      </w:r>
      <w:r w:rsidRPr="00573D93">
        <w:rPr>
          <w:szCs w:val="28"/>
          <w:lang w:val="uk-UA"/>
        </w:rPr>
        <w:t>призвели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трансформацій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ГПК.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увібраного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3,7%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3,0,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розсолонцювання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відбувалося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більш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інтенсивно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увібраного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натрію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зменшився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5,1%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2,5).</w:t>
      </w:r>
      <w:r w:rsidR="00346745">
        <w:rPr>
          <w:szCs w:val="28"/>
          <w:lang w:val="uk-UA"/>
        </w:rPr>
        <w:t xml:space="preserve"> </w:t>
      </w:r>
    </w:p>
    <w:p w:rsidR="00573D93" w:rsidRPr="00573D93" w:rsidRDefault="00573D93" w:rsidP="00573D93">
      <w:pPr>
        <w:pStyle w:val="21"/>
        <w:spacing w:line="360" w:lineRule="auto"/>
        <w:ind w:firstLine="709"/>
        <w:rPr>
          <w:caps w:val="0"/>
          <w:szCs w:val="28"/>
        </w:rPr>
      </w:pPr>
      <w:r w:rsidRPr="00573D93">
        <w:rPr>
          <w:caps w:val="0"/>
          <w:szCs w:val="28"/>
        </w:rPr>
        <w:t>У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плантажованих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50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рік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післядії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увібраного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натрію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складає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1,3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%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від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суми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увібраних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катіонів,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при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2,6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%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контролі,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увібраного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кальцію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74,6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.</w:t>
      </w:r>
      <w:r w:rsidR="00346745">
        <w:rPr>
          <w:caps w:val="0"/>
          <w:szCs w:val="28"/>
        </w:rPr>
        <w:t xml:space="preserve"> </w:t>
      </w:r>
    </w:p>
    <w:p w:rsidR="00573D93" w:rsidRPr="00573D93" w:rsidRDefault="00573D93" w:rsidP="00573D93">
      <w:pPr>
        <w:pStyle w:val="21"/>
        <w:spacing w:line="360" w:lineRule="auto"/>
        <w:ind w:firstLine="709"/>
        <w:rPr>
          <w:caps w:val="0"/>
          <w:szCs w:val="28"/>
        </w:rPr>
      </w:pPr>
      <w:r w:rsidRPr="00573D93">
        <w:rPr>
          <w:caps w:val="0"/>
          <w:szCs w:val="28"/>
        </w:rPr>
        <w:t>Відповідно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до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зміни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сольового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режиму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та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трансформацій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у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складі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ГПК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змінюється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активність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іонів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натрію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і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кальцію.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як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видно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із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таблиці.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відношення</w:t>
      </w:r>
      <w:r w:rsidR="00346745">
        <w:rPr>
          <w:caps w:val="0"/>
          <w:szCs w:val="28"/>
        </w:rPr>
        <w:t xml:space="preserve"> </w:t>
      </w:r>
      <w:r w:rsidR="00F77AEA">
        <w:rPr>
          <w:caps w:val="0"/>
          <w:szCs w:val="28"/>
        </w:rPr>
        <w:pict>
          <v:shape id="_x0000_i1032" type="#_x0000_t75" style="width:35.25pt;height:33pt">
            <v:imagedata r:id="rId9" o:title=""/>
          </v:shape>
        </w:pic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меліорованому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(0-60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см)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шарі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плантажованих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ґрунтах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3-5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разів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порівняно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вихідним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рівнем,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що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свідчить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про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подальше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розсолонцювання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цих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ґрунтів.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Згідно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існуючої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класифікації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ґрунтів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за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цим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показником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ґрунти</w:t>
      </w:r>
      <w:r w:rsidR="00346745">
        <w:rPr>
          <w:caps w:val="0"/>
          <w:szCs w:val="28"/>
        </w:rPr>
        <w:t xml:space="preserve"> </w:t>
      </w:r>
      <w:r w:rsidRPr="00573D93">
        <w:rPr>
          <w:caps w:val="0"/>
          <w:szCs w:val="28"/>
        </w:rPr>
        <w:t>несолонцюваті.</w:t>
      </w:r>
    </w:p>
    <w:p w:rsidR="00573D93" w:rsidRPr="00573D93" w:rsidRDefault="00573D93" w:rsidP="00573D93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Істотних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гумусу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півдня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України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протягом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тривалого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періоду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відбулося.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14).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Після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проведення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результаті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перерозподілу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генетичних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відбувся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перерозподіл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гумусу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всій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меліорованій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самій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верхній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частині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зниження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гумусу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разом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більш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глибоких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відбувається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збагачення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горизонтів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органічною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речовиною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тією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ж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глибиною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контрольному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варіанті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тривалій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збільшення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гумусу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показником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виходять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рівень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контрольного,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неплантажованого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варіанту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(плантаж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1,97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%,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контроль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–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2,1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%).(рис.15)</w:t>
      </w:r>
    </w:p>
    <w:p w:rsidR="00573D93" w:rsidRPr="00573D93" w:rsidRDefault="00573D93" w:rsidP="00573D93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Протягом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усіх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досліджень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спостерігається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більш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висока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врожайність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культур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ділянках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порівнянні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контрольним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(звичайна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оранка).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Приріст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зерна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озимого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ячменю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темно-каштанових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солонцюватих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зрошення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становить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40-50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%.</w:t>
      </w:r>
      <w:r w:rsidR="00346745">
        <w:rPr>
          <w:szCs w:val="28"/>
          <w:lang w:val="uk-UA"/>
        </w:rPr>
        <w:t xml:space="preserve"> 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незрошуваних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приріст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зерна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озимої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пшениці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каштанових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солонцюватих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складає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20-25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%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(рис.16,17).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метою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виявлення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характеристик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агрокліматичних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критеріїв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формуванні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було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створено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модель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продуктивності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Для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створення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використовувалися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агрокліматичні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(температура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повітря,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атмосферних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опадів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запаси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продуктивної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вологи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кореневмісному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шарі)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токсичних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солей,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карбонатів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кальцію,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вміст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загального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гумусу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поживних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речовин,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гранулометричний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мікроагрегатний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щільність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складення)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показники.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Було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застосовано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декілька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методів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статистико-математичного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аналізу,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саме: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кореляційний,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окремо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парних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кореляцій,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факторний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багатофакторний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кореляційно-регресійний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створенням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моделей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залежності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урожайності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основних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культур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досліджуваних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властивостей.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результаті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детальної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статистичної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обробки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було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виявлено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дев’ять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факторних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груп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показників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різною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долею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впливу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формування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основних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культур(рис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18)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Це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дозволило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тільки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простежити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залежності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між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врожаєм,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ґрунтовими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показниками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погодними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умовами,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кількісно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визначити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долю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впливу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кожного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окремого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показника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(або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сукупності)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формуванні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величини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Стадійність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основних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властивостей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чітко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відображається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формуванні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величини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врожаю.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Найбільші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прибавки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врожаю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простежуються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також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перші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15-20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років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післядії.</w:t>
      </w:r>
      <w:r w:rsidR="00346745">
        <w:rPr>
          <w:szCs w:val="28"/>
          <w:lang w:val="uk-UA"/>
        </w:rPr>
        <w:t xml:space="preserve"> 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</w:p>
    <w:p w:rsidR="00573D93" w:rsidRPr="00573D93" w:rsidRDefault="00F77AEA" w:rsidP="00573D93">
      <w:pPr>
        <w:spacing w:line="36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pict>
          <v:shape id="_x0000_i1033" type="#_x0000_t75" style="width:305.25pt;height:147pt">
            <v:imagedata r:id="rId12" o:title=""/>
          </v:shape>
        </w:pict>
      </w:r>
      <w:r w:rsidR="00346745">
        <w:rPr>
          <w:szCs w:val="28"/>
          <w:lang w:val="uk-UA"/>
        </w:rPr>
        <w:t xml:space="preserve"> </w:t>
      </w:r>
    </w:p>
    <w:p w:rsidR="00573D93" w:rsidRPr="00573D93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</w:p>
    <w:p w:rsidR="00573D93" w:rsidRPr="00573D93" w:rsidRDefault="00573D93" w:rsidP="00573D93">
      <w:pPr>
        <w:tabs>
          <w:tab w:val="left" w:pos="4500"/>
        </w:tabs>
        <w:spacing w:line="360" w:lineRule="auto"/>
        <w:ind w:firstLine="709"/>
        <w:jc w:val="both"/>
        <w:rPr>
          <w:szCs w:val="28"/>
          <w:lang w:val="uk-UA"/>
        </w:rPr>
      </w:pP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основі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отриманої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моделі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зв’язку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продуктивності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кліматичними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ґрунтовими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властивостям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дозволяє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прогнозувати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врожайність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основних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сільськогосподарських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культур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ґрунтах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півдня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України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визначати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динаміку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змін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впливу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окремих</w:t>
      </w:r>
      <w:r w:rsidR="00346745">
        <w:rPr>
          <w:szCs w:val="28"/>
          <w:lang w:val="uk-UA"/>
        </w:rPr>
        <w:t xml:space="preserve"> </w:t>
      </w:r>
      <w:r w:rsidRPr="00573D93">
        <w:rPr>
          <w:szCs w:val="28"/>
          <w:lang w:val="uk-UA"/>
        </w:rPr>
        <w:t>показників.</w:t>
      </w:r>
    </w:p>
    <w:p w:rsidR="00573D93" w:rsidRPr="00DC7164" w:rsidRDefault="00573D93" w:rsidP="00573D93">
      <w:pPr>
        <w:spacing w:line="360" w:lineRule="auto"/>
        <w:ind w:firstLine="709"/>
        <w:jc w:val="both"/>
        <w:rPr>
          <w:caps/>
          <w:szCs w:val="28"/>
          <w:lang w:val="uk-UA"/>
        </w:rPr>
      </w:pPr>
      <w:r>
        <w:rPr>
          <w:lang w:val="uk-UA"/>
        </w:rPr>
        <w:br w:type="page"/>
      </w:r>
      <w:r w:rsidRPr="00DC7164">
        <w:rPr>
          <w:caps/>
          <w:szCs w:val="28"/>
          <w:lang w:val="uk-UA"/>
        </w:rPr>
        <w:t>Подання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на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здобуття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премії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Президента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України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для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молодих</w:t>
      </w:r>
      <w:r w:rsidR="00346745">
        <w:rPr>
          <w:caps/>
          <w:szCs w:val="28"/>
          <w:lang w:val="uk-UA"/>
        </w:rPr>
        <w:t xml:space="preserve"> </w:t>
      </w:r>
      <w:r w:rsidRPr="00DC7164">
        <w:rPr>
          <w:caps/>
          <w:szCs w:val="28"/>
          <w:lang w:val="uk-UA"/>
        </w:rPr>
        <w:t>вчених</w:t>
      </w:r>
      <w:r w:rsidR="00346745">
        <w:rPr>
          <w:caps/>
          <w:szCs w:val="28"/>
          <w:lang w:val="uk-UA"/>
        </w:rPr>
        <w:t xml:space="preserve"> </w:t>
      </w:r>
    </w:p>
    <w:p w:rsidR="00573D93" w:rsidRPr="00DC7164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</w:p>
    <w:p w:rsidR="00573D93" w:rsidRPr="00DC7164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DC7164">
        <w:rPr>
          <w:szCs w:val="28"/>
          <w:lang w:val="uk-UA"/>
        </w:rPr>
        <w:t>Роботу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„Наукові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прикладні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основи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охорони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й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управління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родючістю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ґрунтів”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виконано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Національному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науковому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центрі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„Іститут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ґрунтознавства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та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агрохімії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імені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О.Н.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Сколовського”</w:t>
      </w:r>
      <w:r w:rsidR="00346745">
        <w:rPr>
          <w:szCs w:val="28"/>
          <w:lang w:val="uk-UA"/>
        </w:rPr>
        <w:t xml:space="preserve">  </w:t>
      </w:r>
      <w:r w:rsidRPr="00DC7164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2003-2006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роках.</w:t>
      </w:r>
      <w:r w:rsidR="00346745">
        <w:rPr>
          <w:szCs w:val="28"/>
          <w:lang w:val="uk-UA"/>
        </w:rPr>
        <w:t xml:space="preserve"> </w:t>
      </w:r>
    </w:p>
    <w:p w:rsidR="00573D93" w:rsidRPr="00DC7164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</w:p>
    <w:p w:rsidR="00573D93" w:rsidRPr="00DC7164" w:rsidRDefault="00573D93" w:rsidP="00573D93">
      <w:pPr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  <w:lang w:val="uk-UA"/>
        </w:rPr>
      </w:pPr>
      <w:r w:rsidRPr="00DC7164">
        <w:rPr>
          <w:szCs w:val="28"/>
          <w:lang w:val="uk-UA"/>
        </w:rPr>
        <w:t>Встановлено,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меліоративна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плантажна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оранка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є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високоефективним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заходом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окультурення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ґрунтів.</w:t>
      </w:r>
      <w:r w:rsidR="00346745">
        <w:rPr>
          <w:szCs w:val="28"/>
          <w:lang w:val="uk-UA"/>
        </w:rPr>
        <w:t xml:space="preserve"> </w:t>
      </w:r>
    </w:p>
    <w:p w:rsidR="00573D93" w:rsidRPr="00DC7164" w:rsidRDefault="00573D93" w:rsidP="00573D93">
      <w:pPr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  <w:lang w:val="uk-UA"/>
        </w:rPr>
      </w:pPr>
      <w:r w:rsidRPr="00DC7164">
        <w:rPr>
          <w:szCs w:val="28"/>
          <w:lang w:val="uk-UA"/>
        </w:rPr>
        <w:t>Одноразове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проведення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меліоративної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плантажної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оранки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забезпечує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тривалу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(більше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50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років)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позитивну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післядію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властивості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продуктивність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сільськогосподарських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культур.</w:t>
      </w:r>
      <w:r w:rsidR="00346745">
        <w:rPr>
          <w:szCs w:val="28"/>
          <w:lang w:val="uk-UA"/>
        </w:rPr>
        <w:t xml:space="preserve"> </w:t>
      </w:r>
    </w:p>
    <w:p w:rsidR="00573D93" w:rsidRPr="00DC7164" w:rsidRDefault="00573D93" w:rsidP="00573D93">
      <w:pPr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  <w:lang w:val="uk-UA"/>
        </w:rPr>
      </w:pPr>
      <w:r w:rsidRPr="00DC7164">
        <w:rPr>
          <w:szCs w:val="28"/>
          <w:lang w:val="uk-UA"/>
        </w:rPr>
        <w:t>Постмеліоративний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розвиток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меліорованих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комплексів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слід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розглядати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як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самостійний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етап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еволюції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цих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ґрунтів,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результатом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якого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є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утворення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нових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агроперетворених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ґрунтів,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що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мають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аналогів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природі.</w:t>
      </w:r>
    </w:p>
    <w:p w:rsidR="00573D93" w:rsidRPr="00DC7164" w:rsidRDefault="00573D93" w:rsidP="00573D93">
      <w:pPr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  <w:lang w:val="uk-UA"/>
        </w:rPr>
      </w:pPr>
      <w:r w:rsidRPr="00DC7164">
        <w:rPr>
          <w:szCs w:val="28"/>
          <w:lang w:val="uk-UA"/>
        </w:rPr>
        <w:t>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класифікаційній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системі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ці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слід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розглядати</w:t>
      </w:r>
      <w:r w:rsidR="00346745">
        <w:rPr>
          <w:szCs w:val="28"/>
          <w:lang w:val="uk-UA"/>
        </w:rPr>
        <w:t xml:space="preserve">  </w:t>
      </w:r>
      <w:r w:rsidRPr="00DC7164">
        <w:rPr>
          <w:szCs w:val="28"/>
          <w:lang w:val="uk-UA"/>
        </w:rPr>
        <w:t>на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більш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високому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ієрархічному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рівні.</w:t>
      </w:r>
    </w:p>
    <w:p w:rsidR="00573D93" w:rsidRPr="00DC7164" w:rsidRDefault="00573D93" w:rsidP="00573D93">
      <w:pPr>
        <w:numPr>
          <w:ilvl w:val="0"/>
          <w:numId w:val="7"/>
        </w:numPr>
        <w:spacing w:line="360" w:lineRule="auto"/>
        <w:ind w:left="0" w:firstLine="709"/>
        <w:jc w:val="both"/>
        <w:rPr>
          <w:szCs w:val="28"/>
          <w:lang w:val="uk-UA"/>
        </w:rPr>
      </w:pPr>
      <w:r w:rsidRPr="00DC7164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умовах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земельної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реформи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передача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плантажованих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солонцевих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земель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приватну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власність,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здача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оренду,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повинні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здійснюватися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значно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вищими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цінами,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ніж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не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меліоровані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їх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аналоги</w:t>
      </w:r>
      <w:r w:rsidRPr="00DC7164">
        <w:rPr>
          <w:lang w:val="uk-UA"/>
        </w:rPr>
        <w:t>.</w:t>
      </w:r>
    </w:p>
    <w:p w:rsidR="00573D93" w:rsidRPr="00DC7164" w:rsidRDefault="00573D93" w:rsidP="00573D93">
      <w:pPr>
        <w:spacing w:line="360" w:lineRule="auto"/>
        <w:ind w:firstLine="709"/>
        <w:jc w:val="both"/>
        <w:rPr>
          <w:szCs w:val="28"/>
          <w:lang w:val="uk-UA"/>
        </w:rPr>
      </w:pPr>
      <w:r w:rsidRPr="00DC7164">
        <w:rPr>
          <w:szCs w:val="28"/>
          <w:lang w:val="uk-UA"/>
        </w:rPr>
        <w:t>За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результатами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досліджень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створено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13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проектів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ДСТУ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(нормативно-методичне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забезпечення)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внесено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пропозиції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статті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150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Державного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земельного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кадастру,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щодо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віднесення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цих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ґрунтів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до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категорії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особливо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цінних</w:t>
      </w:r>
      <w:r w:rsidR="00346745">
        <w:rPr>
          <w:szCs w:val="28"/>
          <w:lang w:val="uk-UA"/>
        </w:rPr>
        <w:t xml:space="preserve"> </w:t>
      </w:r>
      <w:r w:rsidRPr="00DC7164">
        <w:rPr>
          <w:szCs w:val="28"/>
          <w:lang w:val="uk-UA"/>
        </w:rPr>
        <w:t>земель.</w:t>
      </w:r>
      <w:bookmarkStart w:id="0" w:name="_GoBack"/>
      <w:bookmarkEnd w:id="0"/>
    </w:p>
    <w:sectPr w:rsidR="00573D93" w:rsidRPr="00DC7164" w:rsidSect="00BE3A5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D10" w:rsidRDefault="005B7D10">
      <w:r>
        <w:separator/>
      </w:r>
    </w:p>
  </w:endnote>
  <w:endnote w:type="continuationSeparator" w:id="0">
    <w:p w:rsidR="005B7D10" w:rsidRDefault="005B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BA5" w:rsidRDefault="00502BA5" w:rsidP="00BE3A5A">
    <w:pPr>
      <w:pStyle w:val="a7"/>
      <w:framePr w:wrap="around" w:vAnchor="text" w:hAnchor="margin" w:xAlign="right" w:y="1"/>
      <w:rPr>
        <w:rStyle w:val="a9"/>
      </w:rPr>
    </w:pPr>
  </w:p>
  <w:p w:rsidR="00502BA5" w:rsidRDefault="00502BA5" w:rsidP="00AE5F5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BA5" w:rsidRDefault="000B07DF" w:rsidP="00BE3A5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502BA5" w:rsidRDefault="00502BA5" w:rsidP="00AE5F5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D10" w:rsidRDefault="005B7D10">
      <w:r>
        <w:separator/>
      </w:r>
    </w:p>
  </w:footnote>
  <w:footnote w:type="continuationSeparator" w:id="0">
    <w:p w:rsidR="005B7D10" w:rsidRDefault="005B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1579A"/>
    <w:multiLevelType w:val="multilevel"/>
    <w:tmpl w:val="3F42233A"/>
    <w:lvl w:ilvl="0">
      <w:start w:val="1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74"/>
        </w:tabs>
        <w:ind w:left="87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74"/>
        </w:tabs>
        <w:ind w:left="117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34"/>
        </w:tabs>
        <w:ind w:left="153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34"/>
        </w:tabs>
        <w:ind w:left="153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94"/>
        </w:tabs>
        <w:ind w:left="189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94"/>
        </w:tabs>
        <w:ind w:left="1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54"/>
        </w:tabs>
        <w:ind w:left="225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14"/>
        </w:tabs>
        <w:ind w:left="2614" w:hanging="2160"/>
      </w:pPr>
      <w:rPr>
        <w:rFonts w:cs="Times New Roman" w:hint="default"/>
      </w:rPr>
    </w:lvl>
  </w:abstractNum>
  <w:abstractNum w:abstractNumId="1">
    <w:nsid w:val="0BAF6FE3"/>
    <w:multiLevelType w:val="multilevel"/>
    <w:tmpl w:val="E0FE0A8C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74"/>
        </w:tabs>
        <w:ind w:left="87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74"/>
        </w:tabs>
        <w:ind w:left="117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34"/>
        </w:tabs>
        <w:ind w:left="153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34"/>
        </w:tabs>
        <w:ind w:left="153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94"/>
        </w:tabs>
        <w:ind w:left="189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94"/>
        </w:tabs>
        <w:ind w:left="1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54"/>
        </w:tabs>
        <w:ind w:left="225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14"/>
        </w:tabs>
        <w:ind w:left="2614" w:hanging="2160"/>
      </w:pPr>
      <w:rPr>
        <w:rFonts w:cs="Times New Roman" w:hint="default"/>
      </w:rPr>
    </w:lvl>
  </w:abstractNum>
  <w:abstractNum w:abstractNumId="2">
    <w:nsid w:val="290C6182"/>
    <w:multiLevelType w:val="hybridMultilevel"/>
    <w:tmpl w:val="19AC1ED2"/>
    <w:lvl w:ilvl="0" w:tplc="0419000F">
      <w:start w:val="1"/>
      <w:numFmt w:val="decimal"/>
      <w:lvlText w:val="%1."/>
      <w:lvlJc w:val="left"/>
      <w:pPr>
        <w:tabs>
          <w:tab w:val="num" w:pos="1245"/>
        </w:tabs>
        <w:ind w:left="12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  <w:rPr>
        <w:rFonts w:cs="Times New Roman"/>
      </w:rPr>
    </w:lvl>
  </w:abstractNum>
  <w:abstractNum w:abstractNumId="3">
    <w:nsid w:val="352A3CAE"/>
    <w:multiLevelType w:val="hybridMultilevel"/>
    <w:tmpl w:val="54747EC6"/>
    <w:lvl w:ilvl="0" w:tplc="0B28411C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4D1053"/>
    <w:multiLevelType w:val="singleLevel"/>
    <w:tmpl w:val="B23678F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F2C5B93"/>
    <w:multiLevelType w:val="singleLevel"/>
    <w:tmpl w:val="E4FACD6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72032B0E"/>
    <w:multiLevelType w:val="hybridMultilevel"/>
    <w:tmpl w:val="FA2E4B04"/>
    <w:lvl w:ilvl="0" w:tplc="B23678F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780"/>
    <w:rsid w:val="000B07DF"/>
    <w:rsid w:val="000E2445"/>
    <w:rsid w:val="001158CA"/>
    <w:rsid w:val="00167E0F"/>
    <w:rsid w:val="00281FD1"/>
    <w:rsid w:val="002840A3"/>
    <w:rsid w:val="002D1352"/>
    <w:rsid w:val="0034278E"/>
    <w:rsid w:val="00346745"/>
    <w:rsid w:val="003752F8"/>
    <w:rsid w:val="00391AD6"/>
    <w:rsid w:val="003E1E25"/>
    <w:rsid w:val="003E21C6"/>
    <w:rsid w:val="00415A3B"/>
    <w:rsid w:val="00502BA5"/>
    <w:rsid w:val="005366C5"/>
    <w:rsid w:val="00573D93"/>
    <w:rsid w:val="005B7D10"/>
    <w:rsid w:val="00615BDF"/>
    <w:rsid w:val="00647780"/>
    <w:rsid w:val="006C39EE"/>
    <w:rsid w:val="006F24C5"/>
    <w:rsid w:val="0070636D"/>
    <w:rsid w:val="007B1E4A"/>
    <w:rsid w:val="00812F3C"/>
    <w:rsid w:val="008D2B02"/>
    <w:rsid w:val="008E1111"/>
    <w:rsid w:val="008F4EBF"/>
    <w:rsid w:val="009263BE"/>
    <w:rsid w:val="00AE5F55"/>
    <w:rsid w:val="00BE3A5A"/>
    <w:rsid w:val="00BF1472"/>
    <w:rsid w:val="00D306C2"/>
    <w:rsid w:val="00D46B71"/>
    <w:rsid w:val="00D57798"/>
    <w:rsid w:val="00D638E9"/>
    <w:rsid w:val="00DC7164"/>
    <w:rsid w:val="00DE1ECC"/>
    <w:rsid w:val="00DF2DA5"/>
    <w:rsid w:val="00E17FDC"/>
    <w:rsid w:val="00E61CD4"/>
    <w:rsid w:val="00E768D1"/>
    <w:rsid w:val="00EE0911"/>
    <w:rsid w:val="00F77AEA"/>
    <w:rsid w:val="00F9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FEAC8749-DF68-4AC6-8B1B-669E2A24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A3B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415A3B"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15A3B"/>
    <w:pPr>
      <w:keepNext/>
      <w:ind w:firstLine="709"/>
      <w:jc w:val="center"/>
      <w:outlineLvl w:val="1"/>
    </w:pPr>
    <w:rPr>
      <w:b/>
      <w:cap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15A3B"/>
    <w:pPr>
      <w:keepNext/>
      <w:jc w:val="center"/>
      <w:outlineLvl w:val="2"/>
    </w:pPr>
    <w:rPr>
      <w:caps/>
      <w:sz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415A3B"/>
    <w:pPr>
      <w:keepNext/>
      <w:spacing w:line="360" w:lineRule="auto"/>
      <w:ind w:right="140" w:firstLine="851"/>
      <w:jc w:val="center"/>
      <w:outlineLvl w:val="6"/>
    </w:pPr>
    <w:rPr>
      <w:b/>
      <w:bCs/>
      <w:cap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415A3B"/>
    <w:pPr>
      <w:ind w:firstLine="454"/>
      <w:jc w:val="both"/>
    </w:pPr>
    <w:rPr>
      <w:caps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415A3B"/>
    <w:pPr>
      <w:spacing w:line="360" w:lineRule="auto"/>
      <w:jc w:val="both"/>
    </w:pPr>
    <w:rPr>
      <w:caps/>
      <w:lang w:val="uk-UA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415A3B"/>
    <w:pPr>
      <w:ind w:firstLine="454"/>
      <w:jc w:val="both"/>
    </w:pPr>
    <w:rPr>
      <w:caps/>
      <w:lang w:val="uk-UA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415A3B"/>
    <w:pPr>
      <w:jc w:val="both"/>
    </w:pPr>
    <w:rPr>
      <w:b/>
      <w:caps/>
      <w:lang w:val="uk-UA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23">
    <w:name w:val="заголовок 2"/>
    <w:basedOn w:val="a"/>
    <w:next w:val="a"/>
    <w:uiPriority w:val="99"/>
    <w:rsid w:val="00415A3B"/>
    <w:pPr>
      <w:keepNext/>
      <w:jc w:val="center"/>
      <w:outlineLvl w:val="1"/>
    </w:pPr>
    <w:rPr>
      <w:rFonts w:ascii="Arial" w:hAnsi="Arial"/>
      <w:caps/>
      <w:lang w:val="uk-UA"/>
    </w:rPr>
  </w:style>
  <w:style w:type="paragraph" w:styleId="a7">
    <w:name w:val="footer"/>
    <w:basedOn w:val="a"/>
    <w:link w:val="a8"/>
    <w:uiPriority w:val="99"/>
    <w:rsid w:val="00AE5F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uiPriority w:val="99"/>
    <w:rsid w:val="00AE5F55"/>
    <w:rPr>
      <w:rFonts w:cs="Times New Roman"/>
    </w:rPr>
  </w:style>
  <w:style w:type="paragraph" w:styleId="24">
    <w:name w:val="Body Text Indent 2"/>
    <w:basedOn w:val="a"/>
    <w:link w:val="25"/>
    <w:uiPriority w:val="99"/>
    <w:rsid w:val="008D2B0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a">
    <w:name w:val="Block Text"/>
    <w:basedOn w:val="a"/>
    <w:uiPriority w:val="99"/>
    <w:rsid w:val="008D2B02"/>
    <w:pPr>
      <w:ind w:left="113" w:right="113"/>
      <w:jc w:val="center"/>
    </w:pPr>
    <w:rPr>
      <w:sz w:val="24"/>
      <w:szCs w:val="24"/>
      <w:lang w:val="uk-UA"/>
    </w:rPr>
  </w:style>
  <w:style w:type="table" w:styleId="ab">
    <w:name w:val="Table Grid"/>
    <w:basedOn w:val="a1"/>
    <w:uiPriority w:val="99"/>
    <w:rsid w:val="00375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rsid w:val="000E244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8509</Words>
  <Characters>48507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ННЦ ИПА</Company>
  <LinksUpToDate>false</LinksUpToDate>
  <CharactersWithSpaces>56903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Орошение 2</dc:creator>
  <cp:keywords/>
  <dc:description/>
  <cp:lastModifiedBy>admin</cp:lastModifiedBy>
  <cp:revision>2</cp:revision>
  <dcterms:created xsi:type="dcterms:W3CDTF">2014-03-07T20:33:00Z</dcterms:created>
  <dcterms:modified xsi:type="dcterms:W3CDTF">2014-03-07T20:33:00Z</dcterms:modified>
</cp:coreProperties>
</file>